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F061" w14:textId="77777777" w:rsidR="00211EA7" w:rsidRPr="003975AB" w:rsidRDefault="00211EA7" w:rsidP="00211EA7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75AB">
        <w:rPr>
          <w:b/>
          <w:caps/>
          <w:sz w:val="28"/>
          <w:szCs w:val="28"/>
        </w:rPr>
        <w:t xml:space="preserve">ВІДКРИТИЙ МІЖНАРОДНИЙ УНІВЕРСИТЕТ </w:t>
      </w:r>
    </w:p>
    <w:p w14:paraId="22F39447" w14:textId="77777777" w:rsidR="00211EA7" w:rsidRPr="003975AB" w:rsidRDefault="00211EA7" w:rsidP="00211EA7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3975AB">
        <w:rPr>
          <w:b/>
          <w:caps/>
          <w:sz w:val="28"/>
          <w:szCs w:val="28"/>
        </w:rPr>
        <w:t>РОЗВИТКУ ЛЮДИНИ «Україна»</w:t>
      </w:r>
    </w:p>
    <w:p w14:paraId="758C35DE" w14:textId="77777777" w:rsidR="00211EA7" w:rsidRPr="003975AB" w:rsidRDefault="00211EA7" w:rsidP="00211EA7">
      <w:pPr>
        <w:tabs>
          <w:tab w:val="left" w:pos="2030"/>
        </w:tabs>
        <w:rPr>
          <w:b/>
          <w:caps/>
          <w:sz w:val="28"/>
          <w:szCs w:val="28"/>
        </w:rPr>
      </w:pPr>
    </w:p>
    <w:p w14:paraId="1EFB69D4" w14:textId="77777777" w:rsidR="00211EA7" w:rsidRPr="003975AB" w:rsidRDefault="00211EA7" w:rsidP="00211EA7">
      <w:pPr>
        <w:tabs>
          <w:tab w:val="left" w:pos="2030"/>
        </w:tabs>
        <w:rPr>
          <w:b/>
          <w:caps/>
          <w:sz w:val="28"/>
          <w:szCs w:val="28"/>
        </w:rPr>
      </w:pPr>
    </w:p>
    <w:p w14:paraId="2E17BE50" w14:textId="77777777" w:rsidR="00211EA7" w:rsidRPr="003975AB" w:rsidRDefault="00211EA7" w:rsidP="00211EA7">
      <w:pPr>
        <w:spacing w:line="360" w:lineRule="auto"/>
        <w:jc w:val="center"/>
        <w:rPr>
          <w:b/>
          <w:bCs/>
          <w:sz w:val="28"/>
          <w:szCs w:val="28"/>
        </w:rPr>
      </w:pPr>
      <w:r w:rsidRPr="003975AB">
        <w:rPr>
          <w:b/>
          <w:bCs/>
          <w:sz w:val="28"/>
          <w:szCs w:val="28"/>
        </w:rPr>
        <w:t>ПОЛТАВСЬКИЙ ІНСТИТУТ ЕКОНОМІКИ І ПРАВА</w:t>
      </w:r>
    </w:p>
    <w:p w14:paraId="5FECC3CD" w14:textId="77777777" w:rsidR="00211EA7" w:rsidRPr="003975AB" w:rsidRDefault="00211EA7" w:rsidP="00211EA7">
      <w:pPr>
        <w:jc w:val="right"/>
        <w:rPr>
          <w:sz w:val="28"/>
          <w:szCs w:val="28"/>
        </w:rPr>
      </w:pPr>
      <w:r w:rsidRPr="003975AB">
        <w:rPr>
          <w:sz w:val="28"/>
          <w:szCs w:val="28"/>
        </w:rPr>
        <w:t xml:space="preserve">         </w:t>
      </w:r>
    </w:p>
    <w:p w14:paraId="192066EB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  <w:r w:rsidRPr="003975AB">
        <w:rPr>
          <w:b/>
          <w:sz w:val="28"/>
          <w:szCs w:val="28"/>
        </w:rPr>
        <w:t>Кафедра  соціальної роботи та спеціальної освіти</w:t>
      </w:r>
    </w:p>
    <w:p w14:paraId="0B18F7E0" w14:textId="77777777" w:rsidR="00211EA7" w:rsidRPr="003975AB" w:rsidRDefault="00211EA7" w:rsidP="00211EA7">
      <w:pPr>
        <w:tabs>
          <w:tab w:val="left" w:pos="2030"/>
        </w:tabs>
        <w:rPr>
          <w:b/>
          <w:sz w:val="28"/>
          <w:szCs w:val="28"/>
        </w:rPr>
      </w:pPr>
    </w:p>
    <w:p w14:paraId="57EA102F" w14:textId="77777777" w:rsidR="00211EA7" w:rsidRPr="003975AB" w:rsidRDefault="00211EA7" w:rsidP="00211EA7">
      <w:pPr>
        <w:pStyle w:val="a3"/>
        <w:tabs>
          <w:tab w:val="left" w:pos="2030"/>
        </w:tabs>
        <w:ind w:left="5387"/>
      </w:pPr>
    </w:p>
    <w:p w14:paraId="0022E36F" w14:textId="5C2AC975" w:rsidR="00211EA7" w:rsidRPr="003975AB" w:rsidRDefault="00114B51" w:rsidP="00211EA7">
      <w:pPr>
        <w:spacing w:line="360" w:lineRule="auto"/>
        <w:jc w:val="right"/>
        <w:rPr>
          <w:sz w:val="28"/>
          <w:szCs w:val="28"/>
        </w:rPr>
      </w:pPr>
      <w:bookmarkStart w:id="0" w:name="_Toc9952414"/>
      <w:r w:rsidRPr="00973249">
        <w:rPr>
          <w:noProof/>
        </w:rPr>
        <w:drawing>
          <wp:inline distT="0" distB="0" distL="0" distR="0" wp14:anchorId="707F7EF1" wp14:editId="6635E3E7">
            <wp:extent cx="265747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BC635" w14:textId="77777777" w:rsidR="00211EA7" w:rsidRPr="003975AB" w:rsidRDefault="00211EA7" w:rsidP="00211EA7">
      <w:pPr>
        <w:spacing w:line="360" w:lineRule="auto"/>
        <w:jc w:val="center"/>
        <w:rPr>
          <w:b/>
          <w:sz w:val="28"/>
          <w:szCs w:val="28"/>
        </w:rPr>
      </w:pPr>
      <w:r w:rsidRPr="003975AB">
        <w:rPr>
          <w:b/>
          <w:iCs/>
          <w:sz w:val="28"/>
          <w:szCs w:val="28"/>
        </w:rPr>
        <w:t>РОБОЧА ПРОГРАМА НАВЧАЛЬНОЇ ДИСЦИПЛІНИ</w:t>
      </w:r>
      <w:bookmarkEnd w:id="0"/>
    </w:p>
    <w:p w14:paraId="3FFA5AD7" w14:textId="327B0308" w:rsidR="00211EA7" w:rsidRPr="003975AB" w:rsidRDefault="003312D2" w:rsidP="003312D2">
      <w:pPr>
        <w:ind w:firstLine="708"/>
        <w:jc w:val="center"/>
        <w:rPr>
          <w:b/>
          <w:bCs/>
          <w:sz w:val="28"/>
          <w:szCs w:val="28"/>
        </w:rPr>
      </w:pPr>
      <w:r w:rsidRPr="003975AB">
        <w:rPr>
          <w:b/>
          <w:bCs/>
          <w:sz w:val="28"/>
          <w:szCs w:val="28"/>
        </w:rPr>
        <w:t>Менеджмент наукової інформації</w:t>
      </w:r>
    </w:p>
    <w:p w14:paraId="34301091" w14:textId="77777777" w:rsidR="003312D2" w:rsidRPr="003975AB" w:rsidRDefault="003312D2" w:rsidP="00211EA7">
      <w:pPr>
        <w:ind w:firstLine="708"/>
        <w:rPr>
          <w:sz w:val="28"/>
          <w:szCs w:val="28"/>
        </w:rPr>
      </w:pPr>
    </w:p>
    <w:p w14:paraId="027BB8EF" w14:textId="77777777" w:rsidR="00211EA7" w:rsidRPr="003975AB" w:rsidRDefault="00211EA7" w:rsidP="00211EA7">
      <w:pPr>
        <w:ind w:firstLine="708"/>
        <w:rPr>
          <w:sz w:val="28"/>
          <w:szCs w:val="28"/>
        </w:rPr>
      </w:pPr>
      <w:r w:rsidRPr="003975AB">
        <w:rPr>
          <w:sz w:val="28"/>
          <w:szCs w:val="28"/>
        </w:rPr>
        <w:t xml:space="preserve">освітня програма _    </w:t>
      </w:r>
      <w:r w:rsidRPr="003975AB">
        <w:rPr>
          <w:b/>
          <w:sz w:val="28"/>
          <w:szCs w:val="28"/>
        </w:rPr>
        <w:t>Соціальна робота</w:t>
      </w:r>
    </w:p>
    <w:p w14:paraId="5F725F98" w14:textId="77777777" w:rsidR="00211EA7" w:rsidRPr="003975AB" w:rsidRDefault="00211EA7" w:rsidP="00211EA7">
      <w:pPr>
        <w:jc w:val="center"/>
        <w:rPr>
          <w:sz w:val="28"/>
          <w:szCs w:val="28"/>
        </w:rPr>
      </w:pPr>
      <w:r w:rsidRPr="003975AB">
        <w:rPr>
          <w:sz w:val="28"/>
          <w:szCs w:val="28"/>
        </w:rPr>
        <w:t xml:space="preserve">                             </w:t>
      </w:r>
    </w:p>
    <w:p w14:paraId="41CA41F5" w14:textId="7A1BBCD3" w:rsidR="00211EA7" w:rsidRPr="003975AB" w:rsidRDefault="00211EA7" w:rsidP="00211EA7">
      <w:pPr>
        <w:ind w:firstLine="708"/>
        <w:rPr>
          <w:sz w:val="28"/>
          <w:szCs w:val="28"/>
        </w:rPr>
      </w:pPr>
      <w:r w:rsidRPr="003975AB">
        <w:rPr>
          <w:sz w:val="28"/>
          <w:szCs w:val="28"/>
        </w:rPr>
        <w:t>освітній рівень ____</w:t>
      </w:r>
      <w:r w:rsidR="003312D2" w:rsidRPr="003975AB">
        <w:rPr>
          <w:sz w:val="28"/>
          <w:szCs w:val="28"/>
        </w:rPr>
        <w:t xml:space="preserve">  </w:t>
      </w:r>
      <w:r w:rsidRPr="003975AB">
        <w:rPr>
          <w:b/>
          <w:sz w:val="28"/>
          <w:szCs w:val="28"/>
        </w:rPr>
        <w:t>Магістр</w:t>
      </w:r>
      <w:r w:rsidRPr="003975AB">
        <w:rPr>
          <w:sz w:val="28"/>
          <w:szCs w:val="28"/>
        </w:rPr>
        <w:t>_____________________</w:t>
      </w:r>
    </w:p>
    <w:p w14:paraId="07512887" w14:textId="1527F26D" w:rsidR="00211EA7" w:rsidRPr="003975AB" w:rsidRDefault="00211EA7" w:rsidP="00211EA7">
      <w:pPr>
        <w:ind w:firstLine="708"/>
        <w:rPr>
          <w:sz w:val="28"/>
          <w:szCs w:val="28"/>
        </w:rPr>
      </w:pPr>
      <w:r w:rsidRPr="003975AB">
        <w:rPr>
          <w:sz w:val="28"/>
          <w:szCs w:val="28"/>
        </w:rPr>
        <w:t xml:space="preserve">галузь знань </w:t>
      </w:r>
      <w:r w:rsidRPr="003975AB">
        <w:rPr>
          <w:b/>
          <w:sz w:val="28"/>
          <w:szCs w:val="28"/>
        </w:rPr>
        <w:t xml:space="preserve">              23 «Соціальна робота»</w:t>
      </w:r>
    </w:p>
    <w:p w14:paraId="4F8C7252" w14:textId="77777777" w:rsidR="00211EA7" w:rsidRPr="003975AB" w:rsidRDefault="00211EA7" w:rsidP="00211EA7">
      <w:pPr>
        <w:ind w:firstLine="708"/>
        <w:rPr>
          <w:sz w:val="28"/>
          <w:szCs w:val="28"/>
        </w:rPr>
      </w:pPr>
      <w:r w:rsidRPr="003975AB">
        <w:rPr>
          <w:sz w:val="28"/>
          <w:szCs w:val="28"/>
        </w:rPr>
        <w:t xml:space="preserve">спеціальність             </w:t>
      </w:r>
      <w:r w:rsidRPr="003975AB">
        <w:rPr>
          <w:b/>
          <w:sz w:val="28"/>
          <w:szCs w:val="28"/>
        </w:rPr>
        <w:t>231 « Соціальна робота»</w:t>
      </w:r>
    </w:p>
    <w:p w14:paraId="5A0AA53B" w14:textId="77777777" w:rsidR="00211EA7" w:rsidRPr="003975AB" w:rsidRDefault="00211EA7" w:rsidP="00211EA7">
      <w:pPr>
        <w:ind w:firstLine="708"/>
        <w:rPr>
          <w:sz w:val="28"/>
          <w:szCs w:val="28"/>
        </w:rPr>
      </w:pPr>
      <w:r w:rsidRPr="003975AB">
        <w:rPr>
          <w:sz w:val="28"/>
          <w:szCs w:val="28"/>
        </w:rPr>
        <w:t xml:space="preserve"> </w:t>
      </w:r>
    </w:p>
    <w:p w14:paraId="6571A26C" w14:textId="77777777" w:rsidR="00211EA7" w:rsidRPr="003975AB" w:rsidRDefault="00211EA7" w:rsidP="00211EA7">
      <w:pPr>
        <w:ind w:left="709"/>
        <w:jc w:val="both"/>
        <w:rPr>
          <w:b/>
          <w:sz w:val="28"/>
          <w:szCs w:val="28"/>
        </w:rPr>
      </w:pPr>
      <w:r w:rsidRPr="003975AB">
        <w:rPr>
          <w:sz w:val="28"/>
          <w:szCs w:val="28"/>
        </w:rPr>
        <w:t>Обсяг, кредитів: ________________</w:t>
      </w:r>
      <w:r w:rsidRPr="003975AB">
        <w:rPr>
          <w:b/>
          <w:sz w:val="28"/>
          <w:szCs w:val="28"/>
        </w:rPr>
        <w:t>5___________________</w:t>
      </w:r>
    </w:p>
    <w:p w14:paraId="5370E8D8" w14:textId="77777777" w:rsidR="00211EA7" w:rsidRPr="003975AB" w:rsidRDefault="00211EA7" w:rsidP="00211EA7">
      <w:pPr>
        <w:ind w:left="709"/>
        <w:jc w:val="both"/>
        <w:rPr>
          <w:sz w:val="28"/>
          <w:szCs w:val="28"/>
        </w:rPr>
      </w:pPr>
    </w:p>
    <w:p w14:paraId="2DA1779E" w14:textId="77777777" w:rsidR="00211EA7" w:rsidRPr="003975AB" w:rsidRDefault="00211EA7" w:rsidP="00211EA7">
      <w:pPr>
        <w:ind w:left="709"/>
        <w:jc w:val="both"/>
        <w:rPr>
          <w:sz w:val="28"/>
          <w:szCs w:val="28"/>
        </w:rPr>
      </w:pPr>
      <w:r w:rsidRPr="003975AB">
        <w:rPr>
          <w:sz w:val="28"/>
          <w:szCs w:val="28"/>
        </w:rPr>
        <w:t>Форма підсумкового контролю: __</w:t>
      </w:r>
      <w:r w:rsidRPr="003975AB">
        <w:rPr>
          <w:b/>
          <w:sz w:val="28"/>
          <w:szCs w:val="28"/>
        </w:rPr>
        <w:t>ЗАЛІК</w:t>
      </w:r>
      <w:r w:rsidRPr="003975AB">
        <w:rPr>
          <w:sz w:val="28"/>
          <w:szCs w:val="28"/>
        </w:rPr>
        <w:t>__________________</w:t>
      </w:r>
    </w:p>
    <w:p w14:paraId="2676B760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3365A296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5D1B1D9F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744C4163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2C7570FF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307CAE32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3A33798C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63CAD157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76CDDC81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52914243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29A7F8DB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2C02AE58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7DE73610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</w:p>
    <w:p w14:paraId="2A120AAF" w14:textId="77777777" w:rsidR="00211EA7" w:rsidRPr="003975AB" w:rsidRDefault="00211EA7" w:rsidP="00211EA7">
      <w:pPr>
        <w:jc w:val="center"/>
        <w:rPr>
          <w:b/>
          <w:sz w:val="28"/>
          <w:szCs w:val="28"/>
        </w:rPr>
      </w:pPr>
      <w:r w:rsidRPr="003975AB">
        <w:rPr>
          <w:b/>
          <w:sz w:val="28"/>
          <w:szCs w:val="28"/>
        </w:rPr>
        <w:t>Полтава 2023 рік</w:t>
      </w:r>
    </w:p>
    <w:p w14:paraId="1130B39E" w14:textId="130C8E5C" w:rsidR="00211EA7" w:rsidRPr="003975AB" w:rsidRDefault="00211EA7" w:rsidP="00211EA7">
      <w:pPr>
        <w:jc w:val="both"/>
        <w:rPr>
          <w:sz w:val="28"/>
          <w:szCs w:val="28"/>
        </w:rPr>
      </w:pPr>
      <w:r w:rsidRPr="003975AB">
        <w:rPr>
          <w:sz w:val="28"/>
          <w:szCs w:val="28"/>
        </w:rPr>
        <w:br w:type="page"/>
      </w:r>
      <w:r w:rsidRPr="003975AB">
        <w:rPr>
          <w:b/>
          <w:sz w:val="28"/>
          <w:szCs w:val="28"/>
        </w:rPr>
        <w:lastRenderedPageBreak/>
        <w:t>Робоча програма</w:t>
      </w:r>
      <w:r w:rsidRPr="003975AB">
        <w:rPr>
          <w:sz w:val="28"/>
          <w:szCs w:val="28"/>
        </w:rPr>
        <w:t xml:space="preserve">  </w:t>
      </w:r>
      <w:r w:rsidR="003312D2" w:rsidRPr="003975AB">
        <w:rPr>
          <w:sz w:val="28"/>
          <w:szCs w:val="28"/>
        </w:rPr>
        <w:t xml:space="preserve">Менеджмент наукової інформації </w:t>
      </w:r>
      <w:r w:rsidRPr="003975AB">
        <w:rPr>
          <w:sz w:val="28"/>
          <w:szCs w:val="28"/>
        </w:rPr>
        <w:t>для студентів за галуззю знань 23 «Соціальна робота», спеціальності 231 «Соціальна робота»</w:t>
      </w:r>
    </w:p>
    <w:p w14:paraId="14677849" w14:textId="77777777" w:rsidR="00211EA7" w:rsidRPr="003975AB" w:rsidRDefault="00211EA7" w:rsidP="00211EA7">
      <w:pPr>
        <w:jc w:val="both"/>
        <w:rPr>
          <w:sz w:val="28"/>
          <w:szCs w:val="28"/>
        </w:rPr>
      </w:pPr>
      <w:r w:rsidRPr="003975AB">
        <w:rPr>
          <w:sz w:val="28"/>
          <w:szCs w:val="28"/>
        </w:rPr>
        <w:t xml:space="preserve">1 вересня 2023  року </w:t>
      </w:r>
      <w:r w:rsidRPr="003975AB">
        <w:rPr>
          <w:sz w:val="28"/>
          <w:szCs w:val="28"/>
          <w:highlight w:val="yellow"/>
        </w:rPr>
        <w:t>– 24 с.</w:t>
      </w:r>
    </w:p>
    <w:p w14:paraId="607E51B9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691211CD" w14:textId="77777777" w:rsidR="00211EA7" w:rsidRPr="003975AB" w:rsidRDefault="00211EA7" w:rsidP="00211EA7">
      <w:pPr>
        <w:jc w:val="both"/>
        <w:rPr>
          <w:sz w:val="28"/>
          <w:szCs w:val="28"/>
        </w:rPr>
      </w:pPr>
    </w:p>
    <w:p w14:paraId="55A408D1" w14:textId="77777777" w:rsidR="003312D2" w:rsidRPr="003975AB" w:rsidRDefault="00211EA7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3975AB">
        <w:rPr>
          <w:b/>
          <w:bCs/>
          <w:sz w:val="28"/>
          <w:szCs w:val="28"/>
        </w:rPr>
        <w:t xml:space="preserve">Розробники: </w:t>
      </w:r>
      <w:bookmarkStart w:id="1" w:name="_Hlk147084029"/>
    </w:p>
    <w:p w14:paraId="5B40F5BB" w14:textId="77777777" w:rsidR="003312D2" w:rsidRPr="003975AB" w:rsidRDefault="003312D2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739C73F5" w14:textId="6D158C38" w:rsidR="003312D2" w:rsidRPr="003975AB" w:rsidRDefault="003312D2" w:rsidP="00211EA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975AB">
        <w:rPr>
          <w:sz w:val="28"/>
          <w:szCs w:val="28"/>
        </w:rPr>
        <w:t>кандидат економічних наук, доцент професор кафедри соціальної роботи та спеціальної освіти Шаравара Р.І.</w:t>
      </w:r>
    </w:p>
    <w:p w14:paraId="206C1F3D" w14:textId="77777777" w:rsidR="003312D2" w:rsidRPr="003975AB" w:rsidRDefault="003312D2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7541DF61" w14:textId="661FF8E6" w:rsidR="00211EA7" w:rsidRPr="003975AB" w:rsidRDefault="00211EA7" w:rsidP="00211EA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975AB">
        <w:rPr>
          <w:sz w:val="28"/>
          <w:szCs w:val="28"/>
        </w:rPr>
        <w:t xml:space="preserve">кандидат педагогічних наук, доцент кафедри </w:t>
      </w:r>
      <w:bookmarkStart w:id="2" w:name="_Hlk147084043"/>
      <w:r w:rsidRPr="003975AB">
        <w:rPr>
          <w:sz w:val="28"/>
          <w:szCs w:val="28"/>
        </w:rPr>
        <w:t xml:space="preserve">соціальної роботи та спеціальної </w:t>
      </w:r>
      <w:bookmarkEnd w:id="2"/>
      <w:r w:rsidRPr="003975AB">
        <w:rPr>
          <w:sz w:val="28"/>
          <w:szCs w:val="28"/>
        </w:rPr>
        <w:t>освіти Бацман О. С.</w:t>
      </w:r>
      <w:bookmarkEnd w:id="1"/>
    </w:p>
    <w:p w14:paraId="7B237A61" w14:textId="77777777" w:rsidR="00211EA7" w:rsidRPr="003975AB" w:rsidRDefault="00211EA7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1B1ADC0B" w14:textId="77777777" w:rsidR="00211EA7" w:rsidRPr="003975AB" w:rsidRDefault="00211EA7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 w:rsidRPr="003975AB">
        <w:rPr>
          <w:b/>
          <w:bCs/>
          <w:sz w:val="28"/>
          <w:szCs w:val="28"/>
        </w:rPr>
        <w:t xml:space="preserve">Викладачі: </w:t>
      </w:r>
      <w:r w:rsidRPr="003975AB">
        <w:rPr>
          <w:sz w:val="28"/>
          <w:szCs w:val="28"/>
        </w:rPr>
        <w:t>кандидат педагогічних наук, доцент кафедри соціальної роботи та спеціальної освіти Бацман О. С.</w:t>
      </w:r>
    </w:p>
    <w:p w14:paraId="70784EC3" w14:textId="77777777" w:rsidR="00211EA7" w:rsidRPr="003975AB" w:rsidRDefault="00211EA7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52727497" w14:textId="77777777" w:rsidR="00211EA7" w:rsidRPr="003975AB" w:rsidRDefault="00211EA7" w:rsidP="00211EA7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0BEFB879" w14:textId="5BC1012D" w:rsidR="00211EA7" w:rsidRPr="00114B51" w:rsidRDefault="00211EA7" w:rsidP="00211EA7">
      <w:pPr>
        <w:pBdr>
          <w:bottom w:val="single" w:sz="12" w:space="1" w:color="auto"/>
        </w:pBdr>
        <w:jc w:val="both"/>
        <w:rPr>
          <w:b/>
          <w:i/>
          <w:sz w:val="28"/>
          <w:szCs w:val="28"/>
          <w:lang w:val="ru-RU"/>
        </w:rPr>
      </w:pPr>
      <w:r w:rsidRPr="003975AB">
        <w:rPr>
          <w:b/>
          <w:sz w:val="28"/>
          <w:szCs w:val="28"/>
        </w:rPr>
        <w:t xml:space="preserve">Робочу програму розглянуто і затверджено на засіданні </w:t>
      </w:r>
      <w:r w:rsidRPr="003975AB">
        <w:rPr>
          <w:b/>
          <w:iCs/>
          <w:sz w:val="28"/>
          <w:szCs w:val="28"/>
        </w:rPr>
        <w:t xml:space="preserve">кафедри </w:t>
      </w:r>
      <w:r w:rsidRPr="003975AB">
        <w:rPr>
          <w:b/>
          <w:sz w:val="28"/>
          <w:szCs w:val="28"/>
        </w:rPr>
        <w:t>соціальної роботи та спеціальної</w:t>
      </w:r>
      <w:r w:rsidR="00114B51" w:rsidRPr="00114B51">
        <w:rPr>
          <w:b/>
          <w:sz w:val="28"/>
          <w:szCs w:val="28"/>
          <w:lang w:val="ru-RU"/>
        </w:rPr>
        <w:t xml:space="preserve"> </w:t>
      </w:r>
      <w:proofErr w:type="spellStart"/>
      <w:r w:rsidR="00114B51">
        <w:rPr>
          <w:b/>
          <w:sz w:val="28"/>
          <w:szCs w:val="28"/>
          <w:lang w:val="ru-RU"/>
        </w:rPr>
        <w:t>освіти</w:t>
      </w:r>
      <w:proofErr w:type="spellEnd"/>
    </w:p>
    <w:p w14:paraId="0684B7DA" w14:textId="77777777" w:rsidR="00211EA7" w:rsidRPr="003975AB" w:rsidRDefault="00211EA7" w:rsidP="00211EA7">
      <w:pPr>
        <w:rPr>
          <w:b/>
          <w:i/>
          <w:sz w:val="28"/>
          <w:szCs w:val="28"/>
        </w:rPr>
      </w:pPr>
    </w:p>
    <w:p w14:paraId="2C8DDB05" w14:textId="77777777" w:rsidR="00211EA7" w:rsidRPr="003975AB" w:rsidRDefault="00211EA7" w:rsidP="00211EA7">
      <w:pPr>
        <w:rPr>
          <w:sz w:val="28"/>
          <w:szCs w:val="28"/>
        </w:rPr>
      </w:pPr>
      <w:r w:rsidRPr="003975AB">
        <w:rPr>
          <w:sz w:val="28"/>
          <w:szCs w:val="28"/>
        </w:rPr>
        <w:t>Протокол від 1 вересня 2023  року № 1</w:t>
      </w:r>
    </w:p>
    <w:p w14:paraId="59182AD4" w14:textId="77777777" w:rsidR="00211EA7" w:rsidRPr="003975AB" w:rsidRDefault="00211EA7" w:rsidP="00211EA7">
      <w:pPr>
        <w:rPr>
          <w:sz w:val="28"/>
          <w:szCs w:val="28"/>
        </w:rPr>
      </w:pPr>
    </w:p>
    <w:p w14:paraId="145A8CD3" w14:textId="5B99D8B4" w:rsidR="00211EA7" w:rsidRPr="003975AB" w:rsidRDefault="00211EA7" w:rsidP="00114B51">
      <w:pPr>
        <w:rPr>
          <w:sz w:val="28"/>
          <w:szCs w:val="28"/>
        </w:rPr>
      </w:pPr>
      <w:r w:rsidRPr="003975AB">
        <w:rPr>
          <w:sz w:val="28"/>
          <w:szCs w:val="28"/>
        </w:rPr>
        <w:t xml:space="preserve">Завідувач кафедри соціальної роботи та спеціальної освіти      </w:t>
      </w:r>
      <w:r w:rsidR="00114B51" w:rsidRPr="00F319C6">
        <w:rPr>
          <w:noProof/>
          <w:sz w:val="28"/>
          <w:szCs w:val="28"/>
        </w:rPr>
        <w:drawing>
          <wp:inline distT="0" distB="0" distL="0" distR="0" wp14:anchorId="381B6202" wp14:editId="55C1370A">
            <wp:extent cx="5922010" cy="701040"/>
            <wp:effectExtent l="0" t="0" r="254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4534" w14:textId="77777777" w:rsidR="00211EA7" w:rsidRPr="003975AB" w:rsidRDefault="00211EA7" w:rsidP="00211EA7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</w:p>
    <w:p w14:paraId="5A40D1D4" w14:textId="77777777" w:rsidR="00211EA7" w:rsidRPr="003975AB" w:rsidRDefault="00211EA7" w:rsidP="00211EA7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</w:p>
    <w:p w14:paraId="03BE8843" w14:textId="77777777" w:rsidR="00211EA7" w:rsidRPr="003975AB" w:rsidRDefault="00211EA7" w:rsidP="00211EA7">
      <w:pPr>
        <w:pStyle w:val="a7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</w:p>
    <w:p w14:paraId="5C635BC6" w14:textId="0A72083A" w:rsidR="00211EA7" w:rsidRPr="003975AB" w:rsidRDefault="00114B51" w:rsidP="00211EA7">
      <w:pPr>
        <w:rPr>
          <w:b/>
          <w:bCs/>
          <w:sz w:val="28"/>
          <w:szCs w:val="28"/>
        </w:rPr>
      </w:pPr>
      <w:r w:rsidRPr="00F319C6">
        <w:rPr>
          <w:noProof/>
        </w:rPr>
        <w:drawing>
          <wp:inline distT="0" distB="0" distL="0" distR="0" wp14:anchorId="53B24E91" wp14:editId="5C27D7F5">
            <wp:extent cx="5922010" cy="1649095"/>
            <wp:effectExtent l="0" t="0" r="254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9BAA" w14:textId="77777777" w:rsidR="00211EA7" w:rsidRPr="003975AB" w:rsidRDefault="00211EA7" w:rsidP="00211EA7">
      <w:pPr>
        <w:rPr>
          <w:sz w:val="28"/>
          <w:szCs w:val="28"/>
        </w:rPr>
      </w:pPr>
    </w:p>
    <w:p w14:paraId="1394A659" w14:textId="77777777" w:rsidR="00211EA7" w:rsidRPr="003975AB" w:rsidRDefault="00211EA7" w:rsidP="00211EA7">
      <w:pPr>
        <w:rPr>
          <w:sz w:val="28"/>
          <w:szCs w:val="28"/>
        </w:rPr>
        <w:sectPr w:rsidR="00211EA7" w:rsidRPr="003975AB" w:rsidSect="008D01CE">
          <w:pgSz w:w="11909" w:h="16834"/>
          <w:pgMar w:top="1135" w:right="881" w:bottom="720" w:left="1702" w:header="720" w:footer="720" w:gutter="0"/>
          <w:cols w:space="720"/>
        </w:sectPr>
      </w:pPr>
    </w:p>
    <w:p w14:paraId="48BE52DD" w14:textId="77777777" w:rsidR="00211EA7" w:rsidRPr="003975AB" w:rsidRDefault="00211EA7" w:rsidP="00211EA7">
      <w:pPr>
        <w:pStyle w:val="a3"/>
        <w:tabs>
          <w:tab w:val="left" w:pos="2030"/>
        </w:tabs>
        <w:jc w:val="center"/>
        <w:rPr>
          <w:b/>
        </w:rPr>
      </w:pPr>
      <w:r w:rsidRPr="003975AB">
        <w:rPr>
          <w:b/>
        </w:rPr>
        <w:lastRenderedPageBreak/>
        <w:t>ПРОЛОНГАЦІЯ РОБОЧОЇ НАВЧАЛЬНОЇ ПРОГРАМИ</w:t>
      </w:r>
    </w:p>
    <w:p w14:paraId="487DBA68" w14:textId="77777777" w:rsidR="00211EA7" w:rsidRPr="003975AB" w:rsidRDefault="00211EA7" w:rsidP="00211EA7">
      <w:pPr>
        <w:pStyle w:val="a3"/>
        <w:tabs>
          <w:tab w:val="left" w:pos="20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737"/>
        <w:gridCol w:w="1694"/>
        <w:gridCol w:w="1876"/>
        <w:gridCol w:w="1876"/>
      </w:tblGrid>
      <w:tr w:rsidR="00211EA7" w:rsidRPr="003975AB" w14:paraId="431BAD76" w14:textId="77777777" w:rsidTr="00B749A4">
        <w:trPr>
          <w:trHeight w:val="412"/>
        </w:trPr>
        <w:tc>
          <w:tcPr>
            <w:tcW w:w="2258" w:type="dxa"/>
            <w:tcBorders>
              <w:bottom w:val="single" w:sz="4" w:space="0" w:color="auto"/>
            </w:tcBorders>
          </w:tcPr>
          <w:p w14:paraId="1A65049F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Навчальний рік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06EFD43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2024/2025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F6C157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20___/20___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16403D2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20___/20___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44F34144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20___/20___</w:t>
            </w:r>
          </w:p>
        </w:tc>
      </w:tr>
      <w:tr w:rsidR="00211EA7" w:rsidRPr="003975AB" w14:paraId="7C45A105" w14:textId="77777777" w:rsidTr="00B749A4">
        <w:tc>
          <w:tcPr>
            <w:tcW w:w="2258" w:type="dxa"/>
          </w:tcPr>
          <w:p w14:paraId="17DA66F4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Дата засідання кафедри соціальної роботи та спеціальної освіти</w:t>
            </w:r>
          </w:p>
        </w:tc>
        <w:tc>
          <w:tcPr>
            <w:tcW w:w="1798" w:type="dxa"/>
          </w:tcPr>
          <w:p w14:paraId="30AC6560" w14:textId="77777777" w:rsidR="00211EA7" w:rsidRPr="003975AB" w:rsidRDefault="00211EA7" w:rsidP="00B749A4">
            <w:pPr>
              <w:pStyle w:val="a3"/>
              <w:tabs>
                <w:tab w:val="left" w:pos="2030"/>
              </w:tabs>
            </w:pPr>
          </w:p>
        </w:tc>
        <w:tc>
          <w:tcPr>
            <w:tcW w:w="1694" w:type="dxa"/>
          </w:tcPr>
          <w:p w14:paraId="60B9D955" w14:textId="77777777" w:rsidR="00211EA7" w:rsidRPr="003975AB" w:rsidRDefault="00211EA7" w:rsidP="00B749A4">
            <w:pPr>
              <w:pStyle w:val="a3"/>
              <w:tabs>
                <w:tab w:val="left" w:pos="2030"/>
              </w:tabs>
            </w:pPr>
          </w:p>
        </w:tc>
        <w:tc>
          <w:tcPr>
            <w:tcW w:w="1910" w:type="dxa"/>
          </w:tcPr>
          <w:p w14:paraId="54D37A54" w14:textId="77777777" w:rsidR="00211EA7" w:rsidRPr="003975AB" w:rsidRDefault="00211EA7" w:rsidP="00B749A4">
            <w:pPr>
              <w:pStyle w:val="a3"/>
              <w:tabs>
                <w:tab w:val="left" w:pos="2030"/>
              </w:tabs>
            </w:pPr>
          </w:p>
        </w:tc>
        <w:tc>
          <w:tcPr>
            <w:tcW w:w="1911" w:type="dxa"/>
          </w:tcPr>
          <w:p w14:paraId="5008CA4C" w14:textId="77777777" w:rsidR="00211EA7" w:rsidRPr="003975AB" w:rsidRDefault="00211EA7" w:rsidP="00B749A4">
            <w:pPr>
              <w:pStyle w:val="a3"/>
              <w:tabs>
                <w:tab w:val="left" w:pos="2030"/>
              </w:tabs>
            </w:pPr>
          </w:p>
        </w:tc>
      </w:tr>
      <w:tr w:rsidR="00211EA7" w:rsidRPr="003975AB" w14:paraId="7A40A516" w14:textId="77777777" w:rsidTr="00B749A4">
        <w:tc>
          <w:tcPr>
            <w:tcW w:w="2258" w:type="dxa"/>
          </w:tcPr>
          <w:p w14:paraId="163F2DBC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</w:pPr>
            <w:r w:rsidRPr="003975AB">
              <w:t>№ протоколу</w:t>
            </w:r>
          </w:p>
        </w:tc>
        <w:tc>
          <w:tcPr>
            <w:tcW w:w="1798" w:type="dxa"/>
          </w:tcPr>
          <w:p w14:paraId="10CA54F3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94" w:type="dxa"/>
          </w:tcPr>
          <w:p w14:paraId="3D29A4FA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14:paraId="01AAD53A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14:paraId="11C2D3B6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</w:tr>
      <w:tr w:rsidR="00211EA7" w:rsidRPr="003975AB" w14:paraId="5FB65427" w14:textId="77777777" w:rsidTr="00B749A4">
        <w:trPr>
          <w:trHeight w:val="70"/>
        </w:trPr>
        <w:tc>
          <w:tcPr>
            <w:tcW w:w="2258" w:type="dxa"/>
          </w:tcPr>
          <w:p w14:paraId="1D0A4823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jc w:val="center"/>
              <w:rPr>
                <w:b/>
              </w:rPr>
            </w:pPr>
            <w:r w:rsidRPr="003975AB">
              <w:t>Підпис кафедри соціальної роботи та спеціальної освіти</w:t>
            </w:r>
          </w:p>
        </w:tc>
        <w:tc>
          <w:tcPr>
            <w:tcW w:w="1798" w:type="dxa"/>
          </w:tcPr>
          <w:p w14:paraId="2E7E2608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94" w:type="dxa"/>
          </w:tcPr>
          <w:p w14:paraId="3885C70A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14:paraId="7F31A511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14:paraId="2E968698" w14:textId="77777777" w:rsidR="00211EA7" w:rsidRPr="003975AB" w:rsidRDefault="00211EA7" w:rsidP="00B749A4">
            <w:pPr>
              <w:pStyle w:val="a3"/>
              <w:tabs>
                <w:tab w:val="left" w:pos="2030"/>
              </w:tabs>
              <w:rPr>
                <w:b/>
              </w:rPr>
            </w:pPr>
          </w:p>
        </w:tc>
      </w:tr>
    </w:tbl>
    <w:p w14:paraId="70C73B53" w14:textId="77777777" w:rsidR="00211EA7" w:rsidRPr="003975AB" w:rsidRDefault="00211EA7" w:rsidP="00211EA7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263BD338" w14:textId="77777777" w:rsidR="00211EA7" w:rsidRPr="003975AB" w:rsidRDefault="00211EA7" w:rsidP="00211EA7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6022CCC1" w14:textId="559EAE2D" w:rsidR="00211EA7" w:rsidRPr="003975AB" w:rsidRDefault="00211EA7" w:rsidP="00211EA7">
      <w:pPr>
        <w:tabs>
          <w:tab w:val="left" w:pos="2030"/>
          <w:tab w:val="left" w:pos="10065"/>
        </w:tabs>
        <w:ind w:right="667"/>
        <w:jc w:val="both"/>
        <w:rPr>
          <w:b/>
          <w:sz w:val="28"/>
          <w:szCs w:val="28"/>
        </w:rPr>
      </w:pPr>
      <w:r w:rsidRPr="003975AB">
        <w:rPr>
          <w:sz w:val="28"/>
          <w:szCs w:val="28"/>
        </w:rPr>
        <w:t xml:space="preserve">Матеріали до курсу розміщені на сайті Інтернет-підтримки навчального процесу </w:t>
      </w:r>
      <w:hyperlink r:id="rId9" w:history="1">
        <w:r w:rsidRPr="003975AB">
          <w:rPr>
            <w:rStyle w:val="a5"/>
            <w:sz w:val="28"/>
            <w:szCs w:val="28"/>
          </w:rPr>
          <w:t>http://vo.ukraine.edu.ua/</w:t>
        </w:r>
      </w:hyperlink>
      <w:r w:rsidRPr="003975AB">
        <w:rPr>
          <w:sz w:val="28"/>
          <w:szCs w:val="28"/>
        </w:rPr>
        <w:t xml:space="preserve"> за </w:t>
      </w:r>
      <w:proofErr w:type="spellStart"/>
      <w:r w:rsidRPr="003975AB">
        <w:rPr>
          <w:sz w:val="28"/>
          <w:szCs w:val="28"/>
        </w:rPr>
        <w:t>адресою</w:t>
      </w:r>
      <w:proofErr w:type="spellEnd"/>
      <w:r w:rsidRPr="003975AB">
        <w:rPr>
          <w:sz w:val="28"/>
          <w:szCs w:val="28"/>
        </w:rPr>
        <w:t xml:space="preserve">: </w:t>
      </w:r>
      <w:r w:rsidRPr="003975AB">
        <w:rPr>
          <w:bCs/>
          <w:sz w:val="28"/>
          <w:szCs w:val="28"/>
        </w:rPr>
        <w:t>https://vo.uu.edu.ua/course/view.php?id=13680</w:t>
      </w:r>
    </w:p>
    <w:p w14:paraId="3215F7E8" w14:textId="77777777" w:rsidR="00211EA7" w:rsidRPr="003975AB" w:rsidRDefault="00211EA7" w:rsidP="00211EA7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0FD4596C" w14:textId="77777777" w:rsidR="00211EA7" w:rsidRPr="003975AB" w:rsidRDefault="00211EA7" w:rsidP="00211EA7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14:paraId="634B37A5" w14:textId="10D365E0" w:rsidR="0012465D" w:rsidRPr="003975AB" w:rsidRDefault="00114B51">
      <w:r w:rsidRPr="00F319C6">
        <w:rPr>
          <w:rFonts w:ascii="Calibri" w:eastAsia="Calibri" w:hAnsi="Calibri"/>
          <w:noProof/>
          <w:szCs w:val="28"/>
        </w:rPr>
        <w:drawing>
          <wp:inline distT="0" distB="0" distL="0" distR="0" wp14:anchorId="18F7F76D" wp14:editId="5492F8A4">
            <wp:extent cx="5940425" cy="1286167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ED1D" w14:textId="7F025855" w:rsidR="005953B9" w:rsidRPr="003975AB" w:rsidRDefault="005953B9" w:rsidP="005953B9"/>
    <w:p w14:paraId="1803BD2D" w14:textId="627D2A68" w:rsidR="005953B9" w:rsidRPr="003975AB" w:rsidRDefault="005953B9" w:rsidP="005953B9"/>
    <w:p w14:paraId="76D0C76C" w14:textId="427F6CCD" w:rsidR="005953B9" w:rsidRPr="003975AB" w:rsidRDefault="005953B9" w:rsidP="005953B9"/>
    <w:p w14:paraId="2D7DC3F9" w14:textId="4CD3F695" w:rsidR="005953B9" w:rsidRPr="003975AB" w:rsidRDefault="005953B9" w:rsidP="005953B9">
      <w:bookmarkStart w:id="3" w:name="_GoBack"/>
      <w:bookmarkEnd w:id="3"/>
    </w:p>
    <w:p w14:paraId="7AA784C6" w14:textId="079D872F" w:rsidR="005953B9" w:rsidRPr="003975AB" w:rsidRDefault="005953B9" w:rsidP="005953B9"/>
    <w:p w14:paraId="4157D53D" w14:textId="619C63B8" w:rsidR="005953B9" w:rsidRPr="003975AB" w:rsidRDefault="005953B9" w:rsidP="005953B9"/>
    <w:p w14:paraId="47AA6C86" w14:textId="701232FC" w:rsidR="005953B9" w:rsidRPr="003975AB" w:rsidRDefault="005953B9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3AB05C91" w14:textId="77777777" w:rsidR="005953B9" w:rsidRPr="005953B9" w:rsidRDefault="005953B9" w:rsidP="005953B9">
      <w:pPr>
        <w:keepNext/>
        <w:widowControl/>
        <w:autoSpaceDE/>
        <w:autoSpaceDN/>
        <w:ind w:left="357"/>
        <w:jc w:val="center"/>
        <w:outlineLvl w:val="0"/>
        <w:rPr>
          <w:b/>
          <w:color w:val="000000"/>
          <w:kern w:val="32"/>
          <w:sz w:val="32"/>
          <w:szCs w:val="32"/>
        </w:rPr>
      </w:pPr>
      <w:bookmarkStart w:id="4" w:name="_Toc9952415"/>
      <w:r w:rsidRPr="005953B9">
        <w:rPr>
          <w:b/>
          <w:color w:val="000000"/>
          <w:kern w:val="32"/>
          <w:sz w:val="32"/>
          <w:szCs w:val="32"/>
        </w:rPr>
        <w:lastRenderedPageBreak/>
        <w:t>Зміст</w:t>
      </w:r>
      <w:bookmarkEnd w:id="4"/>
    </w:p>
    <w:p w14:paraId="1ADBE8D7" w14:textId="77777777" w:rsidR="005953B9" w:rsidRPr="005953B9" w:rsidRDefault="005953B9" w:rsidP="005953B9">
      <w:pPr>
        <w:widowControl/>
        <w:autoSpaceDE/>
        <w:autoSpaceDN/>
        <w:rPr>
          <w:rFonts w:eastAsia="Arial Unicode MS" w:cs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 xml:space="preserve">1. </w:t>
      </w:r>
      <w:r w:rsidRPr="005953B9">
        <w:rPr>
          <w:rFonts w:eastAsia="Arial Unicode MS" w:cs="Arial Unicode MS"/>
          <w:bCs/>
          <w:color w:val="000000"/>
          <w:sz w:val="28"/>
          <w:szCs w:val="28"/>
        </w:rPr>
        <w:t>ОПИС НАВЧАЛЬНОЇ ДИСЦИПЛІНИ……………………………………..</w:t>
      </w:r>
    </w:p>
    <w:p w14:paraId="0180427F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2. МЕТА ТА ЗАВДАННЯ НАВЧАЛЬНОЇ ДИСЦИПЛІНИ…………………..</w:t>
      </w:r>
    </w:p>
    <w:p w14:paraId="3083B311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color w:val="000000"/>
          <w:kern w:val="32"/>
          <w:sz w:val="28"/>
          <w:szCs w:val="28"/>
        </w:rPr>
        <w:t xml:space="preserve">3. </w:t>
      </w:r>
      <w:r w:rsidRPr="005953B9">
        <w:rPr>
          <w:bCs/>
          <w:color w:val="000000"/>
          <w:kern w:val="32"/>
          <w:sz w:val="28"/>
          <w:szCs w:val="28"/>
        </w:rPr>
        <w:t>РЕЗУЛЬТАТИ НАВЧАННЯ ЗА ДИСЦИПЛІНОЮ, ВІДПОВІДНІСТЬ ПРОГРАМНИХ КОМПЕТЕНТНОСТЕЙ ТА РЕЗУЛЬТАТІВ НАВЧАННЯ КОМПОНЕНТАМ ОСВІТНЬОЇ ПРОГРАМИ…………………………………………………………….</w:t>
      </w:r>
    </w:p>
    <w:p w14:paraId="47795E1B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color w:val="000000"/>
          <w:kern w:val="32"/>
          <w:sz w:val="28"/>
          <w:szCs w:val="28"/>
        </w:rPr>
        <w:t xml:space="preserve">4. </w:t>
      </w:r>
      <w:r w:rsidRPr="005953B9">
        <w:rPr>
          <w:bCs/>
          <w:color w:val="000000"/>
          <w:kern w:val="32"/>
          <w:sz w:val="28"/>
          <w:szCs w:val="28"/>
        </w:rPr>
        <w:t>ПРОГРАМА НАВЧАЛЬНОЇ ДИСЦИПЛІНИ……………………………….</w:t>
      </w:r>
    </w:p>
    <w:p w14:paraId="161C095D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4.1. Анотація дисципліни…………………………………………………....</w:t>
      </w:r>
    </w:p>
    <w:p w14:paraId="4CA004F5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4.2. Структура навчальної дисципліни………………………………….….</w:t>
      </w:r>
    </w:p>
    <w:p w14:paraId="31EB127B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4.2.1. Тематичний план………………………………………………...</w:t>
      </w:r>
    </w:p>
    <w:p w14:paraId="2230CC9B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bCs/>
          <w:color w:val="000000"/>
          <w:kern w:val="36"/>
          <w:sz w:val="28"/>
          <w:szCs w:val="28"/>
        </w:rPr>
        <w:t>4.2.2. Навчально-методична картка дисципліни……………………..</w:t>
      </w:r>
    </w:p>
    <w:p w14:paraId="45261A91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4.3. Форми організації занять……………………………………………….</w:t>
      </w:r>
    </w:p>
    <w:p w14:paraId="61D618B8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4.3.1. Теми семінарських занять……………………………………….</w:t>
      </w:r>
    </w:p>
    <w:p w14:paraId="6D7F4832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4.3.2. Теми практичних занять…………………………………………</w:t>
      </w:r>
    </w:p>
    <w:p w14:paraId="4701A1F2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4.3.3. Теми лабораторних занять………………………………………</w:t>
      </w:r>
    </w:p>
    <w:p w14:paraId="24AE9D74" w14:textId="77777777" w:rsidR="005953B9" w:rsidRPr="005953B9" w:rsidRDefault="005953B9" w:rsidP="005953B9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5953B9">
        <w:rPr>
          <w:sz w:val="28"/>
          <w:szCs w:val="28"/>
          <w:lang w:eastAsia="ru-RU"/>
        </w:rPr>
        <w:t>4.3.4. Індивідуальні завдання…………………………………………..</w:t>
      </w:r>
    </w:p>
    <w:p w14:paraId="59DB2B21" w14:textId="77777777" w:rsidR="005953B9" w:rsidRPr="005953B9" w:rsidRDefault="005953B9" w:rsidP="005953B9">
      <w:pPr>
        <w:keepNext/>
        <w:widowControl/>
        <w:autoSpaceDE/>
        <w:autoSpaceDN/>
        <w:outlineLvl w:val="1"/>
        <w:rPr>
          <w:bCs/>
          <w:iCs/>
          <w:color w:val="000000"/>
          <w:sz w:val="28"/>
          <w:szCs w:val="28"/>
        </w:rPr>
      </w:pPr>
      <w:r w:rsidRPr="005953B9">
        <w:rPr>
          <w:bCs/>
          <w:iCs/>
          <w:color w:val="000000"/>
          <w:sz w:val="28"/>
          <w:szCs w:val="28"/>
        </w:rPr>
        <w:t>4.3.5. Індивідуальна навчально-дослідна робота……………………..</w:t>
      </w:r>
    </w:p>
    <w:p w14:paraId="48126F79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4.3.6. Теми самостійної роботи студентів……………………………..</w:t>
      </w:r>
    </w:p>
    <w:p w14:paraId="064B50AC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color w:val="000000"/>
          <w:kern w:val="32"/>
          <w:sz w:val="28"/>
          <w:szCs w:val="28"/>
        </w:rPr>
        <w:t xml:space="preserve">5. </w:t>
      </w:r>
      <w:r w:rsidRPr="005953B9">
        <w:rPr>
          <w:bCs/>
          <w:color w:val="000000"/>
          <w:kern w:val="32"/>
          <w:sz w:val="28"/>
          <w:szCs w:val="28"/>
        </w:rPr>
        <w:t>МЕТОДИ НАВЧАННЯ………………………………………………………..</w:t>
      </w:r>
    </w:p>
    <w:p w14:paraId="1262968D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 xml:space="preserve">5.1. Методи організації та здійснення навчально-пізнавальної </w:t>
      </w:r>
    </w:p>
    <w:p w14:paraId="6B365E4F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діяльності……………………………………………………………………...</w:t>
      </w:r>
    </w:p>
    <w:p w14:paraId="1FCCFAA8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5.2. Методи стимулювання інтересу до навчання і мотивації навчально-пізнавальної діяльності………………………………………</w:t>
      </w:r>
    </w:p>
    <w:p w14:paraId="15B8BF8C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5.3. Інклюзивні методи навчання…………………………………………….</w:t>
      </w:r>
    </w:p>
    <w:p w14:paraId="6B992065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color w:val="000000"/>
          <w:kern w:val="32"/>
          <w:sz w:val="28"/>
          <w:szCs w:val="28"/>
        </w:rPr>
        <w:t xml:space="preserve">6. </w:t>
      </w:r>
      <w:r w:rsidRPr="005953B9">
        <w:rPr>
          <w:bCs/>
          <w:color w:val="000000"/>
          <w:kern w:val="32"/>
          <w:sz w:val="28"/>
          <w:szCs w:val="28"/>
        </w:rPr>
        <w:t xml:space="preserve">СИСТЕМА ОЦІНЮВАННЯ НАВЧАЛЬНИХ ДОСЯГНЕНЬ </w:t>
      </w:r>
    </w:p>
    <w:p w14:paraId="6C7CA7EB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bCs/>
          <w:color w:val="000000"/>
          <w:kern w:val="32"/>
          <w:sz w:val="28"/>
          <w:szCs w:val="28"/>
        </w:rPr>
        <w:t>ЗДОБУВАЧІВ ВИЩОЇ ОСВІТИ…………………………………………………</w:t>
      </w:r>
    </w:p>
    <w:p w14:paraId="0542CB80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6.1. Загальні критерії оцінювання навчальних досягнень студентів………</w:t>
      </w:r>
    </w:p>
    <w:p w14:paraId="6E859AFB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 xml:space="preserve">6.2. Система оцінювання роботи студентів/аспірантів упродовж </w:t>
      </w:r>
    </w:p>
    <w:p w14:paraId="169772D7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семестру………………………………………………………………………...</w:t>
      </w:r>
    </w:p>
    <w:p w14:paraId="4B1D6C0F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6.3. Оцінка за теоретичний і практичний курс: шкала оцінювання національна та ECTS…………………………………………………………..</w:t>
      </w:r>
    </w:p>
    <w:p w14:paraId="42C76001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6.4. Оцінка за екзамен: шкала оцінювання національна та ECTS…………..</w:t>
      </w:r>
    </w:p>
    <w:p w14:paraId="75BAD70F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 xml:space="preserve">6.5. Загальна оцінка з дисципліни: шкала оцінювання національна </w:t>
      </w:r>
    </w:p>
    <w:p w14:paraId="1BD94C58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bCs/>
          <w:color w:val="000000"/>
          <w:sz w:val="28"/>
          <w:szCs w:val="28"/>
        </w:rPr>
      </w:pPr>
      <w:r w:rsidRPr="005953B9">
        <w:rPr>
          <w:rFonts w:eastAsia="Arial Unicode MS"/>
          <w:bCs/>
          <w:color w:val="000000"/>
          <w:sz w:val="28"/>
          <w:szCs w:val="28"/>
        </w:rPr>
        <w:t>та ECTS………………………………………………………………………….</w:t>
      </w:r>
    </w:p>
    <w:p w14:paraId="7A52830A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6.6. Розподіл балів, які отримують студенти…………………………………</w:t>
      </w:r>
    </w:p>
    <w:p w14:paraId="4A7A03E1" w14:textId="77777777" w:rsidR="005953B9" w:rsidRPr="005953B9" w:rsidRDefault="005953B9" w:rsidP="005953B9">
      <w:pPr>
        <w:widowControl/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6.7. Орієнтовний перелік питань до екзамену (заліку)………………………</w:t>
      </w:r>
    </w:p>
    <w:p w14:paraId="45F3A249" w14:textId="77777777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color w:val="000000"/>
          <w:kern w:val="32"/>
          <w:sz w:val="28"/>
          <w:szCs w:val="28"/>
        </w:rPr>
        <w:t xml:space="preserve">7. </w:t>
      </w:r>
      <w:r w:rsidRPr="005953B9">
        <w:rPr>
          <w:bCs/>
          <w:color w:val="000000"/>
          <w:kern w:val="32"/>
          <w:sz w:val="28"/>
          <w:szCs w:val="28"/>
        </w:rPr>
        <w:t>МЕТОДИЧНЕ ЗАБЕЗПЕЧЕННЯ……………………………………………….</w:t>
      </w:r>
    </w:p>
    <w:p w14:paraId="2EA5924D" w14:textId="77777777" w:rsidR="005953B9" w:rsidRPr="005953B9" w:rsidRDefault="005953B9" w:rsidP="005953B9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 xml:space="preserve">7.1. Навчально-методичні аудіо- і відеоматеріали, у </w:t>
      </w:r>
      <w:proofErr w:type="spellStart"/>
      <w:r w:rsidRPr="005953B9">
        <w:rPr>
          <w:rFonts w:eastAsia="Arial Unicode MS"/>
          <w:color w:val="000000"/>
          <w:sz w:val="28"/>
          <w:szCs w:val="28"/>
        </w:rPr>
        <w:t>т.ч</w:t>
      </w:r>
      <w:proofErr w:type="spellEnd"/>
      <w:r w:rsidRPr="005953B9">
        <w:rPr>
          <w:rFonts w:eastAsia="Arial Unicode MS"/>
          <w:color w:val="000000"/>
          <w:sz w:val="28"/>
          <w:szCs w:val="28"/>
        </w:rPr>
        <w:t xml:space="preserve">. для студентів </w:t>
      </w:r>
    </w:p>
    <w:p w14:paraId="20EA6E43" w14:textId="77777777" w:rsidR="005953B9" w:rsidRPr="005953B9" w:rsidRDefault="005953B9" w:rsidP="005953B9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з інвалідністю…………………………………………………………………...</w:t>
      </w:r>
    </w:p>
    <w:p w14:paraId="5C94D575" w14:textId="019ABA60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bCs/>
          <w:color w:val="000000"/>
          <w:kern w:val="32"/>
          <w:sz w:val="28"/>
          <w:szCs w:val="28"/>
        </w:rPr>
        <w:t>7.2. Глосарій (термінологічний словник)……………………………</w:t>
      </w:r>
      <w:r w:rsidRPr="003975AB">
        <w:rPr>
          <w:bCs/>
          <w:color w:val="000000"/>
          <w:kern w:val="32"/>
          <w:sz w:val="28"/>
          <w:szCs w:val="28"/>
        </w:rPr>
        <w:t>……….</w:t>
      </w:r>
    </w:p>
    <w:p w14:paraId="54CDD088" w14:textId="52CA53CE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5953B9">
        <w:rPr>
          <w:bCs/>
          <w:color w:val="000000"/>
          <w:kern w:val="32"/>
          <w:sz w:val="28"/>
          <w:szCs w:val="28"/>
        </w:rPr>
        <w:t>7.3. Рекомендована література………………………………………</w:t>
      </w:r>
      <w:r w:rsidRPr="003975AB">
        <w:rPr>
          <w:bCs/>
          <w:color w:val="000000"/>
          <w:kern w:val="32"/>
          <w:sz w:val="28"/>
          <w:szCs w:val="28"/>
        </w:rPr>
        <w:t>………...</w:t>
      </w:r>
    </w:p>
    <w:p w14:paraId="76C5C1E0" w14:textId="407CAA94" w:rsidR="005953B9" w:rsidRPr="003975AB" w:rsidRDefault="005953B9" w:rsidP="005953B9">
      <w:pPr>
        <w:widowControl/>
        <w:tabs>
          <w:tab w:val="left" w:pos="365"/>
        </w:tabs>
        <w:autoSpaceDE/>
        <w:autoSpaceDN/>
        <w:rPr>
          <w:rFonts w:eastAsia="Arial Unicode MS"/>
          <w:color w:val="000000"/>
          <w:sz w:val="28"/>
          <w:szCs w:val="28"/>
        </w:rPr>
      </w:pPr>
      <w:r w:rsidRPr="005953B9">
        <w:rPr>
          <w:rFonts w:eastAsia="Arial Unicode MS"/>
          <w:color w:val="000000"/>
          <w:sz w:val="28"/>
          <w:szCs w:val="28"/>
        </w:rPr>
        <w:t>7.4. Інформаційні ресурси……………………………………………………...</w:t>
      </w:r>
    </w:p>
    <w:p w14:paraId="1BABB1BA" w14:textId="1EF31CA5" w:rsidR="005953B9" w:rsidRPr="005953B9" w:rsidRDefault="005953B9" w:rsidP="005953B9">
      <w:pPr>
        <w:keepNext/>
        <w:widowControl/>
        <w:autoSpaceDE/>
        <w:autoSpaceDN/>
        <w:outlineLvl w:val="0"/>
        <w:rPr>
          <w:bCs/>
          <w:color w:val="000000"/>
          <w:kern w:val="32"/>
          <w:sz w:val="28"/>
          <w:szCs w:val="28"/>
        </w:rPr>
      </w:pPr>
      <w:r w:rsidRPr="003975AB">
        <w:rPr>
          <w:color w:val="000000"/>
          <w:kern w:val="32"/>
          <w:sz w:val="28"/>
          <w:szCs w:val="28"/>
        </w:rPr>
        <w:t>8</w:t>
      </w:r>
      <w:r w:rsidRPr="005953B9">
        <w:rPr>
          <w:color w:val="000000"/>
          <w:kern w:val="32"/>
          <w:sz w:val="28"/>
          <w:szCs w:val="28"/>
        </w:rPr>
        <w:t xml:space="preserve">. </w:t>
      </w:r>
      <w:r w:rsidRPr="005953B9">
        <w:rPr>
          <w:bCs/>
          <w:color w:val="000000"/>
          <w:kern w:val="32"/>
          <w:sz w:val="28"/>
          <w:szCs w:val="28"/>
        </w:rPr>
        <w:t>МАТЕРІАЛЬНО-ТЕХНІЧНЕ ЗАБЕЗПЕЧЕННЯ ДИСЦИПЛІНИ…………….</w:t>
      </w:r>
    </w:p>
    <w:p w14:paraId="24CDF015" w14:textId="77777777" w:rsidR="005953B9" w:rsidRPr="005953B9" w:rsidRDefault="005953B9" w:rsidP="005953B9">
      <w:pPr>
        <w:widowControl/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</w:p>
    <w:p w14:paraId="053AD361" w14:textId="2C7C336A" w:rsidR="00E572BA" w:rsidRPr="003975AB" w:rsidRDefault="00E572BA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7371C39B" w14:textId="77777777" w:rsidR="00A41AC8" w:rsidRPr="00A41AC8" w:rsidRDefault="00A41AC8" w:rsidP="00A41AC8">
      <w:pPr>
        <w:keepNext/>
        <w:widowControl/>
        <w:autoSpaceDE/>
        <w:autoSpaceDN/>
        <w:spacing w:after="240"/>
        <w:ind w:left="357"/>
        <w:jc w:val="center"/>
        <w:outlineLvl w:val="0"/>
        <w:rPr>
          <w:b/>
          <w:color w:val="000000"/>
          <w:kern w:val="32"/>
          <w:sz w:val="28"/>
          <w:szCs w:val="28"/>
        </w:rPr>
      </w:pPr>
      <w:bookmarkStart w:id="5" w:name="_Toc9952417"/>
      <w:r w:rsidRPr="00A41AC8">
        <w:rPr>
          <w:b/>
          <w:color w:val="000000"/>
          <w:kern w:val="32"/>
          <w:sz w:val="28"/>
          <w:szCs w:val="28"/>
        </w:rPr>
        <w:lastRenderedPageBreak/>
        <w:t>1. ОПИС НАВЧАЛЬНОЇ ДИСЦИПЛІНИ</w:t>
      </w:r>
      <w:bookmarkEnd w:id="5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41AC8" w:rsidRPr="00A41AC8" w14:paraId="655FB68A" w14:textId="77777777" w:rsidTr="00B749A4">
        <w:trPr>
          <w:trHeight w:val="803"/>
        </w:trPr>
        <w:tc>
          <w:tcPr>
            <w:tcW w:w="2896" w:type="dxa"/>
            <w:vMerge w:val="restart"/>
            <w:vAlign w:val="center"/>
          </w:tcPr>
          <w:p w14:paraId="6E69FA6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72B9482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49127D5A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41AC8" w:rsidRPr="00A41AC8" w14:paraId="0FD79188" w14:textId="77777777" w:rsidTr="00B749A4">
        <w:trPr>
          <w:trHeight w:val="549"/>
        </w:trPr>
        <w:tc>
          <w:tcPr>
            <w:tcW w:w="2896" w:type="dxa"/>
            <w:vMerge/>
            <w:vAlign w:val="center"/>
          </w:tcPr>
          <w:p w14:paraId="23EACBF6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19F7191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CD468F1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14:paraId="5BCAD844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i/>
                <w:color w:val="000000"/>
                <w:sz w:val="28"/>
                <w:szCs w:val="28"/>
              </w:rPr>
              <w:t>заочна форма навчання</w:t>
            </w:r>
          </w:p>
        </w:tc>
      </w:tr>
      <w:tr w:rsidR="00A41AC8" w:rsidRPr="00A41AC8" w14:paraId="7A9FAD68" w14:textId="77777777" w:rsidTr="00B749A4">
        <w:trPr>
          <w:trHeight w:val="409"/>
        </w:trPr>
        <w:tc>
          <w:tcPr>
            <w:tcW w:w="2896" w:type="dxa"/>
            <w:vMerge w:val="restart"/>
            <w:vAlign w:val="center"/>
          </w:tcPr>
          <w:p w14:paraId="5BF6C64D" w14:textId="3A2547F5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Загальний обсяг кредитів – 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14:paraId="25226525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Галузь знань</w:t>
            </w:r>
          </w:p>
          <w:p w14:paraId="338F08DF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  <w:u w:val="single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23 СОЦІАЛЬНА РОБОТА</w:t>
            </w:r>
          </w:p>
          <w:p w14:paraId="115410F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611C28FA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Вид дисципліни</w:t>
            </w:r>
          </w:p>
          <w:p w14:paraId="105CD6B7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_____</w:t>
            </w: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обов’язкова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____</w:t>
            </w:r>
          </w:p>
          <w:p w14:paraId="54A5E06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</w:rPr>
              <w:t>(обов’язкова* чи за вибором студента)</w:t>
            </w:r>
          </w:p>
        </w:tc>
      </w:tr>
      <w:tr w:rsidR="00A41AC8" w:rsidRPr="00A41AC8" w14:paraId="2FECB80B" w14:textId="77777777" w:rsidTr="00B749A4">
        <w:trPr>
          <w:trHeight w:val="409"/>
        </w:trPr>
        <w:tc>
          <w:tcPr>
            <w:tcW w:w="2896" w:type="dxa"/>
            <w:vMerge/>
            <w:vAlign w:val="center"/>
          </w:tcPr>
          <w:p w14:paraId="5ACC59A1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14:paraId="6C975039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Спеціальність </w:t>
            </w:r>
          </w:p>
          <w:p w14:paraId="03ED99A4" w14:textId="43465373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  <w:u w:val="single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231</w:t>
            </w:r>
            <w:r w:rsidRPr="003975AB"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СОЦІАЛЬНА РОБОТА</w:t>
            </w:r>
          </w:p>
          <w:p w14:paraId="4D2BD0AA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24F0EA6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Цикл підготовки </w:t>
            </w:r>
          </w:p>
          <w:p w14:paraId="495DCA7C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</w:t>
            </w: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професійний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____</w:t>
            </w:r>
          </w:p>
          <w:p w14:paraId="2E2DD90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</w:rPr>
              <w:t>(загальний чи професійний)</w:t>
            </w:r>
          </w:p>
        </w:tc>
      </w:tr>
      <w:tr w:rsidR="00A41AC8" w:rsidRPr="00A41AC8" w14:paraId="39C9AF53" w14:textId="77777777" w:rsidTr="00B749A4">
        <w:trPr>
          <w:trHeight w:val="170"/>
        </w:trPr>
        <w:tc>
          <w:tcPr>
            <w:tcW w:w="2896" w:type="dxa"/>
            <w:vAlign w:val="center"/>
          </w:tcPr>
          <w:p w14:paraId="275D3C30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3EDACE2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Спеціалізація</w:t>
            </w:r>
          </w:p>
          <w:p w14:paraId="6B22E03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40187F6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Рік підготовки:</w:t>
            </w:r>
          </w:p>
        </w:tc>
      </w:tr>
      <w:tr w:rsidR="00A41AC8" w:rsidRPr="00A41AC8" w14:paraId="381FCFA6" w14:textId="77777777" w:rsidTr="00B749A4">
        <w:trPr>
          <w:trHeight w:val="207"/>
        </w:trPr>
        <w:tc>
          <w:tcPr>
            <w:tcW w:w="2896" w:type="dxa"/>
            <w:vAlign w:val="center"/>
          </w:tcPr>
          <w:p w14:paraId="0957DD85" w14:textId="51A8206F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Змістових модулів – </w:t>
            </w:r>
            <w:r w:rsidR="00707C6D"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0AD9ED0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5677B89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800" w:type="dxa"/>
            <w:vAlign w:val="center"/>
          </w:tcPr>
          <w:p w14:paraId="4DFB2DF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1-й</w:t>
            </w:r>
          </w:p>
        </w:tc>
      </w:tr>
      <w:tr w:rsidR="00A41AC8" w:rsidRPr="00A41AC8" w14:paraId="23FC8B11" w14:textId="77777777" w:rsidTr="00B749A4">
        <w:trPr>
          <w:trHeight w:val="246"/>
        </w:trPr>
        <w:tc>
          <w:tcPr>
            <w:tcW w:w="2896" w:type="dxa"/>
            <w:vAlign w:val="center"/>
          </w:tcPr>
          <w:p w14:paraId="376DE880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Індивідуальне науково-дослідне завдання ___________</w:t>
            </w:r>
          </w:p>
          <w:p w14:paraId="0E7D3E23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                    </w:t>
            </w:r>
            <w:r w:rsidRPr="00A41AC8">
              <w:rPr>
                <w:rFonts w:eastAsia="Arial Unicode MS"/>
                <w:color w:val="000000"/>
                <w:sz w:val="24"/>
                <w:szCs w:val="24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14:paraId="75C56AB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Мова викладання, навчання та оцінювання:</w:t>
            </w:r>
          </w:p>
          <w:p w14:paraId="319B58C1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_____</w:t>
            </w: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українська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_______</w:t>
            </w:r>
          </w:p>
          <w:p w14:paraId="2FA8A42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14:paraId="73AF37CC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A41AC8" w:rsidRPr="00A41AC8" w14:paraId="0CF6883F" w14:textId="77777777" w:rsidTr="00B749A4">
        <w:trPr>
          <w:trHeight w:val="323"/>
        </w:trPr>
        <w:tc>
          <w:tcPr>
            <w:tcW w:w="2896" w:type="dxa"/>
            <w:vMerge w:val="restart"/>
            <w:vAlign w:val="center"/>
          </w:tcPr>
          <w:p w14:paraId="2A6FCBB1" w14:textId="0317E6FF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Загальний обсяг годин – 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14:paraId="1DE607D7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CC781F9" w14:textId="7BFC4D9F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2CD1F025" w14:textId="7FF2B02E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-й</w:t>
            </w:r>
          </w:p>
        </w:tc>
      </w:tr>
      <w:tr w:rsidR="00A41AC8" w:rsidRPr="00A41AC8" w14:paraId="7761C445" w14:textId="77777777" w:rsidTr="00B749A4">
        <w:trPr>
          <w:trHeight w:val="322"/>
        </w:trPr>
        <w:tc>
          <w:tcPr>
            <w:tcW w:w="2896" w:type="dxa"/>
            <w:vMerge/>
            <w:vAlign w:val="center"/>
          </w:tcPr>
          <w:p w14:paraId="68D59354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481F16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817E2B9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Лекції</w:t>
            </w:r>
          </w:p>
        </w:tc>
      </w:tr>
      <w:tr w:rsidR="00A41AC8" w:rsidRPr="00A41AC8" w14:paraId="528B4134" w14:textId="77777777" w:rsidTr="00B749A4">
        <w:trPr>
          <w:trHeight w:val="320"/>
        </w:trPr>
        <w:tc>
          <w:tcPr>
            <w:tcW w:w="2896" w:type="dxa"/>
            <w:vMerge w:val="restart"/>
            <w:vAlign w:val="center"/>
          </w:tcPr>
          <w:p w14:paraId="7CB38EF0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Тижневих годин для денної форми навчання:</w:t>
            </w:r>
          </w:p>
          <w:p w14:paraId="0F7F8168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аудиторних – </w:t>
            </w:r>
          </w:p>
          <w:p w14:paraId="29941BC5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14:paraId="31FA15C1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Освітній ступінь / освітньо-кваліфікаційний рівень:</w:t>
            </w:r>
          </w:p>
          <w:p w14:paraId="62216800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Магістр соціальної роботи</w:t>
            </w:r>
          </w:p>
        </w:tc>
        <w:tc>
          <w:tcPr>
            <w:tcW w:w="1620" w:type="dxa"/>
            <w:vAlign w:val="center"/>
          </w:tcPr>
          <w:p w14:paraId="369FAE81" w14:textId="6F56F3D5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26F650EC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6 год.</w:t>
            </w:r>
          </w:p>
        </w:tc>
      </w:tr>
      <w:tr w:rsidR="00A41AC8" w:rsidRPr="00A41AC8" w14:paraId="5E4E6058" w14:textId="77777777" w:rsidTr="00B749A4">
        <w:trPr>
          <w:trHeight w:val="320"/>
        </w:trPr>
        <w:tc>
          <w:tcPr>
            <w:tcW w:w="2896" w:type="dxa"/>
            <w:vMerge/>
            <w:vAlign w:val="center"/>
          </w:tcPr>
          <w:p w14:paraId="43514F11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21531D96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CA2D83D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Практичні, семінарські</w:t>
            </w:r>
          </w:p>
        </w:tc>
      </w:tr>
      <w:tr w:rsidR="00A41AC8" w:rsidRPr="00A41AC8" w14:paraId="4335AB0C" w14:textId="77777777" w:rsidTr="00B749A4">
        <w:trPr>
          <w:trHeight w:val="320"/>
        </w:trPr>
        <w:tc>
          <w:tcPr>
            <w:tcW w:w="2896" w:type="dxa"/>
            <w:vMerge/>
            <w:vAlign w:val="center"/>
          </w:tcPr>
          <w:p w14:paraId="7FD2F50B" w14:textId="77777777" w:rsidR="00A41AC8" w:rsidRPr="00A41AC8" w:rsidRDefault="00A41AC8" w:rsidP="00A41AC8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B0FA879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2BEFF01" w14:textId="48D28E1B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7449830E" w14:textId="0AFA5E3B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A41AC8" w:rsidRPr="00A41AC8" w14:paraId="5BE60B45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7CEFB89B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38A1CE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4848B70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Лабораторні</w:t>
            </w:r>
          </w:p>
        </w:tc>
      </w:tr>
      <w:tr w:rsidR="00A41AC8" w:rsidRPr="00A41AC8" w14:paraId="042683C7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234B5020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B4DB158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E994F05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2A79225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A41AC8" w:rsidRPr="00A41AC8" w14:paraId="3C71A266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549A108E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579F852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3382860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A41AC8" w:rsidRPr="00A41AC8" w14:paraId="71DA2D29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6E6FED62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6F2A9A2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6628E62" w14:textId="183B6DC2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04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7DFD19F8" w14:textId="370BB1BD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40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A41AC8" w:rsidRPr="00A41AC8" w14:paraId="4000B28B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5A0377A7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21221F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CAD50C7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Індивідуальні завдання: 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год.</w:t>
            </w:r>
          </w:p>
        </w:tc>
      </w:tr>
      <w:tr w:rsidR="00A41AC8" w:rsidRPr="00A41AC8" w14:paraId="2176C519" w14:textId="77777777" w:rsidTr="00B749A4">
        <w:trPr>
          <w:trHeight w:val="138"/>
        </w:trPr>
        <w:tc>
          <w:tcPr>
            <w:tcW w:w="2896" w:type="dxa"/>
            <w:vMerge/>
            <w:vAlign w:val="center"/>
          </w:tcPr>
          <w:p w14:paraId="75CE469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5766B91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B095E63" w14:textId="77777777" w:rsidR="00A41AC8" w:rsidRPr="00A41AC8" w:rsidRDefault="00A41AC8" w:rsidP="00A41AC8">
            <w:pPr>
              <w:widowControl/>
              <w:autoSpaceDE/>
              <w:autoSpaceDN/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</w:rPr>
            </w:pPr>
            <w:r w:rsidRPr="00A41AC8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Вид семестрового контролю: </w:t>
            </w:r>
            <w:r w:rsidRPr="00A41AC8">
              <w:rPr>
                <w:rFonts w:eastAsia="Arial Unicode MS"/>
                <w:color w:val="000000"/>
                <w:sz w:val="28"/>
                <w:szCs w:val="28"/>
              </w:rPr>
              <w:t>залік</w:t>
            </w:r>
          </w:p>
        </w:tc>
      </w:tr>
    </w:tbl>
    <w:p w14:paraId="33CD217B" w14:textId="639CA194" w:rsidR="00A75CE5" w:rsidRPr="003975AB" w:rsidRDefault="00A75CE5" w:rsidP="005953B9"/>
    <w:p w14:paraId="0AEF9ADD" w14:textId="77777777" w:rsidR="00A75CE5" w:rsidRPr="003975AB" w:rsidRDefault="00A75CE5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7DE5F007" w14:textId="77777777" w:rsidR="00B35D78" w:rsidRPr="00B35D78" w:rsidRDefault="00B35D78" w:rsidP="00B35D78">
      <w:pPr>
        <w:keepNext/>
        <w:widowControl/>
        <w:autoSpaceDE/>
        <w:autoSpaceDN/>
        <w:spacing w:after="240"/>
        <w:ind w:left="357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B35D78">
        <w:rPr>
          <w:b/>
          <w:bCs/>
          <w:color w:val="000000"/>
          <w:kern w:val="32"/>
          <w:sz w:val="28"/>
          <w:szCs w:val="28"/>
        </w:rPr>
        <w:lastRenderedPageBreak/>
        <w:t>2. МЕТА ТА ЗАВДАННЯ НАВЧАЛЬНОЇ ДИСЦИПЛІНИ</w:t>
      </w:r>
    </w:p>
    <w:p w14:paraId="793632A0" w14:textId="77777777" w:rsidR="00B35D78" w:rsidRPr="00B35D78" w:rsidRDefault="00B35D78" w:rsidP="00B35D78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B35D78">
        <w:rPr>
          <w:b/>
          <w:sz w:val="28"/>
          <w:szCs w:val="28"/>
          <w:lang w:eastAsia="ru-RU"/>
        </w:rPr>
        <w:t>Мета:</w:t>
      </w:r>
      <w:r w:rsidRPr="00B35D78">
        <w:rPr>
          <w:sz w:val="28"/>
          <w:szCs w:val="28"/>
          <w:lang w:eastAsia="ru-RU"/>
        </w:rPr>
        <w:t xml:space="preserve"> сприяти інформаційній грамотності студентів; розвивати здатність збирати, обробляти і інтерпретувати інформацію, що дозволить створити власну базу знань із соціальної роботи рідною та іноземною мовою; закріпити сприйняття інформації як одного з найважливіших ресурсів суспільства, заохочувати здатність аналізувати і оцінювати її надійність і вплив на професійні і особисті рішення.</w:t>
      </w:r>
    </w:p>
    <w:p w14:paraId="2F412E85" w14:textId="77777777" w:rsidR="00B35D78" w:rsidRPr="00B35D78" w:rsidRDefault="00B35D78" w:rsidP="00B35D78">
      <w:pPr>
        <w:widowControl/>
        <w:tabs>
          <w:tab w:val="left" w:pos="284"/>
          <w:tab w:val="left" w:pos="567"/>
        </w:tabs>
        <w:autoSpaceDE/>
        <w:autoSpaceDN/>
        <w:jc w:val="both"/>
        <w:rPr>
          <w:rFonts w:eastAsia="Arial Unicode MS"/>
          <w:b/>
          <w:color w:val="000000"/>
          <w:sz w:val="28"/>
          <w:szCs w:val="28"/>
        </w:rPr>
      </w:pPr>
    </w:p>
    <w:p w14:paraId="72A26AAC" w14:textId="284A3276" w:rsidR="00B35D78" w:rsidRPr="00B35D78" w:rsidRDefault="00B35D78" w:rsidP="00B35D78">
      <w:pPr>
        <w:widowControl/>
        <w:tabs>
          <w:tab w:val="left" w:pos="284"/>
          <w:tab w:val="left" w:pos="567"/>
        </w:tabs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ab/>
      </w:r>
      <w:r w:rsidRPr="003975AB">
        <w:rPr>
          <w:rFonts w:eastAsia="Arial Unicode MS"/>
          <w:b/>
          <w:color w:val="000000"/>
          <w:sz w:val="28"/>
          <w:szCs w:val="28"/>
        </w:rPr>
        <w:tab/>
      </w:r>
      <w:r w:rsidRPr="00B35D78">
        <w:rPr>
          <w:rFonts w:eastAsia="Arial Unicode MS"/>
          <w:b/>
          <w:color w:val="000000"/>
          <w:sz w:val="28"/>
          <w:szCs w:val="28"/>
        </w:rPr>
        <w:t>Завдання:</w:t>
      </w:r>
      <w:r w:rsidRPr="00B35D78">
        <w:rPr>
          <w:rFonts w:eastAsia="Arial Unicode MS"/>
          <w:color w:val="000000"/>
          <w:sz w:val="28"/>
          <w:szCs w:val="28"/>
        </w:rPr>
        <w:t xml:space="preserve"> </w:t>
      </w:r>
    </w:p>
    <w:p w14:paraId="5BE337D4" w14:textId="77777777" w:rsidR="00B35D78" w:rsidRPr="00B35D78" w:rsidRDefault="00B35D78" w:rsidP="00B35D7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B35D78">
        <w:rPr>
          <w:sz w:val="28"/>
          <w:szCs w:val="28"/>
          <w:lang w:eastAsia="ru-RU"/>
        </w:rPr>
        <w:t>Формування та розвиток компетентностей студентів:</w:t>
      </w:r>
    </w:p>
    <w:p w14:paraId="36E196DC" w14:textId="77777777" w:rsidR="00B35D78" w:rsidRPr="00B35D78" w:rsidRDefault="00B35D78" w:rsidP="00B35D78">
      <w:pPr>
        <w:widowControl/>
        <w:tabs>
          <w:tab w:val="left" w:pos="426"/>
        </w:tabs>
        <w:autoSpaceDE/>
        <w:autoSpaceDN/>
        <w:jc w:val="both"/>
        <w:rPr>
          <w:rFonts w:eastAsia="Arial Unicode MS"/>
          <w:i/>
          <w:iCs/>
          <w:color w:val="000000"/>
          <w:sz w:val="28"/>
          <w:szCs w:val="28"/>
        </w:rPr>
      </w:pPr>
      <w:r w:rsidRPr="00B35D78">
        <w:rPr>
          <w:rFonts w:eastAsia="Arial Unicode MS"/>
          <w:i/>
          <w:iCs/>
          <w:color w:val="000000"/>
          <w:sz w:val="28"/>
          <w:szCs w:val="28"/>
        </w:rPr>
        <w:t>Інтегральна компетентність</w:t>
      </w:r>
    </w:p>
    <w:p w14:paraId="07653D68" w14:textId="77777777" w:rsidR="00B35D78" w:rsidRPr="00B35D78" w:rsidRDefault="00B35D78" w:rsidP="00B35D78">
      <w:pPr>
        <w:widowControl/>
        <w:tabs>
          <w:tab w:val="left" w:pos="426"/>
        </w:tabs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  <w:r w:rsidRPr="00B35D78">
        <w:rPr>
          <w:rFonts w:eastAsia="Arial Unicode MS"/>
          <w:color w:val="000000"/>
          <w:sz w:val="28"/>
          <w:szCs w:val="28"/>
        </w:rPr>
        <w:t>Здатність розв’язувати складні задачі і проблеми у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p w14:paraId="51F17D32" w14:textId="77777777" w:rsidR="00B35D78" w:rsidRPr="00B35D78" w:rsidRDefault="00B35D78" w:rsidP="00B35D78">
      <w:pPr>
        <w:widowControl/>
        <w:tabs>
          <w:tab w:val="left" w:pos="426"/>
        </w:tabs>
        <w:autoSpaceDE/>
        <w:autoSpaceDN/>
        <w:jc w:val="both"/>
        <w:rPr>
          <w:rFonts w:eastAsia="Arial Unicode MS"/>
          <w:i/>
          <w:iCs/>
          <w:color w:val="000000"/>
          <w:sz w:val="28"/>
          <w:szCs w:val="28"/>
        </w:rPr>
      </w:pPr>
      <w:r w:rsidRPr="00B35D78">
        <w:rPr>
          <w:rFonts w:eastAsia="Arial Unicode MS"/>
          <w:i/>
          <w:iCs/>
          <w:color w:val="000000"/>
          <w:sz w:val="28"/>
          <w:szCs w:val="28"/>
        </w:rPr>
        <w:t>Загальні компетентності (ЗК)</w:t>
      </w:r>
    </w:p>
    <w:p w14:paraId="385CCCC5" w14:textId="77777777" w:rsidR="00B35D78" w:rsidRPr="00B35D78" w:rsidRDefault="00B35D78" w:rsidP="00B35D78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абстрактного мислення, аналізу та синтезу.  </w:t>
      </w:r>
    </w:p>
    <w:p w14:paraId="5B2860BB" w14:textId="77777777" w:rsidR="00B35D78" w:rsidRPr="00B35D78" w:rsidRDefault="00B35D78" w:rsidP="00B35D78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проведення досліджень на відповідному рівні. </w:t>
      </w:r>
    </w:p>
    <w:p w14:paraId="3713C47E" w14:textId="77777777" w:rsidR="00B35D78" w:rsidRPr="00B35D78" w:rsidRDefault="00B35D78" w:rsidP="00B35D78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генерувати нові ідеї (креативність). </w:t>
      </w:r>
    </w:p>
    <w:p w14:paraId="0C65F875" w14:textId="77777777" w:rsidR="00B35D78" w:rsidRPr="00B35D78" w:rsidRDefault="00B35D78" w:rsidP="00B35D78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Навички міжособистісної взаємодії. </w:t>
      </w:r>
    </w:p>
    <w:p w14:paraId="3EF95C72" w14:textId="77777777" w:rsidR="00B35D78" w:rsidRPr="00B35D78" w:rsidRDefault="00B35D78" w:rsidP="00B35D78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працювати в команді. </w:t>
      </w:r>
    </w:p>
    <w:p w14:paraId="7F5C673D" w14:textId="77777777" w:rsidR="00B35D78" w:rsidRPr="00B35D78" w:rsidRDefault="00B35D78" w:rsidP="00B35D78">
      <w:pPr>
        <w:widowControl/>
        <w:tabs>
          <w:tab w:val="left" w:pos="426"/>
        </w:tabs>
        <w:autoSpaceDE/>
        <w:autoSpaceDN/>
        <w:jc w:val="both"/>
        <w:rPr>
          <w:rFonts w:eastAsia="Arial Unicode MS"/>
          <w:i/>
          <w:iCs/>
          <w:color w:val="000000"/>
          <w:sz w:val="28"/>
          <w:szCs w:val="28"/>
        </w:rPr>
      </w:pPr>
      <w:r w:rsidRPr="00B35D78">
        <w:rPr>
          <w:rFonts w:eastAsia="Arial Unicode MS"/>
          <w:i/>
          <w:iCs/>
          <w:color w:val="000000"/>
          <w:sz w:val="28"/>
          <w:szCs w:val="28"/>
        </w:rPr>
        <w:t>Фахові компетентності спеціальності (ФК)</w:t>
      </w:r>
    </w:p>
    <w:p w14:paraId="16F18999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розуміння та використання сучасних теорій, </w:t>
      </w:r>
      <w:proofErr w:type="spellStart"/>
      <w:r w:rsidRPr="00B35D78">
        <w:rPr>
          <w:color w:val="000000"/>
          <w:sz w:val="28"/>
          <w:szCs w:val="28"/>
          <w:lang w:eastAsia="uk-UA"/>
        </w:rPr>
        <w:t>методологій</w:t>
      </w:r>
      <w:proofErr w:type="spellEnd"/>
      <w:r w:rsidRPr="00B35D78">
        <w:rPr>
          <w:color w:val="000000"/>
          <w:sz w:val="28"/>
          <w:szCs w:val="28"/>
          <w:lang w:eastAsia="uk-UA"/>
        </w:rPr>
        <w:t xml:space="preserve"> і методів соціальних та інших наук стосовно завдань фундаментальних і прикладних досліджень у галузі соціальної роботи. </w:t>
      </w:r>
    </w:p>
    <w:p w14:paraId="4B385E91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виявлення соціально значимих проблем і факторів досягнення соціального благополуччя різних груп населення. </w:t>
      </w:r>
    </w:p>
    <w:p w14:paraId="4C90AC0E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</w:t>
      </w:r>
      <w:proofErr w:type="spellStart"/>
      <w:r w:rsidRPr="00B35D78">
        <w:rPr>
          <w:color w:val="000000"/>
          <w:sz w:val="28"/>
          <w:szCs w:val="28"/>
          <w:lang w:eastAsia="uk-UA"/>
        </w:rPr>
        <w:t>професійно</w:t>
      </w:r>
      <w:proofErr w:type="spellEnd"/>
      <w:r w:rsidRPr="00B35D78">
        <w:rPr>
          <w:color w:val="000000"/>
          <w:sz w:val="28"/>
          <w:szCs w:val="28"/>
          <w:lang w:eastAsia="uk-UA"/>
        </w:rPr>
        <w:t xml:space="preserve"> діагностувати, прогнозувати, проектувати та моделювати соціальні ситуації. </w:t>
      </w:r>
    </w:p>
    <w:p w14:paraId="65256495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оцінки процесу і результату професійної діяльності та якості соціальних послуг.  </w:t>
      </w:r>
    </w:p>
    <w:p w14:paraId="66909D9D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виявляти професійну ідентичність та діяти згідно з цінностями соціальної роботи. </w:t>
      </w:r>
    </w:p>
    <w:p w14:paraId="54FB890B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критичного оцінювання соціальних наслідків політики у сфері прав людини, соціальної інклюзії та сталого розвитку суспільства. </w:t>
      </w:r>
    </w:p>
    <w:p w14:paraId="50C5523F" w14:textId="77777777" w:rsidR="00B35D78" w:rsidRPr="00B35D78" w:rsidRDefault="00B35D78" w:rsidP="00B35D78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до формування позитивного іміджу професії, її статусу в суспільстві. </w:t>
      </w:r>
    </w:p>
    <w:p w14:paraId="3CF12044" w14:textId="77777777" w:rsidR="00B35D78" w:rsidRPr="00B35D78" w:rsidRDefault="00B35D78" w:rsidP="00B35D78">
      <w:pPr>
        <w:widowControl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i/>
          <w:iCs/>
          <w:color w:val="000000"/>
          <w:sz w:val="28"/>
          <w:szCs w:val="28"/>
          <w:lang w:eastAsia="uk-UA"/>
        </w:rPr>
        <w:t xml:space="preserve">Додатково для освітньо-професійних програм: </w:t>
      </w:r>
    </w:p>
    <w:p w14:paraId="096FA154" w14:textId="77777777" w:rsidR="00B35D78" w:rsidRPr="00B35D78" w:rsidRDefault="00B35D78" w:rsidP="00B35D78">
      <w:pPr>
        <w:widowControl/>
        <w:adjustRightInd w:val="0"/>
        <w:jc w:val="both"/>
        <w:rPr>
          <w:color w:val="000000"/>
          <w:sz w:val="28"/>
          <w:szCs w:val="28"/>
          <w:lang w:eastAsia="uk-UA"/>
        </w:rPr>
      </w:pPr>
      <w:r w:rsidRPr="00B35D78">
        <w:rPr>
          <w:color w:val="000000"/>
          <w:sz w:val="28"/>
          <w:szCs w:val="28"/>
          <w:lang w:eastAsia="uk-UA"/>
        </w:rPr>
        <w:t xml:space="preserve">Здатність упроваджувати результати наукового пошуку в практичну діяльність. </w:t>
      </w:r>
    </w:p>
    <w:p w14:paraId="29A96BE3" w14:textId="695683F4" w:rsidR="008A0DB1" w:rsidRPr="003975AB" w:rsidRDefault="008A0DB1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27EA7E60" w14:textId="77777777" w:rsidR="008A0DB1" w:rsidRPr="008A0DB1" w:rsidRDefault="008A0DB1" w:rsidP="008A0DB1">
      <w:pPr>
        <w:keepNext/>
        <w:widowControl/>
        <w:autoSpaceDE/>
        <w:autoSpaceDN/>
        <w:spacing w:after="240"/>
        <w:ind w:left="357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8A0DB1">
        <w:rPr>
          <w:b/>
          <w:bCs/>
          <w:color w:val="000000"/>
          <w:kern w:val="32"/>
          <w:sz w:val="28"/>
          <w:szCs w:val="28"/>
        </w:rPr>
        <w:lastRenderedPageBreak/>
        <w:t>3.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14:paraId="69FEF633" w14:textId="77777777" w:rsidR="008A0DB1" w:rsidRPr="008A0DB1" w:rsidRDefault="008A0DB1" w:rsidP="001E1014">
      <w:pPr>
        <w:widowControl/>
        <w:autoSpaceDE/>
        <w:autoSpaceDN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>У результаті вивчення навчальної дисципліни студент повинен</w:t>
      </w:r>
    </w:p>
    <w:p w14:paraId="7537EDBF" w14:textId="77777777" w:rsidR="008A0DB1" w:rsidRPr="008A0DB1" w:rsidRDefault="008A0DB1" w:rsidP="001E1014">
      <w:pPr>
        <w:widowControl/>
        <w:autoSpaceDE/>
        <w:autoSpaceDN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14:paraId="7DA8B5D0" w14:textId="77777777" w:rsidR="008A0DB1" w:rsidRPr="008A0DB1" w:rsidRDefault="008A0DB1" w:rsidP="001E1014">
      <w:pPr>
        <w:widowControl/>
        <w:tabs>
          <w:tab w:val="left" w:pos="284"/>
          <w:tab w:val="left" w:pos="567"/>
        </w:tabs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b/>
          <w:color w:val="000000"/>
          <w:sz w:val="28"/>
          <w:szCs w:val="28"/>
        </w:rPr>
        <w:t>знати:</w:t>
      </w:r>
      <w:r w:rsidRPr="008A0DB1">
        <w:rPr>
          <w:rFonts w:eastAsia="Arial Unicode MS"/>
          <w:color w:val="000000"/>
          <w:sz w:val="28"/>
          <w:szCs w:val="28"/>
        </w:rPr>
        <w:t xml:space="preserve"> </w:t>
      </w:r>
    </w:p>
    <w:p w14:paraId="4C53EF76" w14:textId="77777777" w:rsidR="008A0DB1" w:rsidRPr="008A0DB1" w:rsidRDefault="008A0DB1" w:rsidP="001E1014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ind w:firstLine="284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>сутність менеджменту наукової інформації, як збирати, обробляти і інтерпретувати інформацію, що дозволить створити власну базу знань із соціальної роботи рідною та іноземною мовою;</w:t>
      </w:r>
    </w:p>
    <w:p w14:paraId="4B16684B" w14:textId="77777777" w:rsidR="008A0DB1" w:rsidRPr="008A0DB1" w:rsidRDefault="008A0DB1" w:rsidP="001E1014">
      <w:pPr>
        <w:widowControl/>
        <w:tabs>
          <w:tab w:val="left" w:pos="284"/>
          <w:tab w:val="left" w:pos="567"/>
        </w:tabs>
        <w:autoSpaceDE/>
        <w:autoSpaceDN/>
        <w:jc w:val="both"/>
        <w:rPr>
          <w:rFonts w:eastAsia="Arial Unicode MS"/>
          <w:b/>
          <w:color w:val="000000"/>
          <w:sz w:val="28"/>
          <w:szCs w:val="28"/>
        </w:rPr>
      </w:pPr>
      <w:r w:rsidRPr="008A0DB1">
        <w:rPr>
          <w:rFonts w:eastAsia="Arial Unicode MS"/>
          <w:b/>
          <w:color w:val="000000"/>
          <w:sz w:val="28"/>
          <w:szCs w:val="28"/>
        </w:rPr>
        <w:t>вміти:</w:t>
      </w:r>
      <w:r w:rsidRPr="008A0DB1">
        <w:rPr>
          <w:rFonts w:eastAsia="Arial Unicode MS"/>
          <w:color w:val="000000"/>
          <w:sz w:val="28"/>
          <w:szCs w:val="28"/>
        </w:rPr>
        <w:t xml:space="preserve"> </w:t>
      </w:r>
    </w:p>
    <w:p w14:paraId="35ABEAB3" w14:textId="77777777" w:rsidR="008A0DB1" w:rsidRPr="008A0DB1" w:rsidRDefault="008A0DB1" w:rsidP="001E101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ind w:left="709" w:hanging="283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>Розв’язувати складні задачі і проблеми у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p w14:paraId="1F57AC9F" w14:textId="77777777" w:rsidR="008A0DB1" w:rsidRPr="008A0DB1" w:rsidRDefault="008A0DB1" w:rsidP="001E101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ind w:left="709" w:hanging="283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>Критично оцінювати результати наукових досліджень і різні джерела знань про практики соціальної роботи, формулювати висновки та рекомендації щодо їх впровадження.</w:t>
      </w:r>
    </w:p>
    <w:p w14:paraId="01861034" w14:textId="77777777" w:rsidR="008A0DB1" w:rsidRPr="008A0DB1" w:rsidRDefault="008A0DB1" w:rsidP="001E101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ind w:left="709" w:hanging="283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 xml:space="preserve"> Застосовувати іноземні джерела при виконанні завдань науково-дослідної та прикладної діяльності, висловлюватися іноземною мовою, як усно, так і письмово. </w:t>
      </w:r>
    </w:p>
    <w:p w14:paraId="0F285676" w14:textId="77777777" w:rsidR="008A0DB1" w:rsidRPr="008A0DB1" w:rsidRDefault="008A0DB1" w:rsidP="001E1014">
      <w:pPr>
        <w:widowControl/>
        <w:numPr>
          <w:ilvl w:val="0"/>
          <w:numId w:val="6"/>
        </w:numPr>
        <w:autoSpaceDE/>
        <w:autoSpaceDN/>
        <w:adjustRightInd w:val="0"/>
        <w:ind w:left="709" w:hanging="283"/>
        <w:jc w:val="both"/>
        <w:rPr>
          <w:sz w:val="28"/>
          <w:szCs w:val="28"/>
          <w:lang w:eastAsia="uk-UA"/>
        </w:rPr>
      </w:pPr>
      <w:r w:rsidRPr="008A0DB1">
        <w:rPr>
          <w:sz w:val="28"/>
          <w:szCs w:val="28"/>
          <w:lang w:eastAsia="uk-UA"/>
        </w:rPr>
        <w:t xml:space="preserve">Самостійно й </w:t>
      </w:r>
      <w:proofErr w:type="spellStart"/>
      <w:r w:rsidRPr="008A0DB1">
        <w:rPr>
          <w:sz w:val="28"/>
          <w:szCs w:val="28"/>
          <w:lang w:eastAsia="uk-UA"/>
        </w:rPr>
        <w:t>автономно</w:t>
      </w:r>
      <w:proofErr w:type="spellEnd"/>
      <w:r w:rsidRPr="008A0DB1">
        <w:rPr>
          <w:sz w:val="28"/>
          <w:szCs w:val="28"/>
          <w:lang w:eastAsia="uk-UA"/>
        </w:rPr>
        <w:t xml:space="preserve"> знаходити інформацію, необхідну для професійного зростання, опановувати її, засвоювати та продукувати нові знання, розвивати професійні навички та якості. </w:t>
      </w:r>
    </w:p>
    <w:p w14:paraId="1989AFDB" w14:textId="77777777" w:rsidR="008A0DB1" w:rsidRPr="008A0DB1" w:rsidRDefault="008A0DB1" w:rsidP="001E1014">
      <w:pPr>
        <w:widowControl/>
        <w:numPr>
          <w:ilvl w:val="0"/>
          <w:numId w:val="6"/>
        </w:numPr>
        <w:autoSpaceDE/>
        <w:autoSpaceDN/>
        <w:adjustRightInd w:val="0"/>
        <w:ind w:left="709" w:hanging="283"/>
        <w:jc w:val="both"/>
        <w:rPr>
          <w:sz w:val="28"/>
          <w:szCs w:val="28"/>
          <w:lang w:eastAsia="uk-UA"/>
        </w:rPr>
      </w:pPr>
      <w:r w:rsidRPr="008A0DB1">
        <w:rPr>
          <w:sz w:val="28"/>
          <w:szCs w:val="28"/>
          <w:lang w:eastAsia="uk-UA"/>
        </w:rPr>
        <w:t xml:space="preserve">Демонструвати позитивне ставлення до власної професії та відповідати своєю поведінкою етичним принципам і стандартам соціальної роботи. </w:t>
      </w:r>
    </w:p>
    <w:p w14:paraId="522C325F" w14:textId="77777777" w:rsidR="008A0DB1" w:rsidRPr="008A0DB1" w:rsidRDefault="008A0DB1" w:rsidP="001E1014">
      <w:pPr>
        <w:widowControl/>
        <w:tabs>
          <w:tab w:val="left" w:pos="258"/>
        </w:tabs>
        <w:autoSpaceDN/>
        <w:ind w:left="284"/>
        <w:jc w:val="both"/>
        <w:rPr>
          <w:rFonts w:eastAsia="Arial Unicode MS"/>
          <w:i/>
          <w:color w:val="000000"/>
          <w:sz w:val="28"/>
          <w:szCs w:val="28"/>
        </w:rPr>
      </w:pPr>
      <w:r w:rsidRPr="008A0DB1">
        <w:rPr>
          <w:rFonts w:eastAsia="Arial Unicode MS"/>
          <w:i/>
          <w:color w:val="000000"/>
          <w:sz w:val="28"/>
          <w:szCs w:val="28"/>
        </w:rPr>
        <w:t>Додатково відповідно до спеціалізації:</w:t>
      </w:r>
    </w:p>
    <w:p w14:paraId="0495457D" w14:textId="77777777" w:rsidR="008A0DB1" w:rsidRPr="008A0DB1" w:rsidRDefault="008A0DB1" w:rsidP="001E1014">
      <w:pPr>
        <w:widowControl/>
        <w:numPr>
          <w:ilvl w:val="0"/>
          <w:numId w:val="6"/>
        </w:numPr>
        <w:tabs>
          <w:tab w:val="left" w:pos="258"/>
        </w:tabs>
        <w:autoSpaceDE/>
        <w:autoSpaceDN/>
        <w:ind w:firstLine="284"/>
        <w:jc w:val="both"/>
        <w:rPr>
          <w:rFonts w:eastAsia="Arial Unicode MS"/>
          <w:color w:val="000000"/>
          <w:sz w:val="28"/>
          <w:szCs w:val="28"/>
        </w:rPr>
      </w:pPr>
      <w:r w:rsidRPr="008A0DB1">
        <w:rPr>
          <w:rFonts w:eastAsia="Arial Unicode MS"/>
          <w:color w:val="000000"/>
          <w:sz w:val="28"/>
          <w:szCs w:val="28"/>
        </w:rPr>
        <w:t>Демонструвати етику соціальної роботи з людьми з інвалідністю і людьми похилого віку у контенті «міжкультурна комунікація».</w:t>
      </w:r>
    </w:p>
    <w:p w14:paraId="371125F8" w14:textId="774DFBE6" w:rsidR="005953B9" w:rsidRPr="003975AB" w:rsidRDefault="005953B9" w:rsidP="001E1014"/>
    <w:p w14:paraId="05C5A9C2" w14:textId="0B0E2D0E" w:rsidR="00AE0E6A" w:rsidRPr="003975AB" w:rsidRDefault="00AE0E6A" w:rsidP="00AE0E6A"/>
    <w:p w14:paraId="39E320B1" w14:textId="4FA7322E" w:rsidR="00DF0012" w:rsidRPr="003975AB" w:rsidRDefault="00DF0012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5C3CF2F7" w14:textId="77777777" w:rsidR="00AE0E6A" w:rsidRPr="003975AB" w:rsidRDefault="00AE0E6A" w:rsidP="00AE0E6A"/>
    <w:p w14:paraId="5277780B" w14:textId="4C451A3B" w:rsidR="00AE0E6A" w:rsidRPr="003975AB" w:rsidRDefault="00AE0E6A" w:rsidP="00AE0E6A"/>
    <w:p w14:paraId="7A247E65" w14:textId="77777777" w:rsidR="00AE0E6A" w:rsidRPr="00AE0E6A" w:rsidRDefault="00AE0E6A" w:rsidP="00AE0E6A">
      <w:pPr>
        <w:keepNext/>
        <w:widowControl/>
        <w:autoSpaceDE/>
        <w:autoSpaceDN/>
        <w:spacing w:after="240"/>
        <w:ind w:left="357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AE0E6A">
        <w:rPr>
          <w:b/>
          <w:bCs/>
          <w:color w:val="000000"/>
          <w:kern w:val="32"/>
          <w:sz w:val="28"/>
          <w:szCs w:val="28"/>
        </w:rPr>
        <w:t>4. ПРОГРАМА НАВЧАЛЬНОЇ ДИСЦИПЛІНИ</w:t>
      </w:r>
    </w:p>
    <w:p w14:paraId="6511E944" w14:textId="77777777" w:rsidR="00AE0E6A" w:rsidRPr="00AE0E6A" w:rsidRDefault="00AE0E6A" w:rsidP="00AE0E6A">
      <w:pPr>
        <w:widowControl/>
        <w:autoSpaceDE/>
        <w:autoSpaceDN/>
        <w:spacing w:after="240"/>
        <w:jc w:val="center"/>
        <w:rPr>
          <w:rFonts w:eastAsia="Arial Unicode MS"/>
          <w:b/>
          <w:color w:val="000000"/>
          <w:sz w:val="28"/>
          <w:szCs w:val="28"/>
        </w:rPr>
      </w:pPr>
      <w:r w:rsidRPr="00AE0E6A">
        <w:rPr>
          <w:rFonts w:eastAsia="Arial Unicode MS"/>
          <w:b/>
          <w:color w:val="000000"/>
          <w:sz w:val="28"/>
          <w:szCs w:val="28"/>
        </w:rPr>
        <w:t>4.1. Анотація дисципліни</w:t>
      </w:r>
    </w:p>
    <w:p w14:paraId="40834AA1" w14:textId="77777777" w:rsidR="00AE0E6A" w:rsidRPr="003975AB" w:rsidRDefault="00AE0E6A" w:rsidP="00AE0E6A">
      <w:pPr>
        <w:widowControl/>
        <w:tabs>
          <w:tab w:val="left" w:pos="426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AE0E6A">
        <w:rPr>
          <w:rFonts w:eastAsia="Arial Unicode MS"/>
          <w:b/>
          <w:color w:val="000000"/>
          <w:sz w:val="28"/>
          <w:szCs w:val="28"/>
        </w:rPr>
        <w:t xml:space="preserve">Змістовий модуль 1. </w:t>
      </w:r>
    </w:p>
    <w:p w14:paraId="7B2ECA37" w14:textId="65030929" w:rsidR="00AE0E6A" w:rsidRPr="00AE0E6A" w:rsidRDefault="00AE0E6A" w:rsidP="00AE0E6A">
      <w:pPr>
        <w:widowControl/>
        <w:tabs>
          <w:tab w:val="left" w:pos="426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AE0E6A">
        <w:rPr>
          <w:rFonts w:eastAsia="Arial Unicode MS"/>
          <w:b/>
          <w:color w:val="000000"/>
          <w:sz w:val="28"/>
          <w:szCs w:val="28"/>
        </w:rPr>
        <w:t>Наукова інформація, інформаційне забезпечення наукових досліджень.</w:t>
      </w:r>
    </w:p>
    <w:p w14:paraId="4D108B21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1. Розвиток інформаційних технологій і ресурсів інформації в контексті міжнародного характеру вищої освіти.</w:t>
      </w:r>
    </w:p>
    <w:p w14:paraId="0EB6413D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2. Поняття про наукову інформацію. Інформаційне забезпечення наукових досліджень.</w:t>
      </w:r>
    </w:p>
    <w:p w14:paraId="00F1893F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3. Джерела наукової інформації. Інформаційна система бібліотеки, електронні каталоги. Пошук джерел інформації в області соціальних наук.</w:t>
      </w:r>
    </w:p>
    <w:p w14:paraId="10EE05E0" w14:textId="77777777" w:rsidR="00AE0E6A" w:rsidRPr="003975AB" w:rsidRDefault="00AE0E6A" w:rsidP="00AE0E6A">
      <w:pPr>
        <w:widowControl/>
        <w:tabs>
          <w:tab w:val="left" w:pos="426"/>
        </w:tabs>
        <w:autoSpaceDE/>
        <w:autoSpaceDN/>
        <w:contextualSpacing/>
        <w:rPr>
          <w:b/>
          <w:sz w:val="28"/>
          <w:szCs w:val="28"/>
          <w:lang w:eastAsia="ru-RU"/>
        </w:rPr>
      </w:pPr>
    </w:p>
    <w:p w14:paraId="183CC2A8" w14:textId="77777777" w:rsidR="00AE0E6A" w:rsidRPr="003975AB" w:rsidRDefault="00AE0E6A" w:rsidP="00AE0E6A">
      <w:pPr>
        <w:widowControl/>
        <w:tabs>
          <w:tab w:val="left" w:pos="426"/>
        </w:tabs>
        <w:autoSpaceDE/>
        <w:autoSpaceDN/>
        <w:contextualSpacing/>
        <w:rPr>
          <w:b/>
          <w:sz w:val="28"/>
          <w:szCs w:val="28"/>
          <w:lang w:eastAsia="ru-RU"/>
        </w:rPr>
      </w:pPr>
    </w:p>
    <w:p w14:paraId="3C78956D" w14:textId="77777777" w:rsidR="00AE0E6A" w:rsidRPr="003975AB" w:rsidRDefault="00AE0E6A" w:rsidP="00AE0E6A">
      <w:pPr>
        <w:widowControl/>
        <w:tabs>
          <w:tab w:val="left" w:pos="426"/>
        </w:tabs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</w:p>
    <w:p w14:paraId="754B4E2D" w14:textId="07D2C913" w:rsidR="00AE0E6A" w:rsidRPr="003975AB" w:rsidRDefault="00AE0E6A" w:rsidP="00AE0E6A">
      <w:pPr>
        <w:widowControl/>
        <w:tabs>
          <w:tab w:val="left" w:pos="426"/>
        </w:tabs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AE0E6A">
        <w:rPr>
          <w:b/>
          <w:sz w:val="28"/>
          <w:szCs w:val="28"/>
          <w:lang w:eastAsia="ru-RU"/>
        </w:rPr>
        <w:t xml:space="preserve">Змістовий модуль 2. </w:t>
      </w:r>
    </w:p>
    <w:p w14:paraId="4D2ADF52" w14:textId="559FFA1F" w:rsidR="00AE0E6A" w:rsidRPr="00AE0E6A" w:rsidRDefault="00AE0E6A" w:rsidP="00AE0E6A">
      <w:pPr>
        <w:widowControl/>
        <w:tabs>
          <w:tab w:val="left" w:pos="426"/>
        </w:tabs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AE0E6A">
        <w:rPr>
          <w:b/>
          <w:sz w:val="28"/>
          <w:szCs w:val="28"/>
          <w:lang w:eastAsia="ru-RU"/>
        </w:rPr>
        <w:t>Створення наукової публікації в області соціальних наук.</w:t>
      </w:r>
    </w:p>
    <w:p w14:paraId="00C637CB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4. Вимоги до наукових видань, наукових публікацій (наукова стаття, тези доповіді).</w:t>
      </w:r>
    </w:p>
    <w:p w14:paraId="4F570E02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5. Оформлення бібліографічного опису. Оформлення анотації. Посилання, авторські права.</w:t>
      </w:r>
    </w:p>
    <w:p w14:paraId="59C14375" w14:textId="77777777" w:rsidR="00AE0E6A" w:rsidRPr="00AE0E6A" w:rsidRDefault="00AE0E6A" w:rsidP="00AE0E6A">
      <w:pPr>
        <w:widowControl/>
        <w:tabs>
          <w:tab w:val="left" w:pos="180"/>
          <w:tab w:val="left" w:pos="426"/>
        </w:tabs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E0E6A">
        <w:rPr>
          <w:sz w:val="28"/>
          <w:szCs w:val="28"/>
          <w:lang w:eastAsia="ru-RU"/>
        </w:rPr>
        <w:t>Тема 6. Підготовка наукової доповіді.</w:t>
      </w:r>
    </w:p>
    <w:p w14:paraId="207901E1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</w:rPr>
      </w:pPr>
    </w:p>
    <w:p w14:paraId="5D49CE5B" w14:textId="77777777" w:rsidR="00AE0E6A" w:rsidRPr="00AE0E6A" w:rsidRDefault="00AE0E6A" w:rsidP="00AE0E6A">
      <w:pPr>
        <w:widowControl/>
        <w:autoSpaceDE/>
        <w:autoSpaceDN/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  <w:r w:rsidRPr="00AE0E6A">
        <w:rPr>
          <w:rFonts w:eastAsia="Arial Unicode MS"/>
          <w:b/>
          <w:color w:val="000000"/>
          <w:sz w:val="28"/>
          <w:szCs w:val="28"/>
        </w:rPr>
        <w:t xml:space="preserve">Дисципліни, вивчення яких обов’язково передує цій дисципліні: </w:t>
      </w:r>
    </w:p>
    <w:p w14:paraId="737E6D0B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</w:rPr>
      </w:pPr>
      <w:r w:rsidRPr="00AE0E6A">
        <w:rPr>
          <w:rFonts w:eastAsia="Arial Unicode MS"/>
          <w:color w:val="000000"/>
          <w:sz w:val="28"/>
          <w:szCs w:val="28"/>
        </w:rPr>
        <w:t>Основи наукових досліджень. Методологія та організація соціальних досліджень. Теорія і практика соціальної роботи</w:t>
      </w:r>
    </w:p>
    <w:p w14:paraId="542A4617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</w:rPr>
      </w:pPr>
    </w:p>
    <w:p w14:paraId="74CFCD60" w14:textId="790940EC" w:rsidR="00AE0E6A" w:rsidRPr="00AE0E6A" w:rsidRDefault="00AE0E6A" w:rsidP="00AE0E6A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</w:rPr>
      </w:pPr>
      <w:r w:rsidRPr="00AE0E6A">
        <w:rPr>
          <w:rFonts w:eastAsia="Arial Unicode MS"/>
          <w:b/>
          <w:color w:val="000000"/>
          <w:sz w:val="28"/>
          <w:szCs w:val="28"/>
        </w:rPr>
        <w:t>Міжпредметні зв’язки:</w:t>
      </w:r>
    </w:p>
    <w:p w14:paraId="6306C0BA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  <w:r w:rsidRPr="00AE0E6A">
        <w:rPr>
          <w:rFonts w:eastAsia="Arial Unicode MS"/>
          <w:color w:val="000000"/>
          <w:sz w:val="28"/>
          <w:szCs w:val="28"/>
        </w:rPr>
        <w:t xml:space="preserve">Основи наукових досліджень. </w:t>
      </w:r>
    </w:p>
    <w:p w14:paraId="151C8C4B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  <w:r w:rsidRPr="00AE0E6A">
        <w:rPr>
          <w:rFonts w:eastAsia="Arial Unicode MS"/>
          <w:color w:val="000000"/>
          <w:sz w:val="28"/>
          <w:szCs w:val="28"/>
        </w:rPr>
        <w:t xml:space="preserve">Методологія та організація соціальних досліджень. </w:t>
      </w:r>
    </w:p>
    <w:p w14:paraId="1E79A1C4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sz w:val="28"/>
          <w:szCs w:val="28"/>
        </w:rPr>
      </w:pPr>
      <w:r w:rsidRPr="00AE0E6A">
        <w:rPr>
          <w:rFonts w:eastAsia="Arial Unicode MS"/>
          <w:sz w:val="28"/>
          <w:szCs w:val="28"/>
        </w:rPr>
        <w:t>Методологія та організація наукових досліджень.</w:t>
      </w:r>
    </w:p>
    <w:p w14:paraId="3B3F95C0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sz w:val="28"/>
          <w:szCs w:val="28"/>
        </w:rPr>
      </w:pPr>
      <w:r w:rsidRPr="00AE0E6A">
        <w:rPr>
          <w:rFonts w:eastAsia="Arial Unicode MS"/>
          <w:sz w:val="28"/>
          <w:szCs w:val="28"/>
        </w:rPr>
        <w:t>Прикладна соціологія</w:t>
      </w:r>
    </w:p>
    <w:p w14:paraId="1160C46A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sz w:val="28"/>
          <w:szCs w:val="28"/>
        </w:rPr>
      </w:pPr>
      <w:r w:rsidRPr="00AE0E6A">
        <w:rPr>
          <w:rFonts w:eastAsia="Arial Unicode MS"/>
          <w:sz w:val="28"/>
          <w:szCs w:val="28"/>
        </w:rPr>
        <w:t>Теоретичні моделі і технології соціальної роботи</w:t>
      </w:r>
    </w:p>
    <w:p w14:paraId="485BCBEE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sz w:val="28"/>
          <w:szCs w:val="28"/>
        </w:rPr>
      </w:pPr>
      <w:r w:rsidRPr="00AE0E6A">
        <w:rPr>
          <w:rFonts w:eastAsia="Arial Unicode MS"/>
          <w:sz w:val="28"/>
          <w:szCs w:val="28"/>
        </w:rPr>
        <w:t>Якісні і кількісні методи дослідження в соціальній роботі</w:t>
      </w:r>
    </w:p>
    <w:p w14:paraId="2B5E7907" w14:textId="77777777" w:rsidR="00AE0E6A" w:rsidRPr="00AE0E6A" w:rsidRDefault="00AE0E6A" w:rsidP="00AE0E6A">
      <w:pPr>
        <w:widowControl/>
        <w:autoSpaceDE/>
        <w:autoSpaceDN/>
        <w:jc w:val="both"/>
        <w:rPr>
          <w:rFonts w:eastAsia="Arial Unicode MS"/>
          <w:color w:val="000000"/>
          <w:sz w:val="28"/>
          <w:szCs w:val="28"/>
        </w:rPr>
      </w:pPr>
    </w:p>
    <w:p w14:paraId="120C3A47" w14:textId="2941D68F" w:rsidR="00AE0E6A" w:rsidRPr="003975AB" w:rsidRDefault="00AE0E6A" w:rsidP="00AE0E6A">
      <w:pPr>
        <w:ind w:firstLine="708"/>
      </w:pPr>
    </w:p>
    <w:p w14:paraId="5DD0E3D8" w14:textId="31C1C2A4" w:rsidR="00DF0012" w:rsidRPr="003975AB" w:rsidRDefault="00DF0012" w:rsidP="00DF0012"/>
    <w:p w14:paraId="7154DA01" w14:textId="2EDA0D6B" w:rsidR="00707C6D" w:rsidRPr="003975AB" w:rsidRDefault="00707C6D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3E7B4318" w14:textId="77777777" w:rsidR="00707C6D" w:rsidRPr="00707C6D" w:rsidRDefault="00707C6D" w:rsidP="00707C6D">
      <w:pPr>
        <w:widowControl/>
        <w:autoSpaceDE/>
        <w:autoSpaceDN/>
        <w:spacing w:after="24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07C6D">
        <w:rPr>
          <w:rFonts w:eastAsia="Arial Unicode MS"/>
          <w:b/>
          <w:bCs/>
          <w:color w:val="000000"/>
          <w:sz w:val="28"/>
          <w:szCs w:val="28"/>
        </w:rPr>
        <w:lastRenderedPageBreak/>
        <w:t>4.2. Структура навчальної дисципліни</w:t>
      </w:r>
    </w:p>
    <w:p w14:paraId="19C9D360" w14:textId="77777777" w:rsidR="00707C6D" w:rsidRPr="00707C6D" w:rsidRDefault="00707C6D" w:rsidP="00707C6D">
      <w:pPr>
        <w:widowControl/>
        <w:autoSpaceDE/>
        <w:autoSpaceDN/>
        <w:spacing w:after="120"/>
        <w:ind w:left="35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07C6D">
        <w:rPr>
          <w:rFonts w:eastAsia="Arial Unicode MS"/>
          <w:b/>
          <w:bCs/>
          <w:color w:val="000000"/>
          <w:sz w:val="28"/>
          <w:szCs w:val="28"/>
        </w:rPr>
        <w:t>4.2.1. Тематичний план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129"/>
      </w:tblGrid>
      <w:tr w:rsidR="00707C6D" w:rsidRPr="00707C6D" w14:paraId="23D89AC9" w14:textId="77777777" w:rsidTr="00B749A4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3AD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0D4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Розподіл годин між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FEDF6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Форми та методи контролю знань</w:t>
            </w:r>
          </w:p>
        </w:tc>
      </w:tr>
      <w:tr w:rsidR="00707C6D" w:rsidRPr="00707C6D" w14:paraId="1D502BF6" w14:textId="77777777" w:rsidTr="00B749A4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CF23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46F2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902C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14:paraId="627AD527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07C6D" w:rsidRPr="00707C6D" w14:paraId="364C173E" w14:textId="77777777" w:rsidTr="00B749A4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3A56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1B10A" w14:textId="77777777" w:rsidR="00707C6D" w:rsidRPr="00707C6D" w:rsidRDefault="00707C6D" w:rsidP="00707C6D">
            <w:pPr>
              <w:widowControl/>
              <w:autoSpaceDE/>
              <w:autoSpaceDN/>
              <w:ind w:left="113" w:right="-25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E2A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1C734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с.р</w:t>
            </w:r>
            <w:proofErr w:type="spellEnd"/>
            <w:r w:rsidRPr="00707C6D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40DB3" w14:textId="77777777" w:rsidR="00707C6D" w:rsidRPr="00707C6D" w:rsidRDefault="00707C6D" w:rsidP="00707C6D">
            <w:pPr>
              <w:widowControl/>
              <w:autoSpaceDE/>
              <w:autoSpaceDN/>
              <w:ind w:left="113" w:right="-2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6F4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629D5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с.р</w:t>
            </w:r>
            <w:proofErr w:type="spellEnd"/>
            <w:r w:rsidRPr="00707C6D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FBD3F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07C6D" w:rsidRPr="00707C6D" w14:paraId="64051714" w14:textId="77777777" w:rsidTr="00B749A4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AF2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4C17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E57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4E475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D11ED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9E7E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291B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C8DA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07C6D" w:rsidRPr="00707C6D" w14:paraId="005C6E49" w14:textId="77777777" w:rsidTr="00B749A4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9D6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5BFA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9595E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632EE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CAEC0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D8D0DE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1BBAD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AC53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A2C6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56FBB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C1EB2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24A42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7BDA2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2F334" w14:textId="77777777" w:rsidR="00707C6D" w:rsidRPr="00707C6D" w:rsidRDefault="00707C6D" w:rsidP="00707C6D">
            <w:pPr>
              <w:widowControl/>
              <w:autoSpaceDE/>
              <w:autoSpaceDN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707C6D">
              <w:rPr>
                <w:rFonts w:eastAsia="Arial Unicode MS"/>
                <w:color w:val="00000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566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D25" w14:textId="77777777" w:rsidR="00707C6D" w:rsidRPr="00707C6D" w:rsidRDefault="00707C6D" w:rsidP="00707C6D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07C6D" w:rsidRPr="00707C6D" w14:paraId="2FF26782" w14:textId="77777777" w:rsidTr="00B749A4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1D3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B69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177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685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28E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468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FAE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077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F4B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6D3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9AD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790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093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943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B5B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7EDB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</w:tr>
      <w:tr w:rsidR="00707C6D" w:rsidRPr="00707C6D" w14:paraId="3A39C7D4" w14:textId="77777777" w:rsidTr="00CB56E3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8CD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A65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C6D" w:rsidRPr="00707C6D" w14:paraId="7A033016" w14:textId="77777777" w:rsidTr="00B749A4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BBA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Змістовий модуль 1</w:t>
            </w:r>
            <w:r w:rsidRPr="00707C6D">
              <w:rPr>
                <w:rFonts w:eastAsia="Arial Unicode MS"/>
                <w:color w:val="000000"/>
                <w:sz w:val="24"/>
                <w:szCs w:val="24"/>
              </w:rPr>
              <w:t xml:space="preserve">. </w:t>
            </w:r>
            <w:r w:rsidRPr="00707C6D">
              <w:rPr>
                <w:rFonts w:eastAsia="Arial Unicode MS"/>
                <w:b/>
                <w:color w:val="000000"/>
                <w:sz w:val="24"/>
                <w:szCs w:val="24"/>
              </w:rPr>
              <w:t>Наукова інформація, інформаційне забезпечення наукових досліджень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4FF" w14:textId="77777777" w:rsidR="00707C6D" w:rsidRPr="00707C6D" w:rsidRDefault="00707C6D" w:rsidP="00707C6D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6E3" w:rsidRPr="00707C6D" w14:paraId="352389B1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A18" w14:textId="6CCA0B5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3975AB">
              <w:rPr>
                <w:lang w:eastAsia="ru-RU"/>
              </w:rPr>
              <w:t>Тема 1. Розвиток інформаційних технологій і ресурсів інформації в контексті міжнародного характеру вищої освіти.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F88" w14:textId="2ECC6E0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8510" w14:textId="76F2D78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 xml:space="preserve">  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9CCA" w14:textId="535F2CDF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363" w14:textId="10B7631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6D4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7B6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E1F8" w14:textId="093706DC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A31" w14:textId="42D9529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55C" w14:textId="2E226CC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20D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F70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90C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7A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FBB" w14:textId="2FC4A962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88C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АР:</w:t>
            </w:r>
          </w:p>
          <w:p w14:paraId="1859AD4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СР:</w:t>
            </w:r>
          </w:p>
          <w:p w14:paraId="43587F97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ІР:</w:t>
            </w:r>
          </w:p>
        </w:tc>
      </w:tr>
      <w:tr w:rsidR="00CB56E3" w:rsidRPr="00707C6D" w14:paraId="37F65C91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09DE" w14:textId="1E2101E3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CB56E3">
              <w:rPr>
                <w:lang w:eastAsia="ru-RU"/>
              </w:rPr>
              <w:t>Тема 2. Поняття про наукову інформацію. Інформаційне забезпечення наукових досліджень.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56D2" w14:textId="322EA114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9F1" w14:textId="77777777" w:rsidR="00CB56E3" w:rsidRPr="00707C6D" w:rsidRDefault="00CB56E3" w:rsidP="00CB56E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B93" w14:textId="05494DBE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2A6" w14:textId="6660E6E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F4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0BE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CB7" w14:textId="16697EB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490" w14:textId="25E7F149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A5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14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404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90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6F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952" w14:textId="5CF0DB6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4C9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АР:</w:t>
            </w:r>
          </w:p>
          <w:p w14:paraId="7C0A734D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СР:</w:t>
            </w:r>
          </w:p>
        </w:tc>
      </w:tr>
      <w:tr w:rsidR="00CB56E3" w:rsidRPr="00707C6D" w14:paraId="707D4245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E971" w14:textId="735224D3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CB56E3">
              <w:rPr>
                <w:lang w:eastAsia="ru-RU"/>
              </w:rPr>
              <w:t>Тема 3. Джерела наукової інформації. Інформаційна система бібліотеки, електронні каталоги. Пошук джерел інформації в області соціальних наук.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4176" w14:textId="3923C24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0231" w14:textId="77777777" w:rsidR="00CB56E3" w:rsidRPr="00707C6D" w:rsidRDefault="00CB56E3" w:rsidP="00CB56E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EB3A" w14:textId="6838269F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F4ED" w14:textId="2E86462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E4E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07BE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E2F6" w14:textId="7187D664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B029" w14:textId="4B9EF918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08F6" w14:textId="79B2FD74" w:rsidR="00CB56E3" w:rsidRPr="00707C6D" w:rsidRDefault="00CB56E3" w:rsidP="00CB56E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6C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701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D62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9D9C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98C" w14:textId="26A2E7D9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 xml:space="preserve">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7B76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4AC522B9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3A3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DA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69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58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D5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09D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BBB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85A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1D4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5F0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2F9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03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B5B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62B4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6297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147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465DBB76" w14:textId="77777777" w:rsidTr="00CB56E3">
        <w:trPr>
          <w:trHeight w:val="7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8F7" w14:textId="77777777" w:rsidR="00CB56E3" w:rsidRPr="00707C6D" w:rsidRDefault="00CB56E3" w:rsidP="00CB56E3">
            <w:pPr>
              <w:widowControl/>
              <w:autoSpaceDE/>
              <w:autoSpaceDN/>
              <w:ind w:right="-93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C279" w14:textId="294667FD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4BEA" w14:textId="4EBC2B3F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1</w:t>
            </w: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D12" w14:textId="3C04429C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D2A" w14:textId="703E9FD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76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06B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8DF2" w14:textId="683A2E2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33A" w14:textId="653B2FC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E1DE" w14:textId="689C6CB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B6A0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BB6" w14:textId="03931BF4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A8D0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94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134" w14:textId="28E5CA38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F22A" w14:textId="77777777" w:rsidR="00CB56E3" w:rsidRPr="003975AB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567F18B3" w14:textId="77777777" w:rsidR="00CB56E3" w:rsidRPr="003975AB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034B02B2" w14:textId="77777777" w:rsidR="00CB56E3" w:rsidRPr="003975AB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42FC1FE7" w14:textId="77777777" w:rsidR="00CB56E3" w:rsidRPr="003975AB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36145DC2" w14:textId="6FB30CBA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37DDBECF" w14:textId="77777777" w:rsidTr="00B749A4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B7F" w14:textId="77777777" w:rsidR="00CB56E3" w:rsidRPr="00707C6D" w:rsidRDefault="00CB56E3" w:rsidP="00CB56E3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707C6D">
              <w:rPr>
                <w:rFonts w:eastAsia="Arial Unicode MS"/>
                <w:b/>
                <w:bCs/>
                <w:color w:val="000000"/>
              </w:rPr>
              <w:lastRenderedPageBreak/>
              <w:t>Змістовий модуль 2.</w:t>
            </w:r>
            <w:r w:rsidRPr="00707C6D">
              <w:rPr>
                <w:rFonts w:eastAsia="Arial Unicode MS"/>
                <w:color w:val="000000"/>
              </w:rPr>
              <w:t xml:space="preserve"> </w:t>
            </w:r>
            <w:r w:rsidRPr="00707C6D">
              <w:rPr>
                <w:rFonts w:eastAsia="Arial Unicode MS"/>
                <w:b/>
                <w:color w:val="000000"/>
              </w:rPr>
              <w:t>Створення наукової публікації в області соціальних наук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181" w14:textId="77777777" w:rsidR="00CB56E3" w:rsidRPr="00707C6D" w:rsidRDefault="00CB56E3" w:rsidP="00CB56E3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56E3" w:rsidRPr="00707C6D" w14:paraId="7E282E2D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E93C" w14:textId="5C7EA2A9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CB56E3">
              <w:rPr>
                <w:lang w:eastAsia="ru-RU"/>
              </w:rPr>
              <w:t>Тема 4. Вимоги до наукових видань, наукових публікацій (наукова стаття, тези доповіді).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7B10" w14:textId="10591826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ED9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1027" w14:textId="784ACCF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E86" w14:textId="2D86A1C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A07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F06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A0A9" w14:textId="012421B2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82D" w14:textId="45C4E422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75AA" w14:textId="62B24712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C0E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C54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4C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54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C90" w14:textId="710B13B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664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АР:</w:t>
            </w:r>
          </w:p>
          <w:p w14:paraId="122DB29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СР:</w:t>
            </w:r>
          </w:p>
        </w:tc>
      </w:tr>
      <w:tr w:rsidR="00CB56E3" w:rsidRPr="00707C6D" w14:paraId="60AD21D0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7BD1" w14:textId="013309C9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CB56E3">
              <w:rPr>
                <w:lang w:eastAsia="ru-RU"/>
              </w:rPr>
              <w:t>Тема 5. Оформлення бібліографічного опису. Оформлення анотації. Посилання, авторські права.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A59" w14:textId="2ECF579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7F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0E06" w14:textId="68A61A76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B9B" w14:textId="20F8D1E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17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900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C584" w14:textId="03BC645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B7E" w14:textId="5BC34836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6FA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944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281" w14:textId="6C5D6829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FAC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C70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E08" w14:textId="680C1348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E9F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АР:</w:t>
            </w:r>
          </w:p>
          <w:p w14:paraId="5E00D30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color w:val="000000"/>
                <w:sz w:val="24"/>
                <w:szCs w:val="24"/>
              </w:rPr>
              <w:t>СР:</w:t>
            </w:r>
          </w:p>
        </w:tc>
      </w:tr>
      <w:tr w:rsidR="00CB56E3" w:rsidRPr="00707C6D" w14:paraId="18F7491D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1A14" w14:textId="1E0B1613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3975AB">
              <w:rPr>
                <w:rFonts w:eastAsia="Arial Unicode MS"/>
                <w:color w:val="000000"/>
              </w:rPr>
              <w:t>Тема 6. Підготовка наукової доповіді.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5239" w14:textId="6A2CA09A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05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7F6D" w14:textId="47520F16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22C" w14:textId="0499E59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93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3D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225E" w14:textId="636A648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57A0" w14:textId="7FC75A7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691F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957E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456" w14:textId="5671D8F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EE9D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A89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B0F8" w14:textId="3E3DC1A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195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75D4D6C7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DB5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03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0B5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665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1D7A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1F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1CB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53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4BE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53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76B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3A4C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5B1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C6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F23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3046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6527A05D" w14:textId="77777777" w:rsidTr="00CB56E3">
        <w:trPr>
          <w:trHeight w:val="7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8F9" w14:textId="77777777" w:rsidR="00CB56E3" w:rsidRPr="00707C6D" w:rsidRDefault="00CB56E3" w:rsidP="00CB56E3">
            <w:pPr>
              <w:widowControl/>
              <w:autoSpaceDE/>
              <w:autoSpaceDN/>
              <w:ind w:right="-93"/>
              <w:rPr>
                <w:rFonts w:eastAsia="Arial Unicode MS"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Cs/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927E" w14:textId="341ADA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1CC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5BCE" w14:textId="3219A04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1DE" w14:textId="2336ED3F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381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8E3F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CD52" w14:textId="00FC0B3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2BC" w14:textId="45C6032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F3B" w14:textId="5402A5A8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CAB7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7FB" w14:textId="08BE320F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3975AB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86E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268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F95" w14:textId="109E677C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</w:rPr>
            </w:pPr>
            <w:r w:rsidRPr="00707C6D">
              <w:rPr>
                <w:rFonts w:eastAsia="Arial Unicode MS"/>
                <w:color w:val="000000"/>
              </w:rPr>
              <w:t> </w:t>
            </w:r>
            <w:r w:rsidRPr="003975AB">
              <w:rPr>
                <w:rFonts w:eastAsia="Arial Unicode MS"/>
                <w:color w:val="00000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8BC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B56E3" w:rsidRPr="00707C6D" w14:paraId="3D0E3289" w14:textId="77777777" w:rsidTr="00CB56E3">
        <w:trPr>
          <w:trHeight w:val="3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88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07C6D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770F" w14:textId="4D93F86B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BBD" w14:textId="14F0C84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2</w:t>
            </w:r>
            <w:r w:rsidRPr="003975AB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2414" w14:textId="1C258840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4D4" w14:textId="445FCA62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3975AB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062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A17F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36E" w14:textId="18E07DBA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B30" w14:textId="0B316A55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D51" w14:textId="7F69282A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3975AB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EDD7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1A8A" w14:textId="623AA8C3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3975AB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3E9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8D3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707C6D">
              <w:rPr>
                <w:rFonts w:eastAsia="Arial Unicode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5ED" w14:textId="01C8E8B1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7E74" w14:textId="77777777" w:rsidR="00CB56E3" w:rsidRPr="00707C6D" w:rsidRDefault="00CB56E3" w:rsidP="00CB56E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14:paraId="7E4187ED" w14:textId="5CC8295F" w:rsidR="0074326C" w:rsidRPr="003975AB" w:rsidRDefault="0074326C" w:rsidP="00707C6D"/>
    <w:p w14:paraId="05E80000" w14:textId="77777777" w:rsidR="0074326C" w:rsidRPr="003975AB" w:rsidRDefault="0074326C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2563DC8E" w14:textId="30A9B98F" w:rsidR="0074326C" w:rsidRPr="003975AB" w:rsidRDefault="0074326C" w:rsidP="0074326C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  <w:sectPr w:rsidR="0074326C" w:rsidRPr="003975AB" w:rsidSect="005953B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054B55A" w14:textId="3A656397" w:rsidR="0074326C" w:rsidRPr="0074326C" w:rsidRDefault="0074326C" w:rsidP="0074326C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74326C">
        <w:rPr>
          <w:b/>
          <w:bCs/>
          <w:color w:val="000000"/>
          <w:kern w:val="36"/>
          <w:sz w:val="28"/>
          <w:szCs w:val="28"/>
        </w:rPr>
        <w:lastRenderedPageBreak/>
        <w:t xml:space="preserve">2.2. Навчально-методична картка дисципліни </w:t>
      </w:r>
      <w:r w:rsidRPr="003975AB">
        <w:rPr>
          <w:b/>
          <w:bCs/>
          <w:color w:val="000000"/>
          <w:kern w:val="36"/>
          <w:sz w:val="28"/>
          <w:szCs w:val="28"/>
        </w:rPr>
        <w:t>«</w:t>
      </w:r>
      <w:r w:rsidRPr="0074326C">
        <w:rPr>
          <w:rFonts w:eastAsia="Arial Unicode MS"/>
          <w:b/>
          <w:bCs/>
          <w:color w:val="000000"/>
          <w:sz w:val="28"/>
          <w:szCs w:val="28"/>
          <w:u w:val="single"/>
        </w:rPr>
        <w:t>Менеджмент наукової інформації</w:t>
      </w:r>
      <w:r w:rsidRPr="003975AB">
        <w:rPr>
          <w:rFonts w:eastAsia="Arial Unicode MS"/>
          <w:b/>
          <w:bCs/>
          <w:color w:val="000000"/>
          <w:sz w:val="28"/>
          <w:szCs w:val="28"/>
          <w:u w:val="single"/>
        </w:rPr>
        <w:t>»</w:t>
      </w:r>
      <w:r w:rsidR="00FF6FE9" w:rsidRPr="003975AB">
        <w:rPr>
          <w:rFonts w:eastAsia="Arial Unicode MS"/>
          <w:b/>
          <w:bCs/>
          <w:color w:val="000000"/>
          <w:sz w:val="28"/>
          <w:szCs w:val="28"/>
          <w:u w:val="single"/>
        </w:rPr>
        <w:t xml:space="preserve"> </w:t>
      </w:r>
    </w:p>
    <w:p w14:paraId="4A545AA0" w14:textId="21257BED" w:rsidR="00D507BF" w:rsidRPr="0074326C" w:rsidRDefault="0074326C" w:rsidP="00D507B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4326C">
        <w:rPr>
          <w:b/>
          <w:bCs/>
          <w:color w:val="000000"/>
          <w:sz w:val="24"/>
          <w:szCs w:val="24"/>
        </w:rPr>
        <w:t>Разом</w:t>
      </w:r>
      <w:r w:rsidRPr="0074326C">
        <w:rPr>
          <w:color w:val="000000"/>
          <w:sz w:val="24"/>
          <w:szCs w:val="24"/>
        </w:rPr>
        <w:t xml:space="preserve">: </w:t>
      </w:r>
      <w:r w:rsidRPr="003975AB">
        <w:rPr>
          <w:b/>
          <w:bCs/>
          <w:color w:val="000000"/>
          <w:sz w:val="24"/>
          <w:szCs w:val="24"/>
        </w:rPr>
        <w:t>150</w:t>
      </w:r>
      <w:r w:rsidRPr="0074326C">
        <w:rPr>
          <w:b/>
          <w:bCs/>
          <w:color w:val="000000"/>
          <w:sz w:val="24"/>
          <w:szCs w:val="24"/>
        </w:rPr>
        <w:t xml:space="preserve"> год</w:t>
      </w:r>
      <w:r w:rsidRPr="0074326C">
        <w:rPr>
          <w:color w:val="000000"/>
          <w:sz w:val="24"/>
          <w:szCs w:val="24"/>
        </w:rPr>
        <w:t>., лекції – 2</w:t>
      </w:r>
      <w:r w:rsidRPr="003975AB">
        <w:rPr>
          <w:color w:val="000000"/>
          <w:sz w:val="24"/>
          <w:szCs w:val="24"/>
        </w:rPr>
        <w:t>6</w:t>
      </w:r>
      <w:r w:rsidRPr="0074326C">
        <w:rPr>
          <w:color w:val="000000"/>
          <w:sz w:val="24"/>
          <w:szCs w:val="24"/>
        </w:rPr>
        <w:t xml:space="preserve"> год., семінарські заняття – </w:t>
      </w:r>
      <w:r w:rsidRPr="003975AB">
        <w:rPr>
          <w:color w:val="000000"/>
          <w:sz w:val="24"/>
          <w:szCs w:val="24"/>
        </w:rPr>
        <w:t>20</w:t>
      </w:r>
      <w:r w:rsidRPr="0074326C">
        <w:rPr>
          <w:color w:val="000000"/>
          <w:sz w:val="24"/>
          <w:szCs w:val="24"/>
        </w:rPr>
        <w:t xml:space="preserve"> год., самостійна робота – 1</w:t>
      </w:r>
      <w:r w:rsidRPr="003975AB">
        <w:rPr>
          <w:color w:val="000000"/>
          <w:sz w:val="24"/>
          <w:szCs w:val="24"/>
        </w:rPr>
        <w:t>04</w:t>
      </w:r>
      <w:r w:rsidR="00FF6FE9" w:rsidRPr="003975AB">
        <w:rPr>
          <w:color w:val="000000"/>
          <w:sz w:val="24"/>
          <w:szCs w:val="24"/>
        </w:rPr>
        <w:t xml:space="preserve"> </w:t>
      </w:r>
      <w:r w:rsidRPr="0074326C">
        <w:rPr>
          <w:color w:val="000000"/>
          <w:sz w:val="24"/>
          <w:szCs w:val="24"/>
        </w:rPr>
        <w:t xml:space="preserve">год., підсумковий контроль – </w:t>
      </w:r>
      <w:r w:rsidRPr="003975AB">
        <w:rPr>
          <w:color w:val="000000"/>
          <w:sz w:val="24"/>
          <w:szCs w:val="24"/>
        </w:rPr>
        <w:t>2</w:t>
      </w:r>
      <w:r w:rsidRPr="0074326C">
        <w:rPr>
          <w:color w:val="000000"/>
          <w:sz w:val="24"/>
          <w:szCs w:val="24"/>
        </w:rPr>
        <w:t xml:space="preserve"> год.</w:t>
      </w:r>
    </w:p>
    <w:tbl>
      <w:tblPr>
        <w:tblW w:w="138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1893"/>
        <w:gridCol w:w="1894"/>
        <w:gridCol w:w="1894"/>
        <w:gridCol w:w="11"/>
        <w:gridCol w:w="1882"/>
        <w:gridCol w:w="1894"/>
        <w:gridCol w:w="1872"/>
        <w:gridCol w:w="22"/>
      </w:tblGrid>
      <w:tr w:rsidR="0074326C" w:rsidRPr="0074326C" w14:paraId="587C3D9C" w14:textId="77777777" w:rsidTr="0074326C">
        <w:trPr>
          <w:gridAfter w:val="1"/>
          <w:wAfter w:w="22" w:type="dxa"/>
          <w:tblCellSpacing w:w="0" w:type="dxa"/>
        </w:trPr>
        <w:tc>
          <w:tcPr>
            <w:tcW w:w="2525" w:type="dxa"/>
            <w:vAlign w:val="center"/>
            <w:hideMark/>
          </w:tcPr>
          <w:p w14:paraId="5FBCE0EE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</w:rPr>
            </w:pPr>
            <w:r w:rsidRPr="0074326C">
              <w:rPr>
                <w:b/>
                <w:color w:val="000000"/>
                <w:sz w:val="20"/>
                <w:szCs w:val="20"/>
              </w:rPr>
              <w:t>Модулі</w:t>
            </w:r>
          </w:p>
        </w:tc>
        <w:tc>
          <w:tcPr>
            <w:tcW w:w="5692" w:type="dxa"/>
            <w:gridSpan w:val="4"/>
            <w:vAlign w:val="center"/>
            <w:hideMark/>
          </w:tcPr>
          <w:p w14:paraId="6C0DE20D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b/>
                <w:bCs/>
                <w:color w:val="000000"/>
                <w:sz w:val="20"/>
                <w:szCs w:val="20"/>
              </w:rPr>
              <w:t>Змістовий модуль 1</w:t>
            </w:r>
          </w:p>
        </w:tc>
        <w:tc>
          <w:tcPr>
            <w:tcW w:w="5648" w:type="dxa"/>
            <w:gridSpan w:val="3"/>
            <w:vAlign w:val="center"/>
            <w:hideMark/>
          </w:tcPr>
          <w:p w14:paraId="6BA5F386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b/>
                <w:bCs/>
                <w:color w:val="000000"/>
                <w:sz w:val="20"/>
                <w:szCs w:val="20"/>
              </w:rPr>
              <w:t>Змістовий модуль 2</w:t>
            </w:r>
          </w:p>
        </w:tc>
      </w:tr>
      <w:tr w:rsidR="0074326C" w:rsidRPr="0074326C" w14:paraId="118BAF56" w14:textId="77777777" w:rsidTr="0074326C">
        <w:trPr>
          <w:gridAfter w:val="1"/>
          <w:wAfter w:w="22" w:type="dxa"/>
          <w:trHeight w:val="210"/>
          <w:tblCellSpacing w:w="0" w:type="dxa"/>
        </w:trPr>
        <w:tc>
          <w:tcPr>
            <w:tcW w:w="2525" w:type="dxa"/>
            <w:vAlign w:val="center"/>
            <w:hideMark/>
          </w:tcPr>
          <w:p w14:paraId="31547319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Назва модуля</w:t>
            </w:r>
          </w:p>
        </w:tc>
        <w:tc>
          <w:tcPr>
            <w:tcW w:w="5692" w:type="dxa"/>
            <w:gridSpan w:val="4"/>
            <w:vAlign w:val="center"/>
            <w:hideMark/>
          </w:tcPr>
          <w:p w14:paraId="0FD04F5D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b/>
                <w:bCs/>
                <w:i/>
                <w:color w:val="000000"/>
                <w:sz w:val="20"/>
                <w:szCs w:val="20"/>
              </w:rPr>
              <w:t>Назва модуля 1</w:t>
            </w:r>
          </w:p>
        </w:tc>
        <w:tc>
          <w:tcPr>
            <w:tcW w:w="5648" w:type="dxa"/>
            <w:gridSpan w:val="3"/>
            <w:vAlign w:val="center"/>
            <w:hideMark/>
          </w:tcPr>
          <w:p w14:paraId="45816EFD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b/>
                <w:bCs/>
                <w:i/>
                <w:color w:val="000000"/>
                <w:sz w:val="20"/>
                <w:szCs w:val="20"/>
              </w:rPr>
              <w:t>Назва модуля 2</w:t>
            </w:r>
          </w:p>
        </w:tc>
      </w:tr>
      <w:tr w:rsidR="0074326C" w:rsidRPr="003975AB" w14:paraId="24090334" w14:textId="77777777" w:rsidTr="0074326C">
        <w:trPr>
          <w:trHeight w:val="149"/>
          <w:tblCellSpacing w:w="0" w:type="dxa"/>
        </w:trPr>
        <w:tc>
          <w:tcPr>
            <w:tcW w:w="2525" w:type="dxa"/>
            <w:vAlign w:val="center"/>
            <w:hideMark/>
          </w:tcPr>
          <w:p w14:paraId="691997C2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Лекції</w:t>
            </w:r>
          </w:p>
        </w:tc>
        <w:tc>
          <w:tcPr>
            <w:tcW w:w="1893" w:type="dxa"/>
            <w:vAlign w:val="center"/>
            <w:hideMark/>
          </w:tcPr>
          <w:p w14:paraId="15DFD687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  <w:hideMark/>
          </w:tcPr>
          <w:p w14:paraId="4735C5D8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  <w:hideMark/>
          </w:tcPr>
          <w:p w14:paraId="488A0158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3" w:type="dxa"/>
            <w:gridSpan w:val="2"/>
            <w:vAlign w:val="center"/>
            <w:hideMark/>
          </w:tcPr>
          <w:p w14:paraId="416F188D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4" w:type="dxa"/>
            <w:vAlign w:val="center"/>
            <w:hideMark/>
          </w:tcPr>
          <w:p w14:paraId="5E0DB562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4" w:type="dxa"/>
            <w:gridSpan w:val="2"/>
            <w:vAlign w:val="center"/>
            <w:hideMark/>
          </w:tcPr>
          <w:p w14:paraId="4EF45A7A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74326C" w:rsidRPr="003975AB" w14:paraId="38211839" w14:textId="77777777" w:rsidTr="0074326C">
        <w:trPr>
          <w:trHeight w:val="436"/>
          <w:tblCellSpacing w:w="0" w:type="dxa"/>
        </w:trPr>
        <w:tc>
          <w:tcPr>
            <w:tcW w:w="2525" w:type="dxa"/>
            <w:vAlign w:val="center"/>
            <w:hideMark/>
          </w:tcPr>
          <w:p w14:paraId="08CC94EC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Теми лекцій</w:t>
            </w:r>
          </w:p>
        </w:tc>
        <w:tc>
          <w:tcPr>
            <w:tcW w:w="1893" w:type="dxa"/>
            <w:vAlign w:val="center"/>
            <w:hideMark/>
          </w:tcPr>
          <w:p w14:paraId="2B79C999" w14:textId="77777777" w:rsidR="0074326C" w:rsidRPr="0074326C" w:rsidRDefault="0074326C" w:rsidP="0074326C">
            <w:pPr>
              <w:widowControl/>
              <w:autoSpaceDE/>
              <w:autoSpaceDN/>
              <w:ind w:right="-21"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1</w:t>
            </w:r>
          </w:p>
        </w:tc>
        <w:tc>
          <w:tcPr>
            <w:tcW w:w="1894" w:type="dxa"/>
            <w:vAlign w:val="center"/>
            <w:hideMark/>
          </w:tcPr>
          <w:p w14:paraId="7A37BE55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2</w:t>
            </w:r>
          </w:p>
        </w:tc>
        <w:tc>
          <w:tcPr>
            <w:tcW w:w="1894" w:type="dxa"/>
            <w:vAlign w:val="center"/>
            <w:hideMark/>
          </w:tcPr>
          <w:p w14:paraId="226E0661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3</w:t>
            </w:r>
          </w:p>
        </w:tc>
        <w:tc>
          <w:tcPr>
            <w:tcW w:w="1893" w:type="dxa"/>
            <w:gridSpan w:val="2"/>
            <w:vAlign w:val="center"/>
            <w:hideMark/>
          </w:tcPr>
          <w:p w14:paraId="360B030F" w14:textId="77777777" w:rsidR="0074326C" w:rsidRPr="0074326C" w:rsidRDefault="0074326C" w:rsidP="0074326C">
            <w:pPr>
              <w:widowControl/>
              <w:autoSpaceDE/>
              <w:autoSpaceDN/>
              <w:ind w:right="-108"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4</w:t>
            </w:r>
          </w:p>
        </w:tc>
        <w:tc>
          <w:tcPr>
            <w:tcW w:w="1894" w:type="dxa"/>
            <w:vAlign w:val="center"/>
            <w:hideMark/>
          </w:tcPr>
          <w:p w14:paraId="5F81305D" w14:textId="77777777" w:rsidR="0074326C" w:rsidRPr="0074326C" w:rsidRDefault="0074326C" w:rsidP="0074326C">
            <w:pPr>
              <w:widowControl/>
              <w:autoSpaceDE/>
              <w:autoSpaceDN/>
              <w:ind w:right="-118"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5</w:t>
            </w:r>
          </w:p>
        </w:tc>
        <w:tc>
          <w:tcPr>
            <w:tcW w:w="1894" w:type="dxa"/>
            <w:gridSpan w:val="2"/>
            <w:vAlign w:val="center"/>
            <w:hideMark/>
          </w:tcPr>
          <w:p w14:paraId="7A29386C" w14:textId="77777777" w:rsidR="0074326C" w:rsidRPr="0074326C" w:rsidRDefault="0074326C" w:rsidP="0074326C">
            <w:pPr>
              <w:widowControl/>
              <w:autoSpaceDE/>
              <w:autoSpaceDN/>
              <w:ind w:right="-114"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лекції 6</w:t>
            </w:r>
          </w:p>
        </w:tc>
      </w:tr>
      <w:tr w:rsidR="0074326C" w:rsidRPr="003975AB" w14:paraId="2D3DE59F" w14:textId="77777777" w:rsidTr="0074326C">
        <w:trPr>
          <w:trHeight w:val="353"/>
          <w:tblCellSpacing w:w="0" w:type="dxa"/>
        </w:trPr>
        <w:tc>
          <w:tcPr>
            <w:tcW w:w="2525" w:type="dxa"/>
            <w:vAlign w:val="center"/>
            <w:hideMark/>
          </w:tcPr>
          <w:p w14:paraId="68AB1833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Теми семінарських занять</w:t>
            </w:r>
          </w:p>
        </w:tc>
        <w:tc>
          <w:tcPr>
            <w:tcW w:w="1893" w:type="dxa"/>
            <w:vAlign w:val="center"/>
          </w:tcPr>
          <w:p w14:paraId="06CC4009" w14:textId="5ECC393F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64C15523" w14:textId="766A159E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3922597" w14:textId="22C83A1C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14:paraId="6E3B8B6C" w14:textId="7441FE5D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D60A824" w14:textId="26E9D94C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14:paraId="001F5B4D" w14:textId="7A7CF5AD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</w:tr>
      <w:tr w:rsidR="0074326C" w:rsidRPr="003975AB" w14:paraId="75489DEA" w14:textId="77777777" w:rsidTr="00176E88">
        <w:trPr>
          <w:trHeight w:val="143"/>
          <w:tblCellSpacing w:w="0" w:type="dxa"/>
        </w:trPr>
        <w:tc>
          <w:tcPr>
            <w:tcW w:w="2525" w:type="dxa"/>
            <w:vAlign w:val="center"/>
          </w:tcPr>
          <w:p w14:paraId="3A9ECD4B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Теми практичних занять</w:t>
            </w:r>
          </w:p>
        </w:tc>
        <w:tc>
          <w:tcPr>
            <w:tcW w:w="1893" w:type="dxa"/>
            <w:vAlign w:val="center"/>
          </w:tcPr>
          <w:p w14:paraId="7936897D" w14:textId="2451E3ED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заняття 1</w:t>
            </w:r>
          </w:p>
        </w:tc>
        <w:tc>
          <w:tcPr>
            <w:tcW w:w="1894" w:type="dxa"/>
            <w:vAlign w:val="center"/>
          </w:tcPr>
          <w:p w14:paraId="3C45790C" w14:textId="74A1B8E9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>Тема заняття 2</w:t>
            </w:r>
          </w:p>
        </w:tc>
        <w:tc>
          <w:tcPr>
            <w:tcW w:w="1894" w:type="dxa"/>
          </w:tcPr>
          <w:p w14:paraId="7CBB69ED" w14:textId="7B3FBD39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 xml:space="preserve">Тема заняття </w:t>
            </w:r>
            <w:r w:rsidRPr="003975AB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3" w:type="dxa"/>
            <w:gridSpan w:val="2"/>
          </w:tcPr>
          <w:p w14:paraId="78C97B68" w14:textId="574B3A34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 xml:space="preserve">Тема заняття </w:t>
            </w:r>
            <w:r w:rsidRPr="003975AB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14:paraId="649047AE" w14:textId="7C04B886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 xml:space="preserve">Тема заняття </w:t>
            </w:r>
            <w:r w:rsidRPr="003975AB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4" w:type="dxa"/>
            <w:gridSpan w:val="2"/>
          </w:tcPr>
          <w:p w14:paraId="0E1AC4A4" w14:textId="5C27F280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  <w:r w:rsidRPr="0074326C">
              <w:rPr>
                <w:i/>
                <w:color w:val="000000"/>
                <w:sz w:val="20"/>
                <w:szCs w:val="20"/>
              </w:rPr>
              <w:t xml:space="preserve">Тема заняття </w:t>
            </w:r>
            <w:r w:rsidRPr="003975AB">
              <w:rPr>
                <w:i/>
                <w:color w:val="000000"/>
                <w:sz w:val="20"/>
                <w:szCs w:val="20"/>
              </w:rPr>
              <w:t>6</w:t>
            </w:r>
          </w:p>
        </w:tc>
      </w:tr>
      <w:tr w:rsidR="0074326C" w:rsidRPr="003975AB" w14:paraId="1F72DBD0" w14:textId="77777777" w:rsidTr="0074326C">
        <w:trPr>
          <w:trHeight w:val="470"/>
          <w:tblCellSpacing w:w="0" w:type="dxa"/>
        </w:trPr>
        <w:tc>
          <w:tcPr>
            <w:tcW w:w="2525" w:type="dxa"/>
            <w:vAlign w:val="center"/>
          </w:tcPr>
          <w:p w14:paraId="7DDF224D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Теми лабораторних занять</w:t>
            </w:r>
          </w:p>
        </w:tc>
        <w:tc>
          <w:tcPr>
            <w:tcW w:w="1893" w:type="dxa"/>
            <w:vAlign w:val="center"/>
          </w:tcPr>
          <w:p w14:paraId="7433CD65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025B8B6A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5634E49A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6CB3E734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4CB9AF0D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0A7D54A0" w14:textId="77777777" w:rsidR="0074326C" w:rsidRPr="0074326C" w:rsidRDefault="0074326C" w:rsidP="0074326C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</w:rPr>
            </w:pPr>
          </w:p>
        </w:tc>
      </w:tr>
      <w:tr w:rsidR="0074326C" w:rsidRPr="003975AB" w14:paraId="19769F9F" w14:textId="77777777" w:rsidTr="0074326C">
        <w:trPr>
          <w:tblCellSpacing w:w="0" w:type="dxa"/>
        </w:trPr>
        <w:tc>
          <w:tcPr>
            <w:tcW w:w="2525" w:type="dxa"/>
            <w:vAlign w:val="center"/>
            <w:hideMark/>
          </w:tcPr>
          <w:p w14:paraId="14676F64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1893" w:type="dxa"/>
            <w:vAlign w:val="center"/>
            <w:hideMark/>
          </w:tcPr>
          <w:p w14:paraId="5F2904FA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  <w:tc>
          <w:tcPr>
            <w:tcW w:w="1894" w:type="dxa"/>
            <w:vAlign w:val="center"/>
            <w:hideMark/>
          </w:tcPr>
          <w:p w14:paraId="43B0C6C2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  <w:tc>
          <w:tcPr>
            <w:tcW w:w="1894" w:type="dxa"/>
            <w:vAlign w:val="center"/>
            <w:hideMark/>
          </w:tcPr>
          <w:p w14:paraId="139A4F82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  <w:tc>
          <w:tcPr>
            <w:tcW w:w="1893" w:type="dxa"/>
            <w:gridSpan w:val="2"/>
            <w:vAlign w:val="center"/>
            <w:hideMark/>
          </w:tcPr>
          <w:p w14:paraId="45C1DCBC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  <w:tc>
          <w:tcPr>
            <w:tcW w:w="1894" w:type="dxa"/>
            <w:vAlign w:val="center"/>
            <w:hideMark/>
          </w:tcPr>
          <w:p w14:paraId="393DE15A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  <w:tc>
          <w:tcPr>
            <w:tcW w:w="1894" w:type="dxa"/>
            <w:gridSpan w:val="2"/>
            <w:vAlign w:val="center"/>
            <w:hideMark/>
          </w:tcPr>
          <w:p w14:paraId="15FB175C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5 балів</w:t>
            </w:r>
          </w:p>
        </w:tc>
      </w:tr>
      <w:tr w:rsidR="0074326C" w:rsidRPr="0074326C" w14:paraId="125CEBB7" w14:textId="77777777" w:rsidTr="0074326C">
        <w:trPr>
          <w:gridAfter w:val="1"/>
          <w:wAfter w:w="22" w:type="dxa"/>
          <w:tblCellSpacing w:w="0" w:type="dxa"/>
        </w:trPr>
        <w:tc>
          <w:tcPr>
            <w:tcW w:w="2525" w:type="dxa"/>
            <w:vAlign w:val="center"/>
          </w:tcPr>
          <w:p w14:paraId="43D6D72A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ІНДЗ</w:t>
            </w:r>
          </w:p>
        </w:tc>
        <w:tc>
          <w:tcPr>
            <w:tcW w:w="11340" w:type="dxa"/>
            <w:gridSpan w:val="7"/>
            <w:vAlign w:val="center"/>
          </w:tcPr>
          <w:p w14:paraId="24094305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30 балів</w:t>
            </w:r>
          </w:p>
        </w:tc>
      </w:tr>
      <w:tr w:rsidR="0074326C" w:rsidRPr="0074326C" w14:paraId="2ECC8180" w14:textId="77777777" w:rsidTr="0074326C">
        <w:trPr>
          <w:gridAfter w:val="1"/>
          <w:wAfter w:w="22" w:type="dxa"/>
          <w:tblCellSpacing w:w="0" w:type="dxa"/>
        </w:trPr>
        <w:tc>
          <w:tcPr>
            <w:tcW w:w="2525" w:type="dxa"/>
            <w:vAlign w:val="center"/>
          </w:tcPr>
          <w:p w14:paraId="11CB773E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Види поточного контролю</w:t>
            </w:r>
          </w:p>
        </w:tc>
        <w:tc>
          <w:tcPr>
            <w:tcW w:w="11340" w:type="dxa"/>
            <w:gridSpan w:val="7"/>
            <w:vAlign w:val="center"/>
          </w:tcPr>
          <w:p w14:paraId="45AA3BFF" w14:textId="657B9BB6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Модульна контрольна робота (</w:t>
            </w:r>
            <w:r w:rsidRPr="003975AB">
              <w:rPr>
                <w:color w:val="000000"/>
                <w:sz w:val="20"/>
                <w:szCs w:val="20"/>
              </w:rPr>
              <w:t xml:space="preserve">10 </w:t>
            </w:r>
            <w:r w:rsidRPr="0074326C">
              <w:rPr>
                <w:color w:val="000000"/>
                <w:sz w:val="20"/>
                <w:szCs w:val="20"/>
              </w:rPr>
              <w:t>балів)</w:t>
            </w:r>
          </w:p>
        </w:tc>
      </w:tr>
      <w:tr w:rsidR="0074326C" w:rsidRPr="0074326C" w14:paraId="265D7E76" w14:textId="77777777" w:rsidTr="0074326C">
        <w:trPr>
          <w:gridAfter w:val="1"/>
          <w:wAfter w:w="22" w:type="dxa"/>
          <w:tblCellSpacing w:w="0" w:type="dxa"/>
        </w:trPr>
        <w:tc>
          <w:tcPr>
            <w:tcW w:w="2525" w:type="dxa"/>
            <w:vAlign w:val="center"/>
          </w:tcPr>
          <w:p w14:paraId="7690D97F" w14:textId="77777777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Підсумковий контроль</w:t>
            </w:r>
          </w:p>
        </w:tc>
        <w:tc>
          <w:tcPr>
            <w:tcW w:w="11340" w:type="dxa"/>
            <w:gridSpan w:val="7"/>
            <w:vAlign w:val="center"/>
          </w:tcPr>
          <w:p w14:paraId="2DF4E0B6" w14:textId="681673C9" w:rsidR="0074326C" w:rsidRPr="0074326C" w:rsidRDefault="0074326C" w:rsidP="0074326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4326C">
              <w:rPr>
                <w:color w:val="000000"/>
                <w:sz w:val="20"/>
                <w:szCs w:val="20"/>
              </w:rPr>
              <w:t>Залік</w:t>
            </w:r>
            <w:r w:rsidRPr="003975AB">
              <w:rPr>
                <w:color w:val="000000"/>
                <w:sz w:val="20"/>
                <w:szCs w:val="20"/>
              </w:rPr>
              <w:t xml:space="preserve"> (30 балів)</w:t>
            </w:r>
          </w:p>
        </w:tc>
      </w:tr>
    </w:tbl>
    <w:p w14:paraId="177774CA" w14:textId="1D764B6D" w:rsidR="0074326C" w:rsidRPr="003975AB" w:rsidRDefault="0074326C" w:rsidP="00707C6D"/>
    <w:p w14:paraId="26C05540" w14:textId="77777777" w:rsidR="000B7AD4" w:rsidRPr="003975AB" w:rsidRDefault="0074326C">
      <w:pPr>
        <w:widowControl/>
        <w:autoSpaceDE/>
        <w:autoSpaceDN/>
        <w:spacing w:after="160" w:line="259" w:lineRule="auto"/>
        <w:sectPr w:rsidR="000B7AD4" w:rsidRPr="003975AB" w:rsidSect="0074326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3975AB">
        <w:br w:type="page"/>
      </w:r>
    </w:p>
    <w:p w14:paraId="17CB7B3F" w14:textId="47CA9E9C" w:rsidR="00F5291D" w:rsidRPr="00F5291D" w:rsidRDefault="00F5291D" w:rsidP="00F5291D">
      <w:pPr>
        <w:widowControl/>
        <w:autoSpaceDE/>
        <w:autoSpaceDN/>
        <w:spacing w:after="24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5291D">
        <w:rPr>
          <w:rFonts w:eastAsia="Arial Unicode MS"/>
          <w:b/>
          <w:bCs/>
          <w:color w:val="000000"/>
          <w:sz w:val="28"/>
          <w:szCs w:val="28"/>
        </w:rPr>
        <w:lastRenderedPageBreak/>
        <w:t>4.3. Форми організації занять</w:t>
      </w:r>
    </w:p>
    <w:p w14:paraId="7443E81D" w14:textId="77777777" w:rsidR="00F5291D" w:rsidRPr="00F5291D" w:rsidRDefault="00F5291D" w:rsidP="00F5291D">
      <w:pPr>
        <w:widowControl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</w:p>
    <w:p w14:paraId="6C2CA4A2" w14:textId="77777777" w:rsidR="00F5291D" w:rsidRPr="00F5291D" w:rsidRDefault="00F5291D" w:rsidP="00F5291D">
      <w:pPr>
        <w:widowControl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F5291D">
        <w:rPr>
          <w:rFonts w:eastAsia="Arial Unicode MS"/>
          <w:b/>
          <w:color w:val="000000"/>
          <w:sz w:val="28"/>
          <w:szCs w:val="28"/>
        </w:rPr>
        <w:t>4.3.2 Теми практичних занять</w:t>
      </w:r>
    </w:p>
    <w:p w14:paraId="07B4BDB0" w14:textId="77777777" w:rsidR="00F5291D" w:rsidRPr="00F5291D" w:rsidRDefault="00F5291D" w:rsidP="00F5291D">
      <w:pPr>
        <w:widowControl/>
        <w:autoSpaceDE/>
        <w:autoSpaceDN/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193"/>
        <w:gridCol w:w="1134"/>
      </w:tblGrid>
      <w:tr w:rsidR="00CB42A3" w:rsidRPr="003975AB" w14:paraId="255DD2F9" w14:textId="6C38559E" w:rsidTr="00CB42A3">
        <w:tc>
          <w:tcPr>
            <w:tcW w:w="6916" w:type="dxa"/>
            <w:shd w:val="clear" w:color="auto" w:fill="auto"/>
          </w:tcPr>
          <w:p w14:paraId="5DCE0D47" w14:textId="77777777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bookmarkStart w:id="6" w:name="_Hlk153134087"/>
            <w:r w:rsidRPr="00F5291D">
              <w:rPr>
                <w:rFonts w:eastAsia="Arial Unicode MS"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193" w:type="dxa"/>
            <w:shd w:val="clear" w:color="auto" w:fill="auto"/>
          </w:tcPr>
          <w:p w14:paraId="44E04EAF" w14:textId="77777777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F5291D">
              <w:rPr>
                <w:rFonts w:eastAsia="Arial Unicode MS"/>
                <w:color w:val="000000"/>
                <w:sz w:val="20"/>
                <w:szCs w:val="20"/>
              </w:rPr>
              <w:t>Кількість</w:t>
            </w:r>
          </w:p>
          <w:p w14:paraId="0C446CF9" w14:textId="2530C3BE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Г</w:t>
            </w:r>
            <w:r w:rsidRPr="00F5291D">
              <w:rPr>
                <w:rFonts w:eastAsia="Arial Unicode MS"/>
                <w:color w:val="000000"/>
                <w:sz w:val="20"/>
                <w:szCs w:val="20"/>
              </w:rPr>
              <w:t>один</w:t>
            </w:r>
          </w:p>
          <w:p w14:paraId="6C376D02" w14:textId="15C23D21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ДФН</w:t>
            </w:r>
          </w:p>
        </w:tc>
        <w:tc>
          <w:tcPr>
            <w:tcW w:w="1134" w:type="dxa"/>
            <w:shd w:val="clear" w:color="auto" w:fill="auto"/>
          </w:tcPr>
          <w:p w14:paraId="4F4C1F77" w14:textId="77777777" w:rsidR="00CB42A3" w:rsidRPr="00F5291D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F5291D">
              <w:rPr>
                <w:rFonts w:eastAsia="Arial Unicode MS"/>
                <w:color w:val="000000"/>
                <w:sz w:val="20"/>
                <w:szCs w:val="20"/>
              </w:rPr>
              <w:t>Кількість</w:t>
            </w:r>
          </w:p>
          <w:p w14:paraId="366005B4" w14:textId="77777777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Г</w:t>
            </w:r>
            <w:r w:rsidRPr="00F5291D">
              <w:rPr>
                <w:rFonts w:eastAsia="Arial Unicode MS"/>
                <w:color w:val="000000"/>
                <w:sz w:val="20"/>
                <w:szCs w:val="20"/>
              </w:rPr>
              <w:t>один</w:t>
            </w:r>
          </w:p>
          <w:p w14:paraId="60E7554C" w14:textId="59F660C7" w:rsidR="00CB42A3" w:rsidRPr="003975AB" w:rsidRDefault="00CB42A3" w:rsidP="00CB42A3">
            <w:pPr>
              <w:widowControl/>
              <w:autoSpaceDE/>
              <w:autoSpaceDN/>
              <w:spacing w:after="160" w:line="259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 xml:space="preserve">     ЗФН</w:t>
            </w:r>
          </w:p>
          <w:p w14:paraId="48397FC4" w14:textId="77777777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B42A3" w:rsidRPr="003975AB" w14:paraId="67E3900D" w14:textId="61AAB99B" w:rsidTr="00CB42A3">
        <w:tc>
          <w:tcPr>
            <w:tcW w:w="6916" w:type="dxa"/>
            <w:shd w:val="clear" w:color="auto" w:fill="auto"/>
          </w:tcPr>
          <w:p w14:paraId="364FE425" w14:textId="6EDA3ECB" w:rsidR="00CB42A3" w:rsidRPr="00F5291D" w:rsidRDefault="00CB42A3" w:rsidP="00CB56E3">
            <w:pPr>
              <w:pStyle w:val="aa"/>
              <w:tabs>
                <w:tab w:val="left" w:pos="180"/>
                <w:tab w:val="left" w:pos="426"/>
              </w:tabs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975AB">
              <w:rPr>
                <w:sz w:val="28"/>
                <w:szCs w:val="28"/>
                <w:lang w:eastAsia="ru-RU"/>
              </w:rPr>
              <w:t>Тема 1. Розвиток інформаційних технологій і ресурсів інформації в контексті міжнародного характеру вищої освіти.</w:t>
            </w:r>
          </w:p>
        </w:tc>
        <w:tc>
          <w:tcPr>
            <w:tcW w:w="1193" w:type="dxa"/>
            <w:shd w:val="clear" w:color="auto" w:fill="auto"/>
          </w:tcPr>
          <w:p w14:paraId="31F039BB" w14:textId="2A37AC09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9F676B" w14:textId="77777777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B42A3" w:rsidRPr="003975AB" w14:paraId="6C276E19" w14:textId="7958CBCA" w:rsidTr="00CB42A3">
        <w:tc>
          <w:tcPr>
            <w:tcW w:w="6916" w:type="dxa"/>
            <w:shd w:val="clear" w:color="auto" w:fill="auto"/>
          </w:tcPr>
          <w:p w14:paraId="26C07B3A" w14:textId="45A7D567" w:rsidR="00CB42A3" w:rsidRPr="00F5291D" w:rsidRDefault="00CB42A3" w:rsidP="00CB56E3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2. Поняття про наукову інформацію. Інформаційне забезпечення наукових досліджень.</w:t>
            </w:r>
          </w:p>
        </w:tc>
        <w:tc>
          <w:tcPr>
            <w:tcW w:w="1193" w:type="dxa"/>
            <w:shd w:val="clear" w:color="auto" w:fill="auto"/>
          </w:tcPr>
          <w:p w14:paraId="414416B1" w14:textId="34CF92F0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8EFA18" w14:textId="77777777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B42A3" w:rsidRPr="003975AB" w14:paraId="6BF24193" w14:textId="11C99C58" w:rsidTr="00CB42A3">
        <w:tc>
          <w:tcPr>
            <w:tcW w:w="6916" w:type="dxa"/>
            <w:shd w:val="clear" w:color="auto" w:fill="auto"/>
          </w:tcPr>
          <w:p w14:paraId="02B025EE" w14:textId="52B29A5F" w:rsidR="00CB42A3" w:rsidRPr="00F5291D" w:rsidRDefault="00CB42A3" w:rsidP="00CB56E3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3. Джерела наукової інформації. Інформаційна система бібліотеки, електронні каталоги. Пошук джерел інформації в області соціальних наук.</w:t>
            </w:r>
          </w:p>
        </w:tc>
        <w:tc>
          <w:tcPr>
            <w:tcW w:w="1193" w:type="dxa"/>
            <w:shd w:val="clear" w:color="auto" w:fill="auto"/>
          </w:tcPr>
          <w:p w14:paraId="3AABCD5D" w14:textId="1A44C779" w:rsidR="00CB42A3" w:rsidRPr="00F5291D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7F882C" w14:textId="77777777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B42A3" w:rsidRPr="003975AB" w14:paraId="6D0A396D" w14:textId="1B1AD9B7" w:rsidTr="00CB42A3">
        <w:tc>
          <w:tcPr>
            <w:tcW w:w="6916" w:type="dxa"/>
            <w:shd w:val="clear" w:color="auto" w:fill="auto"/>
          </w:tcPr>
          <w:p w14:paraId="47DE1B5B" w14:textId="28D91311" w:rsidR="00CB42A3" w:rsidRPr="003975AB" w:rsidRDefault="00CB42A3" w:rsidP="00CB56E3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4. Вимоги до наукових видань, наукових публікацій (наукова стаття, тези доповіді).</w:t>
            </w:r>
          </w:p>
        </w:tc>
        <w:tc>
          <w:tcPr>
            <w:tcW w:w="1193" w:type="dxa"/>
            <w:shd w:val="clear" w:color="auto" w:fill="auto"/>
          </w:tcPr>
          <w:p w14:paraId="2ECC41EF" w14:textId="5BA52EF8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1F030A" w14:textId="77777777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B42A3" w:rsidRPr="003975AB" w14:paraId="7679BC82" w14:textId="3966D487" w:rsidTr="00CB42A3">
        <w:tc>
          <w:tcPr>
            <w:tcW w:w="6916" w:type="dxa"/>
            <w:shd w:val="clear" w:color="auto" w:fill="auto"/>
          </w:tcPr>
          <w:p w14:paraId="65B6997C" w14:textId="2ABD43E0" w:rsidR="00CB42A3" w:rsidRPr="003975AB" w:rsidRDefault="00CB42A3" w:rsidP="00CB56E3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5. Оформлення бібліографічного опису. Оформлення анотації. Посилання, авторські права.</w:t>
            </w:r>
          </w:p>
        </w:tc>
        <w:tc>
          <w:tcPr>
            <w:tcW w:w="1193" w:type="dxa"/>
            <w:shd w:val="clear" w:color="auto" w:fill="auto"/>
          </w:tcPr>
          <w:p w14:paraId="292B2010" w14:textId="6B07BAE8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F42027" w14:textId="5B056E1D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</w:tr>
      <w:tr w:rsidR="00CB42A3" w:rsidRPr="003975AB" w14:paraId="3A1EF385" w14:textId="13F85029" w:rsidTr="00CB42A3">
        <w:tc>
          <w:tcPr>
            <w:tcW w:w="6916" w:type="dxa"/>
            <w:shd w:val="clear" w:color="auto" w:fill="auto"/>
          </w:tcPr>
          <w:p w14:paraId="591A83B7" w14:textId="39E1B3E7" w:rsidR="00CB42A3" w:rsidRPr="003975AB" w:rsidRDefault="00CB42A3" w:rsidP="00CB56E3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Тема 6. Підготовка наукової доповіді.</w:t>
            </w:r>
          </w:p>
        </w:tc>
        <w:tc>
          <w:tcPr>
            <w:tcW w:w="1193" w:type="dxa"/>
            <w:shd w:val="clear" w:color="auto" w:fill="auto"/>
          </w:tcPr>
          <w:p w14:paraId="693BE722" w14:textId="229A35D1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27F0CD" w14:textId="7A5E2D2B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</w:tr>
      <w:tr w:rsidR="00CB42A3" w:rsidRPr="003975AB" w14:paraId="3A7FF9F7" w14:textId="27A93BD0" w:rsidTr="00CB42A3">
        <w:tc>
          <w:tcPr>
            <w:tcW w:w="6916" w:type="dxa"/>
            <w:shd w:val="clear" w:color="auto" w:fill="auto"/>
          </w:tcPr>
          <w:p w14:paraId="7F439D81" w14:textId="69438580" w:rsidR="00CB42A3" w:rsidRPr="003975AB" w:rsidRDefault="00CB42A3" w:rsidP="00CB56E3">
            <w:pPr>
              <w:tabs>
                <w:tab w:val="left" w:pos="1200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 xml:space="preserve">Всього </w:t>
            </w:r>
          </w:p>
        </w:tc>
        <w:tc>
          <w:tcPr>
            <w:tcW w:w="1193" w:type="dxa"/>
            <w:shd w:val="clear" w:color="auto" w:fill="auto"/>
          </w:tcPr>
          <w:p w14:paraId="5FFE5140" w14:textId="75EC990D" w:rsidR="00CB42A3" w:rsidRPr="003975AB" w:rsidRDefault="00CB42A3" w:rsidP="00F5291D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26866FE" w14:textId="09F7B446" w:rsidR="00CB42A3" w:rsidRPr="003975AB" w:rsidRDefault="00CB42A3" w:rsidP="00CB42A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</w:tr>
      <w:bookmarkEnd w:id="6"/>
    </w:tbl>
    <w:p w14:paraId="0428B6CE" w14:textId="28F9C0B9" w:rsidR="00CB56E3" w:rsidRPr="003975AB" w:rsidRDefault="00CB56E3" w:rsidP="00CB56E3"/>
    <w:p w14:paraId="1063426A" w14:textId="4AF7A1BE" w:rsidR="00CB56E3" w:rsidRPr="003975AB" w:rsidRDefault="00CB56E3" w:rsidP="00CB56E3"/>
    <w:p w14:paraId="1904C992" w14:textId="67B5ADD1" w:rsidR="00CB56E3" w:rsidRPr="003975AB" w:rsidRDefault="00CB56E3" w:rsidP="00CB56E3"/>
    <w:p w14:paraId="3FDA2B94" w14:textId="4F5549A1" w:rsidR="00CB56E3" w:rsidRPr="003975AB" w:rsidRDefault="00CB56E3" w:rsidP="00CB56E3">
      <w:pPr>
        <w:tabs>
          <w:tab w:val="left" w:pos="1200"/>
        </w:tabs>
      </w:pPr>
    </w:p>
    <w:p w14:paraId="74C0C1A4" w14:textId="77777777" w:rsidR="009C48B0" w:rsidRPr="003975AB" w:rsidRDefault="009C48B0" w:rsidP="009C48B0">
      <w:pPr>
        <w:pStyle w:val="aa"/>
        <w:ind w:left="0"/>
        <w:jc w:val="center"/>
        <w:rPr>
          <w:b/>
          <w:sz w:val="28"/>
          <w:szCs w:val="28"/>
          <w:lang w:eastAsia="ru-RU"/>
        </w:rPr>
      </w:pPr>
      <w:r w:rsidRPr="003975AB">
        <w:tab/>
      </w:r>
      <w:r w:rsidRPr="003975AB">
        <w:rPr>
          <w:b/>
          <w:sz w:val="28"/>
          <w:szCs w:val="28"/>
          <w:lang w:eastAsia="ru-RU"/>
        </w:rPr>
        <w:t>4.3.4. Індивідуальні завдання</w:t>
      </w:r>
    </w:p>
    <w:p w14:paraId="21D1B641" w14:textId="77777777" w:rsidR="009C48B0" w:rsidRPr="009C48B0" w:rsidRDefault="009C48B0" w:rsidP="009C48B0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Практичні завдання:</w:t>
      </w:r>
    </w:p>
    <w:p w14:paraId="054990E4" w14:textId="70A83A03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 xml:space="preserve">Студенти </w:t>
      </w:r>
      <w:r w:rsidR="00D31A13" w:rsidRPr="003975AB">
        <w:rPr>
          <w:sz w:val="28"/>
          <w:szCs w:val="28"/>
          <w:lang w:eastAsia="ru-RU"/>
        </w:rPr>
        <w:t>вчяться</w:t>
      </w:r>
      <w:r w:rsidRPr="009C48B0">
        <w:rPr>
          <w:sz w:val="28"/>
          <w:szCs w:val="28"/>
          <w:lang w:eastAsia="ru-RU"/>
        </w:rPr>
        <w:t xml:space="preserve"> планувати процес пошуку інформації, критично оцінювати і вибирати надійні джерела інформації. Робота з Інтернет-джерелами, електронними базами бібліотек; робота в читальному залі НБУ ім. Вернадського. </w:t>
      </w:r>
    </w:p>
    <w:p w14:paraId="724833EC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>Аналіз наукових статей, які представляють результати соціальних досліджень, у фахових виданнях. Підготовка власних анотацій до наукових текстів рідною та іноземною мовами.</w:t>
      </w:r>
    </w:p>
    <w:p w14:paraId="56FCCE4F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 xml:space="preserve">Оформлення списку використаних джерел до наукової статті, зокрема використовуючи </w:t>
      </w:r>
      <w:r w:rsidRPr="009C48B0">
        <w:rPr>
          <w:bCs/>
          <w:sz w:val="28"/>
          <w:szCs w:val="28"/>
          <w:lang w:eastAsia="ru-RU"/>
        </w:rPr>
        <w:t>транслітерацію українського алфавіту латиницею. Оформлення списку використаних джерел до іноземного видання (англійською мовою).</w:t>
      </w:r>
    </w:p>
    <w:p w14:paraId="3B8383FE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>Підготовка наукової статті (теоретичний аналіз) відповідно вимог (вибір і складання матеріалу, дотримання логіки побудови статті, наукового стилю, правил цитування, створення бібліографічного опису, підготовка анотацій рідною та іноземними мовами).</w:t>
      </w:r>
    </w:p>
    <w:p w14:paraId="3F6B7234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>Підготовка тез до наукової доповіді за готовими і власними науковими текстами.</w:t>
      </w:r>
    </w:p>
    <w:p w14:paraId="180900F2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lastRenderedPageBreak/>
        <w:t>Підготовка наукової доповіді - студенти повинні підготувати аналіз наукової літератури з обраної теми, систематизувати суттєві результати, представити їх в форматі доповіді присутнім в аудиторії.</w:t>
      </w:r>
    </w:p>
    <w:p w14:paraId="2C760567" w14:textId="77777777" w:rsidR="009C48B0" w:rsidRPr="009C48B0" w:rsidRDefault="009C48B0" w:rsidP="009C48B0">
      <w:pPr>
        <w:widowControl/>
        <w:numPr>
          <w:ilvl w:val="0"/>
          <w:numId w:val="8"/>
        </w:numPr>
        <w:tabs>
          <w:tab w:val="num" w:pos="142"/>
          <w:tab w:val="left" w:pos="426"/>
        </w:tabs>
        <w:autoSpaceDE/>
        <w:autoSpaceDN/>
        <w:spacing w:after="200" w:line="276" w:lineRule="auto"/>
        <w:ind w:right="-284"/>
        <w:contextualSpacing/>
        <w:jc w:val="both"/>
        <w:rPr>
          <w:sz w:val="28"/>
          <w:szCs w:val="28"/>
          <w:lang w:eastAsia="ru-RU"/>
        </w:rPr>
      </w:pPr>
      <w:r w:rsidRPr="009C48B0">
        <w:rPr>
          <w:sz w:val="28"/>
          <w:szCs w:val="28"/>
          <w:lang w:eastAsia="ru-RU"/>
        </w:rPr>
        <w:t>Створення бази знань із соціальної роботи рідною та іноземною мовами (аналіз наукових джерел, створення бібліографічного списку та реферативної бази даних).</w:t>
      </w:r>
    </w:p>
    <w:p w14:paraId="46BA10D1" w14:textId="77777777" w:rsidR="009C48B0" w:rsidRPr="009C48B0" w:rsidRDefault="009C48B0" w:rsidP="009C48B0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</w:p>
    <w:p w14:paraId="59F76B5F" w14:textId="77777777" w:rsidR="00D31A13" w:rsidRPr="003975AB" w:rsidRDefault="00D31A13" w:rsidP="009C48B0">
      <w:pPr>
        <w:keepNext/>
        <w:widowControl/>
        <w:autoSpaceDE/>
        <w:autoSpaceDN/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14:paraId="27E07182" w14:textId="77777777" w:rsidR="00D31A13" w:rsidRPr="003975AB" w:rsidRDefault="00D31A13" w:rsidP="00D31A13">
      <w:pPr>
        <w:rPr>
          <w:sz w:val="28"/>
          <w:szCs w:val="28"/>
        </w:rPr>
      </w:pPr>
    </w:p>
    <w:p w14:paraId="0F12D167" w14:textId="77777777" w:rsidR="00D31A13" w:rsidRPr="003975AB" w:rsidRDefault="00D31A13" w:rsidP="009C48B0">
      <w:pPr>
        <w:keepNext/>
        <w:widowControl/>
        <w:autoSpaceDE/>
        <w:autoSpaceDN/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14:paraId="6B23F7F1" w14:textId="70F9FB1A" w:rsidR="009C48B0" w:rsidRPr="009C48B0" w:rsidRDefault="00D31A13" w:rsidP="00D31A13">
      <w:pPr>
        <w:keepNext/>
        <w:widowControl/>
        <w:tabs>
          <w:tab w:val="left" w:pos="1298"/>
        </w:tabs>
        <w:autoSpaceDE/>
        <w:autoSpaceDN/>
        <w:outlineLvl w:val="1"/>
        <w:rPr>
          <w:b/>
          <w:bCs/>
          <w:iCs/>
          <w:color w:val="000000"/>
          <w:sz w:val="28"/>
          <w:szCs w:val="28"/>
        </w:rPr>
      </w:pPr>
      <w:r w:rsidRPr="003975AB">
        <w:rPr>
          <w:b/>
          <w:bCs/>
          <w:iCs/>
          <w:color w:val="000000"/>
          <w:sz w:val="28"/>
          <w:szCs w:val="28"/>
        </w:rPr>
        <w:tab/>
      </w:r>
      <w:bookmarkStart w:id="7" w:name="_Toc9952423"/>
      <w:r w:rsidRPr="003975AB">
        <w:rPr>
          <w:b/>
          <w:bCs/>
          <w:iCs/>
          <w:color w:val="000000"/>
          <w:sz w:val="28"/>
          <w:szCs w:val="28"/>
        </w:rPr>
        <w:t>4</w:t>
      </w:r>
      <w:r w:rsidR="009C48B0" w:rsidRPr="009C48B0">
        <w:rPr>
          <w:b/>
          <w:bCs/>
          <w:iCs/>
          <w:color w:val="000000"/>
          <w:sz w:val="28"/>
          <w:szCs w:val="28"/>
        </w:rPr>
        <w:t>.3.5. Індивідуальна навчально-дослідна робота</w:t>
      </w:r>
      <w:bookmarkEnd w:id="7"/>
    </w:p>
    <w:p w14:paraId="5DEBC678" w14:textId="77777777" w:rsidR="009C48B0" w:rsidRPr="009C48B0" w:rsidRDefault="009C48B0" w:rsidP="009C48B0">
      <w:pPr>
        <w:widowControl/>
        <w:shd w:val="clear" w:color="auto" w:fill="FFFFFF"/>
        <w:autoSpaceDE/>
        <w:autoSpaceDN/>
        <w:spacing w:after="12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color w:val="000000"/>
          <w:sz w:val="28"/>
          <w:szCs w:val="28"/>
        </w:rPr>
        <w:t>(навчальний проект)</w:t>
      </w:r>
    </w:p>
    <w:p w14:paraId="3929D56B" w14:textId="77777777" w:rsidR="009C48B0" w:rsidRPr="009C48B0" w:rsidRDefault="009C48B0" w:rsidP="009C48B0">
      <w:pPr>
        <w:widowControl/>
        <w:autoSpaceDE/>
        <w:autoSpaceDN/>
        <w:ind w:firstLine="540"/>
        <w:jc w:val="both"/>
        <w:rPr>
          <w:rFonts w:eastAsia="Arial Unicode MS"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>Індивідуальна навчально-дослідна робота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 </w:t>
      </w: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>(ІНДР)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 є видом </w:t>
      </w:r>
      <w:proofErr w:type="spellStart"/>
      <w:r w:rsidRPr="009C48B0">
        <w:rPr>
          <w:rFonts w:eastAsia="Arial Unicode MS"/>
          <w:bCs/>
          <w:iCs/>
          <w:color w:val="000000"/>
          <w:sz w:val="28"/>
          <w:szCs w:val="28"/>
        </w:rPr>
        <w:t>позааудиторної</w:t>
      </w:r>
      <w:proofErr w:type="spellEnd"/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 w:rsidRPr="009C48B0">
        <w:rPr>
          <w:rFonts w:eastAsia="Arial Unicode MS"/>
          <w:color w:val="000000"/>
          <w:sz w:val="28"/>
          <w:szCs w:val="28"/>
        </w:rPr>
        <w:t xml:space="preserve"> Завершується виконання студентами ІНДР прилюдним захистом навчального проекту. </w:t>
      </w:r>
    </w:p>
    <w:p w14:paraId="14ED2BF6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i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>Індивідуальне навчально-дослідне завдання (ІНДЗ)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14:paraId="69BC37C8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i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 xml:space="preserve">Мета ІНДЗ: 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14:paraId="74B4F56E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i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>Зміст ІНДЗ: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семінарських, практичних та лабораторних занять і охоплює декілька тем або весь зміст навчального курсу. </w:t>
      </w:r>
    </w:p>
    <w:p w14:paraId="5D386DE0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/>
          <w:bCs/>
          <w:i/>
          <w:i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iCs/>
          <w:color w:val="000000"/>
          <w:sz w:val="28"/>
          <w:szCs w:val="28"/>
        </w:rPr>
        <w:t xml:space="preserve">Види ІНДЗ, вимоги до них та оцінювання: </w:t>
      </w:r>
    </w:p>
    <w:p w14:paraId="58DC2063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конспект із теми (модуля) за заданим планом (</w:t>
      </w:r>
      <w:r w:rsidRPr="009C48B0">
        <w:rPr>
          <w:rFonts w:eastAsia="Arial Unicode MS"/>
          <w:b/>
          <w:color w:val="000000"/>
          <w:sz w:val="28"/>
          <w:szCs w:val="28"/>
        </w:rPr>
        <w:t>2 бали</w:t>
      </w:r>
      <w:r w:rsidRPr="009C48B0">
        <w:rPr>
          <w:rFonts w:eastAsia="Arial Unicode MS"/>
          <w:color w:val="000000"/>
          <w:sz w:val="28"/>
          <w:szCs w:val="28"/>
        </w:rPr>
        <w:t>);</w:t>
      </w:r>
    </w:p>
    <w:p w14:paraId="0FD35307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конспект із теми (модуля) за планом, який студент розробив самостійно (</w:t>
      </w:r>
      <w:r w:rsidRPr="009C48B0">
        <w:rPr>
          <w:rFonts w:eastAsia="Arial Unicode MS"/>
          <w:b/>
          <w:color w:val="000000"/>
          <w:sz w:val="28"/>
          <w:szCs w:val="28"/>
        </w:rPr>
        <w:t>3</w:t>
      </w:r>
      <w:r w:rsidRPr="009C48B0">
        <w:rPr>
          <w:rFonts w:eastAsia="Arial Unicode MS"/>
          <w:color w:val="000000"/>
          <w:sz w:val="28"/>
          <w:szCs w:val="28"/>
        </w:rPr>
        <w:t xml:space="preserve"> 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>бали</w:t>
      </w:r>
      <w:r w:rsidRPr="009C48B0">
        <w:rPr>
          <w:rFonts w:eastAsia="Arial Unicode MS"/>
          <w:bCs/>
          <w:color w:val="000000"/>
          <w:sz w:val="28"/>
          <w:szCs w:val="28"/>
        </w:rPr>
        <w:t>);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14:paraId="3924FDF3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анотація прочитаної додаткової літератури з курсу, бібліографічний опис, тематичні розвідки (</w:t>
      </w:r>
      <w:r w:rsidRPr="009C48B0">
        <w:rPr>
          <w:rFonts w:eastAsia="Arial Unicode MS"/>
          <w:b/>
          <w:color w:val="000000"/>
          <w:sz w:val="28"/>
          <w:szCs w:val="28"/>
        </w:rPr>
        <w:t>3</w:t>
      </w:r>
      <w:r w:rsidRPr="009C48B0">
        <w:rPr>
          <w:rFonts w:eastAsia="Arial Unicode MS"/>
          <w:color w:val="000000"/>
          <w:sz w:val="28"/>
          <w:szCs w:val="28"/>
        </w:rPr>
        <w:t xml:space="preserve"> 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>бали</w:t>
      </w:r>
      <w:r w:rsidRPr="009C48B0">
        <w:rPr>
          <w:rFonts w:eastAsia="Arial Unicode MS"/>
          <w:bCs/>
          <w:color w:val="000000"/>
          <w:sz w:val="28"/>
          <w:szCs w:val="28"/>
        </w:rPr>
        <w:t>);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14:paraId="5B2F14EA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повідомлення з теми, рекомендованої викладачем (</w:t>
      </w:r>
      <w:r w:rsidRPr="009C48B0">
        <w:rPr>
          <w:rFonts w:eastAsia="Arial Unicode MS"/>
          <w:b/>
          <w:color w:val="000000"/>
          <w:sz w:val="28"/>
          <w:szCs w:val="28"/>
        </w:rPr>
        <w:t>2 бали</w:t>
      </w:r>
      <w:r w:rsidRPr="009C48B0">
        <w:rPr>
          <w:rFonts w:eastAsia="Arial Unicode MS"/>
          <w:color w:val="000000"/>
          <w:sz w:val="28"/>
          <w:szCs w:val="28"/>
        </w:rPr>
        <w:t>);</w:t>
      </w:r>
    </w:p>
    <w:p w14:paraId="38423358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bCs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 w:rsidRPr="009C48B0">
        <w:rPr>
          <w:rFonts w:eastAsia="Arial Unicode MS"/>
          <w:b/>
          <w:color w:val="000000"/>
          <w:sz w:val="28"/>
          <w:szCs w:val="28"/>
        </w:rPr>
        <w:t>3</w:t>
      </w:r>
      <w:r w:rsidRPr="009C48B0">
        <w:rPr>
          <w:rFonts w:eastAsia="Arial Unicode MS"/>
          <w:color w:val="000000"/>
          <w:sz w:val="28"/>
          <w:szCs w:val="28"/>
        </w:rPr>
        <w:t xml:space="preserve"> 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>бали</w:t>
      </w:r>
      <w:r w:rsidRPr="009C48B0">
        <w:rPr>
          <w:rFonts w:eastAsia="Arial Unicode MS"/>
          <w:bCs/>
          <w:color w:val="000000"/>
          <w:sz w:val="28"/>
          <w:szCs w:val="28"/>
        </w:rPr>
        <w:t xml:space="preserve">); </w:t>
      </w:r>
    </w:p>
    <w:p w14:paraId="5EB884BE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дослідження різноманітних питань з тематики дисципліни у вигляді есе (</w:t>
      </w:r>
      <w:r w:rsidRPr="009C48B0">
        <w:rPr>
          <w:rFonts w:eastAsia="Arial Unicode MS"/>
          <w:b/>
          <w:color w:val="000000"/>
          <w:sz w:val="28"/>
          <w:szCs w:val="28"/>
        </w:rPr>
        <w:t>5</w:t>
      </w:r>
      <w:r w:rsidRPr="009C48B0">
        <w:rPr>
          <w:rFonts w:eastAsia="Arial Unicode MS"/>
          <w:color w:val="000000"/>
          <w:sz w:val="28"/>
          <w:szCs w:val="28"/>
        </w:rPr>
        <w:t xml:space="preserve"> </w:t>
      </w:r>
      <w:r w:rsidRPr="009C48B0">
        <w:rPr>
          <w:rFonts w:eastAsia="Arial Unicode MS"/>
          <w:b/>
          <w:bCs/>
          <w:color w:val="000000"/>
          <w:sz w:val="28"/>
          <w:szCs w:val="28"/>
        </w:rPr>
        <w:t>балів</w:t>
      </w:r>
      <w:r w:rsidRPr="009C48B0">
        <w:rPr>
          <w:rFonts w:eastAsia="Arial Unicode MS"/>
          <w:bCs/>
          <w:color w:val="000000"/>
          <w:sz w:val="28"/>
          <w:szCs w:val="28"/>
        </w:rPr>
        <w:t>).</w:t>
      </w:r>
    </w:p>
    <w:p w14:paraId="67C95BB1" w14:textId="77777777" w:rsidR="009C48B0" w:rsidRPr="009C48B0" w:rsidRDefault="009C48B0" w:rsidP="009C48B0">
      <w:pPr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567"/>
        </w:tabs>
        <w:autoSpaceDE/>
        <w:autoSpaceDN/>
        <w:adjustRightInd w:val="0"/>
        <w:ind w:left="567" w:hanging="567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bCs/>
          <w:color w:val="000000"/>
          <w:sz w:val="28"/>
          <w:szCs w:val="28"/>
        </w:rPr>
        <w:t xml:space="preserve">дослідження з тематики дисципліни у вигляді реферату (охоплює 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 xml:space="preserve">весь зміст навчального курсу) – </w:t>
      </w:r>
      <w:r w:rsidRPr="009C48B0">
        <w:rPr>
          <w:rFonts w:eastAsia="Arial Unicode MS"/>
          <w:b/>
          <w:bCs/>
          <w:iCs/>
          <w:color w:val="000000"/>
          <w:sz w:val="28"/>
          <w:szCs w:val="28"/>
        </w:rPr>
        <w:t>15 балів</w:t>
      </w:r>
      <w:r w:rsidRPr="009C48B0">
        <w:rPr>
          <w:rFonts w:eastAsia="Arial Unicode MS"/>
          <w:bCs/>
          <w:iCs/>
          <w:color w:val="000000"/>
          <w:sz w:val="28"/>
          <w:szCs w:val="28"/>
        </w:rPr>
        <w:t>.</w:t>
      </w:r>
    </w:p>
    <w:p w14:paraId="32CF7A01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i/>
          <w:color w:val="000000"/>
          <w:sz w:val="28"/>
          <w:szCs w:val="28"/>
        </w:rPr>
        <w:t>Орієнтовна структура ІНДЗ</w:t>
      </w:r>
      <w:r w:rsidRPr="009C48B0">
        <w:rPr>
          <w:rFonts w:eastAsia="Arial Unicode MS"/>
          <w:bCs/>
          <w:color w:val="000000"/>
          <w:sz w:val="28"/>
          <w:szCs w:val="28"/>
        </w:rPr>
        <w:t xml:space="preserve"> – дослідження у вигляді реферату: вступ, основна частина, висновки, додатки (якщо вони є), список використаних джерел. </w:t>
      </w:r>
    </w:p>
    <w:p w14:paraId="5C8856FF" w14:textId="77777777" w:rsidR="009C48B0" w:rsidRPr="009C48B0" w:rsidRDefault="009C48B0" w:rsidP="009C48B0">
      <w:pPr>
        <w:widowControl/>
        <w:shd w:val="clear" w:color="auto" w:fill="FFFFFF"/>
        <w:autoSpaceDE/>
        <w:autoSpaceDN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57E5E48" w14:textId="77777777" w:rsidR="009C48B0" w:rsidRPr="009C48B0" w:rsidRDefault="009C48B0" w:rsidP="009C48B0">
      <w:pPr>
        <w:widowControl/>
        <w:shd w:val="clear" w:color="auto" w:fill="FFFFFF"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color w:val="000000"/>
          <w:sz w:val="28"/>
          <w:szCs w:val="28"/>
        </w:rPr>
        <w:t>Тематика ІНДЗ</w:t>
      </w:r>
    </w:p>
    <w:p w14:paraId="0BF3F4B5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t>1. На сайті НБУ імені В.І. Вернадського (Режим доступу: </w:t>
      </w:r>
      <w:hyperlink r:id="rId11" w:history="1">
        <w:r w:rsidRPr="009C48B0">
          <w:rPr>
            <w:rFonts w:eastAsia="Arial Unicode MS"/>
            <w:color w:val="0066CC"/>
            <w:sz w:val="28"/>
            <w:szCs w:val="28"/>
            <w:u w:val="single"/>
          </w:rPr>
          <w:t>http://www.nbuv.gov.ua/</w:t>
        </w:r>
      </w:hyperlink>
      <w:r w:rsidRPr="009C48B0">
        <w:rPr>
          <w:rFonts w:eastAsia="Arial Unicode MS"/>
          <w:color w:val="0066CC"/>
          <w:sz w:val="28"/>
          <w:szCs w:val="28"/>
          <w:u w:val="single"/>
        </w:rPr>
        <w:t>)</w:t>
      </w:r>
      <w:r w:rsidRPr="009C48B0">
        <w:rPr>
          <w:rFonts w:eastAsia="Arial Unicode MS"/>
          <w:color w:val="000000"/>
          <w:sz w:val="28"/>
          <w:szCs w:val="28"/>
        </w:rPr>
        <w:t xml:space="preserve"> знайти 3-4 автореферати за своєю темою магістерської роботи. </w:t>
      </w:r>
    </w:p>
    <w:p w14:paraId="28FF83AB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  <w:r w:rsidRPr="009C48B0">
        <w:rPr>
          <w:rFonts w:eastAsia="Arial Unicode MS"/>
          <w:color w:val="000000"/>
          <w:sz w:val="28"/>
          <w:szCs w:val="28"/>
        </w:rPr>
        <w:lastRenderedPageBreak/>
        <w:t xml:space="preserve">2. </w:t>
      </w:r>
      <w:r w:rsidRPr="009C48B0">
        <w:rPr>
          <w:rFonts w:eastAsia="Arial Unicode MS"/>
          <w:color w:val="000000"/>
          <w:sz w:val="28"/>
          <w:szCs w:val="28"/>
          <w:shd w:val="clear" w:color="auto" w:fill="FFFFFF"/>
        </w:rPr>
        <w:t>На сайті НБУ імені В.І. Вернадського (Режим доступу: </w:t>
      </w:r>
      <w:hyperlink r:id="rId12" w:history="1">
        <w:r w:rsidRPr="009C48B0">
          <w:rPr>
            <w:rFonts w:eastAsia="Arial Unicode MS"/>
            <w:color w:val="0066CC"/>
            <w:sz w:val="28"/>
            <w:szCs w:val="28"/>
            <w:u w:val="single"/>
            <w:shd w:val="clear" w:color="auto" w:fill="FFFFFF"/>
          </w:rPr>
          <w:t>http://www.nbuv.gov.ua/</w:t>
        </w:r>
      </w:hyperlink>
      <w:r w:rsidRPr="009C48B0">
        <w:rPr>
          <w:rFonts w:eastAsia="Arial Unicode MS"/>
          <w:color w:val="0066CC"/>
          <w:sz w:val="28"/>
          <w:szCs w:val="28"/>
          <w:u w:val="single"/>
          <w:shd w:val="clear" w:color="auto" w:fill="FFFFFF"/>
        </w:rPr>
        <w:t>)</w:t>
      </w:r>
      <w:r w:rsidRPr="009C48B0">
        <w:rPr>
          <w:rFonts w:eastAsia="Arial Unicode MS"/>
          <w:color w:val="000000"/>
          <w:sz w:val="28"/>
          <w:szCs w:val="28"/>
          <w:shd w:val="clear" w:color="auto" w:fill="FFFFFF"/>
        </w:rPr>
        <w:t>  у рубриці каталоги / наукові ресурси / наукова періодика України) знайти 3 статті за темою дипломної роботи або з соціальної роботи загалом і скопіювати бібліографічний опис.</w:t>
      </w:r>
    </w:p>
    <w:p w14:paraId="6D6B0EA3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</w:p>
    <w:p w14:paraId="3F1D630C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  <w:r w:rsidRPr="009C48B0">
        <w:rPr>
          <w:rFonts w:eastAsia="Arial Unicode MS"/>
          <w:bCs/>
          <w:color w:val="000000"/>
          <w:sz w:val="28"/>
          <w:szCs w:val="28"/>
        </w:rPr>
        <w:t>Критерії оцінювання та шкалу оцінювання подано відповідно у таблицях нижче.</w:t>
      </w:r>
    </w:p>
    <w:p w14:paraId="656DA97C" w14:textId="77777777" w:rsidR="009C48B0" w:rsidRPr="009C48B0" w:rsidRDefault="009C48B0" w:rsidP="009C48B0">
      <w:pPr>
        <w:widowControl/>
        <w:shd w:val="clear" w:color="auto" w:fill="FFFFFF"/>
        <w:autoSpaceDE/>
        <w:autoSpaceDN/>
        <w:ind w:firstLine="426"/>
        <w:jc w:val="both"/>
        <w:rPr>
          <w:rFonts w:eastAsia="Arial Unicode MS"/>
          <w:bCs/>
          <w:color w:val="000000"/>
          <w:sz w:val="28"/>
          <w:szCs w:val="28"/>
        </w:rPr>
      </w:pPr>
    </w:p>
    <w:p w14:paraId="3B0BE9FE" w14:textId="77777777" w:rsidR="009C48B0" w:rsidRPr="009C48B0" w:rsidRDefault="009C48B0" w:rsidP="009C48B0">
      <w:pPr>
        <w:widowControl/>
        <w:shd w:val="clear" w:color="auto" w:fill="FFFFFF"/>
        <w:autoSpaceDE/>
        <w:autoSpaceDN/>
        <w:ind w:left="-142" w:firstLine="426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9C48B0">
        <w:rPr>
          <w:rFonts w:eastAsia="Arial Unicode MS"/>
          <w:b/>
          <w:bCs/>
          <w:color w:val="000000"/>
          <w:sz w:val="28"/>
          <w:szCs w:val="28"/>
        </w:rPr>
        <w:t>Критерії оцінювання ІНДЗ</w:t>
      </w:r>
    </w:p>
    <w:p w14:paraId="531C76FC" w14:textId="77777777" w:rsidR="009C48B0" w:rsidRPr="009C48B0" w:rsidRDefault="009C48B0" w:rsidP="009C48B0">
      <w:pPr>
        <w:widowControl/>
        <w:shd w:val="clear" w:color="auto" w:fill="FFFFFF"/>
        <w:autoSpaceDE/>
        <w:autoSpaceDN/>
        <w:ind w:left="-142" w:firstLine="426"/>
        <w:jc w:val="center"/>
        <w:rPr>
          <w:rFonts w:eastAsia="Arial Unicode MS"/>
          <w:b/>
          <w:bCs/>
          <w:sz w:val="16"/>
          <w:szCs w:val="16"/>
        </w:rPr>
      </w:pPr>
      <w:r w:rsidRPr="009C48B0">
        <w:rPr>
          <w:rFonts w:eastAsia="Arial Unicode MS"/>
          <w:b/>
          <w:bCs/>
          <w:color w:val="000000"/>
          <w:sz w:val="28"/>
          <w:szCs w:val="28"/>
        </w:rPr>
        <w:t>(дослідження у вигляді реферату)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9C48B0" w:rsidRPr="009C48B0" w14:paraId="59FB970D" w14:textId="77777777" w:rsidTr="00B749A4">
        <w:trPr>
          <w:jc w:val="center"/>
        </w:trPr>
        <w:tc>
          <w:tcPr>
            <w:tcW w:w="568" w:type="dxa"/>
            <w:vAlign w:val="center"/>
          </w:tcPr>
          <w:p w14:paraId="060D86DB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 xml:space="preserve">№ </w:t>
            </w:r>
          </w:p>
          <w:p w14:paraId="4FFB22D9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373" w:type="dxa"/>
            <w:vAlign w:val="center"/>
          </w:tcPr>
          <w:p w14:paraId="7074CDE0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14:paraId="4C0AEB8E" w14:textId="77777777" w:rsidR="009C48B0" w:rsidRPr="009C48B0" w:rsidRDefault="009C48B0" w:rsidP="009C48B0">
            <w:pPr>
              <w:widowControl/>
              <w:autoSpaceDE/>
              <w:autoSpaceDN/>
              <w:ind w:left="-116" w:firstLine="8"/>
              <w:jc w:val="center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>Максимальна кількість балів за кожним критерієм</w:t>
            </w:r>
          </w:p>
        </w:tc>
      </w:tr>
      <w:tr w:rsidR="009C48B0" w:rsidRPr="009C48B0" w14:paraId="15321420" w14:textId="77777777" w:rsidTr="00B749A4">
        <w:trPr>
          <w:jc w:val="center"/>
        </w:trPr>
        <w:tc>
          <w:tcPr>
            <w:tcW w:w="568" w:type="dxa"/>
          </w:tcPr>
          <w:p w14:paraId="23DEC03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14:paraId="3380C670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84" w:type="dxa"/>
          </w:tcPr>
          <w:p w14:paraId="6E4982F6" w14:textId="6E44A04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3</w:t>
            </w: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 xml:space="preserve"> бали</w:t>
            </w:r>
          </w:p>
        </w:tc>
      </w:tr>
      <w:tr w:rsidR="009C48B0" w:rsidRPr="009C48B0" w14:paraId="535AE81F" w14:textId="77777777" w:rsidTr="00B749A4">
        <w:trPr>
          <w:jc w:val="center"/>
        </w:trPr>
        <w:tc>
          <w:tcPr>
            <w:tcW w:w="568" w:type="dxa"/>
          </w:tcPr>
          <w:p w14:paraId="3D3AD3BC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14:paraId="14D9B169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Складання плану реферату</w:t>
            </w:r>
          </w:p>
        </w:tc>
        <w:tc>
          <w:tcPr>
            <w:tcW w:w="1984" w:type="dxa"/>
          </w:tcPr>
          <w:p w14:paraId="7E77C203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1 бал</w:t>
            </w:r>
          </w:p>
        </w:tc>
      </w:tr>
      <w:tr w:rsidR="009C48B0" w:rsidRPr="009C48B0" w14:paraId="5727C9DF" w14:textId="77777777" w:rsidTr="00B749A4">
        <w:trPr>
          <w:jc w:val="center"/>
        </w:trPr>
        <w:tc>
          <w:tcPr>
            <w:tcW w:w="568" w:type="dxa"/>
          </w:tcPr>
          <w:p w14:paraId="6187D0FD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14:paraId="3269710C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84" w:type="dxa"/>
          </w:tcPr>
          <w:p w14:paraId="1222ABDC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5 балів</w:t>
            </w:r>
          </w:p>
        </w:tc>
      </w:tr>
      <w:tr w:rsidR="009C48B0" w:rsidRPr="009C48B0" w14:paraId="2B99B264" w14:textId="77777777" w:rsidTr="00B749A4">
        <w:trPr>
          <w:jc w:val="center"/>
        </w:trPr>
        <w:tc>
          <w:tcPr>
            <w:tcW w:w="568" w:type="dxa"/>
          </w:tcPr>
          <w:p w14:paraId="2C785DA2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14:paraId="20ACDFBA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14:paraId="230FAE2D" w14:textId="2077FE04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5</w:t>
            </w: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 xml:space="preserve"> бал</w:t>
            </w: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ів</w:t>
            </w:r>
          </w:p>
        </w:tc>
      </w:tr>
      <w:tr w:rsidR="009C48B0" w:rsidRPr="009C48B0" w14:paraId="5DC2D5FD" w14:textId="77777777" w:rsidTr="00B749A4">
        <w:trPr>
          <w:jc w:val="center"/>
        </w:trPr>
        <w:tc>
          <w:tcPr>
            <w:tcW w:w="568" w:type="dxa"/>
          </w:tcPr>
          <w:p w14:paraId="425D691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3" w:type="dxa"/>
          </w:tcPr>
          <w:p w14:paraId="14956B21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14:paraId="433B8750" w14:textId="06DE76BB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5</w:t>
            </w: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 xml:space="preserve"> бал</w:t>
            </w: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ів</w:t>
            </w:r>
          </w:p>
        </w:tc>
      </w:tr>
      <w:tr w:rsidR="009C48B0" w:rsidRPr="009C48B0" w14:paraId="4FCCE99E" w14:textId="77777777" w:rsidTr="00B749A4">
        <w:trPr>
          <w:jc w:val="center"/>
        </w:trPr>
        <w:tc>
          <w:tcPr>
            <w:tcW w:w="568" w:type="dxa"/>
          </w:tcPr>
          <w:p w14:paraId="16982128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3" w:type="dxa"/>
          </w:tcPr>
          <w:p w14:paraId="653CB1A1" w14:textId="77777777" w:rsidR="009C48B0" w:rsidRPr="009C48B0" w:rsidRDefault="009C48B0" w:rsidP="009C48B0">
            <w:pPr>
              <w:widowControl/>
              <w:autoSpaceDE/>
              <w:autoSpaceDN/>
              <w:jc w:val="both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9C48B0">
              <w:rPr>
                <w:rFonts w:eastAsia="Arial Unicode MS"/>
                <w:bCs/>
                <w:color w:val="000000"/>
                <w:sz w:val="28"/>
                <w:szCs w:val="28"/>
              </w:rPr>
              <w:t>основна частина, висновки, додатки (якщо вони є), список використаних джерел, посилання</w:t>
            </w:r>
          </w:p>
        </w:tc>
        <w:tc>
          <w:tcPr>
            <w:tcW w:w="1984" w:type="dxa"/>
          </w:tcPr>
          <w:p w14:paraId="64774CDF" w14:textId="48C22B30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2 бал</w:t>
            </w:r>
            <w:r w:rsidRPr="003975AB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ів</w:t>
            </w:r>
          </w:p>
        </w:tc>
      </w:tr>
      <w:tr w:rsidR="009C48B0" w:rsidRPr="009C48B0" w14:paraId="02669797" w14:textId="77777777" w:rsidTr="00B749A4">
        <w:trPr>
          <w:jc w:val="center"/>
        </w:trPr>
        <w:tc>
          <w:tcPr>
            <w:tcW w:w="7941" w:type="dxa"/>
            <w:gridSpan w:val="2"/>
          </w:tcPr>
          <w:p w14:paraId="032B2DBD" w14:textId="77777777" w:rsidR="009C48B0" w:rsidRPr="009C48B0" w:rsidRDefault="009C48B0" w:rsidP="009C48B0">
            <w:pPr>
              <w:widowControl/>
              <w:autoSpaceDE/>
              <w:autoSpaceDN/>
              <w:jc w:val="right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14:paraId="2A866F3F" w14:textId="18091EE4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9C48B0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</w:rPr>
              <w:t xml:space="preserve"> балів</w:t>
            </w:r>
          </w:p>
        </w:tc>
      </w:tr>
    </w:tbl>
    <w:p w14:paraId="34D21BDA" w14:textId="77777777" w:rsidR="009C48B0" w:rsidRPr="009C48B0" w:rsidRDefault="009C48B0" w:rsidP="009C48B0">
      <w:pPr>
        <w:widowControl/>
        <w:shd w:val="clear" w:color="auto" w:fill="FFFFFF"/>
        <w:autoSpaceDE/>
        <w:autoSpaceDN/>
        <w:ind w:left="-142" w:firstLine="568"/>
        <w:jc w:val="center"/>
        <w:rPr>
          <w:rFonts w:eastAsia="Arial Unicode MS"/>
          <w:bCs/>
          <w:iCs/>
          <w:color w:val="000000"/>
          <w:sz w:val="28"/>
          <w:szCs w:val="28"/>
        </w:rPr>
      </w:pPr>
    </w:p>
    <w:p w14:paraId="7968FB39" w14:textId="77777777" w:rsidR="00D31A13" w:rsidRPr="003975AB" w:rsidRDefault="00D31A13" w:rsidP="009C48B0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3B2A34C6" w14:textId="77777777" w:rsidR="00D31A13" w:rsidRPr="003975AB" w:rsidRDefault="00D31A13" w:rsidP="009C48B0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30073194" w14:textId="77777777" w:rsidR="00D31A13" w:rsidRPr="003975AB" w:rsidRDefault="00D31A13" w:rsidP="009C48B0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3C1382FE" w14:textId="77777777" w:rsidR="00D31A13" w:rsidRPr="003975AB" w:rsidRDefault="00D31A13" w:rsidP="009C48B0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1A526CD3" w14:textId="77777777" w:rsidR="00D31A13" w:rsidRPr="003975AB" w:rsidRDefault="00D31A13" w:rsidP="009C48B0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7B83432D" w14:textId="53951BA5" w:rsidR="009C48B0" w:rsidRPr="009C48B0" w:rsidRDefault="009C48B0" w:rsidP="009C48B0">
      <w:pPr>
        <w:widowControl/>
        <w:autoSpaceDE/>
        <w:autoSpaceDN/>
        <w:jc w:val="center"/>
        <w:rPr>
          <w:rFonts w:eastAsia="Arial Unicode MS"/>
          <w:color w:val="000000"/>
          <w:sz w:val="16"/>
          <w:szCs w:val="16"/>
        </w:rPr>
      </w:pPr>
      <w:r w:rsidRPr="009C48B0">
        <w:rPr>
          <w:rFonts w:eastAsia="Arial Unicode MS"/>
          <w:b/>
          <w:bCs/>
          <w:color w:val="000000"/>
          <w:sz w:val="28"/>
          <w:szCs w:val="28"/>
        </w:rPr>
        <w:t>Оцінка за ІНДЗ у вигляді реферату: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1924"/>
        <w:gridCol w:w="2039"/>
        <w:gridCol w:w="826"/>
        <w:gridCol w:w="4525"/>
      </w:tblGrid>
      <w:tr w:rsidR="009C48B0" w:rsidRPr="009C48B0" w14:paraId="4C254D24" w14:textId="77777777" w:rsidTr="00B749A4">
        <w:trPr>
          <w:trHeight w:val="519"/>
          <w:tblCellSpacing w:w="0" w:type="dxa"/>
        </w:trPr>
        <w:tc>
          <w:tcPr>
            <w:tcW w:w="1474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75B5030A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Оцінка за 100-бальною системою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3C4293D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612E66A9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Оцінка за шкалою ECTS</w:t>
            </w:r>
          </w:p>
        </w:tc>
      </w:tr>
      <w:tr w:rsidR="004D7F67" w:rsidRPr="003975AB" w14:paraId="48685FE9" w14:textId="77777777" w:rsidTr="00B749A4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4E0D3F8F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24 – 30 та більше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6D4C36D9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1FE1243C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1B37DFF3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A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49973210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відмінно</w:t>
            </w:r>
          </w:p>
        </w:tc>
      </w:tr>
      <w:tr w:rsidR="004D7F67" w:rsidRPr="003975AB" w14:paraId="0B16757A" w14:textId="77777777" w:rsidTr="00B749A4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67344E26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16 – 23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5CA70635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EA60981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12C76312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BС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6306EC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добре</w:t>
            </w:r>
          </w:p>
        </w:tc>
      </w:tr>
      <w:tr w:rsidR="004D7F67" w:rsidRPr="003975AB" w14:paraId="6F6B71B6" w14:textId="77777777" w:rsidTr="00B749A4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77A59119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8 – 15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25BC6CBC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48A43D7D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5FD7D26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DЕ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75AFAC21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 xml:space="preserve">задовільно </w:t>
            </w:r>
          </w:p>
        </w:tc>
      </w:tr>
      <w:tr w:rsidR="004D7F67" w:rsidRPr="003975AB" w14:paraId="528A3F79" w14:textId="77777777" w:rsidTr="00B749A4">
        <w:trPr>
          <w:trHeight w:val="251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7F6398C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0 – 7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C0A6F0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075217BE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73659057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FX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14:paraId="1A5F3BEA" w14:textId="77777777" w:rsidR="009C48B0" w:rsidRPr="009C48B0" w:rsidRDefault="009C48B0" w:rsidP="009C48B0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C48B0">
              <w:rPr>
                <w:rFonts w:eastAsia="Arial Unicode MS"/>
                <w:color w:val="000000"/>
                <w:sz w:val="28"/>
                <w:szCs w:val="28"/>
              </w:rPr>
              <w:t>незадовільно з можливістю повторного виконання</w:t>
            </w:r>
          </w:p>
        </w:tc>
      </w:tr>
    </w:tbl>
    <w:p w14:paraId="15F68A6B" w14:textId="2188B402" w:rsidR="009C48B0" w:rsidRPr="003975AB" w:rsidRDefault="009C48B0" w:rsidP="009C48B0">
      <w:pPr>
        <w:tabs>
          <w:tab w:val="left" w:pos="1200"/>
        </w:tabs>
      </w:pPr>
    </w:p>
    <w:p w14:paraId="146E67A7" w14:textId="6A8B2A9C" w:rsidR="00850DA3" w:rsidRPr="003975AB" w:rsidRDefault="00850DA3" w:rsidP="00850DA3"/>
    <w:p w14:paraId="77EEA4AB" w14:textId="193039F2" w:rsidR="00850DA3" w:rsidRPr="003975AB" w:rsidRDefault="00850DA3" w:rsidP="00850DA3"/>
    <w:p w14:paraId="6A2BBC46" w14:textId="2AE2AE96" w:rsidR="00850DA3" w:rsidRPr="003975AB" w:rsidRDefault="00850DA3" w:rsidP="00850DA3"/>
    <w:p w14:paraId="7C0AA290" w14:textId="77777777" w:rsidR="00850DA3" w:rsidRPr="003975AB" w:rsidRDefault="00850DA3" w:rsidP="00850DA3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975AB">
        <w:tab/>
      </w:r>
      <w:r w:rsidRPr="003975AB">
        <w:rPr>
          <w:rFonts w:eastAsia="Arial Unicode MS"/>
          <w:b/>
          <w:color w:val="000000"/>
          <w:sz w:val="28"/>
          <w:szCs w:val="28"/>
        </w:rPr>
        <w:t>4.3.6. Теми самостійної роботи студентів</w:t>
      </w:r>
    </w:p>
    <w:p w14:paraId="3F0B65C0" w14:textId="77777777" w:rsidR="00850DA3" w:rsidRPr="00850DA3" w:rsidRDefault="00850DA3" w:rsidP="00850DA3">
      <w:pPr>
        <w:widowControl/>
        <w:autoSpaceDE/>
        <w:autoSpaceDN/>
        <w:ind w:left="142"/>
        <w:jc w:val="center"/>
        <w:rPr>
          <w:rFonts w:eastAsia="Arial Unicode MS"/>
          <w:b/>
          <w:color w:val="000000"/>
          <w:sz w:val="16"/>
          <w:szCs w:val="1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193"/>
        <w:gridCol w:w="1134"/>
      </w:tblGrid>
      <w:tr w:rsidR="00850DA3" w:rsidRPr="003975AB" w14:paraId="7EDB47EC" w14:textId="77777777" w:rsidTr="00B749A4">
        <w:tc>
          <w:tcPr>
            <w:tcW w:w="6916" w:type="dxa"/>
            <w:shd w:val="clear" w:color="auto" w:fill="auto"/>
          </w:tcPr>
          <w:p w14:paraId="67D8A7A9" w14:textId="77777777" w:rsidR="00850DA3" w:rsidRPr="00F5291D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5291D">
              <w:rPr>
                <w:rFonts w:eastAsia="Arial Unicode MS"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193" w:type="dxa"/>
            <w:shd w:val="clear" w:color="auto" w:fill="auto"/>
          </w:tcPr>
          <w:p w14:paraId="7DA4EBC9" w14:textId="77777777" w:rsidR="00850DA3" w:rsidRPr="00F5291D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F5291D">
              <w:rPr>
                <w:rFonts w:eastAsia="Arial Unicode MS"/>
                <w:color w:val="000000"/>
                <w:sz w:val="20"/>
                <w:szCs w:val="20"/>
              </w:rPr>
              <w:t>Кількість</w:t>
            </w:r>
          </w:p>
          <w:p w14:paraId="3AF685B7" w14:textId="77777777" w:rsidR="00850DA3" w:rsidRPr="003975AB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Г</w:t>
            </w:r>
            <w:r w:rsidRPr="00F5291D">
              <w:rPr>
                <w:rFonts w:eastAsia="Arial Unicode MS"/>
                <w:color w:val="000000"/>
                <w:sz w:val="20"/>
                <w:szCs w:val="20"/>
              </w:rPr>
              <w:t>один</w:t>
            </w:r>
          </w:p>
          <w:p w14:paraId="1E749586" w14:textId="77777777" w:rsidR="00850DA3" w:rsidRPr="00F5291D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ДФН</w:t>
            </w:r>
          </w:p>
        </w:tc>
        <w:tc>
          <w:tcPr>
            <w:tcW w:w="1134" w:type="dxa"/>
            <w:shd w:val="clear" w:color="auto" w:fill="auto"/>
          </w:tcPr>
          <w:p w14:paraId="7998F990" w14:textId="77777777" w:rsidR="00850DA3" w:rsidRPr="00F5291D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F5291D">
              <w:rPr>
                <w:rFonts w:eastAsia="Arial Unicode MS"/>
                <w:color w:val="000000"/>
                <w:sz w:val="20"/>
                <w:szCs w:val="20"/>
              </w:rPr>
              <w:t>Кількість</w:t>
            </w:r>
          </w:p>
          <w:p w14:paraId="7CAAF8E1" w14:textId="77777777" w:rsidR="00850DA3" w:rsidRPr="003975AB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>Г</w:t>
            </w:r>
            <w:r w:rsidRPr="00F5291D">
              <w:rPr>
                <w:rFonts w:eastAsia="Arial Unicode MS"/>
                <w:color w:val="000000"/>
                <w:sz w:val="20"/>
                <w:szCs w:val="20"/>
              </w:rPr>
              <w:t>один</w:t>
            </w:r>
          </w:p>
          <w:p w14:paraId="461ABB69" w14:textId="77777777" w:rsidR="00850DA3" w:rsidRPr="003975AB" w:rsidRDefault="00850DA3" w:rsidP="00B749A4">
            <w:pPr>
              <w:widowControl/>
              <w:autoSpaceDE/>
              <w:autoSpaceDN/>
              <w:spacing w:after="160" w:line="259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0"/>
                <w:szCs w:val="20"/>
              </w:rPr>
              <w:t xml:space="preserve">     ЗФН</w:t>
            </w:r>
          </w:p>
          <w:p w14:paraId="0A9485BD" w14:textId="77777777" w:rsidR="00850DA3" w:rsidRPr="003975AB" w:rsidRDefault="00850DA3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7C5E" w:rsidRPr="003975AB" w14:paraId="5C112941" w14:textId="77777777" w:rsidTr="00E265FB">
        <w:tc>
          <w:tcPr>
            <w:tcW w:w="6916" w:type="dxa"/>
            <w:shd w:val="clear" w:color="auto" w:fill="auto"/>
          </w:tcPr>
          <w:p w14:paraId="3D6325A4" w14:textId="77777777" w:rsidR="002B7C5E" w:rsidRPr="00F5291D" w:rsidRDefault="002B7C5E" w:rsidP="002B7C5E">
            <w:pPr>
              <w:pStyle w:val="aa"/>
              <w:tabs>
                <w:tab w:val="left" w:pos="180"/>
                <w:tab w:val="left" w:pos="426"/>
              </w:tabs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975AB">
              <w:rPr>
                <w:sz w:val="28"/>
                <w:szCs w:val="28"/>
                <w:lang w:eastAsia="ru-RU"/>
              </w:rPr>
              <w:t>Тема 1. Розвиток інформаційних технологій і ресурсів інформації в контексті міжнародного характеру вищої освіти.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D6A0" w14:textId="1195431C" w:rsidR="002B7C5E" w:rsidRPr="00F5291D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DFF" w14:textId="2AC2D210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07C6D">
              <w:rPr>
                <w:rFonts w:eastAsia="Arial Unicode MS"/>
                <w:color w:val="000000"/>
                <w:sz w:val="28"/>
                <w:szCs w:val="28"/>
              </w:rPr>
              <w:t> 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</w:tr>
      <w:tr w:rsidR="002B7C5E" w:rsidRPr="003975AB" w14:paraId="7917A0A1" w14:textId="77777777" w:rsidTr="00E265FB">
        <w:tc>
          <w:tcPr>
            <w:tcW w:w="6916" w:type="dxa"/>
            <w:shd w:val="clear" w:color="auto" w:fill="auto"/>
          </w:tcPr>
          <w:p w14:paraId="1968969B" w14:textId="77777777" w:rsidR="002B7C5E" w:rsidRPr="00F5291D" w:rsidRDefault="002B7C5E" w:rsidP="002B7C5E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2. Поняття про наукову інформацію. Інформаційне забезпечення наукових досліджень.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2AD" w14:textId="263C4065" w:rsidR="002B7C5E" w:rsidRPr="00F5291D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43CB" w14:textId="0F0179EB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07C6D">
              <w:rPr>
                <w:rFonts w:eastAsia="Arial Unicode MS"/>
                <w:color w:val="000000"/>
                <w:sz w:val="28"/>
                <w:szCs w:val="28"/>
              </w:rPr>
              <w:t> 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25</w:t>
            </w:r>
          </w:p>
        </w:tc>
      </w:tr>
      <w:tr w:rsidR="002B7C5E" w:rsidRPr="003975AB" w14:paraId="5048ED15" w14:textId="77777777" w:rsidTr="00E265FB">
        <w:tc>
          <w:tcPr>
            <w:tcW w:w="6916" w:type="dxa"/>
            <w:shd w:val="clear" w:color="auto" w:fill="auto"/>
          </w:tcPr>
          <w:p w14:paraId="1A7A312F" w14:textId="77777777" w:rsidR="002B7C5E" w:rsidRPr="00F5291D" w:rsidRDefault="002B7C5E" w:rsidP="002B7C5E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3. Джерела наукової інформації. Інформаційна система бібліотеки, електронні каталоги. Пошук джерел інформації в області соціальних наук.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92BE" w14:textId="707F3782" w:rsidR="002B7C5E" w:rsidRPr="00F5291D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57A" w14:textId="46AEF880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 xml:space="preserve"> 20</w:t>
            </w:r>
          </w:p>
        </w:tc>
      </w:tr>
      <w:tr w:rsidR="002B7C5E" w:rsidRPr="003975AB" w14:paraId="430D980C" w14:textId="77777777" w:rsidTr="00E265FB">
        <w:tc>
          <w:tcPr>
            <w:tcW w:w="6916" w:type="dxa"/>
            <w:shd w:val="clear" w:color="auto" w:fill="auto"/>
          </w:tcPr>
          <w:p w14:paraId="18BC30E6" w14:textId="77777777" w:rsidR="002B7C5E" w:rsidRPr="003975AB" w:rsidRDefault="002B7C5E" w:rsidP="002B7C5E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4. Вимоги до наукових видань, наукових публікацій (наукова стаття, тези доповіді).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9B1C" w14:textId="5B8167BE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3373" w14:textId="41800EF5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07C6D">
              <w:rPr>
                <w:rFonts w:eastAsia="Arial Unicode MS"/>
                <w:color w:val="000000"/>
                <w:sz w:val="28"/>
                <w:szCs w:val="28"/>
              </w:rPr>
              <w:t> 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25</w:t>
            </w:r>
          </w:p>
        </w:tc>
      </w:tr>
      <w:tr w:rsidR="002B7C5E" w:rsidRPr="003975AB" w14:paraId="76E16C2E" w14:textId="77777777" w:rsidTr="00E265FB">
        <w:tc>
          <w:tcPr>
            <w:tcW w:w="6916" w:type="dxa"/>
            <w:shd w:val="clear" w:color="auto" w:fill="auto"/>
          </w:tcPr>
          <w:p w14:paraId="7B8ED2F5" w14:textId="77777777" w:rsidR="002B7C5E" w:rsidRPr="003975AB" w:rsidRDefault="002B7C5E" w:rsidP="002B7C5E">
            <w:pPr>
              <w:widowControl/>
              <w:tabs>
                <w:tab w:val="left" w:pos="180"/>
                <w:tab w:val="left" w:pos="426"/>
              </w:tabs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B56E3">
              <w:rPr>
                <w:sz w:val="28"/>
                <w:szCs w:val="28"/>
                <w:lang w:eastAsia="ru-RU"/>
              </w:rPr>
              <w:t>Тема 5. Оформлення бібліографічного опису. Оформлення анотації. Посилання, авторські права.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F99" w14:textId="0E75C50F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9E50" w14:textId="68CA9947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07C6D">
              <w:rPr>
                <w:rFonts w:eastAsia="Arial Unicode MS"/>
                <w:color w:val="000000"/>
                <w:sz w:val="28"/>
                <w:szCs w:val="28"/>
              </w:rPr>
              <w:t> </w:t>
            </w:r>
            <w:r w:rsidRPr="003975AB">
              <w:rPr>
                <w:rFonts w:eastAsia="Arial Unicode MS"/>
                <w:color w:val="000000"/>
                <w:sz w:val="28"/>
                <w:szCs w:val="28"/>
              </w:rPr>
              <w:t>25</w:t>
            </w:r>
          </w:p>
        </w:tc>
      </w:tr>
      <w:tr w:rsidR="002B7C5E" w:rsidRPr="003975AB" w14:paraId="5169DC6B" w14:textId="77777777" w:rsidTr="00E265FB">
        <w:tc>
          <w:tcPr>
            <w:tcW w:w="6916" w:type="dxa"/>
            <w:shd w:val="clear" w:color="auto" w:fill="auto"/>
          </w:tcPr>
          <w:p w14:paraId="41000A23" w14:textId="77777777" w:rsidR="002B7C5E" w:rsidRPr="003975AB" w:rsidRDefault="002B7C5E" w:rsidP="002B7C5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Тема 6. Підготовка наукової доповіді.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AA12" w14:textId="57158C8A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7B6" w14:textId="3F67358D" w:rsidR="002B7C5E" w:rsidRPr="003975AB" w:rsidRDefault="002B7C5E" w:rsidP="002B7C5E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25</w:t>
            </w:r>
          </w:p>
        </w:tc>
      </w:tr>
      <w:tr w:rsidR="00850DA3" w:rsidRPr="003975AB" w14:paraId="00927E49" w14:textId="77777777" w:rsidTr="00B749A4">
        <w:tc>
          <w:tcPr>
            <w:tcW w:w="6916" w:type="dxa"/>
            <w:shd w:val="clear" w:color="auto" w:fill="auto"/>
          </w:tcPr>
          <w:p w14:paraId="6539E3C3" w14:textId="77777777" w:rsidR="00850DA3" w:rsidRPr="003975AB" w:rsidRDefault="00850DA3" w:rsidP="00B749A4">
            <w:pPr>
              <w:tabs>
                <w:tab w:val="left" w:pos="1200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 xml:space="preserve">Всього </w:t>
            </w:r>
          </w:p>
        </w:tc>
        <w:tc>
          <w:tcPr>
            <w:tcW w:w="1193" w:type="dxa"/>
            <w:shd w:val="clear" w:color="auto" w:fill="auto"/>
          </w:tcPr>
          <w:p w14:paraId="78E3A972" w14:textId="2C48FE8C" w:rsidR="00850DA3" w:rsidRPr="003975AB" w:rsidRDefault="002B7C5E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14:paraId="50E8730C" w14:textId="0E2F2755" w:rsidR="00850DA3" w:rsidRPr="003975AB" w:rsidRDefault="002B7C5E" w:rsidP="00B749A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975AB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</w:tr>
    </w:tbl>
    <w:p w14:paraId="55506C36" w14:textId="18CC1BDB" w:rsidR="00850DA3" w:rsidRPr="003975AB" w:rsidRDefault="00850DA3" w:rsidP="00850DA3">
      <w:pPr>
        <w:tabs>
          <w:tab w:val="left" w:pos="1058"/>
        </w:tabs>
      </w:pPr>
    </w:p>
    <w:p w14:paraId="69556364" w14:textId="0BD2F46F" w:rsidR="004D7F67" w:rsidRPr="003975AB" w:rsidRDefault="004D7F67" w:rsidP="004D7F67"/>
    <w:p w14:paraId="36F7F887" w14:textId="62062157" w:rsidR="004D7F67" w:rsidRPr="003975AB" w:rsidRDefault="004D7F67" w:rsidP="004D7F67"/>
    <w:p w14:paraId="2039FFB1" w14:textId="6C12F128" w:rsidR="004D7F67" w:rsidRPr="003975AB" w:rsidRDefault="004D7F67" w:rsidP="004D7F67"/>
    <w:p w14:paraId="2DBA6CCA" w14:textId="4E763444" w:rsidR="004D7F67" w:rsidRPr="003975AB" w:rsidRDefault="004D7F67" w:rsidP="004D7F67">
      <w:pPr>
        <w:tabs>
          <w:tab w:val="left" w:pos="905"/>
        </w:tabs>
      </w:pPr>
      <w:r w:rsidRPr="003975AB">
        <w:tab/>
      </w:r>
    </w:p>
    <w:p w14:paraId="27C00060" w14:textId="77777777" w:rsidR="004D7F67" w:rsidRPr="003975AB" w:rsidRDefault="004D7F67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11F0AFE2" w14:textId="77777777" w:rsidR="004D7F67" w:rsidRPr="003975AB" w:rsidRDefault="004D7F67" w:rsidP="004D7F67">
      <w:pPr>
        <w:pStyle w:val="1"/>
        <w:ind w:left="3783"/>
      </w:pPr>
      <w:r w:rsidRPr="003975AB">
        <w:lastRenderedPageBreak/>
        <w:t>5.</w:t>
      </w:r>
      <w:r w:rsidRPr="003975AB">
        <w:rPr>
          <w:spacing w:val="-2"/>
        </w:rPr>
        <w:t xml:space="preserve"> </w:t>
      </w:r>
      <w:r w:rsidRPr="003975AB">
        <w:t>МЕТОДИ</w:t>
      </w:r>
      <w:r w:rsidRPr="003975AB">
        <w:rPr>
          <w:spacing w:val="-1"/>
        </w:rPr>
        <w:t xml:space="preserve"> </w:t>
      </w:r>
      <w:r w:rsidRPr="003975AB">
        <w:t>НАВЧАННЯ</w:t>
      </w:r>
    </w:p>
    <w:p w14:paraId="59981A9C" w14:textId="77777777" w:rsidR="004D7F67" w:rsidRPr="003975AB" w:rsidRDefault="004D7F67" w:rsidP="004D7F67">
      <w:pPr>
        <w:pStyle w:val="a3"/>
        <w:rPr>
          <w:b/>
          <w:sz w:val="30"/>
        </w:rPr>
      </w:pPr>
    </w:p>
    <w:p w14:paraId="3B41C4A3" w14:textId="77777777" w:rsidR="004D7F67" w:rsidRPr="003975AB" w:rsidRDefault="004D7F67" w:rsidP="004D7F67">
      <w:pPr>
        <w:pStyle w:val="a3"/>
        <w:spacing w:before="1"/>
        <w:rPr>
          <w:b/>
          <w:sz w:val="26"/>
        </w:rPr>
      </w:pPr>
    </w:p>
    <w:p w14:paraId="6521859E" w14:textId="77777777" w:rsidR="004D7F67" w:rsidRPr="003975AB" w:rsidRDefault="004D7F67" w:rsidP="003975AB">
      <w:pPr>
        <w:pStyle w:val="aa"/>
        <w:numPr>
          <w:ilvl w:val="1"/>
          <w:numId w:val="11"/>
        </w:numPr>
        <w:tabs>
          <w:tab w:val="left" w:pos="1012"/>
        </w:tabs>
        <w:spacing w:before="1"/>
        <w:ind w:hanging="494"/>
        <w:contextualSpacing w:val="0"/>
        <w:jc w:val="left"/>
        <w:rPr>
          <w:b/>
          <w:sz w:val="28"/>
        </w:rPr>
      </w:pPr>
      <w:bookmarkStart w:id="8" w:name="_bookmark14"/>
      <w:bookmarkEnd w:id="8"/>
      <w:r w:rsidRPr="003975AB">
        <w:rPr>
          <w:b/>
          <w:sz w:val="28"/>
        </w:rPr>
        <w:t>Методи</w:t>
      </w:r>
      <w:r w:rsidRPr="003975AB">
        <w:rPr>
          <w:b/>
          <w:spacing w:val="-10"/>
          <w:sz w:val="28"/>
        </w:rPr>
        <w:t xml:space="preserve"> </w:t>
      </w:r>
      <w:r w:rsidRPr="003975AB">
        <w:rPr>
          <w:b/>
          <w:sz w:val="28"/>
        </w:rPr>
        <w:t>організації</w:t>
      </w:r>
      <w:r w:rsidRPr="003975AB">
        <w:rPr>
          <w:b/>
          <w:spacing w:val="-4"/>
          <w:sz w:val="28"/>
        </w:rPr>
        <w:t xml:space="preserve"> </w:t>
      </w:r>
      <w:r w:rsidRPr="003975AB">
        <w:rPr>
          <w:b/>
          <w:sz w:val="28"/>
        </w:rPr>
        <w:t>та</w:t>
      </w:r>
      <w:r w:rsidRPr="003975AB">
        <w:rPr>
          <w:b/>
          <w:spacing w:val="-4"/>
          <w:sz w:val="28"/>
        </w:rPr>
        <w:t xml:space="preserve"> </w:t>
      </w:r>
      <w:r w:rsidRPr="003975AB">
        <w:rPr>
          <w:b/>
          <w:sz w:val="28"/>
        </w:rPr>
        <w:t>здійснення</w:t>
      </w:r>
      <w:r w:rsidRPr="003975AB">
        <w:rPr>
          <w:b/>
          <w:spacing w:val="-9"/>
          <w:sz w:val="28"/>
        </w:rPr>
        <w:t xml:space="preserve"> </w:t>
      </w:r>
      <w:r w:rsidRPr="003975AB">
        <w:rPr>
          <w:b/>
          <w:sz w:val="28"/>
        </w:rPr>
        <w:t>навчально-пізнавальної</w:t>
      </w:r>
      <w:r w:rsidRPr="003975AB">
        <w:rPr>
          <w:b/>
          <w:spacing w:val="-3"/>
          <w:sz w:val="28"/>
        </w:rPr>
        <w:t xml:space="preserve"> </w:t>
      </w:r>
      <w:r w:rsidRPr="003975AB">
        <w:rPr>
          <w:b/>
          <w:sz w:val="28"/>
        </w:rPr>
        <w:t>діяльності</w:t>
      </w:r>
    </w:p>
    <w:p w14:paraId="520FE786" w14:textId="77777777" w:rsidR="004D7F67" w:rsidRPr="003975AB" w:rsidRDefault="004D7F67" w:rsidP="004D7F67">
      <w:pPr>
        <w:pStyle w:val="a3"/>
        <w:spacing w:before="7"/>
        <w:rPr>
          <w:b/>
          <w:sz w:val="31"/>
        </w:rPr>
      </w:pPr>
    </w:p>
    <w:p w14:paraId="4731D373" w14:textId="77777777" w:rsidR="004D7F67" w:rsidRPr="003975AB" w:rsidRDefault="004D7F67" w:rsidP="004D7F67">
      <w:pPr>
        <w:pStyle w:val="a3"/>
        <w:spacing w:before="1"/>
        <w:ind w:left="172" w:right="386" w:firstLine="708"/>
        <w:jc w:val="both"/>
      </w:pPr>
      <w:r w:rsidRPr="003975AB">
        <w:t>Організація</w:t>
      </w:r>
      <w:r w:rsidRPr="003975AB">
        <w:rPr>
          <w:spacing w:val="1"/>
        </w:rPr>
        <w:t xml:space="preserve"> </w:t>
      </w:r>
      <w:r w:rsidRPr="003975AB">
        <w:t>та</w:t>
      </w:r>
      <w:r w:rsidRPr="003975AB">
        <w:rPr>
          <w:spacing w:val="1"/>
        </w:rPr>
        <w:t xml:space="preserve"> </w:t>
      </w:r>
      <w:r w:rsidRPr="003975AB">
        <w:t>здійснення</w:t>
      </w:r>
      <w:r w:rsidRPr="003975AB">
        <w:rPr>
          <w:spacing w:val="1"/>
        </w:rPr>
        <w:t xml:space="preserve"> </w:t>
      </w:r>
      <w:r w:rsidRPr="003975AB">
        <w:t>навчально-пізнавальної</w:t>
      </w:r>
      <w:r w:rsidRPr="003975AB">
        <w:rPr>
          <w:spacing w:val="1"/>
        </w:rPr>
        <w:t xml:space="preserve"> </w:t>
      </w:r>
      <w:r w:rsidRPr="003975AB">
        <w:t>діяльності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застосування</w:t>
      </w:r>
      <w:r w:rsidRPr="003975AB">
        <w:rPr>
          <w:spacing w:val="1"/>
        </w:rPr>
        <w:t xml:space="preserve"> </w:t>
      </w:r>
      <w:r w:rsidRPr="003975AB">
        <w:t>цілого</w:t>
      </w:r>
      <w:r w:rsidRPr="003975AB">
        <w:rPr>
          <w:spacing w:val="1"/>
        </w:rPr>
        <w:t xml:space="preserve"> </w:t>
      </w:r>
      <w:r w:rsidRPr="003975AB">
        <w:t>ряду</w:t>
      </w:r>
      <w:r w:rsidRPr="003975AB">
        <w:rPr>
          <w:spacing w:val="1"/>
        </w:rPr>
        <w:t xml:space="preserve"> </w:t>
      </w:r>
      <w:r w:rsidRPr="003975AB">
        <w:t>методів.</w:t>
      </w:r>
      <w:r w:rsidRPr="003975AB">
        <w:rPr>
          <w:spacing w:val="1"/>
        </w:rPr>
        <w:t xml:space="preserve"> </w:t>
      </w:r>
      <w:r w:rsidRPr="003975AB">
        <w:t>До</w:t>
      </w:r>
      <w:r w:rsidRPr="003975AB">
        <w:rPr>
          <w:spacing w:val="1"/>
        </w:rPr>
        <w:t xml:space="preserve"> </w:t>
      </w:r>
      <w:r w:rsidRPr="003975AB">
        <w:t>методичних</w:t>
      </w:r>
      <w:r w:rsidRPr="003975AB">
        <w:rPr>
          <w:spacing w:val="1"/>
        </w:rPr>
        <w:t xml:space="preserve"> </w:t>
      </w:r>
      <w:r w:rsidRPr="003975AB">
        <w:t>прийомів,</w:t>
      </w:r>
      <w:r w:rsidRPr="003975AB">
        <w:rPr>
          <w:spacing w:val="1"/>
        </w:rPr>
        <w:t xml:space="preserve"> </w:t>
      </w:r>
      <w:r w:rsidRPr="003975AB">
        <w:t>які</w:t>
      </w:r>
      <w:r w:rsidRPr="003975AB">
        <w:rPr>
          <w:spacing w:val="1"/>
        </w:rPr>
        <w:t xml:space="preserve"> </w:t>
      </w:r>
      <w:r w:rsidRPr="003975AB">
        <w:t>можуть</w:t>
      </w:r>
      <w:r w:rsidRPr="003975AB">
        <w:rPr>
          <w:spacing w:val="1"/>
        </w:rPr>
        <w:t xml:space="preserve"> </w:t>
      </w:r>
      <w:r w:rsidRPr="003975AB">
        <w:t>використовуватись</w:t>
      </w:r>
      <w:r w:rsidRPr="003975AB">
        <w:rPr>
          <w:spacing w:val="1"/>
        </w:rPr>
        <w:t xml:space="preserve"> </w:t>
      </w:r>
      <w:r w:rsidRPr="003975AB">
        <w:t>при</w:t>
      </w:r>
      <w:r w:rsidRPr="003975AB">
        <w:rPr>
          <w:spacing w:val="1"/>
        </w:rPr>
        <w:t xml:space="preserve"> </w:t>
      </w:r>
      <w:r w:rsidRPr="003975AB">
        <w:t>проведенні</w:t>
      </w:r>
      <w:r w:rsidRPr="003975AB">
        <w:rPr>
          <w:spacing w:val="1"/>
        </w:rPr>
        <w:t xml:space="preserve"> </w:t>
      </w:r>
      <w:r w:rsidRPr="003975AB">
        <w:t>занять</w:t>
      </w:r>
      <w:r w:rsidRPr="003975AB">
        <w:rPr>
          <w:spacing w:val="1"/>
        </w:rPr>
        <w:t xml:space="preserve"> </w:t>
      </w:r>
      <w:r w:rsidRPr="003975AB">
        <w:t>відносяться:</w:t>
      </w:r>
      <w:r w:rsidRPr="003975AB">
        <w:rPr>
          <w:spacing w:val="1"/>
        </w:rPr>
        <w:t xml:space="preserve"> </w:t>
      </w:r>
      <w:r w:rsidRPr="003975AB">
        <w:t>проведення</w:t>
      </w:r>
      <w:r w:rsidRPr="003975AB">
        <w:rPr>
          <w:spacing w:val="1"/>
        </w:rPr>
        <w:t xml:space="preserve"> </w:t>
      </w:r>
      <w:r w:rsidRPr="003975AB">
        <w:t>лекцій</w:t>
      </w:r>
      <w:r w:rsidRPr="003975AB">
        <w:rPr>
          <w:spacing w:val="1"/>
        </w:rPr>
        <w:t xml:space="preserve"> </w:t>
      </w:r>
      <w:r w:rsidRPr="003975AB">
        <w:t>з</w:t>
      </w:r>
      <w:r w:rsidRPr="003975AB">
        <w:rPr>
          <w:spacing w:val="1"/>
        </w:rPr>
        <w:t xml:space="preserve"> </w:t>
      </w:r>
      <w:r w:rsidRPr="003975AB">
        <w:t>використанням мультимедійної апаратури; демонстрація навчальних сюжетів з</w:t>
      </w:r>
      <w:r w:rsidRPr="003975AB">
        <w:rPr>
          <w:spacing w:val="1"/>
        </w:rPr>
        <w:t xml:space="preserve"> </w:t>
      </w:r>
      <w:r w:rsidRPr="003975AB">
        <w:t>використанням</w:t>
      </w:r>
      <w:r w:rsidRPr="003975AB">
        <w:rPr>
          <w:spacing w:val="1"/>
        </w:rPr>
        <w:t xml:space="preserve"> </w:t>
      </w:r>
      <w:proofErr w:type="spellStart"/>
      <w:r w:rsidRPr="003975AB">
        <w:t>теле</w:t>
      </w:r>
      <w:proofErr w:type="spellEnd"/>
      <w:r w:rsidRPr="003975AB">
        <w:t>-,</w:t>
      </w:r>
      <w:r w:rsidRPr="003975AB">
        <w:rPr>
          <w:spacing w:val="1"/>
        </w:rPr>
        <w:t xml:space="preserve"> </w:t>
      </w:r>
      <w:r w:rsidRPr="003975AB">
        <w:t>відеоапаратури;</w:t>
      </w:r>
      <w:r w:rsidRPr="003975AB">
        <w:rPr>
          <w:spacing w:val="1"/>
        </w:rPr>
        <w:t xml:space="preserve"> </w:t>
      </w:r>
      <w:r w:rsidRPr="003975AB">
        <w:t>демонстрація</w:t>
      </w:r>
      <w:r w:rsidRPr="003975AB">
        <w:rPr>
          <w:spacing w:val="1"/>
        </w:rPr>
        <w:t xml:space="preserve"> </w:t>
      </w:r>
      <w:r w:rsidRPr="003975AB">
        <w:t>текстової</w:t>
      </w:r>
      <w:r w:rsidRPr="003975AB">
        <w:rPr>
          <w:spacing w:val="1"/>
        </w:rPr>
        <w:t xml:space="preserve"> </w:t>
      </w:r>
      <w:r w:rsidRPr="003975AB">
        <w:t>інформації</w:t>
      </w:r>
      <w:r w:rsidRPr="003975AB">
        <w:rPr>
          <w:spacing w:val="71"/>
        </w:rPr>
        <w:t xml:space="preserve"> </w:t>
      </w:r>
      <w:r w:rsidRPr="003975AB">
        <w:t>у</w:t>
      </w:r>
      <w:r w:rsidRPr="003975AB">
        <w:rPr>
          <w:spacing w:val="1"/>
        </w:rPr>
        <w:t xml:space="preserve"> </w:t>
      </w:r>
      <w:r w:rsidRPr="003975AB">
        <w:t>вигляді</w:t>
      </w:r>
      <w:r w:rsidRPr="003975AB">
        <w:rPr>
          <w:spacing w:val="-1"/>
        </w:rPr>
        <w:t xml:space="preserve"> </w:t>
      </w:r>
      <w:r w:rsidRPr="003975AB">
        <w:t>схем,</w:t>
      </w:r>
      <w:r w:rsidRPr="003975AB">
        <w:rPr>
          <w:spacing w:val="-3"/>
        </w:rPr>
        <w:t xml:space="preserve"> </w:t>
      </w:r>
      <w:r w:rsidRPr="003975AB">
        <w:t>таблиць; моделювання</w:t>
      </w:r>
      <w:r w:rsidRPr="003975AB">
        <w:rPr>
          <w:spacing w:val="-2"/>
        </w:rPr>
        <w:t xml:space="preserve"> </w:t>
      </w:r>
      <w:r w:rsidRPr="003975AB">
        <w:t>ситуативних задач;</w:t>
      </w:r>
      <w:r w:rsidRPr="003975AB">
        <w:rPr>
          <w:spacing w:val="-1"/>
        </w:rPr>
        <w:t xml:space="preserve"> </w:t>
      </w:r>
      <w:r w:rsidRPr="003975AB">
        <w:t>рольові</w:t>
      </w:r>
      <w:r w:rsidRPr="003975AB">
        <w:rPr>
          <w:spacing w:val="-2"/>
        </w:rPr>
        <w:t xml:space="preserve"> </w:t>
      </w:r>
      <w:r w:rsidRPr="003975AB">
        <w:t>ігри</w:t>
      </w:r>
      <w:r w:rsidRPr="003975AB">
        <w:rPr>
          <w:spacing w:val="-1"/>
        </w:rPr>
        <w:t xml:space="preserve"> </w:t>
      </w:r>
      <w:r w:rsidRPr="003975AB">
        <w:t>тощо.</w:t>
      </w:r>
    </w:p>
    <w:p w14:paraId="5D89BF76" w14:textId="77777777" w:rsidR="004D7F67" w:rsidRPr="003975AB" w:rsidRDefault="004D7F67" w:rsidP="004D7F67">
      <w:pPr>
        <w:pStyle w:val="a3"/>
        <w:ind w:left="881"/>
        <w:jc w:val="both"/>
      </w:pPr>
      <w:r w:rsidRPr="003975AB">
        <w:t>Загалом</w:t>
      </w:r>
      <w:r w:rsidRPr="003975AB">
        <w:rPr>
          <w:spacing w:val="-4"/>
        </w:rPr>
        <w:t xml:space="preserve"> </w:t>
      </w:r>
      <w:r w:rsidRPr="003975AB">
        <w:t>їх</w:t>
      </w:r>
      <w:r w:rsidRPr="003975AB">
        <w:rPr>
          <w:spacing w:val="-2"/>
        </w:rPr>
        <w:t xml:space="preserve"> </w:t>
      </w:r>
      <w:r w:rsidRPr="003975AB">
        <w:t>можна</w:t>
      </w:r>
      <w:r w:rsidRPr="003975AB">
        <w:rPr>
          <w:spacing w:val="-3"/>
        </w:rPr>
        <w:t xml:space="preserve"> </w:t>
      </w:r>
      <w:r w:rsidRPr="003975AB">
        <w:t>класифікувати:</w:t>
      </w:r>
    </w:p>
    <w:p w14:paraId="08830629" w14:textId="77777777" w:rsidR="004D7F67" w:rsidRPr="003975AB" w:rsidRDefault="004D7F67" w:rsidP="003975AB">
      <w:pPr>
        <w:pStyle w:val="2"/>
        <w:numPr>
          <w:ilvl w:val="2"/>
          <w:numId w:val="11"/>
        </w:numPr>
        <w:tabs>
          <w:tab w:val="left" w:pos="1021"/>
        </w:tabs>
        <w:spacing w:before="7"/>
        <w:ind w:hanging="282"/>
      </w:pPr>
      <w:r w:rsidRPr="003975AB">
        <w:t>За</w:t>
      </w:r>
      <w:r w:rsidRPr="003975AB">
        <w:rPr>
          <w:spacing w:val="-2"/>
        </w:rPr>
        <w:t xml:space="preserve"> </w:t>
      </w:r>
      <w:r w:rsidRPr="003975AB">
        <w:t>джерелом</w:t>
      </w:r>
      <w:r w:rsidRPr="003975AB">
        <w:rPr>
          <w:spacing w:val="-6"/>
        </w:rPr>
        <w:t xml:space="preserve"> </w:t>
      </w:r>
      <w:r w:rsidRPr="003975AB">
        <w:t>інформації:</w:t>
      </w:r>
    </w:p>
    <w:p w14:paraId="259002C7" w14:textId="77777777" w:rsidR="004D7F67" w:rsidRPr="003975AB" w:rsidRDefault="004D7F67" w:rsidP="004D7F67">
      <w:pPr>
        <w:spacing w:before="43" w:line="322" w:lineRule="exact"/>
        <w:ind w:left="881"/>
        <w:jc w:val="both"/>
        <w:rPr>
          <w:i/>
          <w:sz w:val="28"/>
        </w:rPr>
      </w:pPr>
      <w:r w:rsidRPr="003975AB">
        <w:rPr>
          <w:i/>
          <w:sz w:val="28"/>
        </w:rPr>
        <w:t>Словесні</w:t>
      </w:r>
      <w:r w:rsidRPr="003975AB">
        <w:rPr>
          <w:i/>
          <w:spacing w:val="-6"/>
          <w:sz w:val="28"/>
        </w:rPr>
        <w:t xml:space="preserve"> </w:t>
      </w:r>
      <w:r w:rsidRPr="003975AB">
        <w:rPr>
          <w:i/>
          <w:sz w:val="28"/>
        </w:rPr>
        <w:t>методи</w:t>
      </w:r>
      <w:r w:rsidRPr="003975AB">
        <w:rPr>
          <w:i/>
          <w:spacing w:val="-2"/>
          <w:sz w:val="28"/>
        </w:rPr>
        <w:t xml:space="preserve"> </w:t>
      </w:r>
      <w:r w:rsidRPr="003975AB">
        <w:rPr>
          <w:i/>
          <w:sz w:val="28"/>
        </w:rPr>
        <w:t>навчання.</w:t>
      </w:r>
    </w:p>
    <w:p w14:paraId="20C74265" w14:textId="77777777" w:rsidR="004D7F67" w:rsidRPr="003975AB" w:rsidRDefault="004D7F67" w:rsidP="004D7F67">
      <w:pPr>
        <w:pStyle w:val="a3"/>
        <w:ind w:left="172" w:right="392" w:firstLine="708"/>
        <w:jc w:val="both"/>
      </w:pPr>
      <w:r w:rsidRPr="003975AB">
        <w:t>Лекція – це метод навчання, який передбачає розкриття у словесній формі</w:t>
      </w:r>
      <w:r w:rsidRPr="003975AB">
        <w:rPr>
          <w:spacing w:val="1"/>
        </w:rPr>
        <w:t xml:space="preserve"> </w:t>
      </w:r>
      <w:r w:rsidRPr="003975AB">
        <w:t>сутності явищ, наукових понять, процесів, які знаходяться між собою в логічному</w:t>
      </w:r>
      <w:r w:rsidRPr="003975AB">
        <w:rPr>
          <w:spacing w:val="1"/>
        </w:rPr>
        <w:t xml:space="preserve"> </w:t>
      </w:r>
      <w:r w:rsidRPr="003975AB">
        <w:t>зв'язку,</w:t>
      </w:r>
      <w:r w:rsidRPr="003975AB">
        <w:rPr>
          <w:spacing w:val="-2"/>
        </w:rPr>
        <w:t xml:space="preserve"> </w:t>
      </w:r>
      <w:r w:rsidRPr="003975AB">
        <w:t>об'єднані</w:t>
      </w:r>
      <w:r w:rsidRPr="003975AB">
        <w:rPr>
          <w:spacing w:val="1"/>
        </w:rPr>
        <w:t xml:space="preserve"> </w:t>
      </w:r>
      <w:r w:rsidRPr="003975AB">
        <w:t>загальною</w:t>
      </w:r>
      <w:r w:rsidRPr="003975AB">
        <w:rPr>
          <w:spacing w:val="-1"/>
        </w:rPr>
        <w:t xml:space="preserve"> </w:t>
      </w:r>
      <w:r w:rsidRPr="003975AB">
        <w:t>темою.</w:t>
      </w:r>
    </w:p>
    <w:p w14:paraId="174AD5B7" w14:textId="77777777" w:rsidR="004D7F67" w:rsidRPr="003975AB" w:rsidRDefault="004D7F67" w:rsidP="004D7F67">
      <w:pPr>
        <w:pStyle w:val="a3"/>
        <w:ind w:left="172" w:right="391" w:firstLine="708"/>
        <w:jc w:val="both"/>
      </w:pPr>
      <w:r w:rsidRPr="003975AB">
        <w:t>Пояснення</w:t>
      </w:r>
      <w:r w:rsidRPr="003975AB">
        <w:rPr>
          <w:spacing w:val="1"/>
        </w:rPr>
        <w:t xml:space="preserve"> </w:t>
      </w:r>
      <w:r w:rsidRPr="003975AB">
        <w:t>–</w:t>
      </w:r>
      <w:r w:rsidRPr="003975AB">
        <w:rPr>
          <w:spacing w:val="1"/>
        </w:rPr>
        <w:t xml:space="preserve"> </w:t>
      </w:r>
      <w:r w:rsidRPr="003975AB">
        <w:t>вербальний</w:t>
      </w:r>
      <w:r w:rsidRPr="003975AB">
        <w:rPr>
          <w:spacing w:val="1"/>
        </w:rPr>
        <w:t xml:space="preserve"> </w:t>
      </w:r>
      <w:r w:rsidRPr="003975AB">
        <w:t>метод</w:t>
      </w:r>
      <w:r w:rsidRPr="003975AB">
        <w:rPr>
          <w:spacing w:val="1"/>
        </w:rPr>
        <w:t xml:space="preserve"> </w:t>
      </w:r>
      <w:r w:rsidRPr="003975AB">
        <w:t>навчання,</w:t>
      </w:r>
      <w:r w:rsidRPr="003975AB">
        <w:rPr>
          <w:spacing w:val="1"/>
        </w:rPr>
        <w:t xml:space="preserve"> </w:t>
      </w:r>
      <w:r w:rsidRPr="003975AB">
        <w:t>який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розкриття</w:t>
      </w:r>
      <w:r w:rsidRPr="003975AB">
        <w:rPr>
          <w:spacing w:val="1"/>
        </w:rPr>
        <w:t xml:space="preserve"> </w:t>
      </w:r>
      <w:r w:rsidRPr="003975AB">
        <w:t>сутності</w:t>
      </w:r>
      <w:r w:rsidRPr="003975AB">
        <w:rPr>
          <w:spacing w:val="1"/>
        </w:rPr>
        <w:t xml:space="preserve"> </w:t>
      </w:r>
      <w:r w:rsidRPr="003975AB">
        <w:t>певного</w:t>
      </w:r>
      <w:r w:rsidRPr="003975AB">
        <w:rPr>
          <w:spacing w:val="1"/>
        </w:rPr>
        <w:t xml:space="preserve"> </w:t>
      </w:r>
      <w:r w:rsidRPr="003975AB">
        <w:t>явища,</w:t>
      </w:r>
      <w:r w:rsidRPr="003975AB">
        <w:rPr>
          <w:spacing w:val="1"/>
        </w:rPr>
        <w:t xml:space="preserve"> </w:t>
      </w:r>
      <w:r w:rsidRPr="003975AB">
        <w:t>процесу,</w:t>
      </w:r>
      <w:r w:rsidRPr="003975AB">
        <w:rPr>
          <w:spacing w:val="1"/>
        </w:rPr>
        <w:t xml:space="preserve"> </w:t>
      </w:r>
      <w:r w:rsidRPr="003975AB">
        <w:t>закону.</w:t>
      </w:r>
      <w:r w:rsidRPr="003975AB">
        <w:rPr>
          <w:spacing w:val="1"/>
        </w:rPr>
        <w:t xml:space="preserve"> </w:t>
      </w:r>
      <w:r w:rsidRPr="003975AB">
        <w:t>Він</w:t>
      </w:r>
      <w:r w:rsidRPr="003975AB">
        <w:rPr>
          <w:spacing w:val="1"/>
        </w:rPr>
        <w:t xml:space="preserve"> </w:t>
      </w:r>
      <w:r w:rsidRPr="003975AB">
        <w:t>ґрунтується</w:t>
      </w:r>
      <w:r w:rsidRPr="003975AB">
        <w:rPr>
          <w:spacing w:val="1"/>
        </w:rPr>
        <w:t xml:space="preserve"> </w:t>
      </w:r>
      <w:r w:rsidRPr="003975AB">
        <w:t>не</w:t>
      </w:r>
      <w:r w:rsidRPr="003975AB">
        <w:rPr>
          <w:spacing w:val="1"/>
        </w:rPr>
        <w:t xml:space="preserve"> </w:t>
      </w:r>
      <w:r w:rsidRPr="003975AB">
        <w:t>стільки</w:t>
      </w:r>
      <w:r w:rsidRPr="003975AB">
        <w:rPr>
          <w:spacing w:val="1"/>
        </w:rPr>
        <w:t xml:space="preserve"> </w:t>
      </w:r>
      <w:r w:rsidRPr="003975AB">
        <w:t>на</w:t>
      </w:r>
      <w:r w:rsidRPr="003975AB">
        <w:rPr>
          <w:spacing w:val="1"/>
        </w:rPr>
        <w:t xml:space="preserve"> </w:t>
      </w:r>
      <w:r w:rsidRPr="003975AB">
        <w:t>уяві,</w:t>
      </w:r>
      <w:r w:rsidRPr="003975AB">
        <w:rPr>
          <w:spacing w:val="-67"/>
        </w:rPr>
        <w:t xml:space="preserve"> </w:t>
      </w:r>
      <w:r w:rsidRPr="003975AB">
        <w:t>скільки</w:t>
      </w:r>
      <w:r w:rsidRPr="003975AB">
        <w:rPr>
          <w:spacing w:val="-2"/>
        </w:rPr>
        <w:t xml:space="preserve"> </w:t>
      </w:r>
      <w:r w:rsidRPr="003975AB">
        <w:t>на</w:t>
      </w:r>
      <w:r w:rsidRPr="003975AB">
        <w:rPr>
          <w:spacing w:val="-2"/>
        </w:rPr>
        <w:t xml:space="preserve"> </w:t>
      </w:r>
      <w:r w:rsidRPr="003975AB">
        <w:t>логічному</w:t>
      </w:r>
      <w:r w:rsidRPr="003975AB">
        <w:rPr>
          <w:spacing w:val="-3"/>
        </w:rPr>
        <w:t xml:space="preserve"> </w:t>
      </w:r>
      <w:r w:rsidRPr="003975AB">
        <w:t>мисленні</w:t>
      </w:r>
      <w:r w:rsidRPr="003975AB">
        <w:rPr>
          <w:spacing w:val="-1"/>
        </w:rPr>
        <w:t xml:space="preserve"> </w:t>
      </w:r>
      <w:r w:rsidRPr="003975AB">
        <w:t>з</w:t>
      </w:r>
      <w:r w:rsidRPr="003975AB">
        <w:rPr>
          <w:spacing w:val="-3"/>
        </w:rPr>
        <w:t xml:space="preserve"> </w:t>
      </w:r>
      <w:r w:rsidRPr="003975AB">
        <w:t>використанням</w:t>
      </w:r>
      <w:r w:rsidRPr="003975AB">
        <w:rPr>
          <w:spacing w:val="-2"/>
        </w:rPr>
        <w:t xml:space="preserve"> </w:t>
      </w:r>
      <w:r w:rsidRPr="003975AB">
        <w:t>попереднього</w:t>
      </w:r>
      <w:r w:rsidRPr="003975AB">
        <w:rPr>
          <w:spacing w:val="-1"/>
        </w:rPr>
        <w:t xml:space="preserve"> </w:t>
      </w:r>
      <w:r w:rsidRPr="003975AB">
        <w:t>досвіду</w:t>
      </w:r>
      <w:r w:rsidRPr="003975AB">
        <w:rPr>
          <w:spacing w:val="-6"/>
        </w:rPr>
        <w:t xml:space="preserve"> </w:t>
      </w:r>
      <w:r w:rsidRPr="003975AB">
        <w:t>слухачів.</w:t>
      </w:r>
    </w:p>
    <w:p w14:paraId="2CF589B9" w14:textId="77777777" w:rsidR="004D7F67" w:rsidRPr="003975AB" w:rsidRDefault="004D7F67" w:rsidP="004D7F67">
      <w:pPr>
        <w:pStyle w:val="a3"/>
        <w:ind w:left="172" w:right="396" w:firstLine="708"/>
        <w:jc w:val="both"/>
      </w:pPr>
      <w:r w:rsidRPr="003975AB">
        <w:t>Бесіда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використання</w:t>
      </w:r>
      <w:r w:rsidRPr="003975AB">
        <w:rPr>
          <w:spacing w:val="1"/>
        </w:rPr>
        <w:t xml:space="preserve"> </w:t>
      </w:r>
      <w:r w:rsidRPr="003975AB">
        <w:t>попереднього</w:t>
      </w:r>
      <w:r w:rsidRPr="003975AB">
        <w:rPr>
          <w:spacing w:val="1"/>
        </w:rPr>
        <w:t xml:space="preserve"> </w:t>
      </w:r>
      <w:r w:rsidRPr="003975AB">
        <w:t>досвіду</w:t>
      </w:r>
      <w:r w:rsidRPr="003975AB">
        <w:rPr>
          <w:spacing w:val="1"/>
        </w:rPr>
        <w:t xml:space="preserve"> </w:t>
      </w:r>
      <w:r w:rsidRPr="003975AB">
        <w:t>слухачів</w:t>
      </w:r>
      <w:r w:rsidRPr="003975AB">
        <w:rPr>
          <w:spacing w:val="1"/>
        </w:rPr>
        <w:t xml:space="preserve"> </w:t>
      </w:r>
      <w:r w:rsidRPr="003975AB">
        <w:t>з</w:t>
      </w:r>
      <w:r w:rsidRPr="003975AB">
        <w:rPr>
          <w:spacing w:val="1"/>
        </w:rPr>
        <w:t xml:space="preserve"> </w:t>
      </w:r>
      <w:r w:rsidRPr="003975AB">
        <w:t>певної</w:t>
      </w:r>
      <w:r w:rsidRPr="003975AB">
        <w:rPr>
          <w:spacing w:val="-67"/>
        </w:rPr>
        <w:t xml:space="preserve"> </w:t>
      </w:r>
      <w:r w:rsidRPr="003975AB">
        <w:t>галузі знань і на основі цього залучення їх за допомогою діалогу до усвідомлення</w:t>
      </w:r>
      <w:r w:rsidRPr="003975AB">
        <w:rPr>
          <w:spacing w:val="1"/>
        </w:rPr>
        <w:t xml:space="preserve"> </w:t>
      </w:r>
      <w:r w:rsidRPr="003975AB">
        <w:t>нових</w:t>
      </w:r>
      <w:r w:rsidRPr="003975AB">
        <w:rPr>
          <w:spacing w:val="1"/>
        </w:rPr>
        <w:t xml:space="preserve"> </w:t>
      </w:r>
      <w:r w:rsidRPr="003975AB">
        <w:t>явищ,</w:t>
      </w:r>
      <w:r w:rsidRPr="003975AB">
        <w:rPr>
          <w:spacing w:val="1"/>
        </w:rPr>
        <w:t xml:space="preserve"> </w:t>
      </w:r>
      <w:r w:rsidRPr="003975AB">
        <w:t>понять</w:t>
      </w:r>
      <w:r w:rsidRPr="003975AB">
        <w:rPr>
          <w:spacing w:val="1"/>
        </w:rPr>
        <w:t xml:space="preserve"> </w:t>
      </w:r>
      <w:r w:rsidRPr="003975AB">
        <w:t>або</w:t>
      </w:r>
      <w:r w:rsidRPr="003975AB">
        <w:rPr>
          <w:spacing w:val="1"/>
        </w:rPr>
        <w:t xml:space="preserve"> </w:t>
      </w:r>
      <w:r w:rsidRPr="003975AB">
        <w:t>відтворення</w:t>
      </w:r>
      <w:r w:rsidRPr="003975AB">
        <w:rPr>
          <w:spacing w:val="1"/>
        </w:rPr>
        <w:t xml:space="preserve"> </w:t>
      </w:r>
      <w:r w:rsidRPr="003975AB">
        <w:t>уже</w:t>
      </w:r>
      <w:r w:rsidRPr="003975AB">
        <w:rPr>
          <w:spacing w:val="1"/>
        </w:rPr>
        <w:t xml:space="preserve"> </w:t>
      </w:r>
      <w:r w:rsidRPr="003975AB">
        <w:t>наявних</w:t>
      </w:r>
      <w:r w:rsidRPr="003975AB">
        <w:rPr>
          <w:spacing w:val="1"/>
        </w:rPr>
        <w:t xml:space="preserve"> </w:t>
      </w:r>
      <w:r w:rsidRPr="003975AB">
        <w:t>знань.</w:t>
      </w:r>
      <w:r w:rsidRPr="003975AB">
        <w:rPr>
          <w:spacing w:val="1"/>
        </w:rPr>
        <w:t xml:space="preserve"> </w:t>
      </w:r>
      <w:r w:rsidRPr="003975AB">
        <w:t>З</w:t>
      </w:r>
      <w:r w:rsidRPr="003975AB">
        <w:rPr>
          <w:spacing w:val="1"/>
        </w:rPr>
        <w:t xml:space="preserve"> </w:t>
      </w:r>
      <w:r w:rsidRPr="003975AB">
        <w:t>погляду</w:t>
      </w:r>
      <w:r w:rsidRPr="003975AB">
        <w:rPr>
          <w:spacing w:val="1"/>
        </w:rPr>
        <w:t xml:space="preserve"> </w:t>
      </w:r>
      <w:r w:rsidRPr="003975AB">
        <w:t>форми</w:t>
      </w:r>
      <w:r w:rsidRPr="003975AB">
        <w:rPr>
          <w:spacing w:val="1"/>
        </w:rPr>
        <w:t xml:space="preserve"> </w:t>
      </w:r>
      <w:r w:rsidRPr="003975AB">
        <w:t>проведення</w:t>
      </w:r>
      <w:r w:rsidRPr="003975AB">
        <w:rPr>
          <w:spacing w:val="1"/>
        </w:rPr>
        <w:t xml:space="preserve"> </w:t>
      </w:r>
      <w:r w:rsidRPr="003975AB">
        <w:t>виокремлюють</w:t>
      </w:r>
      <w:r w:rsidRPr="003975AB">
        <w:rPr>
          <w:spacing w:val="1"/>
        </w:rPr>
        <w:t xml:space="preserve"> </w:t>
      </w:r>
      <w:r w:rsidRPr="003975AB">
        <w:t>два</w:t>
      </w:r>
      <w:r w:rsidRPr="003975AB">
        <w:rPr>
          <w:spacing w:val="1"/>
        </w:rPr>
        <w:t xml:space="preserve"> </w:t>
      </w:r>
      <w:r w:rsidRPr="003975AB">
        <w:t>види</w:t>
      </w:r>
      <w:r w:rsidRPr="003975AB">
        <w:rPr>
          <w:spacing w:val="1"/>
        </w:rPr>
        <w:t xml:space="preserve"> </w:t>
      </w:r>
      <w:r w:rsidRPr="003975AB">
        <w:t>бесіди:</w:t>
      </w:r>
      <w:r w:rsidRPr="003975AB">
        <w:rPr>
          <w:spacing w:val="1"/>
        </w:rPr>
        <w:t xml:space="preserve"> </w:t>
      </w:r>
      <w:r w:rsidRPr="003975AB">
        <w:t>евристичну</w:t>
      </w:r>
      <w:r w:rsidRPr="003975AB">
        <w:rPr>
          <w:spacing w:val="1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репродуктивну.</w:t>
      </w:r>
      <w:r w:rsidRPr="003975AB">
        <w:rPr>
          <w:spacing w:val="1"/>
        </w:rPr>
        <w:t xml:space="preserve"> </w:t>
      </w:r>
      <w:r w:rsidRPr="003975AB">
        <w:t>За</w:t>
      </w:r>
      <w:r w:rsidRPr="003975AB">
        <w:rPr>
          <w:spacing w:val="1"/>
        </w:rPr>
        <w:t xml:space="preserve"> </w:t>
      </w:r>
      <w:r w:rsidRPr="003975AB">
        <w:t>місцем</w:t>
      </w:r>
      <w:r w:rsidRPr="003975AB">
        <w:rPr>
          <w:spacing w:val="-3"/>
        </w:rPr>
        <w:t xml:space="preserve"> </w:t>
      </w:r>
      <w:r w:rsidRPr="003975AB">
        <w:t>у</w:t>
      </w:r>
      <w:r w:rsidRPr="003975AB">
        <w:rPr>
          <w:spacing w:val="-7"/>
        </w:rPr>
        <w:t xml:space="preserve"> </w:t>
      </w:r>
      <w:r w:rsidRPr="003975AB">
        <w:t>навчальному</w:t>
      </w:r>
      <w:r w:rsidRPr="003975AB">
        <w:rPr>
          <w:spacing w:val="-5"/>
        </w:rPr>
        <w:t xml:space="preserve"> </w:t>
      </w:r>
      <w:r w:rsidRPr="003975AB">
        <w:t>процесі</w:t>
      </w:r>
      <w:r w:rsidRPr="003975AB">
        <w:rPr>
          <w:spacing w:val="-2"/>
        </w:rPr>
        <w:t xml:space="preserve"> </w:t>
      </w:r>
      <w:r w:rsidRPr="003975AB">
        <w:t>виділяють</w:t>
      </w:r>
      <w:r w:rsidRPr="003975AB">
        <w:rPr>
          <w:spacing w:val="-3"/>
        </w:rPr>
        <w:t xml:space="preserve"> </w:t>
      </w:r>
      <w:r w:rsidRPr="003975AB">
        <w:t>бесіди:</w:t>
      </w:r>
      <w:r w:rsidRPr="003975AB">
        <w:rPr>
          <w:spacing w:val="-1"/>
        </w:rPr>
        <w:t xml:space="preserve"> </w:t>
      </w:r>
      <w:r w:rsidRPr="003975AB">
        <w:t>вступну,</w:t>
      </w:r>
      <w:r w:rsidRPr="003975AB">
        <w:rPr>
          <w:spacing w:val="-1"/>
        </w:rPr>
        <w:t xml:space="preserve"> </w:t>
      </w:r>
      <w:r w:rsidRPr="003975AB">
        <w:t>поточну,</w:t>
      </w:r>
      <w:r w:rsidRPr="003975AB">
        <w:rPr>
          <w:spacing w:val="-3"/>
        </w:rPr>
        <w:t xml:space="preserve"> </w:t>
      </w:r>
      <w:r w:rsidRPr="003975AB">
        <w:t>підсумкову.</w:t>
      </w:r>
    </w:p>
    <w:p w14:paraId="62B1598B" w14:textId="77777777" w:rsidR="004D7F67" w:rsidRPr="003975AB" w:rsidRDefault="004D7F67" w:rsidP="004D7F67">
      <w:pPr>
        <w:pStyle w:val="a3"/>
        <w:spacing w:before="1"/>
        <w:ind w:left="172" w:right="391" w:firstLine="708"/>
        <w:jc w:val="both"/>
      </w:pPr>
      <w:r w:rsidRPr="003975AB">
        <w:t>Окреме місце в навчальному процесі посідає інструктаж. Він передбачає</w:t>
      </w:r>
      <w:r w:rsidRPr="003975AB">
        <w:rPr>
          <w:spacing w:val="1"/>
        </w:rPr>
        <w:t xml:space="preserve"> </w:t>
      </w:r>
      <w:r w:rsidRPr="003975AB">
        <w:t>розкриття</w:t>
      </w:r>
      <w:r w:rsidRPr="003975AB">
        <w:rPr>
          <w:spacing w:val="1"/>
        </w:rPr>
        <w:t xml:space="preserve"> </w:t>
      </w:r>
      <w:r w:rsidRPr="003975AB">
        <w:t>норм</w:t>
      </w:r>
      <w:r w:rsidRPr="003975AB">
        <w:rPr>
          <w:spacing w:val="1"/>
        </w:rPr>
        <w:t xml:space="preserve"> </w:t>
      </w:r>
      <w:r w:rsidRPr="003975AB">
        <w:t>поведінки,</w:t>
      </w:r>
      <w:r w:rsidRPr="003975AB">
        <w:rPr>
          <w:spacing w:val="1"/>
        </w:rPr>
        <w:t xml:space="preserve"> </w:t>
      </w:r>
      <w:r w:rsidRPr="003975AB">
        <w:t>особливостей</w:t>
      </w:r>
      <w:r w:rsidRPr="003975AB">
        <w:rPr>
          <w:spacing w:val="1"/>
        </w:rPr>
        <w:t xml:space="preserve"> </w:t>
      </w:r>
      <w:r w:rsidRPr="003975AB">
        <w:t>використання</w:t>
      </w:r>
      <w:r w:rsidRPr="003975AB">
        <w:rPr>
          <w:spacing w:val="1"/>
        </w:rPr>
        <w:t xml:space="preserve"> </w:t>
      </w:r>
      <w:r w:rsidRPr="003975AB">
        <w:t>методів</w:t>
      </w:r>
      <w:r w:rsidRPr="003975AB">
        <w:rPr>
          <w:spacing w:val="1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навчальних</w:t>
      </w:r>
      <w:r w:rsidRPr="003975AB">
        <w:rPr>
          <w:spacing w:val="1"/>
        </w:rPr>
        <w:t xml:space="preserve"> </w:t>
      </w:r>
      <w:r w:rsidRPr="003975AB">
        <w:t>засобів, дотримання техніки безпеки перед використанням їх у процесі виконання</w:t>
      </w:r>
      <w:r w:rsidRPr="003975AB">
        <w:rPr>
          <w:spacing w:val="1"/>
        </w:rPr>
        <w:t xml:space="preserve"> </w:t>
      </w:r>
      <w:r w:rsidRPr="003975AB">
        <w:t>навчальних</w:t>
      </w:r>
      <w:r w:rsidRPr="003975AB">
        <w:rPr>
          <w:spacing w:val="1"/>
        </w:rPr>
        <w:t xml:space="preserve"> </w:t>
      </w:r>
      <w:r w:rsidRPr="003975AB">
        <w:t>операцій.</w:t>
      </w:r>
      <w:r w:rsidRPr="003975AB">
        <w:rPr>
          <w:spacing w:val="1"/>
        </w:rPr>
        <w:t xml:space="preserve"> </w:t>
      </w:r>
      <w:r w:rsidRPr="003975AB">
        <w:t>Це</w:t>
      </w:r>
      <w:r w:rsidRPr="003975AB">
        <w:rPr>
          <w:spacing w:val="1"/>
        </w:rPr>
        <w:t xml:space="preserve"> </w:t>
      </w:r>
      <w:r w:rsidRPr="003975AB">
        <w:t>важливий</w:t>
      </w:r>
      <w:r w:rsidRPr="003975AB">
        <w:rPr>
          <w:spacing w:val="1"/>
        </w:rPr>
        <w:t xml:space="preserve"> </w:t>
      </w:r>
      <w:r w:rsidRPr="003975AB">
        <w:t>етап</w:t>
      </w:r>
      <w:r w:rsidRPr="003975AB">
        <w:rPr>
          <w:spacing w:val="1"/>
        </w:rPr>
        <w:t xml:space="preserve"> </w:t>
      </w:r>
      <w:r w:rsidRPr="003975AB">
        <w:t>у</w:t>
      </w:r>
      <w:r w:rsidRPr="003975AB">
        <w:rPr>
          <w:spacing w:val="1"/>
        </w:rPr>
        <w:t xml:space="preserve"> </w:t>
      </w:r>
      <w:r w:rsidRPr="003975AB">
        <w:t>підході</w:t>
      </w:r>
      <w:r w:rsidRPr="003975AB">
        <w:rPr>
          <w:spacing w:val="1"/>
        </w:rPr>
        <w:t xml:space="preserve"> </w:t>
      </w:r>
      <w:r w:rsidRPr="003975AB">
        <w:t>до</w:t>
      </w:r>
      <w:r w:rsidRPr="003975AB">
        <w:rPr>
          <w:spacing w:val="1"/>
        </w:rPr>
        <w:t xml:space="preserve"> </w:t>
      </w:r>
      <w:r w:rsidRPr="003975AB">
        <w:t>оволодіння</w:t>
      </w:r>
      <w:r w:rsidRPr="003975AB">
        <w:rPr>
          <w:spacing w:val="1"/>
        </w:rPr>
        <w:t xml:space="preserve"> </w:t>
      </w:r>
      <w:r w:rsidRPr="003975AB">
        <w:t>методами</w:t>
      </w:r>
      <w:r w:rsidRPr="003975AB">
        <w:rPr>
          <w:spacing w:val="1"/>
        </w:rPr>
        <w:t xml:space="preserve"> </w:t>
      </w:r>
      <w:r w:rsidRPr="003975AB">
        <w:t>самостійної пізнавальної діяльності. Важливо, щоб</w:t>
      </w:r>
      <w:r w:rsidRPr="003975AB">
        <w:rPr>
          <w:spacing w:val="1"/>
        </w:rPr>
        <w:t xml:space="preserve"> </w:t>
      </w:r>
      <w:r w:rsidRPr="003975AB">
        <w:t>учні розуміли не лише що</w:t>
      </w:r>
      <w:r w:rsidRPr="003975AB">
        <w:rPr>
          <w:spacing w:val="1"/>
        </w:rPr>
        <w:t xml:space="preserve"> </w:t>
      </w:r>
      <w:r w:rsidRPr="003975AB">
        <w:t>треба</w:t>
      </w:r>
      <w:r w:rsidRPr="003975AB">
        <w:rPr>
          <w:spacing w:val="-1"/>
        </w:rPr>
        <w:t xml:space="preserve"> </w:t>
      </w:r>
      <w:r w:rsidRPr="003975AB">
        <w:t>робити,</w:t>
      </w:r>
      <w:r w:rsidRPr="003975AB">
        <w:rPr>
          <w:spacing w:val="-1"/>
        </w:rPr>
        <w:t xml:space="preserve"> </w:t>
      </w:r>
      <w:r w:rsidRPr="003975AB">
        <w:t>але</w:t>
      </w:r>
      <w:r w:rsidRPr="003975AB">
        <w:rPr>
          <w:spacing w:val="-2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як це робити.</w:t>
      </w:r>
    </w:p>
    <w:p w14:paraId="48C51372" w14:textId="77777777" w:rsidR="004D7F67" w:rsidRPr="003975AB" w:rsidRDefault="004D7F67" w:rsidP="004D7F67">
      <w:pPr>
        <w:spacing w:line="322" w:lineRule="exact"/>
        <w:ind w:left="881"/>
        <w:jc w:val="both"/>
        <w:rPr>
          <w:i/>
          <w:sz w:val="28"/>
        </w:rPr>
      </w:pPr>
      <w:r w:rsidRPr="003975AB">
        <w:rPr>
          <w:i/>
          <w:sz w:val="28"/>
        </w:rPr>
        <w:t>Наочні</w:t>
      </w:r>
      <w:r w:rsidRPr="003975AB">
        <w:rPr>
          <w:i/>
          <w:spacing w:val="-4"/>
          <w:sz w:val="28"/>
        </w:rPr>
        <w:t xml:space="preserve"> </w:t>
      </w:r>
      <w:r w:rsidRPr="003975AB">
        <w:rPr>
          <w:i/>
          <w:sz w:val="28"/>
        </w:rPr>
        <w:t>методи</w:t>
      </w:r>
      <w:r w:rsidRPr="003975AB">
        <w:rPr>
          <w:i/>
          <w:spacing w:val="-3"/>
          <w:sz w:val="28"/>
        </w:rPr>
        <w:t xml:space="preserve"> </w:t>
      </w:r>
      <w:r w:rsidRPr="003975AB">
        <w:rPr>
          <w:i/>
          <w:sz w:val="28"/>
        </w:rPr>
        <w:t>навчання.</w:t>
      </w:r>
    </w:p>
    <w:p w14:paraId="4B87D01C" w14:textId="77777777" w:rsidR="004D7F67" w:rsidRPr="003975AB" w:rsidRDefault="004D7F67" w:rsidP="004D7F67">
      <w:pPr>
        <w:pStyle w:val="a3"/>
        <w:ind w:left="172" w:right="394" w:firstLine="708"/>
        <w:jc w:val="both"/>
      </w:pPr>
      <w:r w:rsidRPr="003975AB">
        <w:t>Презентація</w:t>
      </w:r>
      <w:r w:rsidRPr="003975AB">
        <w:rPr>
          <w:spacing w:val="1"/>
        </w:rPr>
        <w:t xml:space="preserve"> </w:t>
      </w:r>
      <w:r w:rsidRPr="003975AB">
        <w:t>–</w:t>
      </w:r>
      <w:r w:rsidRPr="003975AB">
        <w:rPr>
          <w:spacing w:val="1"/>
        </w:rPr>
        <w:t xml:space="preserve"> </w:t>
      </w:r>
      <w:r w:rsidRPr="003975AB">
        <w:t>це</w:t>
      </w:r>
      <w:r w:rsidRPr="003975AB">
        <w:rPr>
          <w:spacing w:val="1"/>
        </w:rPr>
        <w:t xml:space="preserve"> </w:t>
      </w:r>
      <w:r w:rsidRPr="003975AB">
        <w:t>метод</w:t>
      </w:r>
      <w:r w:rsidRPr="003975AB">
        <w:rPr>
          <w:spacing w:val="1"/>
        </w:rPr>
        <w:t xml:space="preserve"> </w:t>
      </w:r>
      <w:r w:rsidRPr="003975AB">
        <w:t>навчання,</w:t>
      </w:r>
      <w:r w:rsidRPr="003975AB">
        <w:rPr>
          <w:spacing w:val="1"/>
        </w:rPr>
        <w:t xml:space="preserve"> </w:t>
      </w:r>
      <w:r w:rsidRPr="003975AB">
        <w:t>який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наочний</w:t>
      </w:r>
      <w:r w:rsidRPr="003975AB">
        <w:rPr>
          <w:spacing w:val="1"/>
        </w:rPr>
        <w:t xml:space="preserve"> </w:t>
      </w:r>
      <w:r w:rsidRPr="003975AB">
        <w:t>показ</w:t>
      </w:r>
      <w:r w:rsidRPr="003975AB">
        <w:rPr>
          <w:spacing w:val="1"/>
        </w:rPr>
        <w:t xml:space="preserve"> </w:t>
      </w:r>
      <w:r w:rsidRPr="003975AB">
        <w:t>навчального</w:t>
      </w:r>
      <w:r w:rsidRPr="003975AB">
        <w:rPr>
          <w:spacing w:val="-1"/>
        </w:rPr>
        <w:t xml:space="preserve"> </w:t>
      </w:r>
      <w:r w:rsidRPr="003975AB">
        <w:t>матеріалу,</w:t>
      </w:r>
      <w:r w:rsidRPr="003975AB">
        <w:rPr>
          <w:spacing w:val="-2"/>
        </w:rPr>
        <w:t xml:space="preserve"> </w:t>
      </w:r>
      <w:r w:rsidRPr="003975AB">
        <w:t>досить</w:t>
      </w:r>
      <w:r w:rsidRPr="003975AB">
        <w:rPr>
          <w:spacing w:val="-2"/>
        </w:rPr>
        <w:t xml:space="preserve"> </w:t>
      </w:r>
      <w:r w:rsidRPr="003975AB">
        <w:t>часто застосовується</w:t>
      </w:r>
      <w:r w:rsidRPr="003975AB">
        <w:rPr>
          <w:spacing w:val="-1"/>
        </w:rPr>
        <w:t xml:space="preserve"> </w:t>
      </w:r>
      <w:r w:rsidRPr="003975AB">
        <w:t>із</w:t>
      </w:r>
      <w:r w:rsidRPr="003975AB">
        <w:rPr>
          <w:spacing w:val="-2"/>
        </w:rPr>
        <w:t xml:space="preserve"> </w:t>
      </w:r>
      <w:r w:rsidRPr="003975AB">
        <w:t>словесними</w:t>
      </w:r>
      <w:r w:rsidRPr="003975AB">
        <w:rPr>
          <w:spacing w:val="-1"/>
        </w:rPr>
        <w:t xml:space="preserve"> </w:t>
      </w:r>
      <w:r w:rsidRPr="003975AB">
        <w:t>методами.</w:t>
      </w:r>
    </w:p>
    <w:p w14:paraId="344797E4" w14:textId="77777777" w:rsidR="004D7F67" w:rsidRPr="003975AB" w:rsidRDefault="004D7F67" w:rsidP="004D7F67">
      <w:pPr>
        <w:pStyle w:val="a3"/>
        <w:ind w:left="172" w:right="391" w:firstLine="708"/>
        <w:jc w:val="both"/>
      </w:pPr>
      <w:r w:rsidRPr="003975AB">
        <w:t>Демонстрація</w:t>
      </w:r>
      <w:r w:rsidRPr="003975AB">
        <w:rPr>
          <w:spacing w:val="1"/>
        </w:rPr>
        <w:t xml:space="preserve"> </w:t>
      </w:r>
      <w:r w:rsidRPr="003975AB">
        <w:t>–</w:t>
      </w:r>
      <w:r w:rsidRPr="003975AB">
        <w:rPr>
          <w:spacing w:val="1"/>
        </w:rPr>
        <w:t xml:space="preserve"> </w:t>
      </w:r>
      <w:r w:rsidRPr="003975AB">
        <w:t>це</w:t>
      </w:r>
      <w:r w:rsidRPr="003975AB">
        <w:rPr>
          <w:spacing w:val="1"/>
        </w:rPr>
        <w:t xml:space="preserve"> </w:t>
      </w:r>
      <w:r w:rsidRPr="003975AB">
        <w:t>метод</w:t>
      </w:r>
      <w:r w:rsidRPr="003975AB">
        <w:rPr>
          <w:spacing w:val="1"/>
        </w:rPr>
        <w:t xml:space="preserve"> </w:t>
      </w:r>
      <w:r w:rsidRPr="003975AB">
        <w:t>навчання,</w:t>
      </w:r>
      <w:r w:rsidRPr="003975AB">
        <w:rPr>
          <w:spacing w:val="1"/>
        </w:rPr>
        <w:t xml:space="preserve"> </w:t>
      </w:r>
      <w:r w:rsidRPr="003975AB">
        <w:t>який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показ</w:t>
      </w:r>
      <w:r w:rsidRPr="003975AB">
        <w:rPr>
          <w:spacing w:val="1"/>
        </w:rPr>
        <w:t xml:space="preserve"> </w:t>
      </w:r>
      <w:r w:rsidRPr="003975AB">
        <w:t>предметів</w:t>
      </w:r>
      <w:r w:rsidRPr="003975AB">
        <w:rPr>
          <w:spacing w:val="1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процесів</w:t>
      </w:r>
      <w:r w:rsidRPr="003975AB">
        <w:rPr>
          <w:spacing w:val="-3"/>
        </w:rPr>
        <w:t xml:space="preserve"> </w:t>
      </w:r>
      <w:r w:rsidRPr="003975AB">
        <w:t>у</w:t>
      </w:r>
      <w:r w:rsidRPr="003975AB">
        <w:rPr>
          <w:spacing w:val="-4"/>
        </w:rPr>
        <w:t xml:space="preserve"> </w:t>
      </w:r>
      <w:r w:rsidRPr="003975AB">
        <w:t>їхньому</w:t>
      </w:r>
      <w:r w:rsidRPr="003975AB">
        <w:rPr>
          <w:spacing w:val="-4"/>
        </w:rPr>
        <w:t xml:space="preserve"> </w:t>
      </w:r>
      <w:r w:rsidRPr="003975AB">
        <w:t>натуральному</w:t>
      </w:r>
      <w:r w:rsidRPr="003975AB">
        <w:rPr>
          <w:spacing w:val="-4"/>
        </w:rPr>
        <w:t xml:space="preserve"> </w:t>
      </w:r>
      <w:r w:rsidRPr="003975AB">
        <w:t>вигляді,</w:t>
      </w:r>
      <w:r w:rsidRPr="003975AB">
        <w:rPr>
          <w:spacing w:val="-1"/>
        </w:rPr>
        <w:t xml:space="preserve"> </w:t>
      </w:r>
      <w:r w:rsidRPr="003975AB">
        <w:t>в</w:t>
      </w:r>
      <w:r w:rsidRPr="003975AB">
        <w:rPr>
          <w:spacing w:val="-2"/>
        </w:rPr>
        <w:t xml:space="preserve"> </w:t>
      </w:r>
      <w:r w:rsidRPr="003975AB">
        <w:t>динаміці.</w:t>
      </w:r>
    </w:p>
    <w:p w14:paraId="399AD7E0" w14:textId="77777777" w:rsidR="004D7F67" w:rsidRPr="003975AB" w:rsidRDefault="004D7F67" w:rsidP="004D7F67">
      <w:pPr>
        <w:pStyle w:val="a3"/>
        <w:ind w:left="172" w:right="390" w:firstLine="708"/>
        <w:jc w:val="both"/>
      </w:pPr>
      <w:r w:rsidRPr="003975AB">
        <w:t>Ілюстрація – метод навчання, який передбачає показ предметів і процесів у</w:t>
      </w:r>
      <w:r w:rsidRPr="003975AB">
        <w:rPr>
          <w:spacing w:val="1"/>
        </w:rPr>
        <w:t xml:space="preserve"> </w:t>
      </w:r>
      <w:r w:rsidRPr="003975AB">
        <w:t>їх символічному</w:t>
      </w:r>
      <w:r w:rsidRPr="003975AB">
        <w:rPr>
          <w:spacing w:val="-5"/>
        </w:rPr>
        <w:t xml:space="preserve"> </w:t>
      </w:r>
      <w:r w:rsidRPr="003975AB">
        <w:t>зображенні</w:t>
      </w:r>
      <w:r w:rsidRPr="003975AB">
        <w:rPr>
          <w:spacing w:val="1"/>
        </w:rPr>
        <w:t xml:space="preserve"> </w:t>
      </w:r>
      <w:r w:rsidRPr="003975AB">
        <w:t>(фотографії,</w:t>
      </w:r>
      <w:r w:rsidRPr="003975AB">
        <w:rPr>
          <w:spacing w:val="-2"/>
        </w:rPr>
        <w:t xml:space="preserve"> </w:t>
      </w:r>
      <w:r w:rsidRPr="003975AB">
        <w:t>малюнки,</w:t>
      </w:r>
      <w:r w:rsidRPr="003975AB">
        <w:rPr>
          <w:spacing w:val="-2"/>
        </w:rPr>
        <w:t xml:space="preserve"> </w:t>
      </w:r>
      <w:r w:rsidRPr="003975AB">
        <w:t>схеми,</w:t>
      </w:r>
      <w:r w:rsidRPr="003975AB">
        <w:rPr>
          <w:spacing w:val="-1"/>
        </w:rPr>
        <w:t xml:space="preserve"> </w:t>
      </w:r>
      <w:r w:rsidRPr="003975AB">
        <w:t>графіки</w:t>
      </w:r>
      <w:r w:rsidRPr="003975AB">
        <w:rPr>
          <w:spacing w:val="-1"/>
        </w:rPr>
        <w:t xml:space="preserve"> </w:t>
      </w:r>
      <w:r w:rsidRPr="003975AB">
        <w:t>та</w:t>
      </w:r>
      <w:r w:rsidRPr="003975AB">
        <w:rPr>
          <w:spacing w:val="-1"/>
        </w:rPr>
        <w:t xml:space="preserve"> </w:t>
      </w:r>
      <w:r w:rsidRPr="003975AB">
        <w:t>ін.).</w:t>
      </w:r>
    </w:p>
    <w:p w14:paraId="0458823F" w14:textId="77777777" w:rsidR="004D7F67" w:rsidRPr="003975AB" w:rsidRDefault="004D7F67" w:rsidP="004D7F67">
      <w:pPr>
        <w:pStyle w:val="a3"/>
        <w:spacing w:before="1"/>
        <w:ind w:left="172" w:right="396" w:firstLine="708"/>
        <w:jc w:val="both"/>
      </w:pPr>
      <w:r w:rsidRPr="003975AB">
        <w:t>Спостереження</w:t>
      </w:r>
      <w:r w:rsidRPr="003975AB">
        <w:rPr>
          <w:spacing w:val="1"/>
        </w:rPr>
        <w:t xml:space="preserve"> </w:t>
      </w:r>
      <w:r w:rsidRPr="003975AB">
        <w:t>як</w:t>
      </w:r>
      <w:r w:rsidRPr="003975AB">
        <w:rPr>
          <w:spacing w:val="1"/>
        </w:rPr>
        <w:t xml:space="preserve"> </w:t>
      </w:r>
      <w:r w:rsidRPr="003975AB">
        <w:t>метод</w:t>
      </w:r>
      <w:r w:rsidRPr="003975AB">
        <w:rPr>
          <w:spacing w:val="1"/>
        </w:rPr>
        <w:t xml:space="preserve"> </w:t>
      </w:r>
      <w:r w:rsidRPr="003975AB">
        <w:t>навчання</w:t>
      </w:r>
      <w:r w:rsidRPr="003975AB">
        <w:rPr>
          <w:spacing w:val="1"/>
        </w:rPr>
        <w:t xml:space="preserve"> </w:t>
      </w:r>
      <w:r w:rsidRPr="003975AB">
        <w:t>передбачає</w:t>
      </w:r>
      <w:r w:rsidRPr="003975AB">
        <w:rPr>
          <w:spacing w:val="1"/>
        </w:rPr>
        <w:t xml:space="preserve"> </w:t>
      </w:r>
      <w:r w:rsidRPr="003975AB">
        <w:t>сприймання</w:t>
      </w:r>
      <w:r w:rsidRPr="003975AB">
        <w:rPr>
          <w:spacing w:val="1"/>
        </w:rPr>
        <w:t xml:space="preserve"> </w:t>
      </w:r>
      <w:r w:rsidRPr="003975AB">
        <w:t>певних</w:t>
      </w:r>
      <w:r w:rsidRPr="003975AB">
        <w:rPr>
          <w:spacing w:val="1"/>
        </w:rPr>
        <w:t xml:space="preserve"> </w:t>
      </w:r>
      <w:r w:rsidRPr="003975AB">
        <w:t>предметів,</w:t>
      </w:r>
      <w:r w:rsidRPr="003975AB">
        <w:rPr>
          <w:spacing w:val="1"/>
        </w:rPr>
        <w:t xml:space="preserve"> </w:t>
      </w:r>
      <w:r w:rsidRPr="003975AB">
        <w:t>явищ,</w:t>
      </w:r>
      <w:r w:rsidRPr="003975AB">
        <w:rPr>
          <w:spacing w:val="1"/>
        </w:rPr>
        <w:t xml:space="preserve"> </w:t>
      </w:r>
      <w:r w:rsidRPr="003975AB">
        <w:t>процесів</w:t>
      </w:r>
      <w:r w:rsidRPr="003975AB">
        <w:rPr>
          <w:spacing w:val="1"/>
        </w:rPr>
        <w:t xml:space="preserve"> </w:t>
      </w:r>
      <w:r w:rsidRPr="003975AB">
        <w:t>у</w:t>
      </w:r>
      <w:r w:rsidRPr="003975AB">
        <w:rPr>
          <w:spacing w:val="1"/>
        </w:rPr>
        <w:t xml:space="preserve"> </w:t>
      </w:r>
      <w:r w:rsidRPr="003975AB">
        <w:t>природному</w:t>
      </w:r>
      <w:r w:rsidRPr="003975AB">
        <w:rPr>
          <w:spacing w:val="1"/>
        </w:rPr>
        <w:t xml:space="preserve"> </w:t>
      </w:r>
      <w:r w:rsidRPr="003975AB">
        <w:t>чи</w:t>
      </w:r>
      <w:r w:rsidRPr="003975AB">
        <w:rPr>
          <w:spacing w:val="1"/>
        </w:rPr>
        <w:t xml:space="preserve"> </w:t>
      </w:r>
      <w:r w:rsidRPr="003975AB">
        <w:t>виробничому</w:t>
      </w:r>
      <w:r w:rsidRPr="003975AB">
        <w:rPr>
          <w:spacing w:val="1"/>
        </w:rPr>
        <w:t xml:space="preserve"> </w:t>
      </w:r>
      <w:r w:rsidRPr="003975AB">
        <w:t>середовищі</w:t>
      </w:r>
      <w:r w:rsidRPr="003975AB">
        <w:rPr>
          <w:spacing w:val="1"/>
        </w:rPr>
        <w:t xml:space="preserve"> </w:t>
      </w:r>
      <w:r w:rsidRPr="003975AB">
        <w:t>без</w:t>
      </w:r>
      <w:r w:rsidRPr="003975AB">
        <w:rPr>
          <w:spacing w:val="1"/>
        </w:rPr>
        <w:t xml:space="preserve"> </w:t>
      </w:r>
      <w:r w:rsidRPr="003975AB">
        <w:t>втручання</w:t>
      </w:r>
      <w:r w:rsidRPr="003975AB">
        <w:rPr>
          <w:spacing w:val="-1"/>
        </w:rPr>
        <w:t xml:space="preserve"> </w:t>
      </w:r>
      <w:r w:rsidRPr="003975AB">
        <w:t>у</w:t>
      </w:r>
      <w:r w:rsidRPr="003975AB">
        <w:rPr>
          <w:spacing w:val="-4"/>
        </w:rPr>
        <w:t xml:space="preserve"> </w:t>
      </w:r>
      <w:r w:rsidRPr="003975AB">
        <w:t>ці</w:t>
      </w:r>
      <w:r w:rsidRPr="003975AB">
        <w:rPr>
          <w:spacing w:val="1"/>
        </w:rPr>
        <w:t xml:space="preserve"> </w:t>
      </w:r>
      <w:r w:rsidRPr="003975AB">
        <w:t>явища й процеси.</w:t>
      </w:r>
    </w:p>
    <w:p w14:paraId="52896481" w14:textId="77777777" w:rsidR="004D7F67" w:rsidRPr="003975AB" w:rsidRDefault="004D7F67" w:rsidP="004D7F67">
      <w:pPr>
        <w:spacing w:line="321" w:lineRule="exact"/>
        <w:ind w:left="881"/>
        <w:jc w:val="both"/>
        <w:rPr>
          <w:i/>
          <w:sz w:val="28"/>
        </w:rPr>
      </w:pPr>
      <w:r w:rsidRPr="003975AB">
        <w:rPr>
          <w:i/>
          <w:sz w:val="28"/>
        </w:rPr>
        <w:t>Практичні</w:t>
      </w:r>
      <w:r w:rsidRPr="003975AB">
        <w:rPr>
          <w:i/>
          <w:spacing w:val="-4"/>
          <w:sz w:val="28"/>
        </w:rPr>
        <w:t xml:space="preserve"> </w:t>
      </w:r>
      <w:r w:rsidRPr="003975AB">
        <w:rPr>
          <w:i/>
          <w:sz w:val="28"/>
        </w:rPr>
        <w:t>методи</w:t>
      </w:r>
      <w:r w:rsidRPr="003975AB">
        <w:rPr>
          <w:i/>
          <w:spacing w:val="-4"/>
          <w:sz w:val="28"/>
        </w:rPr>
        <w:t xml:space="preserve"> </w:t>
      </w:r>
      <w:r w:rsidRPr="003975AB">
        <w:rPr>
          <w:i/>
          <w:sz w:val="28"/>
        </w:rPr>
        <w:t>навчання.</w:t>
      </w:r>
    </w:p>
    <w:p w14:paraId="7BE19CD9" w14:textId="77777777" w:rsidR="004D7F67" w:rsidRPr="003975AB" w:rsidRDefault="004D7F67" w:rsidP="004D7F67">
      <w:pPr>
        <w:pStyle w:val="a3"/>
        <w:ind w:left="172" w:right="391" w:firstLine="708"/>
        <w:jc w:val="both"/>
      </w:pPr>
      <w:r w:rsidRPr="003975AB">
        <w:t>Спрямовані</w:t>
      </w:r>
      <w:r w:rsidRPr="003975AB">
        <w:rPr>
          <w:spacing w:val="1"/>
        </w:rPr>
        <w:t xml:space="preserve"> </w:t>
      </w:r>
      <w:r w:rsidRPr="003975AB">
        <w:t>на</w:t>
      </w:r>
      <w:r w:rsidRPr="003975AB">
        <w:rPr>
          <w:spacing w:val="1"/>
        </w:rPr>
        <w:t xml:space="preserve"> </w:t>
      </w:r>
      <w:r w:rsidRPr="003975AB">
        <w:t>досягнення</w:t>
      </w:r>
      <w:r w:rsidRPr="003975AB">
        <w:rPr>
          <w:spacing w:val="1"/>
        </w:rPr>
        <w:t xml:space="preserve"> </w:t>
      </w:r>
      <w:r w:rsidRPr="003975AB">
        <w:t>завершального</w:t>
      </w:r>
      <w:r w:rsidRPr="003975AB">
        <w:rPr>
          <w:spacing w:val="1"/>
        </w:rPr>
        <w:t xml:space="preserve"> </w:t>
      </w:r>
      <w:r w:rsidRPr="003975AB">
        <w:t>етапу</w:t>
      </w:r>
      <w:r w:rsidRPr="003975AB">
        <w:rPr>
          <w:spacing w:val="1"/>
        </w:rPr>
        <w:t xml:space="preserve"> </w:t>
      </w:r>
      <w:r w:rsidRPr="003975AB">
        <w:t>процесу</w:t>
      </w:r>
      <w:r w:rsidRPr="003975AB">
        <w:rPr>
          <w:spacing w:val="1"/>
        </w:rPr>
        <w:t xml:space="preserve"> </w:t>
      </w:r>
      <w:r w:rsidRPr="003975AB">
        <w:t>пізнання.</w:t>
      </w:r>
      <w:r w:rsidRPr="003975AB">
        <w:rPr>
          <w:spacing w:val="1"/>
        </w:rPr>
        <w:t xml:space="preserve"> </w:t>
      </w:r>
      <w:r w:rsidRPr="003975AB">
        <w:t>Вони</w:t>
      </w:r>
      <w:r w:rsidRPr="003975AB">
        <w:rPr>
          <w:spacing w:val="-67"/>
        </w:rPr>
        <w:t xml:space="preserve"> </w:t>
      </w:r>
      <w:r w:rsidRPr="003975AB">
        <w:t>сприяють</w:t>
      </w:r>
      <w:r w:rsidRPr="003975AB">
        <w:rPr>
          <w:spacing w:val="1"/>
        </w:rPr>
        <w:t xml:space="preserve"> </w:t>
      </w:r>
      <w:r w:rsidRPr="003975AB">
        <w:t>формуванню</w:t>
      </w:r>
      <w:r w:rsidRPr="003975AB">
        <w:rPr>
          <w:spacing w:val="1"/>
        </w:rPr>
        <w:t xml:space="preserve"> </w:t>
      </w:r>
      <w:r w:rsidRPr="003975AB">
        <w:t>умінь</w:t>
      </w:r>
      <w:r w:rsidRPr="003975AB">
        <w:rPr>
          <w:spacing w:val="1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навичок,</w:t>
      </w:r>
      <w:r w:rsidRPr="003975AB">
        <w:rPr>
          <w:spacing w:val="1"/>
        </w:rPr>
        <w:t xml:space="preserve"> </w:t>
      </w:r>
      <w:r w:rsidRPr="003975AB">
        <w:t>логічному</w:t>
      </w:r>
      <w:r w:rsidRPr="003975AB">
        <w:rPr>
          <w:spacing w:val="1"/>
        </w:rPr>
        <w:t xml:space="preserve"> </w:t>
      </w:r>
      <w:r w:rsidRPr="003975AB">
        <w:t>завершенню</w:t>
      </w:r>
      <w:r w:rsidRPr="003975AB">
        <w:rPr>
          <w:spacing w:val="1"/>
        </w:rPr>
        <w:t xml:space="preserve"> </w:t>
      </w:r>
      <w:r w:rsidRPr="003975AB">
        <w:t>ланки</w:t>
      </w:r>
      <w:r w:rsidRPr="003975AB">
        <w:rPr>
          <w:spacing w:val="1"/>
        </w:rPr>
        <w:t xml:space="preserve"> </w:t>
      </w:r>
      <w:r w:rsidRPr="003975AB">
        <w:t>пізнавального процесу</w:t>
      </w:r>
      <w:r w:rsidRPr="003975AB">
        <w:rPr>
          <w:spacing w:val="-4"/>
        </w:rPr>
        <w:t xml:space="preserve"> </w:t>
      </w:r>
      <w:r w:rsidRPr="003975AB">
        <w:t>стосовно конкретного</w:t>
      </w:r>
      <w:r w:rsidRPr="003975AB">
        <w:rPr>
          <w:spacing w:val="-3"/>
        </w:rPr>
        <w:t xml:space="preserve"> </w:t>
      </w:r>
      <w:r w:rsidRPr="003975AB">
        <w:t>розділу,</w:t>
      </w:r>
      <w:r w:rsidRPr="003975AB">
        <w:rPr>
          <w:spacing w:val="-2"/>
        </w:rPr>
        <w:t xml:space="preserve"> </w:t>
      </w:r>
      <w:r w:rsidRPr="003975AB">
        <w:t>теми.</w:t>
      </w:r>
    </w:p>
    <w:p w14:paraId="194B37EE" w14:textId="77777777" w:rsidR="004D7F67" w:rsidRPr="003975AB" w:rsidRDefault="004D7F67" w:rsidP="004D7F67">
      <w:pPr>
        <w:jc w:val="both"/>
        <w:sectPr w:rsidR="004D7F67" w:rsidRPr="003975AB">
          <w:pgSz w:w="11910" w:h="16840"/>
          <w:pgMar w:top="1040" w:right="460" w:bottom="1020" w:left="960" w:header="0" w:footer="826" w:gutter="0"/>
          <w:cols w:space="720"/>
        </w:sectPr>
      </w:pPr>
    </w:p>
    <w:p w14:paraId="75AD6C1E" w14:textId="77777777" w:rsidR="004D7F67" w:rsidRPr="003975AB" w:rsidRDefault="004D7F67" w:rsidP="004D7F67">
      <w:pPr>
        <w:pStyle w:val="a3"/>
        <w:spacing w:before="67" w:line="242" w:lineRule="auto"/>
        <w:ind w:left="172" w:right="398" w:firstLine="708"/>
        <w:jc w:val="both"/>
      </w:pPr>
      <w:r w:rsidRPr="003975AB">
        <w:lastRenderedPageBreak/>
        <w:t>Практична робота спрямована на застосування набутих знань у розв'язанні</w:t>
      </w:r>
      <w:r w:rsidRPr="003975AB">
        <w:rPr>
          <w:spacing w:val="1"/>
        </w:rPr>
        <w:t xml:space="preserve"> </w:t>
      </w:r>
      <w:r w:rsidRPr="003975AB">
        <w:t>практичних завдань</w:t>
      </w:r>
      <w:r w:rsidRPr="003975AB">
        <w:rPr>
          <w:spacing w:val="-1"/>
        </w:rPr>
        <w:t xml:space="preserve"> </w:t>
      </w:r>
      <w:r w:rsidRPr="003975AB">
        <w:t>через</w:t>
      </w:r>
      <w:r w:rsidRPr="003975AB">
        <w:rPr>
          <w:spacing w:val="-4"/>
        </w:rPr>
        <w:t xml:space="preserve"> </w:t>
      </w:r>
      <w:r w:rsidRPr="003975AB">
        <w:t>розв’язання ситуативних вправ.</w:t>
      </w:r>
    </w:p>
    <w:p w14:paraId="19199FC1" w14:textId="77777777" w:rsidR="004D7F67" w:rsidRPr="003975AB" w:rsidRDefault="004D7F67" w:rsidP="004D7F67">
      <w:pPr>
        <w:pStyle w:val="a3"/>
        <w:ind w:left="172" w:right="395" w:firstLine="708"/>
        <w:jc w:val="both"/>
      </w:pPr>
      <w:r w:rsidRPr="003975AB">
        <w:t>Вправа – це метод навчання, який передбачає цілеспрямоване, застосування</w:t>
      </w:r>
      <w:r w:rsidRPr="003975AB">
        <w:rPr>
          <w:spacing w:val="1"/>
        </w:rPr>
        <w:t xml:space="preserve"> </w:t>
      </w:r>
      <w:r w:rsidRPr="003975AB">
        <w:t>слухачами набутих знань на практичному розв’язанні змодельованої ситуації з</w:t>
      </w:r>
      <w:r w:rsidRPr="003975AB">
        <w:rPr>
          <w:spacing w:val="1"/>
        </w:rPr>
        <w:t xml:space="preserve"> </w:t>
      </w:r>
      <w:r w:rsidRPr="003975AB">
        <w:t>метою</w:t>
      </w:r>
      <w:r w:rsidRPr="003975AB">
        <w:rPr>
          <w:spacing w:val="-2"/>
        </w:rPr>
        <w:t xml:space="preserve"> </w:t>
      </w:r>
      <w:r w:rsidRPr="003975AB">
        <w:t>формування</w:t>
      </w:r>
      <w:r w:rsidRPr="003975AB">
        <w:rPr>
          <w:spacing w:val="-3"/>
        </w:rPr>
        <w:t xml:space="preserve"> </w:t>
      </w:r>
      <w:r w:rsidRPr="003975AB">
        <w:t>умінь</w:t>
      </w:r>
      <w:r w:rsidRPr="003975AB">
        <w:rPr>
          <w:spacing w:val="-1"/>
        </w:rPr>
        <w:t xml:space="preserve"> </w:t>
      </w:r>
      <w:r w:rsidRPr="003975AB">
        <w:t>і навичок.</w:t>
      </w:r>
    </w:p>
    <w:p w14:paraId="0712757A" w14:textId="77777777" w:rsidR="004D7F67" w:rsidRPr="003975AB" w:rsidRDefault="004D7F67" w:rsidP="003975AB">
      <w:pPr>
        <w:pStyle w:val="aa"/>
        <w:numPr>
          <w:ilvl w:val="2"/>
          <w:numId w:val="11"/>
        </w:numPr>
        <w:tabs>
          <w:tab w:val="left" w:pos="1078"/>
        </w:tabs>
        <w:spacing w:line="278" w:lineRule="auto"/>
        <w:ind w:left="172" w:right="385" w:firstLine="566"/>
        <w:contextualSpacing w:val="0"/>
        <w:jc w:val="both"/>
        <w:rPr>
          <w:sz w:val="28"/>
        </w:rPr>
      </w:pPr>
      <w:r w:rsidRPr="003975AB">
        <w:rPr>
          <w:b/>
          <w:i/>
          <w:sz w:val="28"/>
        </w:rPr>
        <w:t xml:space="preserve">За логікою передачі і сприйняття навчальної інформації: </w:t>
      </w:r>
      <w:r w:rsidRPr="003975AB">
        <w:rPr>
          <w:sz w:val="28"/>
        </w:rPr>
        <w:t>індуктивні,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дедуктивні,</w:t>
      </w:r>
      <w:r w:rsidRPr="003975AB">
        <w:rPr>
          <w:spacing w:val="-2"/>
          <w:sz w:val="28"/>
        </w:rPr>
        <w:t xml:space="preserve"> </w:t>
      </w:r>
      <w:r w:rsidRPr="003975AB">
        <w:rPr>
          <w:sz w:val="28"/>
        </w:rPr>
        <w:t>аналітичні,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синтетичні.</w:t>
      </w:r>
    </w:p>
    <w:p w14:paraId="6A316BEF" w14:textId="77777777" w:rsidR="004D7F67" w:rsidRPr="003975AB" w:rsidRDefault="004D7F67" w:rsidP="003975AB">
      <w:pPr>
        <w:pStyle w:val="aa"/>
        <w:numPr>
          <w:ilvl w:val="2"/>
          <w:numId w:val="11"/>
        </w:numPr>
        <w:tabs>
          <w:tab w:val="left" w:pos="1193"/>
        </w:tabs>
        <w:spacing w:line="276" w:lineRule="auto"/>
        <w:ind w:left="172" w:right="391" w:firstLine="566"/>
        <w:contextualSpacing w:val="0"/>
        <w:jc w:val="both"/>
        <w:rPr>
          <w:sz w:val="28"/>
        </w:rPr>
      </w:pPr>
      <w:r w:rsidRPr="003975AB">
        <w:rPr>
          <w:b/>
          <w:i/>
          <w:sz w:val="28"/>
        </w:rPr>
        <w:t>За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ступенем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самостійності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мислення: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sz w:val="28"/>
        </w:rPr>
        <w:t>репродуктивні,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пошукові,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дослідницькі.</w:t>
      </w:r>
    </w:p>
    <w:p w14:paraId="0506ACE2" w14:textId="77777777" w:rsidR="004D7F67" w:rsidRPr="003975AB" w:rsidRDefault="004D7F67" w:rsidP="003975AB">
      <w:pPr>
        <w:pStyle w:val="aa"/>
        <w:numPr>
          <w:ilvl w:val="2"/>
          <w:numId w:val="11"/>
        </w:numPr>
        <w:tabs>
          <w:tab w:val="left" w:pos="1152"/>
        </w:tabs>
        <w:spacing w:line="276" w:lineRule="auto"/>
        <w:ind w:left="172" w:right="387" w:firstLine="566"/>
        <w:contextualSpacing w:val="0"/>
        <w:jc w:val="both"/>
        <w:rPr>
          <w:sz w:val="28"/>
        </w:rPr>
      </w:pPr>
      <w:r w:rsidRPr="003975AB">
        <w:rPr>
          <w:b/>
          <w:i/>
          <w:sz w:val="28"/>
        </w:rPr>
        <w:t>За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ступенем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керування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навчальною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діяльністю: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sz w:val="28"/>
        </w:rPr>
        <w:t>під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керівництвом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викладача;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самостійна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робота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студентів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із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книгою;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виконання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індивідуальних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навчальних проектів.</w:t>
      </w:r>
    </w:p>
    <w:p w14:paraId="6C2313A5" w14:textId="77777777" w:rsidR="004D7F67" w:rsidRPr="003975AB" w:rsidRDefault="004D7F67" w:rsidP="004D7F67">
      <w:pPr>
        <w:pStyle w:val="a3"/>
        <w:spacing w:before="4"/>
        <w:rPr>
          <w:sz w:val="41"/>
        </w:rPr>
      </w:pPr>
    </w:p>
    <w:p w14:paraId="18B58DF7" w14:textId="77777777" w:rsidR="004D7F67" w:rsidRPr="003975AB" w:rsidRDefault="004D7F67" w:rsidP="003975AB">
      <w:pPr>
        <w:pStyle w:val="1"/>
        <w:numPr>
          <w:ilvl w:val="1"/>
          <w:numId w:val="11"/>
        </w:numPr>
        <w:tabs>
          <w:tab w:val="left" w:pos="1048"/>
        </w:tabs>
        <w:spacing w:before="1" w:line="278" w:lineRule="auto"/>
        <w:ind w:left="3579" w:right="767" w:hanging="3025"/>
        <w:jc w:val="left"/>
      </w:pPr>
      <w:bookmarkStart w:id="9" w:name="_bookmark15"/>
      <w:bookmarkEnd w:id="9"/>
      <w:r w:rsidRPr="003975AB">
        <w:t>Методи стимулювання інтересу до навчання і мотивації навчально-</w:t>
      </w:r>
      <w:r w:rsidRPr="003975AB">
        <w:rPr>
          <w:spacing w:val="-67"/>
        </w:rPr>
        <w:t xml:space="preserve"> </w:t>
      </w:r>
      <w:r w:rsidRPr="003975AB">
        <w:t>пізнавальної діяльності:</w:t>
      </w:r>
    </w:p>
    <w:p w14:paraId="0813FB4D" w14:textId="77777777" w:rsidR="004D7F67" w:rsidRPr="003975AB" w:rsidRDefault="004D7F67" w:rsidP="004D7F67">
      <w:pPr>
        <w:pStyle w:val="a3"/>
        <w:spacing w:before="2"/>
        <w:rPr>
          <w:b/>
          <w:sz w:val="31"/>
        </w:rPr>
      </w:pPr>
    </w:p>
    <w:p w14:paraId="019C5FCA" w14:textId="77777777" w:rsidR="004D7F67" w:rsidRPr="003975AB" w:rsidRDefault="004D7F67" w:rsidP="004D7F67">
      <w:pPr>
        <w:spacing w:before="1" w:line="276" w:lineRule="auto"/>
        <w:ind w:left="172" w:right="387" w:firstLine="566"/>
        <w:jc w:val="both"/>
        <w:rPr>
          <w:sz w:val="28"/>
        </w:rPr>
      </w:pPr>
      <w:r w:rsidRPr="003975AB">
        <w:rPr>
          <w:b/>
          <w:i/>
          <w:sz w:val="28"/>
        </w:rPr>
        <w:t>Методи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стимулювання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інтересу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до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b/>
          <w:i/>
          <w:sz w:val="28"/>
        </w:rPr>
        <w:t>навчання:</w:t>
      </w:r>
      <w:r w:rsidRPr="003975AB">
        <w:rPr>
          <w:b/>
          <w:i/>
          <w:spacing w:val="1"/>
          <w:sz w:val="28"/>
        </w:rPr>
        <w:t xml:space="preserve"> </w:t>
      </w:r>
      <w:r w:rsidRPr="003975AB">
        <w:rPr>
          <w:sz w:val="28"/>
        </w:rPr>
        <w:t>навчальні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дискусії;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створення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ситуації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пізнавальної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новизни;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створення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ситуацій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зацікавленості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(метод цікавих</w:t>
      </w:r>
      <w:r w:rsidRPr="003975AB">
        <w:rPr>
          <w:spacing w:val="-3"/>
          <w:sz w:val="28"/>
        </w:rPr>
        <w:t xml:space="preserve"> </w:t>
      </w:r>
      <w:r w:rsidRPr="003975AB">
        <w:rPr>
          <w:sz w:val="28"/>
        </w:rPr>
        <w:t>аналогій тощо).</w:t>
      </w:r>
    </w:p>
    <w:p w14:paraId="67137F4E" w14:textId="77777777" w:rsidR="004D7F67" w:rsidRPr="003975AB" w:rsidRDefault="004D7F67" w:rsidP="004D7F67">
      <w:pPr>
        <w:pStyle w:val="a3"/>
        <w:spacing w:before="4"/>
        <w:rPr>
          <w:sz w:val="42"/>
        </w:rPr>
      </w:pPr>
    </w:p>
    <w:p w14:paraId="7207B2A5" w14:textId="77777777" w:rsidR="004D7F67" w:rsidRPr="003975AB" w:rsidRDefault="004D7F67" w:rsidP="003975AB">
      <w:pPr>
        <w:pStyle w:val="1"/>
        <w:numPr>
          <w:ilvl w:val="1"/>
          <w:numId w:val="11"/>
        </w:numPr>
        <w:tabs>
          <w:tab w:val="left" w:pos="3518"/>
        </w:tabs>
        <w:spacing w:before="0"/>
        <w:ind w:left="3517"/>
        <w:jc w:val="left"/>
      </w:pPr>
      <w:bookmarkStart w:id="10" w:name="_bookmark16"/>
      <w:bookmarkEnd w:id="10"/>
      <w:r w:rsidRPr="003975AB">
        <w:t>Інклюзивні</w:t>
      </w:r>
      <w:r w:rsidRPr="003975AB">
        <w:rPr>
          <w:spacing w:val="-5"/>
        </w:rPr>
        <w:t xml:space="preserve"> </w:t>
      </w:r>
      <w:r w:rsidRPr="003975AB">
        <w:t>методи</w:t>
      </w:r>
      <w:r w:rsidRPr="003975AB">
        <w:rPr>
          <w:spacing w:val="-7"/>
        </w:rPr>
        <w:t xml:space="preserve"> </w:t>
      </w:r>
      <w:r w:rsidRPr="003975AB">
        <w:t>навчання</w:t>
      </w:r>
    </w:p>
    <w:p w14:paraId="2C5D4B0B" w14:textId="77777777" w:rsidR="004D7F67" w:rsidRPr="003975AB" w:rsidRDefault="004D7F67" w:rsidP="004D7F67">
      <w:pPr>
        <w:pStyle w:val="a3"/>
        <w:spacing w:before="11"/>
        <w:rPr>
          <w:b/>
          <w:sz w:val="31"/>
        </w:rPr>
      </w:pPr>
    </w:p>
    <w:p w14:paraId="1214BC71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335"/>
        </w:tabs>
        <w:ind w:right="395" w:firstLine="708"/>
        <w:contextualSpacing w:val="0"/>
        <w:jc w:val="both"/>
        <w:rPr>
          <w:sz w:val="28"/>
        </w:rPr>
      </w:pPr>
      <w:r w:rsidRPr="003975AB">
        <w:rPr>
          <w:sz w:val="28"/>
        </w:rPr>
        <w:t>Методи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формування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свідомості: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бесіда,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диспут,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лекція,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приклад,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пояснення,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переконання.</w:t>
      </w:r>
    </w:p>
    <w:p w14:paraId="408DED8E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313"/>
        </w:tabs>
        <w:ind w:right="398" w:firstLine="708"/>
        <w:contextualSpacing w:val="0"/>
        <w:jc w:val="both"/>
        <w:rPr>
          <w:sz w:val="28"/>
        </w:rPr>
      </w:pPr>
      <w:r w:rsidRPr="003975AB">
        <w:rPr>
          <w:sz w:val="28"/>
        </w:rPr>
        <w:t>Метод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організації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діяльності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та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формування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суспільної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поведінки</w:t>
      </w:r>
      <w:r w:rsidRPr="003975AB">
        <w:rPr>
          <w:spacing w:val="-67"/>
          <w:sz w:val="28"/>
        </w:rPr>
        <w:t xml:space="preserve"> </w:t>
      </w:r>
      <w:r w:rsidRPr="003975AB">
        <w:rPr>
          <w:sz w:val="28"/>
        </w:rPr>
        <w:t>особистості: вправи,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привчання, виховні</w:t>
      </w:r>
      <w:r w:rsidRPr="003975AB">
        <w:rPr>
          <w:spacing w:val="-2"/>
          <w:sz w:val="28"/>
        </w:rPr>
        <w:t xml:space="preserve"> </w:t>
      </w:r>
      <w:r w:rsidRPr="003975AB">
        <w:rPr>
          <w:sz w:val="28"/>
        </w:rPr>
        <w:t>ситуації,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приклад.</w:t>
      </w:r>
    </w:p>
    <w:p w14:paraId="1FDF2466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349"/>
        </w:tabs>
        <w:ind w:right="395" w:firstLine="708"/>
        <w:contextualSpacing w:val="0"/>
        <w:jc w:val="both"/>
        <w:rPr>
          <w:sz w:val="28"/>
        </w:rPr>
      </w:pPr>
      <w:r w:rsidRPr="003975AB">
        <w:rPr>
          <w:sz w:val="28"/>
        </w:rPr>
        <w:t>Методи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мотивації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та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стимулювання: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вимога,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громадська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думка.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Вважаємо,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що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неприпустимо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застосовувати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інклюзивному вихованні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емоційного стимулювання –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змагання,</w:t>
      </w:r>
      <w:r w:rsidRPr="003975AB">
        <w:rPr>
          <w:spacing w:val="-3"/>
          <w:sz w:val="28"/>
        </w:rPr>
        <w:t xml:space="preserve"> </w:t>
      </w:r>
      <w:r w:rsidRPr="003975AB">
        <w:rPr>
          <w:sz w:val="28"/>
        </w:rPr>
        <w:t>заохочення,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переконання.</w:t>
      </w:r>
    </w:p>
    <w:p w14:paraId="4E841F4A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162"/>
        </w:tabs>
        <w:spacing w:line="322" w:lineRule="exact"/>
        <w:ind w:left="1161" w:hanging="281"/>
        <w:contextualSpacing w:val="0"/>
        <w:jc w:val="both"/>
        <w:rPr>
          <w:sz w:val="28"/>
        </w:rPr>
      </w:pPr>
      <w:r w:rsidRPr="003975AB">
        <w:rPr>
          <w:sz w:val="28"/>
        </w:rPr>
        <w:t>Метод</w:t>
      </w:r>
      <w:r w:rsidRPr="003975AB">
        <w:rPr>
          <w:spacing w:val="-5"/>
          <w:sz w:val="28"/>
        </w:rPr>
        <w:t xml:space="preserve"> </w:t>
      </w:r>
      <w:r w:rsidRPr="003975AB">
        <w:rPr>
          <w:sz w:val="28"/>
        </w:rPr>
        <w:t>самовиховання:</w:t>
      </w:r>
      <w:r w:rsidRPr="003975AB">
        <w:rPr>
          <w:spacing w:val="-4"/>
          <w:sz w:val="28"/>
        </w:rPr>
        <w:t xml:space="preserve"> </w:t>
      </w:r>
      <w:r w:rsidRPr="003975AB">
        <w:rPr>
          <w:sz w:val="28"/>
        </w:rPr>
        <w:t>самопізнання,</w:t>
      </w:r>
      <w:r w:rsidRPr="003975AB">
        <w:rPr>
          <w:spacing w:val="-5"/>
          <w:sz w:val="28"/>
        </w:rPr>
        <w:t xml:space="preserve"> </w:t>
      </w:r>
      <w:r w:rsidRPr="003975AB">
        <w:rPr>
          <w:sz w:val="28"/>
        </w:rPr>
        <w:t>самооцінювання,</w:t>
      </w:r>
      <w:r w:rsidRPr="003975AB">
        <w:rPr>
          <w:spacing w:val="-4"/>
          <w:sz w:val="28"/>
        </w:rPr>
        <w:t xml:space="preserve"> </w:t>
      </w:r>
      <w:r w:rsidRPr="003975AB">
        <w:rPr>
          <w:sz w:val="28"/>
        </w:rPr>
        <w:t>саморегуляція.</w:t>
      </w:r>
    </w:p>
    <w:p w14:paraId="3DB1499A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668"/>
        </w:tabs>
        <w:ind w:right="391" w:firstLine="708"/>
        <w:contextualSpacing w:val="0"/>
        <w:jc w:val="both"/>
        <w:rPr>
          <w:sz w:val="28"/>
        </w:rPr>
      </w:pPr>
      <w:r w:rsidRPr="003975AB">
        <w:rPr>
          <w:sz w:val="28"/>
        </w:rPr>
        <w:t>Методи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соціально-психологічної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допомоги: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психологічне</w:t>
      </w:r>
      <w:r w:rsidRPr="003975AB">
        <w:rPr>
          <w:spacing w:val="-67"/>
          <w:sz w:val="28"/>
        </w:rPr>
        <w:t xml:space="preserve"> </w:t>
      </w:r>
      <w:r w:rsidRPr="003975AB">
        <w:rPr>
          <w:sz w:val="28"/>
        </w:rPr>
        <w:t>консультування,</w:t>
      </w:r>
      <w:r w:rsidRPr="003975AB">
        <w:rPr>
          <w:spacing w:val="-1"/>
          <w:sz w:val="28"/>
        </w:rPr>
        <w:t xml:space="preserve"> </w:t>
      </w:r>
      <w:r w:rsidRPr="003975AB">
        <w:rPr>
          <w:sz w:val="28"/>
        </w:rPr>
        <w:t>аутотренінг,</w:t>
      </w:r>
      <w:r w:rsidRPr="003975AB">
        <w:rPr>
          <w:spacing w:val="-2"/>
          <w:sz w:val="28"/>
        </w:rPr>
        <w:t xml:space="preserve"> </w:t>
      </w:r>
      <w:r w:rsidRPr="003975AB">
        <w:rPr>
          <w:sz w:val="28"/>
        </w:rPr>
        <w:t>стимуляційні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ігри.</w:t>
      </w:r>
    </w:p>
    <w:p w14:paraId="55616C1D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162"/>
        </w:tabs>
        <w:ind w:left="1161" w:hanging="281"/>
        <w:contextualSpacing w:val="0"/>
        <w:jc w:val="both"/>
        <w:rPr>
          <w:sz w:val="28"/>
        </w:rPr>
      </w:pPr>
      <w:r w:rsidRPr="003975AB">
        <w:rPr>
          <w:sz w:val="28"/>
        </w:rPr>
        <w:t>Спеціальні</w:t>
      </w:r>
      <w:r w:rsidRPr="003975AB">
        <w:rPr>
          <w:spacing w:val="-3"/>
          <w:sz w:val="28"/>
        </w:rPr>
        <w:t xml:space="preserve"> </w:t>
      </w:r>
      <w:r w:rsidRPr="003975AB">
        <w:rPr>
          <w:sz w:val="28"/>
        </w:rPr>
        <w:t>методи:</w:t>
      </w:r>
      <w:r w:rsidRPr="003975AB">
        <w:rPr>
          <w:spacing w:val="-6"/>
          <w:sz w:val="28"/>
        </w:rPr>
        <w:t xml:space="preserve"> </w:t>
      </w:r>
      <w:r w:rsidRPr="003975AB">
        <w:rPr>
          <w:sz w:val="28"/>
        </w:rPr>
        <w:t>патронат,</w:t>
      </w:r>
      <w:r w:rsidRPr="003975AB">
        <w:rPr>
          <w:spacing w:val="-5"/>
          <w:sz w:val="28"/>
        </w:rPr>
        <w:t xml:space="preserve"> </w:t>
      </w:r>
      <w:r w:rsidRPr="003975AB">
        <w:rPr>
          <w:sz w:val="28"/>
        </w:rPr>
        <w:t>супровід,</w:t>
      </w:r>
      <w:r w:rsidRPr="003975AB">
        <w:rPr>
          <w:spacing w:val="-5"/>
          <w:sz w:val="28"/>
        </w:rPr>
        <w:t xml:space="preserve"> </w:t>
      </w:r>
      <w:r w:rsidRPr="003975AB">
        <w:rPr>
          <w:sz w:val="28"/>
        </w:rPr>
        <w:t>тренінг,</w:t>
      </w:r>
      <w:r w:rsidRPr="003975AB">
        <w:rPr>
          <w:spacing w:val="-5"/>
          <w:sz w:val="28"/>
        </w:rPr>
        <w:t xml:space="preserve"> </w:t>
      </w:r>
      <w:r w:rsidRPr="003975AB">
        <w:rPr>
          <w:sz w:val="28"/>
        </w:rPr>
        <w:t>медіація.</w:t>
      </w:r>
    </w:p>
    <w:p w14:paraId="157D8634" w14:textId="77777777" w:rsidR="004D7F67" w:rsidRPr="003975AB" w:rsidRDefault="004D7F67" w:rsidP="003975AB">
      <w:pPr>
        <w:pStyle w:val="aa"/>
        <w:numPr>
          <w:ilvl w:val="0"/>
          <w:numId w:val="10"/>
        </w:numPr>
        <w:tabs>
          <w:tab w:val="left" w:pos="1198"/>
        </w:tabs>
        <w:spacing w:before="1"/>
        <w:ind w:right="392" w:firstLine="708"/>
        <w:contextualSpacing w:val="0"/>
        <w:jc w:val="both"/>
        <w:rPr>
          <w:sz w:val="28"/>
        </w:rPr>
      </w:pPr>
      <w:r w:rsidRPr="003975AB">
        <w:rPr>
          <w:sz w:val="28"/>
        </w:rPr>
        <w:t>Спеціальні методи педагогічної корекції, які варто використовувати для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цілеспрямованого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виправлення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поведінки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або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інших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порушень,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викликаних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спільною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причиною.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До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спеціальних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методів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корекційної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роботи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належать: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суб'єктивно-прагматичний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заміщення,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"вибуху",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метод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природних наслідків</w:t>
      </w:r>
      <w:r w:rsidRPr="003975AB">
        <w:rPr>
          <w:spacing w:val="-2"/>
          <w:sz w:val="28"/>
        </w:rPr>
        <w:t xml:space="preserve"> </w:t>
      </w:r>
      <w:r w:rsidRPr="003975AB">
        <w:rPr>
          <w:sz w:val="28"/>
        </w:rPr>
        <w:t>і</w:t>
      </w:r>
      <w:r w:rsidRPr="003975AB">
        <w:rPr>
          <w:spacing w:val="1"/>
          <w:sz w:val="28"/>
        </w:rPr>
        <w:t xml:space="preserve"> </w:t>
      </w:r>
      <w:r w:rsidRPr="003975AB">
        <w:rPr>
          <w:sz w:val="28"/>
        </w:rPr>
        <w:t>трудовий метод.</w:t>
      </w:r>
    </w:p>
    <w:p w14:paraId="0B92416D" w14:textId="77777777" w:rsidR="004D7F67" w:rsidRPr="003975AB" w:rsidRDefault="004D7F67" w:rsidP="004D7F67">
      <w:pPr>
        <w:jc w:val="both"/>
        <w:rPr>
          <w:sz w:val="28"/>
        </w:rPr>
        <w:sectPr w:rsidR="004D7F67" w:rsidRPr="003975AB">
          <w:pgSz w:w="11910" w:h="16840"/>
          <w:pgMar w:top="1040" w:right="460" w:bottom="1020" w:left="960" w:header="0" w:footer="826" w:gutter="0"/>
          <w:cols w:space="720"/>
        </w:sectPr>
      </w:pPr>
    </w:p>
    <w:p w14:paraId="04E49F7C" w14:textId="77777777" w:rsidR="004D7F67" w:rsidRPr="003975AB" w:rsidRDefault="004D7F67" w:rsidP="003975AB">
      <w:pPr>
        <w:pStyle w:val="1"/>
        <w:numPr>
          <w:ilvl w:val="0"/>
          <w:numId w:val="9"/>
        </w:numPr>
        <w:tabs>
          <w:tab w:val="left" w:pos="507"/>
        </w:tabs>
        <w:spacing w:line="242" w:lineRule="auto"/>
        <w:ind w:right="441" w:hanging="3793"/>
      </w:pPr>
      <w:bookmarkStart w:id="11" w:name="_bookmark17"/>
      <w:bookmarkEnd w:id="11"/>
      <w:r w:rsidRPr="003975AB">
        <w:lastRenderedPageBreak/>
        <w:t>СИСТЕМА ОЦІНЮВАННЯ НАВЧАЛЬНИХ ДОСЯГНЕНЬ ЗДОБУВАЧІВ</w:t>
      </w:r>
      <w:r w:rsidRPr="003975AB">
        <w:rPr>
          <w:spacing w:val="-67"/>
        </w:rPr>
        <w:t xml:space="preserve"> </w:t>
      </w:r>
      <w:r w:rsidRPr="003975AB">
        <w:t>ВИЩОЇ ОСВІТИ</w:t>
      </w:r>
    </w:p>
    <w:p w14:paraId="51C703F4" w14:textId="77777777" w:rsidR="004D7F67" w:rsidRPr="003975AB" w:rsidRDefault="004D7F67" w:rsidP="004D7F67">
      <w:pPr>
        <w:pStyle w:val="a3"/>
        <w:spacing w:before="231" w:line="322" w:lineRule="exact"/>
        <w:ind w:left="893"/>
        <w:jc w:val="both"/>
      </w:pPr>
      <w:r w:rsidRPr="003975AB">
        <w:t>Навчальна</w:t>
      </w:r>
      <w:r w:rsidRPr="003975AB">
        <w:rPr>
          <w:spacing w:val="42"/>
        </w:rPr>
        <w:t xml:space="preserve"> </w:t>
      </w:r>
      <w:r w:rsidRPr="003975AB">
        <w:t>дисципліна</w:t>
      </w:r>
      <w:r w:rsidRPr="003975AB">
        <w:rPr>
          <w:spacing w:val="111"/>
        </w:rPr>
        <w:t xml:space="preserve"> </w:t>
      </w:r>
      <w:r w:rsidRPr="003975AB">
        <w:t>оцінюється</w:t>
      </w:r>
      <w:r w:rsidRPr="003975AB">
        <w:rPr>
          <w:spacing w:val="113"/>
        </w:rPr>
        <w:t xml:space="preserve"> </w:t>
      </w:r>
      <w:r w:rsidRPr="003975AB">
        <w:t>за</w:t>
      </w:r>
      <w:r w:rsidRPr="003975AB">
        <w:rPr>
          <w:spacing w:val="109"/>
        </w:rPr>
        <w:t xml:space="preserve"> </w:t>
      </w:r>
      <w:proofErr w:type="spellStart"/>
      <w:r w:rsidRPr="003975AB">
        <w:t>модульно</w:t>
      </w:r>
      <w:proofErr w:type="spellEnd"/>
      <w:r w:rsidRPr="003975AB">
        <w:t>-рейтинговою</w:t>
      </w:r>
      <w:r w:rsidRPr="003975AB">
        <w:rPr>
          <w:spacing w:val="112"/>
        </w:rPr>
        <w:t xml:space="preserve"> </w:t>
      </w:r>
      <w:r w:rsidRPr="003975AB">
        <w:t>системою.</w:t>
      </w:r>
    </w:p>
    <w:p w14:paraId="5AEF926A" w14:textId="77777777" w:rsidR="004D7F67" w:rsidRPr="003975AB" w:rsidRDefault="004D7F67" w:rsidP="004D7F67">
      <w:pPr>
        <w:pStyle w:val="a3"/>
        <w:spacing w:line="322" w:lineRule="exact"/>
        <w:ind w:left="172"/>
        <w:jc w:val="both"/>
      </w:pPr>
      <w:r w:rsidRPr="003975AB">
        <w:t>Вона</w:t>
      </w:r>
      <w:r w:rsidRPr="003975AB">
        <w:rPr>
          <w:spacing w:val="-2"/>
        </w:rPr>
        <w:t xml:space="preserve"> </w:t>
      </w:r>
      <w:r w:rsidRPr="003975AB">
        <w:t>складається</w:t>
      </w:r>
      <w:r w:rsidRPr="003975AB">
        <w:rPr>
          <w:spacing w:val="-2"/>
        </w:rPr>
        <w:t xml:space="preserve"> </w:t>
      </w:r>
      <w:r w:rsidRPr="003975AB">
        <w:t>з</w:t>
      </w:r>
      <w:r w:rsidRPr="003975AB">
        <w:rPr>
          <w:spacing w:val="-6"/>
        </w:rPr>
        <w:t xml:space="preserve"> </w:t>
      </w:r>
      <w:r w:rsidRPr="003975AB">
        <w:t>3</w:t>
      </w:r>
      <w:r w:rsidRPr="003975AB">
        <w:rPr>
          <w:spacing w:val="-1"/>
        </w:rPr>
        <w:t xml:space="preserve"> </w:t>
      </w:r>
      <w:r w:rsidRPr="003975AB">
        <w:t>змістових модулів.</w:t>
      </w:r>
    </w:p>
    <w:p w14:paraId="33D0C021" w14:textId="77777777" w:rsidR="004D7F67" w:rsidRPr="003975AB" w:rsidRDefault="004D7F67" w:rsidP="004D7F67">
      <w:pPr>
        <w:pStyle w:val="a3"/>
        <w:ind w:left="172" w:right="386" w:firstLine="708"/>
        <w:jc w:val="both"/>
      </w:pPr>
      <w:r w:rsidRPr="003975AB">
        <w:t>Результати</w:t>
      </w:r>
      <w:r w:rsidRPr="003975AB">
        <w:rPr>
          <w:spacing w:val="1"/>
        </w:rPr>
        <w:t xml:space="preserve"> </w:t>
      </w:r>
      <w:r w:rsidRPr="003975AB">
        <w:t>навчальної</w:t>
      </w:r>
      <w:r w:rsidRPr="003975AB">
        <w:rPr>
          <w:spacing w:val="1"/>
        </w:rPr>
        <w:t xml:space="preserve"> </w:t>
      </w:r>
      <w:r w:rsidRPr="003975AB">
        <w:t>діяльності</w:t>
      </w:r>
      <w:r w:rsidRPr="003975AB">
        <w:rPr>
          <w:spacing w:val="1"/>
        </w:rPr>
        <w:t xml:space="preserve"> </w:t>
      </w:r>
      <w:r w:rsidRPr="003975AB">
        <w:t>студентів</w:t>
      </w:r>
      <w:r w:rsidRPr="003975AB">
        <w:rPr>
          <w:spacing w:val="1"/>
        </w:rPr>
        <w:t xml:space="preserve"> </w:t>
      </w:r>
      <w:r w:rsidRPr="003975AB">
        <w:t>оцінюються</w:t>
      </w:r>
      <w:r w:rsidRPr="003975AB">
        <w:rPr>
          <w:spacing w:val="1"/>
        </w:rPr>
        <w:t xml:space="preserve"> </w:t>
      </w:r>
      <w:r w:rsidRPr="003975AB">
        <w:t>за</w:t>
      </w:r>
      <w:r w:rsidRPr="003975AB">
        <w:rPr>
          <w:spacing w:val="1"/>
        </w:rPr>
        <w:t xml:space="preserve"> </w:t>
      </w:r>
      <w:r w:rsidRPr="003975AB">
        <w:t>100</w:t>
      </w:r>
      <w:r w:rsidRPr="003975AB">
        <w:rPr>
          <w:spacing w:val="1"/>
        </w:rPr>
        <w:t xml:space="preserve"> </w:t>
      </w:r>
      <w:r w:rsidRPr="003975AB">
        <w:t>бальною</w:t>
      </w:r>
      <w:r w:rsidRPr="003975AB">
        <w:rPr>
          <w:spacing w:val="1"/>
        </w:rPr>
        <w:t xml:space="preserve"> </w:t>
      </w:r>
      <w:r w:rsidRPr="003975AB">
        <w:t>шкалою.</w:t>
      </w:r>
    </w:p>
    <w:p w14:paraId="6A6780BC" w14:textId="77777777" w:rsidR="004D7F67" w:rsidRPr="003975AB" w:rsidRDefault="004D7F67" w:rsidP="004D7F67">
      <w:pPr>
        <w:pStyle w:val="a3"/>
        <w:ind w:left="172" w:right="391" w:firstLine="720"/>
        <w:jc w:val="both"/>
      </w:pPr>
      <w:r w:rsidRPr="003975AB">
        <w:t>За</w:t>
      </w:r>
      <w:r w:rsidRPr="003975AB">
        <w:rPr>
          <w:spacing w:val="1"/>
        </w:rPr>
        <w:t xml:space="preserve"> </w:t>
      </w:r>
      <w:r w:rsidRPr="003975AB">
        <w:t>результатами</w:t>
      </w:r>
      <w:r w:rsidRPr="003975AB">
        <w:rPr>
          <w:spacing w:val="1"/>
        </w:rPr>
        <w:t xml:space="preserve"> </w:t>
      </w:r>
      <w:r w:rsidRPr="003975AB">
        <w:t>поточного,</w:t>
      </w:r>
      <w:r w:rsidRPr="003975AB">
        <w:rPr>
          <w:spacing w:val="1"/>
        </w:rPr>
        <w:t xml:space="preserve"> </w:t>
      </w:r>
      <w:r w:rsidRPr="003975AB">
        <w:t>модульного</w:t>
      </w:r>
      <w:r w:rsidRPr="003975AB">
        <w:rPr>
          <w:spacing w:val="1"/>
        </w:rPr>
        <w:t xml:space="preserve"> </w:t>
      </w:r>
      <w:r w:rsidRPr="003975AB">
        <w:t>та</w:t>
      </w:r>
      <w:r w:rsidRPr="003975AB">
        <w:rPr>
          <w:spacing w:val="1"/>
        </w:rPr>
        <w:t xml:space="preserve"> </w:t>
      </w:r>
      <w:r w:rsidRPr="003975AB">
        <w:t>семестрового</w:t>
      </w:r>
      <w:r w:rsidRPr="003975AB">
        <w:rPr>
          <w:spacing w:val="1"/>
        </w:rPr>
        <w:t xml:space="preserve"> </w:t>
      </w:r>
      <w:r w:rsidRPr="003975AB">
        <w:t>контролів</w:t>
      </w:r>
      <w:r w:rsidRPr="003975AB">
        <w:rPr>
          <w:spacing w:val="1"/>
        </w:rPr>
        <w:t xml:space="preserve"> </w:t>
      </w:r>
      <w:r w:rsidRPr="003975AB">
        <w:t>виставляється підсумкова оцінка за 100-бальною шкалою, національною шкалою</w:t>
      </w:r>
      <w:r w:rsidRPr="003975AB">
        <w:rPr>
          <w:spacing w:val="1"/>
        </w:rPr>
        <w:t xml:space="preserve"> </w:t>
      </w:r>
      <w:r w:rsidRPr="003975AB">
        <w:t>та</w:t>
      </w:r>
      <w:r w:rsidRPr="003975AB">
        <w:rPr>
          <w:spacing w:val="-1"/>
        </w:rPr>
        <w:t xml:space="preserve"> </w:t>
      </w:r>
      <w:r w:rsidRPr="003975AB">
        <w:t>шкалою ECTS.</w:t>
      </w:r>
    </w:p>
    <w:p w14:paraId="1FC2A8D4" w14:textId="77777777" w:rsidR="004D7F67" w:rsidRPr="003975AB" w:rsidRDefault="004D7F67" w:rsidP="004D7F67">
      <w:pPr>
        <w:pStyle w:val="a3"/>
        <w:ind w:left="172" w:right="394" w:firstLine="720"/>
        <w:jc w:val="both"/>
      </w:pPr>
      <w:r w:rsidRPr="003975AB">
        <w:t>Модульний</w:t>
      </w:r>
      <w:r w:rsidRPr="003975AB">
        <w:rPr>
          <w:spacing w:val="1"/>
        </w:rPr>
        <w:t xml:space="preserve"> </w:t>
      </w:r>
      <w:r w:rsidRPr="003975AB">
        <w:t>контроль:</w:t>
      </w:r>
      <w:r w:rsidRPr="003975AB">
        <w:rPr>
          <w:spacing w:val="1"/>
        </w:rPr>
        <w:t xml:space="preserve"> </w:t>
      </w:r>
      <w:r w:rsidRPr="003975AB">
        <w:t>кількість</w:t>
      </w:r>
      <w:r w:rsidRPr="003975AB">
        <w:rPr>
          <w:spacing w:val="1"/>
        </w:rPr>
        <w:t xml:space="preserve"> </w:t>
      </w:r>
      <w:r w:rsidRPr="003975AB">
        <w:t>балів,</w:t>
      </w:r>
      <w:r w:rsidRPr="003975AB">
        <w:rPr>
          <w:spacing w:val="1"/>
        </w:rPr>
        <w:t xml:space="preserve"> </w:t>
      </w:r>
      <w:r w:rsidRPr="003975AB">
        <w:t>які</w:t>
      </w:r>
      <w:r w:rsidRPr="003975AB">
        <w:rPr>
          <w:spacing w:val="1"/>
        </w:rPr>
        <w:t xml:space="preserve"> </w:t>
      </w:r>
      <w:r w:rsidRPr="003975AB">
        <w:t>необхідні</w:t>
      </w:r>
      <w:r w:rsidRPr="003975AB">
        <w:rPr>
          <w:spacing w:val="1"/>
        </w:rPr>
        <w:t xml:space="preserve"> </w:t>
      </w:r>
      <w:r w:rsidRPr="003975AB">
        <w:t>для</w:t>
      </w:r>
      <w:r w:rsidRPr="003975AB">
        <w:rPr>
          <w:spacing w:val="1"/>
        </w:rPr>
        <w:t xml:space="preserve"> </w:t>
      </w:r>
      <w:r w:rsidRPr="003975AB">
        <w:t>отримання</w:t>
      </w:r>
      <w:r w:rsidRPr="003975AB">
        <w:rPr>
          <w:spacing w:val="1"/>
        </w:rPr>
        <w:t xml:space="preserve"> </w:t>
      </w:r>
      <w:r w:rsidRPr="003975AB">
        <w:t>відповідної</w:t>
      </w:r>
      <w:r w:rsidRPr="003975AB">
        <w:rPr>
          <w:spacing w:val="-3"/>
        </w:rPr>
        <w:t xml:space="preserve"> </w:t>
      </w:r>
      <w:r w:rsidRPr="003975AB">
        <w:t>оцінки за</w:t>
      </w:r>
      <w:r w:rsidRPr="003975AB">
        <w:rPr>
          <w:spacing w:val="-1"/>
        </w:rPr>
        <w:t xml:space="preserve"> </w:t>
      </w:r>
      <w:r w:rsidRPr="003975AB">
        <w:t>кожен змістовий</w:t>
      </w:r>
      <w:r w:rsidRPr="003975AB">
        <w:rPr>
          <w:spacing w:val="-1"/>
        </w:rPr>
        <w:t xml:space="preserve"> </w:t>
      </w:r>
      <w:r w:rsidRPr="003975AB">
        <w:t>модуль</w:t>
      </w:r>
      <w:r w:rsidRPr="003975AB">
        <w:rPr>
          <w:spacing w:val="-1"/>
        </w:rPr>
        <w:t xml:space="preserve"> </w:t>
      </w:r>
      <w:r w:rsidRPr="003975AB">
        <w:t>упродовж</w:t>
      </w:r>
      <w:r w:rsidRPr="003975AB">
        <w:rPr>
          <w:spacing w:val="-4"/>
        </w:rPr>
        <w:t xml:space="preserve"> </w:t>
      </w:r>
      <w:r w:rsidRPr="003975AB">
        <w:t>семестру.</w:t>
      </w:r>
    </w:p>
    <w:p w14:paraId="09D3A283" w14:textId="77777777" w:rsidR="004D7F67" w:rsidRPr="003975AB" w:rsidRDefault="004D7F67" w:rsidP="004D7F67">
      <w:pPr>
        <w:pStyle w:val="a3"/>
        <w:ind w:left="172" w:right="394" w:firstLine="708"/>
        <w:jc w:val="both"/>
      </w:pPr>
      <w:r w:rsidRPr="003975AB">
        <w:t>Семестровий</w:t>
      </w:r>
      <w:r w:rsidRPr="003975AB">
        <w:rPr>
          <w:spacing w:val="1"/>
        </w:rPr>
        <w:t xml:space="preserve"> </w:t>
      </w:r>
      <w:r w:rsidRPr="003975AB">
        <w:t>(підсумковий)</w:t>
      </w:r>
      <w:r w:rsidRPr="003975AB">
        <w:rPr>
          <w:spacing w:val="1"/>
        </w:rPr>
        <w:t xml:space="preserve"> </w:t>
      </w:r>
      <w:r w:rsidRPr="003975AB">
        <w:t>контроль:</w:t>
      </w:r>
      <w:r w:rsidRPr="003975AB">
        <w:rPr>
          <w:spacing w:val="1"/>
        </w:rPr>
        <w:t xml:space="preserve"> </w:t>
      </w:r>
      <w:r w:rsidRPr="003975AB">
        <w:t>виставлення</w:t>
      </w:r>
      <w:r w:rsidRPr="003975AB">
        <w:rPr>
          <w:spacing w:val="1"/>
        </w:rPr>
        <w:t xml:space="preserve"> </w:t>
      </w:r>
      <w:r w:rsidRPr="003975AB">
        <w:t>семестрової</w:t>
      </w:r>
      <w:r w:rsidRPr="003975AB">
        <w:rPr>
          <w:spacing w:val="1"/>
        </w:rPr>
        <w:t xml:space="preserve"> </w:t>
      </w:r>
      <w:r w:rsidRPr="003975AB">
        <w:t>оцінки</w:t>
      </w:r>
      <w:r w:rsidRPr="003975AB">
        <w:rPr>
          <w:spacing w:val="1"/>
        </w:rPr>
        <w:t xml:space="preserve"> </w:t>
      </w:r>
      <w:r w:rsidRPr="003975AB">
        <w:t>студентам,</w:t>
      </w:r>
      <w:r w:rsidRPr="003975AB">
        <w:rPr>
          <w:spacing w:val="1"/>
        </w:rPr>
        <w:t xml:space="preserve"> </w:t>
      </w:r>
      <w:r w:rsidRPr="003975AB">
        <w:t>які</w:t>
      </w:r>
      <w:r w:rsidRPr="003975AB">
        <w:rPr>
          <w:spacing w:val="1"/>
        </w:rPr>
        <w:t xml:space="preserve"> </w:t>
      </w:r>
      <w:r w:rsidRPr="003975AB">
        <w:t>опрацювали</w:t>
      </w:r>
      <w:r w:rsidRPr="003975AB">
        <w:rPr>
          <w:spacing w:val="1"/>
        </w:rPr>
        <w:t xml:space="preserve"> </w:t>
      </w:r>
      <w:r w:rsidRPr="003975AB">
        <w:t>теоретичні</w:t>
      </w:r>
      <w:r w:rsidRPr="003975AB">
        <w:rPr>
          <w:spacing w:val="1"/>
        </w:rPr>
        <w:t xml:space="preserve"> </w:t>
      </w:r>
      <w:r w:rsidRPr="003975AB">
        <w:t>теми,</w:t>
      </w:r>
      <w:r w:rsidRPr="003975AB">
        <w:rPr>
          <w:spacing w:val="1"/>
        </w:rPr>
        <w:t xml:space="preserve"> </w:t>
      </w:r>
      <w:r w:rsidRPr="003975AB">
        <w:t>практично</w:t>
      </w:r>
      <w:r w:rsidRPr="003975AB">
        <w:rPr>
          <w:spacing w:val="1"/>
        </w:rPr>
        <w:t xml:space="preserve"> </w:t>
      </w:r>
      <w:r w:rsidRPr="003975AB">
        <w:t>засвоїли</w:t>
      </w:r>
      <w:r w:rsidRPr="003975AB">
        <w:rPr>
          <w:spacing w:val="1"/>
        </w:rPr>
        <w:t xml:space="preserve"> </w:t>
      </w:r>
      <w:r w:rsidRPr="003975AB">
        <w:t>їх</w:t>
      </w:r>
      <w:r w:rsidRPr="003975AB">
        <w:rPr>
          <w:spacing w:val="1"/>
        </w:rPr>
        <w:t xml:space="preserve"> </w:t>
      </w:r>
      <w:r w:rsidRPr="003975AB">
        <w:t>і</w:t>
      </w:r>
      <w:r w:rsidRPr="003975AB">
        <w:rPr>
          <w:spacing w:val="1"/>
        </w:rPr>
        <w:t xml:space="preserve"> </w:t>
      </w:r>
      <w:r w:rsidRPr="003975AB">
        <w:t>мають</w:t>
      </w:r>
      <w:r w:rsidRPr="003975AB">
        <w:rPr>
          <w:spacing w:val="1"/>
        </w:rPr>
        <w:t xml:space="preserve"> </w:t>
      </w:r>
      <w:r w:rsidRPr="003975AB">
        <w:t>позитивні</w:t>
      </w:r>
      <w:r w:rsidRPr="003975AB">
        <w:rPr>
          <w:spacing w:val="-3"/>
        </w:rPr>
        <w:t xml:space="preserve"> </w:t>
      </w:r>
      <w:r w:rsidRPr="003975AB">
        <w:t>результати,</w:t>
      </w:r>
      <w:r w:rsidRPr="003975AB">
        <w:rPr>
          <w:spacing w:val="-1"/>
        </w:rPr>
        <w:t xml:space="preserve"> </w:t>
      </w:r>
      <w:r w:rsidRPr="003975AB">
        <w:t>набрали необхідну</w:t>
      </w:r>
      <w:r w:rsidRPr="003975AB">
        <w:rPr>
          <w:spacing w:val="-1"/>
        </w:rPr>
        <w:t xml:space="preserve"> </w:t>
      </w:r>
      <w:r w:rsidRPr="003975AB">
        <w:t>кількість</w:t>
      </w:r>
      <w:r w:rsidRPr="003975AB">
        <w:rPr>
          <w:spacing w:val="-2"/>
        </w:rPr>
        <w:t xml:space="preserve"> </w:t>
      </w:r>
      <w:r w:rsidRPr="003975AB">
        <w:t>балів.</w:t>
      </w:r>
    </w:p>
    <w:p w14:paraId="170E38BC" w14:textId="77777777" w:rsidR="004D7F67" w:rsidRPr="003975AB" w:rsidRDefault="004D7F67" w:rsidP="004D7F67">
      <w:pPr>
        <w:pStyle w:val="a3"/>
        <w:spacing w:before="1"/>
        <w:ind w:left="172" w:right="385" w:firstLine="708"/>
        <w:jc w:val="both"/>
      </w:pPr>
      <w:r w:rsidRPr="003975AB">
        <w:t>Загальні</w:t>
      </w:r>
      <w:r w:rsidRPr="003975AB">
        <w:rPr>
          <w:spacing w:val="1"/>
        </w:rPr>
        <w:t xml:space="preserve"> </w:t>
      </w:r>
      <w:r w:rsidRPr="003975AB">
        <w:t>критерії</w:t>
      </w:r>
      <w:r w:rsidRPr="003975AB">
        <w:rPr>
          <w:spacing w:val="1"/>
        </w:rPr>
        <w:t xml:space="preserve"> </w:t>
      </w:r>
      <w:r w:rsidRPr="003975AB">
        <w:t>оцінювання</w:t>
      </w:r>
      <w:r w:rsidRPr="003975AB">
        <w:rPr>
          <w:spacing w:val="1"/>
        </w:rPr>
        <w:t xml:space="preserve"> </w:t>
      </w:r>
      <w:r w:rsidRPr="003975AB">
        <w:t>успішності</w:t>
      </w:r>
      <w:r w:rsidRPr="003975AB">
        <w:rPr>
          <w:spacing w:val="1"/>
        </w:rPr>
        <w:t xml:space="preserve"> </w:t>
      </w:r>
      <w:r w:rsidRPr="003975AB">
        <w:t>студентів,</w:t>
      </w:r>
      <w:r w:rsidRPr="003975AB">
        <w:rPr>
          <w:spacing w:val="1"/>
        </w:rPr>
        <w:t xml:space="preserve"> </w:t>
      </w:r>
      <w:r w:rsidRPr="003975AB">
        <w:t>які</w:t>
      </w:r>
      <w:r w:rsidRPr="003975AB">
        <w:rPr>
          <w:spacing w:val="1"/>
        </w:rPr>
        <w:t xml:space="preserve"> </w:t>
      </w:r>
      <w:r w:rsidRPr="003975AB">
        <w:t>отримали</w:t>
      </w:r>
      <w:r w:rsidRPr="003975AB">
        <w:rPr>
          <w:spacing w:val="1"/>
        </w:rPr>
        <w:t xml:space="preserve"> </w:t>
      </w:r>
      <w:r w:rsidRPr="003975AB">
        <w:t>за</w:t>
      </w:r>
      <w:r w:rsidRPr="003975AB">
        <w:rPr>
          <w:spacing w:val="1"/>
        </w:rPr>
        <w:t xml:space="preserve"> </w:t>
      </w:r>
      <w:r w:rsidRPr="003975AB">
        <w:t>4-</w:t>
      </w:r>
      <w:r w:rsidRPr="003975AB">
        <w:rPr>
          <w:spacing w:val="1"/>
        </w:rPr>
        <w:t xml:space="preserve"> </w:t>
      </w:r>
      <w:r w:rsidRPr="003975AB">
        <w:t>бальною</w:t>
      </w:r>
      <w:r w:rsidRPr="003975AB">
        <w:rPr>
          <w:spacing w:val="1"/>
        </w:rPr>
        <w:t xml:space="preserve"> </w:t>
      </w:r>
      <w:r w:rsidRPr="003975AB">
        <w:t>шкалою</w:t>
      </w:r>
      <w:r w:rsidRPr="003975AB">
        <w:rPr>
          <w:spacing w:val="1"/>
        </w:rPr>
        <w:t xml:space="preserve"> </w:t>
      </w:r>
      <w:r w:rsidRPr="003975AB">
        <w:t>оцінки</w:t>
      </w:r>
      <w:r w:rsidRPr="003975AB">
        <w:rPr>
          <w:spacing w:val="1"/>
        </w:rPr>
        <w:t xml:space="preserve"> </w:t>
      </w:r>
      <w:r w:rsidRPr="003975AB">
        <w:t>«відмінно»,</w:t>
      </w:r>
      <w:r w:rsidRPr="003975AB">
        <w:rPr>
          <w:spacing w:val="1"/>
        </w:rPr>
        <w:t xml:space="preserve"> </w:t>
      </w:r>
      <w:r w:rsidRPr="003975AB">
        <w:t>«добре»,</w:t>
      </w:r>
      <w:r w:rsidRPr="003975AB">
        <w:rPr>
          <w:spacing w:val="1"/>
        </w:rPr>
        <w:t xml:space="preserve"> </w:t>
      </w:r>
      <w:r w:rsidRPr="003975AB">
        <w:t>«задовільно»,</w:t>
      </w:r>
      <w:r w:rsidRPr="003975AB">
        <w:rPr>
          <w:spacing w:val="1"/>
        </w:rPr>
        <w:t xml:space="preserve"> </w:t>
      </w:r>
      <w:r w:rsidRPr="003975AB">
        <w:t>«незадовільно»,</w:t>
      </w:r>
      <w:r w:rsidRPr="003975AB">
        <w:rPr>
          <w:spacing w:val="1"/>
        </w:rPr>
        <w:t xml:space="preserve"> </w:t>
      </w:r>
      <w:r w:rsidRPr="003975AB">
        <w:t>подано в</w:t>
      </w:r>
      <w:r w:rsidRPr="003975AB">
        <w:rPr>
          <w:spacing w:val="-1"/>
        </w:rPr>
        <w:t xml:space="preserve"> </w:t>
      </w:r>
      <w:r w:rsidRPr="003975AB">
        <w:t>таблиці</w:t>
      </w:r>
      <w:r w:rsidRPr="003975AB">
        <w:rPr>
          <w:spacing w:val="-2"/>
        </w:rPr>
        <w:t xml:space="preserve"> </w:t>
      </w:r>
      <w:r w:rsidRPr="003975AB">
        <w:t>нижче.</w:t>
      </w:r>
    </w:p>
    <w:p w14:paraId="17A3402B" w14:textId="77777777" w:rsidR="004D7F67" w:rsidRPr="003975AB" w:rsidRDefault="004D7F67" w:rsidP="004D7F67">
      <w:pPr>
        <w:pStyle w:val="a3"/>
        <w:ind w:left="172" w:right="393" w:firstLine="708"/>
        <w:jc w:val="both"/>
      </w:pPr>
      <w:r w:rsidRPr="003975AB">
        <w:t>Кожний модуль включає бали за поточну роботу студента на практичних</w:t>
      </w:r>
      <w:r w:rsidRPr="003975AB">
        <w:rPr>
          <w:spacing w:val="1"/>
        </w:rPr>
        <w:t xml:space="preserve"> </w:t>
      </w:r>
      <w:r w:rsidRPr="003975AB">
        <w:t>заняттях,</w:t>
      </w:r>
      <w:r w:rsidRPr="003975AB">
        <w:rPr>
          <w:spacing w:val="1"/>
        </w:rPr>
        <w:t xml:space="preserve"> </w:t>
      </w:r>
      <w:r w:rsidRPr="003975AB">
        <w:t>виконання</w:t>
      </w:r>
      <w:r w:rsidRPr="003975AB">
        <w:rPr>
          <w:spacing w:val="1"/>
        </w:rPr>
        <w:t xml:space="preserve"> </w:t>
      </w:r>
      <w:r w:rsidRPr="003975AB">
        <w:t>самостійної</w:t>
      </w:r>
      <w:r w:rsidRPr="003975AB">
        <w:rPr>
          <w:spacing w:val="1"/>
        </w:rPr>
        <w:t xml:space="preserve"> </w:t>
      </w:r>
      <w:r w:rsidRPr="003975AB">
        <w:t>роботи,</w:t>
      </w:r>
      <w:r w:rsidRPr="003975AB">
        <w:rPr>
          <w:spacing w:val="1"/>
        </w:rPr>
        <w:t xml:space="preserve"> </w:t>
      </w:r>
      <w:r w:rsidRPr="003975AB">
        <w:t>індивідуальну</w:t>
      </w:r>
      <w:r w:rsidRPr="003975AB">
        <w:rPr>
          <w:spacing w:val="1"/>
        </w:rPr>
        <w:t xml:space="preserve"> </w:t>
      </w:r>
      <w:r w:rsidRPr="003975AB">
        <w:t>роботу,</w:t>
      </w:r>
      <w:r w:rsidRPr="003975AB">
        <w:rPr>
          <w:spacing w:val="1"/>
        </w:rPr>
        <w:t xml:space="preserve"> </w:t>
      </w:r>
      <w:r w:rsidRPr="003975AB">
        <w:t>модульну</w:t>
      </w:r>
      <w:r w:rsidRPr="003975AB">
        <w:rPr>
          <w:spacing w:val="1"/>
        </w:rPr>
        <w:t xml:space="preserve"> </w:t>
      </w:r>
      <w:r w:rsidRPr="003975AB">
        <w:t>контрольну</w:t>
      </w:r>
      <w:r w:rsidRPr="003975AB">
        <w:rPr>
          <w:spacing w:val="-5"/>
        </w:rPr>
        <w:t xml:space="preserve"> </w:t>
      </w:r>
      <w:r w:rsidRPr="003975AB">
        <w:t>роботу.</w:t>
      </w:r>
    </w:p>
    <w:p w14:paraId="6CE16A1D" w14:textId="77777777" w:rsidR="004D7F67" w:rsidRPr="003975AB" w:rsidRDefault="004D7F67" w:rsidP="004D7F67">
      <w:pPr>
        <w:pStyle w:val="a3"/>
        <w:ind w:left="172" w:right="396" w:firstLine="708"/>
        <w:jc w:val="both"/>
      </w:pPr>
      <w:r w:rsidRPr="003975AB">
        <w:t>Виконання</w:t>
      </w:r>
      <w:r w:rsidRPr="003975AB">
        <w:rPr>
          <w:spacing w:val="1"/>
        </w:rPr>
        <w:t xml:space="preserve"> </w:t>
      </w:r>
      <w:r w:rsidRPr="003975AB">
        <w:t>модульних</w:t>
      </w:r>
      <w:r w:rsidRPr="003975AB">
        <w:rPr>
          <w:spacing w:val="1"/>
        </w:rPr>
        <w:t xml:space="preserve"> </w:t>
      </w:r>
      <w:r w:rsidRPr="003975AB">
        <w:t>контрольних</w:t>
      </w:r>
      <w:r w:rsidRPr="003975AB">
        <w:rPr>
          <w:spacing w:val="1"/>
        </w:rPr>
        <w:t xml:space="preserve"> </w:t>
      </w:r>
      <w:r w:rsidRPr="003975AB">
        <w:t>робіт</w:t>
      </w:r>
      <w:r w:rsidRPr="003975AB">
        <w:rPr>
          <w:spacing w:val="1"/>
        </w:rPr>
        <w:t xml:space="preserve"> </w:t>
      </w:r>
      <w:r w:rsidRPr="003975AB">
        <w:t>здійснюється</w:t>
      </w:r>
      <w:r w:rsidRPr="003975AB">
        <w:rPr>
          <w:spacing w:val="1"/>
        </w:rPr>
        <w:t xml:space="preserve"> </w:t>
      </w:r>
      <w:r w:rsidRPr="003975AB">
        <w:t>в</w:t>
      </w:r>
      <w:r w:rsidRPr="003975AB">
        <w:rPr>
          <w:spacing w:val="1"/>
        </w:rPr>
        <w:t xml:space="preserve"> </w:t>
      </w:r>
      <w:r w:rsidRPr="003975AB">
        <w:t>режимі</w:t>
      </w:r>
      <w:r w:rsidRPr="003975AB">
        <w:rPr>
          <w:spacing w:val="1"/>
        </w:rPr>
        <w:t xml:space="preserve"> </w:t>
      </w:r>
      <w:r w:rsidRPr="003975AB">
        <w:t>комп’ютерної</w:t>
      </w:r>
      <w:r w:rsidRPr="003975AB">
        <w:rPr>
          <w:spacing w:val="-3"/>
        </w:rPr>
        <w:t xml:space="preserve"> </w:t>
      </w:r>
      <w:r w:rsidRPr="003975AB">
        <w:t>діагностики або з</w:t>
      </w:r>
      <w:r w:rsidRPr="003975AB">
        <w:rPr>
          <w:spacing w:val="-2"/>
        </w:rPr>
        <w:t xml:space="preserve"> </w:t>
      </w:r>
      <w:r w:rsidRPr="003975AB">
        <w:t>використанням</w:t>
      </w:r>
      <w:r w:rsidRPr="003975AB">
        <w:rPr>
          <w:spacing w:val="-4"/>
        </w:rPr>
        <w:t xml:space="preserve"> </w:t>
      </w:r>
      <w:r w:rsidRPr="003975AB">
        <w:t>роздрукованих завдань.</w:t>
      </w:r>
    </w:p>
    <w:p w14:paraId="1EB0D917" w14:textId="77777777" w:rsidR="004D7F67" w:rsidRPr="003975AB" w:rsidRDefault="004D7F67" w:rsidP="004D7F67">
      <w:pPr>
        <w:pStyle w:val="a3"/>
        <w:ind w:left="172" w:right="394" w:firstLine="708"/>
        <w:jc w:val="both"/>
      </w:pPr>
      <w:r w:rsidRPr="003975AB">
        <w:t>Реферативні</w:t>
      </w:r>
      <w:r w:rsidRPr="003975AB">
        <w:rPr>
          <w:spacing w:val="1"/>
        </w:rPr>
        <w:t xml:space="preserve"> </w:t>
      </w:r>
      <w:r w:rsidRPr="003975AB">
        <w:t>дослідження</w:t>
      </w:r>
      <w:r w:rsidRPr="003975AB">
        <w:rPr>
          <w:spacing w:val="1"/>
        </w:rPr>
        <w:t xml:space="preserve"> </w:t>
      </w:r>
      <w:r w:rsidRPr="003975AB">
        <w:t>та</w:t>
      </w:r>
      <w:r w:rsidRPr="003975AB">
        <w:rPr>
          <w:spacing w:val="1"/>
        </w:rPr>
        <w:t xml:space="preserve"> </w:t>
      </w:r>
      <w:r w:rsidRPr="003975AB">
        <w:t>есе,</w:t>
      </w:r>
      <w:r w:rsidRPr="003975AB">
        <w:rPr>
          <w:spacing w:val="1"/>
        </w:rPr>
        <w:t xml:space="preserve"> </w:t>
      </w:r>
      <w:r w:rsidRPr="003975AB">
        <w:t>які</w:t>
      </w:r>
      <w:r w:rsidRPr="003975AB">
        <w:rPr>
          <w:spacing w:val="1"/>
        </w:rPr>
        <w:t xml:space="preserve"> </w:t>
      </w:r>
      <w:r w:rsidRPr="003975AB">
        <w:t>виконує</w:t>
      </w:r>
      <w:r w:rsidRPr="003975AB">
        <w:rPr>
          <w:spacing w:val="1"/>
        </w:rPr>
        <w:t xml:space="preserve"> </w:t>
      </w:r>
      <w:r w:rsidRPr="003975AB">
        <w:t>студент</w:t>
      </w:r>
      <w:r w:rsidRPr="003975AB">
        <w:rPr>
          <w:spacing w:val="1"/>
        </w:rPr>
        <w:t xml:space="preserve"> </w:t>
      </w:r>
      <w:r w:rsidRPr="003975AB">
        <w:t>за</w:t>
      </w:r>
      <w:r w:rsidRPr="003975AB">
        <w:rPr>
          <w:spacing w:val="1"/>
        </w:rPr>
        <w:t xml:space="preserve"> </w:t>
      </w:r>
      <w:r w:rsidRPr="003975AB">
        <w:t>визначеною</w:t>
      </w:r>
      <w:r w:rsidRPr="003975AB">
        <w:rPr>
          <w:spacing w:val="1"/>
        </w:rPr>
        <w:t xml:space="preserve"> </w:t>
      </w:r>
      <w:r w:rsidRPr="003975AB">
        <w:t>тематикою,</w:t>
      </w:r>
      <w:r w:rsidRPr="003975AB">
        <w:rPr>
          <w:spacing w:val="-2"/>
        </w:rPr>
        <w:t xml:space="preserve"> </w:t>
      </w:r>
      <w:r w:rsidRPr="003975AB">
        <w:t>обговорюються та</w:t>
      </w:r>
      <w:r w:rsidRPr="003975AB">
        <w:rPr>
          <w:spacing w:val="-1"/>
        </w:rPr>
        <w:t xml:space="preserve"> </w:t>
      </w:r>
      <w:r w:rsidRPr="003975AB">
        <w:t>захищаються на практичних</w:t>
      </w:r>
      <w:r w:rsidRPr="003975AB">
        <w:rPr>
          <w:spacing w:val="-1"/>
        </w:rPr>
        <w:t xml:space="preserve"> </w:t>
      </w:r>
      <w:r w:rsidRPr="003975AB">
        <w:t>заняттях.</w:t>
      </w:r>
    </w:p>
    <w:p w14:paraId="01851942" w14:textId="77777777" w:rsidR="004D7F67" w:rsidRPr="003975AB" w:rsidRDefault="004D7F67" w:rsidP="004D7F67">
      <w:pPr>
        <w:pStyle w:val="a3"/>
        <w:ind w:left="172" w:right="392" w:firstLine="708"/>
        <w:jc w:val="both"/>
      </w:pPr>
      <w:r w:rsidRPr="003975AB">
        <w:t>Модульний</w:t>
      </w:r>
      <w:r w:rsidRPr="003975AB">
        <w:rPr>
          <w:spacing w:val="1"/>
        </w:rPr>
        <w:t xml:space="preserve"> </w:t>
      </w:r>
      <w:r w:rsidRPr="003975AB">
        <w:t>контроль</w:t>
      </w:r>
      <w:r w:rsidRPr="003975AB">
        <w:rPr>
          <w:spacing w:val="1"/>
        </w:rPr>
        <w:t xml:space="preserve"> </w:t>
      </w:r>
      <w:r w:rsidRPr="003975AB">
        <w:t>знань</w:t>
      </w:r>
      <w:r w:rsidRPr="003975AB">
        <w:rPr>
          <w:spacing w:val="1"/>
        </w:rPr>
        <w:t xml:space="preserve"> </w:t>
      </w:r>
      <w:r w:rsidRPr="003975AB">
        <w:t>студентів</w:t>
      </w:r>
      <w:r w:rsidRPr="003975AB">
        <w:rPr>
          <w:spacing w:val="1"/>
        </w:rPr>
        <w:t xml:space="preserve"> </w:t>
      </w:r>
      <w:r w:rsidRPr="003975AB">
        <w:t>здійснюється</w:t>
      </w:r>
      <w:r w:rsidRPr="003975AB">
        <w:rPr>
          <w:spacing w:val="1"/>
        </w:rPr>
        <w:t xml:space="preserve"> </w:t>
      </w:r>
      <w:r w:rsidRPr="003975AB">
        <w:t>після</w:t>
      </w:r>
      <w:r w:rsidRPr="003975AB">
        <w:rPr>
          <w:spacing w:val="1"/>
        </w:rPr>
        <w:t xml:space="preserve"> </w:t>
      </w:r>
      <w:r w:rsidRPr="003975AB">
        <w:t>завершення</w:t>
      </w:r>
      <w:r w:rsidRPr="003975AB">
        <w:rPr>
          <w:spacing w:val="-67"/>
        </w:rPr>
        <w:t xml:space="preserve"> </w:t>
      </w:r>
      <w:r w:rsidRPr="003975AB">
        <w:t>вивчення</w:t>
      </w:r>
      <w:r w:rsidRPr="003975AB">
        <w:rPr>
          <w:spacing w:val="-4"/>
        </w:rPr>
        <w:t xml:space="preserve"> </w:t>
      </w:r>
      <w:r w:rsidRPr="003975AB">
        <w:t>навчального</w:t>
      </w:r>
      <w:r w:rsidRPr="003975AB">
        <w:rPr>
          <w:spacing w:val="1"/>
        </w:rPr>
        <w:t xml:space="preserve"> </w:t>
      </w:r>
      <w:r w:rsidRPr="003975AB">
        <w:t>матеріалу</w:t>
      </w:r>
      <w:r w:rsidRPr="003975AB">
        <w:rPr>
          <w:spacing w:val="-5"/>
        </w:rPr>
        <w:t xml:space="preserve"> </w:t>
      </w:r>
      <w:r w:rsidRPr="003975AB">
        <w:t>модуля.</w:t>
      </w:r>
    </w:p>
    <w:p w14:paraId="62B37FD2" w14:textId="77777777" w:rsidR="004D7F67" w:rsidRPr="003975AB" w:rsidRDefault="004D7F67" w:rsidP="004D7F67">
      <w:pPr>
        <w:jc w:val="both"/>
        <w:rPr>
          <w:sz w:val="28"/>
          <w:szCs w:val="28"/>
        </w:rPr>
      </w:pPr>
    </w:p>
    <w:p w14:paraId="560BA200" w14:textId="77777777" w:rsidR="0095436B" w:rsidRPr="003975AB" w:rsidRDefault="0095436B" w:rsidP="0095436B"/>
    <w:p w14:paraId="5BEF4396" w14:textId="77777777" w:rsidR="0095436B" w:rsidRPr="003975AB" w:rsidRDefault="0095436B" w:rsidP="0095436B"/>
    <w:p w14:paraId="6603AEB8" w14:textId="1BA90737" w:rsidR="004D7F67" w:rsidRPr="003975AB" w:rsidRDefault="004D7F67" w:rsidP="003975AB">
      <w:pPr>
        <w:pStyle w:val="aa"/>
        <w:numPr>
          <w:ilvl w:val="1"/>
          <w:numId w:val="9"/>
        </w:numPr>
        <w:tabs>
          <w:tab w:val="left" w:pos="1189"/>
        </w:tabs>
        <w:ind w:right="567"/>
        <w:jc w:val="center"/>
        <w:rPr>
          <w:b/>
          <w:bCs/>
          <w:sz w:val="28"/>
          <w:szCs w:val="28"/>
        </w:rPr>
      </w:pPr>
      <w:r w:rsidRPr="003975AB">
        <w:rPr>
          <w:b/>
          <w:bCs/>
          <w:sz w:val="28"/>
          <w:szCs w:val="28"/>
        </w:rPr>
        <w:t>Загальні</w:t>
      </w:r>
      <w:r w:rsidRPr="003975AB">
        <w:rPr>
          <w:b/>
          <w:bCs/>
          <w:spacing w:val="-4"/>
          <w:sz w:val="28"/>
          <w:szCs w:val="28"/>
        </w:rPr>
        <w:t xml:space="preserve"> </w:t>
      </w:r>
      <w:r w:rsidRPr="003975AB">
        <w:rPr>
          <w:b/>
          <w:bCs/>
          <w:sz w:val="28"/>
          <w:szCs w:val="28"/>
        </w:rPr>
        <w:t>критерії</w:t>
      </w:r>
      <w:r w:rsidRPr="003975AB">
        <w:rPr>
          <w:b/>
          <w:bCs/>
          <w:spacing w:val="-7"/>
          <w:sz w:val="28"/>
          <w:szCs w:val="28"/>
        </w:rPr>
        <w:t xml:space="preserve"> </w:t>
      </w:r>
      <w:r w:rsidRPr="003975AB">
        <w:rPr>
          <w:b/>
          <w:bCs/>
          <w:sz w:val="28"/>
          <w:szCs w:val="28"/>
        </w:rPr>
        <w:t>оцінювання</w:t>
      </w:r>
      <w:r w:rsidRPr="003975AB">
        <w:rPr>
          <w:b/>
          <w:bCs/>
          <w:spacing w:val="-6"/>
          <w:sz w:val="28"/>
          <w:szCs w:val="28"/>
        </w:rPr>
        <w:t xml:space="preserve"> </w:t>
      </w:r>
      <w:r w:rsidRPr="003975AB">
        <w:rPr>
          <w:b/>
          <w:bCs/>
          <w:sz w:val="28"/>
          <w:szCs w:val="28"/>
        </w:rPr>
        <w:t>навчальних</w:t>
      </w:r>
      <w:r w:rsidRPr="003975AB">
        <w:rPr>
          <w:b/>
          <w:bCs/>
          <w:spacing w:val="-4"/>
          <w:sz w:val="28"/>
          <w:szCs w:val="28"/>
        </w:rPr>
        <w:t xml:space="preserve"> </w:t>
      </w:r>
      <w:r w:rsidRPr="003975AB">
        <w:rPr>
          <w:b/>
          <w:bCs/>
          <w:sz w:val="28"/>
          <w:szCs w:val="28"/>
        </w:rPr>
        <w:t>досягнень</w:t>
      </w:r>
      <w:r w:rsidRPr="003975AB">
        <w:rPr>
          <w:b/>
          <w:bCs/>
          <w:spacing w:val="-8"/>
          <w:sz w:val="28"/>
          <w:szCs w:val="28"/>
        </w:rPr>
        <w:t xml:space="preserve"> </w:t>
      </w:r>
      <w:r w:rsidRPr="003975AB">
        <w:rPr>
          <w:b/>
          <w:bCs/>
          <w:sz w:val="28"/>
          <w:szCs w:val="28"/>
        </w:rPr>
        <w:t>студентів</w:t>
      </w:r>
    </w:p>
    <w:p w14:paraId="3652C78C" w14:textId="77777777" w:rsidR="004D7F67" w:rsidRPr="003975AB" w:rsidRDefault="004D7F67" w:rsidP="004D7F67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631"/>
      </w:tblGrid>
      <w:tr w:rsidR="004D7F67" w:rsidRPr="003975AB" w14:paraId="15CA44C8" w14:textId="77777777" w:rsidTr="00B749A4">
        <w:trPr>
          <w:trHeight w:val="369"/>
        </w:trPr>
        <w:tc>
          <w:tcPr>
            <w:tcW w:w="2090" w:type="dxa"/>
          </w:tcPr>
          <w:p w14:paraId="20BE259F" w14:textId="77777777" w:rsidR="004D7F67" w:rsidRPr="003975AB" w:rsidRDefault="004D7F67" w:rsidP="00B749A4">
            <w:pPr>
              <w:pStyle w:val="TableParagraph"/>
              <w:spacing w:line="320" w:lineRule="exact"/>
              <w:ind w:left="86" w:right="75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Оцінка</w:t>
            </w:r>
          </w:p>
        </w:tc>
        <w:tc>
          <w:tcPr>
            <w:tcW w:w="7631" w:type="dxa"/>
          </w:tcPr>
          <w:p w14:paraId="39B5FD7C" w14:textId="77777777" w:rsidR="004D7F67" w:rsidRPr="003975AB" w:rsidRDefault="004D7F67" w:rsidP="00B749A4">
            <w:pPr>
              <w:pStyle w:val="TableParagraph"/>
              <w:spacing w:line="320" w:lineRule="exact"/>
              <w:ind w:left="2458" w:right="2446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Критерії</w:t>
            </w:r>
            <w:r w:rsidRPr="003975AB">
              <w:rPr>
                <w:b/>
                <w:spacing w:val="-6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оцінювання</w:t>
            </w:r>
          </w:p>
        </w:tc>
      </w:tr>
      <w:tr w:rsidR="004D7F67" w:rsidRPr="003975AB" w14:paraId="63AA40E2" w14:textId="77777777" w:rsidTr="00B749A4">
        <w:trPr>
          <w:trHeight w:val="1494"/>
        </w:trPr>
        <w:tc>
          <w:tcPr>
            <w:tcW w:w="2090" w:type="dxa"/>
          </w:tcPr>
          <w:p w14:paraId="0BBD721E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7DCFAAFB" w14:textId="77777777" w:rsidR="004D7F67" w:rsidRPr="003975AB" w:rsidRDefault="004D7F67" w:rsidP="00B749A4">
            <w:pPr>
              <w:pStyle w:val="TableParagraph"/>
              <w:spacing w:before="219"/>
              <w:ind w:left="85" w:right="75"/>
              <w:jc w:val="center"/>
              <w:rPr>
                <w:b/>
                <w:i/>
                <w:sz w:val="28"/>
              </w:rPr>
            </w:pPr>
            <w:r w:rsidRPr="003975AB">
              <w:rPr>
                <w:b/>
                <w:i/>
                <w:sz w:val="28"/>
              </w:rPr>
              <w:t>«відмінно»</w:t>
            </w:r>
          </w:p>
        </w:tc>
        <w:tc>
          <w:tcPr>
            <w:tcW w:w="7631" w:type="dxa"/>
          </w:tcPr>
          <w:p w14:paraId="22DF6755" w14:textId="77777777" w:rsidR="004D7F67" w:rsidRPr="003975AB" w:rsidRDefault="004D7F67" w:rsidP="00B749A4">
            <w:pPr>
              <w:pStyle w:val="TableParagraph"/>
              <w:ind w:left="110" w:right="101"/>
              <w:jc w:val="both"/>
              <w:rPr>
                <w:sz w:val="26"/>
              </w:rPr>
            </w:pPr>
            <w:r w:rsidRPr="003975AB">
              <w:rPr>
                <w:sz w:val="26"/>
              </w:rPr>
              <w:t>Ставиться за повні та міцні знання матеріалу в заданому обсязі,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вміння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вільно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виконувати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практичні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завдання,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передбачені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навчальною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програмою;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знання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основної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та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додаткової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літератури;</w:t>
            </w:r>
            <w:r w:rsidRPr="003975AB">
              <w:rPr>
                <w:spacing w:val="41"/>
                <w:sz w:val="26"/>
              </w:rPr>
              <w:t xml:space="preserve"> </w:t>
            </w:r>
            <w:r w:rsidRPr="003975AB">
              <w:rPr>
                <w:sz w:val="26"/>
              </w:rPr>
              <w:t>за</w:t>
            </w:r>
            <w:r w:rsidRPr="003975AB">
              <w:rPr>
                <w:spacing w:val="41"/>
                <w:sz w:val="26"/>
              </w:rPr>
              <w:t xml:space="preserve"> </w:t>
            </w:r>
            <w:r w:rsidRPr="003975AB">
              <w:rPr>
                <w:sz w:val="26"/>
              </w:rPr>
              <w:t>вияв</w:t>
            </w:r>
            <w:r w:rsidRPr="003975AB">
              <w:rPr>
                <w:spacing w:val="41"/>
                <w:sz w:val="26"/>
              </w:rPr>
              <w:t xml:space="preserve"> </w:t>
            </w:r>
            <w:r w:rsidRPr="003975AB">
              <w:rPr>
                <w:sz w:val="26"/>
              </w:rPr>
              <w:t>креативності</w:t>
            </w:r>
            <w:r w:rsidRPr="003975AB">
              <w:rPr>
                <w:spacing w:val="40"/>
                <w:sz w:val="26"/>
              </w:rPr>
              <w:t xml:space="preserve"> </w:t>
            </w:r>
            <w:r w:rsidRPr="003975AB">
              <w:rPr>
                <w:sz w:val="26"/>
              </w:rPr>
              <w:t>в</w:t>
            </w:r>
            <w:r w:rsidRPr="003975AB">
              <w:rPr>
                <w:spacing w:val="43"/>
                <w:sz w:val="26"/>
              </w:rPr>
              <w:t xml:space="preserve"> </w:t>
            </w:r>
            <w:r w:rsidRPr="003975AB">
              <w:rPr>
                <w:sz w:val="26"/>
              </w:rPr>
              <w:t>розумінні</w:t>
            </w:r>
            <w:r w:rsidRPr="003975AB">
              <w:rPr>
                <w:spacing w:val="41"/>
                <w:sz w:val="26"/>
              </w:rPr>
              <w:t xml:space="preserve"> </w:t>
            </w:r>
            <w:r w:rsidRPr="003975AB">
              <w:rPr>
                <w:sz w:val="26"/>
              </w:rPr>
              <w:t>і</w:t>
            </w:r>
            <w:r w:rsidRPr="003975AB">
              <w:rPr>
                <w:spacing w:val="43"/>
                <w:sz w:val="26"/>
              </w:rPr>
              <w:t xml:space="preserve"> </w:t>
            </w:r>
            <w:r w:rsidRPr="003975AB">
              <w:rPr>
                <w:sz w:val="26"/>
              </w:rPr>
              <w:t>творчому</w:t>
            </w:r>
          </w:p>
          <w:p w14:paraId="6F8BDD00" w14:textId="77777777" w:rsidR="004D7F67" w:rsidRPr="003975AB" w:rsidRDefault="004D7F67" w:rsidP="00B749A4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 w:rsidRPr="003975AB">
              <w:rPr>
                <w:sz w:val="26"/>
              </w:rPr>
              <w:t>використанні</w:t>
            </w:r>
            <w:r w:rsidRPr="003975AB">
              <w:rPr>
                <w:spacing w:val="-6"/>
                <w:sz w:val="26"/>
              </w:rPr>
              <w:t xml:space="preserve"> </w:t>
            </w:r>
            <w:r w:rsidRPr="003975AB">
              <w:rPr>
                <w:sz w:val="26"/>
              </w:rPr>
              <w:t>набутих</w:t>
            </w:r>
            <w:r w:rsidRPr="003975AB">
              <w:rPr>
                <w:spacing w:val="-3"/>
                <w:sz w:val="26"/>
              </w:rPr>
              <w:t xml:space="preserve"> </w:t>
            </w:r>
            <w:r w:rsidRPr="003975AB">
              <w:rPr>
                <w:sz w:val="26"/>
              </w:rPr>
              <w:t>знань</w:t>
            </w:r>
            <w:r w:rsidRPr="003975AB">
              <w:rPr>
                <w:spacing w:val="-6"/>
                <w:sz w:val="26"/>
              </w:rPr>
              <w:t xml:space="preserve"> </w:t>
            </w:r>
            <w:r w:rsidRPr="003975AB">
              <w:rPr>
                <w:sz w:val="26"/>
              </w:rPr>
              <w:t>та</w:t>
            </w:r>
            <w:r w:rsidRPr="003975AB">
              <w:rPr>
                <w:spacing w:val="-1"/>
                <w:sz w:val="26"/>
              </w:rPr>
              <w:t xml:space="preserve"> </w:t>
            </w:r>
            <w:r w:rsidRPr="003975AB">
              <w:rPr>
                <w:sz w:val="26"/>
              </w:rPr>
              <w:t>умінь.</w:t>
            </w:r>
          </w:p>
        </w:tc>
      </w:tr>
      <w:tr w:rsidR="004D7F67" w:rsidRPr="003975AB" w14:paraId="40C4E788" w14:textId="77777777" w:rsidTr="00B749A4">
        <w:trPr>
          <w:trHeight w:val="1494"/>
        </w:trPr>
        <w:tc>
          <w:tcPr>
            <w:tcW w:w="2090" w:type="dxa"/>
          </w:tcPr>
          <w:p w14:paraId="15880FEC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1FD780D7" w14:textId="77777777" w:rsidR="004D7F67" w:rsidRPr="003975AB" w:rsidRDefault="004D7F67" w:rsidP="00B749A4">
            <w:pPr>
              <w:pStyle w:val="TableParagraph"/>
              <w:spacing w:before="219"/>
              <w:ind w:left="85" w:right="75"/>
              <w:jc w:val="center"/>
              <w:rPr>
                <w:b/>
                <w:i/>
                <w:sz w:val="28"/>
              </w:rPr>
            </w:pPr>
            <w:r w:rsidRPr="003975AB">
              <w:rPr>
                <w:b/>
                <w:i/>
                <w:sz w:val="28"/>
              </w:rPr>
              <w:t>«добре»</w:t>
            </w:r>
          </w:p>
        </w:tc>
        <w:tc>
          <w:tcPr>
            <w:tcW w:w="7631" w:type="dxa"/>
          </w:tcPr>
          <w:p w14:paraId="2976831C" w14:textId="77777777" w:rsidR="004D7F67" w:rsidRPr="003975AB" w:rsidRDefault="004D7F67" w:rsidP="00B749A4">
            <w:pPr>
              <w:pStyle w:val="TableParagraph"/>
              <w:ind w:left="110" w:right="98"/>
              <w:jc w:val="both"/>
              <w:rPr>
                <w:sz w:val="26"/>
              </w:rPr>
            </w:pPr>
            <w:r w:rsidRPr="003975AB">
              <w:rPr>
                <w:sz w:val="26"/>
              </w:rPr>
              <w:t>Ставиться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вияв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студентом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повних,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систематичних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знань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із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дисципліни,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успішне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виконання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практичних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завдань,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засвоєння</w:t>
            </w:r>
            <w:r w:rsidRPr="003975AB">
              <w:rPr>
                <w:spacing w:val="-62"/>
                <w:sz w:val="26"/>
              </w:rPr>
              <w:t xml:space="preserve"> </w:t>
            </w:r>
            <w:r w:rsidRPr="003975AB">
              <w:rPr>
                <w:sz w:val="26"/>
              </w:rPr>
              <w:t>основної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та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додаткової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літератури,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здатність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самостійного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поповнення</w:t>
            </w:r>
            <w:r w:rsidRPr="003975AB">
              <w:rPr>
                <w:spacing w:val="31"/>
                <w:sz w:val="26"/>
              </w:rPr>
              <w:t xml:space="preserve"> </w:t>
            </w:r>
            <w:r w:rsidRPr="003975AB">
              <w:rPr>
                <w:sz w:val="26"/>
              </w:rPr>
              <w:t>та</w:t>
            </w:r>
            <w:r w:rsidRPr="003975AB">
              <w:rPr>
                <w:spacing w:val="30"/>
                <w:sz w:val="26"/>
              </w:rPr>
              <w:t xml:space="preserve"> </w:t>
            </w:r>
            <w:r w:rsidRPr="003975AB">
              <w:rPr>
                <w:sz w:val="26"/>
              </w:rPr>
              <w:t>оновлення</w:t>
            </w:r>
            <w:r w:rsidRPr="003975AB">
              <w:rPr>
                <w:spacing w:val="31"/>
                <w:sz w:val="26"/>
              </w:rPr>
              <w:t xml:space="preserve"> </w:t>
            </w:r>
            <w:r w:rsidRPr="003975AB">
              <w:rPr>
                <w:sz w:val="26"/>
              </w:rPr>
              <w:t>знань.</w:t>
            </w:r>
            <w:r w:rsidRPr="003975AB">
              <w:rPr>
                <w:spacing w:val="30"/>
                <w:sz w:val="26"/>
              </w:rPr>
              <w:t xml:space="preserve"> </w:t>
            </w:r>
            <w:r w:rsidRPr="003975AB">
              <w:rPr>
                <w:sz w:val="26"/>
              </w:rPr>
              <w:t>Але</w:t>
            </w:r>
            <w:r w:rsidRPr="003975AB">
              <w:rPr>
                <w:spacing w:val="33"/>
                <w:sz w:val="26"/>
              </w:rPr>
              <w:t xml:space="preserve"> </w:t>
            </w:r>
            <w:r w:rsidRPr="003975AB">
              <w:rPr>
                <w:sz w:val="26"/>
              </w:rPr>
              <w:t>у</w:t>
            </w:r>
            <w:r w:rsidRPr="003975AB">
              <w:rPr>
                <w:spacing w:val="26"/>
                <w:sz w:val="26"/>
              </w:rPr>
              <w:t xml:space="preserve"> </w:t>
            </w:r>
            <w:r w:rsidRPr="003975AB">
              <w:rPr>
                <w:sz w:val="26"/>
              </w:rPr>
              <w:t>відповіді</w:t>
            </w:r>
            <w:r w:rsidRPr="003975AB">
              <w:rPr>
                <w:spacing w:val="30"/>
                <w:sz w:val="26"/>
              </w:rPr>
              <w:t xml:space="preserve"> </w:t>
            </w:r>
            <w:r w:rsidRPr="003975AB">
              <w:rPr>
                <w:sz w:val="26"/>
              </w:rPr>
              <w:t>студента</w:t>
            </w:r>
            <w:r w:rsidRPr="003975AB">
              <w:rPr>
                <w:spacing w:val="30"/>
                <w:sz w:val="26"/>
              </w:rPr>
              <w:t xml:space="preserve"> </w:t>
            </w:r>
            <w:r w:rsidRPr="003975AB">
              <w:rPr>
                <w:sz w:val="26"/>
              </w:rPr>
              <w:t>наявні</w:t>
            </w:r>
          </w:p>
          <w:p w14:paraId="42909C31" w14:textId="77777777" w:rsidR="004D7F67" w:rsidRPr="003975AB" w:rsidRDefault="004D7F67" w:rsidP="00B749A4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 w:rsidRPr="003975AB">
              <w:rPr>
                <w:sz w:val="26"/>
              </w:rPr>
              <w:t>незначні</w:t>
            </w:r>
            <w:r w:rsidRPr="003975AB">
              <w:rPr>
                <w:spacing w:val="-8"/>
                <w:sz w:val="26"/>
              </w:rPr>
              <w:t xml:space="preserve"> </w:t>
            </w:r>
            <w:r w:rsidRPr="003975AB">
              <w:rPr>
                <w:sz w:val="26"/>
              </w:rPr>
              <w:t>помилки.</w:t>
            </w:r>
          </w:p>
        </w:tc>
      </w:tr>
      <w:tr w:rsidR="004D7F67" w:rsidRPr="003975AB" w14:paraId="400BE185" w14:textId="77777777" w:rsidTr="00B749A4">
        <w:trPr>
          <w:trHeight w:val="1795"/>
        </w:trPr>
        <w:tc>
          <w:tcPr>
            <w:tcW w:w="2090" w:type="dxa"/>
          </w:tcPr>
          <w:p w14:paraId="5CF31D2D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75B34034" w14:textId="77777777" w:rsidR="004D7F67" w:rsidRPr="003975AB" w:rsidRDefault="004D7F67" w:rsidP="00B749A4">
            <w:pPr>
              <w:pStyle w:val="TableParagraph"/>
              <w:rPr>
                <w:b/>
                <w:sz w:val="32"/>
              </w:rPr>
            </w:pPr>
          </w:p>
          <w:p w14:paraId="78B30A91" w14:textId="77777777" w:rsidR="004D7F67" w:rsidRPr="003975AB" w:rsidRDefault="004D7F67" w:rsidP="00B749A4">
            <w:pPr>
              <w:pStyle w:val="TableParagraph"/>
              <w:ind w:left="87" w:right="75"/>
              <w:jc w:val="center"/>
              <w:rPr>
                <w:b/>
                <w:i/>
                <w:sz w:val="28"/>
              </w:rPr>
            </w:pPr>
            <w:r w:rsidRPr="003975AB">
              <w:rPr>
                <w:b/>
                <w:i/>
                <w:sz w:val="28"/>
              </w:rPr>
              <w:t>«задовільно»</w:t>
            </w:r>
          </w:p>
        </w:tc>
        <w:tc>
          <w:tcPr>
            <w:tcW w:w="7631" w:type="dxa"/>
          </w:tcPr>
          <w:p w14:paraId="07A94A4D" w14:textId="77777777" w:rsidR="004D7F67" w:rsidRPr="003975AB" w:rsidRDefault="004D7F67" w:rsidP="00B749A4">
            <w:pPr>
              <w:pStyle w:val="TableParagraph"/>
              <w:ind w:left="110" w:right="98"/>
              <w:jc w:val="both"/>
              <w:rPr>
                <w:sz w:val="26"/>
              </w:rPr>
            </w:pPr>
            <w:r w:rsidRPr="003975AB">
              <w:rPr>
                <w:sz w:val="26"/>
              </w:rPr>
              <w:t>Ставиться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за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вияв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знання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основного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навчального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матеріалу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обсязі,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достатньому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для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подальшого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навчання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і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майбутньої</w:t>
            </w:r>
            <w:r w:rsidRPr="003975AB">
              <w:rPr>
                <w:spacing w:val="-62"/>
                <w:sz w:val="26"/>
              </w:rPr>
              <w:t xml:space="preserve"> </w:t>
            </w:r>
            <w:r w:rsidRPr="003975AB">
              <w:rPr>
                <w:sz w:val="26"/>
              </w:rPr>
              <w:t>фахової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діяльності,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поверхову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обізнаність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із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основною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і</w:t>
            </w:r>
            <w:r w:rsidRPr="003975AB">
              <w:rPr>
                <w:spacing w:val="-62"/>
                <w:sz w:val="26"/>
              </w:rPr>
              <w:t xml:space="preserve"> </w:t>
            </w:r>
            <w:r w:rsidRPr="003975AB">
              <w:rPr>
                <w:sz w:val="26"/>
              </w:rPr>
              <w:t>додатковою</w:t>
            </w:r>
            <w:r w:rsidRPr="003975AB">
              <w:rPr>
                <w:spacing w:val="33"/>
                <w:sz w:val="26"/>
              </w:rPr>
              <w:t xml:space="preserve"> </w:t>
            </w:r>
            <w:r w:rsidRPr="003975AB">
              <w:rPr>
                <w:sz w:val="26"/>
              </w:rPr>
              <w:t>літературою,</w:t>
            </w:r>
            <w:r w:rsidRPr="003975AB">
              <w:rPr>
                <w:spacing w:val="32"/>
                <w:sz w:val="26"/>
              </w:rPr>
              <w:t xml:space="preserve"> </w:t>
            </w:r>
            <w:r w:rsidRPr="003975AB">
              <w:rPr>
                <w:sz w:val="26"/>
              </w:rPr>
              <w:t>передбаченою</w:t>
            </w:r>
            <w:r w:rsidRPr="003975AB">
              <w:rPr>
                <w:spacing w:val="34"/>
                <w:sz w:val="26"/>
              </w:rPr>
              <w:t xml:space="preserve"> </w:t>
            </w:r>
            <w:r w:rsidRPr="003975AB">
              <w:rPr>
                <w:sz w:val="26"/>
              </w:rPr>
              <w:t>навчальною</w:t>
            </w:r>
            <w:r w:rsidRPr="003975AB">
              <w:rPr>
                <w:spacing w:val="36"/>
                <w:sz w:val="26"/>
              </w:rPr>
              <w:t xml:space="preserve"> </w:t>
            </w:r>
            <w:r w:rsidRPr="003975AB">
              <w:rPr>
                <w:sz w:val="26"/>
              </w:rPr>
              <w:t>програмою.</w:t>
            </w:r>
          </w:p>
          <w:p w14:paraId="04941590" w14:textId="77777777" w:rsidR="004D7F67" w:rsidRPr="003975AB" w:rsidRDefault="004D7F67" w:rsidP="00B749A4">
            <w:pPr>
              <w:pStyle w:val="TableParagraph"/>
              <w:spacing w:line="298" w:lineRule="exact"/>
              <w:ind w:left="110" w:right="101"/>
              <w:jc w:val="both"/>
              <w:rPr>
                <w:sz w:val="26"/>
              </w:rPr>
            </w:pPr>
            <w:r w:rsidRPr="003975AB">
              <w:rPr>
                <w:sz w:val="26"/>
              </w:rPr>
              <w:t>Можливі суттєві помилки у виконанні практичних завдань, але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студент</w:t>
            </w:r>
            <w:r w:rsidRPr="003975AB">
              <w:rPr>
                <w:spacing w:val="-3"/>
                <w:sz w:val="26"/>
              </w:rPr>
              <w:t xml:space="preserve"> </w:t>
            </w:r>
            <w:r w:rsidRPr="003975AB">
              <w:rPr>
                <w:sz w:val="26"/>
              </w:rPr>
              <w:t>спроможний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усунути</w:t>
            </w:r>
            <w:r w:rsidRPr="003975AB">
              <w:rPr>
                <w:spacing w:val="-2"/>
                <w:sz w:val="26"/>
              </w:rPr>
              <w:t xml:space="preserve"> </w:t>
            </w:r>
            <w:r w:rsidRPr="003975AB">
              <w:rPr>
                <w:sz w:val="26"/>
              </w:rPr>
              <w:t>їх</w:t>
            </w:r>
            <w:r w:rsidRPr="003975AB">
              <w:rPr>
                <w:spacing w:val="-2"/>
                <w:sz w:val="26"/>
              </w:rPr>
              <w:t xml:space="preserve"> </w:t>
            </w:r>
            <w:r w:rsidRPr="003975AB">
              <w:rPr>
                <w:sz w:val="26"/>
              </w:rPr>
              <w:t>із</w:t>
            </w:r>
            <w:r w:rsidRPr="003975AB">
              <w:rPr>
                <w:spacing w:val="-1"/>
                <w:sz w:val="26"/>
              </w:rPr>
              <w:t xml:space="preserve"> </w:t>
            </w:r>
            <w:r w:rsidRPr="003975AB">
              <w:rPr>
                <w:sz w:val="26"/>
              </w:rPr>
              <w:t>допомогою</w:t>
            </w:r>
            <w:r w:rsidRPr="003975AB">
              <w:rPr>
                <w:spacing w:val="-1"/>
                <w:sz w:val="26"/>
              </w:rPr>
              <w:t xml:space="preserve"> </w:t>
            </w:r>
            <w:r w:rsidRPr="003975AB">
              <w:rPr>
                <w:sz w:val="26"/>
              </w:rPr>
              <w:t>викладача.</w:t>
            </w:r>
          </w:p>
        </w:tc>
      </w:tr>
      <w:tr w:rsidR="004D7F67" w:rsidRPr="003975AB" w14:paraId="603BD4BB" w14:textId="77777777" w:rsidTr="00B749A4">
        <w:trPr>
          <w:trHeight w:val="2092"/>
        </w:trPr>
        <w:tc>
          <w:tcPr>
            <w:tcW w:w="2090" w:type="dxa"/>
          </w:tcPr>
          <w:p w14:paraId="22D78B9A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42135615" w14:textId="77777777" w:rsidR="004D7F67" w:rsidRPr="003975AB" w:rsidRDefault="004D7F67" w:rsidP="00B749A4">
            <w:pPr>
              <w:pStyle w:val="TableParagraph"/>
              <w:spacing w:before="10"/>
              <w:rPr>
                <w:b/>
                <w:sz w:val="44"/>
              </w:rPr>
            </w:pPr>
          </w:p>
          <w:p w14:paraId="7ADA33E0" w14:textId="77777777" w:rsidR="004D7F67" w:rsidRPr="003975AB" w:rsidRDefault="004D7F67" w:rsidP="00B749A4">
            <w:pPr>
              <w:pStyle w:val="TableParagraph"/>
              <w:ind w:left="106" w:right="75"/>
              <w:jc w:val="center"/>
              <w:rPr>
                <w:b/>
                <w:i/>
                <w:sz w:val="28"/>
              </w:rPr>
            </w:pPr>
            <w:r w:rsidRPr="003975AB">
              <w:rPr>
                <w:b/>
                <w:i/>
                <w:sz w:val="28"/>
              </w:rPr>
              <w:t>«незадовільно»</w:t>
            </w:r>
          </w:p>
        </w:tc>
        <w:tc>
          <w:tcPr>
            <w:tcW w:w="7631" w:type="dxa"/>
          </w:tcPr>
          <w:p w14:paraId="200506D2" w14:textId="77777777" w:rsidR="004D7F67" w:rsidRPr="003975AB" w:rsidRDefault="004D7F67" w:rsidP="00B749A4">
            <w:pPr>
              <w:pStyle w:val="TableParagraph"/>
              <w:ind w:left="110" w:right="94"/>
              <w:jc w:val="both"/>
              <w:rPr>
                <w:sz w:val="26"/>
              </w:rPr>
            </w:pPr>
            <w:r w:rsidRPr="003975AB">
              <w:rPr>
                <w:sz w:val="26"/>
              </w:rPr>
              <w:t>Виставляється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студентові,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відповідь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якого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під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час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відтворення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основного програмового матеріалу поверхова, фрагментарна, що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зумовлюється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початковими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уявленнями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про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предмет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вивчення.</w:t>
            </w:r>
            <w:r w:rsidRPr="003975AB">
              <w:rPr>
                <w:spacing w:val="-62"/>
                <w:sz w:val="26"/>
              </w:rPr>
              <w:t xml:space="preserve"> </w:t>
            </w:r>
            <w:r w:rsidRPr="003975AB">
              <w:rPr>
                <w:sz w:val="26"/>
              </w:rPr>
              <w:t>Таким чином, оцінка «незадовільно» ставиться студентові, який</w:t>
            </w:r>
            <w:r w:rsidRPr="003975AB">
              <w:rPr>
                <w:spacing w:val="1"/>
                <w:sz w:val="26"/>
              </w:rPr>
              <w:t xml:space="preserve"> </w:t>
            </w:r>
            <w:r w:rsidRPr="003975AB">
              <w:rPr>
                <w:sz w:val="26"/>
              </w:rPr>
              <w:t>неспроможний</w:t>
            </w:r>
            <w:r w:rsidRPr="003975AB">
              <w:rPr>
                <w:spacing w:val="35"/>
                <w:sz w:val="26"/>
              </w:rPr>
              <w:t xml:space="preserve"> </w:t>
            </w:r>
            <w:r w:rsidRPr="003975AB">
              <w:rPr>
                <w:sz w:val="26"/>
              </w:rPr>
              <w:t>до</w:t>
            </w:r>
            <w:r w:rsidRPr="003975AB">
              <w:rPr>
                <w:spacing w:val="35"/>
                <w:sz w:val="26"/>
              </w:rPr>
              <w:t xml:space="preserve"> </w:t>
            </w:r>
            <w:r w:rsidRPr="003975AB">
              <w:rPr>
                <w:sz w:val="26"/>
              </w:rPr>
              <w:t>навчання</w:t>
            </w:r>
            <w:r w:rsidRPr="003975AB">
              <w:rPr>
                <w:spacing w:val="35"/>
                <w:sz w:val="26"/>
              </w:rPr>
              <w:t xml:space="preserve"> </w:t>
            </w:r>
            <w:r w:rsidRPr="003975AB">
              <w:rPr>
                <w:sz w:val="26"/>
              </w:rPr>
              <w:t>чи</w:t>
            </w:r>
            <w:r w:rsidRPr="003975AB">
              <w:rPr>
                <w:spacing w:val="35"/>
                <w:sz w:val="26"/>
              </w:rPr>
              <w:t xml:space="preserve"> </w:t>
            </w:r>
            <w:r w:rsidRPr="003975AB">
              <w:rPr>
                <w:sz w:val="26"/>
              </w:rPr>
              <w:t>виконання</w:t>
            </w:r>
            <w:r w:rsidRPr="003975AB">
              <w:rPr>
                <w:spacing w:val="36"/>
                <w:sz w:val="26"/>
              </w:rPr>
              <w:t xml:space="preserve"> </w:t>
            </w:r>
            <w:r w:rsidRPr="003975AB">
              <w:rPr>
                <w:sz w:val="26"/>
              </w:rPr>
              <w:t>фахової</w:t>
            </w:r>
            <w:r w:rsidRPr="003975AB">
              <w:rPr>
                <w:spacing w:val="35"/>
                <w:sz w:val="26"/>
              </w:rPr>
              <w:t xml:space="preserve"> </w:t>
            </w:r>
            <w:r w:rsidRPr="003975AB">
              <w:rPr>
                <w:sz w:val="26"/>
              </w:rPr>
              <w:t>діяльності</w:t>
            </w:r>
          </w:p>
          <w:p w14:paraId="7BE3763C" w14:textId="77777777" w:rsidR="004D7F67" w:rsidRPr="003975AB" w:rsidRDefault="004D7F67" w:rsidP="00B749A4">
            <w:pPr>
              <w:pStyle w:val="TableParagraph"/>
              <w:spacing w:line="298" w:lineRule="exact"/>
              <w:ind w:left="110" w:right="94"/>
              <w:jc w:val="both"/>
              <w:rPr>
                <w:sz w:val="26"/>
              </w:rPr>
            </w:pPr>
            <w:r w:rsidRPr="003975AB">
              <w:rPr>
                <w:sz w:val="26"/>
              </w:rPr>
              <w:t>після закінчення закладу вищої освіти без повторного навчання за</w:t>
            </w:r>
            <w:r w:rsidRPr="003975AB">
              <w:rPr>
                <w:spacing w:val="-62"/>
                <w:sz w:val="26"/>
              </w:rPr>
              <w:t xml:space="preserve"> </w:t>
            </w:r>
            <w:r w:rsidRPr="003975AB">
              <w:rPr>
                <w:sz w:val="26"/>
              </w:rPr>
              <w:t>програмою</w:t>
            </w:r>
            <w:r w:rsidRPr="003975AB">
              <w:rPr>
                <w:spacing w:val="-1"/>
                <w:sz w:val="26"/>
              </w:rPr>
              <w:t xml:space="preserve"> </w:t>
            </w:r>
            <w:r w:rsidRPr="003975AB">
              <w:rPr>
                <w:sz w:val="26"/>
              </w:rPr>
              <w:t>відповідної</w:t>
            </w:r>
            <w:r w:rsidRPr="003975AB">
              <w:rPr>
                <w:spacing w:val="-1"/>
                <w:sz w:val="26"/>
              </w:rPr>
              <w:t xml:space="preserve"> </w:t>
            </w:r>
            <w:r w:rsidRPr="003975AB">
              <w:rPr>
                <w:sz w:val="26"/>
              </w:rPr>
              <w:t>дисципліни.</w:t>
            </w:r>
          </w:p>
        </w:tc>
      </w:tr>
    </w:tbl>
    <w:p w14:paraId="6850F867" w14:textId="77777777" w:rsidR="004D7F67" w:rsidRPr="003975AB" w:rsidRDefault="004D7F67" w:rsidP="004D7F67">
      <w:pPr>
        <w:spacing w:line="298" w:lineRule="exact"/>
        <w:jc w:val="both"/>
        <w:rPr>
          <w:sz w:val="26"/>
        </w:rPr>
      </w:pPr>
    </w:p>
    <w:p w14:paraId="5E56AD37" w14:textId="77777777" w:rsidR="00291141" w:rsidRPr="003975AB" w:rsidRDefault="00291141" w:rsidP="00291141">
      <w:pPr>
        <w:rPr>
          <w:sz w:val="26"/>
        </w:rPr>
      </w:pPr>
    </w:p>
    <w:p w14:paraId="7197E938" w14:textId="06D14A6D" w:rsidR="004D7F67" w:rsidRPr="003975AB" w:rsidRDefault="004D7F67" w:rsidP="003975AB">
      <w:pPr>
        <w:pStyle w:val="aa"/>
        <w:numPr>
          <w:ilvl w:val="1"/>
          <w:numId w:val="9"/>
        </w:numPr>
        <w:tabs>
          <w:tab w:val="left" w:pos="1244"/>
        </w:tabs>
        <w:jc w:val="center"/>
        <w:rPr>
          <w:b/>
          <w:sz w:val="28"/>
        </w:rPr>
      </w:pPr>
      <w:r w:rsidRPr="003975AB">
        <w:rPr>
          <w:b/>
          <w:sz w:val="28"/>
        </w:rPr>
        <w:t>Система</w:t>
      </w:r>
      <w:r w:rsidRPr="003975AB">
        <w:rPr>
          <w:b/>
          <w:spacing w:val="-2"/>
          <w:sz w:val="28"/>
        </w:rPr>
        <w:t xml:space="preserve"> </w:t>
      </w:r>
      <w:r w:rsidRPr="003975AB">
        <w:rPr>
          <w:b/>
          <w:sz w:val="28"/>
        </w:rPr>
        <w:t>оцінювання</w:t>
      </w:r>
      <w:r w:rsidRPr="003975AB">
        <w:rPr>
          <w:b/>
          <w:spacing w:val="-5"/>
          <w:sz w:val="28"/>
        </w:rPr>
        <w:t xml:space="preserve"> </w:t>
      </w:r>
      <w:r w:rsidRPr="003975AB">
        <w:rPr>
          <w:b/>
          <w:sz w:val="28"/>
        </w:rPr>
        <w:t>роботи</w:t>
      </w:r>
      <w:r w:rsidRPr="003975AB">
        <w:rPr>
          <w:b/>
          <w:spacing w:val="-3"/>
          <w:sz w:val="28"/>
        </w:rPr>
        <w:t xml:space="preserve"> </w:t>
      </w:r>
      <w:r w:rsidRPr="003975AB">
        <w:rPr>
          <w:b/>
          <w:sz w:val="28"/>
        </w:rPr>
        <w:t>студентів</w:t>
      </w:r>
      <w:r w:rsidRPr="003975AB">
        <w:rPr>
          <w:b/>
          <w:spacing w:val="-6"/>
          <w:sz w:val="28"/>
        </w:rPr>
        <w:t xml:space="preserve"> </w:t>
      </w:r>
      <w:r w:rsidRPr="003975AB">
        <w:rPr>
          <w:b/>
          <w:sz w:val="28"/>
        </w:rPr>
        <w:t>упродовж</w:t>
      </w:r>
      <w:r w:rsidRPr="003975AB">
        <w:rPr>
          <w:b/>
          <w:spacing w:val="-5"/>
          <w:sz w:val="28"/>
        </w:rPr>
        <w:t xml:space="preserve"> </w:t>
      </w:r>
      <w:r w:rsidRPr="003975AB">
        <w:rPr>
          <w:b/>
          <w:sz w:val="28"/>
        </w:rPr>
        <w:t>семестру. Підсумковий контроль – залік</w:t>
      </w:r>
    </w:p>
    <w:p w14:paraId="6BDAF7DC" w14:textId="77777777" w:rsidR="004D7F67" w:rsidRPr="003975AB" w:rsidRDefault="004D7F67" w:rsidP="004D7F67">
      <w:pPr>
        <w:pStyle w:val="a3"/>
        <w:spacing w:before="3"/>
        <w:rPr>
          <w:b/>
          <w:sz w:val="21"/>
        </w:rPr>
      </w:pPr>
    </w:p>
    <w:tbl>
      <w:tblPr>
        <w:tblStyle w:val="TableNormal"/>
        <w:tblW w:w="9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1607"/>
        <w:gridCol w:w="15"/>
        <w:gridCol w:w="1308"/>
        <w:gridCol w:w="314"/>
        <w:gridCol w:w="1626"/>
        <w:gridCol w:w="33"/>
        <w:gridCol w:w="33"/>
      </w:tblGrid>
      <w:tr w:rsidR="004D7F67" w:rsidRPr="003975AB" w14:paraId="147A6382" w14:textId="77777777" w:rsidTr="004D7F67">
        <w:trPr>
          <w:gridAfter w:val="6"/>
          <w:wAfter w:w="3329" w:type="dxa"/>
          <w:trHeight w:val="322"/>
        </w:trPr>
        <w:tc>
          <w:tcPr>
            <w:tcW w:w="4899" w:type="dxa"/>
            <w:vMerge w:val="restart"/>
          </w:tcPr>
          <w:p w14:paraId="4A63B020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6D68A98B" w14:textId="77777777" w:rsidR="004D7F67" w:rsidRPr="003975AB" w:rsidRDefault="004D7F67" w:rsidP="00B749A4">
            <w:pPr>
              <w:pStyle w:val="TableParagraph"/>
              <w:rPr>
                <w:b/>
                <w:sz w:val="30"/>
              </w:rPr>
            </w:pPr>
          </w:p>
          <w:p w14:paraId="633D253E" w14:textId="77777777" w:rsidR="004D7F67" w:rsidRPr="003975AB" w:rsidRDefault="004D7F67" w:rsidP="00B749A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BCA9D28" w14:textId="77777777" w:rsidR="004D7F67" w:rsidRPr="003975AB" w:rsidRDefault="004D7F67" w:rsidP="00B749A4">
            <w:pPr>
              <w:pStyle w:val="TableParagraph"/>
              <w:ind w:left="194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Вид</w:t>
            </w:r>
            <w:r w:rsidRPr="003975AB">
              <w:rPr>
                <w:b/>
                <w:spacing w:val="-3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діяльності студента</w:t>
            </w:r>
          </w:p>
        </w:tc>
        <w:tc>
          <w:tcPr>
            <w:tcW w:w="1607" w:type="dxa"/>
            <w:vMerge w:val="restart"/>
            <w:textDirection w:val="btLr"/>
          </w:tcPr>
          <w:p w14:paraId="66FBD501" w14:textId="77777777" w:rsidR="004D7F67" w:rsidRPr="003975AB" w:rsidRDefault="004D7F67" w:rsidP="00B749A4">
            <w:pPr>
              <w:pStyle w:val="TableParagraph"/>
              <w:spacing w:line="244" w:lineRule="auto"/>
              <w:ind w:left="102" w:right="103" w:hanging="2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Максимальна</w:t>
            </w:r>
            <w:r w:rsidRPr="003975AB">
              <w:rPr>
                <w:b/>
                <w:spacing w:val="1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кількість</w:t>
            </w:r>
            <w:r w:rsidRPr="003975AB">
              <w:rPr>
                <w:b/>
                <w:spacing w:val="-4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балів</w:t>
            </w:r>
            <w:r w:rsidRPr="003975AB">
              <w:rPr>
                <w:b/>
                <w:spacing w:val="-4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за</w:t>
            </w:r>
          </w:p>
          <w:p w14:paraId="66278085" w14:textId="77777777" w:rsidR="004D7F67" w:rsidRPr="003975AB" w:rsidRDefault="004D7F67" w:rsidP="00B749A4">
            <w:pPr>
              <w:pStyle w:val="TableParagraph"/>
              <w:spacing w:before="3" w:line="304" w:lineRule="exact"/>
              <w:ind w:left="639" w:right="638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одиницю</w:t>
            </w:r>
          </w:p>
        </w:tc>
      </w:tr>
      <w:tr w:rsidR="004D7F67" w:rsidRPr="003975AB" w14:paraId="0C8B86E4" w14:textId="77777777" w:rsidTr="004D7F67">
        <w:trPr>
          <w:gridAfter w:val="2"/>
          <w:wAfter w:w="66" w:type="dxa"/>
          <w:trHeight w:val="1931"/>
        </w:trPr>
        <w:tc>
          <w:tcPr>
            <w:tcW w:w="4899" w:type="dxa"/>
            <w:vMerge/>
            <w:tcBorders>
              <w:top w:val="nil"/>
            </w:tcBorders>
          </w:tcPr>
          <w:p w14:paraId="36482900" w14:textId="77777777" w:rsidR="004D7F67" w:rsidRPr="003975AB" w:rsidRDefault="004D7F67" w:rsidP="00B749A4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  <w:textDirection w:val="btLr"/>
          </w:tcPr>
          <w:p w14:paraId="0959B660" w14:textId="77777777" w:rsidR="004D7F67" w:rsidRPr="003975AB" w:rsidRDefault="004D7F67" w:rsidP="00B749A4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textDirection w:val="btLr"/>
          </w:tcPr>
          <w:p w14:paraId="51B63E64" w14:textId="77777777" w:rsidR="004D7F67" w:rsidRPr="003975AB" w:rsidRDefault="004D7F67" w:rsidP="00B749A4">
            <w:pPr>
              <w:pStyle w:val="TableParagraph"/>
              <w:spacing w:before="67" w:line="247" w:lineRule="auto"/>
              <w:ind w:left="426" w:right="351" w:hanging="60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кількість</w:t>
            </w:r>
            <w:r w:rsidRPr="003975AB">
              <w:rPr>
                <w:b/>
                <w:spacing w:val="-67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одиниць</w:t>
            </w:r>
          </w:p>
        </w:tc>
        <w:tc>
          <w:tcPr>
            <w:tcW w:w="1940" w:type="dxa"/>
            <w:gridSpan w:val="2"/>
            <w:textDirection w:val="btLr"/>
          </w:tcPr>
          <w:p w14:paraId="57846109" w14:textId="77777777" w:rsidR="004D7F67" w:rsidRPr="003975AB" w:rsidRDefault="004D7F67" w:rsidP="00B749A4">
            <w:pPr>
              <w:pStyle w:val="TableParagraph"/>
              <w:spacing w:before="126" w:line="247" w:lineRule="auto"/>
              <w:ind w:left="-1" w:right="-4" w:firstLine="105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максимальна</w:t>
            </w:r>
            <w:r w:rsidRPr="003975AB">
              <w:rPr>
                <w:b/>
                <w:spacing w:val="1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кількість</w:t>
            </w:r>
            <w:r w:rsidRPr="003975AB">
              <w:rPr>
                <w:b/>
                <w:spacing w:val="-14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балів</w:t>
            </w:r>
          </w:p>
        </w:tc>
      </w:tr>
      <w:tr w:rsidR="004D7F67" w:rsidRPr="003975AB" w14:paraId="4595FD9F" w14:textId="77777777" w:rsidTr="004D7F67">
        <w:trPr>
          <w:gridAfter w:val="2"/>
          <w:wAfter w:w="66" w:type="dxa"/>
          <w:trHeight w:val="323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5FC28C87" w14:textId="77777777" w:rsidR="004D7F67" w:rsidRPr="003975AB" w:rsidRDefault="004D7F67" w:rsidP="00B749A4">
            <w:pPr>
              <w:pStyle w:val="TableParagraph"/>
              <w:spacing w:line="304" w:lineRule="exact"/>
              <w:ind w:left="1104" w:right="1091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І.</w:t>
            </w:r>
            <w:r w:rsidRPr="003975AB">
              <w:rPr>
                <w:b/>
                <w:spacing w:val="-4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Обов’язкові</w:t>
            </w:r>
          </w:p>
        </w:tc>
      </w:tr>
      <w:tr w:rsidR="004D7F67" w:rsidRPr="003975AB" w14:paraId="15965C54" w14:textId="77777777" w:rsidTr="004D7F67">
        <w:trPr>
          <w:gridAfter w:val="2"/>
          <w:wAfter w:w="66" w:type="dxa"/>
          <w:trHeight w:val="321"/>
        </w:trPr>
        <w:tc>
          <w:tcPr>
            <w:tcW w:w="4899" w:type="dxa"/>
          </w:tcPr>
          <w:p w14:paraId="262F89CA" w14:textId="77777777" w:rsidR="004D7F67" w:rsidRPr="003975AB" w:rsidRDefault="004D7F67" w:rsidP="00B749A4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1.1.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Відвідування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лекцій</w:t>
            </w:r>
          </w:p>
        </w:tc>
        <w:tc>
          <w:tcPr>
            <w:tcW w:w="1622" w:type="dxa"/>
            <w:gridSpan w:val="2"/>
          </w:tcPr>
          <w:p w14:paraId="08C5D9BC" w14:textId="77777777" w:rsidR="004D7F67" w:rsidRPr="003975AB" w:rsidRDefault="004D7F67" w:rsidP="00B749A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  <w:tc>
          <w:tcPr>
            <w:tcW w:w="1622" w:type="dxa"/>
            <w:gridSpan w:val="2"/>
          </w:tcPr>
          <w:p w14:paraId="293EC27C" w14:textId="77777777" w:rsidR="004D7F67" w:rsidRPr="003975AB" w:rsidRDefault="004D7F67" w:rsidP="00B749A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  <w:tc>
          <w:tcPr>
            <w:tcW w:w="1626" w:type="dxa"/>
          </w:tcPr>
          <w:p w14:paraId="67B7E9EF" w14:textId="77777777" w:rsidR="004D7F67" w:rsidRPr="003975AB" w:rsidRDefault="004D7F67" w:rsidP="00B749A4">
            <w:pPr>
              <w:pStyle w:val="TableParagraph"/>
              <w:spacing w:line="301" w:lineRule="exact"/>
              <w:ind w:right="267"/>
              <w:jc w:val="right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</w:tr>
      <w:tr w:rsidR="004D7F67" w:rsidRPr="003975AB" w14:paraId="043FC9F4" w14:textId="77777777" w:rsidTr="004D7F67">
        <w:trPr>
          <w:gridAfter w:val="2"/>
          <w:wAfter w:w="66" w:type="dxa"/>
          <w:trHeight w:val="643"/>
        </w:trPr>
        <w:tc>
          <w:tcPr>
            <w:tcW w:w="4899" w:type="dxa"/>
          </w:tcPr>
          <w:p w14:paraId="4460C893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1.2.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Відвідування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семінарських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і</w:t>
            </w:r>
          </w:p>
          <w:p w14:paraId="4FFB82DF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практичних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занять</w:t>
            </w:r>
          </w:p>
        </w:tc>
        <w:tc>
          <w:tcPr>
            <w:tcW w:w="1622" w:type="dxa"/>
            <w:gridSpan w:val="2"/>
          </w:tcPr>
          <w:p w14:paraId="7ED88C2F" w14:textId="77777777" w:rsidR="004D7F67" w:rsidRPr="003975AB" w:rsidRDefault="004D7F67" w:rsidP="00B749A4">
            <w:pPr>
              <w:pStyle w:val="TableParagraph"/>
              <w:spacing w:before="154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  <w:tc>
          <w:tcPr>
            <w:tcW w:w="1622" w:type="dxa"/>
            <w:gridSpan w:val="2"/>
          </w:tcPr>
          <w:p w14:paraId="5486EBD9" w14:textId="77777777" w:rsidR="004D7F67" w:rsidRPr="003975AB" w:rsidRDefault="004D7F67" w:rsidP="00B749A4">
            <w:pPr>
              <w:pStyle w:val="TableParagraph"/>
              <w:spacing w:before="154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  <w:tc>
          <w:tcPr>
            <w:tcW w:w="1626" w:type="dxa"/>
          </w:tcPr>
          <w:p w14:paraId="5712B893" w14:textId="77777777" w:rsidR="004D7F67" w:rsidRPr="003975AB" w:rsidRDefault="004D7F67" w:rsidP="00B749A4">
            <w:pPr>
              <w:pStyle w:val="TableParagraph"/>
              <w:spacing w:before="154"/>
              <w:ind w:right="267"/>
              <w:jc w:val="right"/>
              <w:rPr>
                <w:sz w:val="28"/>
              </w:rPr>
            </w:pPr>
            <w:r w:rsidRPr="003975AB">
              <w:rPr>
                <w:sz w:val="28"/>
              </w:rPr>
              <w:t>-</w:t>
            </w:r>
          </w:p>
        </w:tc>
      </w:tr>
      <w:tr w:rsidR="004D7F67" w:rsidRPr="003975AB" w14:paraId="38D7E1BF" w14:textId="77777777" w:rsidTr="004D7F67">
        <w:trPr>
          <w:gridAfter w:val="2"/>
          <w:wAfter w:w="66" w:type="dxa"/>
          <w:trHeight w:val="645"/>
        </w:trPr>
        <w:tc>
          <w:tcPr>
            <w:tcW w:w="4899" w:type="dxa"/>
          </w:tcPr>
          <w:p w14:paraId="1E33545C" w14:textId="77777777" w:rsidR="004D7F67" w:rsidRPr="003975AB" w:rsidRDefault="004D7F67" w:rsidP="00B749A4">
            <w:pPr>
              <w:pStyle w:val="TableParagraph"/>
              <w:spacing w:line="317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1.3.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Робота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на семінарському</w:t>
            </w:r>
            <w:r w:rsidRPr="003975AB">
              <w:rPr>
                <w:spacing w:val="-5"/>
                <w:sz w:val="28"/>
              </w:rPr>
              <w:t xml:space="preserve"> </w:t>
            </w:r>
            <w:r w:rsidRPr="003975AB">
              <w:rPr>
                <w:sz w:val="28"/>
              </w:rPr>
              <w:t>і</w:t>
            </w:r>
          </w:p>
          <w:p w14:paraId="3238022C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практичному</w:t>
            </w:r>
            <w:r w:rsidRPr="003975AB">
              <w:rPr>
                <w:spacing w:val="-7"/>
                <w:sz w:val="28"/>
              </w:rPr>
              <w:t xml:space="preserve"> </w:t>
            </w:r>
            <w:r w:rsidRPr="003975AB">
              <w:rPr>
                <w:sz w:val="28"/>
              </w:rPr>
              <w:t>занятті</w:t>
            </w:r>
          </w:p>
        </w:tc>
        <w:tc>
          <w:tcPr>
            <w:tcW w:w="1622" w:type="dxa"/>
            <w:gridSpan w:val="2"/>
          </w:tcPr>
          <w:p w14:paraId="29B82708" w14:textId="77777777" w:rsidR="004D7F67" w:rsidRPr="003975AB" w:rsidRDefault="004D7F67" w:rsidP="00B749A4">
            <w:pPr>
              <w:pStyle w:val="TableParagraph"/>
              <w:spacing w:before="156"/>
              <w:ind w:left="336" w:right="31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8</w:t>
            </w:r>
          </w:p>
        </w:tc>
        <w:tc>
          <w:tcPr>
            <w:tcW w:w="1622" w:type="dxa"/>
            <w:gridSpan w:val="2"/>
          </w:tcPr>
          <w:p w14:paraId="18BE179B" w14:textId="77777777" w:rsidR="004D7F67" w:rsidRPr="003975AB" w:rsidRDefault="004D7F67" w:rsidP="00B749A4">
            <w:pPr>
              <w:pStyle w:val="TableParagraph"/>
              <w:spacing w:before="156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3</w:t>
            </w:r>
          </w:p>
        </w:tc>
        <w:tc>
          <w:tcPr>
            <w:tcW w:w="1626" w:type="dxa"/>
          </w:tcPr>
          <w:p w14:paraId="4F9C438A" w14:textId="77777777" w:rsidR="004D7F67" w:rsidRPr="003975AB" w:rsidRDefault="004D7F67" w:rsidP="00B749A4">
            <w:pPr>
              <w:pStyle w:val="TableParagraph"/>
              <w:spacing w:before="156"/>
              <w:ind w:right="562"/>
              <w:jc w:val="right"/>
              <w:rPr>
                <w:sz w:val="28"/>
              </w:rPr>
            </w:pPr>
            <w:r w:rsidRPr="003975AB">
              <w:rPr>
                <w:sz w:val="28"/>
              </w:rPr>
              <w:t>24</w:t>
            </w:r>
          </w:p>
        </w:tc>
      </w:tr>
      <w:tr w:rsidR="004D7F67" w:rsidRPr="003975AB" w14:paraId="19B54E2C" w14:textId="77777777" w:rsidTr="004D7F67">
        <w:trPr>
          <w:gridAfter w:val="2"/>
          <w:wAfter w:w="66" w:type="dxa"/>
          <w:trHeight w:val="642"/>
        </w:trPr>
        <w:tc>
          <w:tcPr>
            <w:tcW w:w="4899" w:type="dxa"/>
          </w:tcPr>
          <w:p w14:paraId="4CFC2358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1.4.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Лабораторна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робота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(в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тому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числі</w:t>
            </w:r>
          </w:p>
          <w:p w14:paraId="7FE4C154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допуск,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виконання,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захист)</w:t>
            </w:r>
          </w:p>
        </w:tc>
        <w:tc>
          <w:tcPr>
            <w:tcW w:w="1622" w:type="dxa"/>
            <w:gridSpan w:val="2"/>
          </w:tcPr>
          <w:p w14:paraId="05D9B5F8" w14:textId="77777777" w:rsidR="004D7F67" w:rsidRPr="003975AB" w:rsidRDefault="004D7F67" w:rsidP="00B749A4">
            <w:pPr>
              <w:pStyle w:val="TableParagraph"/>
              <w:spacing w:before="153"/>
              <w:ind w:left="336" w:right="312"/>
              <w:jc w:val="center"/>
              <w:rPr>
                <w:sz w:val="28"/>
              </w:rPr>
            </w:pPr>
          </w:p>
        </w:tc>
        <w:tc>
          <w:tcPr>
            <w:tcW w:w="1622" w:type="dxa"/>
            <w:gridSpan w:val="2"/>
          </w:tcPr>
          <w:p w14:paraId="0C26A7B7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41FCC8EF" w14:textId="77777777" w:rsidR="004D7F67" w:rsidRPr="003975AB" w:rsidRDefault="004D7F67" w:rsidP="00B749A4">
            <w:pPr>
              <w:pStyle w:val="TableParagraph"/>
              <w:ind w:right="562"/>
              <w:rPr>
                <w:sz w:val="28"/>
              </w:rPr>
            </w:pPr>
          </w:p>
        </w:tc>
      </w:tr>
      <w:tr w:rsidR="004D7F67" w:rsidRPr="003975AB" w14:paraId="13273195" w14:textId="77777777" w:rsidTr="004D7F67">
        <w:trPr>
          <w:gridAfter w:val="2"/>
          <w:wAfter w:w="66" w:type="dxa"/>
          <w:trHeight w:val="645"/>
        </w:trPr>
        <w:tc>
          <w:tcPr>
            <w:tcW w:w="4899" w:type="dxa"/>
          </w:tcPr>
          <w:p w14:paraId="5B849D30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1.5.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Виконання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завдань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для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самостійної</w:t>
            </w:r>
          </w:p>
          <w:p w14:paraId="098F24EA" w14:textId="77777777" w:rsidR="004D7F67" w:rsidRPr="003975AB" w:rsidRDefault="004D7F67" w:rsidP="00B749A4">
            <w:pPr>
              <w:pStyle w:val="TableParagraph"/>
              <w:spacing w:before="2"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роботи</w:t>
            </w:r>
          </w:p>
        </w:tc>
        <w:tc>
          <w:tcPr>
            <w:tcW w:w="1622" w:type="dxa"/>
            <w:gridSpan w:val="2"/>
          </w:tcPr>
          <w:p w14:paraId="5387DCC1" w14:textId="77777777" w:rsidR="004D7F67" w:rsidRPr="003975AB" w:rsidRDefault="004D7F67" w:rsidP="00B749A4">
            <w:pPr>
              <w:pStyle w:val="TableParagraph"/>
              <w:spacing w:before="156"/>
              <w:ind w:left="336" w:right="31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1E2CB759" w14:textId="77777777" w:rsidR="004D7F67" w:rsidRPr="003975AB" w:rsidRDefault="004D7F67" w:rsidP="00B749A4">
            <w:pPr>
              <w:pStyle w:val="TableParagraph"/>
              <w:spacing w:before="156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2</w:t>
            </w:r>
          </w:p>
        </w:tc>
        <w:tc>
          <w:tcPr>
            <w:tcW w:w="1626" w:type="dxa"/>
          </w:tcPr>
          <w:p w14:paraId="3482A601" w14:textId="77777777" w:rsidR="004D7F67" w:rsidRPr="003975AB" w:rsidRDefault="004D7F67" w:rsidP="00B749A4">
            <w:pPr>
              <w:pStyle w:val="TableParagraph"/>
              <w:spacing w:before="156"/>
              <w:ind w:right="562"/>
              <w:jc w:val="right"/>
              <w:rPr>
                <w:sz w:val="28"/>
              </w:rPr>
            </w:pPr>
            <w:r w:rsidRPr="003975AB">
              <w:rPr>
                <w:sz w:val="28"/>
              </w:rPr>
              <w:t>10</w:t>
            </w:r>
          </w:p>
        </w:tc>
      </w:tr>
      <w:tr w:rsidR="004D7F67" w:rsidRPr="003975AB" w14:paraId="48EDB4E2" w14:textId="77777777" w:rsidTr="004D7F67">
        <w:trPr>
          <w:gridAfter w:val="2"/>
          <w:wAfter w:w="66" w:type="dxa"/>
          <w:trHeight w:val="321"/>
        </w:trPr>
        <w:tc>
          <w:tcPr>
            <w:tcW w:w="4899" w:type="dxa"/>
          </w:tcPr>
          <w:p w14:paraId="61A5E3F7" w14:textId="77777777" w:rsidR="004D7F67" w:rsidRPr="003975AB" w:rsidRDefault="004D7F67" w:rsidP="00B749A4">
            <w:pPr>
              <w:pStyle w:val="TableParagraph"/>
              <w:spacing w:line="301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1.6.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Виконання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модульної</w:t>
            </w:r>
            <w:r w:rsidRPr="003975AB">
              <w:rPr>
                <w:spacing w:val="-5"/>
                <w:sz w:val="28"/>
              </w:rPr>
              <w:t xml:space="preserve"> </w:t>
            </w:r>
            <w:r w:rsidRPr="003975AB">
              <w:rPr>
                <w:sz w:val="28"/>
              </w:rPr>
              <w:t>роботи</w:t>
            </w:r>
          </w:p>
        </w:tc>
        <w:tc>
          <w:tcPr>
            <w:tcW w:w="1622" w:type="dxa"/>
            <w:gridSpan w:val="2"/>
          </w:tcPr>
          <w:p w14:paraId="34275578" w14:textId="77777777" w:rsidR="004D7F67" w:rsidRPr="003975AB" w:rsidRDefault="004D7F67" w:rsidP="00B749A4">
            <w:pPr>
              <w:pStyle w:val="TableParagraph"/>
              <w:spacing w:line="301" w:lineRule="exact"/>
              <w:ind w:left="336" w:right="31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10</w:t>
            </w:r>
          </w:p>
        </w:tc>
        <w:tc>
          <w:tcPr>
            <w:tcW w:w="1622" w:type="dxa"/>
            <w:gridSpan w:val="2"/>
          </w:tcPr>
          <w:p w14:paraId="6406B528" w14:textId="77777777" w:rsidR="004D7F67" w:rsidRPr="003975AB" w:rsidRDefault="004D7F67" w:rsidP="00B749A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1</w:t>
            </w:r>
          </w:p>
        </w:tc>
        <w:tc>
          <w:tcPr>
            <w:tcW w:w="1626" w:type="dxa"/>
          </w:tcPr>
          <w:p w14:paraId="7060B431" w14:textId="77777777" w:rsidR="004D7F67" w:rsidRPr="003975AB" w:rsidRDefault="004D7F67" w:rsidP="00B749A4">
            <w:pPr>
              <w:pStyle w:val="TableParagraph"/>
              <w:spacing w:line="301" w:lineRule="exact"/>
              <w:ind w:right="562"/>
              <w:jc w:val="right"/>
              <w:rPr>
                <w:sz w:val="28"/>
              </w:rPr>
            </w:pPr>
            <w:r w:rsidRPr="003975AB">
              <w:rPr>
                <w:sz w:val="28"/>
              </w:rPr>
              <w:t>10</w:t>
            </w:r>
          </w:p>
        </w:tc>
      </w:tr>
      <w:tr w:rsidR="004D7F67" w:rsidRPr="003975AB" w14:paraId="2DE34F90" w14:textId="77777777" w:rsidTr="004D7F67">
        <w:trPr>
          <w:gridAfter w:val="2"/>
          <w:wAfter w:w="66" w:type="dxa"/>
          <w:trHeight w:val="645"/>
        </w:trPr>
        <w:tc>
          <w:tcPr>
            <w:tcW w:w="4899" w:type="dxa"/>
          </w:tcPr>
          <w:p w14:paraId="62413052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1.7.</w:t>
            </w:r>
            <w:r w:rsidRPr="003975AB">
              <w:rPr>
                <w:spacing w:val="-5"/>
                <w:sz w:val="28"/>
              </w:rPr>
              <w:t xml:space="preserve"> </w:t>
            </w:r>
            <w:r w:rsidRPr="003975AB">
              <w:rPr>
                <w:sz w:val="28"/>
              </w:rPr>
              <w:t>Виконання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індивідуальних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завдань</w:t>
            </w:r>
          </w:p>
          <w:p w14:paraId="79E79B0B" w14:textId="77777777" w:rsidR="004D7F67" w:rsidRPr="003975AB" w:rsidRDefault="004D7F67" w:rsidP="00B749A4">
            <w:pPr>
              <w:pStyle w:val="TableParagraph"/>
              <w:spacing w:line="311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(ІНДЗ)</w:t>
            </w:r>
          </w:p>
        </w:tc>
        <w:tc>
          <w:tcPr>
            <w:tcW w:w="1622" w:type="dxa"/>
            <w:gridSpan w:val="2"/>
          </w:tcPr>
          <w:p w14:paraId="4533EC5B" w14:textId="77777777" w:rsidR="004D7F67" w:rsidRPr="003975AB" w:rsidRDefault="004D7F67" w:rsidP="00B749A4">
            <w:pPr>
              <w:pStyle w:val="TableParagraph"/>
              <w:spacing w:before="153"/>
              <w:ind w:left="336" w:right="31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10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14:paraId="73FF4688" w14:textId="77777777" w:rsidR="004D7F67" w:rsidRPr="003975AB" w:rsidRDefault="004D7F67" w:rsidP="00B749A4">
            <w:pPr>
              <w:pStyle w:val="TableParagraph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2341C9B1" w14:textId="77777777" w:rsidR="004D7F67" w:rsidRPr="003975AB" w:rsidRDefault="004D7F67" w:rsidP="00B749A4">
            <w:pPr>
              <w:pStyle w:val="TableParagraph"/>
              <w:ind w:right="56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 xml:space="preserve">           10</w:t>
            </w:r>
          </w:p>
        </w:tc>
      </w:tr>
      <w:tr w:rsidR="004D7F67" w:rsidRPr="003975AB" w14:paraId="363912D2" w14:textId="77777777" w:rsidTr="004D7F67">
        <w:trPr>
          <w:gridAfter w:val="2"/>
          <w:wAfter w:w="66" w:type="dxa"/>
          <w:trHeight w:val="321"/>
        </w:trPr>
        <w:tc>
          <w:tcPr>
            <w:tcW w:w="6506" w:type="dxa"/>
            <w:gridSpan w:val="2"/>
          </w:tcPr>
          <w:p w14:paraId="04700D00" w14:textId="77777777" w:rsidR="004D7F67" w:rsidRPr="003975AB" w:rsidRDefault="004D7F67" w:rsidP="00B749A4">
            <w:pPr>
              <w:pStyle w:val="TableParagraph"/>
              <w:spacing w:line="302" w:lineRule="exact"/>
              <w:ind w:right="1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 xml:space="preserve"> Разом</w:t>
            </w:r>
          </w:p>
        </w:tc>
        <w:tc>
          <w:tcPr>
            <w:tcW w:w="1637" w:type="dxa"/>
            <w:gridSpan w:val="3"/>
            <w:tcBorders>
              <w:right w:val="single" w:sz="4" w:space="0" w:color="auto"/>
            </w:tcBorders>
          </w:tcPr>
          <w:p w14:paraId="59AF69A1" w14:textId="77777777" w:rsidR="004D7F67" w:rsidRPr="003975AB" w:rsidRDefault="004D7F67" w:rsidP="00B749A4">
            <w:pPr>
              <w:pStyle w:val="TableParagraph"/>
              <w:spacing w:line="302" w:lineRule="exact"/>
              <w:ind w:right="299"/>
              <w:jc w:val="right"/>
              <w:rPr>
                <w:b/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39741AE8" w14:textId="77777777" w:rsidR="004D7F67" w:rsidRPr="003975AB" w:rsidRDefault="004D7F67" w:rsidP="00B749A4">
            <w:pPr>
              <w:pStyle w:val="TableParagraph"/>
              <w:spacing w:line="302" w:lineRule="exact"/>
              <w:ind w:right="299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 xml:space="preserve">        54</w:t>
            </w:r>
          </w:p>
        </w:tc>
      </w:tr>
      <w:tr w:rsidR="004D7F67" w:rsidRPr="003975AB" w14:paraId="2D90FC47" w14:textId="77777777" w:rsidTr="004D7F67">
        <w:trPr>
          <w:gridAfter w:val="2"/>
          <w:wAfter w:w="66" w:type="dxa"/>
          <w:trHeight w:val="321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4693C247" w14:textId="77777777" w:rsidR="004D7F67" w:rsidRPr="003975AB" w:rsidRDefault="004D7F67" w:rsidP="00B749A4">
            <w:pPr>
              <w:pStyle w:val="TableParagraph"/>
              <w:spacing w:line="301" w:lineRule="exact"/>
              <w:ind w:left="1105" w:right="1091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Максимальна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кількість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балів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за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обов’язкові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види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роботи: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56</w:t>
            </w:r>
          </w:p>
        </w:tc>
      </w:tr>
      <w:tr w:rsidR="004D7F67" w:rsidRPr="003975AB" w14:paraId="44653A4A" w14:textId="77777777" w:rsidTr="004D7F67">
        <w:trPr>
          <w:gridAfter w:val="2"/>
          <w:wAfter w:w="66" w:type="dxa"/>
          <w:trHeight w:val="323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2E2B0B82" w14:textId="77777777" w:rsidR="004D7F67" w:rsidRPr="003975AB" w:rsidRDefault="004D7F67" w:rsidP="00B749A4">
            <w:pPr>
              <w:pStyle w:val="TableParagraph"/>
              <w:spacing w:line="304" w:lineRule="exact"/>
              <w:ind w:left="1105" w:right="1089"/>
              <w:jc w:val="center"/>
              <w:rPr>
                <w:b/>
                <w:sz w:val="28"/>
              </w:rPr>
            </w:pPr>
            <w:r w:rsidRPr="003975AB">
              <w:rPr>
                <w:b/>
                <w:sz w:val="28"/>
              </w:rPr>
              <w:t>ІІ.</w:t>
            </w:r>
            <w:r w:rsidRPr="003975AB">
              <w:rPr>
                <w:b/>
                <w:spacing w:val="-4"/>
                <w:sz w:val="28"/>
              </w:rPr>
              <w:t xml:space="preserve"> </w:t>
            </w:r>
            <w:r w:rsidRPr="003975AB">
              <w:rPr>
                <w:b/>
                <w:sz w:val="28"/>
              </w:rPr>
              <w:t>Вибіркові</w:t>
            </w:r>
          </w:p>
        </w:tc>
      </w:tr>
      <w:tr w:rsidR="004D7F67" w:rsidRPr="003975AB" w14:paraId="3784D0D6" w14:textId="77777777" w:rsidTr="004D7F67">
        <w:trPr>
          <w:gridAfter w:val="2"/>
          <w:wAfter w:w="66" w:type="dxa"/>
          <w:trHeight w:val="321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7A7A0E55" w14:textId="77777777" w:rsidR="004D7F67" w:rsidRPr="003975AB" w:rsidRDefault="004D7F67" w:rsidP="00B749A4">
            <w:pPr>
              <w:pStyle w:val="TableParagraph"/>
              <w:spacing w:line="301" w:lineRule="exact"/>
              <w:ind w:left="1100" w:right="1091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Виконання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завдань</w:t>
            </w:r>
            <w:r w:rsidRPr="003975AB">
              <w:rPr>
                <w:spacing w:val="-7"/>
                <w:sz w:val="28"/>
              </w:rPr>
              <w:t xml:space="preserve"> </w:t>
            </w:r>
            <w:r w:rsidRPr="003975AB">
              <w:rPr>
                <w:sz w:val="28"/>
              </w:rPr>
              <w:t>для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самостійного</w:t>
            </w:r>
            <w:r w:rsidRPr="003975AB">
              <w:rPr>
                <w:spacing w:val="-5"/>
                <w:sz w:val="28"/>
              </w:rPr>
              <w:t xml:space="preserve"> </w:t>
            </w:r>
            <w:r w:rsidRPr="003975AB">
              <w:rPr>
                <w:sz w:val="28"/>
              </w:rPr>
              <w:t>опрацювання</w:t>
            </w:r>
          </w:p>
        </w:tc>
      </w:tr>
      <w:tr w:rsidR="004D7F67" w:rsidRPr="003975AB" w14:paraId="4EC7D2FD" w14:textId="77777777" w:rsidTr="004D7F67">
        <w:trPr>
          <w:trHeight w:val="642"/>
        </w:trPr>
        <w:tc>
          <w:tcPr>
            <w:tcW w:w="4899" w:type="dxa"/>
          </w:tcPr>
          <w:p w14:paraId="7D4C6241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2.1.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Складання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ситуаційних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завдань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із</w:t>
            </w:r>
          </w:p>
          <w:p w14:paraId="76624083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різних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тем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курсу</w:t>
            </w:r>
          </w:p>
        </w:tc>
        <w:tc>
          <w:tcPr>
            <w:tcW w:w="1622" w:type="dxa"/>
            <w:gridSpan w:val="2"/>
          </w:tcPr>
          <w:p w14:paraId="3251C6D2" w14:textId="77777777" w:rsidR="004D7F67" w:rsidRPr="003975AB" w:rsidRDefault="004D7F67" w:rsidP="00B749A4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0645290E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2644AB7F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</w:tcPr>
          <w:p w14:paraId="3373DD76" w14:textId="77777777" w:rsidR="004D7F67" w:rsidRPr="003975AB" w:rsidRDefault="004D7F67" w:rsidP="00B749A4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7F03C5CA" w14:textId="77777777" w:rsidR="004D7F67" w:rsidRPr="003975AB" w:rsidRDefault="004D7F67" w:rsidP="00B749A4"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</w:tr>
      <w:tr w:rsidR="004D7F67" w:rsidRPr="003975AB" w14:paraId="14979F35" w14:textId="77777777" w:rsidTr="004D7F67">
        <w:trPr>
          <w:trHeight w:val="645"/>
        </w:trPr>
        <w:tc>
          <w:tcPr>
            <w:tcW w:w="4899" w:type="dxa"/>
          </w:tcPr>
          <w:p w14:paraId="62F61072" w14:textId="77777777" w:rsidR="004D7F67" w:rsidRPr="003975AB" w:rsidRDefault="004D7F67" w:rsidP="00B749A4">
            <w:pPr>
              <w:pStyle w:val="TableParagraph"/>
              <w:spacing w:line="317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2.2.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Огляд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літератури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з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конкретної</w:t>
            </w:r>
          </w:p>
          <w:p w14:paraId="14E1CBC5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тематики</w:t>
            </w:r>
          </w:p>
        </w:tc>
        <w:tc>
          <w:tcPr>
            <w:tcW w:w="1622" w:type="dxa"/>
            <w:gridSpan w:val="2"/>
          </w:tcPr>
          <w:p w14:paraId="3552FCB0" w14:textId="77777777" w:rsidR="004D7F67" w:rsidRPr="003975AB" w:rsidRDefault="004D7F67" w:rsidP="00B749A4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4BB4C7A6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715C11BB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</w:tcPr>
          <w:p w14:paraId="74211862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34B165B5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</w:tr>
      <w:tr w:rsidR="004D7F67" w:rsidRPr="003975AB" w14:paraId="16B99FA4" w14:textId="77777777" w:rsidTr="004D7F67">
        <w:trPr>
          <w:trHeight w:val="964"/>
        </w:trPr>
        <w:tc>
          <w:tcPr>
            <w:tcW w:w="4899" w:type="dxa"/>
          </w:tcPr>
          <w:p w14:paraId="17C36E8D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lastRenderedPageBreak/>
              <w:t>2.3.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Складання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ділової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гри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з</w:t>
            </w:r>
          </w:p>
          <w:p w14:paraId="3F74D6D6" w14:textId="77777777" w:rsidR="004D7F67" w:rsidRPr="003975AB" w:rsidRDefault="004D7F67" w:rsidP="00B749A4">
            <w:pPr>
              <w:pStyle w:val="TableParagraph"/>
              <w:spacing w:line="322" w:lineRule="exact"/>
              <w:ind w:left="28" w:right="301"/>
              <w:rPr>
                <w:sz w:val="28"/>
              </w:rPr>
            </w:pPr>
            <w:r w:rsidRPr="003975AB">
              <w:rPr>
                <w:sz w:val="28"/>
              </w:rPr>
              <w:t>конкретним прикладним матеріалом з</w:t>
            </w:r>
            <w:r w:rsidRPr="003975AB">
              <w:rPr>
                <w:spacing w:val="-67"/>
                <w:sz w:val="28"/>
              </w:rPr>
              <w:t xml:space="preserve"> </w:t>
            </w:r>
            <w:r w:rsidRPr="003975AB">
              <w:rPr>
                <w:sz w:val="28"/>
              </w:rPr>
              <w:t>будь-якої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теми курсу</w:t>
            </w:r>
          </w:p>
        </w:tc>
        <w:tc>
          <w:tcPr>
            <w:tcW w:w="1622" w:type="dxa"/>
            <w:gridSpan w:val="2"/>
          </w:tcPr>
          <w:p w14:paraId="0062B1C1" w14:textId="77777777" w:rsidR="004D7F67" w:rsidRPr="003975AB" w:rsidRDefault="004D7F67" w:rsidP="00B749A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549DCB4" w14:textId="77777777" w:rsidR="004D7F67" w:rsidRPr="003975AB" w:rsidRDefault="004D7F67" w:rsidP="00B749A4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5DA4C9F2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15E42800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</w:tcPr>
          <w:p w14:paraId="6CDF4EBB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4DDC47C1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</w:tr>
      <w:tr w:rsidR="004D7F67" w:rsidRPr="003975AB" w14:paraId="6300BE40" w14:textId="77777777" w:rsidTr="004D7F67">
        <w:trPr>
          <w:trHeight w:val="645"/>
        </w:trPr>
        <w:tc>
          <w:tcPr>
            <w:tcW w:w="4899" w:type="dxa"/>
          </w:tcPr>
          <w:p w14:paraId="6A2E18F6" w14:textId="77777777" w:rsidR="004D7F67" w:rsidRPr="003975AB" w:rsidRDefault="004D7F67" w:rsidP="00B749A4">
            <w:pPr>
              <w:pStyle w:val="TableParagraph"/>
              <w:spacing w:line="317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2.4.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Підготовка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наукової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статті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з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будь-</w:t>
            </w:r>
          </w:p>
          <w:p w14:paraId="05809307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якої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теми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курсу</w:t>
            </w:r>
          </w:p>
        </w:tc>
        <w:tc>
          <w:tcPr>
            <w:tcW w:w="1622" w:type="dxa"/>
            <w:gridSpan w:val="2"/>
          </w:tcPr>
          <w:p w14:paraId="3095181C" w14:textId="77777777" w:rsidR="004D7F67" w:rsidRPr="003975AB" w:rsidRDefault="004D7F67" w:rsidP="00B749A4">
            <w:pPr>
              <w:pStyle w:val="TableParagraph"/>
              <w:spacing w:before="156"/>
              <w:ind w:left="329" w:right="320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16</w:t>
            </w:r>
          </w:p>
        </w:tc>
        <w:tc>
          <w:tcPr>
            <w:tcW w:w="1622" w:type="dxa"/>
            <w:gridSpan w:val="2"/>
          </w:tcPr>
          <w:p w14:paraId="62CAB639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15BD9090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</w:tcPr>
          <w:p w14:paraId="245F8E59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00E4C25B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</w:tr>
      <w:tr w:rsidR="004D7F67" w:rsidRPr="003975AB" w14:paraId="4EFE538C" w14:textId="77777777" w:rsidTr="004D7F67">
        <w:trPr>
          <w:trHeight w:val="642"/>
        </w:trPr>
        <w:tc>
          <w:tcPr>
            <w:tcW w:w="4899" w:type="dxa"/>
          </w:tcPr>
          <w:p w14:paraId="2E8F8900" w14:textId="77777777" w:rsidR="004D7F67" w:rsidRPr="003975AB" w:rsidRDefault="004D7F67" w:rsidP="00B749A4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2.5.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Участь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у</w:t>
            </w:r>
            <w:r w:rsidRPr="003975AB">
              <w:rPr>
                <w:spacing w:val="-5"/>
                <w:sz w:val="28"/>
              </w:rPr>
              <w:t xml:space="preserve"> </w:t>
            </w:r>
            <w:r w:rsidRPr="003975AB">
              <w:rPr>
                <w:sz w:val="28"/>
              </w:rPr>
              <w:t>науковій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студентській</w:t>
            </w:r>
          </w:p>
          <w:p w14:paraId="53878B95" w14:textId="77777777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конференції</w:t>
            </w:r>
          </w:p>
        </w:tc>
        <w:tc>
          <w:tcPr>
            <w:tcW w:w="1622" w:type="dxa"/>
            <w:gridSpan w:val="2"/>
          </w:tcPr>
          <w:p w14:paraId="1202B104" w14:textId="77777777" w:rsidR="004D7F67" w:rsidRPr="003975AB" w:rsidRDefault="004D7F67" w:rsidP="00B749A4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0C4DB0C9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1626" w:type="dxa"/>
          </w:tcPr>
          <w:p w14:paraId="1B83C9B1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</w:tcPr>
          <w:p w14:paraId="29DD4765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2908BB18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</w:tr>
      <w:tr w:rsidR="004D7F67" w:rsidRPr="003975AB" w14:paraId="2FEB275A" w14:textId="77777777" w:rsidTr="004D7F67">
        <w:trPr>
          <w:trHeight w:val="645"/>
        </w:trPr>
        <w:tc>
          <w:tcPr>
            <w:tcW w:w="4899" w:type="dxa"/>
          </w:tcPr>
          <w:p w14:paraId="0DD7F4CF" w14:textId="2D6E2884" w:rsidR="004D7F67" w:rsidRPr="003975AB" w:rsidRDefault="004D7F67" w:rsidP="004D7F67">
            <w:pPr>
              <w:pStyle w:val="TableParagraph"/>
              <w:spacing w:line="317" w:lineRule="exact"/>
              <w:ind w:left="28"/>
              <w:rPr>
                <w:sz w:val="28"/>
              </w:rPr>
            </w:pPr>
            <w:r w:rsidRPr="003975AB">
              <w:rPr>
                <w:sz w:val="28"/>
              </w:rPr>
              <w:t>2.6.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Науковий аналіз джерел</w:t>
            </w:r>
          </w:p>
          <w:p w14:paraId="30D75F99" w14:textId="666D8FAB" w:rsidR="004D7F67" w:rsidRPr="003975AB" w:rsidRDefault="004D7F67" w:rsidP="00B749A4">
            <w:pPr>
              <w:pStyle w:val="TableParagraph"/>
              <w:spacing w:line="308" w:lineRule="exact"/>
              <w:ind w:left="28"/>
              <w:rPr>
                <w:sz w:val="28"/>
              </w:rPr>
            </w:pPr>
          </w:p>
        </w:tc>
        <w:tc>
          <w:tcPr>
            <w:tcW w:w="1622" w:type="dxa"/>
            <w:gridSpan w:val="2"/>
          </w:tcPr>
          <w:p w14:paraId="517B457A" w14:textId="77777777" w:rsidR="004D7F67" w:rsidRPr="003975AB" w:rsidRDefault="004D7F67" w:rsidP="00B749A4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5</w:t>
            </w:r>
          </w:p>
        </w:tc>
        <w:tc>
          <w:tcPr>
            <w:tcW w:w="1622" w:type="dxa"/>
            <w:gridSpan w:val="2"/>
          </w:tcPr>
          <w:p w14:paraId="01252B72" w14:textId="77777777" w:rsidR="004D7F67" w:rsidRPr="003975AB" w:rsidRDefault="004D7F67" w:rsidP="00B749A4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</w:p>
        </w:tc>
        <w:tc>
          <w:tcPr>
            <w:tcW w:w="1626" w:type="dxa"/>
          </w:tcPr>
          <w:p w14:paraId="0A006AE4" w14:textId="77777777" w:rsidR="004D7F67" w:rsidRPr="003975AB" w:rsidRDefault="004D7F67" w:rsidP="00B749A4">
            <w:pPr>
              <w:pStyle w:val="TableParagraph"/>
              <w:spacing w:before="156"/>
              <w:ind w:right="372"/>
              <w:jc w:val="right"/>
              <w:rPr>
                <w:sz w:val="28"/>
              </w:rPr>
            </w:pPr>
          </w:p>
        </w:tc>
        <w:tc>
          <w:tcPr>
            <w:tcW w:w="33" w:type="dxa"/>
          </w:tcPr>
          <w:p w14:paraId="4D116254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  <w:tc>
          <w:tcPr>
            <w:tcW w:w="33" w:type="dxa"/>
            <w:tcBorders>
              <w:right w:val="single" w:sz="6" w:space="0" w:color="000000"/>
            </w:tcBorders>
          </w:tcPr>
          <w:p w14:paraId="2EF60A05" w14:textId="77777777" w:rsidR="004D7F67" w:rsidRPr="003975AB" w:rsidRDefault="004D7F67" w:rsidP="00B749A4">
            <w:pPr>
              <w:pStyle w:val="TableParagraph"/>
              <w:rPr>
                <w:sz w:val="28"/>
              </w:rPr>
            </w:pPr>
          </w:p>
        </w:tc>
      </w:tr>
      <w:tr w:rsidR="004D7F67" w:rsidRPr="003975AB" w14:paraId="2E5F5369" w14:textId="77777777" w:rsidTr="004D7F67">
        <w:trPr>
          <w:gridAfter w:val="2"/>
          <w:wAfter w:w="66" w:type="dxa"/>
          <w:trHeight w:val="323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6B5170C0" w14:textId="77777777" w:rsidR="004D7F67" w:rsidRPr="003975AB" w:rsidRDefault="004D7F67" w:rsidP="00B749A4">
            <w:pPr>
              <w:pStyle w:val="TableParagraph"/>
              <w:spacing w:line="304" w:lineRule="exact"/>
              <w:ind w:left="1105" w:right="1091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Максимальна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кількість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балів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за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вибіркові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види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роботи: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16</w:t>
            </w:r>
          </w:p>
        </w:tc>
      </w:tr>
      <w:tr w:rsidR="004D7F67" w:rsidRPr="003975AB" w14:paraId="69225D98" w14:textId="77777777" w:rsidTr="004D7F67">
        <w:trPr>
          <w:gridAfter w:val="2"/>
          <w:wAfter w:w="66" w:type="dxa"/>
          <w:trHeight w:val="321"/>
        </w:trPr>
        <w:tc>
          <w:tcPr>
            <w:tcW w:w="9769" w:type="dxa"/>
            <w:gridSpan w:val="6"/>
            <w:tcBorders>
              <w:right w:val="single" w:sz="6" w:space="0" w:color="000000"/>
            </w:tcBorders>
          </w:tcPr>
          <w:p w14:paraId="1A0FBF16" w14:textId="77777777" w:rsidR="004D7F67" w:rsidRPr="003975AB" w:rsidRDefault="004D7F67" w:rsidP="00B749A4">
            <w:pPr>
              <w:pStyle w:val="TableParagraph"/>
              <w:spacing w:line="301" w:lineRule="exact"/>
              <w:ind w:left="1100" w:right="1091"/>
              <w:jc w:val="center"/>
              <w:rPr>
                <w:sz w:val="28"/>
              </w:rPr>
            </w:pPr>
            <w:r w:rsidRPr="003975AB">
              <w:rPr>
                <w:sz w:val="28"/>
              </w:rPr>
              <w:t>Всього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балів</w:t>
            </w:r>
            <w:r w:rsidRPr="003975AB">
              <w:rPr>
                <w:spacing w:val="-3"/>
                <w:sz w:val="28"/>
              </w:rPr>
              <w:t xml:space="preserve"> </w:t>
            </w:r>
            <w:r w:rsidRPr="003975AB">
              <w:rPr>
                <w:sz w:val="28"/>
              </w:rPr>
              <w:t>за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теоретичний</w:t>
            </w:r>
            <w:r w:rsidRPr="003975AB">
              <w:rPr>
                <w:spacing w:val="-2"/>
                <w:sz w:val="28"/>
              </w:rPr>
              <w:t xml:space="preserve"> </w:t>
            </w:r>
            <w:r w:rsidRPr="003975AB">
              <w:rPr>
                <w:sz w:val="28"/>
              </w:rPr>
              <w:t>і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практичний</w:t>
            </w:r>
            <w:r w:rsidRPr="003975AB">
              <w:rPr>
                <w:spacing w:val="-1"/>
                <w:sz w:val="28"/>
              </w:rPr>
              <w:t xml:space="preserve"> </w:t>
            </w:r>
            <w:r w:rsidRPr="003975AB">
              <w:rPr>
                <w:sz w:val="28"/>
              </w:rPr>
              <w:t>курс:</w:t>
            </w:r>
            <w:r w:rsidRPr="003975AB">
              <w:rPr>
                <w:spacing w:val="-4"/>
                <w:sz w:val="28"/>
              </w:rPr>
              <w:t xml:space="preserve"> </w:t>
            </w:r>
            <w:r w:rsidRPr="003975AB">
              <w:rPr>
                <w:sz w:val="28"/>
              </w:rPr>
              <w:t>70</w:t>
            </w:r>
          </w:p>
        </w:tc>
      </w:tr>
    </w:tbl>
    <w:p w14:paraId="7E60464F" w14:textId="53B4E760" w:rsidR="004D7F67" w:rsidRPr="003975AB" w:rsidRDefault="004D7F67" w:rsidP="004D7F67">
      <w:pPr>
        <w:tabs>
          <w:tab w:val="left" w:pos="905"/>
        </w:tabs>
      </w:pPr>
    </w:p>
    <w:p w14:paraId="5E1D2923" w14:textId="1FC006B3" w:rsidR="00291141" w:rsidRPr="003975AB" w:rsidRDefault="00291141" w:rsidP="00291141"/>
    <w:p w14:paraId="24CDB27B" w14:textId="0244EE08" w:rsidR="00291141" w:rsidRPr="003975AB" w:rsidRDefault="00291141" w:rsidP="00291141"/>
    <w:p w14:paraId="3CD8311B" w14:textId="77777777" w:rsidR="00291141" w:rsidRPr="00291141" w:rsidRDefault="00291141" w:rsidP="00291141">
      <w:pPr>
        <w:widowControl/>
        <w:autoSpaceDE/>
        <w:autoSpaceDN/>
        <w:spacing w:before="240" w:after="24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91141">
        <w:rPr>
          <w:rFonts w:eastAsia="Arial Unicode MS"/>
          <w:b/>
          <w:bCs/>
          <w:color w:val="000000"/>
          <w:sz w:val="28"/>
          <w:szCs w:val="28"/>
        </w:rPr>
        <w:t>6.3. 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1760"/>
        <w:gridCol w:w="1635"/>
        <w:gridCol w:w="782"/>
        <w:gridCol w:w="4077"/>
      </w:tblGrid>
      <w:tr w:rsidR="00291141" w:rsidRPr="00291141" w14:paraId="1268D301" w14:textId="77777777" w:rsidTr="00B749A4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BC5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4A52B4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7ABB1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шкалою ECTS</w:t>
            </w:r>
          </w:p>
        </w:tc>
      </w:tr>
      <w:tr w:rsidR="00291141" w:rsidRPr="00291141" w14:paraId="534C290F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78D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F79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2E6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321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FAB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</w:tr>
      <w:tr w:rsidR="00291141" w:rsidRPr="00291141" w14:paraId="5B913AA0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FFCB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ED14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274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6EC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045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</w:tr>
      <w:tr w:rsidR="00291141" w:rsidRPr="00291141" w14:paraId="6B4256E5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F9F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83DF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E7B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376F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77C3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задовільно </w:t>
            </w:r>
          </w:p>
        </w:tc>
      </w:tr>
      <w:tr w:rsidR="00291141" w:rsidRPr="00291141" w14:paraId="4581FE9F" w14:textId="77777777" w:rsidTr="00B749A4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6E2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E9A0D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ECA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204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356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291141" w:rsidRPr="00291141" w14:paraId="39442253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EECF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34E4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09C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40B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2DC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05E5A27F" w14:textId="77777777" w:rsidR="00291141" w:rsidRPr="00291141" w:rsidRDefault="00291141" w:rsidP="00291141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102609FF" w14:textId="77777777" w:rsidR="00291141" w:rsidRPr="003975AB" w:rsidRDefault="00291141">
      <w:pPr>
        <w:widowControl/>
        <w:autoSpaceDE/>
        <w:autoSpaceDN/>
        <w:spacing w:after="160" w:line="259" w:lineRule="auto"/>
        <w:rPr>
          <w:rFonts w:eastAsia="Arial Unicode MS"/>
          <w:b/>
          <w:bCs/>
          <w:color w:val="000000"/>
          <w:sz w:val="28"/>
          <w:szCs w:val="28"/>
        </w:rPr>
      </w:pPr>
      <w:r w:rsidRPr="003975AB">
        <w:rPr>
          <w:rFonts w:eastAsia="Arial Unicode MS"/>
          <w:b/>
          <w:bCs/>
          <w:color w:val="000000"/>
          <w:sz w:val="28"/>
          <w:szCs w:val="28"/>
        </w:rPr>
        <w:br w:type="page"/>
      </w:r>
    </w:p>
    <w:p w14:paraId="55979B88" w14:textId="22116395" w:rsidR="00291141" w:rsidRPr="00291141" w:rsidRDefault="00291141" w:rsidP="00291141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91141">
        <w:rPr>
          <w:rFonts w:eastAsia="Arial Unicode MS"/>
          <w:b/>
          <w:bCs/>
          <w:color w:val="000000"/>
          <w:sz w:val="28"/>
          <w:szCs w:val="28"/>
        </w:rPr>
        <w:lastRenderedPageBreak/>
        <w:t>6.4. Оцінка за екзамен: шкала оцінювання національна та ECTS</w:t>
      </w:r>
    </w:p>
    <w:p w14:paraId="34368F7E" w14:textId="77777777" w:rsidR="00291141" w:rsidRPr="00291141" w:rsidRDefault="00291141" w:rsidP="00291141">
      <w:pPr>
        <w:widowControl/>
        <w:autoSpaceDE/>
        <w:autoSpaceDN/>
        <w:jc w:val="center"/>
        <w:rPr>
          <w:rFonts w:eastAsia="Arial Unicode MS"/>
          <w:color w:val="000000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1760"/>
        <w:gridCol w:w="1635"/>
        <w:gridCol w:w="782"/>
        <w:gridCol w:w="4077"/>
      </w:tblGrid>
      <w:tr w:rsidR="00291141" w:rsidRPr="00291141" w14:paraId="51D568F6" w14:textId="77777777" w:rsidTr="00B749A4">
        <w:trPr>
          <w:trHeight w:val="519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9B8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FF98FB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0A1506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шкалою ECTS</w:t>
            </w:r>
          </w:p>
        </w:tc>
      </w:tr>
      <w:tr w:rsidR="00291141" w:rsidRPr="00291141" w14:paraId="211F1E8B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80C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36 – 40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4336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3E3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CAE6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9F04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</w:tr>
      <w:tr w:rsidR="00291141" w:rsidRPr="00291141" w14:paraId="544154AE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75E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30 – 35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6D6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92C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1EF4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731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</w:tr>
      <w:tr w:rsidR="00291141" w:rsidRPr="00291141" w14:paraId="4B988F20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85C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24 – 29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0D9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7CC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610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DE8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задовільно</w:t>
            </w:r>
          </w:p>
        </w:tc>
      </w:tr>
      <w:tr w:rsidR="00291141" w:rsidRPr="00291141" w14:paraId="0DA88E1E" w14:textId="77777777" w:rsidTr="00B749A4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8D4D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14 – 23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AB4922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7B9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7FB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4EDF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291141" w:rsidRPr="00291141" w14:paraId="6E988D38" w14:textId="77777777" w:rsidTr="00B749A4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C4D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1 – 13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C2A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4F6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6BF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FAC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D6E9C1F" w14:textId="77777777" w:rsidR="00291141" w:rsidRPr="00291141" w:rsidRDefault="00291141" w:rsidP="00291141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</w:p>
    <w:p w14:paraId="0715C2F5" w14:textId="77777777" w:rsidR="00291141" w:rsidRPr="003975AB" w:rsidRDefault="00291141" w:rsidP="00291141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476837FD" w14:textId="186E916F" w:rsidR="00291141" w:rsidRPr="00291141" w:rsidRDefault="00291141" w:rsidP="00291141">
      <w:pPr>
        <w:widowControl/>
        <w:tabs>
          <w:tab w:val="left" w:pos="545"/>
        </w:tabs>
        <w:autoSpaceDE/>
        <w:autoSpaceDN/>
        <w:rPr>
          <w:rFonts w:eastAsia="Arial Unicode MS"/>
          <w:b/>
          <w:bCs/>
          <w:color w:val="000000"/>
          <w:sz w:val="28"/>
          <w:szCs w:val="28"/>
        </w:rPr>
      </w:pPr>
      <w:r w:rsidRPr="003975AB">
        <w:rPr>
          <w:rFonts w:eastAsia="Arial Unicode MS"/>
          <w:b/>
          <w:bCs/>
          <w:color w:val="000000"/>
          <w:sz w:val="28"/>
          <w:szCs w:val="28"/>
        </w:rPr>
        <w:tab/>
      </w:r>
      <w:r w:rsidRPr="00291141">
        <w:rPr>
          <w:rFonts w:eastAsia="Arial Unicode MS"/>
          <w:b/>
          <w:bCs/>
          <w:color w:val="000000"/>
          <w:sz w:val="28"/>
          <w:szCs w:val="28"/>
        </w:rPr>
        <w:t>6.5. Загальна оцінка з дисципліни: шкала оцінювання національна та ECTS</w:t>
      </w:r>
    </w:p>
    <w:p w14:paraId="0438BFF4" w14:textId="77777777" w:rsidR="00291141" w:rsidRPr="00291141" w:rsidRDefault="00291141" w:rsidP="00291141">
      <w:pPr>
        <w:widowControl/>
        <w:autoSpaceDE/>
        <w:autoSpaceDN/>
        <w:jc w:val="center"/>
        <w:rPr>
          <w:rFonts w:eastAsia="Arial Unicode MS"/>
          <w:color w:val="000000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"/>
        <w:gridCol w:w="1612"/>
        <w:gridCol w:w="1093"/>
        <w:gridCol w:w="1515"/>
        <w:gridCol w:w="715"/>
        <w:gridCol w:w="3414"/>
      </w:tblGrid>
      <w:tr w:rsidR="00291141" w:rsidRPr="00291141" w14:paraId="0974BF5B" w14:textId="77777777" w:rsidTr="00B749A4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9B5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AFE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53F89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Оцінка за шкалою ECTS</w:t>
            </w:r>
          </w:p>
        </w:tc>
      </w:tr>
      <w:tr w:rsidR="00291141" w:rsidRPr="00291141" w14:paraId="5FAC57DC" w14:textId="77777777" w:rsidTr="00B749A4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C6C2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E79D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602F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7E9F26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1141" w:rsidRPr="00291141" w14:paraId="0BEC7544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71B4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FDFB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35C3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60C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156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D91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відмінно</w:t>
            </w:r>
          </w:p>
        </w:tc>
      </w:tr>
      <w:tr w:rsidR="00291141" w:rsidRPr="00291141" w14:paraId="4355F862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7BD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8054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DEF9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C2BC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7CB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565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 (дуже добре)</w:t>
            </w:r>
          </w:p>
        </w:tc>
      </w:tr>
      <w:tr w:rsidR="00291141" w:rsidRPr="00291141" w14:paraId="06E2EC96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AAF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58C3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0FE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BDD5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59D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4F3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добре </w:t>
            </w:r>
          </w:p>
        </w:tc>
      </w:tr>
      <w:tr w:rsidR="00291141" w:rsidRPr="00291141" w14:paraId="14ADE4DE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EB9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DDEC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723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71E8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9C4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6F8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задовільно </w:t>
            </w:r>
          </w:p>
        </w:tc>
      </w:tr>
      <w:tr w:rsidR="00291141" w:rsidRPr="00291141" w14:paraId="4AFBFC0D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C30E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E8F3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654D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2F90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731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1F2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задовільно (достатньо) </w:t>
            </w:r>
          </w:p>
        </w:tc>
      </w:tr>
      <w:tr w:rsidR="00291141" w:rsidRPr="00291141" w14:paraId="738880FF" w14:textId="77777777" w:rsidTr="00B749A4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61A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2E57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72B6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5EF2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57E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5200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291141" w:rsidRPr="00291141" w14:paraId="38688A99" w14:textId="77777777" w:rsidTr="00B749A4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9CE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949A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9861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C988" w14:textId="77777777" w:rsidR="00291141" w:rsidRPr="00291141" w:rsidRDefault="00291141" w:rsidP="00291141">
            <w:pPr>
              <w:widowControl/>
              <w:autoSpaceDE/>
              <w:autoSpaceDN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4FD5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67A8" w14:textId="77777777" w:rsidR="00291141" w:rsidRPr="00291141" w:rsidRDefault="00291141" w:rsidP="00291141">
            <w:pPr>
              <w:widowControl/>
              <w:autoSpaceDE/>
              <w:autoSpaceDN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291141">
              <w:rPr>
                <w:rFonts w:eastAsia="Arial Unicode MS"/>
                <w:i/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296C581D" w14:textId="3C7D14A6" w:rsidR="00291141" w:rsidRPr="003975AB" w:rsidRDefault="00291141" w:rsidP="00291141"/>
    <w:p w14:paraId="258DF30E" w14:textId="615C8839" w:rsidR="004864EC" w:rsidRPr="003975AB" w:rsidRDefault="00291141" w:rsidP="00291141">
      <w:pPr>
        <w:tabs>
          <w:tab w:val="left" w:pos="1102"/>
        </w:tabs>
      </w:pPr>
      <w:r w:rsidRPr="003975AB">
        <w:tab/>
      </w:r>
    </w:p>
    <w:p w14:paraId="35E2D53D" w14:textId="77777777" w:rsidR="004864EC" w:rsidRPr="003975AB" w:rsidRDefault="004864EC">
      <w:pPr>
        <w:widowControl/>
        <w:autoSpaceDE/>
        <w:autoSpaceDN/>
        <w:spacing w:after="160" w:line="259" w:lineRule="auto"/>
      </w:pPr>
      <w:r w:rsidRPr="003975AB">
        <w:br w:type="page"/>
      </w:r>
    </w:p>
    <w:p w14:paraId="5A1B5987" w14:textId="77777777" w:rsidR="004864EC" w:rsidRPr="004864EC" w:rsidRDefault="004864EC" w:rsidP="004864EC">
      <w:pPr>
        <w:widowControl/>
        <w:autoSpaceDE/>
        <w:autoSpaceDN/>
        <w:ind w:firstLine="708"/>
        <w:jc w:val="center"/>
        <w:rPr>
          <w:rFonts w:eastAsia="Arial Unicode MS"/>
          <w:b/>
          <w:color w:val="000000"/>
          <w:sz w:val="28"/>
          <w:szCs w:val="28"/>
        </w:rPr>
      </w:pPr>
      <w:r w:rsidRPr="004864EC">
        <w:rPr>
          <w:rFonts w:eastAsia="Arial Unicode MS"/>
          <w:b/>
          <w:color w:val="000000"/>
          <w:sz w:val="28"/>
          <w:szCs w:val="28"/>
        </w:rPr>
        <w:lastRenderedPageBreak/>
        <w:t>6.7. ОРІЄНТОВНИЙ ПЕРЕЛІК ПИТАНЬ ДО ЕКЗАМЕНУ (ЗАЛІКУ)</w:t>
      </w:r>
    </w:p>
    <w:p w14:paraId="66467E1C" w14:textId="77777777" w:rsidR="004864EC" w:rsidRPr="004864EC" w:rsidRDefault="004864EC" w:rsidP="004864EC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b/>
          <w:color w:val="000000"/>
          <w:sz w:val="28"/>
          <w:szCs w:val="28"/>
        </w:rPr>
      </w:pPr>
    </w:p>
    <w:p w14:paraId="3960F1DB" w14:textId="77777777" w:rsidR="004864EC" w:rsidRPr="004864EC" w:rsidRDefault="004864EC" w:rsidP="003975A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4864EC">
        <w:rPr>
          <w:sz w:val="28"/>
          <w:szCs w:val="28"/>
          <w:lang w:eastAsia="ru-RU"/>
        </w:rPr>
        <w:t>Оформлення цитування та бібліографічного списку вітчизняних та іноземних джерел з проблеми дослідження до магістерської роботи.</w:t>
      </w:r>
    </w:p>
    <w:p w14:paraId="572B37CC" w14:textId="77777777" w:rsidR="004864EC" w:rsidRPr="004864EC" w:rsidRDefault="004864EC" w:rsidP="003975A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4864EC">
        <w:rPr>
          <w:sz w:val="28"/>
          <w:szCs w:val="28"/>
          <w:lang w:eastAsia="ru-RU"/>
        </w:rPr>
        <w:t xml:space="preserve">Створення власної бази наукових текстів (авторефератів </w:t>
      </w:r>
      <w:proofErr w:type="spellStart"/>
      <w:r w:rsidRPr="004864EC">
        <w:rPr>
          <w:sz w:val="28"/>
          <w:szCs w:val="28"/>
          <w:lang w:eastAsia="ru-RU"/>
        </w:rPr>
        <w:t>дис</w:t>
      </w:r>
      <w:proofErr w:type="spellEnd"/>
      <w:r w:rsidRPr="004864EC">
        <w:rPr>
          <w:sz w:val="28"/>
          <w:szCs w:val="28"/>
          <w:lang w:eastAsia="ru-RU"/>
        </w:rPr>
        <w:t xml:space="preserve">., наукових статей, фрагментів наукових текстів із посиланням на джерело) соціальних досліджень (у галузі філософії, соціології, теорії соціальної роботи, соціальної педагогіки, психології). </w:t>
      </w:r>
    </w:p>
    <w:p w14:paraId="300873C3" w14:textId="77777777" w:rsidR="004864EC" w:rsidRPr="004864EC" w:rsidRDefault="004864EC" w:rsidP="003975AB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00" w:line="276" w:lineRule="auto"/>
        <w:contextualSpacing/>
        <w:jc w:val="both"/>
        <w:rPr>
          <w:i/>
          <w:sz w:val="28"/>
          <w:szCs w:val="28"/>
          <w:lang w:eastAsia="ru-RU"/>
        </w:rPr>
      </w:pPr>
      <w:r w:rsidRPr="004864EC">
        <w:rPr>
          <w:sz w:val="28"/>
          <w:szCs w:val="28"/>
          <w:lang w:eastAsia="ru-RU"/>
        </w:rPr>
        <w:t xml:space="preserve">Підготовка наукової статті з проблеми дослідження. </w:t>
      </w:r>
    </w:p>
    <w:p w14:paraId="4F4DD3D5" w14:textId="77777777" w:rsidR="004864EC" w:rsidRPr="004864EC" w:rsidRDefault="004864EC" w:rsidP="004864EC">
      <w:pPr>
        <w:widowControl/>
        <w:autoSpaceDE/>
        <w:autoSpaceDN/>
        <w:ind w:firstLine="708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05CB3FD5" w14:textId="54FCF446" w:rsidR="00291141" w:rsidRPr="003975AB" w:rsidRDefault="00291141" w:rsidP="00291141">
      <w:pPr>
        <w:tabs>
          <w:tab w:val="left" w:pos="1102"/>
        </w:tabs>
      </w:pPr>
    </w:p>
    <w:p w14:paraId="0734083C" w14:textId="722CA15D" w:rsidR="003975AB" w:rsidRPr="003975AB" w:rsidRDefault="003975AB" w:rsidP="003975AB"/>
    <w:p w14:paraId="35375623" w14:textId="26F03F2E" w:rsidR="003975AB" w:rsidRPr="003975AB" w:rsidRDefault="003975AB" w:rsidP="003975AB"/>
    <w:p w14:paraId="4C904A7B" w14:textId="77777777" w:rsidR="003975AB" w:rsidRPr="003975AB" w:rsidRDefault="003975AB" w:rsidP="003975AB">
      <w:pPr>
        <w:keepNext/>
        <w:widowControl/>
        <w:autoSpaceDE/>
        <w:autoSpaceDN/>
        <w:spacing w:after="24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3975AB">
        <w:rPr>
          <w:b/>
          <w:bCs/>
          <w:color w:val="000000"/>
          <w:kern w:val="32"/>
          <w:sz w:val="28"/>
          <w:szCs w:val="28"/>
        </w:rPr>
        <w:t>7. МЕТОДИЧНЕ ЗАБЕЗПЕЧЕННЯ</w:t>
      </w:r>
    </w:p>
    <w:p w14:paraId="56861D1C" w14:textId="77777777" w:rsidR="003975AB" w:rsidRPr="003975AB" w:rsidRDefault="003975AB" w:rsidP="003975AB">
      <w:pPr>
        <w:widowControl/>
        <w:shd w:val="clear" w:color="auto" w:fill="FFFFFF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14:paraId="72179F80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 xml:space="preserve">7.1. Навчально-методичні аудіо- і відеоматеріали, </w:t>
      </w:r>
    </w:p>
    <w:p w14:paraId="0F4ED3A9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 xml:space="preserve">у </w:t>
      </w:r>
      <w:proofErr w:type="spellStart"/>
      <w:r w:rsidRPr="003975AB">
        <w:rPr>
          <w:rFonts w:eastAsia="Arial Unicode MS"/>
          <w:b/>
          <w:color w:val="000000"/>
          <w:sz w:val="28"/>
          <w:szCs w:val="28"/>
        </w:rPr>
        <w:t>т.ч</w:t>
      </w:r>
      <w:proofErr w:type="spellEnd"/>
      <w:r w:rsidRPr="003975AB">
        <w:rPr>
          <w:rFonts w:eastAsia="Arial Unicode MS"/>
          <w:b/>
          <w:color w:val="000000"/>
          <w:sz w:val="28"/>
          <w:szCs w:val="28"/>
        </w:rPr>
        <w:t>. для студентів з інвалідністю</w:t>
      </w:r>
    </w:p>
    <w:p w14:paraId="5E1AAC12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b/>
          <w:color w:val="000000"/>
          <w:sz w:val="28"/>
          <w:szCs w:val="28"/>
        </w:rPr>
      </w:pPr>
    </w:p>
    <w:p w14:paraId="404818CA" w14:textId="77777777" w:rsidR="003975AB" w:rsidRPr="003975AB" w:rsidRDefault="003975AB" w:rsidP="003975AB">
      <w:pPr>
        <w:widowControl/>
        <w:shd w:val="clear" w:color="auto" w:fill="FFFFFF"/>
        <w:autoSpaceDE/>
        <w:autoSpaceDN/>
        <w:ind w:right="45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1. Рекомендований перелік стилів оформлення списку наукових публікацій</w:t>
      </w:r>
    </w:p>
    <w:p w14:paraId="28EBC697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2" w:name="n100"/>
      <w:bookmarkEnd w:id="12"/>
      <w:r w:rsidRPr="003975AB">
        <w:rPr>
          <w:color w:val="000000"/>
          <w:sz w:val="28"/>
          <w:szCs w:val="28"/>
          <w:lang w:eastAsia="ru-RU"/>
        </w:rPr>
        <w:t>MLA (</w:t>
      </w:r>
      <w:proofErr w:type="spellStart"/>
      <w:r w:rsidRPr="003975AB">
        <w:rPr>
          <w:color w:val="000000"/>
          <w:sz w:val="28"/>
          <w:szCs w:val="28"/>
          <w:lang w:eastAsia="ru-RU"/>
        </w:rPr>
        <w:t>Modern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Language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Association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782E5416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3" w:name="n101"/>
      <w:bookmarkEnd w:id="13"/>
      <w:r w:rsidRPr="003975AB">
        <w:rPr>
          <w:color w:val="000000"/>
          <w:sz w:val="28"/>
          <w:szCs w:val="28"/>
          <w:lang w:eastAsia="ru-RU"/>
        </w:rPr>
        <w:t>APA</w:t>
      </w: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75AB">
        <w:rPr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1,2</w:t>
      </w:r>
      <w:r w:rsidRPr="003975AB">
        <w:rPr>
          <w:color w:val="000000"/>
          <w:sz w:val="28"/>
          <w:szCs w:val="28"/>
          <w:lang w:eastAsia="ru-RU"/>
        </w:rPr>
        <w:t> (</w:t>
      </w:r>
      <w:proofErr w:type="spellStart"/>
      <w:r w:rsidRPr="003975AB">
        <w:rPr>
          <w:color w:val="000000"/>
          <w:sz w:val="28"/>
          <w:szCs w:val="28"/>
          <w:lang w:eastAsia="ru-RU"/>
        </w:rPr>
        <w:t>American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Psychological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Association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245CC9E7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4" w:name="n102"/>
      <w:bookmarkEnd w:id="14"/>
      <w:proofErr w:type="spellStart"/>
      <w:r w:rsidRPr="003975AB">
        <w:rPr>
          <w:color w:val="000000"/>
          <w:sz w:val="28"/>
          <w:szCs w:val="28"/>
          <w:lang w:eastAsia="ru-RU"/>
        </w:rPr>
        <w:t>Chicago</w:t>
      </w:r>
      <w:proofErr w:type="spellEnd"/>
      <w:r w:rsidRPr="003975AB">
        <w:rPr>
          <w:color w:val="000000"/>
          <w:sz w:val="28"/>
          <w:szCs w:val="28"/>
          <w:lang w:eastAsia="ru-RU"/>
        </w:rPr>
        <w:t>/</w:t>
      </w:r>
      <w:proofErr w:type="spellStart"/>
      <w:r w:rsidRPr="003975AB">
        <w:rPr>
          <w:color w:val="000000"/>
          <w:sz w:val="28"/>
          <w:szCs w:val="28"/>
          <w:lang w:eastAsia="ru-RU"/>
        </w:rPr>
        <w:t>Turabianstyle</w:t>
      </w:r>
      <w:proofErr w:type="spellEnd"/>
    </w:p>
    <w:p w14:paraId="16BA6AC7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5" w:name="n103"/>
      <w:bookmarkEnd w:id="15"/>
      <w:proofErr w:type="spellStart"/>
      <w:r w:rsidRPr="003975AB">
        <w:rPr>
          <w:color w:val="000000"/>
          <w:sz w:val="28"/>
          <w:szCs w:val="28"/>
          <w:lang w:eastAsia="ru-RU"/>
        </w:rPr>
        <w:t>Harvard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089F0F31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6" w:name="n104"/>
      <w:bookmarkEnd w:id="16"/>
      <w:r w:rsidRPr="003975AB">
        <w:rPr>
          <w:color w:val="000000"/>
          <w:sz w:val="28"/>
          <w:szCs w:val="28"/>
          <w:lang w:eastAsia="ru-RU"/>
        </w:rPr>
        <w:t>ACS (</w:t>
      </w:r>
      <w:proofErr w:type="spellStart"/>
      <w:r w:rsidRPr="003975AB">
        <w:rPr>
          <w:color w:val="000000"/>
          <w:sz w:val="28"/>
          <w:szCs w:val="28"/>
          <w:lang w:eastAsia="ru-RU"/>
        </w:rPr>
        <w:t>American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Chemical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Society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5916756F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7" w:name="n105"/>
      <w:bookmarkEnd w:id="17"/>
      <w:r w:rsidRPr="003975AB">
        <w:rPr>
          <w:color w:val="000000"/>
          <w:sz w:val="28"/>
          <w:szCs w:val="28"/>
          <w:lang w:eastAsia="ru-RU"/>
        </w:rPr>
        <w:t>AIP (</w:t>
      </w:r>
      <w:proofErr w:type="spellStart"/>
      <w:r w:rsidRPr="003975AB">
        <w:rPr>
          <w:color w:val="000000"/>
          <w:sz w:val="28"/>
          <w:szCs w:val="28"/>
          <w:lang w:eastAsia="ru-RU"/>
        </w:rPr>
        <w:t>American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Institute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of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Physics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4DA40ABA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8" w:name="n106"/>
      <w:bookmarkEnd w:id="18"/>
      <w:r w:rsidRPr="003975AB">
        <w:rPr>
          <w:color w:val="000000"/>
          <w:sz w:val="28"/>
          <w:szCs w:val="28"/>
          <w:lang w:eastAsia="ru-RU"/>
        </w:rPr>
        <w:t>IEEE (</w:t>
      </w:r>
      <w:proofErr w:type="spellStart"/>
      <w:r w:rsidRPr="003975AB">
        <w:rPr>
          <w:color w:val="000000"/>
          <w:sz w:val="28"/>
          <w:szCs w:val="28"/>
          <w:lang w:eastAsia="ru-RU"/>
        </w:rPr>
        <w:t>Institute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of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Electrical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and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Electronics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Engineers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.</w:t>
      </w:r>
    </w:p>
    <w:p w14:paraId="293C4E86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19" w:name="n107"/>
      <w:bookmarkEnd w:id="19"/>
      <w:proofErr w:type="spellStart"/>
      <w:r w:rsidRPr="003975AB">
        <w:rPr>
          <w:color w:val="000000"/>
          <w:sz w:val="28"/>
          <w:szCs w:val="28"/>
          <w:lang w:eastAsia="ru-RU"/>
        </w:rPr>
        <w:t>Vancouver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style</w:t>
      </w: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75AB">
        <w:rPr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3975AB">
        <w:rPr>
          <w:color w:val="000000"/>
          <w:sz w:val="28"/>
          <w:szCs w:val="28"/>
          <w:lang w:eastAsia="ru-RU"/>
        </w:rPr>
        <w:t>.</w:t>
      </w:r>
    </w:p>
    <w:p w14:paraId="099D3310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20" w:name="n108"/>
      <w:bookmarkEnd w:id="20"/>
      <w:r w:rsidRPr="003975AB">
        <w:rPr>
          <w:color w:val="000000"/>
          <w:sz w:val="28"/>
          <w:szCs w:val="28"/>
          <w:lang w:eastAsia="ru-RU"/>
        </w:rPr>
        <w:t>OSCOLA.</w:t>
      </w:r>
    </w:p>
    <w:p w14:paraId="6EBCB21E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21" w:name="n109"/>
      <w:bookmarkEnd w:id="21"/>
      <w:r w:rsidRPr="003975AB">
        <w:rPr>
          <w:color w:val="000000"/>
          <w:sz w:val="28"/>
          <w:szCs w:val="28"/>
          <w:lang w:eastAsia="ru-RU"/>
        </w:rPr>
        <w:t>APS (</w:t>
      </w:r>
      <w:proofErr w:type="spellStart"/>
      <w:r w:rsidRPr="003975AB">
        <w:rPr>
          <w:color w:val="000000"/>
          <w:sz w:val="28"/>
          <w:szCs w:val="28"/>
          <w:lang w:eastAsia="ru-RU"/>
        </w:rPr>
        <w:t>American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Physics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Society</w:t>
      </w:r>
      <w:proofErr w:type="spellEnd"/>
      <w:r w:rsidRPr="003975AB">
        <w:rPr>
          <w:color w:val="000000"/>
          <w:sz w:val="28"/>
          <w:szCs w:val="28"/>
          <w:lang w:eastAsia="ru-RU"/>
        </w:rPr>
        <w:t>) style</w:t>
      </w: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75AB">
        <w:rPr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3975AB">
        <w:rPr>
          <w:color w:val="000000"/>
          <w:sz w:val="28"/>
          <w:szCs w:val="28"/>
          <w:lang w:eastAsia="ru-RU"/>
        </w:rPr>
        <w:t>.</w:t>
      </w:r>
    </w:p>
    <w:p w14:paraId="580A29C6" w14:textId="77777777" w:rsidR="003975AB" w:rsidRPr="003975AB" w:rsidRDefault="003975AB" w:rsidP="003975AB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textAlignment w:val="baseline"/>
        <w:rPr>
          <w:color w:val="000000"/>
          <w:sz w:val="28"/>
          <w:szCs w:val="28"/>
          <w:lang w:eastAsia="ru-RU"/>
        </w:rPr>
      </w:pPr>
      <w:bookmarkStart w:id="22" w:name="n110"/>
      <w:bookmarkEnd w:id="22"/>
      <w:proofErr w:type="spellStart"/>
      <w:r w:rsidRPr="003975AB">
        <w:rPr>
          <w:color w:val="000000"/>
          <w:sz w:val="28"/>
          <w:szCs w:val="28"/>
          <w:lang w:eastAsia="ru-RU"/>
        </w:rPr>
        <w:t>Springer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MathPhys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Style</w:t>
      </w: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75AB">
        <w:rPr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3975AB">
        <w:rPr>
          <w:color w:val="000000"/>
          <w:sz w:val="28"/>
          <w:szCs w:val="28"/>
          <w:lang w:eastAsia="ru-RU"/>
        </w:rPr>
        <w:t>.</w:t>
      </w:r>
    </w:p>
    <w:p w14:paraId="18F17AF5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color w:val="000000"/>
          <w:sz w:val="28"/>
          <w:szCs w:val="28"/>
        </w:rPr>
        <w:t>2. Презентація «</w:t>
      </w:r>
      <w:r w:rsidRPr="003975AB">
        <w:rPr>
          <w:color w:val="000000"/>
          <w:sz w:val="28"/>
          <w:szCs w:val="28"/>
          <w:lang w:eastAsia="ru-RU"/>
        </w:rPr>
        <w:t>APA (</w:t>
      </w:r>
      <w:proofErr w:type="spellStart"/>
      <w:r w:rsidRPr="003975AB">
        <w:rPr>
          <w:color w:val="000000"/>
          <w:sz w:val="28"/>
          <w:szCs w:val="28"/>
          <w:lang w:eastAsia="ru-RU"/>
        </w:rPr>
        <w:t>American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Psychological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lang w:eastAsia="ru-RU"/>
        </w:rPr>
        <w:t>Association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3975AB">
        <w:rPr>
          <w:color w:val="000000"/>
          <w:sz w:val="28"/>
          <w:szCs w:val="28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».</w:t>
      </w:r>
    </w:p>
    <w:p w14:paraId="0306BD4F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color w:val="000000"/>
          <w:sz w:val="28"/>
          <w:szCs w:val="28"/>
        </w:rPr>
      </w:pPr>
    </w:p>
    <w:p w14:paraId="34992AEF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/>
          <w:color w:val="000000"/>
          <w:sz w:val="28"/>
          <w:szCs w:val="28"/>
        </w:rPr>
      </w:pPr>
    </w:p>
    <w:p w14:paraId="7310E53F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 w:cs="Arial Unicode MS"/>
          <w:color w:val="000000"/>
          <w:sz w:val="28"/>
          <w:szCs w:val="28"/>
        </w:rPr>
      </w:pPr>
      <w:r w:rsidRPr="003975AB">
        <w:rPr>
          <w:rFonts w:eastAsia="Arial Unicode MS"/>
          <w:color w:val="000000"/>
          <w:sz w:val="28"/>
          <w:szCs w:val="28"/>
        </w:rPr>
        <w:br w:type="page"/>
      </w:r>
      <w:bookmarkStart w:id="23" w:name="_Toc9952427"/>
      <w:r w:rsidRPr="003975AB">
        <w:rPr>
          <w:rFonts w:eastAsia="Arial Unicode MS" w:cs="Arial Unicode MS"/>
          <w:color w:val="000000"/>
          <w:sz w:val="28"/>
          <w:szCs w:val="28"/>
        </w:rPr>
        <w:lastRenderedPageBreak/>
        <w:t xml:space="preserve"> </w:t>
      </w:r>
    </w:p>
    <w:p w14:paraId="6A378B3C" w14:textId="77777777" w:rsidR="003975AB" w:rsidRPr="003975AB" w:rsidRDefault="003975AB" w:rsidP="003975AB">
      <w:pPr>
        <w:keepNext/>
        <w:widowControl/>
        <w:autoSpaceDE/>
        <w:autoSpaceDN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3975AB">
        <w:rPr>
          <w:b/>
          <w:bCs/>
          <w:color w:val="000000"/>
          <w:kern w:val="32"/>
          <w:sz w:val="28"/>
          <w:szCs w:val="28"/>
        </w:rPr>
        <w:t>2. Глосарій</w:t>
      </w:r>
      <w:bookmarkEnd w:id="23"/>
    </w:p>
    <w:p w14:paraId="6FE5659E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>(термінологічний словник)</w:t>
      </w:r>
    </w:p>
    <w:p w14:paraId="4E786305" w14:textId="77777777" w:rsidR="003975AB" w:rsidRPr="003975AB" w:rsidRDefault="003975AB" w:rsidP="003975AB">
      <w:pPr>
        <w:widowControl/>
        <w:autoSpaceDE/>
        <w:autoSpaceDN/>
        <w:ind w:right="-284"/>
        <w:jc w:val="both"/>
        <w:rPr>
          <w:rFonts w:eastAsia="Arial Unicode MS"/>
          <w:color w:val="000000"/>
          <w:sz w:val="28"/>
          <w:szCs w:val="28"/>
        </w:rPr>
      </w:pPr>
    </w:p>
    <w:p w14:paraId="7B7BA422" w14:textId="77777777" w:rsidR="003975AB" w:rsidRPr="003975AB" w:rsidRDefault="003975AB" w:rsidP="003975AB">
      <w:pPr>
        <w:widowControl/>
        <w:autoSpaceDE/>
        <w:autoSpaceDN/>
        <w:ind w:right="-284" w:firstLine="567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>Менеджмент наукової інформації</w:t>
      </w:r>
      <w:r w:rsidRPr="003975AB">
        <w:rPr>
          <w:rFonts w:eastAsia="Arial Unicode MS"/>
          <w:color w:val="000000"/>
          <w:sz w:val="28"/>
          <w:szCs w:val="28"/>
        </w:rPr>
        <w:t xml:space="preserve">  – це процес, спрямований на ефективне використання інформаційних ресурсів для досягнення цілей, пов’язаних із проведенням наукових досліджень, оформлення та представлення їх результатів.</w:t>
      </w:r>
    </w:p>
    <w:p w14:paraId="5154AD14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 w:firstLine="567"/>
        <w:jc w:val="both"/>
        <w:rPr>
          <w:b/>
          <w:iCs/>
          <w:sz w:val="28"/>
          <w:szCs w:val="28"/>
        </w:rPr>
      </w:pPr>
    </w:p>
    <w:p w14:paraId="3880B481" w14:textId="77777777" w:rsidR="003975AB" w:rsidRPr="003975AB" w:rsidRDefault="003975AB" w:rsidP="003975AB">
      <w:pPr>
        <w:widowControl/>
        <w:snapToGrid w:val="0"/>
        <w:spacing w:before="20" w:after="20"/>
        <w:ind w:right="-284" w:firstLine="540"/>
        <w:jc w:val="both"/>
        <w:rPr>
          <w:rFonts w:eastAsia="Arial Unicode MS"/>
          <w:color w:val="FF0000"/>
          <w:sz w:val="28"/>
          <w:szCs w:val="28"/>
        </w:rPr>
      </w:pPr>
      <w:r w:rsidRPr="003975AB">
        <w:rPr>
          <w:rFonts w:eastAsia="Arial Unicode MS"/>
          <w:b/>
          <w:iCs/>
          <w:color w:val="000000"/>
          <w:sz w:val="28"/>
          <w:szCs w:val="28"/>
        </w:rPr>
        <w:t>Наука</w:t>
      </w:r>
      <w:r w:rsidRPr="003975AB">
        <w:rPr>
          <w:rFonts w:eastAsia="Arial Unicode MS"/>
          <w:color w:val="000000"/>
          <w:sz w:val="28"/>
          <w:szCs w:val="28"/>
        </w:rPr>
        <w:t xml:space="preserve"> – багатофункціональний феномен: 1) галузь культури; 2) спосіб пізнання світу; 3) сфера людської діяльності, одна з форм суспільного пізнання тощо.</w:t>
      </w:r>
    </w:p>
    <w:p w14:paraId="3C998358" w14:textId="77777777" w:rsidR="003975AB" w:rsidRPr="003975AB" w:rsidRDefault="003975AB" w:rsidP="003975AB">
      <w:pPr>
        <w:widowControl/>
        <w:snapToGrid w:val="0"/>
        <w:spacing w:before="20" w:after="20"/>
        <w:ind w:right="-284" w:firstLine="540"/>
        <w:jc w:val="both"/>
        <w:rPr>
          <w:rFonts w:eastAsia="Times-Roman"/>
          <w:color w:val="000000"/>
          <w:sz w:val="28"/>
          <w:szCs w:val="28"/>
        </w:rPr>
      </w:pPr>
      <w:r w:rsidRPr="003975AB">
        <w:rPr>
          <w:rFonts w:eastAsia="Times-Roman"/>
          <w:b/>
          <w:iCs/>
          <w:color w:val="000000"/>
          <w:sz w:val="28"/>
          <w:szCs w:val="28"/>
        </w:rPr>
        <w:t>Н.</w:t>
      </w:r>
      <w:r w:rsidRPr="003975AB">
        <w:rPr>
          <w:rFonts w:eastAsia="Times-Roman"/>
          <w:color w:val="000000"/>
          <w:sz w:val="28"/>
          <w:szCs w:val="28"/>
        </w:rPr>
        <w:t xml:space="preserve"> – є сукупність знань, упорядкована відповідно деяких принципів (І. Кант).</w:t>
      </w:r>
    </w:p>
    <w:p w14:paraId="68508F92" w14:textId="77777777" w:rsidR="003975AB" w:rsidRPr="003975AB" w:rsidRDefault="003975AB" w:rsidP="003975AB">
      <w:pPr>
        <w:widowControl/>
        <w:autoSpaceDE/>
        <w:autoSpaceDN/>
        <w:snapToGrid w:val="0"/>
        <w:ind w:right="-284" w:firstLine="540"/>
        <w:jc w:val="both"/>
        <w:rPr>
          <w:rFonts w:eastAsia="Arial Unicode MS"/>
          <w:i/>
          <w:iCs/>
          <w:color w:val="000000"/>
          <w:sz w:val="28"/>
          <w:szCs w:val="28"/>
        </w:rPr>
      </w:pPr>
      <w:r w:rsidRPr="003975AB">
        <w:rPr>
          <w:rFonts w:eastAsia="Arial Unicode MS"/>
          <w:b/>
          <w:iCs/>
          <w:color w:val="000000"/>
          <w:sz w:val="28"/>
          <w:szCs w:val="28"/>
        </w:rPr>
        <w:t>Н.</w:t>
      </w:r>
      <w:r w:rsidRPr="003975AB">
        <w:rPr>
          <w:rFonts w:eastAsia="Arial Unicode MS"/>
          <w:color w:val="000000"/>
          <w:sz w:val="28"/>
          <w:szCs w:val="28"/>
        </w:rPr>
        <w:t xml:space="preserve"> - це сфера людської діяльності, спрямована на вироблення і систематизацію нових, об'єктивних знань і уявлень про дійсність.</w:t>
      </w:r>
      <w:r w:rsidRPr="003975A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</w:p>
    <w:p w14:paraId="75A0D49D" w14:textId="77777777" w:rsidR="003975AB" w:rsidRPr="003975AB" w:rsidRDefault="003975AB" w:rsidP="003975AB">
      <w:pPr>
        <w:widowControl/>
        <w:autoSpaceDE/>
        <w:autoSpaceDN/>
        <w:snapToGrid w:val="0"/>
        <w:ind w:left="-540" w:right="-284" w:firstLine="540"/>
        <w:jc w:val="both"/>
        <w:rPr>
          <w:rFonts w:eastAsia="Arial Unicode MS"/>
          <w:i/>
          <w:iCs/>
          <w:color w:val="000000"/>
          <w:sz w:val="28"/>
          <w:szCs w:val="28"/>
        </w:rPr>
      </w:pPr>
    </w:p>
    <w:p w14:paraId="36097F8D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 w:firstLine="567"/>
        <w:jc w:val="both"/>
        <w:rPr>
          <w:sz w:val="28"/>
          <w:szCs w:val="28"/>
        </w:rPr>
      </w:pPr>
      <w:r w:rsidRPr="003975AB">
        <w:rPr>
          <w:b/>
          <w:iCs/>
          <w:sz w:val="28"/>
          <w:szCs w:val="28"/>
        </w:rPr>
        <w:t>Наукова інформація</w:t>
      </w:r>
      <w:r w:rsidRPr="003975AB">
        <w:rPr>
          <w:sz w:val="28"/>
          <w:szCs w:val="28"/>
        </w:rPr>
        <w:t xml:space="preserve"> - це логічна інформація, яка отримується в процесі пізнання, адекватно відображає закономірності об’єктивного світу і використовується в суспільно-історичній практиці. </w:t>
      </w:r>
    </w:p>
    <w:p w14:paraId="256F0915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/>
        <w:jc w:val="both"/>
        <w:rPr>
          <w:rFonts w:eastAsia="Arial Unicode MS"/>
          <w:b/>
          <w:color w:val="000000"/>
          <w:sz w:val="28"/>
          <w:szCs w:val="28"/>
        </w:rPr>
      </w:pPr>
    </w:p>
    <w:p w14:paraId="2FBC41B2" w14:textId="77777777" w:rsidR="003975AB" w:rsidRPr="003975AB" w:rsidRDefault="003975AB" w:rsidP="003975AB">
      <w:pPr>
        <w:widowControl/>
        <w:tabs>
          <w:tab w:val="left" w:pos="0"/>
        </w:tabs>
        <w:autoSpaceDE/>
        <w:autoSpaceDN/>
        <w:snapToGrid w:val="0"/>
        <w:ind w:right="-284" w:firstLine="540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iCs/>
          <w:color w:val="000000"/>
          <w:sz w:val="28"/>
          <w:szCs w:val="28"/>
        </w:rPr>
        <w:t>Наукове дослідження</w:t>
      </w:r>
      <w:r w:rsidRPr="003975AB">
        <w:rPr>
          <w:rFonts w:eastAsia="Arial Unicode MS"/>
          <w:i/>
          <w:iCs/>
          <w:color w:val="000000"/>
          <w:sz w:val="28"/>
          <w:szCs w:val="28"/>
        </w:rPr>
        <w:t xml:space="preserve"> –</w:t>
      </w:r>
      <w:r w:rsidRPr="003975AB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3975AB">
        <w:rPr>
          <w:rFonts w:eastAsia="Arial Unicode MS"/>
          <w:color w:val="000000"/>
          <w:sz w:val="28"/>
          <w:szCs w:val="28"/>
        </w:rPr>
        <w:t xml:space="preserve">процес вироблення нових знань, один із видів пізнавальної діяльності; цілеспрямоване пізнання, результати якого виступають у вигляді системи понять, законів і теорій. Характеризується об’єктивністю, відновлюваністю, доведеністю, точністю, має два рівні – емпіричний і теоретичний. Найбільш розповсюдженим є поділ </w:t>
      </w:r>
      <w:proofErr w:type="spellStart"/>
      <w:r w:rsidRPr="003975AB">
        <w:rPr>
          <w:rFonts w:eastAsia="Arial Unicode MS"/>
          <w:b/>
          <w:color w:val="000000"/>
          <w:sz w:val="28"/>
          <w:szCs w:val="28"/>
        </w:rPr>
        <w:t>Н.д</w:t>
      </w:r>
      <w:proofErr w:type="spellEnd"/>
      <w:r w:rsidRPr="003975AB">
        <w:rPr>
          <w:rFonts w:eastAsia="Arial Unicode MS"/>
          <w:b/>
          <w:color w:val="000000"/>
          <w:sz w:val="28"/>
          <w:szCs w:val="28"/>
        </w:rPr>
        <w:t>.</w:t>
      </w:r>
      <w:r w:rsidRPr="003975AB">
        <w:rPr>
          <w:rFonts w:eastAsia="Arial Unicode MS"/>
          <w:color w:val="000000"/>
          <w:sz w:val="28"/>
          <w:szCs w:val="28"/>
        </w:rPr>
        <w:t xml:space="preserve"> на фундаментальні і прикладні, кількісні і якісні, унікальні і комплексні.</w:t>
      </w:r>
    </w:p>
    <w:p w14:paraId="6431260C" w14:textId="77777777" w:rsidR="003975AB" w:rsidRPr="003975AB" w:rsidRDefault="003975AB" w:rsidP="003975AB">
      <w:pPr>
        <w:widowControl/>
        <w:snapToGrid w:val="0"/>
        <w:ind w:right="-284" w:firstLine="540"/>
        <w:jc w:val="both"/>
        <w:rPr>
          <w:rFonts w:eastAsia="Times-Roman"/>
          <w:color w:val="000000"/>
          <w:sz w:val="28"/>
          <w:szCs w:val="28"/>
        </w:rPr>
      </w:pPr>
      <w:r w:rsidRPr="003975AB">
        <w:rPr>
          <w:rFonts w:eastAsia="Times-Roman"/>
          <w:color w:val="000000"/>
          <w:sz w:val="28"/>
          <w:szCs w:val="28"/>
        </w:rPr>
        <w:t xml:space="preserve">У </w:t>
      </w:r>
      <w:proofErr w:type="spellStart"/>
      <w:r w:rsidRPr="003975AB">
        <w:rPr>
          <w:rFonts w:eastAsia="Times-Roman"/>
          <w:b/>
          <w:color w:val="000000"/>
          <w:sz w:val="28"/>
          <w:szCs w:val="28"/>
        </w:rPr>
        <w:t>Н.д</w:t>
      </w:r>
      <w:proofErr w:type="spellEnd"/>
      <w:r w:rsidRPr="003975AB">
        <w:rPr>
          <w:rFonts w:eastAsia="Times-Roman"/>
          <w:b/>
          <w:color w:val="000000"/>
          <w:sz w:val="28"/>
          <w:szCs w:val="28"/>
        </w:rPr>
        <w:t>.</w:t>
      </w:r>
      <w:r w:rsidRPr="003975AB">
        <w:rPr>
          <w:rFonts w:eastAsia="Times-Roman"/>
          <w:color w:val="000000"/>
          <w:sz w:val="28"/>
          <w:szCs w:val="28"/>
        </w:rPr>
        <w:t xml:space="preserve"> розрізняють дві основні стадії пізнання: емпіричну і теоретичну. Для </w:t>
      </w:r>
      <w:r w:rsidRPr="003975AB">
        <w:rPr>
          <w:rFonts w:eastAsia="Times-Roman"/>
          <w:i/>
          <w:iCs/>
          <w:color w:val="000000"/>
          <w:sz w:val="28"/>
          <w:szCs w:val="28"/>
        </w:rPr>
        <w:t>теоретичної</w:t>
      </w:r>
      <w:r w:rsidRPr="003975AB">
        <w:rPr>
          <w:rFonts w:eastAsia="Times-Roman"/>
          <w:color w:val="000000"/>
          <w:sz w:val="28"/>
          <w:szCs w:val="28"/>
        </w:rPr>
        <w:t xml:space="preserve"> властиво широке </w:t>
      </w:r>
      <w:proofErr w:type="spellStart"/>
      <w:r w:rsidRPr="003975AB">
        <w:rPr>
          <w:rFonts w:eastAsia="Times-Roman"/>
          <w:color w:val="000000"/>
          <w:sz w:val="28"/>
          <w:szCs w:val="28"/>
        </w:rPr>
        <w:t>викорстання</w:t>
      </w:r>
      <w:proofErr w:type="spellEnd"/>
      <w:r w:rsidRPr="003975AB">
        <w:rPr>
          <w:rFonts w:eastAsia="Times-Roman"/>
          <w:color w:val="000000"/>
          <w:sz w:val="28"/>
          <w:szCs w:val="28"/>
        </w:rPr>
        <w:t xml:space="preserve"> абстрагування, ідеалізації, утворення понять, побудова гіпотез, моделей, теорій. </w:t>
      </w:r>
      <w:r w:rsidRPr="003975AB">
        <w:rPr>
          <w:rFonts w:eastAsia="Times-Roman"/>
          <w:i/>
          <w:iCs/>
          <w:color w:val="000000"/>
          <w:sz w:val="28"/>
          <w:szCs w:val="28"/>
        </w:rPr>
        <w:t>Емпіричне</w:t>
      </w:r>
      <w:r w:rsidRPr="003975AB">
        <w:rPr>
          <w:rFonts w:eastAsia="Times-Roman"/>
          <w:color w:val="000000"/>
          <w:sz w:val="28"/>
          <w:szCs w:val="28"/>
        </w:rPr>
        <w:t xml:space="preserve"> пізнання засноване на спостереженнях, експериментах і спирається на результати почуттєвих </w:t>
      </w:r>
      <w:proofErr w:type="spellStart"/>
      <w:r w:rsidRPr="003975AB">
        <w:rPr>
          <w:rFonts w:eastAsia="Times-Roman"/>
          <w:color w:val="000000"/>
          <w:sz w:val="28"/>
          <w:szCs w:val="28"/>
        </w:rPr>
        <w:t>сприйняттів</w:t>
      </w:r>
      <w:proofErr w:type="spellEnd"/>
      <w:r w:rsidRPr="003975AB">
        <w:rPr>
          <w:rFonts w:eastAsia="Times-Roman"/>
          <w:color w:val="000000"/>
          <w:sz w:val="28"/>
          <w:szCs w:val="28"/>
        </w:rPr>
        <w:t>, тобто на дані досвіду.</w:t>
      </w:r>
    </w:p>
    <w:p w14:paraId="4C8D9923" w14:textId="77777777" w:rsidR="003975AB" w:rsidRPr="003975AB" w:rsidRDefault="003975AB" w:rsidP="003975AB">
      <w:pPr>
        <w:widowControl/>
        <w:snapToGrid w:val="0"/>
        <w:ind w:right="-284" w:firstLine="540"/>
        <w:jc w:val="both"/>
        <w:rPr>
          <w:rFonts w:eastAsia="Times-Roman"/>
          <w:color w:val="000000"/>
          <w:sz w:val="28"/>
          <w:szCs w:val="28"/>
        </w:rPr>
      </w:pPr>
    </w:p>
    <w:p w14:paraId="6F38BA70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 w:firstLine="567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>Науковий факт</w:t>
      </w:r>
      <w:r w:rsidRPr="003975AB">
        <w:rPr>
          <w:rFonts w:eastAsia="Arial Unicode MS"/>
          <w:color w:val="000000"/>
          <w:sz w:val="28"/>
          <w:szCs w:val="28"/>
        </w:rPr>
        <w:t xml:space="preserve"> - це елемент, який лежить в основі наукового пізнання, відображає об´єктивні властивості процесів та явищ: новизну, точність та об´єктивність і достовірність. </w:t>
      </w:r>
    </w:p>
    <w:p w14:paraId="6E555C03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 w:firstLine="567"/>
        <w:jc w:val="both"/>
        <w:rPr>
          <w:rFonts w:eastAsia="Arial Unicode MS"/>
          <w:color w:val="000000"/>
          <w:sz w:val="28"/>
          <w:szCs w:val="28"/>
        </w:rPr>
      </w:pPr>
    </w:p>
    <w:p w14:paraId="5BB7CCB5" w14:textId="77777777" w:rsidR="003975AB" w:rsidRPr="003975AB" w:rsidRDefault="003975AB" w:rsidP="003975AB">
      <w:pPr>
        <w:widowControl/>
        <w:tabs>
          <w:tab w:val="left" w:pos="0"/>
        </w:tabs>
        <w:autoSpaceDE/>
        <w:autoSpaceDN/>
        <w:snapToGrid w:val="0"/>
        <w:ind w:right="-284" w:firstLine="540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iCs/>
          <w:color w:val="000000"/>
          <w:sz w:val="28"/>
          <w:szCs w:val="28"/>
        </w:rPr>
        <w:t>Наукова робота</w:t>
      </w:r>
      <w:r w:rsidRPr="003975AB">
        <w:rPr>
          <w:rFonts w:eastAsia="Arial Unicode MS"/>
          <w:b/>
          <w:bCs/>
          <w:color w:val="000000"/>
          <w:sz w:val="28"/>
          <w:szCs w:val="28"/>
        </w:rPr>
        <w:t xml:space="preserve"> – </w:t>
      </w:r>
      <w:r w:rsidRPr="003975AB">
        <w:rPr>
          <w:rFonts w:eastAsia="Arial Unicode MS"/>
          <w:color w:val="000000"/>
          <w:sz w:val="28"/>
          <w:szCs w:val="28"/>
        </w:rPr>
        <w:t xml:space="preserve">результат наукового дослідження, наукова праця у вигляді магістерської дисертації здобувача на звання кандидата і доктора наук, монографії. </w:t>
      </w:r>
      <w:proofErr w:type="spellStart"/>
      <w:r w:rsidRPr="003975AB">
        <w:rPr>
          <w:rFonts w:eastAsia="Arial Unicode MS"/>
          <w:b/>
          <w:color w:val="000000"/>
          <w:sz w:val="28"/>
          <w:szCs w:val="28"/>
        </w:rPr>
        <w:t>Н.р</w:t>
      </w:r>
      <w:proofErr w:type="spellEnd"/>
      <w:r w:rsidRPr="003975AB">
        <w:rPr>
          <w:rFonts w:eastAsia="Arial Unicode MS"/>
          <w:b/>
          <w:color w:val="000000"/>
          <w:sz w:val="28"/>
          <w:szCs w:val="28"/>
        </w:rPr>
        <w:t>.</w:t>
      </w:r>
      <w:r w:rsidRPr="003975AB">
        <w:rPr>
          <w:rFonts w:eastAsia="Arial Unicode MS"/>
          <w:color w:val="000000"/>
          <w:sz w:val="28"/>
          <w:szCs w:val="28"/>
        </w:rPr>
        <w:t xml:space="preserve"> відповідають стандартам і кваліфікаційним вимогам. </w:t>
      </w:r>
    </w:p>
    <w:p w14:paraId="35353211" w14:textId="77777777" w:rsidR="003975AB" w:rsidRPr="003975AB" w:rsidRDefault="003975AB" w:rsidP="003975AB">
      <w:pPr>
        <w:widowControl/>
        <w:autoSpaceDE/>
        <w:autoSpaceDN/>
        <w:ind w:right="-284" w:firstLine="540"/>
        <w:rPr>
          <w:rFonts w:eastAsia="Arial Unicode MS"/>
          <w:color w:val="000000"/>
          <w:sz w:val="28"/>
          <w:szCs w:val="28"/>
        </w:rPr>
      </w:pPr>
    </w:p>
    <w:p w14:paraId="54CE88BF" w14:textId="77777777" w:rsidR="003975AB" w:rsidRPr="003975AB" w:rsidRDefault="003975AB" w:rsidP="003975AB">
      <w:pPr>
        <w:widowControl/>
        <w:autoSpaceDE/>
        <w:autoSpaceDN/>
        <w:snapToGrid w:val="0"/>
        <w:ind w:right="-284" w:firstLine="540"/>
        <w:jc w:val="both"/>
        <w:rPr>
          <w:rFonts w:eastAsia="Arial Unicode MS"/>
          <w:iCs/>
          <w:color w:val="000000"/>
          <w:sz w:val="28"/>
          <w:szCs w:val="28"/>
        </w:rPr>
      </w:pPr>
      <w:r w:rsidRPr="003975AB">
        <w:rPr>
          <w:rFonts w:eastAsia="Arial Unicode MS"/>
          <w:b/>
          <w:iCs/>
          <w:color w:val="000000"/>
          <w:sz w:val="28"/>
          <w:szCs w:val="28"/>
        </w:rPr>
        <w:t>Об'єкт науки</w:t>
      </w:r>
      <w:r w:rsidRPr="003975AB">
        <w:rPr>
          <w:rFonts w:eastAsia="Arial Unicode MS"/>
          <w:iCs/>
          <w:color w:val="000000"/>
          <w:sz w:val="28"/>
          <w:szCs w:val="28"/>
        </w:rPr>
        <w:t xml:space="preserve"> - це фрагмент об'єктивної реальності, </w:t>
      </w:r>
      <w:r w:rsidRPr="003975AB">
        <w:rPr>
          <w:rFonts w:eastAsia="Arial Unicode MS"/>
          <w:b/>
          <w:iCs/>
          <w:color w:val="000000"/>
          <w:sz w:val="28"/>
          <w:szCs w:val="28"/>
        </w:rPr>
        <w:t>предмет</w:t>
      </w:r>
      <w:r w:rsidRPr="003975AB">
        <w:rPr>
          <w:rFonts w:eastAsia="Arial Unicode MS"/>
          <w:iCs/>
          <w:color w:val="000000"/>
          <w:sz w:val="28"/>
          <w:szCs w:val="28"/>
        </w:rPr>
        <w:t xml:space="preserve"> - результат її осмислення.</w:t>
      </w:r>
    </w:p>
    <w:p w14:paraId="1260E7AC" w14:textId="77777777" w:rsidR="003975AB" w:rsidRPr="003975AB" w:rsidRDefault="003975AB" w:rsidP="003975AB">
      <w:pPr>
        <w:widowControl/>
        <w:autoSpaceDE/>
        <w:autoSpaceDN/>
        <w:adjustRightInd w:val="0"/>
        <w:snapToGrid w:val="0"/>
        <w:ind w:right="-284" w:firstLine="567"/>
        <w:jc w:val="both"/>
        <w:rPr>
          <w:rFonts w:eastAsia="Arial Unicode MS"/>
          <w:color w:val="000000"/>
          <w:sz w:val="28"/>
          <w:szCs w:val="28"/>
        </w:rPr>
      </w:pPr>
    </w:p>
    <w:p w14:paraId="2AA4749F" w14:textId="77777777" w:rsidR="003975AB" w:rsidRPr="003975AB" w:rsidRDefault="003975AB" w:rsidP="003975AB">
      <w:pPr>
        <w:widowControl/>
        <w:tabs>
          <w:tab w:val="left" w:pos="2030"/>
          <w:tab w:val="left" w:pos="10065"/>
        </w:tabs>
        <w:autoSpaceDE/>
        <w:autoSpaceDN/>
        <w:rPr>
          <w:rFonts w:eastAsia="Arial Unicode MS"/>
          <w:b/>
          <w:color w:val="000000"/>
          <w:sz w:val="28"/>
          <w:szCs w:val="28"/>
          <w:highlight w:val="yellow"/>
        </w:rPr>
      </w:pPr>
    </w:p>
    <w:p w14:paraId="021AC804" w14:textId="77777777" w:rsidR="003975AB" w:rsidRPr="003975AB" w:rsidRDefault="003975AB" w:rsidP="003975AB">
      <w:pPr>
        <w:keepNext/>
        <w:widowControl/>
        <w:autoSpaceDE/>
        <w:autoSpaceDN/>
        <w:spacing w:after="24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24" w:name="_Toc9952428"/>
      <w:r w:rsidRPr="003975AB">
        <w:rPr>
          <w:b/>
          <w:bCs/>
          <w:color w:val="000000"/>
          <w:kern w:val="32"/>
          <w:sz w:val="28"/>
          <w:szCs w:val="28"/>
        </w:rPr>
        <w:lastRenderedPageBreak/>
        <w:t>7.3 Рекомендована література</w:t>
      </w:r>
      <w:bookmarkEnd w:id="24"/>
    </w:p>
    <w:p w14:paraId="5877E32B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  <w:tab w:val="left" w:pos="2030"/>
          <w:tab w:val="left" w:pos="10065"/>
        </w:tabs>
        <w:autoSpaceDE/>
        <w:autoSpaceDN/>
        <w:adjustRightInd w:val="0"/>
        <w:snapToGrid w:val="0"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Методологія наукової діяльності :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навч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. посібник / Д.В.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Чернілевський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, О.М.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Гандзюк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, В.І. Захарченко, К.О.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Кольченко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 та ін./ за ред. Д.В.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Чернілевського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. – К., </w:t>
      </w:r>
      <w:proofErr w:type="spellStart"/>
      <w:r w:rsidRPr="003975AB">
        <w:rPr>
          <w:rFonts w:eastAsia="Arial Unicode MS"/>
          <w:color w:val="000000"/>
          <w:sz w:val="28"/>
          <w:szCs w:val="28"/>
          <w:lang w:eastAsia="zh-CN"/>
        </w:rPr>
        <w:t>Унверситет</w:t>
      </w:r>
      <w:proofErr w:type="spellEnd"/>
      <w:r w:rsidRPr="003975AB">
        <w:rPr>
          <w:rFonts w:eastAsia="Arial Unicode MS"/>
          <w:color w:val="000000"/>
          <w:sz w:val="28"/>
          <w:szCs w:val="28"/>
          <w:lang w:eastAsia="zh-CN"/>
        </w:rPr>
        <w:t xml:space="preserve"> «Україна», 2008. – 478 с.</w:t>
      </w:r>
    </w:p>
    <w:p w14:paraId="0A52DECA" w14:textId="77777777" w:rsidR="003975AB" w:rsidRPr="003975AB" w:rsidRDefault="003975AB" w:rsidP="003975AB">
      <w:pPr>
        <w:widowControl/>
        <w:numPr>
          <w:ilvl w:val="0"/>
          <w:numId w:val="13"/>
        </w:numPr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Наказ МОН України </w:t>
      </w:r>
      <w:r w:rsidRPr="003975AB">
        <w:rPr>
          <w:color w:val="000000"/>
          <w:sz w:val="28"/>
          <w:szCs w:val="28"/>
          <w:lang w:eastAsia="ru-RU"/>
        </w:rPr>
        <w:t xml:space="preserve">від </w:t>
      </w:r>
      <w:r w:rsidRPr="003975A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12.01.2017  № 40 «Про затвердження Вимог до оформлення дисертації».</w:t>
      </w:r>
    </w:p>
    <w:p w14:paraId="2839A0A9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  <w:tab w:val="left" w:pos="2030"/>
          <w:tab w:val="left" w:pos="10065"/>
        </w:tabs>
        <w:autoSpaceDE/>
        <w:autoSpaceDN/>
        <w:adjustRightInd w:val="0"/>
        <w:snapToGrid w:val="0"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3975AB">
        <w:rPr>
          <w:color w:val="000000"/>
          <w:sz w:val="28"/>
          <w:szCs w:val="28"/>
          <w:lang w:eastAsia="ru-RU"/>
        </w:rPr>
        <w:t>Національнмй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 стандарт України ДСТУ 8302:2015 «Інформація та документація. Бібліографічне посилання. Загальні  положення та правила складання».</w:t>
      </w:r>
    </w:p>
    <w:p w14:paraId="45D52C7D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</w:tabs>
        <w:autoSpaceDE/>
        <w:autoSpaceDN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3975AB">
        <w:rPr>
          <w:rFonts w:eastAsia="Arial Unicode MS"/>
          <w:color w:val="000000"/>
          <w:sz w:val="28"/>
          <w:szCs w:val="28"/>
        </w:rPr>
        <w:t>Bryman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, A. (2004).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Social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research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methods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Oxford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: 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Oxford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University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Press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>.</w:t>
      </w:r>
    </w:p>
    <w:p w14:paraId="1E18A0FD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</w:tabs>
        <w:autoSpaceDE/>
        <w:autoSpaceDN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3975AB">
        <w:rPr>
          <w:rFonts w:eastAsia="Arial Unicode MS"/>
          <w:color w:val="000000"/>
          <w:sz w:val="28"/>
          <w:szCs w:val="28"/>
        </w:rPr>
        <w:t>Grinnell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, M.R.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Jr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. &amp;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Unrau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>, Y.A. (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Eds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.). (2004).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Social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work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research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and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evaluation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: 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Quantitative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and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quantitative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approaches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New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York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: 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Oxford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University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Press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. </w:t>
      </w:r>
    </w:p>
    <w:p w14:paraId="31E4BAC4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</w:tabs>
        <w:autoSpaceDE/>
        <w:autoSpaceDN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>Springer</w:t>
      </w:r>
      <w:proofErr w:type="spellEnd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 xml:space="preserve">. </w:t>
      </w:r>
      <w:hyperlink r:id="rId13" w:history="1">
        <w:r w:rsidRPr="003975AB">
          <w:rPr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http://resource-cms.springer.com/springer-cms/rest/v1/content/51958/data/v1/Guidelines+for+Contributions+to+Major+Reference+Works</w:t>
        </w:r>
      </w:hyperlink>
    </w:p>
    <w:p w14:paraId="2EDDB52A" w14:textId="77777777" w:rsidR="003975AB" w:rsidRPr="003975AB" w:rsidRDefault="003975AB" w:rsidP="003975AB">
      <w:pPr>
        <w:widowControl/>
        <w:numPr>
          <w:ilvl w:val="0"/>
          <w:numId w:val="13"/>
        </w:numPr>
        <w:tabs>
          <w:tab w:val="num" w:pos="180"/>
          <w:tab w:val="left" w:pos="360"/>
        </w:tabs>
        <w:autoSpaceDE/>
        <w:autoSpaceDN/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75AB">
        <w:rPr>
          <w:color w:val="000000"/>
          <w:sz w:val="28"/>
          <w:szCs w:val="28"/>
          <w:lang w:eastAsia="ru-RU"/>
        </w:rPr>
        <w:t> </w:t>
      </w:r>
      <w:proofErr w:type="spellStart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>Elsevier</w:t>
      </w:r>
      <w:proofErr w:type="spellEnd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>Style</w:t>
      </w:r>
      <w:proofErr w:type="spellEnd"/>
      <w:r w:rsidRPr="003975AB">
        <w:rPr>
          <w:color w:val="000000"/>
          <w:sz w:val="28"/>
          <w:szCs w:val="28"/>
          <w:lang w:eastAsia="ru-RU"/>
        </w:rPr>
        <w:t> </w:t>
      </w:r>
      <w:r w:rsidRPr="003975AB">
        <w:rPr>
          <w:color w:val="000000"/>
          <w:sz w:val="28"/>
          <w:szCs w:val="28"/>
          <w:lang w:eastAsia="ru-RU"/>
        </w:rPr>
        <w:br/>
      </w:r>
      <w:hyperlink r:id="rId14" w:anchor="68000" w:history="1">
        <w:r w:rsidRPr="003975AB">
          <w:rPr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https://www.elsevier.com/journals/learning-and-instruction/0959-4752/guide-for-authors#68000</w:t>
        </w:r>
      </w:hyperlink>
      <w:r w:rsidRPr="003975A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A7BDC6F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rPr>
          <w:rFonts w:eastAsia="Arial Unicode MS"/>
          <w:b/>
          <w:color w:val="000000"/>
          <w:sz w:val="28"/>
          <w:szCs w:val="28"/>
        </w:rPr>
      </w:pPr>
    </w:p>
    <w:p w14:paraId="4CC44F70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center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>7.4. Інформаційні ресурси</w:t>
      </w:r>
    </w:p>
    <w:p w14:paraId="22284F9C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7F82D7EE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center"/>
        <w:rPr>
          <w:rFonts w:eastAsia="Arial Unicode MS"/>
          <w:b/>
          <w:color w:val="000000"/>
          <w:sz w:val="28"/>
          <w:szCs w:val="28"/>
        </w:rPr>
      </w:pPr>
      <w:r w:rsidRPr="003975AB">
        <w:rPr>
          <w:rFonts w:eastAsia="Arial Unicode MS"/>
          <w:b/>
          <w:color w:val="000000"/>
          <w:sz w:val="28"/>
          <w:szCs w:val="28"/>
        </w:rPr>
        <w:t>Бібліотеки</w:t>
      </w:r>
    </w:p>
    <w:p w14:paraId="59A2B182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color w:val="000000"/>
          <w:sz w:val="28"/>
          <w:szCs w:val="28"/>
        </w:rPr>
        <w:t xml:space="preserve">Національна бібліотека України імені В.І. Вернадського. Режим доступу: </w:t>
      </w:r>
      <w:hyperlink r:id="rId15" w:history="1">
        <w:r w:rsidRPr="003975AB">
          <w:rPr>
            <w:rFonts w:eastAsia="Arial Unicode MS"/>
            <w:color w:val="0066CC"/>
            <w:sz w:val="28"/>
            <w:szCs w:val="28"/>
            <w:u w:val="single"/>
          </w:rPr>
          <w:t>http://www.nbuv.gov.ua/</w:t>
        </w:r>
      </w:hyperlink>
    </w:p>
    <w:p w14:paraId="51809F5E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both"/>
        <w:rPr>
          <w:rFonts w:eastAsia="Arial Unicode MS"/>
          <w:color w:val="000000"/>
          <w:sz w:val="28"/>
          <w:szCs w:val="28"/>
        </w:rPr>
      </w:pPr>
      <w:r w:rsidRPr="003975AB">
        <w:rPr>
          <w:rFonts w:eastAsia="Arial Unicode MS"/>
          <w:bCs/>
          <w:color w:val="000000"/>
          <w:sz w:val="28"/>
          <w:szCs w:val="28"/>
        </w:rPr>
        <w:t xml:space="preserve">Державна науково-педагогічна бібліотека України імені В.О. Сухомлинського НАПН України. </w:t>
      </w:r>
      <w:r w:rsidRPr="003975AB">
        <w:rPr>
          <w:rFonts w:eastAsia="Arial Unicode MS"/>
          <w:color w:val="000000"/>
          <w:sz w:val="28"/>
          <w:szCs w:val="28"/>
        </w:rPr>
        <w:t xml:space="preserve">Режим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доступу:</w:t>
      </w:r>
      <w:hyperlink r:id="rId16" w:history="1">
        <w:r w:rsidRPr="003975AB">
          <w:rPr>
            <w:rFonts w:eastAsia="Arial Unicode MS"/>
            <w:color w:val="0066CC"/>
            <w:sz w:val="28"/>
            <w:szCs w:val="28"/>
            <w:u w:val="single"/>
          </w:rPr>
          <w:t>http</w:t>
        </w:r>
        <w:proofErr w:type="spellEnd"/>
        <w:r w:rsidRPr="003975AB">
          <w:rPr>
            <w:rFonts w:eastAsia="Arial Unicode MS"/>
            <w:color w:val="0066CC"/>
            <w:sz w:val="28"/>
            <w:szCs w:val="28"/>
            <w:u w:val="single"/>
          </w:rPr>
          <w:t>://www.dnpb.gov.ua/</w:t>
        </w:r>
      </w:hyperlink>
      <w:r w:rsidRPr="003975AB">
        <w:rPr>
          <w:rFonts w:eastAsia="Arial Unicode MS"/>
          <w:color w:val="000000"/>
          <w:sz w:val="28"/>
          <w:szCs w:val="28"/>
        </w:rPr>
        <w:t xml:space="preserve"> </w:t>
      </w:r>
    </w:p>
    <w:p w14:paraId="4E6EBC81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3975AB">
        <w:rPr>
          <w:rFonts w:eastAsia="Arial Unicode MS"/>
          <w:color w:val="000000"/>
          <w:sz w:val="28"/>
          <w:szCs w:val="28"/>
        </w:rPr>
        <w:t>Бібілотека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975AB">
        <w:rPr>
          <w:rFonts w:eastAsia="Arial Unicode MS"/>
          <w:color w:val="000000"/>
          <w:sz w:val="28"/>
          <w:szCs w:val="28"/>
        </w:rPr>
        <w:t>Шяуляйського</w:t>
      </w:r>
      <w:proofErr w:type="spellEnd"/>
      <w:r w:rsidRPr="003975AB">
        <w:rPr>
          <w:rFonts w:eastAsia="Arial Unicode MS"/>
          <w:color w:val="000000"/>
          <w:sz w:val="28"/>
          <w:szCs w:val="28"/>
        </w:rPr>
        <w:t xml:space="preserve"> університету. Литва </w:t>
      </w:r>
      <w:hyperlink r:id="rId17" w:history="1">
        <w:r w:rsidRPr="003975AB">
          <w:rPr>
            <w:rFonts w:eastAsia="Arial Unicode MS"/>
            <w:color w:val="0066CC"/>
            <w:sz w:val="28"/>
            <w:szCs w:val="28"/>
            <w:u w:val="single"/>
          </w:rPr>
          <w:t>http://www.socialwelfare.su.lt/</w:t>
        </w:r>
      </w:hyperlink>
      <w:r w:rsidRPr="003975AB">
        <w:rPr>
          <w:rFonts w:eastAsia="Arial Unicode MS"/>
          <w:color w:val="000000"/>
          <w:sz w:val="28"/>
          <w:szCs w:val="28"/>
        </w:rPr>
        <w:t xml:space="preserve"> </w:t>
      </w:r>
    </w:p>
    <w:p w14:paraId="09427529" w14:textId="77777777" w:rsidR="003975AB" w:rsidRPr="003975AB" w:rsidRDefault="003975AB" w:rsidP="003975AB">
      <w:pPr>
        <w:widowControl/>
        <w:autoSpaceDE/>
        <w:autoSpaceDN/>
        <w:ind w:right="-284"/>
        <w:contextualSpacing/>
        <w:jc w:val="both"/>
        <w:rPr>
          <w:color w:val="0066CC"/>
          <w:sz w:val="28"/>
          <w:szCs w:val="28"/>
          <w:u w:val="single"/>
          <w:lang w:eastAsia="ru-RU"/>
        </w:rPr>
      </w:pPr>
      <w:r w:rsidRPr="003975AB">
        <w:rPr>
          <w:sz w:val="28"/>
          <w:szCs w:val="28"/>
          <w:lang w:eastAsia="ru-RU"/>
        </w:rPr>
        <w:t xml:space="preserve">Електронна бібліотека НАПН України </w:t>
      </w:r>
      <w:hyperlink r:id="rId18" w:history="1">
        <w:r w:rsidRPr="003975AB">
          <w:rPr>
            <w:color w:val="0066CC"/>
            <w:sz w:val="28"/>
            <w:szCs w:val="28"/>
            <w:u w:val="single"/>
            <w:lang w:eastAsia="ru-RU"/>
          </w:rPr>
          <w:t>http://lib.iitta.gov.ua/view/divisions/</w:t>
        </w:r>
      </w:hyperlink>
    </w:p>
    <w:p w14:paraId="559566A2" w14:textId="77777777" w:rsidR="003975AB" w:rsidRPr="003975AB" w:rsidRDefault="003975AB" w:rsidP="003975AB">
      <w:pPr>
        <w:widowControl/>
        <w:autoSpaceDE/>
        <w:autoSpaceDN/>
        <w:jc w:val="center"/>
        <w:rPr>
          <w:b/>
          <w:sz w:val="28"/>
          <w:szCs w:val="28"/>
        </w:rPr>
      </w:pPr>
    </w:p>
    <w:p w14:paraId="5F8F2C4B" w14:textId="77777777" w:rsidR="003975AB" w:rsidRPr="003975AB" w:rsidRDefault="003975AB" w:rsidP="003975AB">
      <w:pPr>
        <w:widowControl/>
        <w:autoSpaceDE/>
        <w:autoSpaceDN/>
        <w:jc w:val="center"/>
        <w:rPr>
          <w:b/>
          <w:sz w:val="28"/>
          <w:szCs w:val="28"/>
        </w:rPr>
      </w:pPr>
      <w:r w:rsidRPr="003975AB">
        <w:rPr>
          <w:b/>
          <w:sz w:val="28"/>
          <w:szCs w:val="28"/>
        </w:rPr>
        <w:t>Сайти видань</w:t>
      </w:r>
    </w:p>
    <w:p w14:paraId="12A3121D" w14:textId="77777777" w:rsidR="003975AB" w:rsidRPr="003975AB" w:rsidRDefault="003975AB" w:rsidP="003975AB">
      <w:pPr>
        <w:widowControl/>
        <w:autoSpaceDE/>
        <w:autoSpaceDN/>
        <w:rPr>
          <w:sz w:val="28"/>
          <w:szCs w:val="28"/>
        </w:rPr>
      </w:pPr>
      <w:r w:rsidRPr="003975AB">
        <w:rPr>
          <w:sz w:val="28"/>
          <w:szCs w:val="28"/>
        </w:rPr>
        <w:t>Український соціологічний журнал   </w:t>
      </w:r>
      <w:hyperlink r:id="rId19" w:history="1">
        <w:r w:rsidRPr="003975AB">
          <w:rPr>
            <w:color w:val="0066CC"/>
            <w:sz w:val="28"/>
            <w:szCs w:val="28"/>
            <w:u w:val="single"/>
          </w:rPr>
          <w:t>http://www.sau.kiev.ua/magazine.html</w:t>
        </w:r>
      </w:hyperlink>
      <w:r w:rsidRPr="003975AB">
        <w:rPr>
          <w:sz w:val="28"/>
          <w:szCs w:val="28"/>
        </w:rPr>
        <w:t xml:space="preserve"> </w:t>
      </w:r>
    </w:p>
    <w:p w14:paraId="14FAA659" w14:textId="77777777" w:rsidR="003975AB" w:rsidRPr="003975AB" w:rsidRDefault="003975AB" w:rsidP="003975AB">
      <w:pPr>
        <w:widowControl/>
        <w:autoSpaceDE/>
        <w:autoSpaceDN/>
        <w:rPr>
          <w:sz w:val="28"/>
          <w:szCs w:val="28"/>
        </w:rPr>
      </w:pPr>
      <w:r w:rsidRPr="003975AB">
        <w:rPr>
          <w:sz w:val="28"/>
          <w:szCs w:val="28"/>
        </w:rPr>
        <w:t xml:space="preserve">Демографія та соціальна економіка  </w:t>
      </w:r>
      <w:hyperlink r:id="rId20" w:history="1">
        <w:r w:rsidRPr="003975AB">
          <w:rPr>
            <w:color w:val="0066CC"/>
            <w:sz w:val="28"/>
            <w:szCs w:val="28"/>
            <w:u w:val="single"/>
          </w:rPr>
          <w:t>http://dse.org.ua/index_ua.html</w:t>
        </w:r>
      </w:hyperlink>
      <w:r w:rsidRPr="003975AB">
        <w:rPr>
          <w:sz w:val="28"/>
          <w:szCs w:val="28"/>
        </w:rPr>
        <w:t xml:space="preserve"> </w:t>
      </w:r>
    </w:p>
    <w:p w14:paraId="6ECC6691" w14:textId="77777777" w:rsidR="003975AB" w:rsidRPr="003975AB" w:rsidRDefault="003975AB" w:rsidP="003975AB">
      <w:pPr>
        <w:widowControl/>
        <w:autoSpaceDE/>
        <w:autoSpaceDN/>
        <w:rPr>
          <w:sz w:val="28"/>
          <w:szCs w:val="28"/>
        </w:rPr>
      </w:pPr>
      <w:r w:rsidRPr="003975AB">
        <w:rPr>
          <w:sz w:val="28"/>
          <w:szCs w:val="28"/>
        </w:rPr>
        <w:t>Міжнародний науковий журнал «</w:t>
      </w:r>
      <w:proofErr w:type="spellStart"/>
      <w:r w:rsidRPr="003975AB">
        <w:rPr>
          <w:bCs/>
          <w:sz w:val="28"/>
          <w:szCs w:val="28"/>
        </w:rPr>
        <w:t>Social</w:t>
      </w:r>
      <w:proofErr w:type="spellEnd"/>
      <w:r w:rsidRPr="003975AB">
        <w:rPr>
          <w:bCs/>
          <w:sz w:val="28"/>
          <w:szCs w:val="28"/>
        </w:rPr>
        <w:t xml:space="preserve"> </w:t>
      </w:r>
      <w:proofErr w:type="spellStart"/>
      <w:r w:rsidRPr="003975AB">
        <w:rPr>
          <w:bCs/>
          <w:sz w:val="28"/>
          <w:szCs w:val="28"/>
        </w:rPr>
        <w:t>Welfare</w:t>
      </w:r>
      <w:proofErr w:type="spellEnd"/>
      <w:r w:rsidRPr="003975AB">
        <w:rPr>
          <w:b/>
          <w:sz w:val="28"/>
          <w:szCs w:val="28"/>
        </w:rPr>
        <w:t xml:space="preserve"> </w:t>
      </w:r>
      <w:proofErr w:type="spellStart"/>
      <w:r w:rsidRPr="003975AB">
        <w:rPr>
          <w:iCs/>
          <w:sz w:val="28"/>
          <w:szCs w:val="28"/>
        </w:rPr>
        <w:t>Interdisciplinary</w:t>
      </w:r>
      <w:proofErr w:type="spellEnd"/>
      <w:r w:rsidRPr="003975AB">
        <w:rPr>
          <w:iCs/>
          <w:sz w:val="28"/>
          <w:szCs w:val="28"/>
        </w:rPr>
        <w:t xml:space="preserve"> </w:t>
      </w:r>
      <w:proofErr w:type="spellStart"/>
      <w:r w:rsidRPr="003975AB">
        <w:rPr>
          <w:iCs/>
          <w:sz w:val="28"/>
          <w:szCs w:val="28"/>
        </w:rPr>
        <w:t>Approach</w:t>
      </w:r>
      <w:proofErr w:type="spellEnd"/>
      <w:r w:rsidRPr="003975AB">
        <w:rPr>
          <w:i/>
          <w:sz w:val="28"/>
          <w:szCs w:val="28"/>
        </w:rPr>
        <w:t>»</w:t>
      </w:r>
      <w:r w:rsidRPr="003975AB">
        <w:rPr>
          <w:b/>
          <w:i/>
          <w:sz w:val="28"/>
          <w:szCs w:val="28"/>
        </w:rPr>
        <w:t xml:space="preserve"> </w:t>
      </w:r>
      <w:r w:rsidRPr="003975AB">
        <w:rPr>
          <w:sz w:val="28"/>
          <w:szCs w:val="28"/>
        </w:rPr>
        <w:t>(</w:t>
      </w:r>
      <w:r w:rsidRPr="003975AB">
        <w:rPr>
          <w:i/>
          <w:sz w:val="28"/>
          <w:szCs w:val="28"/>
        </w:rPr>
        <w:t>«</w:t>
      </w:r>
      <w:r w:rsidRPr="003975AB">
        <w:rPr>
          <w:bCs/>
          <w:i/>
          <w:sz w:val="28"/>
          <w:szCs w:val="28"/>
        </w:rPr>
        <w:t>Соціальне благополуччя:</w:t>
      </w:r>
      <w:r w:rsidRPr="003975AB">
        <w:rPr>
          <w:b/>
          <w:i/>
          <w:sz w:val="28"/>
          <w:szCs w:val="28"/>
        </w:rPr>
        <w:t xml:space="preserve"> </w:t>
      </w:r>
      <w:r w:rsidRPr="003975AB">
        <w:rPr>
          <w:iCs/>
          <w:sz w:val="28"/>
          <w:szCs w:val="28"/>
        </w:rPr>
        <w:t>міждисциплінарний підхід</w:t>
      </w:r>
      <w:r w:rsidRPr="003975AB">
        <w:rPr>
          <w:i/>
          <w:sz w:val="28"/>
          <w:szCs w:val="28"/>
        </w:rPr>
        <w:t xml:space="preserve">»). </w:t>
      </w:r>
      <w:hyperlink r:id="rId21" w:history="1">
        <w:r w:rsidRPr="003975AB">
          <w:rPr>
            <w:bCs/>
            <w:color w:val="0066CC"/>
            <w:sz w:val="28"/>
            <w:szCs w:val="28"/>
            <w:u w:val="single"/>
          </w:rPr>
          <w:t>http://www.socialwelfare.su.lt</w:t>
        </w:r>
      </w:hyperlink>
      <w:r w:rsidRPr="003975AB">
        <w:rPr>
          <w:b/>
          <w:bCs/>
          <w:sz w:val="28"/>
          <w:szCs w:val="28"/>
        </w:rPr>
        <w:t>.</w:t>
      </w:r>
    </w:p>
    <w:p w14:paraId="3287B865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both"/>
        <w:rPr>
          <w:rFonts w:eastAsia="Arial Unicode MS"/>
          <w:color w:val="000000"/>
          <w:sz w:val="28"/>
          <w:szCs w:val="28"/>
        </w:rPr>
      </w:pPr>
    </w:p>
    <w:p w14:paraId="1BB9CDF0" w14:textId="77777777" w:rsidR="003975AB" w:rsidRPr="003975AB" w:rsidRDefault="003975AB" w:rsidP="003975AB">
      <w:pPr>
        <w:keepNext/>
        <w:widowControl/>
        <w:autoSpaceDE/>
        <w:autoSpaceDN/>
        <w:outlineLvl w:val="3"/>
        <w:rPr>
          <w:b/>
          <w:sz w:val="28"/>
          <w:szCs w:val="28"/>
          <w:lang w:eastAsia="ru-RU"/>
        </w:rPr>
      </w:pPr>
      <w:r w:rsidRPr="003975AB">
        <w:rPr>
          <w:b/>
          <w:sz w:val="28"/>
          <w:szCs w:val="28"/>
          <w:lang w:eastAsia="ru-RU"/>
        </w:rPr>
        <w:t>Ресурси відкритого доступу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6937"/>
      </w:tblGrid>
      <w:tr w:rsidR="003975AB" w:rsidRPr="003975AB" w14:paraId="78B51069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E4275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b/>
                <w:bCs/>
                <w:sz w:val="28"/>
                <w:szCs w:val="28"/>
              </w:rPr>
              <w:t>Видавництво</w:t>
            </w:r>
            <w:r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86D47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b/>
                <w:bCs/>
                <w:sz w:val="28"/>
                <w:szCs w:val="28"/>
              </w:rPr>
              <w:t>Продукти</w:t>
            </w:r>
            <w:r w:rsidRPr="003975AB">
              <w:rPr>
                <w:sz w:val="28"/>
                <w:szCs w:val="28"/>
              </w:rPr>
              <w:t xml:space="preserve"> </w:t>
            </w:r>
          </w:p>
        </w:tc>
      </w:tr>
      <w:tr w:rsidR="003975AB" w:rsidRPr="003975AB" w14:paraId="59301BCE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38142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2" w:tgtFrame="_blank" w:history="1"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Google</w:t>
              </w:r>
              <w:proofErr w:type="spellEnd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Scholar</w:t>
              </w:r>
              <w:proofErr w:type="spellEnd"/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29739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інформаційно-пошукова система, орієнтована на пошук наукової літератури за різними галузями знань та за різними джерелами, включаючи рецензовані статті, дисертації, книги, реферати і звіти, що опубліковані видавництвами наукової літератури, професійними асоціаціями, вищими навчальними закладами та іншими науковими організаціями; модифікація </w:t>
            </w:r>
            <w:proofErr w:type="spellStart"/>
            <w:r w:rsidRPr="003975AB">
              <w:rPr>
                <w:sz w:val="28"/>
                <w:szCs w:val="28"/>
              </w:rPr>
              <w:t>Google</w:t>
            </w:r>
            <w:proofErr w:type="spellEnd"/>
            <w:r w:rsidRPr="003975AB">
              <w:rPr>
                <w:sz w:val="28"/>
                <w:szCs w:val="28"/>
              </w:rPr>
              <w:t xml:space="preserve">. </w:t>
            </w:r>
          </w:p>
        </w:tc>
      </w:tr>
      <w:tr w:rsidR="003975AB" w:rsidRPr="003975AB" w14:paraId="10F6689E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78D39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3" w:tgtFrame="_blank" w:history="1"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Google</w:t>
              </w:r>
              <w:proofErr w:type="spellEnd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Book</w:t>
              </w:r>
              <w:proofErr w:type="spellEnd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Search</w:t>
              </w:r>
              <w:proofErr w:type="spellEnd"/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17FF4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світова електронна бібліотека книг. </w:t>
            </w:r>
          </w:p>
        </w:tc>
      </w:tr>
      <w:tr w:rsidR="003975AB" w:rsidRPr="003975AB" w14:paraId="533CF33E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38FC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4" w:tgtFrame="_blank" w:history="1"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Scirus</w:t>
              </w:r>
              <w:proofErr w:type="spellEnd"/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EEF3E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науково-орієнтована пошукова </w:t>
            </w:r>
            <w:proofErr w:type="spellStart"/>
            <w:r w:rsidRPr="003975AB">
              <w:rPr>
                <w:sz w:val="28"/>
                <w:szCs w:val="28"/>
              </w:rPr>
              <w:t>система.Здійснює</w:t>
            </w:r>
            <w:proofErr w:type="spellEnd"/>
            <w:r w:rsidRPr="003975AB">
              <w:rPr>
                <w:sz w:val="28"/>
                <w:szCs w:val="28"/>
              </w:rPr>
              <w:t xml:space="preserve"> пошук у понад 450 млн. наукових спеціалізованих веб-сторінок (латиницею), які містять наукові, навчальні, технічні і медичні дані (найновіші звіти, рецензовані статті, патенти, препринти і журнали). </w:t>
            </w:r>
          </w:p>
        </w:tc>
      </w:tr>
      <w:tr w:rsidR="003975AB" w:rsidRPr="003975AB" w14:paraId="1FE07D44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C6391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5" w:tgtFrame="_blank" w:history="1"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DOAJ</w:t>
              </w:r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4ADE8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3975AB">
              <w:rPr>
                <w:sz w:val="28"/>
                <w:szCs w:val="28"/>
              </w:rPr>
              <w:t>Directory</w:t>
            </w:r>
            <w:proofErr w:type="spellEnd"/>
            <w:r w:rsidRPr="003975AB">
              <w:rPr>
                <w:sz w:val="28"/>
                <w:szCs w:val="28"/>
              </w:rPr>
              <w:t xml:space="preserve"> </w:t>
            </w:r>
            <w:proofErr w:type="spellStart"/>
            <w:r w:rsidRPr="003975AB">
              <w:rPr>
                <w:sz w:val="28"/>
                <w:szCs w:val="28"/>
              </w:rPr>
              <w:t>of</w:t>
            </w:r>
            <w:proofErr w:type="spellEnd"/>
            <w:r w:rsidRPr="003975AB">
              <w:rPr>
                <w:sz w:val="28"/>
                <w:szCs w:val="28"/>
              </w:rPr>
              <w:t xml:space="preserve"> </w:t>
            </w:r>
            <w:proofErr w:type="spellStart"/>
            <w:r w:rsidRPr="003975AB">
              <w:rPr>
                <w:sz w:val="28"/>
                <w:szCs w:val="28"/>
              </w:rPr>
              <w:t>Open</w:t>
            </w:r>
            <w:proofErr w:type="spellEnd"/>
            <w:r w:rsidRPr="003975AB">
              <w:rPr>
                <w:sz w:val="28"/>
                <w:szCs w:val="28"/>
              </w:rPr>
              <w:t xml:space="preserve"> Access </w:t>
            </w:r>
            <w:proofErr w:type="spellStart"/>
            <w:r w:rsidRPr="003975AB">
              <w:rPr>
                <w:sz w:val="28"/>
                <w:szCs w:val="28"/>
              </w:rPr>
              <w:t>Journals</w:t>
            </w:r>
            <w:proofErr w:type="spellEnd"/>
            <w:r w:rsidRPr="003975AB">
              <w:rPr>
                <w:sz w:val="28"/>
                <w:szCs w:val="28"/>
              </w:rPr>
              <w:t xml:space="preserve"> - близько 3 тис. повнотекстових рецензованих наукових журналів (близько 200 тисяч статей) з усіх галузей знань та різними мовами. </w:t>
            </w:r>
          </w:p>
        </w:tc>
      </w:tr>
      <w:tr w:rsidR="003975AB" w:rsidRPr="003975AB" w14:paraId="039E77D7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26755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6" w:tgtFrame="_blank" w:history="1"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arXiv</w:t>
              </w:r>
              <w:proofErr w:type="spellEnd"/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2E23F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найпопулярніший відкритий архів наукових публікацій. Містить понад 500 тисяч статей з фізики, математики, комп'ютерних наук та біології </w:t>
            </w:r>
          </w:p>
        </w:tc>
      </w:tr>
      <w:tr w:rsidR="003975AB" w:rsidRPr="003975AB" w14:paraId="6BB96372" w14:textId="77777777" w:rsidTr="003975A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81B44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7" w:tgtFrame="_blank" w:history="1"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New</w:t>
              </w:r>
              <w:proofErr w:type="spellEnd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Jour</w:t>
              </w:r>
              <w:proofErr w:type="spellEnd"/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AE754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пошукова система електронних публікацій, доступних в Інтернеті; за підтримки </w:t>
            </w:r>
            <w:proofErr w:type="spellStart"/>
            <w:r w:rsidRPr="003975AB">
              <w:rPr>
                <w:sz w:val="28"/>
                <w:szCs w:val="28"/>
              </w:rPr>
              <w:t>Georgetown</w:t>
            </w:r>
            <w:proofErr w:type="spellEnd"/>
            <w:r w:rsidRPr="003975AB">
              <w:rPr>
                <w:sz w:val="28"/>
                <w:szCs w:val="28"/>
              </w:rPr>
              <w:t xml:space="preserve"> </w:t>
            </w:r>
            <w:proofErr w:type="spellStart"/>
            <w:r w:rsidRPr="003975AB">
              <w:rPr>
                <w:sz w:val="28"/>
                <w:szCs w:val="28"/>
              </w:rPr>
              <w:t>University</w:t>
            </w:r>
            <w:proofErr w:type="spellEnd"/>
            <w:r w:rsidRPr="003975AB">
              <w:rPr>
                <w:sz w:val="28"/>
                <w:szCs w:val="28"/>
              </w:rPr>
              <w:t xml:space="preserve"> </w:t>
            </w:r>
          </w:p>
        </w:tc>
      </w:tr>
      <w:tr w:rsidR="003975AB" w:rsidRPr="003975AB" w14:paraId="3463B205" w14:textId="77777777" w:rsidTr="003975AB">
        <w:trPr>
          <w:trHeight w:val="79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8F5C3" w14:textId="77777777" w:rsidR="003975AB" w:rsidRPr="003975AB" w:rsidRDefault="00114B51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hyperlink r:id="rId28" w:tgtFrame="_blank" w:history="1">
              <w:r w:rsidR="003975AB" w:rsidRPr="003975AB">
                <w:rPr>
                  <w:color w:val="0066CC"/>
                  <w:sz w:val="28"/>
                  <w:szCs w:val="28"/>
                  <w:u w:val="single"/>
                </w:rPr>
                <w:t>PubList.com</w:t>
              </w:r>
            </w:hyperlink>
            <w:r w:rsidR="003975AB" w:rsidRPr="00397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922AA" w14:textId="77777777" w:rsidR="003975AB" w:rsidRPr="003975AB" w:rsidRDefault="003975AB" w:rsidP="003975AB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3975AB">
              <w:rPr>
                <w:sz w:val="28"/>
                <w:szCs w:val="28"/>
              </w:rPr>
              <w:t xml:space="preserve">пошукова система по 150 тис. електронних і друкованих журналів з багатьох областей знань. </w:t>
            </w:r>
          </w:p>
        </w:tc>
      </w:tr>
    </w:tbl>
    <w:p w14:paraId="6FB1309F" w14:textId="77777777" w:rsidR="003975AB" w:rsidRPr="003975AB" w:rsidRDefault="003975AB" w:rsidP="003975AB">
      <w:pPr>
        <w:widowControl/>
        <w:shd w:val="clear" w:color="auto" w:fill="FFFFFF"/>
        <w:tabs>
          <w:tab w:val="left" w:pos="365"/>
        </w:tabs>
        <w:autoSpaceDE/>
        <w:autoSpaceDN/>
        <w:spacing w:before="14" w:line="226" w:lineRule="exact"/>
        <w:jc w:val="both"/>
        <w:rPr>
          <w:rFonts w:ascii="Arial" w:eastAsia="Arial Unicode MS" w:hAnsi="Arial" w:cs="Arial"/>
          <w:color w:val="000000"/>
        </w:rPr>
      </w:pPr>
      <w:r w:rsidRPr="003975AB">
        <w:rPr>
          <w:rFonts w:ascii="Arial" w:eastAsia="Arial Unicode MS" w:hAnsi="Arial" w:cs="Arial"/>
          <w:color w:val="000000"/>
        </w:rPr>
        <w:br/>
      </w:r>
    </w:p>
    <w:p w14:paraId="7BA3368C" w14:textId="77777777" w:rsidR="003975AB" w:rsidRPr="003975AB" w:rsidRDefault="003975AB" w:rsidP="003975AB">
      <w:pPr>
        <w:widowControl/>
        <w:autoSpaceDE/>
        <w:autoSpaceDN/>
        <w:ind w:right="-5"/>
        <w:rPr>
          <w:rFonts w:ascii="Arial" w:hAnsi="Arial" w:cs="Arial"/>
        </w:rPr>
      </w:pPr>
    </w:p>
    <w:p w14:paraId="57AC69D9" w14:textId="77777777" w:rsidR="003975AB" w:rsidRDefault="003975AB" w:rsidP="003975AB">
      <w:pPr>
        <w:keepNext/>
        <w:widowControl/>
        <w:autoSpaceDE/>
        <w:autoSpaceDN/>
        <w:spacing w:after="240"/>
        <w:jc w:val="center"/>
        <w:outlineLvl w:val="0"/>
        <w:rPr>
          <w:i/>
          <w:color w:val="000000"/>
          <w:kern w:val="32"/>
          <w:sz w:val="32"/>
          <w:szCs w:val="28"/>
        </w:rPr>
      </w:pPr>
    </w:p>
    <w:p w14:paraId="3F70A38D" w14:textId="6AD17BCB" w:rsidR="003975AB" w:rsidRPr="003975AB" w:rsidRDefault="003975AB" w:rsidP="003975AB">
      <w:pPr>
        <w:keepNext/>
        <w:widowControl/>
        <w:tabs>
          <w:tab w:val="left" w:pos="1265"/>
        </w:tabs>
        <w:autoSpaceDE/>
        <w:autoSpaceDN/>
        <w:spacing w:after="24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3975AB">
        <w:rPr>
          <w:b/>
          <w:bCs/>
          <w:color w:val="000000"/>
          <w:kern w:val="32"/>
          <w:sz w:val="28"/>
          <w:szCs w:val="28"/>
        </w:rPr>
        <w:t>8. МАТЕРІАЛЬНО-ТЕХНІЧНЕ ЗАБЕЗПЕЧЕННЯ ДИСЦИПЛІНИ</w:t>
      </w:r>
    </w:p>
    <w:p w14:paraId="5F3F3A74" w14:textId="77777777" w:rsidR="003975AB" w:rsidRPr="003975AB" w:rsidRDefault="003975AB" w:rsidP="003975AB">
      <w:pPr>
        <w:widowControl/>
        <w:shd w:val="clear" w:color="auto" w:fill="FFFFFF"/>
        <w:autoSpaceDE/>
        <w:autoSpaceDN/>
        <w:spacing w:before="144"/>
        <w:jc w:val="right"/>
        <w:rPr>
          <w:rFonts w:eastAsia="Arial Unicode MS"/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7"/>
        <w:gridCol w:w="2967"/>
      </w:tblGrid>
      <w:tr w:rsidR="003975AB" w:rsidRPr="003975AB" w14:paraId="006ED718" w14:textId="77777777" w:rsidTr="00B749A4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17B25301" w14:textId="77777777" w:rsidR="003975AB" w:rsidRPr="003975AB" w:rsidRDefault="003975AB" w:rsidP="003975A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b/>
                <w:color w:val="000000"/>
                <w:sz w:val="28"/>
                <w:szCs w:val="28"/>
              </w:rPr>
              <w:t>Форми занять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F26FF31" w14:textId="77777777" w:rsidR="003975AB" w:rsidRPr="003975AB" w:rsidRDefault="003975AB" w:rsidP="003975A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b/>
                <w:color w:val="000000"/>
                <w:sz w:val="28"/>
                <w:szCs w:val="28"/>
              </w:rPr>
              <w:t>Наявне матеріально-технічне забезпечення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618CCA0" w14:textId="77777777" w:rsidR="003975AB" w:rsidRPr="003975AB" w:rsidRDefault="003975AB" w:rsidP="003975A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b/>
                <w:color w:val="000000"/>
                <w:sz w:val="28"/>
                <w:szCs w:val="28"/>
              </w:rPr>
              <w:t>Необхідне</w:t>
            </w:r>
            <w:r w:rsidRPr="003975AB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 xml:space="preserve"> </w:t>
            </w:r>
            <w:r w:rsidRPr="003975AB">
              <w:rPr>
                <w:rFonts w:eastAsia="Calibri"/>
                <w:b/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</w:tr>
      <w:tr w:rsidR="003975AB" w:rsidRPr="003975AB" w14:paraId="28F31622" w14:textId="77777777" w:rsidTr="00B749A4">
        <w:trPr>
          <w:jc w:val="center"/>
        </w:trPr>
        <w:tc>
          <w:tcPr>
            <w:tcW w:w="2392" w:type="dxa"/>
            <w:shd w:val="clear" w:color="auto" w:fill="auto"/>
          </w:tcPr>
          <w:p w14:paraId="373E5357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967" w:type="dxa"/>
            <w:shd w:val="clear" w:color="auto" w:fill="auto"/>
          </w:tcPr>
          <w:p w14:paraId="6D0FFD1B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shd w:val="clear" w:color="auto" w:fill="auto"/>
          </w:tcPr>
          <w:p w14:paraId="196DEB93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color w:val="000000"/>
                <w:sz w:val="28"/>
                <w:szCs w:val="28"/>
              </w:rPr>
              <w:t>ноутбук, приміщення з доступом до Інтернету</w:t>
            </w:r>
          </w:p>
        </w:tc>
      </w:tr>
      <w:tr w:rsidR="003975AB" w:rsidRPr="003975AB" w14:paraId="576BE5F0" w14:textId="77777777" w:rsidTr="00B749A4">
        <w:trPr>
          <w:jc w:val="center"/>
        </w:trPr>
        <w:tc>
          <w:tcPr>
            <w:tcW w:w="2392" w:type="dxa"/>
            <w:shd w:val="clear" w:color="auto" w:fill="auto"/>
          </w:tcPr>
          <w:p w14:paraId="10A4E4E1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color w:val="000000"/>
                <w:sz w:val="28"/>
                <w:szCs w:val="28"/>
              </w:rPr>
              <w:t>Практичне заняття</w:t>
            </w:r>
          </w:p>
        </w:tc>
        <w:tc>
          <w:tcPr>
            <w:tcW w:w="2967" w:type="dxa"/>
            <w:shd w:val="clear" w:color="auto" w:fill="auto"/>
          </w:tcPr>
          <w:p w14:paraId="20ED4D01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color w:val="000000"/>
                <w:sz w:val="28"/>
                <w:szCs w:val="28"/>
              </w:rPr>
              <w:t>наочні та роздаткові матеріали</w:t>
            </w:r>
          </w:p>
        </w:tc>
        <w:tc>
          <w:tcPr>
            <w:tcW w:w="2967" w:type="dxa"/>
            <w:shd w:val="clear" w:color="auto" w:fill="auto"/>
          </w:tcPr>
          <w:p w14:paraId="4AAFDADB" w14:textId="77777777" w:rsidR="003975AB" w:rsidRPr="003975AB" w:rsidRDefault="003975AB" w:rsidP="003975AB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3975AB">
              <w:rPr>
                <w:rFonts w:eastAsia="Calibri"/>
                <w:color w:val="000000"/>
                <w:sz w:val="28"/>
                <w:szCs w:val="28"/>
              </w:rPr>
              <w:t>приміщення комп’ютерного класу №_____ з доступом до Інтернету</w:t>
            </w:r>
          </w:p>
        </w:tc>
      </w:tr>
    </w:tbl>
    <w:p w14:paraId="616114FB" w14:textId="77777777" w:rsidR="003975AB" w:rsidRPr="003975AB" w:rsidRDefault="003975AB" w:rsidP="003975AB">
      <w:pPr>
        <w:widowControl/>
        <w:shd w:val="clear" w:color="auto" w:fill="FFFFFF"/>
        <w:autoSpaceDE/>
        <w:autoSpaceDN/>
        <w:spacing w:before="144"/>
        <w:rPr>
          <w:rFonts w:eastAsia="Arial Unicode MS"/>
          <w:color w:val="000000"/>
          <w:sz w:val="24"/>
          <w:szCs w:val="24"/>
        </w:rPr>
      </w:pPr>
    </w:p>
    <w:p w14:paraId="69B47F9B" w14:textId="77777777" w:rsidR="003975AB" w:rsidRPr="003975AB" w:rsidRDefault="003975AB" w:rsidP="003975AB"/>
    <w:sectPr w:rsidR="003975AB" w:rsidRPr="003975AB" w:rsidSect="00F52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295"/>
    <w:multiLevelType w:val="hybridMultilevel"/>
    <w:tmpl w:val="E780AA36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104E"/>
    <w:multiLevelType w:val="multilevel"/>
    <w:tmpl w:val="369C7FB0"/>
    <w:lvl w:ilvl="0">
      <w:start w:val="6"/>
      <w:numFmt w:val="decimal"/>
      <w:lvlText w:val="%1."/>
      <w:lvlJc w:val="left"/>
      <w:pPr>
        <w:ind w:left="401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38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56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9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3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493"/>
      </w:pPr>
      <w:rPr>
        <w:rFonts w:hint="default"/>
        <w:lang w:val="uk-UA" w:eastAsia="en-US" w:bidi="ar-SA"/>
      </w:rPr>
    </w:lvl>
  </w:abstractNum>
  <w:abstractNum w:abstractNumId="2" w15:restartNumberingAfterBreak="0">
    <w:nsid w:val="1E462786"/>
    <w:multiLevelType w:val="hybridMultilevel"/>
    <w:tmpl w:val="ED6E4394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798"/>
    <w:multiLevelType w:val="hybridMultilevel"/>
    <w:tmpl w:val="20966AD2"/>
    <w:lvl w:ilvl="0" w:tplc="85D01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4069D"/>
    <w:multiLevelType w:val="hybridMultilevel"/>
    <w:tmpl w:val="D35630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D5D44"/>
    <w:multiLevelType w:val="hybridMultilevel"/>
    <w:tmpl w:val="ADCA9B52"/>
    <w:lvl w:ilvl="0" w:tplc="0F765CA0">
      <w:start w:val="1"/>
      <w:numFmt w:val="decimal"/>
      <w:lvlText w:val="%1."/>
      <w:lvlJc w:val="left"/>
      <w:pPr>
        <w:ind w:left="17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8C0D28">
      <w:numFmt w:val="bullet"/>
      <w:lvlText w:val="•"/>
      <w:lvlJc w:val="left"/>
      <w:pPr>
        <w:ind w:left="1210" w:hanging="453"/>
      </w:pPr>
      <w:rPr>
        <w:rFonts w:hint="default"/>
        <w:lang w:val="uk-UA" w:eastAsia="en-US" w:bidi="ar-SA"/>
      </w:rPr>
    </w:lvl>
    <w:lvl w:ilvl="2" w:tplc="10C6DD30">
      <w:numFmt w:val="bullet"/>
      <w:lvlText w:val="•"/>
      <w:lvlJc w:val="left"/>
      <w:pPr>
        <w:ind w:left="2241" w:hanging="453"/>
      </w:pPr>
      <w:rPr>
        <w:rFonts w:hint="default"/>
        <w:lang w:val="uk-UA" w:eastAsia="en-US" w:bidi="ar-SA"/>
      </w:rPr>
    </w:lvl>
    <w:lvl w:ilvl="3" w:tplc="2C70252E">
      <w:numFmt w:val="bullet"/>
      <w:lvlText w:val="•"/>
      <w:lvlJc w:val="left"/>
      <w:pPr>
        <w:ind w:left="3271" w:hanging="453"/>
      </w:pPr>
      <w:rPr>
        <w:rFonts w:hint="default"/>
        <w:lang w:val="uk-UA" w:eastAsia="en-US" w:bidi="ar-SA"/>
      </w:rPr>
    </w:lvl>
    <w:lvl w:ilvl="4" w:tplc="A6A48B6A">
      <w:numFmt w:val="bullet"/>
      <w:lvlText w:val="•"/>
      <w:lvlJc w:val="left"/>
      <w:pPr>
        <w:ind w:left="4302" w:hanging="453"/>
      </w:pPr>
      <w:rPr>
        <w:rFonts w:hint="default"/>
        <w:lang w:val="uk-UA" w:eastAsia="en-US" w:bidi="ar-SA"/>
      </w:rPr>
    </w:lvl>
    <w:lvl w:ilvl="5" w:tplc="FC96D1EE">
      <w:numFmt w:val="bullet"/>
      <w:lvlText w:val="•"/>
      <w:lvlJc w:val="left"/>
      <w:pPr>
        <w:ind w:left="5333" w:hanging="453"/>
      </w:pPr>
      <w:rPr>
        <w:rFonts w:hint="default"/>
        <w:lang w:val="uk-UA" w:eastAsia="en-US" w:bidi="ar-SA"/>
      </w:rPr>
    </w:lvl>
    <w:lvl w:ilvl="6" w:tplc="11C2BCCE">
      <w:numFmt w:val="bullet"/>
      <w:lvlText w:val="•"/>
      <w:lvlJc w:val="left"/>
      <w:pPr>
        <w:ind w:left="6363" w:hanging="453"/>
      </w:pPr>
      <w:rPr>
        <w:rFonts w:hint="default"/>
        <w:lang w:val="uk-UA" w:eastAsia="en-US" w:bidi="ar-SA"/>
      </w:rPr>
    </w:lvl>
    <w:lvl w:ilvl="7" w:tplc="D7A4517A">
      <w:numFmt w:val="bullet"/>
      <w:lvlText w:val="•"/>
      <w:lvlJc w:val="left"/>
      <w:pPr>
        <w:ind w:left="7394" w:hanging="453"/>
      </w:pPr>
      <w:rPr>
        <w:rFonts w:hint="default"/>
        <w:lang w:val="uk-UA" w:eastAsia="en-US" w:bidi="ar-SA"/>
      </w:rPr>
    </w:lvl>
    <w:lvl w:ilvl="8" w:tplc="2FE4BFAC">
      <w:numFmt w:val="bullet"/>
      <w:lvlText w:val="•"/>
      <w:lvlJc w:val="left"/>
      <w:pPr>
        <w:ind w:left="8425" w:hanging="453"/>
      </w:pPr>
      <w:rPr>
        <w:rFonts w:hint="default"/>
        <w:lang w:val="uk-UA" w:eastAsia="en-US" w:bidi="ar-SA"/>
      </w:rPr>
    </w:lvl>
  </w:abstractNum>
  <w:abstractNum w:abstractNumId="6" w15:restartNumberingAfterBreak="0">
    <w:nsid w:val="32FF1C82"/>
    <w:multiLevelType w:val="hybridMultilevel"/>
    <w:tmpl w:val="CE5403B6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379D"/>
    <w:multiLevelType w:val="hybridMultilevel"/>
    <w:tmpl w:val="7E1EB650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2719"/>
    <w:multiLevelType w:val="hybridMultilevel"/>
    <w:tmpl w:val="4DE80D1C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6274"/>
    <w:multiLevelType w:val="hybridMultilevel"/>
    <w:tmpl w:val="762CEC4E"/>
    <w:lvl w:ilvl="0" w:tplc="9758A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E1042"/>
    <w:multiLevelType w:val="multilevel"/>
    <w:tmpl w:val="10CCD3C6"/>
    <w:lvl w:ilvl="0">
      <w:start w:val="5"/>
      <w:numFmt w:val="decimal"/>
      <w:lvlText w:val="%1"/>
      <w:lvlJc w:val="left"/>
      <w:pPr>
        <w:ind w:left="1011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2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59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6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9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6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75A04DAA"/>
    <w:multiLevelType w:val="hybridMultilevel"/>
    <w:tmpl w:val="6CA6B45A"/>
    <w:lvl w:ilvl="0" w:tplc="4A364CCA">
      <w:numFmt w:val="bullet"/>
      <w:lvlText w:val="‒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1C82"/>
    <w:multiLevelType w:val="hybridMultilevel"/>
    <w:tmpl w:val="A3EE6A0E"/>
    <w:lvl w:ilvl="0" w:tplc="4A364CCA">
      <w:numFmt w:val="bullet"/>
      <w:lvlText w:val="‒"/>
      <w:lvlJc w:val="left"/>
      <w:pPr>
        <w:ind w:left="117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FBC224B"/>
    <w:multiLevelType w:val="hybridMultilevel"/>
    <w:tmpl w:val="9A9A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34"/>
    <w:rsid w:val="000B7AD4"/>
    <w:rsid w:val="00114B51"/>
    <w:rsid w:val="0012465D"/>
    <w:rsid w:val="001E1014"/>
    <w:rsid w:val="00211EA7"/>
    <w:rsid w:val="00291141"/>
    <w:rsid w:val="002B7C5E"/>
    <w:rsid w:val="003312D2"/>
    <w:rsid w:val="003975AB"/>
    <w:rsid w:val="0042422C"/>
    <w:rsid w:val="004864EC"/>
    <w:rsid w:val="004D7F67"/>
    <w:rsid w:val="005953B9"/>
    <w:rsid w:val="00707C6D"/>
    <w:rsid w:val="00720C81"/>
    <w:rsid w:val="00741057"/>
    <w:rsid w:val="0074326C"/>
    <w:rsid w:val="00766B33"/>
    <w:rsid w:val="007E11E7"/>
    <w:rsid w:val="00850DA3"/>
    <w:rsid w:val="008A0DB1"/>
    <w:rsid w:val="0095436B"/>
    <w:rsid w:val="009C48B0"/>
    <w:rsid w:val="00A11634"/>
    <w:rsid w:val="00A41AC8"/>
    <w:rsid w:val="00A75CE5"/>
    <w:rsid w:val="00AE0E6A"/>
    <w:rsid w:val="00B35D78"/>
    <w:rsid w:val="00C33C69"/>
    <w:rsid w:val="00CB42A3"/>
    <w:rsid w:val="00CB56E3"/>
    <w:rsid w:val="00D31A13"/>
    <w:rsid w:val="00D507BF"/>
    <w:rsid w:val="00D841A1"/>
    <w:rsid w:val="00DF0012"/>
    <w:rsid w:val="00E572BA"/>
    <w:rsid w:val="00F5291D"/>
    <w:rsid w:val="00FD1688"/>
    <w:rsid w:val="00FD1C2A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FAB"/>
  <w15:chartTrackingRefBased/>
  <w15:docId w15:val="{D7A01F2F-5221-4948-B3A2-D7DF4DA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D7F67"/>
    <w:pPr>
      <w:spacing w:before="72"/>
      <w:ind w:left="10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7F67"/>
    <w:pPr>
      <w:ind w:left="3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1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EA7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uiPriority w:val="99"/>
    <w:semiHidden/>
    <w:unhideWhenUsed/>
    <w:rsid w:val="00211EA7"/>
    <w:rPr>
      <w:color w:val="0000FF"/>
      <w:u w:val="single"/>
    </w:rPr>
  </w:style>
  <w:style w:type="character" w:customStyle="1" w:styleId="a6">
    <w:name w:val="Оглавление_"/>
    <w:link w:val="a7"/>
    <w:rsid w:val="00211EA7"/>
    <w:rPr>
      <w:spacing w:val="11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rsid w:val="00211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paragraph" w:customStyle="1" w:styleId="a7">
    <w:name w:val="Оглавление"/>
    <w:basedOn w:val="a"/>
    <w:link w:val="a6"/>
    <w:rsid w:val="00211EA7"/>
    <w:pPr>
      <w:widowControl/>
      <w:shd w:val="clear" w:color="auto" w:fill="FFFFFF"/>
      <w:autoSpaceDE/>
      <w:autoSpaceDN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B35D7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D78"/>
    <w:rPr>
      <w:rFonts w:ascii="Times New Roman" w:eastAsia="Times New Roman" w:hAnsi="Times New Roman" w:cs="Times New Roman"/>
      <w:lang w:val="uk-UA"/>
    </w:rPr>
  </w:style>
  <w:style w:type="paragraph" w:styleId="aa">
    <w:name w:val="List Paragraph"/>
    <w:basedOn w:val="a"/>
    <w:uiPriority w:val="1"/>
    <w:qFormat/>
    <w:rsid w:val="00CB5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D7F6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D7F6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D7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D7F67"/>
    <w:pPr>
      <w:spacing w:line="321" w:lineRule="exact"/>
      <w:ind w:left="582" w:right="191" w:hanging="583"/>
    </w:pPr>
    <w:rPr>
      <w:sz w:val="28"/>
      <w:szCs w:val="28"/>
    </w:rPr>
  </w:style>
  <w:style w:type="paragraph" w:styleId="21">
    <w:name w:val="toc 2"/>
    <w:basedOn w:val="a"/>
    <w:uiPriority w:val="1"/>
    <w:qFormat/>
    <w:rsid w:val="004D7F67"/>
    <w:pPr>
      <w:ind w:left="582" w:hanging="281"/>
    </w:pPr>
    <w:rPr>
      <w:sz w:val="28"/>
      <w:szCs w:val="28"/>
    </w:rPr>
  </w:style>
  <w:style w:type="paragraph" w:styleId="3">
    <w:name w:val="toc 3"/>
    <w:basedOn w:val="a"/>
    <w:uiPriority w:val="1"/>
    <w:qFormat/>
    <w:rsid w:val="004D7F67"/>
    <w:pPr>
      <w:spacing w:line="322" w:lineRule="exact"/>
      <w:ind w:left="1077" w:hanging="493"/>
    </w:pPr>
    <w:rPr>
      <w:sz w:val="28"/>
      <w:szCs w:val="28"/>
    </w:rPr>
  </w:style>
  <w:style w:type="paragraph" w:styleId="41">
    <w:name w:val="toc 4"/>
    <w:basedOn w:val="a"/>
    <w:uiPriority w:val="1"/>
    <w:qFormat/>
    <w:rsid w:val="004D7F67"/>
    <w:pPr>
      <w:spacing w:line="322" w:lineRule="exact"/>
      <w:ind w:left="1568" w:hanging="701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7F67"/>
  </w:style>
  <w:style w:type="paragraph" w:customStyle="1" w:styleId="Default">
    <w:name w:val="Default"/>
    <w:rsid w:val="004D7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D7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4D7F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Emphasis"/>
    <w:uiPriority w:val="20"/>
    <w:qFormat/>
    <w:rsid w:val="004D7F67"/>
    <w:rPr>
      <w:rFonts w:cs="Times New Roman"/>
      <w:i/>
      <w:iCs/>
    </w:rPr>
  </w:style>
  <w:style w:type="character" w:customStyle="1" w:styleId="apple-converted-space">
    <w:name w:val="apple-converted-space"/>
    <w:rsid w:val="004D7F67"/>
    <w:rPr>
      <w:rFonts w:cs="Times New Roman"/>
    </w:rPr>
  </w:style>
  <w:style w:type="character" w:customStyle="1" w:styleId="st">
    <w:name w:val="st"/>
    <w:rsid w:val="004D7F67"/>
  </w:style>
  <w:style w:type="character" w:customStyle="1" w:styleId="40">
    <w:name w:val="Заголовок 4 Знак"/>
    <w:basedOn w:val="a0"/>
    <w:link w:val="4"/>
    <w:uiPriority w:val="9"/>
    <w:semiHidden/>
    <w:rsid w:val="003975AB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esource-cms.springer.com/springer-cms/rest/v1/content/51958/data/v1/Guidelines+for+Contributions+to+Major+Reference+Works" TargetMode="External"/><Relationship Id="rId18" Type="http://schemas.openxmlformats.org/officeDocument/2006/relationships/hyperlink" Target="http://lib.iitta.gov.ua/view/divisions/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ialwelfare.su.lt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socialwelfare.su.lt/" TargetMode="External"/><Relationship Id="rId25" Type="http://schemas.openxmlformats.org/officeDocument/2006/relationships/hyperlink" Target="http://www.doaj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npb.gov.ua/" TargetMode="External"/><Relationship Id="rId20" Type="http://schemas.openxmlformats.org/officeDocument/2006/relationships/hyperlink" Target="http://dse.org.ua/index_u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www.scir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books.google.com/" TargetMode="External"/><Relationship Id="rId28" Type="http://schemas.openxmlformats.org/officeDocument/2006/relationships/hyperlink" Target="http://publist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au.kiev.ua/magaz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.ukraine.edu.ua/" TargetMode="External"/><Relationship Id="rId14" Type="http://schemas.openxmlformats.org/officeDocument/2006/relationships/hyperlink" Target="https://www.elsevier.com/journals/learning-and-instruction/0959-4752/guide-for-authors" TargetMode="External"/><Relationship Id="rId22" Type="http://schemas.openxmlformats.org/officeDocument/2006/relationships/hyperlink" Target="http://scholar.google.com.ua/" TargetMode="External"/><Relationship Id="rId27" Type="http://schemas.openxmlformats.org/officeDocument/2006/relationships/hyperlink" Target="http://library.georgetown.edu/newjou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CFC3-23B8-4931-97A5-5D81D4D1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48</cp:revision>
  <dcterms:created xsi:type="dcterms:W3CDTF">2023-12-10T17:12:00Z</dcterms:created>
  <dcterms:modified xsi:type="dcterms:W3CDTF">2023-12-11T09:24:00Z</dcterms:modified>
</cp:coreProperties>
</file>