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0AD" w:rsidRPr="00BF40AD" w:rsidRDefault="00BF40AD" w:rsidP="00BF40AD">
      <w:pPr>
        <w:spacing w:before="300" w:line="375" w:lineRule="atLeast"/>
        <w:outlineLvl w:val="1"/>
        <w:rPr>
          <w:rFonts w:ascii="Times New Roman" w:eastAsia="Times New Roman" w:hAnsi="Times New Roman" w:cs="Times New Roman"/>
          <w:sz w:val="41"/>
          <w:szCs w:val="41"/>
          <w:lang w:val="en-US" w:eastAsia="ru-RU"/>
        </w:rPr>
      </w:pPr>
      <w:proofErr w:type="spellStart"/>
      <w:r w:rsidRPr="00BF40AD">
        <w:rPr>
          <w:rFonts w:ascii="Times New Roman" w:eastAsia="Times New Roman" w:hAnsi="Times New Roman" w:cs="Times New Roman"/>
          <w:sz w:val="41"/>
          <w:szCs w:val="41"/>
          <w:lang w:val="en-US" w:eastAsia="ru-RU"/>
        </w:rPr>
        <w:t>Wortbildung</w:t>
      </w:r>
      <w:proofErr w:type="spellEnd"/>
      <w:r w:rsidRPr="00BF40AD">
        <w:rPr>
          <w:rFonts w:ascii="Times New Roman" w:eastAsia="Times New Roman" w:hAnsi="Times New Roman" w:cs="Times New Roman"/>
          <w:sz w:val="41"/>
          <w:szCs w:val="41"/>
          <w:lang w:val="en-US" w:eastAsia="ru-RU"/>
        </w:rPr>
        <w:t xml:space="preserve">: </w:t>
      </w:r>
      <w:proofErr w:type="spellStart"/>
      <w:r w:rsidRPr="00BF40AD">
        <w:rPr>
          <w:rFonts w:ascii="Times New Roman" w:eastAsia="Times New Roman" w:hAnsi="Times New Roman" w:cs="Times New Roman"/>
          <w:sz w:val="41"/>
          <w:szCs w:val="41"/>
          <w:lang w:val="en-US" w:eastAsia="ru-RU"/>
        </w:rPr>
        <w:t>Komposita</w:t>
      </w:r>
      <w:proofErr w:type="spellEnd"/>
      <w:r w:rsidRPr="00BF40AD">
        <w:rPr>
          <w:rFonts w:ascii="Times New Roman" w:eastAsia="Times New Roman" w:hAnsi="Times New Roman" w:cs="Times New Roman"/>
          <w:sz w:val="41"/>
          <w:szCs w:val="41"/>
          <w:lang w:val="en-US" w:eastAsia="ru-RU"/>
        </w:rPr>
        <w:t xml:space="preserve"> </w:t>
      </w:r>
    </w:p>
    <w:p w:rsidR="00BF40AD" w:rsidRPr="00BF40AD" w:rsidRDefault="00BF40AD" w:rsidP="00BF40AD">
      <w:pPr>
        <w:spacing w:after="300" w:line="375" w:lineRule="atLeast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Komposita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: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zusammengesetzte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Nomen</w:t>
      </w:r>
      <w:proofErr w:type="spellEnd"/>
    </w:p>
    <w:p w:rsidR="00BF40AD" w:rsidRPr="00BF40AD" w:rsidRDefault="00BF40AD" w:rsidP="00BF40AD">
      <w:pPr>
        <w:spacing w:after="300" w:line="375" w:lineRule="atLeast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Im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Deutschen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kannst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du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zwei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oder</w:t>
      </w:r>
      <w:proofErr w:type="spellEnd"/>
      <w:proofErr w:type="gram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mehr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Nomen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zu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einem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neuen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Wort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mit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einer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anderen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Bedeutung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verbinden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. Du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findest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im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Deutschen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sehr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viele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dieser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Komposita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, die fester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Bestandteil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des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deutschen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Wortschatzes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sind</w:t>
      </w:r>
      <w:proofErr w:type="spellEnd"/>
      <w:proofErr w:type="gram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.</w:t>
      </w:r>
    </w:p>
    <w:p w:rsidR="00BF40AD" w:rsidRPr="00BF40AD" w:rsidRDefault="00BF40AD" w:rsidP="00BF40AD">
      <w:pPr>
        <w:spacing w:after="300" w:line="375" w:lineRule="atLeast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Ein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Kompositum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besteht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aus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einem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Grundwort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, das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immer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am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Ende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der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Wortverbindung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steht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, und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einem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oder</w:t>
      </w:r>
      <w:proofErr w:type="spellEnd"/>
      <w:proofErr w:type="gram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mehr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weiteren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Bestimmungswörtern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, die das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Grundwort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näher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erklären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. Der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Artikel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des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Grundwortes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ist</w:t>
      </w:r>
      <w:proofErr w:type="spellEnd"/>
      <w:proofErr w:type="gram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auch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der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Artikel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des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Kompositums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.</w:t>
      </w:r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br/>
      </w:r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br/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Sieh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dir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einige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Komposita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an, die </w:t>
      </w:r>
      <w:proofErr w:type="gram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man</w:t>
      </w:r>
      <w:proofErr w:type="gram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aus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dem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Grundwort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Schrank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mit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verschiedenen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Bestimmungswörtern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bilden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kann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: </w:t>
      </w:r>
    </w:p>
    <w:p w:rsidR="00BF40AD" w:rsidRPr="00BF40AD" w:rsidRDefault="00BF40AD" w:rsidP="00BF40AD">
      <w:pPr>
        <w:spacing w:after="300" w:line="375" w:lineRule="atLeast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proofErr w:type="gram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der</w:t>
      </w:r>
      <w:proofErr w:type="gram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Spiegel + der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Schrank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: </w:t>
      </w:r>
      <w:bookmarkStart w:id="0" w:name="_GoBack"/>
      <w:bookmarkEnd w:id="0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br/>
        <w:t xml:space="preserve">der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Spiegelschrank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br/>
        <w:t>(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ein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Schrank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mit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Spiegeltüren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)</w:t>
      </w:r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br/>
        <w:t>(a cupboard with mirrored doors)</w:t>
      </w:r>
    </w:p>
    <w:p w:rsidR="00BF40AD" w:rsidRPr="00BF40AD" w:rsidRDefault="00BF40AD" w:rsidP="00BF40AD">
      <w:pPr>
        <w:spacing w:after="300" w:line="375" w:lineRule="atLeast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proofErr w:type="gram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die</w:t>
      </w:r>
      <w:proofErr w:type="gram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Küche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+ der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Schrank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: </w:t>
      </w:r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br/>
        <w:t xml:space="preserve">der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Küchenschrank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*</w:t>
      </w:r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br/>
        <w:t>(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ein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Schrank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, der in der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Küche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steht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)</w:t>
      </w:r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br/>
        <w:t>(a cupboard that stands in the kitchen)</w:t>
      </w:r>
    </w:p>
    <w:p w:rsidR="00BF40AD" w:rsidRPr="00BF40AD" w:rsidRDefault="00BF40AD" w:rsidP="00BF40AD">
      <w:pPr>
        <w:spacing w:after="300" w:line="375" w:lineRule="atLeast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proofErr w:type="gram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das</w:t>
      </w:r>
      <w:proofErr w:type="gram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Schlafzimmer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+ der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Schrank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: </w:t>
      </w:r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br/>
        <w:t xml:space="preserve">der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Schlafzimmerschrank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br/>
        <w:t>(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ein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Schrank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, der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im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Schlafzimmer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steht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)</w:t>
      </w:r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br/>
        <w:t>(a cupboard that stands in the bedroom)</w:t>
      </w:r>
    </w:p>
    <w:p w:rsidR="00BF40AD" w:rsidRPr="00BF40AD" w:rsidRDefault="00BF40AD" w:rsidP="00BF40AD">
      <w:pPr>
        <w:spacing w:after="300" w:line="375" w:lineRule="atLeast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proofErr w:type="gram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die</w:t>
      </w:r>
      <w:proofErr w:type="gram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Bücher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+ der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Schrank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: </w:t>
      </w:r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br/>
        <w:t xml:space="preserve">der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Bücherschrank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br/>
        <w:t>(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ein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Schrank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, in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dem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Bücher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stehen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)</w:t>
      </w:r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br/>
        <w:t> (a cupboard used to keep books)</w:t>
      </w:r>
    </w:p>
    <w:p w:rsidR="00BF40AD" w:rsidRPr="00BF40AD" w:rsidRDefault="00BF40AD" w:rsidP="00BF40AD">
      <w:pPr>
        <w:spacing w:after="300" w:line="375" w:lineRule="atLeast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*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Wenn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man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ein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Wort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aus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zwei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oder</w:t>
      </w:r>
      <w:proofErr w:type="spellEnd"/>
      <w:proofErr w:type="gram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mehr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Nomen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zusammensetzt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,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wird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zwischen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dem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Bestimmungswort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und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dem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Grundwort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manchmal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ein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Laut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eingefügt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.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Nach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-e (z. B.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bei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Küche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) </w:t>
      </w:r>
      <w:proofErr w:type="spellStart"/>
      <w:proofErr w:type="gram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ist</w:t>
      </w:r>
      <w:proofErr w:type="spellEnd"/>
      <w:proofErr w:type="gram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das oft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ein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-n. In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vielen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Fällen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verwendet</w:t>
      </w:r>
      <w:proofErr w:type="spellEnd"/>
      <w:proofErr w:type="gram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man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ein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-s,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manchmal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lastRenderedPageBreak/>
        <w:t>auch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-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es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, </w:t>
      </w:r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softHyphen/>
        <w:t>-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ens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oder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-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er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. Da du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Komposita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aber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normalerweise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nicht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selbst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bildest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,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sondern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sie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genauso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lernst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wie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andere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Wörter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auch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,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brauchst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du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dir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dazu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keine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Regeln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zu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merken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.</w:t>
      </w:r>
    </w:p>
    <w:p w:rsidR="00BF40AD" w:rsidRPr="00BF40AD" w:rsidRDefault="00BF40AD" w:rsidP="00BF40AD">
      <w:pPr>
        <w:spacing w:after="300" w:line="375" w:lineRule="atLeast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Das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Bestimmungswort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ist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oft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ein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Nomen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,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es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kann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aber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auch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ein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Verb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oder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ein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Adjektiv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sein, z. B.</w:t>
      </w:r>
      <w:proofErr w:type="gram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:</w:t>
      </w:r>
      <w:proofErr w:type="gram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br/>
      </w:r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br/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schlafen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+ das Zimmer: </w:t>
      </w:r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br/>
        <w:t xml:space="preserve">das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Schlafzimmer</w:t>
      </w:r>
      <w:proofErr w:type="spellEnd"/>
    </w:p>
    <w:p w:rsidR="00BF40AD" w:rsidRPr="00BF40AD" w:rsidRDefault="00BF40AD" w:rsidP="00BF40AD">
      <w:pPr>
        <w:spacing w:after="300" w:line="375" w:lineRule="atLeast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proofErr w:type="spellStart"/>
      <w:proofErr w:type="gram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tanken</w:t>
      </w:r>
      <w:proofErr w:type="spellEnd"/>
      <w:proofErr w:type="gram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+ die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Stelle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: </w:t>
      </w:r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br/>
        <w:t xml:space="preserve">die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Tankstelle</w:t>
      </w:r>
      <w:proofErr w:type="spellEnd"/>
    </w:p>
    <w:p w:rsidR="00BF40AD" w:rsidRPr="00BF40AD" w:rsidRDefault="00BF40AD" w:rsidP="00BF40AD">
      <w:pPr>
        <w:spacing w:line="375" w:lineRule="atLeast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proofErr w:type="spellStart"/>
      <w:proofErr w:type="gram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hoch</w:t>
      </w:r>
      <w:proofErr w:type="spellEnd"/>
      <w:proofErr w:type="gram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+ das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Haus</w:t>
      </w:r>
      <w:proofErr w:type="spellEnd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: </w:t>
      </w:r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br/>
        <w:t xml:space="preserve">das </w:t>
      </w:r>
      <w:proofErr w:type="spellStart"/>
      <w:r w:rsidRPr="00BF40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Hochhaus</w:t>
      </w:r>
      <w:proofErr w:type="spellEnd"/>
    </w:p>
    <w:tbl>
      <w:tblPr>
        <w:tblW w:w="0" w:type="auto"/>
        <w:tblBorders>
          <w:bottom w:val="single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BF40AD" w:rsidRPr="00BF40AD" w:rsidTr="00BF40AD">
        <w:tc>
          <w:tcPr>
            <w:tcW w:w="0" w:type="auto"/>
            <w:tcBorders>
              <w:top w:val="single" w:sz="6" w:space="0" w:color="BBBBBB"/>
            </w:tcBorders>
            <w:shd w:val="clear" w:color="auto" w:fill="auto"/>
            <w:tcMar>
              <w:top w:w="225" w:type="dxa"/>
              <w:left w:w="300" w:type="dxa"/>
              <w:bottom w:w="450" w:type="dxa"/>
              <w:right w:w="300" w:type="dxa"/>
            </w:tcMar>
            <w:hideMark/>
          </w:tcPr>
          <w:p w:rsidR="00BF40AD" w:rsidRPr="00BF40AD" w:rsidRDefault="00BF40AD" w:rsidP="00BF40AD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Grammatische</w:t>
            </w:r>
            <w:proofErr w:type="spellEnd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Begriffe</w:t>
            </w:r>
            <w:proofErr w:type="spellEnd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auf Deutsch</w:t>
            </w:r>
            <w:proofErr w:type="gramStart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:</w:t>
            </w:r>
            <w:proofErr w:type="gramEnd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br/>
              <w:t xml:space="preserve">das </w:t>
            </w:r>
            <w:proofErr w:type="spellStart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Kompositum</w:t>
            </w:r>
            <w:proofErr w:type="spellEnd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: </w:t>
            </w:r>
            <w:proofErr w:type="spellStart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Ein</w:t>
            </w:r>
            <w:proofErr w:type="spellEnd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Kompositum</w:t>
            </w:r>
            <w:proofErr w:type="spellEnd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ist</w:t>
            </w:r>
            <w:proofErr w:type="spellEnd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ein</w:t>
            </w:r>
            <w:proofErr w:type="spellEnd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zusammengesetztes</w:t>
            </w:r>
            <w:proofErr w:type="spellEnd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Wort. Dieses Wort </w:t>
            </w:r>
            <w:proofErr w:type="spellStart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ist</w:t>
            </w:r>
            <w:proofErr w:type="spellEnd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häufig</w:t>
            </w:r>
            <w:proofErr w:type="spellEnd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ein</w:t>
            </w:r>
            <w:proofErr w:type="spellEnd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Nomen</w:t>
            </w:r>
            <w:proofErr w:type="spellEnd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, </w:t>
            </w:r>
            <w:proofErr w:type="spellStart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es</w:t>
            </w:r>
            <w:proofErr w:type="spellEnd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kann</w:t>
            </w:r>
            <w:proofErr w:type="spellEnd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aber</w:t>
            </w:r>
            <w:proofErr w:type="spellEnd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zum</w:t>
            </w:r>
            <w:proofErr w:type="spellEnd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Beispiel</w:t>
            </w:r>
            <w:proofErr w:type="spellEnd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auch</w:t>
            </w:r>
            <w:proofErr w:type="spellEnd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ein</w:t>
            </w:r>
            <w:proofErr w:type="spellEnd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Verb </w:t>
            </w:r>
            <w:proofErr w:type="spellStart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oder</w:t>
            </w:r>
            <w:proofErr w:type="spellEnd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ein</w:t>
            </w:r>
            <w:proofErr w:type="spellEnd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Adjektiv</w:t>
            </w:r>
            <w:proofErr w:type="spellEnd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sein. </w:t>
            </w:r>
            <w:proofErr w:type="spellStart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Auch</w:t>
            </w:r>
            <w:proofErr w:type="spellEnd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die </w:t>
            </w:r>
            <w:proofErr w:type="spellStart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einzelnen</w:t>
            </w:r>
            <w:proofErr w:type="spellEnd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Bestandteile</w:t>
            </w:r>
            <w:proofErr w:type="spellEnd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eines</w:t>
            </w:r>
            <w:proofErr w:type="spellEnd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Kompositums</w:t>
            </w:r>
            <w:proofErr w:type="spellEnd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können</w:t>
            </w:r>
            <w:proofErr w:type="spellEnd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Wörter</w:t>
            </w:r>
            <w:proofErr w:type="spellEnd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unterschiedlicher</w:t>
            </w:r>
            <w:proofErr w:type="spellEnd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Wortarten</w:t>
            </w:r>
            <w:proofErr w:type="spellEnd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sein. Das </w:t>
            </w:r>
            <w:proofErr w:type="spellStart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Grundwort</w:t>
            </w:r>
            <w:proofErr w:type="spellEnd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bestimmt</w:t>
            </w:r>
            <w:proofErr w:type="spellEnd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, um </w:t>
            </w:r>
            <w:proofErr w:type="spellStart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welche</w:t>
            </w:r>
            <w:proofErr w:type="spellEnd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Wortart</w:t>
            </w:r>
            <w:proofErr w:type="spellEnd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es</w:t>
            </w:r>
            <w:proofErr w:type="spellEnd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sich</w:t>
            </w:r>
            <w:proofErr w:type="spellEnd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bei</w:t>
            </w:r>
            <w:proofErr w:type="spellEnd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dem</w:t>
            </w:r>
            <w:proofErr w:type="spellEnd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Kompositum</w:t>
            </w:r>
            <w:proofErr w:type="spellEnd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handelt</w:t>
            </w:r>
            <w:proofErr w:type="spellEnd"/>
            <w:r w:rsidRPr="00BF40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</w:tr>
    </w:tbl>
    <w:p w:rsidR="003B3D21" w:rsidRPr="00BF40AD" w:rsidRDefault="003B3D21">
      <w:pPr>
        <w:rPr>
          <w:lang w:val="en-US"/>
        </w:rPr>
      </w:pPr>
    </w:p>
    <w:sectPr w:rsidR="003B3D21" w:rsidRPr="00BF4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48"/>
    <w:rsid w:val="003B3D21"/>
    <w:rsid w:val="009E1D48"/>
    <w:rsid w:val="00B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81904-CA76-4850-B284-02051AB2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3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3463">
          <w:marLeft w:val="-300"/>
          <w:marRight w:val="-30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4574">
              <w:marLeft w:val="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706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4726">
              <w:marLeft w:val="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5941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2852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2020-05-19T09:46:00Z</dcterms:created>
  <dcterms:modified xsi:type="dcterms:W3CDTF">2020-05-19T09:47:00Z</dcterms:modified>
</cp:coreProperties>
</file>