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06" w:rsidRDefault="00EF3F06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</w:p>
    <w:tbl>
      <w:tblPr>
        <w:tblW w:w="1042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7163"/>
      </w:tblGrid>
      <w:tr w:rsidR="00EF3F06" w:rsidRPr="00025572">
        <w:trPr>
          <w:trHeight w:val="2533"/>
          <w:jc w:val="right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jc w:val="center"/>
              <w:rPr>
                <w:rFonts w:ascii="Times New Roman" w:eastAsia="Arial Unicode MS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0</wp:posOffset>
                  </wp:positionV>
                  <wp:extent cx="1870710" cy="1517650"/>
                  <wp:effectExtent l="0" t="0" r="0" b="6350"/>
                  <wp:wrapSquare wrapText="bothSides"/>
                  <wp:docPr id="1" name="Рисунок 1" descr="http://fask.com.ua/uploads/football_team/img/0000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fask.com.ua/uploads/football_team/img/0000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151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3F06" w:rsidRDefault="006D0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Силабус навчальної дисципліни</w:t>
            </w:r>
          </w:p>
          <w:p w:rsidR="00EF3F06" w:rsidRDefault="006D081B" w:rsidP="000255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0255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ЕКОЛОГІЯ ТА ЕКОЛОГІЧНА ЕТИКА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EF3F06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025572" w:rsidP="00025572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Перш</w:t>
            </w:r>
            <w:r w:rsidR="006D081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ий (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бакалавр</w:t>
            </w:r>
            <w:r w:rsidR="006D081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ський)</w:t>
            </w:r>
          </w:p>
        </w:tc>
      </w:tr>
      <w:tr w:rsidR="00EF3F06" w:rsidRPr="00025572">
        <w:trPr>
          <w:trHeight w:hRule="exact" w:val="62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 w:rsidP="00025572">
            <w:pPr>
              <w:spacing w:after="0" w:line="240" w:lineRule="auto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val="ru-RU"/>
              </w:rPr>
              <w:t>авчальна дисципліна обов'язково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val="uk-UA"/>
              </w:rPr>
              <w:t>ї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val="ru-RU"/>
              </w:rPr>
              <w:t xml:space="preserve"> компонент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val="ru-RU"/>
              </w:rPr>
              <w:t xml:space="preserve"> з циклу </w:t>
            </w:r>
            <w:r w:rsidR="0002557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val="ru-RU"/>
              </w:rPr>
              <w:t>загаль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val="ru-RU"/>
              </w:rPr>
              <w:t>ної підготовки</w:t>
            </w:r>
          </w:p>
        </w:tc>
      </w:tr>
      <w:tr w:rsidR="00EF3F06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025572" w:rsidP="00025572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</w:t>
            </w:r>
            <w:r w:rsidR="006D081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треті</w:t>
            </w:r>
            <w:r w:rsidR="006D081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й)</w:t>
            </w:r>
          </w:p>
        </w:tc>
      </w:tr>
      <w:tr w:rsidR="00EF3F06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025572" w:rsidP="0002557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6</w:t>
            </w:r>
            <w:r w:rsidR="006D081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-й (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шост</w:t>
            </w:r>
            <w:r w:rsidR="006D081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ий)</w:t>
            </w:r>
          </w:p>
        </w:tc>
      </w:tr>
      <w:tr w:rsidR="00EF3F06">
        <w:trPr>
          <w:trHeight w:hRule="exact" w:val="90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Обсяг дисципліни, кредити ЄКТС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загальна кількість годин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025572" w:rsidP="00025572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4</w:t>
            </w:r>
            <w:r w:rsidR="006D081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кредити / 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12</w:t>
            </w:r>
            <w:r w:rsidR="006D081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 годин</w:t>
            </w:r>
          </w:p>
        </w:tc>
      </w:tr>
      <w:tr w:rsidR="00EF3F06" w:rsidTr="007C76F9">
        <w:trPr>
          <w:trHeight w:hRule="exact" w:val="549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Мова викладання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</w:tr>
      <w:tr w:rsidR="00EF3F06" w:rsidRPr="00025572" w:rsidTr="003F6E1C">
        <w:trPr>
          <w:trHeight w:hRule="exact" w:val="204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 xml:space="preserve">Що буде вивчатися (предмет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нав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чання)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 w:rsidP="003F6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Вивчаються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основні закони екології та еколог</w:t>
            </w:r>
            <w:r w:rsidR="003F6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ічної етики, глибинної екології та </w:t>
            </w:r>
            <w:r w:rsidR="003F6E1C">
              <w:rPr>
                <w:rFonts w:ascii="Times New Roman" w:hAnsi="Times New Roman"/>
                <w:sz w:val="24"/>
                <w:szCs w:val="24"/>
                <w:lang w:val="uk-UA"/>
              </w:rPr>
              <w:t>пермакультури</w:t>
            </w:r>
            <w:r w:rsidR="003F6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будова та загальні принципи функціонування екосистем з позицій системного підходу</w:t>
            </w:r>
            <w:r w:rsidR="003F6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причини руйнівного впливу людства на природу;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принципи </w:t>
            </w:r>
            <w:r w:rsidR="003F6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досягнення гармонійного співіснування людства і природи,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способи відновлення порушених екосистем для досягнення сталого розвитку.</w:t>
            </w:r>
          </w:p>
        </w:tc>
      </w:tr>
      <w:tr w:rsidR="00EF3F06" w:rsidRPr="00025572">
        <w:trPr>
          <w:trHeight w:hRule="exact" w:val="3148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Чому це цікаво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 xml:space="preserve"> потрібно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 xml:space="preserve"> вивчати (мета)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Pr="007C76F9" w:rsidRDefault="007C76F9" w:rsidP="007C76F9">
            <w:pPr>
              <w:pStyle w:val="a6"/>
              <w:tabs>
                <w:tab w:val="left" w:pos="390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6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Щоб гармонійно співіснувати з природою, необхідно знати її структуру та основні закони життєдіяльності.</w:t>
            </w:r>
          </w:p>
          <w:p w:rsidR="007C76F9" w:rsidRPr="007C76F9" w:rsidRDefault="006D081B" w:rsidP="007C76F9">
            <w:pPr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6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</w:t>
            </w:r>
            <w:r w:rsidRPr="007C7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навчальної дисципліни –</w:t>
            </w:r>
            <w:r w:rsidR="007C76F9" w:rsidRPr="007C7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вивчення загальних закономірностей будови, хімічного та фізичного складу і функцій різних типів екосистем і біосфери в цілому;</w:t>
            </w:r>
            <w:r w:rsidR="007C7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C76F9" w:rsidRPr="007C76F9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теоретичними основами сталого розвитку та практичним досвідом втілення у глобальному масштабі та на місцевому рівні;</w:t>
            </w:r>
            <w:r w:rsidR="007C7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C76F9" w:rsidRPr="007C7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вмінь визначати потреби та потенціал кожної екосистеми і забезпечувати її корекцію та оптимальний розвиток, враховуючи  потреби місцевого населення.</w:t>
            </w:r>
          </w:p>
          <w:p w:rsidR="007C76F9" w:rsidRPr="007C76F9" w:rsidRDefault="007C76F9" w:rsidP="007C76F9">
            <w:pPr>
              <w:tabs>
                <w:tab w:val="left" w:pos="284"/>
                <w:tab w:val="left" w:pos="567"/>
              </w:tabs>
              <w:spacing w:line="240" w:lineRule="auto"/>
              <w:ind w:firstLine="426"/>
              <w:jc w:val="center"/>
              <w:rPr>
                <w:sz w:val="24"/>
                <w:szCs w:val="24"/>
                <w:lang w:val="uk-UA"/>
              </w:rPr>
            </w:pPr>
          </w:p>
          <w:p w:rsidR="00EF3F06" w:rsidRPr="007C76F9" w:rsidRDefault="007C76F9" w:rsidP="007C76F9">
            <w:pPr>
              <w:pStyle w:val="a6"/>
              <w:tabs>
                <w:tab w:val="left" w:pos="390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6F9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</w:p>
        </w:tc>
      </w:tr>
      <w:tr w:rsidR="00EF3F06" w:rsidRPr="00025572" w:rsidTr="00114AAA">
        <w:trPr>
          <w:trHeight w:val="274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lastRenderedPageBreak/>
              <w:t>Чому можна навчитися (результати навчання)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114AAA">
              <w:rPr>
                <w:b/>
                <w:lang w:val="uk-UA"/>
              </w:rPr>
              <w:t>В результаті успішного навчання студенти зможуть</w:t>
            </w:r>
            <w:r w:rsidRPr="00114AAA">
              <w:rPr>
                <w:lang w:val="uk-UA"/>
              </w:rPr>
              <w:t xml:space="preserve">: </w:t>
            </w:r>
          </w:p>
          <w:p w:rsidR="00114AAA" w:rsidRPr="00114AAA" w:rsidRDefault="00114AA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  <w:p w:rsidR="00114AAA" w:rsidRPr="00114AAA" w:rsidRDefault="00114AAA" w:rsidP="00114AAA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AAA">
              <w:rPr>
                <w:rFonts w:ascii="Times New Roman" w:hAnsi="Times New Roman"/>
                <w:lang w:val="uk-UA"/>
              </w:rPr>
              <w:t>о</w:t>
            </w:r>
            <w:r w:rsidRPr="00114AAA">
              <w:rPr>
                <w:rFonts w:ascii="Times New Roman" w:hAnsi="Times New Roman"/>
                <w:bCs/>
                <w:iCs/>
                <w:lang w:val="uk-UA"/>
              </w:rPr>
              <w:t>цінювати поточний стан і ризики екосистем різного масштабу;</w:t>
            </w:r>
          </w:p>
          <w:p w:rsidR="00114AAA" w:rsidRDefault="00114AAA" w:rsidP="00114AAA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AAA">
              <w:rPr>
                <w:rFonts w:ascii="Times New Roman" w:hAnsi="Times New Roman"/>
                <w:bCs/>
                <w:iCs/>
                <w:lang w:val="uk-UA"/>
              </w:rPr>
              <w:t xml:space="preserve"> о</w:t>
            </w:r>
            <w:r w:rsidRPr="00114AAA">
              <w:rPr>
                <w:rFonts w:ascii="Times New Roman" w:hAnsi="Times New Roman"/>
                <w:lang w:val="uk-UA"/>
              </w:rPr>
              <w:t>бирати найраціональніші шляхи та ресурси для оптимізації</w:t>
            </w:r>
            <w:r>
              <w:rPr>
                <w:lang w:val="uk-UA"/>
              </w:rPr>
              <w:t xml:space="preserve"> та/або відновлення екосистем</w:t>
            </w:r>
            <w:r>
              <w:rPr>
                <w:lang w:val="uk-UA"/>
              </w:rPr>
              <w:t>;</w:t>
            </w:r>
            <w:r w:rsidRPr="00114A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14AAA" w:rsidRPr="00114AAA" w:rsidRDefault="00114AAA" w:rsidP="00114AAA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AAA">
              <w:rPr>
                <w:rFonts w:ascii="Times New Roman" w:hAnsi="Times New Roman"/>
                <w:sz w:val="24"/>
                <w:szCs w:val="24"/>
                <w:lang w:val="uk-UA"/>
              </w:rPr>
              <w:t>систематизувати і прогнозувати необхідні дії у своїй професійній діяльності;</w:t>
            </w:r>
          </w:p>
          <w:p w:rsidR="00114AAA" w:rsidRPr="00114AAA" w:rsidRDefault="00114AAA" w:rsidP="00114AAA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AAA">
              <w:rPr>
                <w:rFonts w:ascii="Times New Roman" w:hAnsi="Times New Roman"/>
                <w:sz w:val="24"/>
                <w:szCs w:val="24"/>
                <w:lang w:val="uk-UA"/>
              </w:rPr>
              <w:t>обирати найбільш природозгідну стратегію поведінки в особистій і професійній діяльності;</w:t>
            </w:r>
          </w:p>
          <w:p w:rsidR="00114AAA" w:rsidRPr="00114AAA" w:rsidRDefault="00114AAA" w:rsidP="00114AAA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AAA">
              <w:rPr>
                <w:rFonts w:ascii="Times New Roman" w:hAnsi="Times New Roman"/>
                <w:sz w:val="24"/>
                <w:szCs w:val="24"/>
                <w:lang w:val="uk-UA"/>
              </w:rPr>
              <w:t>вести просвітницьку та освітню діяльність  на всіх рівнях суспільства для втілення у щоденну практиику принципів екобіотехнологій для сталого розвитку.</w:t>
            </w:r>
          </w:p>
          <w:p w:rsidR="00EF3F06" w:rsidRPr="00114AAA" w:rsidRDefault="00EF3F06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EF3F06" w:rsidRPr="00114AAA" w:rsidTr="00114AAA">
        <w:trPr>
          <w:trHeight w:hRule="exact" w:val="106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Як можна користуватися набутими знаннями і вміннями (компетентності)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AAA" w:rsidRPr="00114AAA" w:rsidRDefault="006D081B" w:rsidP="00114AAA">
            <w:pPr>
              <w:pStyle w:val="11"/>
              <w:shd w:val="clear" w:color="auto" w:fill="FFFFFF"/>
              <w:tabs>
                <w:tab w:val="left" w:pos="495"/>
              </w:tabs>
              <w:spacing w:after="0" w:line="240" w:lineRule="auto"/>
              <w:ind w:left="0" w:right="252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/>
              </w:rPr>
              <w:t>Набуті компетентності дадуть можливість</w:t>
            </w:r>
            <w:r w:rsidR="00114AA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114AAA" w:rsidRPr="00114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</w:t>
            </w:r>
            <w:r w:rsidR="00114AAA" w:rsidRPr="00114A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114AAA" w:rsidRPr="00114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знання та набуті уміння у галузі екології та екологічної етики у</w:t>
            </w:r>
            <w:r w:rsidR="00114AAA" w:rsidRPr="00114A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114AAA" w:rsidRPr="00114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практичній</w:t>
            </w:r>
            <w:r w:rsidR="00114AAA" w:rsidRPr="00114A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114AAA" w:rsidRPr="00114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 w:rsidR="00114AAA" w:rsidRPr="00114A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:rsidR="00EF3F06" w:rsidRPr="00114AAA" w:rsidRDefault="00114AAA" w:rsidP="00114AA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114AAA">
              <w:rPr>
                <w:b/>
                <w:lang w:val="uk-UA"/>
              </w:rPr>
              <w:br w:type="page"/>
            </w:r>
          </w:p>
        </w:tc>
      </w:tr>
      <w:tr w:rsidR="00EF3F06" w:rsidRPr="00025572" w:rsidTr="002843AA">
        <w:trPr>
          <w:trHeight w:hRule="exact" w:val="700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Навчальна логістика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Pr="002843AA" w:rsidRDefault="006D081B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uk-UA"/>
              </w:rPr>
            </w:pPr>
            <w:r w:rsidRPr="002843AA">
              <w:rPr>
                <w:rFonts w:ascii="Times New Roman" w:eastAsia="Arial Unicode MS" w:hAnsi="Times New Roman"/>
                <w:b/>
                <w:bCs/>
                <w:lang w:val="ru-RU"/>
              </w:rPr>
              <w:t>Зміст</w:t>
            </w:r>
            <w:r w:rsidRPr="002843AA">
              <w:rPr>
                <w:rFonts w:ascii="Times New Roman" w:eastAsia="Arial Unicode MS" w:hAnsi="Times New Roman"/>
                <w:b/>
                <w:bCs/>
              </w:rPr>
              <w:t xml:space="preserve"> </w:t>
            </w:r>
            <w:r w:rsidRPr="002843AA">
              <w:rPr>
                <w:rFonts w:ascii="Times New Roman" w:eastAsia="Arial Unicode MS" w:hAnsi="Times New Roman"/>
                <w:b/>
                <w:bCs/>
                <w:lang w:val="ru-RU"/>
              </w:rPr>
              <w:t>дисципліни</w:t>
            </w:r>
            <w:r w:rsidRPr="002843AA">
              <w:rPr>
                <w:rFonts w:ascii="Times New Roman" w:eastAsia="Arial Unicode MS" w:hAnsi="Times New Roman"/>
                <w:b/>
                <w:bCs/>
              </w:rPr>
              <w:t>:</w:t>
            </w:r>
            <w:r w:rsidRPr="002843AA">
              <w:rPr>
                <w:rFonts w:ascii="Times New Roman" w:eastAsia="Arial Unicode MS" w:hAnsi="Times New Roman"/>
                <w:b/>
                <w:bCs/>
                <w:lang w:val="uk-UA"/>
              </w:rPr>
              <w:t xml:space="preserve"> </w:t>
            </w:r>
          </w:p>
          <w:p w:rsidR="00114AAA" w:rsidRPr="002843AA" w:rsidRDefault="00114AAA" w:rsidP="00114A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</w:rPr>
              <w:t xml:space="preserve">Тема 1. </w:t>
            </w:r>
            <w:r w:rsidRPr="002843AA">
              <w:rPr>
                <w:sz w:val="22"/>
                <w:szCs w:val="22"/>
                <w:lang w:val="uk-UA"/>
              </w:rPr>
              <w:t xml:space="preserve">Еколого-етичні уявлення у найдавніші часи. </w:t>
            </w:r>
            <w:r w:rsidRPr="002843AA">
              <w:rPr>
                <w:sz w:val="22"/>
                <w:szCs w:val="22"/>
              </w:rPr>
              <w:t xml:space="preserve">Тема 2. </w:t>
            </w:r>
            <w:r w:rsidRPr="002843AA">
              <w:rPr>
                <w:sz w:val="22"/>
                <w:szCs w:val="22"/>
                <w:lang w:val="uk-UA"/>
              </w:rPr>
              <w:t xml:space="preserve">Технічний прогрес і розвиток науки. </w:t>
            </w:r>
          </w:p>
          <w:p w:rsidR="00114AAA" w:rsidRPr="002843AA" w:rsidRDefault="00114AAA" w:rsidP="00114A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</w:rPr>
              <w:t xml:space="preserve">Тема 3. </w:t>
            </w:r>
            <w:r w:rsidRPr="002843AA">
              <w:rPr>
                <w:sz w:val="22"/>
                <w:szCs w:val="22"/>
                <w:lang w:val="uk-UA"/>
              </w:rPr>
              <w:t xml:space="preserve">Причини глобальної екологічної кризи. </w:t>
            </w:r>
          </w:p>
          <w:p w:rsidR="00114AAA" w:rsidRPr="002843AA" w:rsidRDefault="00114AAA" w:rsidP="00114A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</w:rPr>
              <w:t xml:space="preserve">Тема 4. </w:t>
            </w:r>
            <w:r w:rsidRPr="002843AA">
              <w:rPr>
                <w:sz w:val="22"/>
                <w:szCs w:val="22"/>
                <w:lang w:val="uk-UA"/>
              </w:rPr>
              <w:t xml:space="preserve">Перша доповідь Римського клубу та її наслідки. </w:t>
            </w:r>
          </w:p>
          <w:p w:rsidR="00114AAA" w:rsidRPr="002843AA" w:rsidRDefault="00114AAA" w:rsidP="00114A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</w:rPr>
              <w:t xml:space="preserve">Тема 5. </w:t>
            </w:r>
            <w:r w:rsidRPr="002843AA">
              <w:rPr>
                <w:sz w:val="22"/>
                <w:szCs w:val="22"/>
                <w:lang w:val="uk-UA"/>
              </w:rPr>
              <w:t xml:space="preserve">Конструктивна екологія як методологія переходу до сталого розвитку. </w:t>
            </w:r>
          </w:p>
          <w:p w:rsidR="00114AAA" w:rsidRPr="002843AA" w:rsidRDefault="00114AAA" w:rsidP="00114A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</w:rPr>
              <w:t xml:space="preserve">Тема 6. </w:t>
            </w:r>
            <w:r w:rsidRPr="002843AA">
              <w:rPr>
                <w:sz w:val="22"/>
                <w:szCs w:val="22"/>
                <w:lang w:val="uk-UA"/>
              </w:rPr>
              <w:t xml:space="preserve">Екологічні проблеми атмосфери та навколоземного космічного простору. </w:t>
            </w:r>
          </w:p>
          <w:p w:rsidR="00114AAA" w:rsidRPr="002843AA" w:rsidRDefault="00114AAA" w:rsidP="00114A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  <w:lang w:val="uk-UA"/>
              </w:rPr>
              <w:t xml:space="preserve">Тема 7. Проблематика ноосферного вчення Вернадського. </w:t>
            </w:r>
          </w:p>
          <w:p w:rsidR="002843AA" w:rsidRPr="002843AA" w:rsidRDefault="002843AA" w:rsidP="002843AA">
            <w:pPr>
              <w:rPr>
                <w:rFonts w:ascii="Times New Roman" w:hAnsi="Times New Roman"/>
                <w:lang w:val="uk-UA"/>
              </w:rPr>
            </w:pPr>
            <w:r w:rsidRPr="002843AA">
              <w:rPr>
                <w:rFonts w:ascii="Times New Roman" w:hAnsi="Times New Roman"/>
                <w:lang w:val="ru-RU"/>
              </w:rPr>
              <w:t xml:space="preserve">Тема </w:t>
            </w:r>
            <w:r w:rsidRPr="002843AA">
              <w:rPr>
                <w:rFonts w:ascii="Times New Roman" w:hAnsi="Times New Roman"/>
                <w:lang w:val="uk-UA"/>
              </w:rPr>
              <w:t>8</w:t>
            </w:r>
            <w:r w:rsidRPr="002843AA">
              <w:rPr>
                <w:rFonts w:ascii="Times New Roman" w:hAnsi="Times New Roman"/>
                <w:lang w:val="ru-RU"/>
              </w:rPr>
              <w:t xml:space="preserve">. </w:t>
            </w:r>
            <w:r w:rsidRPr="002843AA">
              <w:rPr>
                <w:rFonts w:ascii="Times New Roman" w:hAnsi="Times New Roman"/>
                <w:lang w:val="uk-UA"/>
              </w:rPr>
              <w:t>Екологічні проблеми водойм.</w:t>
            </w:r>
          </w:p>
          <w:p w:rsidR="002843AA" w:rsidRPr="002843AA" w:rsidRDefault="002843AA" w:rsidP="002843AA">
            <w:pPr>
              <w:rPr>
                <w:rFonts w:ascii="Times New Roman" w:hAnsi="Times New Roman"/>
                <w:lang w:val="uk-UA"/>
              </w:rPr>
            </w:pPr>
            <w:r w:rsidRPr="002843AA">
              <w:rPr>
                <w:rFonts w:ascii="Times New Roman" w:hAnsi="Times New Roman"/>
              </w:rPr>
              <w:t xml:space="preserve">Тема </w:t>
            </w:r>
            <w:r w:rsidRPr="002843AA">
              <w:rPr>
                <w:rFonts w:ascii="Times New Roman" w:hAnsi="Times New Roman"/>
                <w:lang w:val="uk-UA"/>
              </w:rPr>
              <w:t>9</w:t>
            </w:r>
            <w:r w:rsidRPr="002843AA">
              <w:rPr>
                <w:rFonts w:ascii="Times New Roman" w:hAnsi="Times New Roman"/>
              </w:rPr>
              <w:t xml:space="preserve">. </w:t>
            </w:r>
            <w:r w:rsidRPr="002843AA">
              <w:rPr>
                <w:rFonts w:ascii="Times New Roman" w:hAnsi="Times New Roman"/>
                <w:lang w:val="uk-UA"/>
              </w:rPr>
              <w:t xml:space="preserve">Континентальні водні ресурси, їх збереження та примноження. </w:t>
            </w:r>
          </w:p>
          <w:p w:rsidR="002843AA" w:rsidRPr="002843AA" w:rsidRDefault="002843AA" w:rsidP="002843AA">
            <w:pPr>
              <w:rPr>
                <w:rFonts w:ascii="Times New Roman" w:hAnsi="Times New Roman"/>
                <w:lang w:val="uk-UA"/>
              </w:rPr>
            </w:pPr>
            <w:r w:rsidRPr="002843AA">
              <w:rPr>
                <w:rFonts w:ascii="Times New Roman" w:hAnsi="Times New Roman"/>
              </w:rPr>
              <w:t xml:space="preserve">Тема </w:t>
            </w:r>
            <w:r w:rsidRPr="002843AA">
              <w:rPr>
                <w:rFonts w:ascii="Times New Roman" w:hAnsi="Times New Roman"/>
                <w:lang w:val="uk-UA"/>
              </w:rPr>
              <w:t>10</w:t>
            </w:r>
            <w:r w:rsidRPr="002843AA">
              <w:rPr>
                <w:rFonts w:ascii="Times New Roman" w:hAnsi="Times New Roman"/>
              </w:rPr>
              <w:t xml:space="preserve">. </w:t>
            </w:r>
            <w:r w:rsidRPr="002843AA">
              <w:rPr>
                <w:rFonts w:ascii="Times New Roman" w:hAnsi="Times New Roman"/>
                <w:lang w:val="uk-UA"/>
              </w:rPr>
              <w:t>Наземні екосистеми</w:t>
            </w:r>
            <w:r w:rsidRPr="002843AA">
              <w:rPr>
                <w:rFonts w:ascii="Times New Roman" w:hAnsi="Times New Roman"/>
              </w:rPr>
              <w:t>.</w:t>
            </w:r>
            <w:r w:rsidRPr="002843AA">
              <w:rPr>
                <w:rFonts w:ascii="Times New Roman" w:hAnsi="Times New Roman"/>
                <w:lang w:val="uk-UA"/>
              </w:rPr>
              <w:t xml:space="preserve"> </w:t>
            </w:r>
          </w:p>
          <w:p w:rsidR="002843AA" w:rsidRPr="002843AA" w:rsidRDefault="002843AA" w:rsidP="002843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</w:rPr>
              <w:t>Тема 1</w:t>
            </w:r>
            <w:r w:rsidRPr="002843AA">
              <w:rPr>
                <w:sz w:val="22"/>
                <w:szCs w:val="22"/>
                <w:lang w:val="uk-UA"/>
              </w:rPr>
              <w:t>1</w:t>
            </w:r>
            <w:r w:rsidRPr="002843AA">
              <w:rPr>
                <w:sz w:val="22"/>
                <w:szCs w:val="22"/>
              </w:rPr>
              <w:t xml:space="preserve">. </w:t>
            </w:r>
            <w:r w:rsidRPr="002843AA">
              <w:rPr>
                <w:sz w:val="22"/>
                <w:szCs w:val="22"/>
                <w:lang w:val="uk-UA"/>
              </w:rPr>
              <w:t>Роль міст у досягненні сталого розвитку</w:t>
            </w:r>
            <w:r w:rsidRPr="002843AA">
              <w:rPr>
                <w:sz w:val="22"/>
                <w:szCs w:val="22"/>
              </w:rPr>
              <w:t>.</w:t>
            </w:r>
            <w:r w:rsidRPr="002843AA">
              <w:rPr>
                <w:sz w:val="22"/>
                <w:szCs w:val="22"/>
                <w:lang w:val="uk-UA"/>
              </w:rPr>
              <w:t xml:space="preserve"> </w:t>
            </w:r>
          </w:p>
          <w:p w:rsidR="002843AA" w:rsidRPr="002843AA" w:rsidRDefault="002843AA" w:rsidP="002843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  <w:lang w:val="uk-UA"/>
              </w:rPr>
              <w:t xml:space="preserve">Тема 12. Етика сталого розвитку. </w:t>
            </w:r>
          </w:p>
          <w:p w:rsidR="002843AA" w:rsidRPr="002843AA" w:rsidRDefault="002843AA" w:rsidP="002843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  <w:lang w:val="uk-UA"/>
              </w:rPr>
              <w:t xml:space="preserve">Тема 13. Світовий досвід подолання екологічних викликів. </w:t>
            </w:r>
          </w:p>
          <w:p w:rsidR="002843AA" w:rsidRPr="002843AA" w:rsidRDefault="002843AA" w:rsidP="002843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  <w:lang w:val="uk-UA"/>
              </w:rPr>
              <w:t xml:space="preserve">Тема 14. Досягнення українських учених та практиків в галузі екології та екологічної етики. </w:t>
            </w:r>
          </w:p>
          <w:p w:rsidR="002843AA" w:rsidRDefault="002843AA" w:rsidP="00114AAA">
            <w:pPr>
              <w:pStyle w:val="aa"/>
              <w:ind w:firstLine="0"/>
              <w:rPr>
                <w:b/>
                <w:sz w:val="22"/>
                <w:szCs w:val="22"/>
                <w:lang w:val="uk-UA"/>
              </w:rPr>
            </w:pPr>
            <w:r w:rsidRPr="002843AA">
              <w:rPr>
                <w:sz w:val="22"/>
                <w:szCs w:val="22"/>
                <w:lang w:val="uk-UA"/>
              </w:rPr>
              <w:t>Тема 15. Можливості України у переході до сталого розвитку</w:t>
            </w:r>
            <w:r w:rsidRPr="002843AA">
              <w:rPr>
                <w:b/>
                <w:sz w:val="22"/>
                <w:szCs w:val="22"/>
                <w:lang w:val="uk-UA"/>
              </w:rPr>
              <w:t xml:space="preserve">. </w:t>
            </w:r>
          </w:p>
          <w:p w:rsidR="002843AA" w:rsidRPr="002843AA" w:rsidRDefault="002843AA" w:rsidP="00114AAA">
            <w:pPr>
              <w:pStyle w:val="aa"/>
              <w:ind w:firstLine="0"/>
              <w:rPr>
                <w:sz w:val="22"/>
                <w:szCs w:val="22"/>
                <w:lang w:val="uk-UA"/>
              </w:rPr>
            </w:pPr>
          </w:p>
          <w:p w:rsidR="00EF3F06" w:rsidRPr="002843AA" w:rsidRDefault="006D08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2843AA">
              <w:rPr>
                <w:rFonts w:ascii="Times New Roman" w:eastAsia="Arial Unicode MS" w:hAnsi="Times New Roman"/>
                <w:b/>
                <w:bCs/>
                <w:lang w:val="ru-RU"/>
              </w:rPr>
              <w:t>Види занять:</w:t>
            </w:r>
            <w:r w:rsidRPr="002843AA">
              <w:rPr>
                <w:rFonts w:ascii="Times New Roman" w:eastAsia="Arial Unicode MS" w:hAnsi="Times New Roman"/>
                <w:b/>
                <w:bCs/>
                <w:lang w:val="uk-UA"/>
              </w:rPr>
              <w:t xml:space="preserve"> </w:t>
            </w:r>
            <w:r w:rsidRPr="002843AA">
              <w:rPr>
                <w:rFonts w:ascii="Times New Roman" w:eastAsia="Arial Unicode MS" w:hAnsi="Times New Roman"/>
                <w:lang w:val="uk-UA"/>
              </w:rPr>
              <w:t xml:space="preserve">лекції та практичні заняття. </w:t>
            </w:r>
          </w:p>
          <w:p w:rsidR="00EF3F06" w:rsidRPr="002843AA" w:rsidRDefault="006D08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lang w:val="uk-UA"/>
              </w:rPr>
            </w:pPr>
            <w:r w:rsidRPr="002843AA">
              <w:rPr>
                <w:rFonts w:ascii="Times New Roman" w:eastAsia="Arial Unicode MS" w:hAnsi="Times New Roman"/>
                <w:b/>
                <w:bCs/>
                <w:lang w:val="uk-UA"/>
              </w:rPr>
              <w:t>Методи навчання:</w:t>
            </w:r>
            <w:r w:rsidRPr="002843AA">
              <w:rPr>
                <w:rFonts w:ascii="Times New Roman" w:eastAsia="Arial Unicode MS" w:hAnsi="Times New Roman"/>
                <w:lang w:val="uk-UA"/>
              </w:rPr>
              <w:t xml:space="preserve"> мультимедійні презентації, тематичні відеофільми, дискусії, ділові ігри.</w:t>
            </w:r>
          </w:p>
          <w:p w:rsidR="00EF3F06" w:rsidRPr="002843AA" w:rsidRDefault="006D081B">
            <w:pPr>
              <w:spacing w:after="0" w:line="240" w:lineRule="auto"/>
              <w:rPr>
                <w:rFonts w:ascii="Times New Roman" w:eastAsia="Arial Unicode MS" w:hAnsi="Times New Roman"/>
                <w:lang w:val="uk-UA"/>
              </w:rPr>
            </w:pPr>
            <w:r w:rsidRPr="002843AA">
              <w:rPr>
                <w:rFonts w:ascii="Times New Roman" w:eastAsia="Arial Unicode MS" w:hAnsi="Times New Roman"/>
                <w:b/>
                <w:bCs/>
                <w:lang w:val="ru-RU"/>
              </w:rPr>
              <w:t>Форми навчання:</w:t>
            </w:r>
            <w:r w:rsidRPr="002843AA">
              <w:rPr>
                <w:rFonts w:ascii="Times New Roman" w:eastAsia="Arial Unicode MS" w:hAnsi="Times New Roman"/>
                <w:b/>
                <w:bCs/>
                <w:lang w:val="uk-UA"/>
              </w:rPr>
              <w:t xml:space="preserve"> </w:t>
            </w:r>
            <w:r w:rsidRPr="002843AA">
              <w:rPr>
                <w:rFonts w:ascii="Times New Roman" w:eastAsia="Arial Unicode MS" w:hAnsi="Times New Roman"/>
                <w:lang w:val="uk-UA"/>
              </w:rPr>
              <w:t>денна, заочна, дистанційна.</w:t>
            </w:r>
          </w:p>
          <w:p w:rsidR="00944863" w:rsidRPr="002843AA" w:rsidRDefault="00944863">
            <w:pPr>
              <w:spacing w:after="0" w:line="240" w:lineRule="auto"/>
              <w:rPr>
                <w:rFonts w:ascii="Times New Roman" w:eastAsia="Arial Unicode MS" w:hAnsi="Times New Roman"/>
                <w:lang w:val="uk-UA"/>
              </w:rPr>
            </w:pPr>
          </w:p>
          <w:p w:rsidR="00944863" w:rsidRPr="002843AA" w:rsidRDefault="00944863">
            <w:pPr>
              <w:spacing w:after="0" w:line="240" w:lineRule="auto"/>
              <w:rPr>
                <w:rFonts w:ascii="Times New Roman" w:eastAsia="Arial Unicode MS" w:hAnsi="Times New Roman"/>
                <w:lang w:val="uk-UA"/>
              </w:rPr>
            </w:pPr>
          </w:p>
          <w:p w:rsidR="00944863" w:rsidRPr="002843AA" w:rsidRDefault="00944863">
            <w:pPr>
              <w:spacing w:after="0" w:line="240" w:lineRule="auto"/>
              <w:rPr>
                <w:rFonts w:ascii="Times New Roman" w:eastAsia="Arial Unicode MS" w:hAnsi="Times New Roman"/>
                <w:lang w:val="ru-RU"/>
              </w:rPr>
            </w:pPr>
          </w:p>
        </w:tc>
      </w:tr>
      <w:tr w:rsidR="00EF3F06" w:rsidTr="00114AAA">
        <w:trPr>
          <w:trHeight w:hRule="exact" w:val="479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е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ре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реквізити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Базові знання з ботаніки, зоології та екології</w:t>
            </w:r>
          </w:p>
        </w:tc>
      </w:tr>
      <w:tr w:rsidR="00EF3F06" w:rsidRPr="00025572" w:rsidTr="00944863">
        <w:trPr>
          <w:trHeight w:hRule="exact" w:val="179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реквізити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 w:rsidP="002843AA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Знання та вміння є базовими для вивичення </w:t>
            </w:r>
            <w:r w:rsidR="002843AA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більшості дисциплін.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</w:p>
          <w:p w:rsidR="00EF3F06" w:rsidRDefault="00EF3F06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F3F06" w:rsidRPr="00025572">
        <w:trPr>
          <w:trHeight w:hRule="exact" w:val="39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lastRenderedPageBreak/>
              <w:t>Інформаційне забезпечення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 xml:space="preserve">з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бібліотеки та електронної бібліотеки університету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Pr="002843AA" w:rsidRDefault="006D081B">
            <w:pPr>
              <w:pStyle w:val="a6"/>
              <w:tabs>
                <w:tab w:val="left" w:pos="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2843AA">
              <w:rPr>
                <w:rFonts w:ascii="Times New Roman" w:hAnsi="Times New Roman" w:cs="Times New Roman"/>
                <w:b/>
                <w:bCs/>
                <w:lang w:val="uk-UA" w:eastAsia="uk-UA"/>
              </w:rPr>
              <w:t>Електронна бібліотека:</w:t>
            </w:r>
          </w:p>
          <w:p w:rsidR="002843AA" w:rsidRPr="002843AA" w:rsidRDefault="002843AA" w:rsidP="002843AA">
            <w:pPr>
              <w:shd w:val="clear" w:color="auto" w:fill="FFFFFF"/>
              <w:ind w:right="-5"/>
              <w:rPr>
                <w:rFonts w:ascii="Times New Roman" w:hAnsi="Times New Roman"/>
                <w:lang w:val="uk-UA"/>
              </w:rPr>
            </w:pPr>
            <w:r w:rsidRPr="002843AA">
              <w:rPr>
                <w:rFonts w:ascii="Times New Roman" w:hAnsi="Times New Roman"/>
                <w:lang w:val="uk-UA"/>
              </w:rPr>
              <w:t xml:space="preserve">1. </w:t>
            </w:r>
            <w:r w:rsidRPr="002843AA">
              <w:rPr>
                <w:rFonts w:ascii="Times New Roman" w:hAnsi="Times New Roman"/>
                <w:lang w:val="ru-RU"/>
              </w:rPr>
              <w:t>Маленко Я.В., Ворошилова Н.В., Кобрюшко О.О., Перерва В.В. Загальна екологія: навчальний посібник. Кривий Ріг: КДПУ, 2023. 231 с.</w:t>
            </w:r>
            <w:r w:rsidRPr="002843AA">
              <w:rPr>
                <w:rFonts w:ascii="Times New Roman" w:hAnsi="Times New Roman"/>
                <w:lang w:val="uk-UA"/>
              </w:rPr>
              <w:t xml:space="preserve">  </w:t>
            </w:r>
            <w:hyperlink r:id="rId9" w:history="1">
              <w:r w:rsidRPr="002843AA">
                <w:rPr>
                  <w:rStyle w:val="a3"/>
                  <w:rFonts w:ascii="Times New Roman" w:hAnsi="Times New Roman"/>
                  <w:lang w:val="uk-UA"/>
                </w:rPr>
                <w:t>https://elibrary.kdpu.edu.ua/bitstream/123456789/7093/1/%D0%9F%D0%BE%D1%81%D1%96%D0%B1%D0%BD%D0%B8%D0%BA.pdf</w:t>
              </w:r>
            </w:hyperlink>
            <w:r w:rsidRPr="002843AA">
              <w:rPr>
                <w:rFonts w:ascii="Times New Roman" w:hAnsi="Times New Roman"/>
                <w:lang w:val="uk-UA"/>
              </w:rPr>
              <w:t xml:space="preserve"> </w:t>
            </w:r>
          </w:p>
          <w:p w:rsidR="002843AA" w:rsidRDefault="002843AA" w:rsidP="002843AA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 w:after="300" w:line="300" w:lineRule="atLeast"/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  <w:lang w:val="uk-UA"/>
              </w:rPr>
            </w:pPr>
            <w:r w:rsidRPr="002843A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2. </w:t>
            </w:r>
            <w:r w:rsidRPr="002843AA"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</w:rPr>
              <w:t>Д. Шабанов, М. Кравченко. Екологія: біологія взаємодії. Онлайн-підручник.</w:t>
            </w:r>
            <w:r w:rsidRPr="002843AA"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  <w:lang w:val="uk-UA"/>
              </w:rPr>
              <w:t xml:space="preserve">  Режим доступу </w:t>
            </w:r>
            <w:hyperlink r:id="rId10" w:history="1">
              <w:r w:rsidRPr="002843AA">
                <w:rPr>
                  <w:rStyle w:val="a3"/>
                  <w:rFonts w:ascii="Times New Roman" w:hAnsi="Times New Roman"/>
                  <w:b w:val="0"/>
                  <w:bCs w:val="0"/>
                  <w:sz w:val="22"/>
                  <w:szCs w:val="22"/>
                  <w:lang w:val="uk-UA"/>
                </w:rPr>
                <w:t>https://batrachos.com/help-books-ecology</w:t>
              </w:r>
            </w:hyperlink>
            <w:r w:rsidRPr="002843AA"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  <w:lang w:val="uk-UA"/>
              </w:rPr>
              <w:t xml:space="preserve"> </w:t>
            </w:r>
          </w:p>
          <w:p w:rsidR="002843AA" w:rsidRPr="002843AA" w:rsidRDefault="002843AA" w:rsidP="002843AA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 w:after="300" w:line="300" w:lineRule="atLeas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843A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3. </w:t>
            </w:r>
            <w:r w:rsidRPr="002843A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Стратегії сталого розвитку : навч. посіб. / В. В. Добровольский, Є. </w:t>
            </w:r>
            <w:r w:rsidRPr="002843A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М. Безсонов, Г. В. Нєпєіна, Д. О. Крисінська, Н. А. Сербулова. – Миколаїв : Вид-во ЧНУ ім. Петра Могили, 2021. – 160</w:t>
            </w:r>
            <w:r w:rsidRPr="002843A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с.       Режим доступу</w:t>
            </w:r>
            <w:r w:rsidRPr="002843A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hyperlink r:id="rId11" w:history="1">
              <w:r w:rsidRPr="002843AA">
                <w:rPr>
                  <w:rStyle w:val="a3"/>
                  <w:rFonts w:ascii="Times New Roman" w:hAnsi="Times New Roman"/>
                  <w:sz w:val="22"/>
                  <w:szCs w:val="22"/>
                  <w:lang w:val="uk-UA"/>
                </w:rPr>
                <w:t>https://dspace.chmnu.edu.ua/jspui/bitstream/123456789/509/1/%D0%A1%D1%82%D1%80%D0%B0%D1%82%D0%B5%D0%B3%D1%96%D1%97%20%D1%81%D1%82%D0%B0%D0%BB%D0%BE%D0%B3%D0%BE%20%D1%80%D0%BE%D0%B7%D0%B2%D0%B8%D1%82%D0%BA%D1%83_%20%D0%92.%20%D0%92.%20%D0%94%D0%BE%D0%B1%D1%80%D0%BE%D0%B2%D0%BE%D0%BB%D1%8C%D1%81%D1%8C%D0%BA%D0%B8%D0%B9.pdf</w:t>
              </w:r>
            </w:hyperlink>
          </w:p>
          <w:p w:rsidR="00EF3F06" w:rsidRPr="002843AA" w:rsidRDefault="006D081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843AA">
              <w:rPr>
                <w:rFonts w:ascii="Times New Roman" w:hAnsi="Times New Roman"/>
                <w:lang w:val="ru-RU"/>
              </w:rPr>
              <w:t>6. Дэвид Р. Монтгомери. ПОЧВА: Эрозия цивилизаций. Режим доступу:</w:t>
            </w:r>
          </w:p>
          <w:p w:rsidR="00EF3F06" w:rsidRPr="002843AA" w:rsidRDefault="006D081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843AA">
              <w:rPr>
                <w:rFonts w:ascii="Times New Roman" w:hAnsi="Times New Roman"/>
                <w:lang w:val="ru-RU"/>
              </w:rPr>
              <w:t xml:space="preserve">http://www.fao.org/3/a-i4603r.pd  </w:t>
            </w:r>
          </w:p>
        </w:tc>
      </w:tr>
      <w:tr w:rsidR="00EF3F06" w:rsidRPr="00025572">
        <w:trPr>
          <w:trHeight w:hRule="exact" w:val="62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Локація та матеріально-технічне забезпечення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Навчальні та мультимедійні аудиторії, проектор. </w:t>
            </w:r>
          </w:p>
        </w:tc>
      </w:tr>
      <w:tr w:rsidR="00EF3F06">
        <w:trPr>
          <w:trHeight w:hRule="exact" w:val="63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Семес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тровий контроль, екзаменаційна методика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2843AA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Залік</w:t>
            </w:r>
            <w:bookmarkStart w:id="0" w:name="_GoBack"/>
            <w:bookmarkEnd w:id="0"/>
            <w:r w:rsidR="006D081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, тестування </w:t>
            </w:r>
          </w:p>
        </w:tc>
      </w:tr>
      <w:tr w:rsidR="00EF3F06">
        <w:trPr>
          <w:trHeight w:hRule="exact" w:val="626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Мікробіології, сучасних біотехнологій, екології та імунології</w:t>
            </w:r>
          </w:p>
        </w:tc>
      </w:tr>
      <w:tr w:rsidR="00EF3F06">
        <w:trPr>
          <w:trHeight w:hRule="exact" w:val="680"/>
          <w:jc w:val="righ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/>
              <w:rPr>
                <w:rFonts w:ascii="Times New Roman" w:eastAsia="Arial Unicode MS" w:hAnsi="Times New Roman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Навчально-виховний підрозділ (НВП)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Інститут біомедичних технологій</w:t>
            </w:r>
          </w:p>
        </w:tc>
      </w:tr>
      <w:tr w:rsidR="00EF3F06" w:rsidRPr="00025572">
        <w:trPr>
          <w:trHeight w:hRule="exact" w:val="329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/>
              <w:rPr>
                <w:rFonts w:ascii="Times New Roman" w:eastAsia="Arial Unicode MS" w:hAnsi="Times New Roman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944863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EEA5C67" wp14:editId="5FE7BC39">
                  <wp:simplePos x="0" y="0"/>
                  <wp:positionH relativeFrom="column">
                    <wp:posOffset>-43181</wp:posOffset>
                  </wp:positionH>
                  <wp:positionV relativeFrom="paragraph">
                    <wp:posOffset>0</wp:posOffset>
                  </wp:positionV>
                  <wp:extent cx="2206335" cy="2162175"/>
                  <wp:effectExtent l="0" t="0" r="3810" b="0"/>
                  <wp:wrapSquare wrapText="bothSides"/>
                  <wp:docPr id="3" name="Рисунок 3" descr="C:\Users\GreenDragoness\Pictures\192622258_844014296193401_738600619050570406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GreenDragoness\Pictures\192622258_844014296193401_7386006190505704065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7" r="1876" b="21488"/>
                          <a:stretch/>
                        </pic:blipFill>
                        <pic:spPr bwMode="auto">
                          <a:xfrm>
                            <a:off x="0" y="0"/>
                            <a:ext cx="2208256" cy="216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4863" w:rsidRDefault="00944863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noProof/>
                <w:sz w:val="24"/>
                <w:szCs w:val="24"/>
                <w:lang w:val="ru-RU" w:eastAsia="ru-RU"/>
              </w:rPr>
            </w:pPr>
          </w:p>
          <w:p w:rsidR="00EF3F06" w:rsidRDefault="006D08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Посада: директор Інституту біомедичних технологій</w:t>
            </w:r>
          </w:p>
          <w:p w:rsidR="00EF3F06" w:rsidRDefault="006D08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Науковий ступінь: кандидат біологічних наук</w:t>
            </w:r>
          </w:p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Профайл викладача: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EF3F06" w:rsidRDefault="006D08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>Тел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de-DE"/>
              </w:rPr>
              <w:t>.: +38-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067-507-26-01</w:t>
            </w:r>
          </w:p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de-DE"/>
              </w:rPr>
              <w:t xml:space="preserve">E-mail: </w:t>
            </w:r>
            <w:hyperlink r:id="rId13" w:history="1">
              <w:r>
                <w:rPr>
                  <w:rStyle w:val="a3"/>
                  <w:rFonts w:ascii="Times New Roman" w:eastAsia="Arial Unicode MS" w:hAnsi="Times New Roman"/>
                  <w:b/>
                  <w:bCs/>
                  <w:sz w:val="24"/>
                  <w:szCs w:val="24"/>
                </w:rPr>
                <w:t>greendragoness</w:t>
              </w:r>
              <w:r>
                <w:rPr>
                  <w:rStyle w:val="a3"/>
                  <w:rFonts w:ascii="Times New Roman" w:eastAsia="Arial Unicode MS" w:hAnsi="Times New Roman"/>
                  <w:b/>
                  <w:bCs/>
                  <w:sz w:val="24"/>
                  <w:szCs w:val="24"/>
                  <w:lang w:val="ru-RU"/>
                </w:rPr>
                <w:t>16@</w:t>
              </w:r>
              <w:r>
                <w:rPr>
                  <w:rStyle w:val="a3"/>
                  <w:rFonts w:ascii="Times New Roman" w:eastAsia="Arial Unicode MS" w:hAnsi="Times New Roman"/>
                  <w:b/>
                  <w:bCs/>
                  <w:sz w:val="24"/>
                  <w:szCs w:val="24"/>
                </w:rPr>
                <w:t>ukr</w:t>
              </w:r>
              <w:r>
                <w:rPr>
                  <w:rStyle w:val="a3"/>
                  <w:rFonts w:ascii="Times New Roman" w:eastAsia="Arial Unicode MS" w:hAnsi="Times New Roman"/>
                  <w:b/>
                  <w:bCs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eastAsia="Arial Unicode MS" w:hAnsi="Times New Roman"/>
                  <w:b/>
                  <w:bCs/>
                  <w:sz w:val="24"/>
                  <w:szCs w:val="24"/>
                </w:rPr>
                <w:t>net</w:t>
              </w:r>
            </w:hyperlink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EF3F06" w:rsidRDefault="00EF3F0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/>
              </w:rPr>
            </w:pPr>
          </w:p>
        </w:tc>
      </w:tr>
      <w:tr w:rsidR="00EF3F06">
        <w:trPr>
          <w:trHeight w:hRule="exact" w:val="62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Авторський курс</w:t>
            </w:r>
          </w:p>
        </w:tc>
      </w:tr>
      <w:tr w:rsidR="00EF3F06" w:rsidRPr="00025572">
        <w:trPr>
          <w:trHeight w:hRule="exact" w:val="6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6D081B">
            <w:pPr>
              <w:spacing w:after="0" w:line="240" w:lineRule="auto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>Посилання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u-RU"/>
              </w:rPr>
              <w:t xml:space="preserve"> на дисципліну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  <w:t xml:space="preserve"> на сайті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Moodle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F06" w:rsidRDefault="00EF3F06">
            <w:pP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</w:tr>
    </w:tbl>
    <w:p w:rsidR="00EF3F06" w:rsidRDefault="00EF3F06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:rsidR="00EF3F06" w:rsidRDefault="006D081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Розробник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                         _____________________ (Мовчан В.О.)</w:t>
      </w:r>
    </w:p>
    <w:p w:rsidR="00EF3F06" w:rsidRDefault="006D081B">
      <w:pPr>
        <w:spacing w:after="0" w:line="240" w:lineRule="auto"/>
        <w:ind w:left="284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(Підпис)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</w:p>
    <w:p w:rsidR="00EF3F06" w:rsidRDefault="00EF3F06">
      <w:pPr>
        <w:spacing w:after="0" w:line="240" w:lineRule="auto"/>
        <w:ind w:left="284"/>
        <w:jc w:val="both"/>
        <w:rPr>
          <w:lang w:val="uk-UA"/>
        </w:rPr>
      </w:pPr>
    </w:p>
    <w:p w:rsidR="00EF3F06" w:rsidRDefault="006D081B">
      <w:pPr>
        <w:pStyle w:val="a8"/>
        <w:pBdr>
          <w:bottom w:val="single" w:sz="12" w:space="1" w:color="auto"/>
        </w:pBdr>
        <w:shd w:val="clear" w:color="auto" w:fill="auto"/>
        <w:tabs>
          <w:tab w:val="left" w:leader="underscore" w:pos="399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spacing w:val="0"/>
          <w:sz w:val="28"/>
          <w:szCs w:val="28"/>
          <w:vertAlign w:val="superscript"/>
          <w:lang w:val="uk-UA"/>
        </w:rPr>
      </w:pPr>
      <w:r>
        <w:rPr>
          <w:b/>
          <w:spacing w:val="0"/>
          <w:sz w:val="28"/>
          <w:szCs w:val="28"/>
          <w:lang w:val="uk-UA"/>
        </w:rPr>
        <w:t>ПЕРЕВІРЕНО:</w:t>
      </w:r>
      <w:r>
        <w:rPr>
          <w:spacing w:val="0"/>
          <w:sz w:val="28"/>
          <w:szCs w:val="28"/>
          <w:lang w:val="uk-UA"/>
        </w:rPr>
        <w:br/>
      </w:r>
      <w:r>
        <w:rPr>
          <w:spacing w:val="0"/>
          <w:sz w:val="28"/>
          <w:szCs w:val="28"/>
          <w:vertAlign w:val="superscript"/>
          <w:lang w:val="uk-UA"/>
        </w:rPr>
        <w:t>(посада, звання)</w:t>
      </w:r>
    </w:p>
    <w:p w:rsidR="00EF3F06" w:rsidRDefault="006D081B">
      <w:pPr>
        <w:ind w:left="3240"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 (__________________)</w:t>
      </w:r>
    </w:p>
    <w:p w:rsidR="00EF3F06" w:rsidRDefault="006D081B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(підпис)                     </w:t>
      </w:r>
      <w:r>
        <w:rPr>
          <w:rFonts w:ascii="Times New Roman" w:hAnsi="Times New Roman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lang w:val="uk-UA"/>
        </w:rPr>
        <w:t>прізвище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ініціали) </w:t>
      </w:r>
    </w:p>
    <w:p w:rsidR="00EF3F06" w:rsidRDefault="006D081B">
      <w:pPr>
        <w:pStyle w:val="1"/>
        <w:spacing w:before="0" w:after="240"/>
        <w:ind w:firstLine="36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________________ 20___ р.</w:t>
      </w:r>
    </w:p>
    <w:p w:rsidR="00EF3F06" w:rsidRDefault="00EF3F06"/>
    <w:sectPr w:rsidR="00EF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4C" w:rsidRDefault="004A424C">
      <w:pPr>
        <w:spacing w:line="240" w:lineRule="auto"/>
      </w:pPr>
      <w:r>
        <w:separator/>
      </w:r>
    </w:p>
  </w:endnote>
  <w:endnote w:type="continuationSeparator" w:id="0">
    <w:p w:rsidR="004A424C" w:rsidRDefault="004A4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4C" w:rsidRDefault="004A424C">
      <w:pPr>
        <w:spacing w:after="0"/>
      </w:pPr>
      <w:r>
        <w:separator/>
      </w:r>
    </w:p>
  </w:footnote>
  <w:footnote w:type="continuationSeparator" w:id="0">
    <w:p w:rsidR="004A424C" w:rsidRDefault="004A42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677"/>
    <w:multiLevelType w:val="hybridMultilevel"/>
    <w:tmpl w:val="FF4CA00A"/>
    <w:lvl w:ilvl="0" w:tplc="F80472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1"/>
    <w:rsid w:val="00025572"/>
    <w:rsid w:val="000A270A"/>
    <w:rsid w:val="000B08C9"/>
    <w:rsid w:val="00114AAA"/>
    <w:rsid w:val="00122BF7"/>
    <w:rsid w:val="001C0F6C"/>
    <w:rsid w:val="00201F5E"/>
    <w:rsid w:val="00215DE9"/>
    <w:rsid w:val="002843AA"/>
    <w:rsid w:val="002871FA"/>
    <w:rsid w:val="00293D3E"/>
    <w:rsid w:val="002D46E4"/>
    <w:rsid w:val="002E4CB9"/>
    <w:rsid w:val="002F18B6"/>
    <w:rsid w:val="00324BED"/>
    <w:rsid w:val="0033470D"/>
    <w:rsid w:val="003F6E1C"/>
    <w:rsid w:val="004248F1"/>
    <w:rsid w:val="004A424C"/>
    <w:rsid w:val="005B7C09"/>
    <w:rsid w:val="006376DA"/>
    <w:rsid w:val="006922B7"/>
    <w:rsid w:val="006D081B"/>
    <w:rsid w:val="00746AA9"/>
    <w:rsid w:val="00777EEB"/>
    <w:rsid w:val="007C76F9"/>
    <w:rsid w:val="0087151D"/>
    <w:rsid w:val="00895D7C"/>
    <w:rsid w:val="00944863"/>
    <w:rsid w:val="00956CE4"/>
    <w:rsid w:val="00A00C98"/>
    <w:rsid w:val="00A246AE"/>
    <w:rsid w:val="00AF293A"/>
    <w:rsid w:val="00AF5C51"/>
    <w:rsid w:val="00B85BEB"/>
    <w:rsid w:val="00BB7B91"/>
    <w:rsid w:val="00D000C5"/>
    <w:rsid w:val="00E077FA"/>
    <w:rsid w:val="00E37CD7"/>
    <w:rsid w:val="00E7661F"/>
    <w:rsid w:val="00E824A0"/>
    <w:rsid w:val="00EF3F06"/>
    <w:rsid w:val="00F2050C"/>
    <w:rsid w:val="00F524C5"/>
    <w:rsid w:val="00F83697"/>
    <w:rsid w:val="00FB10A7"/>
    <w:rsid w:val="00FB7C91"/>
    <w:rsid w:val="594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BA1225"/>
  <w15:docId w15:val="{39370BEE-3133-4A3C-83BF-3BC3CDC8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66CC"/>
      <w:u w:val="single"/>
    </w:rPr>
  </w:style>
  <w:style w:type="paragraph" w:styleId="a4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  <w:lang w:val="zh-CN" w:eastAsia="zh-CN"/>
    </w:rPr>
  </w:style>
  <w:style w:type="paragraph" w:styleId="a6">
    <w:name w:val="List Paragraph"/>
    <w:uiPriority w:val="34"/>
    <w:qFormat/>
    <w:pPr>
      <w:spacing w:after="160" w:line="254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a7">
    <w:name w:val="Оглавление_"/>
    <w:link w:val="a8"/>
    <w:locked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1080" w:after="0" w:line="307" w:lineRule="exact"/>
    </w:pPr>
    <w:rPr>
      <w:rFonts w:ascii="Times New Roman" w:eastAsia="Times New Roman" w:hAnsi="Times New Roman"/>
      <w:spacing w:val="11"/>
      <w:sz w:val="23"/>
      <w:szCs w:val="23"/>
      <w:lang w:val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</w:pPr>
    <w:rPr>
      <w:rFonts w:eastAsia="Times New Roman" w:cs="Calibri"/>
      <w:lang w:val="ru-RU"/>
    </w:rPr>
  </w:style>
  <w:style w:type="character" w:customStyle="1" w:styleId="a9">
    <w:name w:val="Основной текст_"/>
    <w:link w:val="3"/>
    <w:rsid w:val="007C76F9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7C76F9"/>
    <w:pPr>
      <w:shd w:val="clear" w:color="auto" w:fill="FFFFFF"/>
      <w:spacing w:before="240" w:after="720" w:line="0" w:lineRule="atLeast"/>
    </w:pPr>
    <w:rPr>
      <w:rFonts w:ascii="Times New Roman" w:eastAsia="Times New Roman" w:hAnsi="Times New Roman"/>
      <w:spacing w:val="11"/>
      <w:sz w:val="23"/>
      <w:szCs w:val="23"/>
      <w:lang w:val="ru-RU" w:eastAsia="ru-RU"/>
    </w:rPr>
  </w:style>
  <w:style w:type="character" w:customStyle="1" w:styleId="30">
    <w:name w:val="Основной текст (3)_"/>
    <w:link w:val="31"/>
    <w:rsid w:val="00114AA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14AAA"/>
    <w:pPr>
      <w:shd w:val="clear" w:color="auto" w:fill="FFFFFF"/>
      <w:spacing w:after="600" w:line="302" w:lineRule="exact"/>
    </w:pPr>
    <w:rPr>
      <w:rFonts w:ascii="Times New Roman" w:eastAsia="Times New Roman" w:hAnsi="Times New Roman"/>
      <w:spacing w:val="10"/>
      <w:sz w:val="23"/>
      <w:szCs w:val="23"/>
      <w:lang w:val="ru-RU" w:eastAsia="ru-RU"/>
    </w:rPr>
  </w:style>
  <w:style w:type="paragraph" w:styleId="aa">
    <w:name w:val="Body Text Indent"/>
    <w:basedOn w:val="a"/>
    <w:link w:val="ab"/>
    <w:rsid w:val="00114AAA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fi-FI" w:eastAsia="ru-RU"/>
    </w:rPr>
  </w:style>
  <w:style w:type="character" w:customStyle="1" w:styleId="ab">
    <w:name w:val="Основний текст з відступом Знак"/>
    <w:basedOn w:val="a0"/>
    <w:link w:val="aa"/>
    <w:rsid w:val="00114AAA"/>
    <w:rPr>
      <w:rFonts w:ascii="Times New Roman" w:eastAsia="Times New Roman" w:hAnsi="Times New Roman" w:cs="Times New Roman"/>
      <w:sz w:val="2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ask.com.ua/uploads/football_team/img/0000/28.jpg" TargetMode="External"/><Relationship Id="rId13" Type="http://schemas.openxmlformats.org/officeDocument/2006/relationships/hyperlink" Target="mailto:greendragoness16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pace.chmnu.edu.ua/jspui/bitstream/123456789/509/1/%D0%A1%D1%82%D1%80%D0%B0%D1%82%D0%B5%D0%B3%D1%96%D1%97%20%D1%81%D1%82%D0%B0%D0%BB%D0%BE%D0%B3%D0%BE%20%D1%80%D0%BE%D0%B7%D0%B2%D0%B8%D1%82%D0%BA%D1%83_%20%D0%92.%20%D0%92.%20%D0%94%D0%BE%D0%B1%D1%80%D0%BE%D0%B2%D0%BE%D0%BB%D1%8C%D1%81%D1%8C%D0%BA%D0%B8%D0%B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trachos.com/help-books-ec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kdpu.edu.ua/bitstream/123456789/7093/1/%D0%9F%D0%BE%D1%81%D1%96%D0%B1%D0%BD%D0%B8%D0%B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GreenDragoness</dc:creator>
  <cp:lastModifiedBy>GreenDragoness</cp:lastModifiedBy>
  <cp:revision>18</cp:revision>
  <dcterms:created xsi:type="dcterms:W3CDTF">2022-12-23T08:21:00Z</dcterms:created>
  <dcterms:modified xsi:type="dcterms:W3CDTF">2023-12-15T20:12:00Z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FEC8181BC99545E3BE828A8AC157DA67_12</vt:lpwstr>
  </property>
</Properties>
</file>