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B36" w:rsidRDefault="00622B36" w:rsidP="00622B36">
      <w:pPr>
        <w:pStyle w:val="1"/>
        <w:spacing w:after="56"/>
        <w:ind w:left="600"/>
        <w:jc w:val="left"/>
      </w:pPr>
      <w:bookmarkStart w:id="0" w:name="_Toc154045536"/>
      <w:r>
        <w:t>ЛЕКЦІЯ 9. ОСОБЛИВОСТІ ГЕОГРАФІЧНОГО РОЗТАШУВАННЯ, РОЗМІРИ</w:t>
      </w:r>
      <w:bookmarkEnd w:id="0"/>
      <w:r>
        <w:t xml:space="preserve"> </w:t>
      </w:r>
    </w:p>
    <w:p w:rsidR="00622B36" w:rsidRDefault="00622B36" w:rsidP="00622B36">
      <w:pPr>
        <w:pStyle w:val="1"/>
        <w:spacing w:after="104"/>
        <w:ind w:left="380" w:right="99"/>
      </w:pPr>
      <w:bookmarkStart w:id="1" w:name="_Toc154045537"/>
      <w:r>
        <w:t>ТЕРИТОРІЇ, КОРДОНИ КРАЇНИ</w:t>
      </w:r>
      <w:bookmarkEnd w:id="1"/>
      <w:r>
        <w:t xml:space="preserve"> </w:t>
      </w:r>
    </w:p>
    <w:p w:rsidR="00622B36" w:rsidRDefault="00622B36" w:rsidP="00622B36">
      <w:pPr>
        <w:numPr>
          <w:ilvl w:val="0"/>
          <w:numId w:val="1"/>
        </w:numPr>
        <w:ind w:right="7" w:firstLine="0"/>
      </w:pPr>
      <w:r>
        <w:t xml:space="preserve">Поняття простору і території.  </w:t>
      </w:r>
    </w:p>
    <w:p w:rsidR="00622B36" w:rsidRDefault="00622B36" w:rsidP="00622B36">
      <w:pPr>
        <w:numPr>
          <w:ilvl w:val="0"/>
          <w:numId w:val="1"/>
        </w:numPr>
        <w:ind w:right="7" w:firstLine="0"/>
      </w:pPr>
      <w:r>
        <w:t xml:space="preserve">Географічний простір, економічний простір, інформаційний простір, соціальний простір.  </w:t>
      </w:r>
    </w:p>
    <w:p w:rsidR="00622B36" w:rsidRDefault="00622B36" w:rsidP="00622B36">
      <w:pPr>
        <w:numPr>
          <w:ilvl w:val="0"/>
          <w:numId w:val="1"/>
        </w:numPr>
        <w:ind w:right="7" w:firstLine="0"/>
      </w:pPr>
      <w:r>
        <w:t xml:space="preserve">Географічне положення та його роль у сучасних суспільно-політичних умовах. </w:t>
      </w:r>
    </w:p>
    <w:p w:rsidR="00622B36" w:rsidRDefault="00622B36" w:rsidP="00622B36">
      <w:pPr>
        <w:numPr>
          <w:ilvl w:val="0"/>
          <w:numId w:val="1"/>
        </w:numPr>
        <w:ind w:right="7" w:firstLine="0"/>
      </w:pPr>
      <w:r>
        <w:t xml:space="preserve">Територія, країни і держави.  5. Склад території. </w:t>
      </w:r>
    </w:p>
    <w:p w:rsidR="00622B36" w:rsidRDefault="00622B36" w:rsidP="00622B36">
      <w:pPr>
        <w:spacing w:after="170" w:line="259" w:lineRule="auto"/>
        <w:ind w:left="283" w:right="0" w:firstLine="0"/>
        <w:jc w:val="left"/>
      </w:pPr>
      <w:r>
        <w:t xml:space="preserve"> </w:t>
      </w:r>
    </w:p>
    <w:p w:rsidR="00622B36" w:rsidRDefault="00622B36" w:rsidP="00622B36">
      <w:pPr>
        <w:pStyle w:val="3"/>
        <w:spacing w:after="141"/>
        <w:ind w:left="642"/>
      </w:pPr>
      <w:r>
        <w:t xml:space="preserve">9.1. Поняття простору і території </w:t>
      </w:r>
    </w:p>
    <w:p w:rsidR="00622B36" w:rsidRDefault="00622B36" w:rsidP="00622B36">
      <w:pPr>
        <w:ind w:left="268" w:right="7"/>
      </w:pPr>
      <w:r>
        <w:t xml:space="preserve">Під територією в МП розуміється простір з певним правовим режимом - частина земної кулі (сухопутна, водна території, надра, повітряний простір), а також космічний простір і небесні тіла. </w:t>
      </w:r>
    </w:p>
    <w:p w:rsidR="00622B36" w:rsidRDefault="00622B36" w:rsidP="00622B36">
      <w:pPr>
        <w:ind w:left="268" w:right="7"/>
      </w:pPr>
      <w:r>
        <w:t xml:space="preserve">Правовий статус територій визначається як нормами внутрішньодержавного права, так і МП. </w:t>
      </w:r>
    </w:p>
    <w:p w:rsidR="00622B36" w:rsidRDefault="00622B36" w:rsidP="00622B36">
      <w:pPr>
        <w:ind w:left="268" w:right="7"/>
      </w:pPr>
      <w:r>
        <w:t xml:space="preserve">За правовим режимом території в МП поділяються на державні, території зі змішаним режимом і території з міжнародним режимом. </w:t>
      </w:r>
    </w:p>
    <w:p w:rsidR="00622B36" w:rsidRDefault="00622B36" w:rsidP="00622B36">
      <w:pPr>
        <w:ind w:left="268" w:right="7"/>
      </w:pPr>
      <w:r>
        <w:t xml:space="preserve">Державні території є матеріальною базою існування відповідного держави і знаходяться під його суверенітетом. Основу правового статусу державних територій становлять норми національного права. </w:t>
      </w:r>
    </w:p>
    <w:p w:rsidR="00622B36" w:rsidRDefault="00622B36" w:rsidP="00622B36">
      <w:pPr>
        <w:ind w:left="268" w:right="7"/>
      </w:pPr>
      <w:r>
        <w:t xml:space="preserve">Території зі змішаним режимом (континентальний шельф і економічна зона) не входять до складу державних територій. Разом з тим прибережні держави в цих просторах мають певні суверенні права, зафіксовані національним законодавством і міжнародними договорами. </w:t>
      </w:r>
    </w:p>
    <w:p w:rsidR="00622B36" w:rsidRDefault="00622B36" w:rsidP="00622B36">
      <w:pPr>
        <w:ind w:left="268" w:right="7"/>
      </w:pPr>
      <w:r>
        <w:t xml:space="preserve">Території з міжнародним режимом (відкрите море за межами територіальних вод, міжнародний район морського дна, деякі міжнародні протоки, річки і канали, Антарктика, космічний простір і небесні тіла) не належать будь-якій державі окремо і знаходяться в загальному користуванні всіх країн. </w:t>
      </w:r>
    </w:p>
    <w:p w:rsidR="00622B36" w:rsidRDefault="00622B36" w:rsidP="00622B36">
      <w:pPr>
        <w:ind w:left="268" w:right="7"/>
      </w:pPr>
      <w:r>
        <w:t xml:space="preserve">Правовий режим цих територій визначається головним чином міжнародними договорами. </w:t>
      </w:r>
    </w:p>
    <w:p w:rsidR="00622B36" w:rsidRDefault="00622B36" w:rsidP="00622B36">
      <w:pPr>
        <w:spacing w:after="0" w:line="259" w:lineRule="auto"/>
        <w:ind w:left="991" w:right="0" w:firstLine="0"/>
        <w:jc w:val="left"/>
      </w:pPr>
      <w:r>
        <w:t xml:space="preserve"> </w:t>
      </w:r>
    </w:p>
    <w:p w:rsidR="00622B36" w:rsidRDefault="00622B36" w:rsidP="00622B36">
      <w:pPr>
        <w:spacing w:after="5" w:line="271" w:lineRule="auto"/>
        <w:ind w:left="3908" w:right="0" w:hanging="2569"/>
        <w:jc w:val="left"/>
      </w:pPr>
      <w:r>
        <w:rPr>
          <w:b/>
        </w:rPr>
        <w:t xml:space="preserve">9.2. Географічний простір, економічний простір, інформаційний простір, соціальний простір </w:t>
      </w:r>
    </w:p>
    <w:p w:rsidR="00622B36" w:rsidRDefault="00622B36" w:rsidP="00622B36">
      <w:pPr>
        <w:spacing w:after="23" w:line="259" w:lineRule="auto"/>
        <w:ind w:left="991" w:right="0" w:firstLine="0"/>
        <w:jc w:val="left"/>
      </w:pPr>
      <w:r>
        <w:t xml:space="preserve"> </w:t>
      </w:r>
    </w:p>
    <w:p w:rsidR="00622B36" w:rsidRDefault="00622B36" w:rsidP="00622B36">
      <w:pPr>
        <w:ind w:left="268" w:right="7"/>
      </w:pPr>
      <w:r>
        <w:t xml:space="preserve">Під </w:t>
      </w:r>
      <w:r>
        <w:rPr>
          <w:i/>
        </w:rPr>
        <w:t>географічним простором</w:t>
      </w:r>
      <w:r>
        <w:t xml:space="preserve"> розуміємо не просто займану географічним об'єктом територію (місце) - фізичний простір.  </w:t>
      </w:r>
    </w:p>
    <w:p w:rsidR="00622B36" w:rsidRDefault="00622B36" w:rsidP="00622B36">
      <w:pPr>
        <w:ind w:left="268" w:right="7"/>
      </w:pPr>
      <w:r>
        <w:t xml:space="preserve">На думку Є.Б. Алаєва, «якби термін географічний простір позначав тільки це, то він був би просто синонімом загальнонаукового терміна« простір». </w:t>
      </w:r>
    </w:p>
    <w:p w:rsidR="00622B36" w:rsidRDefault="00622B36" w:rsidP="00622B36">
      <w:pPr>
        <w:ind w:left="268" w:right="7"/>
      </w:pPr>
      <w:r>
        <w:t xml:space="preserve"> Поняття «геопростір» вказує на сферу взаємодії і взаємовпливу географічних об'єктів, їх вплив на формування навколишнього ландшафту, який передбачає масштабність, складність, багатогранність геопростору як форми існування матеріальних об'єктів. </w:t>
      </w:r>
    </w:p>
    <w:p w:rsidR="00622B36" w:rsidRDefault="00622B36" w:rsidP="00622B36">
      <w:pPr>
        <w:ind w:left="268" w:right="7"/>
      </w:pPr>
      <w:r>
        <w:t xml:space="preserve">З точки зору територіального підходу: «Економічний простір - це насичена територія, що вміщає безліч об'єктів і зв'язків між ними: населені пункти, промислові підприємства, господарсько освоєні та рекреаційні площі, транспортні і інженерні мережі і т.п.». </w:t>
      </w:r>
    </w:p>
    <w:p w:rsidR="00622B36" w:rsidRDefault="00622B36" w:rsidP="00622B36">
      <w:pPr>
        <w:ind w:left="268" w:right="7"/>
      </w:pPr>
      <w:r>
        <w:lastRenderedPageBreak/>
        <w:t xml:space="preserve">У роботах європейських і американських авторів інформаційний простір як правило називається інформаційною супермагістраль (Information superhighway) або киберпространством (Cyberspace). Американська ініціатива створення національної інформаційної інфраструктури з часом набула інтернаціонального характеру і отримала назву глобальної інформаційної інфраструктури. У Європейському Союзі приділяється значна увага об'єднання європейського інформаційного суспільства. Держави-учасниці СНД також взяли значне число актів про створення єдиного інформаційного простору. </w:t>
      </w:r>
    </w:p>
    <w:p w:rsidR="00622B36" w:rsidRDefault="00622B36" w:rsidP="00622B36">
      <w:pPr>
        <w:ind w:left="268" w:right="7"/>
      </w:pPr>
      <w:r>
        <w:t xml:space="preserve">Визнання державами факту становлення глобального інформаційного суспільства міститься в прийнятій главами восьми провідних країн світу, Окинавської хартії глобального інформаційного суспільства. Уже в першому пункті Хартії інформаційне суспільство називається суспільством XXI століття. </w:t>
      </w:r>
    </w:p>
    <w:p w:rsidR="00622B36" w:rsidRDefault="00622B36" w:rsidP="00622B36">
      <w:pPr>
        <w:ind w:left="268" w:right="7"/>
      </w:pPr>
      <w:r>
        <w:t xml:space="preserve">При дослідженні підходів до поняття інформаційного простору необхідно зробити одне важливе пояснення. У повсякденному житті, не пов'язаної з телекомунікаційною сферою, під поняттям простору мається на увазі, як правило, простір фізичне, тобто відкритий ландшафт місцевості, відкритий океан, космос. Інформаційний простір, звичайно, не можна побачити або помацати також, як фізичний простір. Математики під простором називають навпаки, абстрактне безліч певних одиниць, побудоване відповідно до заданих правил. </w:t>
      </w:r>
    </w:p>
    <w:p w:rsidR="00622B36" w:rsidRDefault="00622B36" w:rsidP="00622B36">
      <w:pPr>
        <w:ind w:left="268" w:right="7"/>
      </w:pPr>
      <w:r>
        <w:t xml:space="preserve">З точки зору міжнародного права, глобальний інформаційний простір слід розглядати як віртуальне, тобто представляється, простір, точніше визначається як відображення в свідомості індивіда (подання) про можливість отримання або передачі інформації незалежно від його територіального місцезнаходження і незалежно від використовуваних для цього технічних засобів. </w:t>
      </w:r>
    </w:p>
    <w:p w:rsidR="00622B36" w:rsidRDefault="00622B36" w:rsidP="00622B36">
      <w:pPr>
        <w:ind w:left="268" w:right="7"/>
      </w:pPr>
      <w:r>
        <w:t xml:space="preserve">Поняття людини про існування </w:t>
      </w:r>
      <w:r>
        <w:rPr>
          <w:i/>
        </w:rPr>
        <w:t>глобального інформаційного простору</w:t>
      </w:r>
      <w:r>
        <w:t xml:space="preserve"> є результатом здійснення мільйонами людей у всьому світі свого міжнародно визнаного права на інформацію. У цьому сенсі глобальний інформаційний простір є предметом міжнародно-правового регулювання. У цей інформаційний простір потенційно входить вся та інформація, яку людина може отримати в інформаційному суспільстві. Межами інформаційного простору є ті межі, в яких індивід може отримувати і поширювати інформацію в даному інформаційному суспільстві. </w:t>
      </w:r>
    </w:p>
    <w:p w:rsidR="00622B36" w:rsidRDefault="00622B36" w:rsidP="00622B36">
      <w:pPr>
        <w:ind w:left="268" w:right="7"/>
      </w:pPr>
      <w:r>
        <w:rPr>
          <w:i/>
        </w:rPr>
        <w:t>Глобальний інформаційний простір -</w:t>
      </w:r>
      <w:r>
        <w:t xml:space="preserve"> це не тільки уявлення окремої людини, це ще і сама система саморегулювання інформаційних відносин. Міжнародне право встановлює ряд принципів, які визначають правове регулювання питань інформаційних відносин, наприклад, принцип широкого і збалансованого поширення інформації, принцип визнання мирного існування глобальних мереж, і т.п. Але конкретний зміст цих принципів, а значить, і вирішення конкретних питань залежить від активності позиції сторін, які захищають ту чи іншу точку зору. </w:t>
      </w:r>
    </w:p>
    <w:p w:rsidR="00622B36" w:rsidRDefault="00622B36" w:rsidP="00622B36">
      <w:pPr>
        <w:ind w:left="268" w:right="7"/>
      </w:pPr>
      <w:r>
        <w:t xml:space="preserve">Є два підходи до розуміння </w:t>
      </w:r>
      <w:r>
        <w:rPr>
          <w:i/>
        </w:rPr>
        <w:t>соціального простору</w:t>
      </w:r>
      <w:r>
        <w:t xml:space="preserve">: субстанциалістського і структуралістський. У першій трактуванні воно складається з субстанцій, тобто індивідів, їх груп і організацій, з'єднаних соціальними відносинами. Соціальний простір має матеріальною субстанцією - людьми. Так, П. Сорокін писав: «Соціальний простір є якась всесвіт, що складається з народонаселення Землі ... Визначити становище людини або якого-небудь соціального явища в соціальному просторі означає визначити його (їх) ставлення до інших людей та інших соціальних явищ, взятих за такі «точки відліку». </w:t>
      </w:r>
    </w:p>
    <w:p w:rsidR="00622B36" w:rsidRDefault="00622B36" w:rsidP="00622B36">
      <w:pPr>
        <w:ind w:left="268" w:right="7"/>
      </w:pPr>
      <w:r>
        <w:t xml:space="preserve">У другій трактуванні соціальний простір - це надіндивідуальних реальність, що складається з структурованих соціальних відносин. </w:t>
      </w:r>
    </w:p>
    <w:p w:rsidR="00622B36" w:rsidRDefault="00622B36" w:rsidP="00622B36">
      <w:pPr>
        <w:ind w:left="268" w:right="7"/>
      </w:pPr>
      <w:r>
        <w:lastRenderedPageBreak/>
        <w:t xml:space="preserve">«Суспільство, - за словами К. Маркса, - не перебуває з індивідів, а виражає суму тих ідей і відносин, в яких ці індивіди знаходяться один до одного». За визначенням П. Бурдьє, соціальний простір - це «ансамбль невидимих зв'язків, тих самих, що формують простір позицій, зовнішніх по відношенню один до одного, визначених одні через інші, на їхню близькості, сусідству або по дистанції між ними, а також по відносній позиції: зверху, знизу або між, посередині». </w:t>
      </w:r>
    </w:p>
    <w:p w:rsidR="00622B36" w:rsidRDefault="00622B36" w:rsidP="00622B36">
      <w:pPr>
        <w:ind w:left="268" w:right="7"/>
      </w:pPr>
      <w:r>
        <w:t xml:space="preserve">Соціальний простір - це не скільки-небудь стійкий стан, а величезний комплекс ні на мить не зупиняються процесів, що розуміються як потік подій. Інакше кажучи, воно має «процесуальний образ». Його матеріальне утримання - це незліченні практики незліченних індивідів, як розрізнених, так і об'єднаних в колективи (Штомпка). </w:t>
      </w:r>
    </w:p>
    <w:p w:rsidR="00622B36" w:rsidRDefault="00622B36" w:rsidP="00622B36">
      <w:pPr>
        <w:ind w:left="268" w:right="7"/>
      </w:pPr>
      <w:r>
        <w:t xml:space="preserve">У багатьох випадках акцент на розмежуванні індивідів і соціальних відносин, в які вони занурені, не має особливого значення. </w:t>
      </w:r>
    </w:p>
    <w:p w:rsidR="00622B36" w:rsidRDefault="00622B36" w:rsidP="00622B36">
      <w:pPr>
        <w:ind w:left="268" w:right="7"/>
      </w:pPr>
      <w:r>
        <w:t xml:space="preserve">Нерідко соціальні характеристики буквально «просочують» індивіда, і відокремити його від них можна лише теоретично, практичного ж сенсу в цьому немає. Це, перш за все, характерно для закритих традиційних суспільств з низьким рівнем соціальної мобільності, де майже всі статуси купуються з народженням. В індустріальному і постіндустріальному суспільствах, що характеризуються високим ступенем соціальної мобільності різних типів, ситуація інша: такої жорсткої зв'язку індивіда і його позиції немає. Крім того, в таких суспільствах широко поширене заняття одним індивідом значного числа статусних позицій (наприклад, робота за сумісництвом). Тут все більш актуальним стає розведення аналізу статусних позицій і займають їх індивідів як автономних проблем. </w:t>
      </w:r>
    </w:p>
    <w:p w:rsidR="00622B36" w:rsidRDefault="00622B36" w:rsidP="00622B36">
      <w:pPr>
        <w:ind w:left="268" w:right="7"/>
      </w:pPr>
      <w:r>
        <w:t xml:space="preserve">Зрозуміло, соціальний простір не існує без індивідів. Соціальні відносини виникають в результаті взаємодії індивідів і їх груп. Однак відносини і взаємодіють індивіди при всій їх взаємозв'язку не тотожні, як електричний провідник не тотожний електричного струму. </w:t>
      </w:r>
    </w:p>
    <w:p w:rsidR="00622B36" w:rsidRDefault="00622B36" w:rsidP="00622B36">
      <w:pPr>
        <w:ind w:left="268" w:right="7"/>
      </w:pPr>
      <w:r>
        <w:rPr>
          <w:i/>
        </w:rPr>
        <w:t>Соціальний простір</w:t>
      </w:r>
      <w:r>
        <w:t xml:space="preserve"> - це силове поле, створюване взаємодіючими індивідами, їх практиками, але разом з тим має своє особливе (системне) якість, якого немає у самих індивідів (наприклад, держава, право, звичаї, мораль і т.д.). У індивідах є лише його елементи у вигляді засвоєних соціальних ролей і цінностей. </w:t>
      </w:r>
    </w:p>
    <w:p w:rsidR="00622B36" w:rsidRDefault="00622B36" w:rsidP="00622B36">
      <w:pPr>
        <w:ind w:left="268" w:right="7"/>
      </w:pPr>
      <w:r>
        <w:t xml:space="preserve">Соціальне простір переривчасто. У ньому є ділянки з відносно високим соціальним взаємодією, розвиненими і густими зв'язками. Такі ділянки можна назвати соціальними полями. Відносини між ними більш інтенсивні, ніж усередині них. Прикладом соціальних полів можуть бути держави, підприємства, етнічні групи, населені пункти і т.д. </w:t>
      </w:r>
    </w:p>
    <w:p w:rsidR="00622B36" w:rsidRDefault="00622B36" w:rsidP="00622B36">
      <w:pPr>
        <w:ind w:left="268" w:right="7"/>
      </w:pPr>
      <w:r>
        <w:t xml:space="preserve">Соціальний простір має кілька площин, кожна з яких формується певним типом відносин, володіє власною автономною логікою. Але автономність не означає ізоляції. Різні зрізи соціального простору надають своїми силовими полями, породжуються ресурсами взаємодії, вплив на інші зрізи, структури. Так, економічна структура впливає на конфігурацію політичної, адміністративної структур, а ті в свою чергу - на економічну. </w:t>
      </w:r>
    </w:p>
    <w:p w:rsidR="00622B36" w:rsidRDefault="00622B36" w:rsidP="00622B36">
      <w:pPr>
        <w:ind w:left="268" w:right="7"/>
      </w:pPr>
      <w:r>
        <w:t xml:space="preserve">Одиницею соціального простору в субстанціоналістичній парадигмі є індивід, в структуралістської - статусна позиція. </w:t>
      </w:r>
    </w:p>
    <w:p w:rsidR="00622B36" w:rsidRDefault="00622B36" w:rsidP="00622B36">
      <w:pPr>
        <w:ind w:left="268" w:right="7"/>
      </w:pPr>
      <w:r>
        <w:t xml:space="preserve">Статусна позиція - це місце в соціальному просторі, наділене певним статусом. Соціальний статус - це сукупність прав і обов'язків, соціальних очікувань, форм і обсягів матеріального і морального винагороди, стійких нормативних форм поведінки. Статус </w:t>
      </w:r>
      <w:r>
        <w:lastRenderedPageBreak/>
        <w:t xml:space="preserve">формується на основі закону, адміністративних актів, звичаїв, моралі, релігії, суспільної думки тощо. </w:t>
      </w:r>
    </w:p>
    <w:p w:rsidR="00622B36" w:rsidRDefault="00622B36" w:rsidP="00622B36">
      <w:pPr>
        <w:spacing w:after="29" w:line="259" w:lineRule="auto"/>
        <w:ind w:left="991" w:right="0" w:firstLine="0"/>
        <w:jc w:val="left"/>
      </w:pPr>
      <w:r>
        <w:t xml:space="preserve"> </w:t>
      </w:r>
    </w:p>
    <w:p w:rsidR="00622B36" w:rsidRDefault="00622B36" w:rsidP="00622B36">
      <w:pPr>
        <w:spacing w:after="5" w:line="271" w:lineRule="auto"/>
        <w:ind w:left="4572" w:right="0" w:hanging="3322"/>
        <w:jc w:val="left"/>
      </w:pPr>
      <w:r>
        <w:rPr>
          <w:b/>
        </w:rPr>
        <w:t xml:space="preserve">9.3. Географічне положення та його роль у сучасних суспільно-політичних умовах </w:t>
      </w:r>
    </w:p>
    <w:p w:rsidR="00622B36" w:rsidRDefault="00622B36" w:rsidP="00622B36">
      <w:pPr>
        <w:spacing w:after="0" w:line="259" w:lineRule="auto"/>
        <w:ind w:left="991" w:right="0" w:firstLine="0"/>
        <w:jc w:val="left"/>
      </w:pPr>
      <w:r>
        <w:t xml:space="preserve"> </w:t>
      </w:r>
    </w:p>
    <w:p w:rsidR="00622B36" w:rsidRDefault="00622B36" w:rsidP="00622B36">
      <w:pPr>
        <w:ind w:left="268" w:right="7"/>
      </w:pPr>
      <w:r>
        <w:t xml:space="preserve">Географічне положення означає особливості положення країни або іншого географічного об'єкта на фізичної, економічної і політичної картах світу. </w:t>
      </w:r>
    </w:p>
    <w:p w:rsidR="00622B36" w:rsidRDefault="00622B36" w:rsidP="00622B36">
      <w:pPr>
        <w:ind w:left="991" w:right="7" w:firstLine="0"/>
      </w:pPr>
      <w:r>
        <w:t xml:space="preserve">Включає в себе три компоненти: </w:t>
      </w:r>
    </w:p>
    <w:p w:rsidR="00622B36" w:rsidRDefault="00622B36" w:rsidP="00622B36">
      <w:pPr>
        <w:numPr>
          <w:ilvl w:val="0"/>
          <w:numId w:val="2"/>
        </w:numPr>
        <w:ind w:right="7"/>
      </w:pPr>
      <w:r>
        <w:t xml:space="preserve">фізико-географічне положення - положення по відношенню до основних </w:t>
      </w:r>
    </w:p>
    <w:p w:rsidR="00622B36" w:rsidRDefault="00622B36" w:rsidP="00622B36">
      <w:pPr>
        <w:ind w:left="268" w:right="7" w:firstLine="0"/>
      </w:pPr>
      <w:r>
        <w:t xml:space="preserve">природних об'єктів Землі - материків і океанів, полюсів, екватора, початкового меридіану </w:t>
      </w:r>
    </w:p>
    <w:p w:rsidR="00622B36" w:rsidRDefault="00622B36" w:rsidP="00622B36">
      <w:pPr>
        <w:numPr>
          <w:ilvl w:val="0"/>
          <w:numId w:val="2"/>
        </w:numPr>
        <w:ind w:right="7"/>
      </w:pPr>
      <w:r>
        <w:t xml:space="preserve">економіко-географічне - відношення будь-якого місця, району або міста до зовнішнього середовища, що має те чи інше економічне значення. </w:t>
      </w:r>
    </w:p>
    <w:p w:rsidR="00622B36" w:rsidRDefault="00622B36" w:rsidP="00622B36">
      <w:pPr>
        <w:numPr>
          <w:ilvl w:val="0"/>
          <w:numId w:val="2"/>
        </w:numPr>
        <w:ind w:right="7"/>
      </w:pPr>
      <w:r>
        <w:t xml:space="preserve">геополітичне становище - оцінка місця країни на політичній карті світу. </w:t>
      </w:r>
    </w:p>
    <w:p w:rsidR="00622B36" w:rsidRDefault="00622B36" w:rsidP="00622B36">
      <w:pPr>
        <w:ind w:left="268" w:right="7"/>
      </w:pPr>
      <w:r>
        <w:rPr>
          <w:i/>
        </w:rPr>
        <w:t>Географічне положення</w:t>
      </w:r>
      <w:r>
        <w:t xml:space="preserve"> – одна з фундаментальних категорій географічної науки. Воно характеризує просторове відношення певного об’єкта, наприклад, країни, до географічних об’єктів, що розміщені поза ним і впливають чи можуть на нього суттєво впливати. </w:t>
      </w:r>
    </w:p>
    <w:p w:rsidR="00622B36" w:rsidRDefault="00622B36" w:rsidP="00622B36">
      <w:pPr>
        <w:ind w:left="268" w:right="7"/>
      </w:pPr>
      <w:r>
        <w:t xml:space="preserve">Географічне положення є складною категорією й характеризується взаємовідношенням об’єкта з його зовнішнім середовищем та завжди індивідуалізує географічний об’єкт.  </w:t>
      </w:r>
    </w:p>
    <w:p w:rsidR="00622B36" w:rsidRDefault="00622B36" w:rsidP="00622B36">
      <w:pPr>
        <w:ind w:left="268" w:right="7"/>
      </w:pPr>
      <w:r>
        <w:t xml:space="preserve">У географічному положенні відображається така його ознака, як позиційність. Це наддає кожному географічному об’єкту унікальності. У світі немає двох об’єктів, наприклад, держав, які мали б однакове географічне положення. Можна стверджувати, що географічне положення – це завжди властивість об’єкта, в якому одночасно відображається відношення до інших об’єктів і територіальних систем. </w:t>
      </w:r>
    </w:p>
    <w:p w:rsidR="00622B36" w:rsidRDefault="00622B36" w:rsidP="00622B36">
      <w:pPr>
        <w:ind w:left="268" w:right="7"/>
      </w:pPr>
      <w:r>
        <w:t xml:space="preserve"> Отже, </w:t>
      </w:r>
      <w:r>
        <w:rPr>
          <w:i/>
        </w:rPr>
        <w:t>географічне положення</w:t>
      </w:r>
      <w:r>
        <w:t xml:space="preserve"> – це завжди властивість об’єкта, що залежить як від самого об’єкта, положення якого визначається, так і від того оточення, з яким він взаємодіє чи буде взаємодіяти. </w:t>
      </w:r>
    </w:p>
    <w:p w:rsidR="00622B36" w:rsidRDefault="00622B36" w:rsidP="00622B36">
      <w:pPr>
        <w:ind w:left="268" w:right="7"/>
      </w:pPr>
      <w:r>
        <w:t xml:space="preserve">Географічне положення є результатом попереднього розвитку держави. Воно суттєво впливає на розвиток усіх її підсистем – економічної, соціальної, політичної і демографічної. У географії положення країни розглядається як важливий чинник її перспективного розвитку і функціонування.  </w:t>
      </w:r>
    </w:p>
    <w:p w:rsidR="00622B36" w:rsidRDefault="00622B36" w:rsidP="00622B36">
      <w:pPr>
        <w:ind w:left="268" w:right="7"/>
      </w:pPr>
      <w:r>
        <w:t xml:space="preserve">Наприклад, приморське положення Франції, її вихід у Середземне море та Атлантичний океан було сприятливим чинником розвитку промислового виробництва на дешевій заморській сировині, стимулювало колонізаційну політику поза Європою.  </w:t>
      </w:r>
    </w:p>
    <w:p w:rsidR="00622B36" w:rsidRDefault="00622B36" w:rsidP="00622B36">
      <w:pPr>
        <w:ind w:left="268" w:right="7"/>
      </w:pPr>
      <w:r>
        <w:t xml:space="preserve">Учені-географи до основних ознак географічного положення відносять: дистанційність, детермінованість і потенційність.  </w:t>
      </w:r>
    </w:p>
    <w:p w:rsidR="00622B36" w:rsidRDefault="00622B36" w:rsidP="00622B36">
      <w:pPr>
        <w:ind w:left="268" w:right="7"/>
      </w:pPr>
      <w:r>
        <w:rPr>
          <w:i/>
        </w:rPr>
        <w:t xml:space="preserve">Дистанційність </w:t>
      </w:r>
      <w:r>
        <w:t xml:space="preserve">– це вигідність (чи невигідність) географічного положення залежно від зміни відстані між об’єктами, що взаємодіють. При цьому віддаль може виражатися не лише в одиницях довжини, а й у віртуальних показниках, які характеризують відносини між абстрактними поняттями.  </w:t>
      </w:r>
    </w:p>
    <w:p w:rsidR="00622B36" w:rsidRDefault="00622B36" w:rsidP="00622B36">
      <w:pPr>
        <w:ind w:left="268" w:right="7"/>
      </w:pPr>
      <w:r>
        <w:t xml:space="preserve">Географічне положення можна вважати визначеним (без урахування випадкових чинників), тобто детерміноване. Воно тією чи іншою мірою є головним, визначальним </w:t>
      </w:r>
      <w:r>
        <w:lastRenderedPageBreak/>
        <w:t xml:space="preserve">фактором розвитку людського суспільства. Потенційність географічного положення полягає в його невичерпних можливостях, що можуть бути використані для забезпечення суспільних потреб. </w:t>
      </w:r>
    </w:p>
    <w:p w:rsidR="00622B36" w:rsidRDefault="00622B36" w:rsidP="00622B36">
      <w:pPr>
        <w:ind w:left="268" w:right="7"/>
      </w:pPr>
      <w:r>
        <w:t xml:space="preserve">М. Мироненко виокремлює три головні властивості (атрибути) категорії географічного положення: </w:t>
      </w:r>
    </w:p>
    <w:p w:rsidR="00622B36" w:rsidRDefault="00622B36" w:rsidP="00622B36">
      <w:pPr>
        <w:ind w:left="268" w:right="7"/>
      </w:pPr>
      <w:r>
        <w:t xml:space="preserve">відношення – випливає з визначення географічного положення. Основна методологічна трудність при вивченні географічного положення полягає у виявленні причинно-наслідкових зв’язків, тобто в з’ясуванні, наскільки фактор географічного положення визначає становлення, функціонування і розвиток об’єкта; потенційність – це фактор, передумова й водночас наслідок розвитку зв’язків, поділу праці, а також розвитку самого регіону. Часто вигідне географічне положення перетворюються в ресурс розвитку території. Наприклад, на розвиток країни – «мікротома» Сінгапуру позитивно впливає вміле використання його вигідного економікогеографічного положення в сучасній господарській системі. Розміщення на перетині світових торгових шляхів за умов феноменального економічного зростання азійських нових індустріальних країн стало основним об’єктивним фактором соціальноекономічного прогресу Сінгапуру; дистанційність – характеризуючи географічне положення, необхідно вказувати на значення відстані між об’єктами. Водночас сама відстань не характеризує цілком географічного положення. Воно визначається сукупністю властивостей середовища, у якому знаходиться об’єкт, а відстань – лише одна з цих властивостей. </w:t>
      </w:r>
    </w:p>
    <w:p w:rsidR="00622B36" w:rsidRDefault="00622B36" w:rsidP="00622B36">
      <w:pPr>
        <w:ind w:left="268" w:right="7"/>
      </w:pPr>
      <w:r>
        <w:t xml:space="preserve">Американські географи В. Бунге і Р. Морілл однією з основних категорій суспільної географії вважають близькість.  </w:t>
      </w:r>
    </w:p>
    <w:p w:rsidR="00622B36" w:rsidRDefault="00622B36" w:rsidP="00622B36">
      <w:pPr>
        <w:ind w:left="991" w:right="7" w:firstLine="0"/>
      </w:pPr>
      <w:r>
        <w:t xml:space="preserve">Поняття «географічне положення» аналізується за двома напрямами:  </w:t>
      </w:r>
    </w:p>
    <w:p w:rsidR="00622B36" w:rsidRDefault="00622B36" w:rsidP="00622B36">
      <w:pPr>
        <w:ind w:left="268" w:right="7"/>
      </w:pPr>
      <w:r>
        <w:t xml:space="preserve">1) географічне положення як фактор розвитку території і 2) географічне положення як умова розвитку території. Аналіз географічного положення як фактора передбачає виявлення та оцінку реальних і потенційних зв’язків і визначення їхнього впливу на розвиток території, її спеціалізацію, особливості організації і технології. </w:t>
      </w:r>
    </w:p>
    <w:p w:rsidR="00622B36" w:rsidRDefault="00622B36" w:rsidP="00622B36">
      <w:pPr>
        <w:ind w:left="268" w:right="7"/>
      </w:pPr>
      <w:r>
        <w:t xml:space="preserve">Аналізуючи географічне положення як умову, необхідно розкрити основні передумови розвитку території. Деякі вчені визначають географічне положення як приналежність до визначеної території.  </w:t>
      </w:r>
    </w:p>
    <w:p w:rsidR="00622B36" w:rsidRDefault="00622B36" w:rsidP="00622B36">
      <w:pPr>
        <w:ind w:left="268" w:right="7"/>
      </w:pPr>
      <w:r>
        <w:t xml:space="preserve">Сукупність усіх відомостей про географічне положення формують географічне середовище, простір, у яких функціонує держава, країна. Цей простір визначає характерні ознаки і властивості будь-якої території. У змісті поняття «географічне положення» можна виокремити такі складові: математико-географічне; фізико-географічне; економікогеографічне; політико-географічне; соціально-географічне; еколого-географічне положення. </w:t>
      </w:r>
    </w:p>
    <w:p w:rsidR="00622B36" w:rsidRDefault="00622B36" w:rsidP="00622B36">
      <w:pPr>
        <w:ind w:left="268" w:right="7"/>
      </w:pPr>
      <w:r>
        <w:t xml:space="preserve">Серед них найбільш науково обґрунтованим є поняття економіко-географічного положення, яке характеризується сукупністю географічних, економічних та історичних факторів. Економіко-географічне положення володіє кількісними і якісними характеристиками, може бути вигідним чи невигідним. Економіко-географічне положення є стратегічним ресурсом держави.  </w:t>
      </w:r>
    </w:p>
    <w:p w:rsidR="00622B36" w:rsidRDefault="00622B36" w:rsidP="00622B36">
      <w:pPr>
        <w:ind w:left="268" w:right="7"/>
      </w:pPr>
      <w:r>
        <w:t xml:space="preserve">Для держави надзвичайно важливе її політико-географічне положення – геопросторове відношення до політичних об’єктів, що перебувають поза нею та безпосередньо впливають на неї. Цей вплив може набувати не лише політичного характеру.  </w:t>
      </w:r>
    </w:p>
    <w:p w:rsidR="00622B36" w:rsidRDefault="00622B36" w:rsidP="00622B36">
      <w:pPr>
        <w:ind w:left="268" w:right="7"/>
      </w:pPr>
      <w:r>
        <w:t xml:space="preserve">Наприклад, положення Греції у системі країн Середземномор’я впливає на її економіку, яка й визначає характер політичних процесів у цій країні. Часто вживаний </w:t>
      </w:r>
      <w:r>
        <w:lastRenderedPageBreak/>
        <w:t xml:space="preserve">термін «геополітичне положення» відображає вплив на політичні процеси і структури держави не лише зовнішнього політичного середовища, а й природних, екологічних, економічних, соціальних систем. Наприклад, положення країни в континентальних умовах дуже часто є чинником її політичного прагнення до виходу на морські комунікації і часто робить її агресивною. </w:t>
      </w:r>
    </w:p>
    <w:p w:rsidR="00622B36" w:rsidRDefault="00622B36" w:rsidP="00622B36">
      <w:pPr>
        <w:ind w:left="268" w:right="7"/>
      </w:pPr>
      <w:r>
        <w:t xml:space="preserve">Оцінюючи політико-географічне положення держави, необхідно враховувати як ресурсну (галузеву), так і просторово-територіальну його складові. Фізико-географічна складова виділяється тим, що географічне середовище продовжує відігравати суттєву роль у житті суспільства, впливає на ефективність функціонування тієї чи іншої країни.  </w:t>
      </w:r>
    </w:p>
    <w:p w:rsidR="00622B36" w:rsidRDefault="00622B36" w:rsidP="00622B36">
      <w:pPr>
        <w:ind w:left="268" w:right="7"/>
      </w:pPr>
      <w:r>
        <w:t xml:space="preserve">Навіть найпотужніші держави безсилі перед такими стихійними силами природи, як цунамі, землетруси, повені, урагани, торнадо тощо. Якісні земельні чи інші природні ресурси, безпосередній вихід до незамерзаючих морів, клімат і рельєф місцевості, повноводні ріки і безліч інших чинників фізико-географічної складової політикогеографічного положення були, є і будуть важливими для розвитку, а іноді й самого існування тієї чи іншої країни. </w:t>
      </w:r>
    </w:p>
    <w:p w:rsidR="00622B36" w:rsidRDefault="00622B36" w:rsidP="00622B36">
      <w:pPr>
        <w:ind w:left="268" w:right="7"/>
      </w:pPr>
      <w:r>
        <w:t xml:space="preserve">Значення економіко-географічної складової в оцінюванні політико-географічного положення весь час зростає. Дедалі більше країн відчувають потребу в ресурсах розвитку, які вони не здатні забезпечити з власної території. І це не лише корисні копалини чи продовольство, а й трудові ресурси.  </w:t>
      </w:r>
    </w:p>
    <w:p w:rsidR="00622B36" w:rsidRDefault="00622B36" w:rsidP="00622B36">
      <w:pPr>
        <w:ind w:left="268" w:right="7"/>
      </w:pPr>
      <w:r>
        <w:t xml:space="preserve">Тому відкритий доступ до регіонів, які володіють надлишками ресурсів соціальноекономічного розвитку, стає вирішальним чинником політико-географічного положення. Не менш важливим є розміщення стосовно основних ринків збуту товарів, вироблених у країні. Постійно зростає значення транспортно-географічної складової (у широкому розумінні цього терміна) політико-географічного положення, основними показниками якої є пропускна спроможність, швидкість доставки вантажів, вартість перевезення, інформаційні та міграційні потоки, їх мінливість у просторі й часі. </w:t>
      </w:r>
    </w:p>
    <w:p w:rsidR="00622B36" w:rsidRDefault="00622B36" w:rsidP="00622B36">
      <w:pPr>
        <w:ind w:left="268" w:right="7"/>
      </w:pPr>
      <w:r>
        <w:t xml:space="preserve">Не менш, а іноді й більш важливими є геополітична та геостратегічна складові політико-географічного положення держави.  </w:t>
      </w:r>
    </w:p>
    <w:p w:rsidR="00622B36" w:rsidRDefault="00622B36" w:rsidP="00622B36">
      <w:pPr>
        <w:ind w:left="268" w:right="7"/>
      </w:pPr>
      <w:r>
        <w:t xml:space="preserve">Політична нестабільність, збройні конфлікти тощо надовго «закривають» певні країни й навіть регіони світу, змінюють напрям і силу транзитних товаропотоків, руйнують усталені системи міждержавних відносин. </w:t>
      </w:r>
    </w:p>
    <w:p w:rsidR="00622B36" w:rsidRDefault="00622B36" w:rsidP="00622B36">
      <w:pPr>
        <w:ind w:left="268" w:right="7"/>
      </w:pPr>
      <w:r>
        <w:t xml:space="preserve"> Географічне положення може бути центральним і периферійним. Чим більше сусідів у держави, тим центральніше її положення.  </w:t>
      </w:r>
    </w:p>
    <w:p w:rsidR="00622B36" w:rsidRDefault="00622B36" w:rsidP="00622B36">
      <w:pPr>
        <w:ind w:left="268" w:right="7"/>
      </w:pPr>
      <w:r>
        <w:t xml:space="preserve">Ознаки центральності та периферійності географічного положення дуже часто пов’язують з категоріями його вигідності чи невигідності. Зазвичай, центральне положення вигідніше за периферійне. Багато країн мають периферійне положення, проте вони розташовані на судноплавному узбережжі. Отже, їх положення ліпше, ніж сусідніх з ними континентальних держав, близьких до “центральних”.  </w:t>
      </w:r>
    </w:p>
    <w:p w:rsidR="00622B36" w:rsidRDefault="00622B36" w:rsidP="00622B36">
      <w:pPr>
        <w:ind w:left="268" w:right="7"/>
      </w:pPr>
      <w:r>
        <w:t xml:space="preserve">Серед «окраїнних» держав особливо вигідне положення мають розташовані на узбережжях незамерзаючих морів. Держава може повністю омиватися морем (наприклад, Великобританія, Шрі-Ланка, Ісландія, Кіпр), бути півострівною (Данія, Італія, Південна Корея, Туреччина), виходити на море більшою чи меншою своєю частиною (Єгипет, Алжир, Румунія, Болгарія, Албанія), розташовуватися на двох морях різних басейнів (Франція, США, Канада, Мексика).  </w:t>
      </w:r>
    </w:p>
    <w:p w:rsidR="00622B36" w:rsidRDefault="00622B36" w:rsidP="00622B36">
      <w:pPr>
        <w:ind w:left="268" w:right="7"/>
      </w:pPr>
      <w:r>
        <w:t xml:space="preserve">Центральність географічного положення – важливий фактор суспільного життя, який впливає на оперативність функцій управління, на географічне освоєння території, </w:t>
      </w:r>
      <w:r>
        <w:lastRenderedPageBreak/>
        <w:t xml:space="preserve">на розміщення головних підприємств, установ тощо. Центральність положення регіону впливає і на спосіб життя його населення. </w:t>
      </w:r>
    </w:p>
    <w:p w:rsidR="00622B36" w:rsidRDefault="00622B36" w:rsidP="00622B36">
      <w:pPr>
        <w:spacing w:after="33"/>
        <w:ind w:left="268" w:right="7"/>
      </w:pPr>
      <w:r>
        <w:t xml:space="preserve">Отже, аналізуючи економіко-географічне положення країни, необхідно враховувати: </w:t>
      </w:r>
    </w:p>
    <w:p w:rsidR="00622B36" w:rsidRDefault="00622B36" w:rsidP="00622B36">
      <w:pPr>
        <w:numPr>
          <w:ilvl w:val="0"/>
          <w:numId w:val="3"/>
        </w:numPr>
        <w:ind w:right="7" w:hanging="360"/>
      </w:pPr>
      <w:r>
        <w:t xml:space="preserve">площу країни та довжину її сухопутних кордонів; </w:t>
      </w:r>
    </w:p>
    <w:p w:rsidR="00622B36" w:rsidRDefault="00622B36" w:rsidP="00622B36">
      <w:pPr>
        <w:numPr>
          <w:ilvl w:val="0"/>
          <w:numId w:val="3"/>
        </w:numPr>
        <w:ind w:right="7" w:hanging="360"/>
      </w:pPr>
      <w:r>
        <w:t xml:space="preserve">економіко-соціальну оцінку країн-сусідів; </w:t>
      </w:r>
    </w:p>
    <w:p w:rsidR="00622B36" w:rsidRDefault="00622B36" w:rsidP="00622B36">
      <w:pPr>
        <w:numPr>
          <w:ilvl w:val="0"/>
          <w:numId w:val="3"/>
        </w:numPr>
        <w:ind w:right="7" w:hanging="360"/>
      </w:pPr>
      <w:r>
        <w:t xml:space="preserve">наявність у країни виходу до моря; </w:t>
      </w:r>
    </w:p>
    <w:p w:rsidR="00622B36" w:rsidRDefault="00622B36" w:rsidP="00622B36">
      <w:pPr>
        <w:numPr>
          <w:ilvl w:val="0"/>
          <w:numId w:val="3"/>
        </w:numPr>
        <w:ind w:right="7" w:hanging="360"/>
      </w:pPr>
      <w:r>
        <w:t xml:space="preserve">особливості рельєфу, кліматичного режиму й природних ландшафтів країни; </w:t>
      </w:r>
    </w:p>
    <w:p w:rsidR="00622B36" w:rsidRDefault="00622B36" w:rsidP="00622B36">
      <w:pPr>
        <w:numPr>
          <w:ilvl w:val="0"/>
          <w:numId w:val="3"/>
        </w:numPr>
        <w:ind w:right="7" w:hanging="360"/>
      </w:pPr>
      <w:r>
        <w:t xml:space="preserve">відстань між крайніми точками території держави; </w:t>
      </w:r>
    </w:p>
    <w:p w:rsidR="00622B36" w:rsidRDefault="00622B36" w:rsidP="00622B36">
      <w:pPr>
        <w:numPr>
          <w:ilvl w:val="0"/>
          <w:numId w:val="3"/>
        </w:numPr>
        <w:ind w:right="7" w:hanging="360"/>
      </w:pPr>
      <w:r>
        <w:t xml:space="preserve">положення країни на карті світових сухопутних, морських і повітряних транспортних коридорів. </w:t>
      </w:r>
    </w:p>
    <w:p w:rsidR="00622B36" w:rsidRDefault="00622B36" w:rsidP="00622B36">
      <w:pPr>
        <w:ind w:left="268" w:right="7"/>
      </w:pPr>
      <w:r>
        <w:t xml:space="preserve">За просторовим масштабом географічне положення поділяють на глобальне, регіональне і сусідське.  </w:t>
      </w:r>
    </w:p>
    <w:p w:rsidR="00622B36" w:rsidRDefault="00622B36" w:rsidP="00622B36">
      <w:pPr>
        <w:ind w:left="268" w:right="7"/>
      </w:pPr>
      <w:r>
        <w:t xml:space="preserve">Глобальне положення – це геопросторове відношення держави до світової економічної та політичної систем та їхніх підсистем, зокрема груп високорозвинених країн, країн «третього світу», країн колишнього «комуністичного блоку», до світових геополітичних осей, геостратегічних інтересів тощо.  </w:t>
      </w:r>
    </w:p>
    <w:p w:rsidR="00622B36" w:rsidRDefault="00622B36" w:rsidP="00622B36">
      <w:pPr>
        <w:ind w:left="268" w:right="7"/>
      </w:pPr>
      <w:r>
        <w:t xml:space="preserve">Регіональне положення є геопросторовим відношенням до системи країн і політико-державних структур того континенту, на якому розташована держава.  </w:t>
      </w:r>
    </w:p>
    <w:p w:rsidR="00622B36" w:rsidRDefault="00622B36" w:rsidP="00622B36">
      <w:pPr>
        <w:ind w:left="268" w:right="7"/>
      </w:pPr>
      <w:r>
        <w:t xml:space="preserve">Сусідське положення передбачає геопросторові стосунки із державами, які межують з певною країною.  </w:t>
      </w:r>
    </w:p>
    <w:p w:rsidR="00622B36" w:rsidRDefault="00622B36" w:rsidP="00622B36">
      <w:pPr>
        <w:ind w:left="268" w:right="7"/>
      </w:pPr>
      <w:r>
        <w:t xml:space="preserve">Визначають сусідів першого і другого порядку. Безпосередні сусіди – це сусіди першого порядку, а сусіди сусідів є сусідами другого порядку. Наприклад, сусідами першого порядку для Угорщини є Україна, Румунія, Хорватія, Словенія, Австрія, Сербія, Словаччина, а сусідами другого порядку є Росія, Білорусь, Польща, Чехія, Німеччина, Швейцарія, Ліхтенштейн, Італія, Боснія та Герцеговина, Албанія, Македонія, Болгарія та Молдова, тобто їх майже удвічі більше. Чим більше сусідів має певна країна, тим за інших однакових умов вигідніше її політико-географічне положення. Це надає цій країні певні переваги у виборі близьких зовнішньополітичних і економічних партнерів. У військовополітичному аспекті сусіди сусідів дуже часто є стратегічними партнерами (наприклад, коли безпосередній сусід виявляє агресивність). Класичним прикладом є відносини «Польща – Франція», між якими знаходиться Німеччина: у двох світових війнах ця пара виступала в одному антинімецькому блоці. </w:t>
      </w:r>
    </w:p>
    <w:p w:rsidR="00622B36" w:rsidRDefault="00622B36" w:rsidP="00622B36">
      <w:pPr>
        <w:ind w:left="268" w:right="7"/>
      </w:pPr>
      <w:r>
        <w:t xml:space="preserve">Отже, географічне положення має надзвичайно велике значення в країнознавстві, воно певною мірою визначає спосіб життя і навіть характер народу. </w:t>
      </w:r>
    </w:p>
    <w:p w:rsidR="00622B36" w:rsidRDefault="00622B36" w:rsidP="00622B36">
      <w:pPr>
        <w:ind w:left="268" w:right="7"/>
      </w:pPr>
      <w:r>
        <w:t xml:space="preserve">Україна - держава Центрально-Східної Європи. Вона охоплює південний захід Східноєвропейської рівнини, частину Карпат і Кримські гори. На півдні України омивають води Азовського і Чорного морів. Значна частина України лежить в басейні річки Дніпро, розділяє її на Правобережжі та Лівобережжі. </w:t>
      </w:r>
    </w:p>
    <w:p w:rsidR="00622B36" w:rsidRDefault="00622B36" w:rsidP="00622B36">
      <w:pPr>
        <w:ind w:left="268" w:right="7"/>
      </w:pPr>
      <w:r>
        <w:t xml:space="preserve"> Площа території України складає 603 700 км</w:t>
      </w:r>
      <w:r>
        <w:rPr>
          <w:vertAlign w:val="superscript"/>
        </w:rPr>
        <w:t>2</w:t>
      </w:r>
      <w:r>
        <w:t xml:space="preserve">. За цим показником вона займає 41 місце в світі. </w:t>
      </w:r>
    </w:p>
    <w:p w:rsidR="00622B36" w:rsidRDefault="00622B36" w:rsidP="00622B36">
      <w:pPr>
        <w:ind w:left="268" w:right="7"/>
      </w:pPr>
      <w:r>
        <w:t xml:space="preserve"> З півночі на південь наша держава простягається на 893 км, із заходу на схід - 1316 км. </w:t>
      </w:r>
    </w:p>
    <w:p w:rsidR="00622B36" w:rsidRDefault="00622B36" w:rsidP="00622B36">
      <w:pPr>
        <w:ind w:left="268" w:right="7"/>
      </w:pPr>
      <w:r>
        <w:lastRenderedPageBreak/>
        <w:t xml:space="preserve"> Україна має сухопутний і морський кордон, загальна довжина якої 7590 кiлометрiв. Сухопутний кордон країни простягається на 5631 км i складається з трьох ділянок - західної, північної та східної. Довжина морського кордону становить 1959 км. </w:t>
      </w:r>
    </w:p>
    <w:p w:rsidR="00622B36" w:rsidRDefault="00622B36" w:rsidP="00622B36">
      <w:pPr>
        <w:ind w:left="991" w:right="7" w:firstLine="0"/>
      </w:pPr>
      <w:r>
        <w:t xml:space="preserve">На суші Україна межує з: </w:t>
      </w:r>
    </w:p>
    <w:p w:rsidR="00622B36" w:rsidRDefault="00622B36" w:rsidP="00622B36">
      <w:pPr>
        <w:numPr>
          <w:ilvl w:val="0"/>
          <w:numId w:val="4"/>
        </w:numPr>
        <w:spacing w:after="37"/>
        <w:ind w:right="7" w:hanging="360"/>
      </w:pPr>
      <w:r>
        <w:t xml:space="preserve">Російською Федерацією (1962 км) </w:t>
      </w:r>
    </w:p>
    <w:p w:rsidR="00622B36" w:rsidRDefault="00622B36" w:rsidP="00622B36">
      <w:pPr>
        <w:numPr>
          <w:ilvl w:val="0"/>
          <w:numId w:val="4"/>
        </w:numPr>
        <w:spacing w:after="37"/>
        <w:ind w:right="7" w:hanging="360"/>
      </w:pPr>
      <w:r>
        <w:t xml:space="preserve">Республікою Молдова (1202 км) </w:t>
      </w:r>
    </w:p>
    <w:p w:rsidR="00622B36" w:rsidRDefault="00622B36" w:rsidP="00622B36">
      <w:pPr>
        <w:numPr>
          <w:ilvl w:val="0"/>
          <w:numId w:val="4"/>
        </w:numPr>
        <w:spacing w:after="36"/>
        <w:ind w:right="7" w:hanging="360"/>
      </w:pPr>
      <w:r>
        <w:t xml:space="preserve">Республікою Білорусь (1084 км) </w:t>
      </w:r>
    </w:p>
    <w:p w:rsidR="00622B36" w:rsidRDefault="00622B36" w:rsidP="00622B36">
      <w:pPr>
        <w:numPr>
          <w:ilvl w:val="0"/>
          <w:numId w:val="4"/>
        </w:numPr>
        <w:spacing w:after="35"/>
        <w:ind w:right="7" w:hanging="360"/>
      </w:pPr>
      <w:r>
        <w:t xml:space="preserve">Польщею (542) </w:t>
      </w:r>
    </w:p>
    <w:p w:rsidR="00622B36" w:rsidRDefault="00622B36" w:rsidP="00622B36">
      <w:pPr>
        <w:numPr>
          <w:ilvl w:val="0"/>
          <w:numId w:val="4"/>
        </w:numPr>
        <w:spacing w:after="36"/>
        <w:ind w:right="7" w:hanging="360"/>
      </w:pPr>
      <w:r>
        <w:t xml:space="preserve">Словацькою Республікою (98 км) </w:t>
      </w:r>
    </w:p>
    <w:p w:rsidR="00622B36" w:rsidRDefault="00622B36" w:rsidP="00622B36">
      <w:pPr>
        <w:numPr>
          <w:ilvl w:val="0"/>
          <w:numId w:val="4"/>
        </w:numPr>
        <w:spacing w:after="36"/>
        <w:ind w:right="7" w:hanging="360"/>
      </w:pPr>
      <w:r>
        <w:t xml:space="preserve">Угорщиною (135 км) </w:t>
      </w:r>
    </w:p>
    <w:p w:rsidR="00622B36" w:rsidRDefault="00622B36" w:rsidP="00622B36">
      <w:pPr>
        <w:numPr>
          <w:ilvl w:val="0"/>
          <w:numId w:val="4"/>
        </w:numPr>
        <w:ind w:right="7" w:hanging="360"/>
      </w:pPr>
      <w:r>
        <w:t xml:space="preserve">Румунією (608 км) </w:t>
      </w:r>
    </w:p>
    <w:p w:rsidR="00622B36" w:rsidRDefault="00622B36" w:rsidP="00622B36">
      <w:pPr>
        <w:ind w:left="268" w:right="7"/>
      </w:pPr>
      <w:r>
        <w:t xml:space="preserve">Вихід до країн Центральної та Західної Європи забезпечує ділянку кордону завдовжки 2590 км. Відстань до умовної столиці Європи - Страсбург - не перевищує 2000 км. </w:t>
      </w:r>
    </w:p>
    <w:p w:rsidR="00622B36" w:rsidRDefault="00622B36" w:rsidP="00622B36">
      <w:pPr>
        <w:ind w:left="268" w:right="7"/>
      </w:pPr>
      <w:r>
        <w:t xml:space="preserve">  Важливе значення для країни має вихід до Чорного і Азовського морів, на берегах яких розташовані великі порти, що зв'язують Україну практично з усіма прибережними країнами світу. </w:t>
      </w:r>
    </w:p>
    <w:p w:rsidR="00622B36" w:rsidRDefault="00622B36" w:rsidP="00622B36">
      <w:pPr>
        <w:spacing w:after="31" w:line="259" w:lineRule="auto"/>
        <w:ind w:left="991" w:right="0" w:firstLine="0"/>
        <w:jc w:val="left"/>
      </w:pPr>
      <w:r>
        <w:t xml:space="preserve"> </w:t>
      </w:r>
    </w:p>
    <w:p w:rsidR="00622B36" w:rsidRDefault="00622B36" w:rsidP="00622B36">
      <w:pPr>
        <w:pStyle w:val="3"/>
        <w:ind w:left="983"/>
      </w:pPr>
      <w:r>
        <w:t xml:space="preserve">9.4. Територія, країни і держави </w:t>
      </w:r>
    </w:p>
    <w:p w:rsidR="00622B36" w:rsidRDefault="00622B36" w:rsidP="00622B36">
      <w:pPr>
        <w:spacing w:after="22" w:line="259" w:lineRule="auto"/>
        <w:ind w:left="991" w:right="0" w:firstLine="0"/>
        <w:jc w:val="left"/>
      </w:pPr>
      <w:r>
        <w:t xml:space="preserve"> </w:t>
      </w:r>
    </w:p>
    <w:p w:rsidR="00622B36" w:rsidRDefault="00622B36" w:rsidP="00622B36">
      <w:pPr>
        <w:ind w:left="268" w:right="7"/>
      </w:pPr>
      <w:r>
        <w:t xml:space="preserve">Територія в міжнародному праві - це вся земна куля, включаючи його сухопутні і водні простори, надра і повітряний простір над ними. </w:t>
      </w:r>
    </w:p>
    <w:p w:rsidR="00622B36" w:rsidRDefault="00622B36" w:rsidP="00622B36">
      <w:pPr>
        <w:ind w:left="991" w:right="7" w:firstLine="0"/>
      </w:pPr>
      <w:r>
        <w:t xml:space="preserve">В межах перерахованих просторів розрізняють: </w:t>
      </w:r>
    </w:p>
    <w:p w:rsidR="00622B36" w:rsidRDefault="00622B36" w:rsidP="00622B36">
      <w:pPr>
        <w:numPr>
          <w:ilvl w:val="0"/>
          <w:numId w:val="5"/>
        </w:numPr>
        <w:ind w:right="4519" w:firstLine="0"/>
      </w:pPr>
      <w:r>
        <w:t xml:space="preserve">території держав; </w:t>
      </w:r>
    </w:p>
    <w:p w:rsidR="00622B36" w:rsidRDefault="00622B36" w:rsidP="00622B36">
      <w:pPr>
        <w:numPr>
          <w:ilvl w:val="0"/>
          <w:numId w:val="5"/>
        </w:numPr>
        <w:ind w:right="4519" w:firstLine="0"/>
      </w:pPr>
      <w:r>
        <w:t xml:space="preserve">території з міжнародним режимом; 3) території зі змішаним режимом. </w:t>
      </w:r>
    </w:p>
    <w:p w:rsidR="00622B36" w:rsidRDefault="00622B36" w:rsidP="00622B36">
      <w:pPr>
        <w:ind w:left="268" w:right="7"/>
      </w:pPr>
      <w:r>
        <w:t xml:space="preserve">Залежно від виду території кожна з них має певний міжнародно-правовий статус і режим. </w:t>
      </w:r>
    </w:p>
    <w:p w:rsidR="00622B36" w:rsidRDefault="00622B36" w:rsidP="00622B36">
      <w:pPr>
        <w:ind w:left="268" w:right="7"/>
      </w:pPr>
      <w:r>
        <w:t xml:space="preserve">Відмінною особливістю державної території є те, що вона знаходиться під суверенітетом конкретної держави.  </w:t>
      </w:r>
    </w:p>
    <w:p w:rsidR="00622B36" w:rsidRDefault="00622B36" w:rsidP="00622B36">
      <w:pPr>
        <w:ind w:left="268" w:right="7"/>
      </w:pPr>
      <w:r>
        <w:t xml:space="preserve">Територія держави має міжнародно визнані кордони, що досягається укладанням з сусідніми державами договорів про кордони. У межах своїх кордонів держава встановлює правовий режим території на основі національного законодавства і міжнародних договорів, які воно укладає з зацікавленими іноземними державами. </w:t>
      </w:r>
    </w:p>
    <w:p w:rsidR="00622B36" w:rsidRDefault="00622B36" w:rsidP="00622B36">
      <w:pPr>
        <w:ind w:left="268" w:right="7"/>
      </w:pPr>
      <w:r>
        <w:t xml:space="preserve">До територій з міжнародним режимом відносяться сухопутні і водні простори, які розташовані за межами національних територій і знаходяться в загальному користуванні. Статус і режим таких територій визначається міжнародним правом; державний суверенітет на такі території не поширюється, за винятком територій штучних островів, установок і споруд, які відповідно до сучасного міжнародного морського права держава може будувати у виключній економічній зоні та на континентальному шельфі. </w:t>
      </w:r>
    </w:p>
    <w:p w:rsidR="00622B36" w:rsidRDefault="00622B36" w:rsidP="00622B36">
      <w:pPr>
        <w:ind w:left="268" w:right="7"/>
      </w:pPr>
      <w:r>
        <w:t xml:space="preserve">До територій з міжнародним режимом відносять відкрите море, повітряний простір над ним і морське дно за межами континентального шельфу держав. Міжнародний режим може встановлюватися щодо окремих територій або їх частин відповідно до міжнародних договорів держав (демілітаризовані території, нейтралізовані </w:t>
      </w:r>
      <w:r>
        <w:lastRenderedPageBreak/>
        <w:t xml:space="preserve">території). Особливий міжнародний режим встановлений в Антарктиці договором від 1 грудня 1959 р. </w:t>
      </w:r>
    </w:p>
    <w:p w:rsidR="00622B36" w:rsidRDefault="00622B36" w:rsidP="00622B36">
      <w:pPr>
        <w:ind w:left="268" w:right="7"/>
      </w:pPr>
      <w:r>
        <w:t xml:space="preserve">Типовим прикладом простору з міжнародним режимом є космічний простір, включаючи Місяць і інші небесні тіла, що знаходяться за межами Землі. Космічний простір відкрито для дослідження і використання будь-якими державами в інтересах всього людства відповідно до принципів і норм міжнародного права. </w:t>
      </w:r>
    </w:p>
    <w:p w:rsidR="00622B36" w:rsidRDefault="00622B36" w:rsidP="00622B36">
      <w:pPr>
        <w:ind w:left="268" w:right="7"/>
      </w:pPr>
      <w:r>
        <w:t xml:space="preserve">До територій зі змішаним режимом відносять простору Світового океану - прилеглі зони, континентальний шельф і виняткові економічні зони. Відмінною особливістю статусу цих територій є те, що вони не входять до складу державної території, але прибережні держави здійснюють в їх межах суверенні права в цілях розвідки, розробки і збереження природних живих і мінеральних ресурсів. </w:t>
      </w:r>
    </w:p>
    <w:p w:rsidR="00622B36" w:rsidRDefault="00622B36" w:rsidP="00622B36">
      <w:pPr>
        <w:ind w:left="268" w:right="7"/>
      </w:pPr>
      <w:r>
        <w:t xml:space="preserve">До територій зі змішаним режимом відносять також міжнародні річки, міжнародні протоки, міжнародні канали, ряд територій (островів), щодо яких є чинні міжнародні договори (Шпіцберген). </w:t>
      </w:r>
    </w:p>
    <w:p w:rsidR="00622B36" w:rsidRDefault="00622B36" w:rsidP="00622B36">
      <w:pPr>
        <w:ind w:left="268" w:right="7"/>
      </w:pPr>
      <w:r>
        <w:t xml:space="preserve">Правовий режим державних територій визначається, перш за все, національним законодавством кожної держави. Міжнародні договори встановлюють загальні принципи визначення внутрішніх вод і територіального моря, регулюють проходження державного кордону, визначають питання прикордонного режиму і т.д </w:t>
      </w:r>
    </w:p>
    <w:p w:rsidR="00622B36" w:rsidRDefault="00622B36" w:rsidP="00622B36">
      <w:pPr>
        <w:ind w:left="268" w:right="7"/>
      </w:pPr>
      <w:r>
        <w:t xml:space="preserve">У межах державної території держава здійснює своє територіальне верховенство і національну юрисдикцію. Державі належить виключне право володіння, користування і розпорядження відповідної територією і розташованими на ній ресурсами. </w:t>
      </w:r>
    </w:p>
    <w:p w:rsidR="00622B36" w:rsidRDefault="00622B36" w:rsidP="00622B36">
      <w:pPr>
        <w:ind w:left="268" w:right="7"/>
      </w:pPr>
      <w:r>
        <w:t xml:space="preserve">Сучасне МП забороняє насильницьку зміну державної території. Територія держави є недоторканною і не може бути об'єктом військової окупації або інших насильницьких дій. Не визнаються ніякі територіальні придбання або інші вигоди, отримані в результаті застосування сили або загрози силою. </w:t>
      </w:r>
    </w:p>
    <w:p w:rsidR="00622B36" w:rsidRDefault="00622B36" w:rsidP="00622B36">
      <w:pPr>
        <w:ind w:left="991" w:right="7" w:firstLine="0"/>
      </w:pPr>
      <w:r>
        <w:t xml:space="preserve">Територія держави може змінюватися в результаті: </w:t>
      </w:r>
    </w:p>
    <w:p w:rsidR="00622B36" w:rsidRDefault="00622B36" w:rsidP="00622B36">
      <w:pPr>
        <w:numPr>
          <w:ilvl w:val="0"/>
          <w:numId w:val="6"/>
        </w:numPr>
        <w:ind w:right="7"/>
      </w:pPr>
      <w:r>
        <w:t xml:space="preserve">поділу існуючої держави, виходу частини території зі складу держави, об'єднання двох або декількох держав; </w:t>
      </w:r>
    </w:p>
    <w:p w:rsidR="00622B36" w:rsidRDefault="00622B36" w:rsidP="00622B36">
      <w:pPr>
        <w:numPr>
          <w:ilvl w:val="0"/>
          <w:numId w:val="6"/>
        </w:numPr>
        <w:ind w:right="7"/>
      </w:pPr>
      <w:r>
        <w:t xml:space="preserve">національно-визвольної боротьби і реалізації права на самовизначення; </w:t>
      </w:r>
    </w:p>
    <w:p w:rsidR="00622B36" w:rsidRDefault="00622B36" w:rsidP="00622B36">
      <w:pPr>
        <w:numPr>
          <w:ilvl w:val="0"/>
          <w:numId w:val="6"/>
        </w:numPr>
        <w:ind w:right="7"/>
      </w:pPr>
      <w:r>
        <w:t xml:space="preserve">обміну державними територіями за угодою сторін (так, за Угодою 1954 р СРСР і Іран обмінялися ділянками своєї території); </w:t>
      </w:r>
    </w:p>
    <w:p w:rsidR="00622B36" w:rsidRDefault="00622B36" w:rsidP="00622B36">
      <w:pPr>
        <w:numPr>
          <w:ilvl w:val="0"/>
          <w:numId w:val="6"/>
        </w:numPr>
        <w:ind w:right="7"/>
      </w:pPr>
      <w:r>
        <w:t xml:space="preserve">застосування заходів відповідальності за агресію (наприклад, відторгнення </w:t>
      </w:r>
    </w:p>
    <w:p w:rsidR="00622B36" w:rsidRDefault="00622B36" w:rsidP="00622B36">
      <w:pPr>
        <w:ind w:left="268" w:right="7" w:firstLine="0"/>
      </w:pPr>
      <w:r>
        <w:t xml:space="preserve">Пруссії від Німеччини в 1945 р і передача її СРСР); </w:t>
      </w:r>
    </w:p>
    <w:p w:rsidR="00622B36" w:rsidRDefault="00622B36" w:rsidP="00622B36">
      <w:pPr>
        <w:numPr>
          <w:ilvl w:val="0"/>
          <w:numId w:val="6"/>
        </w:numPr>
        <w:ind w:right="7"/>
      </w:pPr>
      <w:r>
        <w:t xml:space="preserve">цесії - поступки права па територію (в даний час не використовується). Межі територіального верховенства держави позначені державними кордонами. </w:t>
      </w:r>
    </w:p>
    <w:p w:rsidR="00622B36" w:rsidRDefault="00622B36" w:rsidP="00622B36">
      <w:pPr>
        <w:spacing w:after="30" w:line="259" w:lineRule="auto"/>
        <w:ind w:left="991" w:right="0" w:firstLine="0"/>
        <w:jc w:val="left"/>
      </w:pPr>
      <w:r>
        <w:t xml:space="preserve"> </w:t>
      </w:r>
    </w:p>
    <w:p w:rsidR="00622B36" w:rsidRDefault="00622B36" w:rsidP="00622B36">
      <w:pPr>
        <w:pStyle w:val="3"/>
        <w:ind w:left="992"/>
      </w:pPr>
      <w:r>
        <w:t xml:space="preserve">9.5. Склад території </w:t>
      </w:r>
    </w:p>
    <w:p w:rsidR="00622B36" w:rsidRDefault="00622B36" w:rsidP="00622B36">
      <w:pPr>
        <w:spacing w:after="0" w:line="259" w:lineRule="auto"/>
        <w:ind w:left="991" w:right="0" w:firstLine="0"/>
        <w:jc w:val="left"/>
      </w:pPr>
      <w:r>
        <w:t xml:space="preserve"> </w:t>
      </w:r>
    </w:p>
    <w:p w:rsidR="00622B36" w:rsidRDefault="00622B36" w:rsidP="00622B36">
      <w:pPr>
        <w:ind w:left="268" w:right="7"/>
      </w:pPr>
      <w:r>
        <w:t xml:space="preserve">У міжнародній доктрині існує безліч визначень державної території. Але найбільш вдалою вважається наступна: </w:t>
      </w:r>
    </w:p>
    <w:p w:rsidR="00622B36" w:rsidRDefault="00622B36" w:rsidP="00622B36">
      <w:pPr>
        <w:ind w:left="268" w:right="7"/>
      </w:pPr>
      <w:r>
        <w:t xml:space="preserve">державною територією, відповідно до міжнародного права, е частина земної кулі, що належить певній державі і в межах якої вона здійснює своє територіальне верховенство. </w:t>
      </w:r>
    </w:p>
    <w:p w:rsidR="00622B36" w:rsidRDefault="00622B36" w:rsidP="00622B36">
      <w:pPr>
        <w:ind w:left="268" w:right="7"/>
      </w:pPr>
      <w:r>
        <w:lastRenderedPageBreak/>
        <w:t xml:space="preserve">Це формулювання характеризується комплексним підходом, тому що в ньому закріплюється двоїстий характер державної території: </w:t>
      </w:r>
    </w:p>
    <w:p w:rsidR="00622B36" w:rsidRDefault="00622B36" w:rsidP="00622B36">
      <w:pPr>
        <w:ind w:left="991" w:right="1309" w:firstLine="0"/>
      </w:pPr>
      <w:r>
        <w:t xml:space="preserve">з одного боку, державна територія виступає як об'єкт права власності, з іншого боку – вона визначає просторову межу державної влади. </w:t>
      </w:r>
    </w:p>
    <w:p w:rsidR="00622B36" w:rsidRDefault="00622B36" w:rsidP="00622B36">
      <w:pPr>
        <w:ind w:left="268" w:right="7"/>
      </w:pPr>
      <w:r>
        <w:t xml:space="preserve">У Конституції України закріплено, що земля, її надра, атмосферне повітря, водні й інші природні ресурси, що знаходяться в межах території України, природні ресурси її континентального шельфу, виняткової (морської) економічної зони е об'єктами права власності Українського народу (стаття 13 Конституції України). </w:t>
      </w:r>
    </w:p>
    <w:p w:rsidR="00622B36" w:rsidRDefault="00622B36" w:rsidP="00622B36">
      <w:pPr>
        <w:ind w:left="268" w:right="7"/>
      </w:pPr>
      <w:r>
        <w:t xml:space="preserve">Основним Законом держави передбачене право народу на володіння, користування і розпорядження як самою територією, так і всіма її природними ресурсами і багатствами без шкоди для будь-яких зобов'язань, що випливають із міжнародного співробітництва держав на принципі взаємної вигоди і міжнародного права. </w:t>
      </w:r>
    </w:p>
    <w:p w:rsidR="00622B36" w:rsidRDefault="00622B36" w:rsidP="00622B36">
      <w:pPr>
        <w:ind w:left="268" w:right="7"/>
      </w:pPr>
      <w:r>
        <w:t xml:space="preserve">Таким чином, територія виступає не тільки в якості матеріальної бази й екологічного середовища існування народу, але і є матеріальною базою суверенітету як основної властивості державної влади. Недарма міжнародне право передбачає, що жоден народ ні в якому разі не може бути позбавлений належних йому засобів існування. </w:t>
      </w:r>
    </w:p>
    <w:p w:rsidR="00622B36" w:rsidRDefault="00622B36" w:rsidP="00622B36">
      <w:pPr>
        <w:ind w:left="268" w:right="7"/>
      </w:pPr>
      <w:r>
        <w:t xml:space="preserve">Слід також враховувати, що як об'єкт права власності державна територія може бути предметом цивільно-правових угод: </w:t>
      </w:r>
    </w:p>
    <w:p w:rsidR="00622B36" w:rsidRDefault="00622B36" w:rsidP="00622B36">
      <w:pPr>
        <w:numPr>
          <w:ilvl w:val="0"/>
          <w:numId w:val="7"/>
        </w:numPr>
        <w:ind w:right="7" w:firstLine="0"/>
      </w:pPr>
      <w:r>
        <w:t xml:space="preserve">купівлі-продажу, </w:t>
      </w:r>
    </w:p>
    <w:p w:rsidR="00622B36" w:rsidRDefault="00622B36" w:rsidP="00622B36">
      <w:pPr>
        <w:numPr>
          <w:ilvl w:val="0"/>
          <w:numId w:val="7"/>
        </w:numPr>
        <w:ind w:right="7" w:firstLine="0"/>
      </w:pPr>
      <w:r>
        <w:t xml:space="preserve">міни, </w:t>
      </w:r>
    </w:p>
    <w:p w:rsidR="00622B36" w:rsidRDefault="00622B36" w:rsidP="00622B36">
      <w:pPr>
        <w:numPr>
          <w:ilvl w:val="0"/>
          <w:numId w:val="7"/>
        </w:numPr>
        <w:ind w:right="7" w:firstLine="0"/>
      </w:pPr>
      <w:r>
        <w:t xml:space="preserve">дарування, - оренди та ін. </w:t>
      </w:r>
    </w:p>
    <w:p w:rsidR="00622B36" w:rsidRDefault="00622B36" w:rsidP="00622B36">
      <w:pPr>
        <w:ind w:left="268" w:right="7"/>
      </w:pPr>
      <w:r>
        <w:t xml:space="preserve">Територіальне верховенство держави прямо зв'язане з державним суверенітетом і виступає в якості одного з його складових елементів. Стаття 2 Конституції України проголошує, що суверенітет України, поширюється на всю її територію. </w:t>
      </w:r>
    </w:p>
    <w:p w:rsidR="00622B36" w:rsidRDefault="00622B36" w:rsidP="00622B36">
      <w:pPr>
        <w:ind w:left="268" w:right="7"/>
      </w:pPr>
      <w:r>
        <w:t xml:space="preserve">У міжнародному праві, відповідно до визначення Міжнародного суду, територіальне верховенство розуміється як територіальний суверенітет. </w:t>
      </w:r>
    </w:p>
    <w:p w:rsidR="00622B36" w:rsidRDefault="00622B36" w:rsidP="00622B36">
      <w:pPr>
        <w:ind w:left="268" w:right="7"/>
      </w:pPr>
      <w:r>
        <w:t xml:space="preserve">Територіальний суверенітет можна визначити як право держави здійснювати виняткову юрисдикцію стосовно всіх осіб і предметів на своїй території. </w:t>
      </w:r>
    </w:p>
    <w:p w:rsidR="00622B36" w:rsidRDefault="00622B36" w:rsidP="00622B36">
      <w:pPr>
        <w:ind w:left="268" w:right="7"/>
      </w:pPr>
      <w:r>
        <w:t xml:space="preserve">Отже, правовий режим усіх суб'єктів і об'єктів, що знаходяться на території держави, визначається і регулюється винятково її законами, і держава вправі не допускати на своїй території діяльності будь-якої іншої держави або організації. </w:t>
      </w:r>
    </w:p>
    <w:p w:rsidR="00622B36" w:rsidRDefault="00622B36" w:rsidP="00622B36">
      <w:pPr>
        <w:ind w:left="268" w:right="7"/>
      </w:pPr>
      <w:r>
        <w:t xml:space="preserve">Територіальний суверенітет це дуже складне і комплексне поняття, що має системоутворюючі характеристики. При практичній реалізації він виявляється у виді територіального верховенства народу і держави. </w:t>
      </w:r>
    </w:p>
    <w:p w:rsidR="00622B36" w:rsidRDefault="00622B36" w:rsidP="00622B36">
      <w:pPr>
        <w:ind w:left="991" w:right="7" w:firstLine="0"/>
      </w:pPr>
      <w:r>
        <w:t xml:space="preserve">Таке верховенство передбачає: </w:t>
      </w:r>
    </w:p>
    <w:p w:rsidR="00622B36" w:rsidRDefault="00622B36" w:rsidP="00622B36">
      <w:pPr>
        <w:ind w:left="268" w:right="7"/>
      </w:pPr>
      <w:r>
        <w:t xml:space="preserve"> право народу на самовизначення, тобто право кожного народу вільно установлювати свій політичний статус, вільно вибирати і забезпечувати свій політичний, економічний і культурний розвиток без будь-якого втручання ззовні (див. статті 1 Міжнародного пакту про громадянські та політичні права і Міжнародного пакту про економічні, соціальні і культурні права 1966 року); визнання того, що будь-які територіальні зміни статусу державної території або її частини як у бік збільшення, так і у бік зменшення, будь-яка зміна державних кордонів повинні провадитися винятково у відповідності з прямим волевиявленням народу, згодою держави і міжнародного права без будь-якого втручання ззовні, погрози силою або її застосування, з обов'язковим наступним затвердженням будьяких територіальних змін вищим законодавчим органом держави. Будь-які територіальні спори повинні вирішуватися винятково мирними </w:t>
      </w:r>
      <w:r>
        <w:lastRenderedPageBreak/>
        <w:t xml:space="preserve">способами шляхом переговорів у відповідності зі статтею 33 Статуту 00Н і чинними міжнародними угодами;  право держави на прийняття законів і правил, що регулюють режим державної території й окремих її складових частин, питання громадянства, місця проживання, переміщення, в'їзду і виїзду з країни й інших прав і свобод людини; виняткову й абсолютну владу держави в межах державної території, що виключає владу будь-якої іншої держави, якщо інше не встановлено спеціальною міжнародною угодою. Це означає, що на території держави виключається будь-яка діяльність публічної влади іншої держави і що вища влада держави здійснюється системою державних органів у законодавчій, виконавчій, адміністративній і судовій сферах; невтручання у внутрішні справи держави з боку інших держав, міжнародних </w:t>
      </w:r>
    </w:p>
    <w:p w:rsidR="00622B36" w:rsidRDefault="00622B36" w:rsidP="00622B36">
      <w:pPr>
        <w:ind w:left="268" w:right="7" w:firstLine="0"/>
      </w:pPr>
      <w:r>
        <w:t xml:space="preserve">організацій, іноземних фізичних і юридичних осіб; визнання недоторканності державної території, що виключає будь-які дії інших держав проти територіальної цілісності, політичної незалежності або єдності будь-якої держави, застосування сили або погрози силою, а також будь-яку воєнну окупацію в порушення міжнародного права; наявність невід’ємного права держави всіма наявними законними способами захищати недоторканність своєї території і державних кордонів, політичну незалежність і цілісність своєї держави, а також життя, майно, честь і гідність громадян, майнові та інші немайнові права фізичних і юридичних осіб; право держави на застосування всіх законних способів владного примусу для дотримання законів і правил як до власних фізичних і юридичних осіб, так і до іноземців, що знаходяться на її території, якщо інше не встановлено чинними міжнародними угодами.  </w:t>
      </w:r>
    </w:p>
    <w:p w:rsidR="00622B36" w:rsidRDefault="00622B36" w:rsidP="00622B36">
      <w:pPr>
        <w:ind w:left="268" w:right="7"/>
      </w:pPr>
      <w:r>
        <w:t xml:space="preserve">Отже, влада даної держави є вищою владою стосовно всіх фізичних і юридичних осіб, що знаходяться в межах її території; виключне право територіального суверена на надання дозволу із використання державної території і її природних ресурсів іноземними фізичними і юридичними особами і здійснення безпосереднього контролю за цим.  </w:t>
      </w:r>
    </w:p>
    <w:p w:rsidR="00622B36" w:rsidRDefault="00622B36" w:rsidP="00622B36">
      <w:pPr>
        <w:ind w:left="268" w:right="7"/>
      </w:pPr>
      <w:r>
        <w:t xml:space="preserve">Отже, ніхто не вправі насильно позбавляти державу в належній їй території відповідних природних ресурсів і змінювати державні кордони. Земля і державні надра не можуть використовуватися іншими державами або їхніми представниками в промислових цілях без згоди територіального суверена. </w:t>
      </w:r>
    </w:p>
    <w:p w:rsidR="00622B36" w:rsidRDefault="00622B36" w:rsidP="00622B36">
      <w:pPr>
        <w:ind w:left="268" w:right="7"/>
      </w:pPr>
      <w:r>
        <w:t xml:space="preserve">Межі дії територіального верховенства кожної держави обмежуються її державними кордонами. </w:t>
      </w:r>
    </w:p>
    <w:p w:rsidR="00622B36" w:rsidRDefault="00622B36" w:rsidP="00622B36">
      <w:pPr>
        <w:ind w:left="268" w:right="7"/>
      </w:pPr>
      <w:r>
        <w:t xml:space="preserve">Правда, у ряді випадків держави вправі здійснювати свою юрисдикцію стосовно осіб і дій, вчинених за межами своєї території. </w:t>
      </w:r>
    </w:p>
    <w:p w:rsidR="00622B36" w:rsidRDefault="00622B36" w:rsidP="00622B36">
      <w:pPr>
        <w:ind w:left="268" w:right="7"/>
      </w:pPr>
      <w:r>
        <w:t xml:space="preserve">Є загальновизнаним, що юрисдикція держави може поширюватися за межами її кордонів тільки на свої військові кораблі у відкритому морі, повітряні судна поза своєю територією і на космічні об'єкти та їхні екіпажі. </w:t>
      </w:r>
    </w:p>
    <w:p w:rsidR="00622B36" w:rsidRDefault="00622B36" w:rsidP="00622B36">
      <w:pPr>
        <w:ind w:left="268" w:right="7"/>
      </w:pPr>
      <w:r>
        <w:t xml:space="preserve">Крім того, в ординарних умовах за межами державних кордонів держави можуть здійснювати лише визначені права на живі і мінеральні ресурси окремих морських районів (наприклад, у межах своїх економічної зони і континентального шельфу) та іншу точно обмежену цілеспрямовану юрисдикцію, що допускається міжнародними угодами і міжнародними порядками (наприклад, у межах зони, що прилягає, та виняткової економічної зони, в Антарктиці і т.д.). </w:t>
      </w:r>
    </w:p>
    <w:p w:rsidR="00622B36" w:rsidRDefault="00622B36" w:rsidP="00622B36">
      <w:pPr>
        <w:ind w:left="268" w:right="7"/>
      </w:pPr>
      <w:r>
        <w:t xml:space="preserve">Слід пам’ятати, що сучасне міжнародне право забороняє зловживання територіальним верховенством. У якості таких зловживань розцінюються: </w:t>
      </w:r>
    </w:p>
    <w:p w:rsidR="00622B36" w:rsidRDefault="00622B36" w:rsidP="00622B36">
      <w:pPr>
        <w:numPr>
          <w:ilvl w:val="0"/>
          <w:numId w:val="8"/>
        </w:numPr>
        <w:ind w:right="7"/>
      </w:pPr>
      <w:r>
        <w:t xml:space="preserve">підготовка і засилання збройних формувань на територію іншої держави; </w:t>
      </w:r>
    </w:p>
    <w:p w:rsidR="00622B36" w:rsidRDefault="00622B36" w:rsidP="00622B36">
      <w:pPr>
        <w:numPr>
          <w:ilvl w:val="0"/>
          <w:numId w:val="8"/>
        </w:numPr>
        <w:ind w:right="7"/>
      </w:pPr>
      <w:r>
        <w:lastRenderedPageBreak/>
        <w:t xml:space="preserve">перенос морського, річкового і повітряного забруднення на територію іншої держави; </w:t>
      </w:r>
    </w:p>
    <w:p w:rsidR="00622B36" w:rsidRDefault="00622B36" w:rsidP="00622B36">
      <w:pPr>
        <w:numPr>
          <w:ilvl w:val="0"/>
          <w:numId w:val="8"/>
        </w:numPr>
        <w:ind w:right="7"/>
      </w:pPr>
      <w:r>
        <w:t xml:space="preserve">пропаганда війни і расизму, розпал ненависті до народів сусідніх держав; </w:t>
      </w:r>
    </w:p>
    <w:p w:rsidR="00622B36" w:rsidRDefault="00622B36" w:rsidP="00622B36">
      <w:pPr>
        <w:numPr>
          <w:ilvl w:val="0"/>
          <w:numId w:val="8"/>
        </w:numPr>
        <w:ind w:right="7"/>
      </w:pPr>
      <w:r>
        <w:t xml:space="preserve">попуск і неприйняття заходів для припинення злочинів, наслідки яких поширюються або можуть поширюватися на територію іншої держави, та ін. </w:t>
      </w:r>
    </w:p>
    <w:p w:rsidR="00622B36" w:rsidRDefault="00622B36" w:rsidP="00622B36">
      <w:pPr>
        <w:ind w:left="991" w:right="7" w:firstLine="0"/>
      </w:pPr>
      <w:r>
        <w:t xml:space="preserve">Державна територія складається із: </w:t>
      </w:r>
    </w:p>
    <w:p w:rsidR="00622B36" w:rsidRDefault="00622B36" w:rsidP="00622B36">
      <w:pPr>
        <w:numPr>
          <w:ilvl w:val="0"/>
          <w:numId w:val="8"/>
        </w:numPr>
        <w:ind w:right="7"/>
      </w:pPr>
      <w:r>
        <w:t xml:space="preserve">сухопутної, </w:t>
      </w:r>
    </w:p>
    <w:p w:rsidR="00622B36" w:rsidRDefault="00622B36" w:rsidP="00622B36">
      <w:pPr>
        <w:numPr>
          <w:ilvl w:val="0"/>
          <w:numId w:val="8"/>
        </w:numPr>
        <w:ind w:right="7"/>
      </w:pPr>
      <w:r>
        <w:t xml:space="preserve">водної, </w:t>
      </w:r>
    </w:p>
    <w:p w:rsidR="00622B36" w:rsidRDefault="00622B36" w:rsidP="00622B36">
      <w:pPr>
        <w:numPr>
          <w:ilvl w:val="0"/>
          <w:numId w:val="8"/>
        </w:numPr>
        <w:ind w:right="7"/>
      </w:pPr>
      <w:r>
        <w:t xml:space="preserve">повітряної території, - надр. </w:t>
      </w:r>
    </w:p>
    <w:p w:rsidR="00622B36" w:rsidRDefault="00622B36" w:rsidP="00622B36">
      <w:pPr>
        <w:ind w:left="268" w:right="7"/>
      </w:pPr>
      <w:r>
        <w:t xml:space="preserve">Сухопутною територією держави є вся суша в межах державних кордонів, острови й анклави незалежно від їхнього місцезнаходження. </w:t>
      </w:r>
    </w:p>
    <w:p w:rsidR="00622B36" w:rsidRDefault="00622B36" w:rsidP="00622B36">
      <w:pPr>
        <w:ind w:left="268" w:right="7"/>
      </w:pPr>
      <w:r>
        <w:t xml:space="preserve">Водна територія держави містить у собі водні простори, що знаходяться на сухопутній території й островах (озера, ріки, канали, водоймища), а також внутрішні води і територіальне море. </w:t>
      </w:r>
    </w:p>
    <w:p w:rsidR="00622B36" w:rsidRDefault="00622B36" w:rsidP="00622B36">
      <w:pPr>
        <w:ind w:left="268" w:right="7"/>
      </w:pPr>
      <w:r>
        <w:t xml:space="preserve">Повітряна територія держави являє собою стовп повітря визначеної висоти і включає весь повітряний простір над її сухопутною і водною територіями. </w:t>
      </w:r>
    </w:p>
    <w:p w:rsidR="00622B36" w:rsidRDefault="00622B36" w:rsidP="00622B36">
      <w:pPr>
        <w:ind w:left="268" w:right="7"/>
      </w:pPr>
      <w:r>
        <w:t xml:space="preserve">Надра — частина земної кори, розташована нижче ґрунтового прошарку і дна водойм, що простирається до глибин, технічно доступних геологічному вивченню й освоєнню. </w:t>
      </w:r>
    </w:p>
    <w:p w:rsidR="00622B36" w:rsidRDefault="00622B36" w:rsidP="00622B36">
      <w:pPr>
        <w:ind w:left="991" w:right="7" w:firstLine="0"/>
      </w:pPr>
      <w:r>
        <w:t xml:space="preserve">Тепер охарактеризуємо зазначені види державної території докладніше. </w:t>
      </w:r>
    </w:p>
    <w:p w:rsidR="00622B36" w:rsidRDefault="00622B36" w:rsidP="00622B36">
      <w:pPr>
        <w:ind w:left="268" w:right="7"/>
      </w:pPr>
      <w:r>
        <w:t xml:space="preserve">Прийнято вважати, що сухопутна територія включає всю сушу, незалежно від місця розташування її окремих складових частин. Будинки і споруди, що спираються на ґрунт або проникають усередину його, розглядаються як приналежність території, і усе, що відбувається на них або в них, відбувається в межах державної території. </w:t>
      </w:r>
    </w:p>
    <w:p w:rsidR="00622B36" w:rsidRDefault="00622B36" w:rsidP="00622B36">
      <w:pPr>
        <w:ind w:left="268" w:right="7"/>
      </w:pPr>
      <w:r>
        <w:t xml:space="preserve">Острівні території або анклави характеризують окреме розташування частин сухопутної території. </w:t>
      </w:r>
    </w:p>
    <w:p w:rsidR="00622B36" w:rsidRDefault="00622B36" w:rsidP="00622B36">
      <w:pPr>
        <w:ind w:left="268" w:right="7"/>
      </w:pPr>
      <w:r>
        <w:t xml:space="preserve">Острів, відповідно до Конвенції ООН з морського права 1982 року  – це природно утворений простір суші, оточений водою, що знаходиться вище рівня води під час приливу (ч. І статті 121). </w:t>
      </w:r>
    </w:p>
    <w:p w:rsidR="00622B36" w:rsidRDefault="00622B36" w:rsidP="00622B36">
      <w:pPr>
        <w:ind w:left="268" w:right="7"/>
      </w:pPr>
      <w:r>
        <w:t xml:space="preserve">За винятком скель, не придатних для підтримки життя людини або самостійної господарської діяльності, острови в однаковій мірі з іншими частинами сухопутної території держави можуть мати територіальні води, зону, що прилягає, або континентальний шельф, економічну зону. </w:t>
      </w:r>
    </w:p>
    <w:p w:rsidR="00622B36" w:rsidRDefault="00622B36" w:rsidP="00622B36">
      <w:pPr>
        <w:ind w:left="268" w:right="7"/>
      </w:pPr>
      <w:r>
        <w:t xml:space="preserve">У певних випадках наявність острова поруч із континентальним узбережжям може стати фактором, що впливає на проходження прямих вихідних ліній для відліку ширини територіальних вод. </w:t>
      </w:r>
    </w:p>
    <w:p w:rsidR="00622B36" w:rsidRDefault="00622B36" w:rsidP="00622B36">
      <w:pPr>
        <w:ind w:left="268" w:right="7"/>
      </w:pPr>
      <w:r>
        <w:t xml:space="preserve">При перебуванні острову поблизу території іншої держави або у вузькому морському проході нерідко виникає необхідність у міжнародних угодах для визначення статусу морських проходів (наприклад, шведсько-датська конвенція 1938 року в зв'язку з наявністю в протоці Зунд острова Кіркхольм). </w:t>
      </w:r>
    </w:p>
    <w:p w:rsidR="00622B36" w:rsidRDefault="00622B36" w:rsidP="00622B36">
      <w:pPr>
        <w:ind w:left="268" w:right="7"/>
      </w:pPr>
      <w:r>
        <w:t xml:space="preserve">Відповідно до діючого в Україні законодавства, острови, що належать Україні (зокрема, острів Зміїний, розташований у Чорному морі), мають територіальні води, економічну зону і континентальний шельф. </w:t>
      </w:r>
    </w:p>
    <w:p w:rsidR="00622B36" w:rsidRDefault="00622B36" w:rsidP="00622B36">
      <w:pPr>
        <w:ind w:left="268" w:right="7"/>
      </w:pPr>
      <w:r>
        <w:t xml:space="preserve">Анклав – частина території однієї держави, оточена зі всіх боків сухопутною територією іншої держави і яка не має морського берега. </w:t>
      </w:r>
    </w:p>
    <w:p w:rsidR="00622B36" w:rsidRDefault="00622B36" w:rsidP="00622B36">
      <w:pPr>
        <w:ind w:left="268" w:right="7"/>
      </w:pPr>
      <w:r>
        <w:lastRenderedPageBreak/>
        <w:t xml:space="preserve">Анклав складає невід'ємну частину території тієї держави, якій належить. В даний час відомі лише декілька анклавів: </w:t>
      </w:r>
    </w:p>
    <w:p w:rsidR="00622B36" w:rsidRDefault="00622B36" w:rsidP="00622B36">
      <w:pPr>
        <w:numPr>
          <w:ilvl w:val="0"/>
          <w:numId w:val="9"/>
        </w:numPr>
        <w:spacing w:after="21" w:line="259" w:lineRule="auto"/>
        <w:ind w:right="7"/>
      </w:pPr>
      <w:r>
        <w:t xml:space="preserve">на території Швейцарії розташовані анклави Бюзінген (ФРН) і Кам-шоне-д' Італія </w:t>
      </w:r>
    </w:p>
    <w:p w:rsidR="00622B36" w:rsidRDefault="00622B36" w:rsidP="00622B36">
      <w:pPr>
        <w:ind w:left="268" w:right="7" w:firstLine="0"/>
      </w:pPr>
      <w:r>
        <w:t xml:space="preserve">(Італія), </w:t>
      </w:r>
    </w:p>
    <w:p w:rsidR="00622B36" w:rsidRDefault="00622B36" w:rsidP="00622B36">
      <w:pPr>
        <w:numPr>
          <w:ilvl w:val="0"/>
          <w:numId w:val="9"/>
        </w:numPr>
        <w:ind w:right="7"/>
      </w:pPr>
      <w:r>
        <w:t xml:space="preserve">на території Нідерландів – Бар-ле-Нассау, Барле-Хорті (Бельгія) і, навпаки, – Варле-Дус (Бельгія) у Нідерландів, іспанське місто Олівія розташоване у межах французького департаменту Східних Піренеїв і відділене від Іспанії французькою сухопутною територією. </w:t>
      </w:r>
    </w:p>
    <w:p w:rsidR="00622B36" w:rsidRDefault="00622B36" w:rsidP="00622B36">
      <w:pPr>
        <w:ind w:left="268" w:right="7"/>
      </w:pPr>
      <w:r>
        <w:t xml:space="preserve">Існування анклавів зумовлює необхідність забезпечення доступу до них (вирішення питань проїзду в них через територію іншої держави, інших життєво важливих питань існування території і її населення), що звичайно вирішується міжнародними угодами. </w:t>
      </w:r>
    </w:p>
    <w:p w:rsidR="00622B36" w:rsidRDefault="00622B36" w:rsidP="00622B36">
      <w:pPr>
        <w:ind w:left="268" w:right="7"/>
      </w:pPr>
      <w:r>
        <w:t xml:space="preserve">Якщо частина території однієї держави відрізана частково сухопутною територією і частково морською територією іншої держави, вона розглядається в якості напіванклава, оскільки є морський берег, до якого можливий доступ із боку моря. (наприклад, Калінінград і Калінінградська область Росії, що мають вихід до Балтійського моря; іспанські території Сеута і Мелілья, оточені територією Марокко, але які мають вихід до Середземного моря). </w:t>
      </w:r>
    </w:p>
    <w:p w:rsidR="00622B36" w:rsidRDefault="00622B36" w:rsidP="00622B36">
      <w:pPr>
        <w:ind w:left="268" w:right="7"/>
      </w:pPr>
      <w:r>
        <w:t xml:space="preserve">Деякі автори включають до складу сухопутної території держави також надра на технічно доступну для геологічного вивчення й освоєння глибину, не виділяючи їх в окремий вид державної території. </w:t>
      </w:r>
    </w:p>
    <w:p w:rsidR="00622B36" w:rsidRDefault="00622B36" w:rsidP="00622B36">
      <w:pPr>
        <w:ind w:left="268" w:right="7"/>
      </w:pPr>
      <w:r>
        <w:t xml:space="preserve">Теоретично глибина надр не обмежена і поширюється до центру земної кулі у вигляді сегмента земної кулі з вершиною в центрі планети й основою у вигляді поверхні території кожної даної держави. Правовий режим надр регламентується в Україні Конституцією України і Кодексом України про надра. </w:t>
      </w:r>
    </w:p>
    <w:p w:rsidR="00622B36" w:rsidRDefault="00622B36" w:rsidP="00622B36">
      <w:pPr>
        <w:ind w:left="268" w:right="7"/>
      </w:pPr>
      <w:r>
        <w:t xml:space="preserve">Надра е виключною власністю народу України і даються тільки в користування. Угоди або дії, що у прямій або непрямій формі порушують право власності народу України на суверенітет прибережної держави. Вів поширюється також на повітряний простір над територіальним морем, на його дно і надра. </w:t>
      </w:r>
    </w:p>
    <w:p w:rsidR="00622B36" w:rsidRDefault="00622B36" w:rsidP="00622B36">
      <w:pPr>
        <w:ind w:left="268" w:right="7"/>
      </w:pPr>
      <w:r>
        <w:t xml:space="preserve">У відповідності зі статтею 5 зазначеного вище Закону України «Про державний кордон» до територіальних вод України належать морські води шириною 12 морських миль, що відраховуються від лінії найбільшого відливу як на материку, так і на островах, що належать Україні, або від прямих вихідних ліній, що з'єднують відповідні точки. </w:t>
      </w:r>
    </w:p>
    <w:p w:rsidR="00622B36" w:rsidRDefault="00622B36" w:rsidP="00622B36">
      <w:pPr>
        <w:ind w:left="268" w:right="7"/>
      </w:pPr>
      <w:r>
        <w:t xml:space="preserve">Географічні координати цих точок затверджуються в порядку, встановленому Кабінетом Міністрів України. В окремих випадках інша ширина територіального моря України може встановлюватися міжнародними договорами України, а при відсутності договорів – відповідно до загальновизнаних принципів і норм міжнародного права. </w:t>
      </w:r>
    </w:p>
    <w:p w:rsidR="00622B36" w:rsidRDefault="00622B36" w:rsidP="00622B36">
      <w:pPr>
        <w:ind w:left="268" w:right="7"/>
      </w:pPr>
      <w:r>
        <w:t xml:space="preserve">Повітряна територія держави – це стовп повітря над сухопутною і водною територією держави в межах її державних кордонів. </w:t>
      </w:r>
    </w:p>
    <w:p w:rsidR="00622B36" w:rsidRDefault="00622B36" w:rsidP="00622B36">
      <w:pPr>
        <w:ind w:left="268" w:right="7"/>
      </w:pPr>
      <w:r>
        <w:t xml:space="preserve">Таким чином, нижньою межею повітряної території держави е ІЗ сухопутний і водний кордони. </w:t>
      </w:r>
    </w:p>
    <w:p w:rsidR="00622B36" w:rsidRDefault="00622B36" w:rsidP="00622B36">
      <w:pPr>
        <w:ind w:left="268" w:right="7"/>
      </w:pPr>
      <w:r>
        <w:t xml:space="preserve">Слід зауважити, що верхня межа повітряного кордону, що відокремлює державну територію від космічного простору, котрий є міжнародною територією, дотепер конвенційно не визначена. У законодавстві України це питання також не урегульоване. </w:t>
      </w:r>
    </w:p>
    <w:p w:rsidR="00622B36" w:rsidRDefault="00622B36" w:rsidP="00622B36">
      <w:pPr>
        <w:ind w:left="268" w:right="7"/>
      </w:pPr>
      <w:r>
        <w:lastRenderedPageBreak/>
        <w:t xml:space="preserve">Проблема визначення верхньої межі повітряної території особливо актуалізувалася в останні десятиліття й обумовлена появою літаків, що літали за межами досяжності протиповітряної оборони держав, і появою супутників та космічних кораблів, орбіта яких знаходилася над територією багатьох держав і зміняти яку було практично неможливо. Існує звичайна норма міжнародного права, відповідно до котрої верхня межа повітряної території держави знаходиться на висоті 100-130 км над рівнем моря, оскільки саме на такій висоті знаходяться мінімальні перигеї орбіт штучних супутників Землі (найближча до Землі точка орбіти, що знаходиться на межі космічного і повітряного простору, після перетинання котрої космічні апарати згорають у повітряних шарах атмосфери). </w:t>
      </w:r>
    </w:p>
    <w:p w:rsidR="00622B36" w:rsidRDefault="00622B36" w:rsidP="00622B36">
      <w:pPr>
        <w:ind w:left="268" w:right="7"/>
      </w:pPr>
      <w:r>
        <w:t xml:space="preserve">Правовий режим її повітряного простору установлюється винятково даною державою. Але держави на засадах взаємності і за взаємною згодою беруть на себе міжнародні зобов'язання про польоти на їхню територію і через їхню територію (транзитом) іноземних повітряних апаратів. Ці зобов'язання складають предмет регулювання міжнародного повітряного права. </w:t>
      </w:r>
    </w:p>
    <w:p w:rsidR="00622B36" w:rsidRDefault="00622B36" w:rsidP="00622B36">
      <w:pPr>
        <w:ind w:left="268" w:right="7"/>
      </w:pPr>
      <w:r>
        <w:t xml:space="preserve">Слід пам'ятати, що повітряний простір над сухопутною територією, внутрішніми водами і територіальним морем держави – невід'ємна частина її державної території. </w:t>
      </w:r>
    </w:p>
    <w:p w:rsidR="00622B36" w:rsidRDefault="00622B36" w:rsidP="00622B36">
      <w:pPr>
        <w:ind w:left="991" w:right="7" w:firstLine="0"/>
      </w:pPr>
      <w:r>
        <w:t xml:space="preserve">Під умовною (квазі) територією держави в міжнародному праві розуміють: </w:t>
      </w:r>
    </w:p>
    <w:p w:rsidR="00622B36" w:rsidRDefault="00622B36" w:rsidP="00622B36">
      <w:pPr>
        <w:numPr>
          <w:ilvl w:val="0"/>
          <w:numId w:val="10"/>
        </w:numPr>
        <w:ind w:right="7"/>
      </w:pPr>
      <w:r>
        <w:t xml:space="preserve">територію її дипломатичних представництв, розташованих у закордонних державах, </w:t>
      </w:r>
    </w:p>
    <w:p w:rsidR="00622B36" w:rsidRDefault="00622B36" w:rsidP="00622B36">
      <w:pPr>
        <w:numPr>
          <w:ilvl w:val="0"/>
          <w:numId w:val="10"/>
        </w:numPr>
        <w:ind w:right="7"/>
      </w:pPr>
      <w:r>
        <w:t xml:space="preserve">територію торгових суден у відкритому морі, </w:t>
      </w:r>
    </w:p>
    <w:p w:rsidR="00622B36" w:rsidRDefault="00622B36" w:rsidP="00622B36">
      <w:pPr>
        <w:numPr>
          <w:ilvl w:val="0"/>
          <w:numId w:val="10"/>
        </w:numPr>
        <w:ind w:right="7"/>
      </w:pPr>
      <w:r>
        <w:t xml:space="preserve">повітряних суден і космічних апаратів, що несуть прапор або знак якоїсь держави, - підводні кабелі, </w:t>
      </w:r>
    </w:p>
    <w:p w:rsidR="00622B36" w:rsidRDefault="00622B36" w:rsidP="00622B36">
      <w:pPr>
        <w:numPr>
          <w:ilvl w:val="0"/>
          <w:numId w:val="10"/>
        </w:numPr>
        <w:ind w:right="7"/>
      </w:pPr>
      <w:r>
        <w:t xml:space="preserve">трубопроводи, </w:t>
      </w:r>
    </w:p>
    <w:p w:rsidR="00622B36" w:rsidRDefault="00622B36" w:rsidP="00622B36">
      <w:pPr>
        <w:numPr>
          <w:ilvl w:val="0"/>
          <w:numId w:val="10"/>
        </w:numPr>
        <w:ind w:right="7"/>
      </w:pPr>
      <w:r>
        <w:t xml:space="preserve">надводні споруди у відкритому морі (над шельфом). </w:t>
      </w:r>
    </w:p>
    <w:p w:rsidR="00622B36" w:rsidRDefault="00622B36" w:rsidP="00622B36">
      <w:pPr>
        <w:ind w:left="268" w:right="7"/>
      </w:pPr>
      <w:r>
        <w:t xml:space="preserve">Така територія деякими авторами іноді іменується «плавучою», «літаючою», «космічною» та іншими територіями. </w:t>
      </w:r>
    </w:p>
    <w:p w:rsidR="00622B36" w:rsidRDefault="00622B36" w:rsidP="00622B36">
      <w:pPr>
        <w:ind w:left="268" w:right="7"/>
      </w:pPr>
      <w:r>
        <w:t xml:space="preserve">Вони ж виділяють абсолютну і відносну (умовну) території. Під абсолютною розуміють, наприклад, військові судна, що повсюдно прирівнюються до території власної держави; до відносної деякі автори прираховують, наприклад, транспорт глави дипломатичного представництва і навіть автотранспорт громадянина конкретної держави, що знаходиться за кордоном. </w:t>
      </w:r>
    </w:p>
    <w:p w:rsidR="00622B36" w:rsidRDefault="00622B36" w:rsidP="00622B36">
      <w:pPr>
        <w:ind w:left="991" w:right="7" w:firstLine="0"/>
      </w:pPr>
      <w:r>
        <w:t xml:space="preserve">У міжнародному праві розрізняють демілітаризовані і нейтралізовані території. </w:t>
      </w:r>
    </w:p>
    <w:p w:rsidR="00622B36" w:rsidRDefault="00622B36" w:rsidP="00622B36">
      <w:pPr>
        <w:ind w:left="268" w:right="7"/>
      </w:pPr>
      <w:r>
        <w:t xml:space="preserve">Демілітаризована територія – це така частина державної території, у відношенні якої дана держава прийняла міжнародне зобов'язання скоротити або не мати в її межах військових укріплень і споруд, визначених видів озброєнь і збройних сил. </w:t>
      </w:r>
    </w:p>
    <w:p w:rsidR="00622B36" w:rsidRDefault="00622B36" w:rsidP="00622B36">
      <w:pPr>
        <w:ind w:left="268" w:right="7"/>
      </w:pPr>
      <w:r>
        <w:t xml:space="preserve">Такі території створюються на основі міжнародних угод (договорів) між заінтересованими державами з метою забезпечення взаємної міжнародної безпеки. </w:t>
      </w:r>
    </w:p>
    <w:p w:rsidR="00622B36" w:rsidRDefault="00622B36" w:rsidP="00622B36">
      <w:pPr>
        <w:ind w:left="991" w:right="7" w:firstLine="0"/>
      </w:pPr>
      <w:r>
        <w:t xml:space="preserve">Демілітаризація може застосовуватися: </w:t>
      </w:r>
    </w:p>
    <w:p w:rsidR="00622B36" w:rsidRDefault="00622B36" w:rsidP="00622B36">
      <w:pPr>
        <w:ind w:left="991" w:right="7" w:firstLine="0"/>
      </w:pPr>
      <w:r>
        <w:t xml:space="preserve">а) стосовно передбачених відповідними актами частин територій (районів) тієї або </w:t>
      </w:r>
    </w:p>
    <w:p w:rsidR="00622B36" w:rsidRDefault="00622B36" w:rsidP="00622B36">
      <w:pPr>
        <w:ind w:left="268" w:right="7" w:firstLine="0"/>
      </w:pPr>
      <w:r>
        <w:t xml:space="preserve">іншої держави або стосовно самостійних політико-територіальних одиниць; </w:t>
      </w:r>
    </w:p>
    <w:p w:rsidR="00622B36" w:rsidRDefault="00622B36" w:rsidP="00622B36">
      <w:pPr>
        <w:ind w:left="991" w:right="7" w:firstLine="0"/>
      </w:pPr>
      <w:r>
        <w:t xml:space="preserve">б) стосовно держави в цілому в якості способу міжнародного примусу, покарання </w:t>
      </w:r>
    </w:p>
    <w:p w:rsidR="00622B36" w:rsidRDefault="00622B36" w:rsidP="00622B36">
      <w:pPr>
        <w:ind w:left="268" w:right="7" w:firstLine="0"/>
      </w:pPr>
      <w:r>
        <w:t xml:space="preserve">за агресивну війну; </w:t>
      </w:r>
    </w:p>
    <w:p w:rsidR="00622B36" w:rsidRDefault="00622B36" w:rsidP="00622B36">
      <w:pPr>
        <w:ind w:left="268" w:right="7"/>
      </w:pPr>
      <w:r>
        <w:lastRenderedPageBreak/>
        <w:t xml:space="preserve">в) стосовно певних просторових сфер, що не знаходяться під державним суверенітетом і якими можуть користуватися в мирних цілях усі держави. У своєму обсязі демілітаризація може бути повною або частковою. </w:t>
      </w:r>
    </w:p>
    <w:p w:rsidR="00622B36" w:rsidRDefault="00622B36" w:rsidP="00622B36">
      <w:pPr>
        <w:ind w:left="991" w:right="7" w:firstLine="0"/>
      </w:pPr>
      <w:r>
        <w:t xml:space="preserve">Повна демілітаризація являє собою: </w:t>
      </w:r>
    </w:p>
    <w:p w:rsidR="00622B36" w:rsidRDefault="00622B36" w:rsidP="00622B36">
      <w:pPr>
        <w:numPr>
          <w:ilvl w:val="0"/>
          <w:numId w:val="11"/>
        </w:numPr>
        <w:ind w:right="7" w:hanging="139"/>
      </w:pPr>
      <w:r>
        <w:t xml:space="preserve">ліквідацію всіх наявних військових об'єктів, </w:t>
      </w:r>
    </w:p>
    <w:p w:rsidR="00622B36" w:rsidRDefault="00622B36" w:rsidP="00622B36">
      <w:pPr>
        <w:numPr>
          <w:ilvl w:val="0"/>
          <w:numId w:val="11"/>
        </w:numPr>
        <w:ind w:right="7" w:hanging="139"/>
      </w:pPr>
      <w:r>
        <w:t xml:space="preserve">заборону спорудження нових військових об'єктів і укріплень, </w:t>
      </w:r>
    </w:p>
    <w:p w:rsidR="00622B36" w:rsidRDefault="00622B36" w:rsidP="00622B36">
      <w:pPr>
        <w:numPr>
          <w:ilvl w:val="0"/>
          <w:numId w:val="11"/>
        </w:numPr>
        <w:ind w:right="7" w:hanging="139"/>
      </w:pPr>
      <w:r>
        <w:t xml:space="preserve">заборону усіх видів зброї, </w:t>
      </w:r>
    </w:p>
    <w:p w:rsidR="00622B36" w:rsidRDefault="00622B36" w:rsidP="00622B36">
      <w:pPr>
        <w:numPr>
          <w:ilvl w:val="0"/>
          <w:numId w:val="11"/>
        </w:numPr>
        <w:spacing w:after="11" w:line="270" w:lineRule="auto"/>
        <w:ind w:right="7" w:hanging="139"/>
      </w:pPr>
      <w:r>
        <w:t xml:space="preserve">виведення і заборону утримання збройних сил, крім поліцейських, - заборону ввозу і провозу військових матеріалів, - заборону прольотів військових літаків і т.д. </w:t>
      </w:r>
    </w:p>
    <w:p w:rsidR="00622B36" w:rsidRDefault="00622B36" w:rsidP="00622B36">
      <w:pPr>
        <w:ind w:left="268" w:right="7"/>
      </w:pPr>
      <w:r>
        <w:t xml:space="preserve">У цілому все це зводиться до заборони використання даної території у військових цілях. </w:t>
      </w:r>
    </w:p>
    <w:p w:rsidR="00622B36" w:rsidRDefault="00622B36" w:rsidP="00622B36">
      <w:pPr>
        <w:ind w:left="268" w:right="7"/>
      </w:pPr>
      <w:r>
        <w:t xml:space="preserve">Часткова демілітаризація полягає в тому, що на таких територіях реалізується один або декілька з таких заходів: </w:t>
      </w:r>
    </w:p>
    <w:p w:rsidR="00622B36" w:rsidRDefault="00622B36" w:rsidP="00622B36">
      <w:pPr>
        <w:numPr>
          <w:ilvl w:val="0"/>
          <w:numId w:val="11"/>
        </w:numPr>
        <w:ind w:right="7" w:hanging="139"/>
      </w:pPr>
      <w:r>
        <w:t xml:space="preserve">ліквідація визначених військових об'єктів, </w:t>
      </w:r>
    </w:p>
    <w:p w:rsidR="00622B36" w:rsidRDefault="00622B36" w:rsidP="00622B36">
      <w:pPr>
        <w:numPr>
          <w:ilvl w:val="0"/>
          <w:numId w:val="11"/>
        </w:numPr>
        <w:ind w:right="7" w:hanging="139"/>
      </w:pPr>
      <w:r>
        <w:t xml:space="preserve">заборона будівництва таких нових об'єктів, </w:t>
      </w:r>
    </w:p>
    <w:p w:rsidR="00622B36" w:rsidRDefault="00622B36" w:rsidP="00622B36">
      <w:pPr>
        <w:numPr>
          <w:ilvl w:val="0"/>
          <w:numId w:val="11"/>
        </w:numPr>
        <w:ind w:right="7" w:hanging="139"/>
      </w:pPr>
      <w:r>
        <w:t xml:space="preserve">заборона використання нових видів озброєнь, </w:t>
      </w:r>
    </w:p>
    <w:p w:rsidR="00622B36" w:rsidRDefault="00622B36" w:rsidP="00622B36">
      <w:pPr>
        <w:numPr>
          <w:ilvl w:val="0"/>
          <w:numId w:val="11"/>
        </w:numPr>
        <w:ind w:right="7" w:hanging="139"/>
      </w:pPr>
      <w:r>
        <w:t xml:space="preserve">обмеження контингенту збройних сил і заборона введення нових частин і т,п. </w:t>
      </w:r>
    </w:p>
    <w:p w:rsidR="00622B36" w:rsidRDefault="00622B36" w:rsidP="00622B36">
      <w:pPr>
        <w:ind w:left="991" w:right="7" w:firstLine="0"/>
      </w:pPr>
      <w:r>
        <w:t xml:space="preserve">Приклади демілітаризації певних територій дуже різноманітні. </w:t>
      </w:r>
    </w:p>
    <w:p w:rsidR="00622B36" w:rsidRDefault="00622B36" w:rsidP="00622B36">
      <w:pPr>
        <w:ind w:left="268" w:right="7"/>
      </w:pPr>
      <w:r>
        <w:t xml:space="preserve">Так, за Угодою між СРСР і Фінляндією від 11 жовтня 1940 року і за Мирним договором країн антигітлерівської коаліції з Фінляндією від 10 лютого 1947 року, режим повної демілітаризації встановлений для Аландських островів, що належать Фінляндії. </w:t>
      </w:r>
    </w:p>
    <w:p w:rsidR="00622B36" w:rsidRDefault="00622B36" w:rsidP="00622B36">
      <w:pPr>
        <w:ind w:left="268" w:right="7"/>
      </w:pPr>
      <w:r>
        <w:t xml:space="preserve">Згідно з багатостороннім Паризьким договором від 9 лютого 1920 року, до якого в 1935 році приєднався СРСР, демілітаризованою територією є архіпелаг Шпіцберген, що знаходиться під суверенітетом Норвегії. </w:t>
      </w:r>
    </w:p>
    <w:p w:rsidR="00622B36" w:rsidRDefault="00622B36" w:rsidP="00622B36">
      <w:pPr>
        <w:ind w:left="991" w:right="7" w:firstLine="0"/>
      </w:pPr>
      <w:r>
        <w:t xml:space="preserve">Цілком демілітаризовані на підставі міжнародних угод Місяць та інші небесні тіла. </w:t>
      </w:r>
    </w:p>
    <w:p w:rsidR="00622B36" w:rsidRDefault="00622B36" w:rsidP="00622B36">
      <w:pPr>
        <w:ind w:left="268" w:right="7"/>
      </w:pPr>
      <w:r>
        <w:t xml:space="preserve">Заходи для часткової демілітаризації Суецького каналу були передбачені Константинопольською конвенцією 1888 року. </w:t>
      </w:r>
    </w:p>
    <w:p w:rsidR="00622B36" w:rsidRDefault="00622B36" w:rsidP="00622B36">
      <w:pPr>
        <w:ind w:left="268" w:right="7"/>
      </w:pPr>
      <w:r>
        <w:t xml:space="preserve">У Кореї в зв'язку з укладанням перемир'я в 1953 році була утворена демілітаризована зона вздовж 38-ї паралелі, що розділяє КНДР і Південну Корею. </w:t>
      </w:r>
    </w:p>
    <w:p w:rsidR="00622B36" w:rsidRDefault="00622B36" w:rsidP="00622B36">
      <w:pPr>
        <w:ind w:left="991" w:right="7" w:firstLine="0"/>
      </w:pPr>
      <w:r>
        <w:t xml:space="preserve">Демілітаризація території нерідко супроводжується її нейтралізацією. </w:t>
      </w:r>
    </w:p>
    <w:p w:rsidR="00622B36" w:rsidRDefault="00622B36" w:rsidP="00622B36">
      <w:pPr>
        <w:ind w:left="268" w:right="7"/>
      </w:pPr>
      <w:r>
        <w:t xml:space="preserve">Нейтралізована територія  – поняття більш широке, ніж демілітаризована територія, оскільки під нею розуміється встановлення міжнародними угодами такого статусу території, при якому забороняється її використання в якості театру воєнних дій або в якості бази для ведення воєнних дій в інших районах світу. </w:t>
      </w:r>
    </w:p>
    <w:p w:rsidR="00622B36" w:rsidRDefault="00622B36" w:rsidP="00622B36">
      <w:pPr>
        <w:ind w:left="268" w:right="7"/>
      </w:pPr>
      <w:r>
        <w:t xml:space="preserve">Нейтралізація частини державної території не накладає на державу зобов'язання бути нейтральною у процесі ведення воєнних дій, але при цьому з театру воєнних дій повина бути виключена нейтральна територія. </w:t>
      </w:r>
    </w:p>
    <w:p w:rsidR="00622B36" w:rsidRDefault="00622B36" w:rsidP="00622B36">
      <w:pPr>
        <w:ind w:left="268" w:right="7"/>
      </w:pPr>
      <w:r>
        <w:t xml:space="preserve">Прикладом нейтралізованої території може слугувати Магелланова протока, що за договором між Аргентиною і Чилі від 23 липня 1881 року оголошена «нейтралізованою назавжди». </w:t>
      </w:r>
    </w:p>
    <w:p w:rsidR="00622B36" w:rsidRDefault="00622B36" w:rsidP="00622B36">
      <w:pPr>
        <w:ind w:left="268" w:right="7"/>
      </w:pPr>
      <w:r>
        <w:t xml:space="preserve">Договором між США і Панамою від 7 вересня 1997 року Панамський канал оголошений «постійно нейтральним». </w:t>
      </w:r>
    </w:p>
    <w:p w:rsidR="00622B36" w:rsidRDefault="00622B36" w:rsidP="00622B36">
      <w:pPr>
        <w:ind w:left="268" w:right="7"/>
      </w:pPr>
      <w:r>
        <w:lastRenderedPageBreak/>
        <w:t xml:space="preserve">Нейтралізація Антарктики випливає зі змісту і духу Вашингтонського договору від 1 грудня 1959 року, у якому закріплено, що Антарктика використовується винятково в мирних цілях і в її межах забороняються будь-які заходи воєнного характеру. </w:t>
      </w:r>
    </w:p>
    <w:p w:rsidR="00622B36" w:rsidRDefault="00622B36" w:rsidP="00622B36">
      <w:pPr>
        <w:ind w:left="991" w:right="7" w:firstLine="0"/>
      </w:pPr>
      <w:r>
        <w:t xml:space="preserve">Державну територію утворюють: </w:t>
      </w:r>
    </w:p>
    <w:p w:rsidR="00622B36" w:rsidRDefault="00622B36" w:rsidP="00622B36">
      <w:pPr>
        <w:ind w:left="991" w:right="7" w:firstLine="0"/>
      </w:pPr>
      <w:r>
        <w:t xml:space="preserve">а) сухопутна територія (вся суша, розташована в межах кордонів цієї держави, </w:t>
      </w:r>
    </w:p>
    <w:p w:rsidR="00622B36" w:rsidRDefault="00622B36" w:rsidP="00622B36">
      <w:pPr>
        <w:ind w:left="268" w:right="7" w:firstLine="0"/>
      </w:pPr>
      <w:r>
        <w:t xml:space="preserve">острови); </w:t>
      </w:r>
    </w:p>
    <w:p w:rsidR="00622B36" w:rsidRDefault="00622B36" w:rsidP="00622B36">
      <w:pPr>
        <w:ind w:left="991" w:right="7" w:firstLine="0"/>
      </w:pPr>
      <w:r>
        <w:t xml:space="preserve">б) водна територія (всі водойми, розташовані на сухопутної території і частини вод </w:t>
      </w:r>
    </w:p>
    <w:p w:rsidR="00622B36" w:rsidRDefault="00622B36" w:rsidP="00622B36">
      <w:pPr>
        <w:ind w:left="268" w:right="7" w:firstLine="0"/>
      </w:pPr>
      <w:r>
        <w:t xml:space="preserve">морів і океанів, що примикають до берегів); </w:t>
      </w:r>
    </w:p>
    <w:p w:rsidR="00622B36" w:rsidRDefault="00622B36" w:rsidP="00622B36">
      <w:pPr>
        <w:ind w:left="991" w:right="7" w:firstLine="0"/>
      </w:pPr>
      <w:r>
        <w:t xml:space="preserve">в) повітряна територія (весь повітряний простір, розташоване над сухопутною і </w:t>
      </w:r>
    </w:p>
    <w:p w:rsidR="00622B36" w:rsidRDefault="00622B36" w:rsidP="00622B36">
      <w:pPr>
        <w:ind w:left="268" w:right="7" w:firstLine="0"/>
      </w:pPr>
      <w:r>
        <w:t xml:space="preserve">водною територіями); </w:t>
      </w:r>
    </w:p>
    <w:p w:rsidR="00622B36" w:rsidRDefault="00622B36" w:rsidP="00622B36">
      <w:pPr>
        <w:ind w:left="268" w:right="7"/>
      </w:pPr>
      <w:r>
        <w:t xml:space="preserve">г) надра (під сухопутною і водною територіями). Умовної державної територією прийнято вважати морські, повітряні, космічні кораблі, що знаходяться поза межами державної території, а також трубопроводи, інші споруди та обладнання в межах міжнародної території (бурові установки, штучні острови і т.п.). </w:t>
      </w:r>
    </w:p>
    <w:p w:rsidR="00622B36" w:rsidRDefault="00622B36" w:rsidP="00622B36">
      <w:pPr>
        <w:spacing w:after="31" w:line="259" w:lineRule="auto"/>
        <w:ind w:left="991" w:right="0" w:firstLine="0"/>
        <w:jc w:val="left"/>
      </w:pPr>
      <w:r>
        <w:t xml:space="preserve"> </w:t>
      </w:r>
    </w:p>
    <w:p w:rsidR="00622B36" w:rsidRDefault="00622B36" w:rsidP="00622B36">
      <w:pPr>
        <w:spacing w:after="5" w:line="271" w:lineRule="auto"/>
        <w:ind w:left="278" w:right="0" w:hanging="10"/>
        <w:jc w:val="left"/>
      </w:pPr>
      <w:r>
        <w:rPr>
          <w:b/>
        </w:rPr>
        <w:t xml:space="preserve">Питання для самоконтролю: </w:t>
      </w:r>
    </w:p>
    <w:p w:rsidR="00622B36" w:rsidRDefault="00622B36" w:rsidP="00622B36">
      <w:pPr>
        <w:numPr>
          <w:ilvl w:val="0"/>
          <w:numId w:val="12"/>
        </w:numPr>
        <w:ind w:right="7" w:hanging="360"/>
      </w:pPr>
      <w:r>
        <w:t xml:space="preserve">Чим відрізняється поняття «простір» від поняття «територія»? </w:t>
      </w:r>
    </w:p>
    <w:p w:rsidR="00622B36" w:rsidRDefault="00622B36" w:rsidP="00622B36">
      <w:pPr>
        <w:numPr>
          <w:ilvl w:val="0"/>
          <w:numId w:val="12"/>
        </w:numPr>
        <w:ind w:right="7" w:hanging="360"/>
      </w:pPr>
      <w:r>
        <w:t xml:space="preserve">Чим характеризується поняття «географічний простір»? </w:t>
      </w:r>
    </w:p>
    <w:p w:rsidR="00622B36" w:rsidRDefault="00622B36" w:rsidP="00622B36">
      <w:pPr>
        <w:numPr>
          <w:ilvl w:val="0"/>
          <w:numId w:val="12"/>
        </w:numPr>
        <w:ind w:right="7" w:hanging="360"/>
      </w:pPr>
      <w:r>
        <w:t xml:space="preserve">Чим характеризується поняття «економічний простір»? </w:t>
      </w:r>
    </w:p>
    <w:p w:rsidR="00622B36" w:rsidRDefault="00622B36" w:rsidP="00622B36">
      <w:pPr>
        <w:numPr>
          <w:ilvl w:val="0"/>
          <w:numId w:val="12"/>
        </w:numPr>
        <w:ind w:right="7" w:hanging="360"/>
      </w:pPr>
      <w:r>
        <w:t xml:space="preserve">Чим характеризується поняття «інформаційний простір»? </w:t>
      </w:r>
    </w:p>
    <w:p w:rsidR="00622B36" w:rsidRDefault="00622B36" w:rsidP="00622B36">
      <w:pPr>
        <w:numPr>
          <w:ilvl w:val="0"/>
          <w:numId w:val="12"/>
        </w:numPr>
        <w:ind w:right="7" w:hanging="360"/>
      </w:pPr>
      <w:r>
        <w:t xml:space="preserve">Чим характеризується поняття «соціальний простір»? </w:t>
      </w:r>
    </w:p>
    <w:p w:rsidR="00622B36" w:rsidRDefault="00622B36" w:rsidP="00622B36">
      <w:pPr>
        <w:numPr>
          <w:ilvl w:val="0"/>
          <w:numId w:val="12"/>
        </w:numPr>
        <w:ind w:right="7" w:hanging="360"/>
      </w:pPr>
      <w:r>
        <w:t xml:space="preserve">Які три компоненти містить в собі поняття «географічне положення»? </w:t>
      </w:r>
    </w:p>
    <w:p w:rsidR="00622B36" w:rsidRDefault="00622B36" w:rsidP="00622B36">
      <w:pPr>
        <w:numPr>
          <w:ilvl w:val="0"/>
          <w:numId w:val="12"/>
        </w:numPr>
        <w:spacing w:after="243"/>
        <w:ind w:right="7" w:hanging="360"/>
      </w:pPr>
      <w:r>
        <w:t xml:space="preserve">Що входить до складу державної території? </w:t>
      </w:r>
    </w:p>
    <w:p w:rsidR="00C556D8" w:rsidRDefault="00622B36" w:rsidP="00622B36">
      <w:r>
        <w:rPr>
          <w:b/>
        </w:rPr>
        <w:t>Література:</w:t>
      </w:r>
      <w:r>
        <w:t xml:space="preserve"> [1] С. 35-187; [14] С. 23-87; [42] С. 19-73.   </w:t>
      </w:r>
      <w:bookmarkStart w:id="2" w:name="_GoBack"/>
      <w:bookmarkEnd w:id="2"/>
    </w:p>
    <w:sectPr w:rsidR="00C556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Microsoft JhengHei">
    <w:panose1 w:val="020B0604030504040204"/>
    <w:charset w:val="88"/>
    <w:family w:val="swiss"/>
    <w:pitch w:val="variable"/>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3375"/>
    <w:multiLevelType w:val="hybridMultilevel"/>
    <w:tmpl w:val="77BAA8D8"/>
    <w:lvl w:ilvl="0" w:tplc="D5A6E08C">
      <w:start w:val="1"/>
      <w:numFmt w:val="bullet"/>
      <w:lvlText w:val="-"/>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DE323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F4500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E2991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D009D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A2FEC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6886A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FC816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92A23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4759C0"/>
    <w:multiLevelType w:val="hybridMultilevel"/>
    <w:tmpl w:val="E26849F8"/>
    <w:lvl w:ilvl="0" w:tplc="3D763662">
      <w:start w:val="1"/>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66FE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7031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CCB8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AA79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B4D1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7C96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1678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041A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DD7ABB"/>
    <w:multiLevelType w:val="hybridMultilevel"/>
    <w:tmpl w:val="38080270"/>
    <w:lvl w:ilvl="0" w:tplc="C526CF20">
      <w:start w:val="1"/>
      <w:numFmt w:val="decimal"/>
      <w:lvlText w:val="%1."/>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CA285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DA62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B8DA0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9801A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F6328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385AC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6C57D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A2C73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B7470EE"/>
    <w:multiLevelType w:val="hybridMultilevel"/>
    <w:tmpl w:val="6C324DF0"/>
    <w:lvl w:ilvl="0" w:tplc="74E4DDFA">
      <w:start w:val="1"/>
      <w:numFmt w:val="bullet"/>
      <w:lvlText w:val="•"/>
      <w:lvlJc w:val="left"/>
      <w:pPr>
        <w:ind w:left="1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5066AE">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425D86">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D0D5BC">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3C313A">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844DEC">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2227AC">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EEBEB0">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767204">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AFF29E7"/>
    <w:multiLevelType w:val="hybridMultilevel"/>
    <w:tmpl w:val="8DA43F3E"/>
    <w:lvl w:ilvl="0" w:tplc="BD1A1F66">
      <w:start w:val="1"/>
      <w:numFmt w:val="bullet"/>
      <w:lvlText w:val="-"/>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E075F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2E4F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C4C54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E44A9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0AAF5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B8FDF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2651F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C4CBE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1467748"/>
    <w:multiLevelType w:val="hybridMultilevel"/>
    <w:tmpl w:val="C3202A2E"/>
    <w:lvl w:ilvl="0" w:tplc="854E8236">
      <w:start w:val="1"/>
      <w:numFmt w:val="bullet"/>
      <w:lvlText w:val="-"/>
      <w:lvlJc w:val="left"/>
      <w:pPr>
        <w:ind w:left="1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76761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5E3B1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687F4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66255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6E60E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80F39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EC857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0C683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EC26A97"/>
    <w:multiLevelType w:val="hybridMultilevel"/>
    <w:tmpl w:val="D746324A"/>
    <w:lvl w:ilvl="0" w:tplc="A8322774">
      <w:start w:val="1"/>
      <w:numFmt w:val="bullet"/>
      <w:lvlText w:val="-"/>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4AE48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A0196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229A6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D2CC3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8C6B7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26AC4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84002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68F05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32901F2"/>
    <w:multiLevelType w:val="hybridMultilevel"/>
    <w:tmpl w:val="7EEEF354"/>
    <w:lvl w:ilvl="0" w:tplc="6B6435BC">
      <w:start w:val="1"/>
      <w:numFmt w:val="bullet"/>
      <w:lvlText w:val="-"/>
      <w:lvlJc w:val="left"/>
      <w:pPr>
        <w:ind w:left="171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BF582B90">
      <w:start w:val="1"/>
      <w:numFmt w:val="bullet"/>
      <w:lvlText w:val="o"/>
      <w:lvlJc w:val="left"/>
      <w:pPr>
        <w:ind w:left="21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0A278A0">
      <w:start w:val="1"/>
      <w:numFmt w:val="bullet"/>
      <w:lvlText w:val="▪"/>
      <w:lvlJc w:val="left"/>
      <w:pPr>
        <w:ind w:left="28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8D6EF12">
      <w:start w:val="1"/>
      <w:numFmt w:val="bullet"/>
      <w:lvlText w:val="•"/>
      <w:lvlJc w:val="left"/>
      <w:pPr>
        <w:ind w:left="35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4F8B338">
      <w:start w:val="1"/>
      <w:numFmt w:val="bullet"/>
      <w:lvlText w:val="o"/>
      <w:lvlJc w:val="left"/>
      <w:pPr>
        <w:ind w:left="43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4062BC2">
      <w:start w:val="1"/>
      <w:numFmt w:val="bullet"/>
      <w:lvlText w:val="▪"/>
      <w:lvlJc w:val="left"/>
      <w:pPr>
        <w:ind w:left="50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E8E3CCA">
      <w:start w:val="1"/>
      <w:numFmt w:val="bullet"/>
      <w:lvlText w:val="•"/>
      <w:lvlJc w:val="left"/>
      <w:pPr>
        <w:ind w:left="57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654639A">
      <w:start w:val="1"/>
      <w:numFmt w:val="bullet"/>
      <w:lvlText w:val="o"/>
      <w:lvlJc w:val="left"/>
      <w:pPr>
        <w:ind w:left="64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B824AAA">
      <w:start w:val="1"/>
      <w:numFmt w:val="bullet"/>
      <w:lvlText w:val="▪"/>
      <w:lvlJc w:val="left"/>
      <w:pPr>
        <w:ind w:left="71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B0F08A1"/>
    <w:multiLevelType w:val="hybridMultilevel"/>
    <w:tmpl w:val="63505BB8"/>
    <w:lvl w:ilvl="0" w:tplc="24BCB1A0">
      <w:start w:val="1"/>
      <w:numFmt w:val="decimal"/>
      <w:lvlText w:val="%1)"/>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2E249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3432E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0A5C2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68434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BA2AA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4EA76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84A6B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220BB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FFD4639"/>
    <w:multiLevelType w:val="hybridMultilevel"/>
    <w:tmpl w:val="7BDACFAE"/>
    <w:lvl w:ilvl="0" w:tplc="EAF8DEBE">
      <w:start w:val="1"/>
      <w:numFmt w:val="bullet"/>
      <w:lvlText w:val="-"/>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1CDEB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0863C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42A21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84594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DACE8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48C6C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84534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20B59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19016DC"/>
    <w:multiLevelType w:val="hybridMultilevel"/>
    <w:tmpl w:val="7966A75C"/>
    <w:lvl w:ilvl="0" w:tplc="F10C1406">
      <w:start w:val="1"/>
      <w:numFmt w:val="bullet"/>
      <w:lvlText w:val="-"/>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722B5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16D12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62509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243BC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EE1E1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5802B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34ACF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8F67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A41539A"/>
    <w:multiLevelType w:val="hybridMultilevel"/>
    <w:tmpl w:val="FD92544C"/>
    <w:lvl w:ilvl="0" w:tplc="7422C888">
      <w:start w:val="1"/>
      <w:numFmt w:val="bullet"/>
      <w:lvlText w:val="-"/>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2AB8F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02B82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E652C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B894D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7836F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D84C3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EA869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E4335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3"/>
  </w:num>
  <w:num w:numId="4">
    <w:abstractNumId w:val="7"/>
  </w:num>
  <w:num w:numId="5">
    <w:abstractNumId w:val="8"/>
  </w:num>
  <w:num w:numId="6">
    <w:abstractNumId w:val="10"/>
  </w:num>
  <w:num w:numId="7">
    <w:abstractNumId w:val="4"/>
  </w:num>
  <w:num w:numId="8">
    <w:abstractNumId w:val="11"/>
  </w:num>
  <w:num w:numId="9">
    <w:abstractNumId w:val="0"/>
  </w:num>
  <w:num w:numId="10">
    <w:abstractNumId w:val="9"/>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FC"/>
    <w:rsid w:val="000D58FC"/>
    <w:rsid w:val="00295823"/>
    <w:rsid w:val="00622B36"/>
    <w:rsid w:val="00FA171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A3618-1E90-4B80-B6B2-F67E8864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B36"/>
    <w:pPr>
      <w:spacing w:after="13" w:line="267" w:lineRule="auto"/>
      <w:ind w:right="84" w:firstLine="698"/>
      <w:jc w:val="both"/>
    </w:pPr>
    <w:rPr>
      <w:rFonts w:ascii="Times New Roman" w:eastAsia="Times New Roman" w:hAnsi="Times New Roman" w:cs="Times New Roman"/>
      <w:color w:val="000000"/>
      <w:sz w:val="24"/>
      <w:lang/>
    </w:rPr>
  </w:style>
  <w:style w:type="paragraph" w:styleId="1">
    <w:name w:val="heading 1"/>
    <w:next w:val="a"/>
    <w:link w:val="10"/>
    <w:uiPriority w:val="9"/>
    <w:unhideWhenUsed/>
    <w:qFormat/>
    <w:rsid w:val="00622B36"/>
    <w:pPr>
      <w:keepNext/>
      <w:keepLines/>
      <w:spacing w:after="5" w:line="271" w:lineRule="auto"/>
      <w:ind w:left="282" w:hanging="10"/>
      <w:jc w:val="center"/>
      <w:outlineLvl w:val="0"/>
    </w:pPr>
    <w:rPr>
      <w:rFonts w:ascii="Times New Roman" w:eastAsia="Times New Roman" w:hAnsi="Times New Roman" w:cs="Times New Roman"/>
      <w:b/>
      <w:color w:val="000000"/>
      <w:sz w:val="24"/>
      <w:lang/>
    </w:rPr>
  </w:style>
  <w:style w:type="paragraph" w:styleId="3">
    <w:name w:val="heading 3"/>
    <w:next w:val="a"/>
    <w:link w:val="30"/>
    <w:uiPriority w:val="9"/>
    <w:unhideWhenUsed/>
    <w:qFormat/>
    <w:rsid w:val="00622B36"/>
    <w:pPr>
      <w:keepNext/>
      <w:keepLines/>
      <w:spacing w:after="5" w:line="271" w:lineRule="auto"/>
      <w:ind w:left="282" w:hanging="10"/>
      <w:jc w:val="center"/>
      <w:outlineLvl w:val="2"/>
    </w:pPr>
    <w:rPr>
      <w:rFonts w:ascii="Times New Roman" w:eastAsia="Times New Roman" w:hAnsi="Times New Roman" w:cs="Times New Roman"/>
      <w:b/>
      <w:color w:val="000000"/>
      <w:sz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2B36"/>
    <w:rPr>
      <w:rFonts w:ascii="Times New Roman" w:eastAsia="Times New Roman" w:hAnsi="Times New Roman" w:cs="Times New Roman"/>
      <w:b/>
      <w:color w:val="000000"/>
      <w:sz w:val="24"/>
      <w:lang/>
    </w:rPr>
  </w:style>
  <w:style w:type="character" w:customStyle="1" w:styleId="30">
    <w:name w:val="Заголовок 3 Знак"/>
    <w:basedOn w:val="a0"/>
    <w:link w:val="3"/>
    <w:uiPriority w:val="9"/>
    <w:rsid w:val="00622B36"/>
    <w:rPr>
      <w:rFonts w:ascii="Times New Roman" w:eastAsia="Times New Roman" w:hAnsi="Times New Roman" w:cs="Times New Roman"/>
      <w:b/>
      <w:color w:val="000000"/>
      <w:sz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6853</Words>
  <Characters>39068</Characters>
  <Application>Microsoft Office Word</Application>
  <DocSecurity>0</DocSecurity>
  <Lines>325</Lines>
  <Paragraphs>91</Paragraphs>
  <ScaleCrop>false</ScaleCrop>
  <Company/>
  <LinksUpToDate>false</LinksUpToDate>
  <CharactersWithSpaces>45830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UX530</dc:creator>
  <cp:keywords/>
  <dc:description/>
  <cp:lastModifiedBy>UX530</cp:lastModifiedBy>
  <cp:revision>2</cp:revision>
  <dcterms:created xsi:type="dcterms:W3CDTF">2023-12-21T08:09:00Z</dcterms:created>
  <dcterms:modified xsi:type="dcterms:W3CDTF">2023-12-21T08:10:00Z</dcterms:modified>
</cp:coreProperties>
</file>