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087" w:rsidRDefault="00516087" w:rsidP="00516087">
      <w:pPr>
        <w:spacing w:after="120"/>
        <w:jc w:val="right"/>
        <w:rPr>
          <w:rFonts w:asciiTheme="majorHAnsi" w:hAnsiTheme="majorHAnsi"/>
          <w:b/>
          <w:sz w:val="28"/>
          <w:szCs w:val="28"/>
          <w:lang w:val="en-US"/>
        </w:rPr>
      </w:pPr>
      <w:r>
        <w:rPr>
          <w:rFonts w:asciiTheme="majorHAnsi" w:hAnsiTheme="majorHAnsi"/>
          <w:b/>
          <w:sz w:val="28"/>
          <w:szCs w:val="28"/>
          <w:lang w:val="en-US"/>
        </w:rPr>
        <w:t>TEXT</w:t>
      </w:r>
    </w:p>
    <w:p w:rsidR="00260523" w:rsidRDefault="00260523" w:rsidP="00516087">
      <w:pPr>
        <w:spacing w:after="120"/>
        <w:jc w:val="center"/>
        <w:rPr>
          <w:rFonts w:asciiTheme="majorHAnsi" w:hAnsiTheme="majorHAnsi"/>
          <w:b/>
          <w:sz w:val="28"/>
          <w:szCs w:val="28"/>
          <w:lang w:val="en-US"/>
        </w:rPr>
      </w:pPr>
      <w:r w:rsidRPr="00516087">
        <w:rPr>
          <w:rFonts w:asciiTheme="majorHAnsi" w:hAnsiTheme="majorHAnsi"/>
          <w:b/>
          <w:sz w:val="28"/>
          <w:szCs w:val="28"/>
          <w:lang w:val="en-US"/>
        </w:rPr>
        <w:t>DIGITALIZATION</w:t>
      </w:r>
    </w:p>
    <w:p w:rsidR="009A3D2A" w:rsidRDefault="009A3D2A" w:rsidP="00516087">
      <w:pPr>
        <w:spacing w:after="120"/>
        <w:jc w:val="center"/>
        <w:rPr>
          <w:rFonts w:asciiTheme="majorHAnsi" w:hAnsiTheme="majorHAnsi"/>
          <w:b/>
          <w:sz w:val="28"/>
          <w:szCs w:val="28"/>
          <w:lang w:val="en-US"/>
        </w:rPr>
      </w:pPr>
    </w:p>
    <w:p w:rsidR="009A3D2A" w:rsidRDefault="009A3D2A" w:rsidP="00516087">
      <w:pPr>
        <w:spacing w:after="120"/>
        <w:jc w:val="center"/>
        <w:rPr>
          <w:rFonts w:asciiTheme="majorHAnsi" w:hAnsiTheme="majorHAnsi"/>
          <w:b/>
          <w:sz w:val="28"/>
          <w:szCs w:val="28"/>
          <w:lang w:val="en-US"/>
        </w:rPr>
      </w:pPr>
      <w:r>
        <w:rPr>
          <w:noProof/>
          <w:lang w:eastAsia="ru-RU"/>
        </w:rPr>
        <w:drawing>
          <wp:inline distT="0" distB="0" distL="0" distR="0">
            <wp:extent cx="3650317" cy="2398956"/>
            <wp:effectExtent l="19050" t="0" r="7283" b="0"/>
            <wp:docPr id="1" name="Рисунок 1" descr="Moving from digitization to digitalization to trans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ving from digitization to digitalization to transform"/>
                    <pic:cNvPicPr>
                      <a:picLocks noChangeAspect="1" noChangeArrowheads="1"/>
                    </pic:cNvPicPr>
                  </pic:nvPicPr>
                  <pic:blipFill>
                    <a:blip r:embed="rId4"/>
                    <a:srcRect/>
                    <a:stretch>
                      <a:fillRect/>
                    </a:stretch>
                  </pic:blipFill>
                  <pic:spPr bwMode="auto">
                    <a:xfrm>
                      <a:off x="0" y="0"/>
                      <a:ext cx="3656001" cy="2402692"/>
                    </a:xfrm>
                    <a:prstGeom prst="rect">
                      <a:avLst/>
                    </a:prstGeom>
                    <a:noFill/>
                    <a:ln w="9525">
                      <a:noFill/>
                      <a:miter lim="800000"/>
                      <a:headEnd/>
                      <a:tailEnd/>
                    </a:ln>
                  </pic:spPr>
                </pic:pic>
              </a:graphicData>
            </a:graphic>
          </wp:inline>
        </w:drawing>
      </w:r>
    </w:p>
    <w:p w:rsidR="009A3D2A" w:rsidRPr="00516087" w:rsidRDefault="009A3D2A" w:rsidP="00516087">
      <w:pPr>
        <w:spacing w:after="120"/>
        <w:jc w:val="center"/>
        <w:rPr>
          <w:rFonts w:asciiTheme="majorHAnsi" w:hAnsiTheme="majorHAnsi"/>
          <w:b/>
          <w:sz w:val="28"/>
          <w:szCs w:val="28"/>
          <w:lang w:val="en-US"/>
        </w:rPr>
      </w:pPr>
    </w:p>
    <w:p w:rsidR="00260523" w:rsidRPr="00516087" w:rsidRDefault="00260523" w:rsidP="00516087">
      <w:pPr>
        <w:spacing w:after="120"/>
        <w:jc w:val="both"/>
        <w:rPr>
          <w:rFonts w:asciiTheme="majorHAnsi" w:hAnsiTheme="majorHAnsi"/>
          <w:sz w:val="28"/>
          <w:szCs w:val="28"/>
          <w:lang w:val="en-US"/>
        </w:rPr>
      </w:pPr>
      <w:r w:rsidRPr="00516087">
        <w:rPr>
          <w:rFonts w:asciiTheme="majorHAnsi" w:hAnsiTheme="majorHAnsi"/>
          <w:sz w:val="28"/>
          <w:szCs w:val="28"/>
          <w:lang w:val="uk-UA"/>
        </w:rPr>
        <w:tab/>
      </w:r>
      <w:r w:rsidRPr="00516087">
        <w:rPr>
          <w:rFonts w:asciiTheme="majorHAnsi" w:hAnsiTheme="majorHAnsi"/>
          <w:sz w:val="28"/>
          <w:szCs w:val="28"/>
          <w:lang w:val="en-US"/>
        </w:rPr>
        <w:t>Digitalization has become an omnipresent force reshaping industries, societies, and individual lives. It encompasses the transformation of analog processes, products, and services into digital formats, leveraging technology to enhance efficiency, connectivity, and innovation. In today's interconnected world, the embrace of digitalization is no longer an option but a necessity for staying competitive and relevant in a rapidly evolving landscape.</w:t>
      </w:r>
    </w:p>
    <w:p w:rsidR="00260523" w:rsidRPr="00516087" w:rsidRDefault="00260523" w:rsidP="00516087">
      <w:pPr>
        <w:spacing w:after="120"/>
        <w:jc w:val="center"/>
        <w:rPr>
          <w:rFonts w:asciiTheme="majorHAnsi" w:hAnsiTheme="majorHAnsi"/>
          <w:b/>
          <w:sz w:val="28"/>
          <w:szCs w:val="28"/>
          <w:lang w:val="en-US"/>
        </w:rPr>
      </w:pPr>
      <w:r w:rsidRPr="00516087">
        <w:rPr>
          <w:rFonts w:asciiTheme="majorHAnsi" w:hAnsiTheme="majorHAnsi"/>
          <w:b/>
          <w:sz w:val="28"/>
          <w:szCs w:val="28"/>
          <w:lang w:val="en-US"/>
        </w:rPr>
        <w:t>Digital Transformation Across Industries:</w:t>
      </w:r>
    </w:p>
    <w:p w:rsidR="00260523" w:rsidRPr="00516087" w:rsidRDefault="00260523" w:rsidP="00516087">
      <w:pPr>
        <w:spacing w:after="120"/>
        <w:jc w:val="both"/>
        <w:rPr>
          <w:rFonts w:asciiTheme="majorHAnsi" w:hAnsiTheme="majorHAnsi"/>
          <w:sz w:val="28"/>
          <w:szCs w:val="28"/>
          <w:lang w:val="en-US"/>
        </w:rPr>
      </w:pPr>
      <w:r w:rsidRPr="00516087">
        <w:rPr>
          <w:rFonts w:asciiTheme="majorHAnsi" w:hAnsiTheme="majorHAnsi"/>
          <w:sz w:val="28"/>
          <w:szCs w:val="28"/>
          <w:lang w:val="uk-UA"/>
        </w:rPr>
        <w:tab/>
      </w:r>
      <w:r w:rsidRPr="00516087">
        <w:rPr>
          <w:rFonts w:asciiTheme="majorHAnsi" w:hAnsiTheme="majorHAnsi"/>
          <w:sz w:val="28"/>
          <w:szCs w:val="28"/>
          <w:lang w:val="en-US"/>
        </w:rPr>
        <w:t>From manufacturing to healthcare, finance to entertainment, digitalization has permeated virtually every sector, revolutionizing traditional practices and unlocking new opportunities. In manufacturing, technologies like automation, artificial intelligence, and the Internet of Things (</w:t>
      </w:r>
      <w:proofErr w:type="spellStart"/>
      <w:r w:rsidRPr="00516087">
        <w:rPr>
          <w:rFonts w:asciiTheme="majorHAnsi" w:hAnsiTheme="majorHAnsi"/>
          <w:sz w:val="28"/>
          <w:szCs w:val="28"/>
          <w:lang w:val="en-US"/>
        </w:rPr>
        <w:t>IoT</w:t>
      </w:r>
      <w:proofErr w:type="spellEnd"/>
      <w:r w:rsidRPr="00516087">
        <w:rPr>
          <w:rFonts w:asciiTheme="majorHAnsi" w:hAnsiTheme="majorHAnsi"/>
          <w:sz w:val="28"/>
          <w:szCs w:val="28"/>
          <w:lang w:val="en-US"/>
        </w:rPr>
        <w:t xml:space="preserve">) are optimizing production processes, reducing costs, and enabling more personalized products. In healthcare, telemedicine, electronic health records, and wearable devices are enhancing patient care, improving diagnostics, and empowering individuals to take control of their health. Similarly, in finance, </w:t>
      </w:r>
      <w:proofErr w:type="spellStart"/>
      <w:r w:rsidRPr="00516087">
        <w:rPr>
          <w:rFonts w:asciiTheme="majorHAnsi" w:hAnsiTheme="majorHAnsi"/>
          <w:sz w:val="28"/>
          <w:szCs w:val="28"/>
          <w:lang w:val="en-US"/>
        </w:rPr>
        <w:t>fintech</w:t>
      </w:r>
      <w:proofErr w:type="spellEnd"/>
      <w:r w:rsidRPr="00516087">
        <w:rPr>
          <w:rFonts w:asciiTheme="majorHAnsi" w:hAnsiTheme="majorHAnsi"/>
          <w:sz w:val="28"/>
          <w:szCs w:val="28"/>
          <w:lang w:val="en-US"/>
        </w:rPr>
        <w:t xml:space="preserve"> innovations such as mobile banking, </w:t>
      </w:r>
      <w:proofErr w:type="spellStart"/>
      <w:r w:rsidRPr="00516087">
        <w:rPr>
          <w:rFonts w:asciiTheme="majorHAnsi" w:hAnsiTheme="majorHAnsi"/>
          <w:sz w:val="28"/>
          <w:szCs w:val="28"/>
          <w:lang w:val="en-US"/>
        </w:rPr>
        <w:t>blockchain</w:t>
      </w:r>
      <w:proofErr w:type="spellEnd"/>
      <w:r w:rsidRPr="00516087">
        <w:rPr>
          <w:rFonts w:asciiTheme="majorHAnsi" w:hAnsiTheme="majorHAnsi"/>
          <w:sz w:val="28"/>
          <w:szCs w:val="28"/>
          <w:lang w:val="en-US"/>
        </w:rPr>
        <w:t xml:space="preserve">, and </w:t>
      </w:r>
      <w:proofErr w:type="spellStart"/>
      <w:r w:rsidRPr="00516087">
        <w:rPr>
          <w:rFonts w:asciiTheme="majorHAnsi" w:hAnsiTheme="majorHAnsi"/>
          <w:sz w:val="28"/>
          <w:szCs w:val="28"/>
          <w:lang w:val="en-US"/>
        </w:rPr>
        <w:t>robo</w:t>
      </w:r>
      <w:proofErr w:type="spellEnd"/>
      <w:r w:rsidRPr="00516087">
        <w:rPr>
          <w:rFonts w:asciiTheme="majorHAnsi" w:hAnsiTheme="majorHAnsi"/>
          <w:sz w:val="28"/>
          <w:szCs w:val="28"/>
          <w:lang w:val="en-US"/>
        </w:rPr>
        <w:t>-advisors are democratizing access to financial services, streamlining transactions, and fostering financial inclusion. The entertainment industry has witnessed a shift towards digital streaming platforms, virtual reality experiences, and interactive content, revolutionizing how we consume media and entertainment.</w:t>
      </w:r>
    </w:p>
    <w:p w:rsidR="009A3D2A" w:rsidRDefault="009A3D2A">
      <w:pPr>
        <w:rPr>
          <w:rFonts w:asciiTheme="majorHAnsi" w:hAnsiTheme="majorHAnsi"/>
          <w:b/>
          <w:sz w:val="28"/>
          <w:szCs w:val="28"/>
          <w:lang w:val="en-US"/>
        </w:rPr>
      </w:pPr>
      <w:r>
        <w:rPr>
          <w:rFonts w:asciiTheme="majorHAnsi" w:hAnsiTheme="majorHAnsi"/>
          <w:b/>
          <w:sz w:val="28"/>
          <w:szCs w:val="28"/>
          <w:lang w:val="en-US"/>
        </w:rPr>
        <w:br w:type="page"/>
      </w:r>
    </w:p>
    <w:p w:rsidR="00260523" w:rsidRPr="00516087" w:rsidRDefault="00260523" w:rsidP="00516087">
      <w:pPr>
        <w:spacing w:after="120"/>
        <w:jc w:val="center"/>
        <w:rPr>
          <w:rFonts w:asciiTheme="majorHAnsi" w:hAnsiTheme="majorHAnsi"/>
          <w:b/>
          <w:sz w:val="28"/>
          <w:szCs w:val="28"/>
          <w:lang w:val="en-US"/>
        </w:rPr>
      </w:pPr>
      <w:r w:rsidRPr="00516087">
        <w:rPr>
          <w:rFonts w:asciiTheme="majorHAnsi" w:hAnsiTheme="majorHAnsi"/>
          <w:b/>
          <w:sz w:val="28"/>
          <w:szCs w:val="28"/>
          <w:lang w:val="en-US"/>
        </w:rPr>
        <w:lastRenderedPageBreak/>
        <w:t>Impacts on Society and Culture:</w:t>
      </w:r>
    </w:p>
    <w:p w:rsidR="00260523" w:rsidRDefault="00260523" w:rsidP="00516087">
      <w:pPr>
        <w:spacing w:after="120"/>
        <w:jc w:val="both"/>
        <w:rPr>
          <w:rFonts w:asciiTheme="majorHAnsi" w:hAnsiTheme="majorHAnsi"/>
          <w:sz w:val="28"/>
          <w:szCs w:val="28"/>
          <w:lang w:val="en-US"/>
        </w:rPr>
      </w:pPr>
      <w:r w:rsidRPr="00516087">
        <w:rPr>
          <w:rFonts w:asciiTheme="majorHAnsi" w:hAnsiTheme="majorHAnsi"/>
          <w:sz w:val="28"/>
          <w:szCs w:val="28"/>
          <w:lang w:val="uk-UA"/>
        </w:rPr>
        <w:tab/>
      </w:r>
      <w:r w:rsidRPr="00516087">
        <w:rPr>
          <w:rFonts w:asciiTheme="majorHAnsi" w:hAnsiTheme="majorHAnsi"/>
          <w:sz w:val="28"/>
          <w:szCs w:val="28"/>
          <w:lang w:val="en-US"/>
        </w:rPr>
        <w:t xml:space="preserve">The pervasive influence of digitalization extends beyond the realm of business, profoundly shaping societal norms, cultural practices, and individual behaviors. The advent of social media has redefined communication patterns, social interactions, and the dissemination of information, enabling unprecedented connectivity while also raising concerns about privacy, misinformation, and digital addiction. E-commerce platforms have transformed consumer habits, offering convenience, choice, and personalized experiences, but also posing challenges to traditional brick-and-mortar retailers and local economies. Moreover, the rise of remote work and digital </w:t>
      </w:r>
      <w:proofErr w:type="spellStart"/>
      <w:r w:rsidRPr="00516087">
        <w:rPr>
          <w:rFonts w:asciiTheme="majorHAnsi" w:hAnsiTheme="majorHAnsi"/>
          <w:sz w:val="28"/>
          <w:szCs w:val="28"/>
          <w:lang w:val="en-US"/>
        </w:rPr>
        <w:t>nomadism</w:t>
      </w:r>
      <w:proofErr w:type="spellEnd"/>
      <w:r w:rsidRPr="00516087">
        <w:rPr>
          <w:rFonts w:asciiTheme="majorHAnsi" w:hAnsiTheme="majorHAnsi"/>
          <w:sz w:val="28"/>
          <w:szCs w:val="28"/>
          <w:lang w:val="en-US"/>
        </w:rPr>
        <w:t xml:space="preserve"> has blurred the boundaries between work and leisure, enabling flexibility and global collaboration while prompting debates about work-life balance and the future of employment.</w:t>
      </w:r>
    </w:p>
    <w:p w:rsidR="009A3D2A" w:rsidRPr="00516087" w:rsidRDefault="009A3D2A" w:rsidP="00516087">
      <w:pPr>
        <w:spacing w:after="120"/>
        <w:jc w:val="both"/>
        <w:rPr>
          <w:rFonts w:asciiTheme="majorHAnsi" w:hAnsiTheme="majorHAnsi"/>
          <w:sz w:val="28"/>
          <w:szCs w:val="28"/>
          <w:lang w:val="en-US"/>
        </w:rPr>
      </w:pPr>
    </w:p>
    <w:p w:rsidR="00260523" w:rsidRDefault="00260523" w:rsidP="00516087">
      <w:pPr>
        <w:spacing w:after="120"/>
        <w:jc w:val="center"/>
        <w:rPr>
          <w:rFonts w:asciiTheme="majorHAnsi" w:hAnsiTheme="majorHAnsi"/>
          <w:b/>
          <w:sz w:val="28"/>
          <w:szCs w:val="28"/>
          <w:lang w:val="en-US"/>
        </w:rPr>
      </w:pPr>
      <w:r w:rsidRPr="00516087">
        <w:rPr>
          <w:rFonts w:asciiTheme="majorHAnsi" w:hAnsiTheme="majorHAnsi"/>
          <w:b/>
          <w:sz w:val="28"/>
          <w:szCs w:val="28"/>
          <w:lang w:val="en-US"/>
        </w:rPr>
        <w:t>The Role of Government and Regulation:</w:t>
      </w:r>
    </w:p>
    <w:p w:rsidR="009A3D2A" w:rsidRPr="00516087" w:rsidRDefault="009A3D2A" w:rsidP="00516087">
      <w:pPr>
        <w:spacing w:after="120"/>
        <w:jc w:val="center"/>
        <w:rPr>
          <w:rFonts w:asciiTheme="majorHAnsi" w:hAnsiTheme="majorHAnsi"/>
          <w:b/>
          <w:sz w:val="28"/>
          <w:szCs w:val="28"/>
          <w:lang w:val="en-US"/>
        </w:rPr>
      </w:pPr>
      <w:r>
        <w:rPr>
          <w:noProof/>
          <w:lang w:eastAsia="ru-RU"/>
        </w:rPr>
        <w:drawing>
          <wp:inline distT="0" distB="0" distL="0" distR="0">
            <wp:extent cx="3601026" cy="1859213"/>
            <wp:effectExtent l="19050" t="0" r="0" b="0"/>
            <wp:docPr id="4" name="Рисунок 4" descr="5 ways how digitalization of work orders can help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5 ways how digitalization of work orders can help management"/>
                    <pic:cNvPicPr>
                      <a:picLocks noChangeAspect="1" noChangeArrowheads="1"/>
                    </pic:cNvPicPr>
                  </pic:nvPicPr>
                  <pic:blipFill>
                    <a:blip r:embed="rId5"/>
                    <a:srcRect/>
                    <a:stretch>
                      <a:fillRect/>
                    </a:stretch>
                  </pic:blipFill>
                  <pic:spPr bwMode="auto">
                    <a:xfrm>
                      <a:off x="0" y="0"/>
                      <a:ext cx="3601639" cy="1859530"/>
                    </a:xfrm>
                    <a:prstGeom prst="rect">
                      <a:avLst/>
                    </a:prstGeom>
                    <a:noFill/>
                    <a:ln w="9525">
                      <a:noFill/>
                      <a:miter lim="800000"/>
                      <a:headEnd/>
                      <a:tailEnd/>
                    </a:ln>
                  </pic:spPr>
                </pic:pic>
              </a:graphicData>
            </a:graphic>
          </wp:inline>
        </w:drawing>
      </w:r>
    </w:p>
    <w:p w:rsidR="00260523" w:rsidRPr="00516087" w:rsidRDefault="00260523" w:rsidP="00516087">
      <w:pPr>
        <w:spacing w:after="120"/>
        <w:jc w:val="both"/>
        <w:rPr>
          <w:rFonts w:asciiTheme="majorHAnsi" w:hAnsiTheme="majorHAnsi"/>
          <w:sz w:val="28"/>
          <w:szCs w:val="28"/>
          <w:lang w:val="uk-UA"/>
        </w:rPr>
      </w:pPr>
      <w:r w:rsidRPr="00516087">
        <w:rPr>
          <w:rFonts w:asciiTheme="majorHAnsi" w:hAnsiTheme="majorHAnsi"/>
          <w:sz w:val="28"/>
          <w:szCs w:val="28"/>
          <w:lang w:val="uk-UA"/>
        </w:rPr>
        <w:tab/>
      </w:r>
      <w:r w:rsidRPr="00516087">
        <w:rPr>
          <w:rFonts w:asciiTheme="majorHAnsi" w:hAnsiTheme="majorHAnsi"/>
          <w:sz w:val="28"/>
          <w:szCs w:val="28"/>
          <w:lang w:val="en-US"/>
        </w:rPr>
        <w:t>In navigating the complexities of digitalization, governments play a crucial role in crafting policies, regulations, and frameworks that promote innovation, protect consumers, and address societal concerns. Regulatory frameworks must strike a balance between fostering innovation and safeguarding public interests, addressing issues such as antitrust practices, platform accountability, and ethical AI development. Moreover, governments have a responsibility to invest in digital infrastructure, promote digital literacy programs, and bridge the digital divide to ensure equitable access to the benefits of digitalization for all citizens.</w:t>
      </w:r>
    </w:p>
    <w:p w:rsidR="009A3D2A" w:rsidRDefault="009A3D2A">
      <w:pPr>
        <w:rPr>
          <w:rFonts w:asciiTheme="majorHAnsi" w:hAnsiTheme="majorHAnsi"/>
          <w:b/>
          <w:sz w:val="28"/>
          <w:szCs w:val="28"/>
          <w:lang w:val="en-US"/>
        </w:rPr>
      </w:pPr>
      <w:r>
        <w:rPr>
          <w:rFonts w:asciiTheme="majorHAnsi" w:hAnsiTheme="majorHAnsi"/>
          <w:b/>
          <w:sz w:val="28"/>
          <w:szCs w:val="28"/>
          <w:lang w:val="en-US"/>
        </w:rPr>
        <w:br w:type="page"/>
      </w:r>
    </w:p>
    <w:p w:rsidR="009A3D2A" w:rsidRDefault="00260523" w:rsidP="00516087">
      <w:pPr>
        <w:spacing w:after="120"/>
        <w:jc w:val="center"/>
        <w:rPr>
          <w:rFonts w:asciiTheme="majorHAnsi" w:hAnsiTheme="majorHAnsi"/>
          <w:b/>
          <w:sz w:val="28"/>
          <w:szCs w:val="28"/>
          <w:lang w:val="en-US"/>
        </w:rPr>
      </w:pPr>
      <w:r w:rsidRPr="00516087">
        <w:rPr>
          <w:rFonts w:asciiTheme="majorHAnsi" w:hAnsiTheme="majorHAnsi"/>
          <w:b/>
          <w:sz w:val="28"/>
          <w:szCs w:val="28"/>
          <w:lang w:val="en-US"/>
        </w:rPr>
        <w:lastRenderedPageBreak/>
        <w:t>Challenges and Opportunities:</w:t>
      </w:r>
    </w:p>
    <w:p w:rsidR="00260523" w:rsidRPr="00516087" w:rsidRDefault="009A3D2A" w:rsidP="00516087">
      <w:pPr>
        <w:spacing w:after="120"/>
        <w:jc w:val="center"/>
        <w:rPr>
          <w:rFonts w:asciiTheme="majorHAnsi" w:hAnsiTheme="majorHAnsi"/>
          <w:b/>
          <w:sz w:val="28"/>
          <w:szCs w:val="28"/>
          <w:lang w:val="en-US"/>
        </w:rPr>
      </w:pPr>
      <w:r w:rsidRPr="009A3D2A">
        <w:rPr>
          <w:noProof/>
          <w:lang w:eastAsia="ru-RU"/>
        </w:rPr>
        <w:t xml:space="preserve"> </w:t>
      </w:r>
      <w:r>
        <w:rPr>
          <w:noProof/>
          <w:lang w:eastAsia="ru-RU"/>
        </w:rPr>
        <w:drawing>
          <wp:inline distT="0" distB="0" distL="0" distR="0">
            <wp:extent cx="3469737" cy="2303087"/>
            <wp:effectExtent l="19050" t="0" r="0" b="0"/>
            <wp:docPr id="2" name="Рисунок 7" descr="Digitalization in Sales 2022 - How to Successfully Achieve the Digital  Transformation | PALT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gitalization in Sales 2022 - How to Successfully Achieve the Digital  Transformation | PALTRON"/>
                    <pic:cNvPicPr>
                      <a:picLocks noChangeAspect="1" noChangeArrowheads="1"/>
                    </pic:cNvPicPr>
                  </pic:nvPicPr>
                  <pic:blipFill>
                    <a:blip r:embed="rId6"/>
                    <a:srcRect/>
                    <a:stretch>
                      <a:fillRect/>
                    </a:stretch>
                  </pic:blipFill>
                  <pic:spPr bwMode="auto">
                    <a:xfrm>
                      <a:off x="0" y="0"/>
                      <a:ext cx="3473113" cy="2305328"/>
                    </a:xfrm>
                    <a:prstGeom prst="rect">
                      <a:avLst/>
                    </a:prstGeom>
                    <a:noFill/>
                    <a:ln w="9525">
                      <a:noFill/>
                      <a:miter lim="800000"/>
                      <a:headEnd/>
                      <a:tailEnd/>
                    </a:ln>
                  </pic:spPr>
                </pic:pic>
              </a:graphicData>
            </a:graphic>
          </wp:inline>
        </w:drawing>
      </w:r>
    </w:p>
    <w:p w:rsidR="00260523" w:rsidRDefault="00260523" w:rsidP="00516087">
      <w:pPr>
        <w:spacing w:after="120"/>
        <w:jc w:val="both"/>
        <w:rPr>
          <w:rFonts w:asciiTheme="majorHAnsi" w:hAnsiTheme="majorHAnsi"/>
          <w:sz w:val="28"/>
          <w:szCs w:val="28"/>
          <w:lang w:val="en-US"/>
        </w:rPr>
      </w:pPr>
      <w:r w:rsidRPr="00516087">
        <w:rPr>
          <w:rFonts w:asciiTheme="majorHAnsi" w:hAnsiTheme="majorHAnsi"/>
          <w:sz w:val="28"/>
          <w:szCs w:val="28"/>
          <w:lang w:val="uk-UA"/>
        </w:rPr>
        <w:tab/>
      </w:r>
      <w:r w:rsidRPr="00516087">
        <w:rPr>
          <w:rFonts w:asciiTheme="majorHAnsi" w:hAnsiTheme="majorHAnsi"/>
          <w:sz w:val="28"/>
          <w:szCs w:val="28"/>
          <w:lang w:val="en-US"/>
        </w:rPr>
        <w:t xml:space="preserve">While digitalization presents immense opportunities for progress and innovation, it also brings forth a myriad of challenges that must be addressed. </w:t>
      </w:r>
      <w:proofErr w:type="spellStart"/>
      <w:r w:rsidRPr="00516087">
        <w:rPr>
          <w:rFonts w:asciiTheme="majorHAnsi" w:hAnsiTheme="majorHAnsi"/>
          <w:sz w:val="28"/>
          <w:szCs w:val="28"/>
          <w:lang w:val="en-US"/>
        </w:rPr>
        <w:t>Cybersecurity</w:t>
      </w:r>
      <w:proofErr w:type="spellEnd"/>
      <w:r w:rsidRPr="00516087">
        <w:rPr>
          <w:rFonts w:asciiTheme="majorHAnsi" w:hAnsiTheme="majorHAnsi"/>
          <w:sz w:val="28"/>
          <w:szCs w:val="28"/>
          <w:lang w:val="en-US"/>
        </w:rPr>
        <w:t xml:space="preserve"> threats, data privacy concerns, and digital inequalities are among the foremost issues confronting digital societies. Ensuring robust </w:t>
      </w:r>
      <w:proofErr w:type="spellStart"/>
      <w:r w:rsidRPr="00516087">
        <w:rPr>
          <w:rFonts w:asciiTheme="majorHAnsi" w:hAnsiTheme="majorHAnsi"/>
          <w:sz w:val="28"/>
          <w:szCs w:val="28"/>
          <w:lang w:val="en-US"/>
        </w:rPr>
        <w:t>cybersecurity</w:t>
      </w:r>
      <w:proofErr w:type="spellEnd"/>
      <w:r w:rsidRPr="00516087">
        <w:rPr>
          <w:rFonts w:asciiTheme="majorHAnsi" w:hAnsiTheme="majorHAnsi"/>
          <w:sz w:val="28"/>
          <w:szCs w:val="28"/>
          <w:lang w:val="en-US"/>
        </w:rPr>
        <w:t xml:space="preserve"> measures, safeguarding personal data, and bridging the digital divide are imperative for building trust, inclusivity, and resilience in the digital age. Moreover, the rapid pace of technological advancements necessitates continuous learning, adaptability, and digital literacy skills for individuals and organizations to thrive in a digitalized world.</w:t>
      </w:r>
    </w:p>
    <w:p w:rsidR="009A3D2A" w:rsidRPr="00516087" w:rsidRDefault="009A3D2A" w:rsidP="00516087">
      <w:pPr>
        <w:spacing w:after="120"/>
        <w:jc w:val="both"/>
        <w:rPr>
          <w:rFonts w:asciiTheme="majorHAnsi" w:hAnsiTheme="majorHAnsi"/>
          <w:sz w:val="28"/>
          <w:szCs w:val="28"/>
          <w:lang w:val="en-US"/>
        </w:rPr>
      </w:pPr>
    </w:p>
    <w:p w:rsidR="00260523" w:rsidRDefault="00260523" w:rsidP="00516087">
      <w:pPr>
        <w:spacing w:after="120"/>
        <w:jc w:val="center"/>
        <w:rPr>
          <w:rFonts w:asciiTheme="majorHAnsi" w:hAnsiTheme="majorHAnsi"/>
          <w:b/>
          <w:sz w:val="28"/>
          <w:szCs w:val="28"/>
          <w:lang w:val="en-US"/>
        </w:rPr>
      </w:pPr>
      <w:proofErr w:type="spellStart"/>
      <w:r w:rsidRPr="00516087">
        <w:rPr>
          <w:rFonts w:asciiTheme="majorHAnsi" w:hAnsiTheme="majorHAnsi"/>
          <w:b/>
          <w:sz w:val="28"/>
          <w:szCs w:val="28"/>
          <w:lang w:val="uk-UA"/>
        </w:rPr>
        <w:t>The</w:t>
      </w:r>
      <w:proofErr w:type="spellEnd"/>
      <w:r w:rsidRPr="00516087">
        <w:rPr>
          <w:rFonts w:asciiTheme="majorHAnsi" w:hAnsiTheme="majorHAnsi"/>
          <w:b/>
          <w:sz w:val="28"/>
          <w:szCs w:val="28"/>
          <w:lang w:val="uk-UA"/>
        </w:rPr>
        <w:t xml:space="preserve"> </w:t>
      </w:r>
      <w:proofErr w:type="spellStart"/>
      <w:r w:rsidRPr="00516087">
        <w:rPr>
          <w:rFonts w:asciiTheme="majorHAnsi" w:hAnsiTheme="majorHAnsi"/>
          <w:b/>
          <w:sz w:val="28"/>
          <w:szCs w:val="28"/>
          <w:lang w:val="uk-UA"/>
        </w:rPr>
        <w:t>Pros</w:t>
      </w:r>
      <w:proofErr w:type="spellEnd"/>
      <w:r w:rsidRPr="00516087">
        <w:rPr>
          <w:rFonts w:asciiTheme="majorHAnsi" w:hAnsiTheme="majorHAnsi"/>
          <w:b/>
          <w:sz w:val="28"/>
          <w:szCs w:val="28"/>
          <w:lang w:val="uk-UA"/>
        </w:rPr>
        <w:t xml:space="preserve"> </w:t>
      </w:r>
      <w:proofErr w:type="spellStart"/>
      <w:r w:rsidRPr="00516087">
        <w:rPr>
          <w:rFonts w:asciiTheme="majorHAnsi" w:hAnsiTheme="majorHAnsi"/>
          <w:b/>
          <w:sz w:val="28"/>
          <w:szCs w:val="28"/>
          <w:lang w:val="uk-UA"/>
        </w:rPr>
        <w:t>and</w:t>
      </w:r>
      <w:proofErr w:type="spellEnd"/>
      <w:r w:rsidRPr="00516087">
        <w:rPr>
          <w:rFonts w:asciiTheme="majorHAnsi" w:hAnsiTheme="majorHAnsi"/>
          <w:b/>
          <w:sz w:val="28"/>
          <w:szCs w:val="28"/>
          <w:lang w:val="uk-UA"/>
        </w:rPr>
        <w:t xml:space="preserve"> </w:t>
      </w:r>
      <w:proofErr w:type="spellStart"/>
      <w:r w:rsidRPr="00516087">
        <w:rPr>
          <w:rFonts w:asciiTheme="majorHAnsi" w:hAnsiTheme="majorHAnsi"/>
          <w:b/>
          <w:sz w:val="28"/>
          <w:szCs w:val="28"/>
          <w:lang w:val="uk-UA"/>
        </w:rPr>
        <w:t>Cons</w:t>
      </w:r>
      <w:proofErr w:type="spellEnd"/>
      <w:r w:rsidRPr="00516087">
        <w:rPr>
          <w:rFonts w:asciiTheme="majorHAnsi" w:hAnsiTheme="majorHAnsi"/>
          <w:b/>
          <w:sz w:val="28"/>
          <w:szCs w:val="28"/>
          <w:lang w:val="uk-UA"/>
        </w:rPr>
        <w:t xml:space="preserve"> </w:t>
      </w:r>
      <w:proofErr w:type="spellStart"/>
      <w:r w:rsidRPr="00516087">
        <w:rPr>
          <w:rFonts w:asciiTheme="majorHAnsi" w:hAnsiTheme="majorHAnsi"/>
          <w:b/>
          <w:sz w:val="28"/>
          <w:szCs w:val="28"/>
          <w:lang w:val="uk-UA"/>
        </w:rPr>
        <w:t>of</w:t>
      </w:r>
      <w:proofErr w:type="spellEnd"/>
      <w:r w:rsidRPr="00516087">
        <w:rPr>
          <w:rFonts w:asciiTheme="majorHAnsi" w:hAnsiTheme="majorHAnsi"/>
          <w:b/>
          <w:sz w:val="28"/>
          <w:szCs w:val="28"/>
          <w:lang w:val="uk-UA"/>
        </w:rPr>
        <w:t xml:space="preserve"> </w:t>
      </w:r>
      <w:proofErr w:type="spellStart"/>
      <w:r w:rsidRPr="00516087">
        <w:rPr>
          <w:rFonts w:asciiTheme="majorHAnsi" w:hAnsiTheme="majorHAnsi"/>
          <w:b/>
          <w:sz w:val="28"/>
          <w:szCs w:val="28"/>
          <w:lang w:val="uk-UA"/>
        </w:rPr>
        <w:t>Digitalization</w:t>
      </w:r>
      <w:proofErr w:type="spellEnd"/>
      <w:r w:rsidRPr="00516087">
        <w:rPr>
          <w:rFonts w:asciiTheme="majorHAnsi" w:hAnsiTheme="majorHAnsi"/>
          <w:b/>
          <w:sz w:val="28"/>
          <w:szCs w:val="28"/>
          <w:lang w:val="uk-UA"/>
        </w:rPr>
        <w:t xml:space="preserve"> </w:t>
      </w:r>
      <w:proofErr w:type="spellStart"/>
      <w:r w:rsidRPr="00516087">
        <w:rPr>
          <w:rFonts w:asciiTheme="majorHAnsi" w:hAnsiTheme="majorHAnsi"/>
          <w:b/>
          <w:sz w:val="28"/>
          <w:szCs w:val="28"/>
          <w:lang w:val="uk-UA"/>
        </w:rPr>
        <w:t>in</w:t>
      </w:r>
      <w:proofErr w:type="spellEnd"/>
      <w:r w:rsidRPr="00516087">
        <w:rPr>
          <w:rFonts w:asciiTheme="majorHAnsi" w:hAnsiTheme="majorHAnsi"/>
          <w:b/>
          <w:sz w:val="28"/>
          <w:szCs w:val="28"/>
          <w:lang w:val="uk-UA"/>
        </w:rPr>
        <w:t xml:space="preserve"> </w:t>
      </w:r>
      <w:proofErr w:type="spellStart"/>
      <w:r w:rsidRPr="00516087">
        <w:rPr>
          <w:rFonts w:asciiTheme="majorHAnsi" w:hAnsiTheme="majorHAnsi"/>
          <w:b/>
          <w:sz w:val="28"/>
          <w:szCs w:val="28"/>
          <w:lang w:val="uk-UA"/>
        </w:rPr>
        <w:t>Contemporary</w:t>
      </w:r>
      <w:proofErr w:type="spellEnd"/>
      <w:r w:rsidRPr="00516087">
        <w:rPr>
          <w:rFonts w:asciiTheme="majorHAnsi" w:hAnsiTheme="majorHAnsi"/>
          <w:b/>
          <w:sz w:val="28"/>
          <w:szCs w:val="28"/>
          <w:lang w:val="uk-UA"/>
        </w:rPr>
        <w:t xml:space="preserve"> </w:t>
      </w:r>
      <w:proofErr w:type="spellStart"/>
      <w:r w:rsidRPr="00516087">
        <w:rPr>
          <w:rFonts w:asciiTheme="majorHAnsi" w:hAnsiTheme="majorHAnsi"/>
          <w:b/>
          <w:sz w:val="28"/>
          <w:szCs w:val="28"/>
          <w:lang w:val="uk-UA"/>
        </w:rPr>
        <w:t>Ukraine</w:t>
      </w:r>
      <w:proofErr w:type="spellEnd"/>
    </w:p>
    <w:p w:rsidR="009A3D2A" w:rsidRPr="009A3D2A" w:rsidRDefault="009A3D2A" w:rsidP="00516087">
      <w:pPr>
        <w:spacing w:after="120"/>
        <w:jc w:val="center"/>
        <w:rPr>
          <w:rFonts w:asciiTheme="majorHAnsi" w:hAnsiTheme="majorHAnsi"/>
          <w:b/>
          <w:sz w:val="28"/>
          <w:szCs w:val="28"/>
          <w:lang w:val="en-US"/>
        </w:rPr>
      </w:pPr>
      <w:r>
        <w:rPr>
          <w:noProof/>
          <w:lang w:eastAsia="ru-RU"/>
        </w:rPr>
        <w:drawing>
          <wp:inline distT="0" distB="0" distL="0" distR="0">
            <wp:extent cx="3352576" cy="2225320"/>
            <wp:effectExtent l="19050" t="0" r="224" b="0"/>
            <wp:docPr id="10" name="Рисунок 10" descr="Ukraine upgrades digital education efforts - Atlantic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kraine upgrades digital education efforts - Atlantic Council"/>
                    <pic:cNvPicPr>
                      <a:picLocks noChangeAspect="1" noChangeArrowheads="1"/>
                    </pic:cNvPicPr>
                  </pic:nvPicPr>
                  <pic:blipFill>
                    <a:blip r:embed="rId7"/>
                    <a:srcRect/>
                    <a:stretch>
                      <a:fillRect/>
                    </a:stretch>
                  </pic:blipFill>
                  <pic:spPr bwMode="auto">
                    <a:xfrm>
                      <a:off x="0" y="0"/>
                      <a:ext cx="3354581" cy="2226651"/>
                    </a:xfrm>
                    <a:prstGeom prst="rect">
                      <a:avLst/>
                    </a:prstGeom>
                    <a:noFill/>
                    <a:ln w="9525">
                      <a:noFill/>
                      <a:miter lim="800000"/>
                      <a:headEnd/>
                      <a:tailEnd/>
                    </a:ln>
                  </pic:spPr>
                </pic:pic>
              </a:graphicData>
            </a:graphic>
          </wp:inline>
        </w:drawing>
      </w:r>
    </w:p>
    <w:p w:rsidR="00260523" w:rsidRPr="00516087" w:rsidRDefault="00260523" w:rsidP="00516087">
      <w:pPr>
        <w:spacing w:after="120"/>
        <w:jc w:val="both"/>
        <w:rPr>
          <w:rFonts w:asciiTheme="majorHAnsi" w:hAnsiTheme="majorHAnsi"/>
          <w:sz w:val="28"/>
          <w:szCs w:val="28"/>
          <w:lang w:val="uk-UA"/>
        </w:rPr>
      </w:pPr>
      <w:r w:rsidRPr="00516087">
        <w:rPr>
          <w:rFonts w:asciiTheme="majorHAnsi" w:hAnsiTheme="majorHAnsi"/>
          <w:sz w:val="28"/>
          <w:szCs w:val="28"/>
          <w:lang w:val="uk-UA"/>
        </w:rPr>
        <w:tab/>
      </w:r>
      <w:proofErr w:type="spellStart"/>
      <w:r w:rsidRPr="00516087">
        <w:rPr>
          <w:rFonts w:asciiTheme="majorHAnsi" w:hAnsiTheme="majorHAnsi"/>
          <w:sz w:val="28"/>
          <w:szCs w:val="28"/>
          <w:lang w:val="uk-UA"/>
        </w:rPr>
        <w:t>In</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recent</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years</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Ukraine</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has</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experienced</w:t>
      </w:r>
      <w:proofErr w:type="spellEnd"/>
      <w:r w:rsidRPr="00516087">
        <w:rPr>
          <w:rFonts w:asciiTheme="majorHAnsi" w:hAnsiTheme="majorHAnsi"/>
          <w:sz w:val="28"/>
          <w:szCs w:val="28"/>
          <w:lang w:val="uk-UA"/>
        </w:rPr>
        <w:t xml:space="preserve"> a </w:t>
      </w:r>
      <w:proofErr w:type="spellStart"/>
      <w:r w:rsidRPr="00516087">
        <w:rPr>
          <w:rFonts w:asciiTheme="majorHAnsi" w:hAnsiTheme="majorHAnsi"/>
          <w:sz w:val="28"/>
          <w:szCs w:val="28"/>
          <w:lang w:val="uk-UA"/>
        </w:rPr>
        <w:t>rapid</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surge</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in</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digitalization</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transforming</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various</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aspects</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of</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society</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economy</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and</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governance</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While</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digitalization</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brings</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forth</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numerous</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benefits</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it</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also</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presents</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challenges</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that</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must</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be</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addressed</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Let's</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explore</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the</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advantages</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and</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disadvantages</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of</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digitalization</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in</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modern</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Ukraine</w:t>
      </w:r>
      <w:proofErr w:type="spellEnd"/>
      <w:r w:rsidRPr="00516087">
        <w:rPr>
          <w:rFonts w:asciiTheme="majorHAnsi" w:hAnsiTheme="majorHAnsi"/>
          <w:sz w:val="28"/>
          <w:szCs w:val="28"/>
          <w:lang w:val="uk-UA"/>
        </w:rPr>
        <w:t>.</w:t>
      </w:r>
    </w:p>
    <w:p w:rsidR="00260523" w:rsidRPr="00516087" w:rsidRDefault="00260523" w:rsidP="00516087">
      <w:pPr>
        <w:spacing w:after="120"/>
        <w:jc w:val="center"/>
        <w:rPr>
          <w:rFonts w:asciiTheme="majorHAnsi" w:hAnsiTheme="majorHAnsi"/>
          <w:b/>
          <w:sz w:val="28"/>
          <w:szCs w:val="28"/>
          <w:lang w:val="uk-UA"/>
        </w:rPr>
      </w:pPr>
      <w:proofErr w:type="spellStart"/>
      <w:r w:rsidRPr="00516087">
        <w:rPr>
          <w:rFonts w:asciiTheme="majorHAnsi" w:hAnsiTheme="majorHAnsi"/>
          <w:b/>
          <w:sz w:val="28"/>
          <w:szCs w:val="28"/>
          <w:lang w:val="uk-UA"/>
        </w:rPr>
        <w:lastRenderedPageBreak/>
        <w:t>Advantages</w:t>
      </w:r>
      <w:proofErr w:type="spellEnd"/>
      <w:r w:rsidRPr="00516087">
        <w:rPr>
          <w:rFonts w:asciiTheme="majorHAnsi" w:hAnsiTheme="majorHAnsi"/>
          <w:b/>
          <w:sz w:val="28"/>
          <w:szCs w:val="28"/>
          <w:lang w:val="uk-UA"/>
        </w:rPr>
        <w:t>:</w:t>
      </w:r>
    </w:p>
    <w:p w:rsidR="00260523" w:rsidRPr="00516087" w:rsidRDefault="00260523" w:rsidP="00516087">
      <w:pPr>
        <w:spacing w:after="120"/>
        <w:jc w:val="both"/>
        <w:rPr>
          <w:rFonts w:asciiTheme="majorHAnsi" w:hAnsiTheme="majorHAnsi"/>
          <w:sz w:val="28"/>
          <w:szCs w:val="28"/>
          <w:lang w:val="uk-UA"/>
        </w:rPr>
      </w:pPr>
      <w:r w:rsidRPr="00516087">
        <w:rPr>
          <w:rFonts w:asciiTheme="majorHAnsi" w:hAnsiTheme="majorHAnsi"/>
          <w:sz w:val="28"/>
          <w:szCs w:val="28"/>
          <w:lang w:val="uk-UA"/>
        </w:rPr>
        <w:t xml:space="preserve">1. </w:t>
      </w:r>
      <w:proofErr w:type="spellStart"/>
      <w:r w:rsidRPr="00516087">
        <w:rPr>
          <w:rFonts w:asciiTheme="majorHAnsi" w:hAnsiTheme="majorHAnsi"/>
          <w:sz w:val="28"/>
          <w:szCs w:val="28"/>
          <w:lang w:val="uk-UA"/>
        </w:rPr>
        <w:t>Economic</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Growth</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Digitalization</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stimulates</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economic</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growth</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by</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fostering</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innovation</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efficiency</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and</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competitiveness</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It</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opens</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up</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new</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opportunities</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for</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businesses</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to</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expand</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their</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reach</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streamline</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operations</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and</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tap</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into</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global</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markets</w:t>
      </w:r>
      <w:proofErr w:type="spellEnd"/>
      <w:r w:rsidRPr="00516087">
        <w:rPr>
          <w:rFonts w:asciiTheme="majorHAnsi" w:hAnsiTheme="majorHAnsi"/>
          <w:sz w:val="28"/>
          <w:szCs w:val="28"/>
          <w:lang w:val="uk-UA"/>
        </w:rPr>
        <w:t>. E-</w:t>
      </w:r>
      <w:proofErr w:type="spellStart"/>
      <w:r w:rsidRPr="00516087">
        <w:rPr>
          <w:rFonts w:asciiTheme="majorHAnsi" w:hAnsiTheme="majorHAnsi"/>
          <w:sz w:val="28"/>
          <w:szCs w:val="28"/>
          <w:lang w:val="uk-UA"/>
        </w:rPr>
        <w:t>commerce</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platforms</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enable</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small</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and</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medium</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enterprises</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SMEs</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to</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access</w:t>
      </w:r>
      <w:proofErr w:type="spellEnd"/>
      <w:r w:rsidRPr="00516087">
        <w:rPr>
          <w:rFonts w:asciiTheme="majorHAnsi" w:hAnsiTheme="majorHAnsi"/>
          <w:sz w:val="28"/>
          <w:szCs w:val="28"/>
          <w:lang w:val="uk-UA"/>
        </w:rPr>
        <w:t xml:space="preserve"> a </w:t>
      </w:r>
      <w:proofErr w:type="spellStart"/>
      <w:r w:rsidRPr="00516087">
        <w:rPr>
          <w:rFonts w:asciiTheme="majorHAnsi" w:hAnsiTheme="majorHAnsi"/>
          <w:sz w:val="28"/>
          <w:szCs w:val="28"/>
          <w:lang w:val="uk-UA"/>
        </w:rPr>
        <w:t>wider</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customer</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base</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and</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reduce</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costs</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associated</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with</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traditional</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retail</w:t>
      </w:r>
      <w:proofErr w:type="spellEnd"/>
      <w:r w:rsidRPr="00516087">
        <w:rPr>
          <w:rFonts w:asciiTheme="majorHAnsi" w:hAnsiTheme="majorHAnsi"/>
          <w:sz w:val="28"/>
          <w:szCs w:val="28"/>
          <w:lang w:val="uk-UA"/>
        </w:rPr>
        <w:t>.</w:t>
      </w:r>
    </w:p>
    <w:p w:rsidR="00260523" w:rsidRPr="00516087" w:rsidRDefault="00260523" w:rsidP="00516087">
      <w:pPr>
        <w:spacing w:after="120"/>
        <w:jc w:val="both"/>
        <w:rPr>
          <w:rFonts w:asciiTheme="majorHAnsi" w:hAnsiTheme="majorHAnsi"/>
          <w:sz w:val="28"/>
          <w:szCs w:val="28"/>
          <w:lang w:val="uk-UA"/>
        </w:rPr>
      </w:pPr>
      <w:r w:rsidRPr="00516087">
        <w:rPr>
          <w:rFonts w:asciiTheme="majorHAnsi" w:hAnsiTheme="majorHAnsi"/>
          <w:sz w:val="28"/>
          <w:szCs w:val="28"/>
          <w:lang w:val="uk-UA"/>
        </w:rPr>
        <w:t xml:space="preserve">2. Access </w:t>
      </w:r>
      <w:proofErr w:type="spellStart"/>
      <w:r w:rsidRPr="00516087">
        <w:rPr>
          <w:rFonts w:asciiTheme="majorHAnsi" w:hAnsiTheme="majorHAnsi"/>
          <w:sz w:val="28"/>
          <w:szCs w:val="28"/>
          <w:lang w:val="uk-UA"/>
        </w:rPr>
        <w:t>to</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Information</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Digitalization</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enhances</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access</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to</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information</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and</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services</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particularly</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in</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remote</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or</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underserved</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areas</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The</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proliferation</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of</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mobile</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internet</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and</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digital</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platforms</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facilitates</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access</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to</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education</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healthcare</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government</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services</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and</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financial</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resources</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Citizens</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can</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now</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access</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information</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and</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conduct</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transactions</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conveniently</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from</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their</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smartphones</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or</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computers</w:t>
      </w:r>
      <w:proofErr w:type="spellEnd"/>
      <w:r w:rsidRPr="00516087">
        <w:rPr>
          <w:rFonts w:asciiTheme="majorHAnsi" w:hAnsiTheme="majorHAnsi"/>
          <w:sz w:val="28"/>
          <w:szCs w:val="28"/>
          <w:lang w:val="uk-UA"/>
        </w:rPr>
        <w:t>.</w:t>
      </w:r>
    </w:p>
    <w:p w:rsidR="00260523" w:rsidRPr="00516087" w:rsidRDefault="00260523" w:rsidP="00516087">
      <w:pPr>
        <w:spacing w:after="120"/>
        <w:jc w:val="both"/>
        <w:rPr>
          <w:rFonts w:asciiTheme="majorHAnsi" w:hAnsiTheme="majorHAnsi"/>
          <w:sz w:val="28"/>
          <w:szCs w:val="28"/>
          <w:lang w:val="uk-UA"/>
        </w:rPr>
      </w:pPr>
      <w:r w:rsidRPr="00516087">
        <w:rPr>
          <w:rFonts w:asciiTheme="majorHAnsi" w:hAnsiTheme="majorHAnsi"/>
          <w:sz w:val="28"/>
          <w:szCs w:val="28"/>
          <w:lang w:val="uk-UA"/>
        </w:rPr>
        <w:t xml:space="preserve">3. </w:t>
      </w:r>
      <w:proofErr w:type="spellStart"/>
      <w:r w:rsidRPr="00516087">
        <w:rPr>
          <w:rFonts w:asciiTheme="majorHAnsi" w:hAnsiTheme="majorHAnsi"/>
          <w:sz w:val="28"/>
          <w:szCs w:val="28"/>
          <w:lang w:val="uk-UA"/>
        </w:rPr>
        <w:t>Government</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Transparency</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and</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Efficiency</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Digitalization</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promotes</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transparency</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and</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efficiency</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in</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governance</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by</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digitizing</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administrative</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processes</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reducing</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bureaucracy</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and</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improving</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service</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delivery</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Online</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portals</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and</w:t>
      </w:r>
      <w:proofErr w:type="spellEnd"/>
      <w:r w:rsidRPr="00516087">
        <w:rPr>
          <w:rFonts w:asciiTheme="majorHAnsi" w:hAnsiTheme="majorHAnsi"/>
          <w:sz w:val="28"/>
          <w:szCs w:val="28"/>
          <w:lang w:val="uk-UA"/>
        </w:rPr>
        <w:t xml:space="preserve"> e-</w:t>
      </w:r>
      <w:proofErr w:type="spellStart"/>
      <w:r w:rsidRPr="00516087">
        <w:rPr>
          <w:rFonts w:asciiTheme="majorHAnsi" w:hAnsiTheme="majorHAnsi"/>
          <w:sz w:val="28"/>
          <w:szCs w:val="28"/>
          <w:lang w:val="uk-UA"/>
        </w:rPr>
        <w:t>government</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initiatives</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streamline</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interactions</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between</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citizens</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and</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government</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agencies</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enabling</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faster</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processing</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of</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documents</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reducing</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corruption</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and</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enhancing</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accountability</w:t>
      </w:r>
      <w:proofErr w:type="spellEnd"/>
      <w:r w:rsidRPr="00516087">
        <w:rPr>
          <w:rFonts w:asciiTheme="majorHAnsi" w:hAnsiTheme="majorHAnsi"/>
          <w:sz w:val="28"/>
          <w:szCs w:val="28"/>
          <w:lang w:val="uk-UA"/>
        </w:rPr>
        <w:t>.</w:t>
      </w:r>
    </w:p>
    <w:p w:rsidR="00260523" w:rsidRPr="00516087" w:rsidRDefault="00260523" w:rsidP="00516087">
      <w:pPr>
        <w:spacing w:after="120"/>
        <w:jc w:val="center"/>
        <w:rPr>
          <w:rFonts w:asciiTheme="majorHAnsi" w:hAnsiTheme="majorHAnsi"/>
          <w:b/>
          <w:sz w:val="28"/>
          <w:szCs w:val="28"/>
          <w:lang w:val="uk-UA"/>
        </w:rPr>
      </w:pPr>
      <w:proofErr w:type="spellStart"/>
      <w:r w:rsidRPr="00516087">
        <w:rPr>
          <w:rFonts w:asciiTheme="majorHAnsi" w:hAnsiTheme="majorHAnsi"/>
          <w:b/>
          <w:sz w:val="28"/>
          <w:szCs w:val="28"/>
          <w:lang w:val="uk-UA"/>
        </w:rPr>
        <w:t>Disadvantages</w:t>
      </w:r>
      <w:proofErr w:type="spellEnd"/>
      <w:r w:rsidRPr="00516087">
        <w:rPr>
          <w:rFonts w:asciiTheme="majorHAnsi" w:hAnsiTheme="majorHAnsi"/>
          <w:b/>
          <w:sz w:val="28"/>
          <w:szCs w:val="28"/>
          <w:lang w:val="uk-UA"/>
        </w:rPr>
        <w:t>:</w:t>
      </w:r>
    </w:p>
    <w:p w:rsidR="00260523" w:rsidRPr="00516087" w:rsidRDefault="00260523" w:rsidP="00516087">
      <w:pPr>
        <w:spacing w:after="120"/>
        <w:jc w:val="both"/>
        <w:rPr>
          <w:rFonts w:asciiTheme="majorHAnsi" w:hAnsiTheme="majorHAnsi"/>
          <w:sz w:val="28"/>
          <w:szCs w:val="28"/>
          <w:lang w:val="uk-UA"/>
        </w:rPr>
      </w:pPr>
      <w:r w:rsidRPr="00516087">
        <w:rPr>
          <w:rFonts w:asciiTheme="majorHAnsi" w:hAnsiTheme="majorHAnsi"/>
          <w:sz w:val="28"/>
          <w:szCs w:val="28"/>
          <w:lang w:val="uk-UA"/>
        </w:rPr>
        <w:t xml:space="preserve">1. </w:t>
      </w:r>
      <w:proofErr w:type="spellStart"/>
      <w:r w:rsidRPr="00516087">
        <w:rPr>
          <w:rFonts w:asciiTheme="majorHAnsi" w:hAnsiTheme="majorHAnsi"/>
          <w:sz w:val="28"/>
          <w:szCs w:val="28"/>
          <w:lang w:val="uk-UA"/>
        </w:rPr>
        <w:t>Digital</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Divide</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Despite</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the</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progress</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made</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in</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digitalization</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Ukraine</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still</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grapples</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with</w:t>
      </w:r>
      <w:proofErr w:type="spellEnd"/>
      <w:r w:rsidRPr="00516087">
        <w:rPr>
          <w:rFonts w:asciiTheme="majorHAnsi" w:hAnsiTheme="majorHAnsi"/>
          <w:sz w:val="28"/>
          <w:szCs w:val="28"/>
          <w:lang w:val="uk-UA"/>
        </w:rPr>
        <w:t xml:space="preserve"> a </w:t>
      </w:r>
      <w:proofErr w:type="spellStart"/>
      <w:r w:rsidRPr="00516087">
        <w:rPr>
          <w:rFonts w:asciiTheme="majorHAnsi" w:hAnsiTheme="majorHAnsi"/>
          <w:sz w:val="28"/>
          <w:szCs w:val="28"/>
          <w:lang w:val="uk-UA"/>
        </w:rPr>
        <w:t>significant</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digital</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divide</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particularly</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between</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urban</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and</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rural</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areas</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Many</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rural</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communities</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lack</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access</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to</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reliable</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internet</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infrastructure</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and</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digital</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literacy</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programs</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hindering</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their</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ability</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to</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fully</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participate</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in</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the</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digital</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economy</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and</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access</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essential</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services</w:t>
      </w:r>
      <w:proofErr w:type="spellEnd"/>
      <w:r w:rsidRPr="00516087">
        <w:rPr>
          <w:rFonts w:asciiTheme="majorHAnsi" w:hAnsiTheme="majorHAnsi"/>
          <w:sz w:val="28"/>
          <w:szCs w:val="28"/>
          <w:lang w:val="uk-UA"/>
        </w:rPr>
        <w:t>.</w:t>
      </w:r>
    </w:p>
    <w:p w:rsidR="00260523" w:rsidRPr="00516087" w:rsidRDefault="00260523" w:rsidP="00516087">
      <w:pPr>
        <w:spacing w:after="120"/>
        <w:jc w:val="both"/>
        <w:rPr>
          <w:rFonts w:asciiTheme="majorHAnsi" w:hAnsiTheme="majorHAnsi"/>
          <w:sz w:val="28"/>
          <w:szCs w:val="28"/>
          <w:lang w:val="uk-UA"/>
        </w:rPr>
      </w:pPr>
      <w:r w:rsidRPr="00516087">
        <w:rPr>
          <w:rFonts w:asciiTheme="majorHAnsi" w:hAnsiTheme="majorHAnsi"/>
          <w:sz w:val="28"/>
          <w:szCs w:val="28"/>
          <w:lang w:val="uk-UA"/>
        </w:rPr>
        <w:t xml:space="preserve">2. </w:t>
      </w:r>
      <w:proofErr w:type="spellStart"/>
      <w:r w:rsidRPr="00516087">
        <w:rPr>
          <w:rFonts w:asciiTheme="majorHAnsi" w:hAnsiTheme="majorHAnsi"/>
          <w:sz w:val="28"/>
          <w:szCs w:val="28"/>
          <w:lang w:val="uk-UA"/>
        </w:rPr>
        <w:t>Cybersecurity</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Risks</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With</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increased</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digitalization</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comes</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heightened</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cybersecurity</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risks</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including</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data</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breaches</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cyberattacks</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and</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identity</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theft</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Ukraine</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faces</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persistent</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cybersecurity</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challenges</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exacerbated</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by</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geopolitical</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tensions</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and</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ongoing</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conflicts</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Weak</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cybersecurity</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measures</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and</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inadequate</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regulations</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leave</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businesses</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government</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agencies</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and</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individuals</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vulnerable</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to</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cyber</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threats</w:t>
      </w:r>
      <w:proofErr w:type="spellEnd"/>
      <w:r w:rsidRPr="00516087">
        <w:rPr>
          <w:rFonts w:asciiTheme="majorHAnsi" w:hAnsiTheme="majorHAnsi"/>
          <w:sz w:val="28"/>
          <w:szCs w:val="28"/>
          <w:lang w:val="uk-UA"/>
        </w:rPr>
        <w:t>.</w:t>
      </w:r>
    </w:p>
    <w:p w:rsidR="00260523" w:rsidRPr="00516087" w:rsidRDefault="00260523" w:rsidP="00516087">
      <w:pPr>
        <w:spacing w:after="120"/>
        <w:jc w:val="both"/>
        <w:rPr>
          <w:rFonts w:asciiTheme="majorHAnsi" w:hAnsiTheme="majorHAnsi"/>
          <w:sz w:val="28"/>
          <w:szCs w:val="28"/>
          <w:lang w:val="uk-UA"/>
        </w:rPr>
      </w:pPr>
      <w:r w:rsidRPr="00516087">
        <w:rPr>
          <w:rFonts w:asciiTheme="majorHAnsi" w:hAnsiTheme="majorHAnsi"/>
          <w:sz w:val="28"/>
          <w:szCs w:val="28"/>
          <w:lang w:val="uk-UA"/>
        </w:rPr>
        <w:t xml:space="preserve">3. </w:t>
      </w:r>
      <w:proofErr w:type="spellStart"/>
      <w:r w:rsidRPr="00516087">
        <w:rPr>
          <w:rFonts w:asciiTheme="majorHAnsi" w:hAnsiTheme="majorHAnsi"/>
          <w:sz w:val="28"/>
          <w:szCs w:val="28"/>
          <w:lang w:val="uk-UA"/>
        </w:rPr>
        <w:t>Job</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Displacement</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and</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Skills</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Gap</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While</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digitalization</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creates</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new</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job</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opportunities</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it</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also</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leads</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to</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job</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displacement</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and</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requires</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workers</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to</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acquire</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new</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skills</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Ukraine's</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workforce</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must</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adapt</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to</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the</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changing</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demands</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of</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the</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digital</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economy</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requiring</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investments</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in</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education</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vocational</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lastRenderedPageBreak/>
        <w:t>training</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and</w:t>
      </w:r>
      <w:proofErr w:type="spellEnd"/>
      <w:r w:rsidRPr="00516087">
        <w:rPr>
          <w:rFonts w:asciiTheme="majorHAnsi" w:hAnsiTheme="majorHAnsi"/>
          <w:sz w:val="28"/>
          <w:szCs w:val="28"/>
          <w:lang w:val="uk-UA"/>
        </w:rPr>
        <w:t xml:space="preserve"> re-</w:t>
      </w:r>
      <w:proofErr w:type="spellStart"/>
      <w:r w:rsidRPr="00516087">
        <w:rPr>
          <w:rFonts w:asciiTheme="majorHAnsi" w:hAnsiTheme="majorHAnsi"/>
          <w:sz w:val="28"/>
          <w:szCs w:val="28"/>
          <w:lang w:val="uk-UA"/>
        </w:rPr>
        <w:t>skilling</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programs</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to</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bridge</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the</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skills</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gap</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Failure</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to</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address</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this</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challenge</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could</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exacerbate</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unemployment</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and</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income</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inequality</w:t>
      </w:r>
      <w:proofErr w:type="spellEnd"/>
      <w:r w:rsidRPr="00516087">
        <w:rPr>
          <w:rFonts w:asciiTheme="majorHAnsi" w:hAnsiTheme="majorHAnsi"/>
          <w:sz w:val="28"/>
          <w:szCs w:val="28"/>
          <w:lang w:val="uk-UA"/>
        </w:rPr>
        <w:t>.</w:t>
      </w:r>
    </w:p>
    <w:p w:rsidR="009A3D2A" w:rsidRDefault="009A3D2A" w:rsidP="00516087">
      <w:pPr>
        <w:spacing w:after="120"/>
        <w:jc w:val="center"/>
        <w:rPr>
          <w:rFonts w:asciiTheme="majorHAnsi" w:hAnsiTheme="majorHAnsi"/>
          <w:sz w:val="28"/>
          <w:szCs w:val="28"/>
          <w:lang w:val="en-US"/>
        </w:rPr>
      </w:pPr>
    </w:p>
    <w:p w:rsidR="00260523" w:rsidRDefault="00260523" w:rsidP="00516087">
      <w:pPr>
        <w:spacing w:after="120"/>
        <w:jc w:val="center"/>
        <w:rPr>
          <w:rFonts w:asciiTheme="majorHAnsi" w:hAnsiTheme="majorHAnsi"/>
          <w:sz w:val="28"/>
          <w:szCs w:val="28"/>
          <w:lang w:val="en-US"/>
        </w:rPr>
      </w:pPr>
      <w:proofErr w:type="spellStart"/>
      <w:r w:rsidRPr="00516087">
        <w:rPr>
          <w:rFonts w:asciiTheme="majorHAnsi" w:hAnsiTheme="majorHAnsi"/>
          <w:sz w:val="28"/>
          <w:szCs w:val="28"/>
        </w:rPr>
        <w:t>Conclusion</w:t>
      </w:r>
      <w:proofErr w:type="spellEnd"/>
      <w:r w:rsidRPr="00516087">
        <w:rPr>
          <w:rFonts w:asciiTheme="majorHAnsi" w:hAnsiTheme="majorHAnsi"/>
          <w:sz w:val="28"/>
          <w:szCs w:val="28"/>
        </w:rPr>
        <w:t>:</w:t>
      </w:r>
    </w:p>
    <w:p w:rsidR="009A3D2A" w:rsidRPr="009A3D2A" w:rsidRDefault="009A3D2A" w:rsidP="00516087">
      <w:pPr>
        <w:spacing w:after="120"/>
        <w:jc w:val="center"/>
        <w:rPr>
          <w:rFonts w:asciiTheme="majorHAnsi" w:hAnsiTheme="majorHAnsi"/>
          <w:sz w:val="28"/>
          <w:szCs w:val="28"/>
          <w:lang w:val="en-US"/>
        </w:rPr>
      </w:pPr>
      <w:r>
        <w:rPr>
          <w:noProof/>
          <w:lang w:eastAsia="ru-RU"/>
        </w:rPr>
        <w:drawing>
          <wp:inline distT="0" distB="0" distL="0" distR="0">
            <wp:extent cx="3666160" cy="1683298"/>
            <wp:effectExtent l="19050" t="0" r="0" b="0"/>
            <wp:docPr id="13" name="Рисунок 13" descr="In Ukraine, USAID Created a Blueprint for Digital Citizenship. Now They're  Exporting It - Defense 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 Ukraine, USAID Created a Blueprint for Digital Citizenship. Now They're  Exporting It - Defense One"/>
                    <pic:cNvPicPr>
                      <a:picLocks noChangeAspect="1" noChangeArrowheads="1"/>
                    </pic:cNvPicPr>
                  </pic:nvPicPr>
                  <pic:blipFill>
                    <a:blip r:embed="rId8"/>
                    <a:srcRect/>
                    <a:stretch>
                      <a:fillRect/>
                    </a:stretch>
                  </pic:blipFill>
                  <pic:spPr bwMode="auto">
                    <a:xfrm>
                      <a:off x="0" y="0"/>
                      <a:ext cx="3666067" cy="1683255"/>
                    </a:xfrm>
                    <a:prstGeom prst="rect">
                      <a:avLst/>
                    </a:prstGeom>
                    <a:noFill/>
                    <a:ln w="9525">
                      <a:noFill/>
                      <a:miter lim="800000"/>
                      <a:headEnd/>
                      <a:tailEnd/>
                    </a:ln>
                  </pic:spPr>
                </pic:pic>
              </a:graphicData>
            </a:graphic>
          </wp:inline>
        </w:drawing>
      </w:r>
    </w:p>
    <w:p w:rsidR="00260523" w:rsidRPr="00516087" w:rsidRDefault="00260523" w:rsidP="00516087">
      <w:pPr>
        <w:spacing w:after="120"/>
        <w:jc w:val="both"/>
        <w:rPr>
          <w:rFonts w:asciiTheme="majorHAnsi" w:hAnsiTheme="majorHAnsi"/>
          <w:sz w:val="28"/>
          <w:szCs w:val="28"/>
          <w:lang w:val="uk-UA"/>
        </w:rPr>
      </w:pPr>
      <w:r w:rsidRPr="00516087">
        <w:rPr>
          <w:rFonts w:asciiTheme="majorHAnsi" w:hAnsiTheme="majorHAnsi"/>
          <w:sz w:val="28"/>
          <w:szCs w:val="28"/>
          <w:lang w:val="uk-UA"/>
        </w:rPr>
        <w:tab/>
      </w:r>
      <w:r w:rsidRPr="00516087">
        <w:rPr>
          <w:rFonts w:asciiTheme="majorHAnsi" w:hAnsiTheme="majorHAnsi"/>
          <w:sz w:val="28"/>
          <w:szCs w:val="28"/>
          <w:lang w:val="en-US"/>
        </w:rPr>
        <w:t>Digitalization represents a paradigm shift that is reshaping the way we live, work, and interact with the world around us. Embracing digital transformation offers boundless opportunities for economic growth, social progress, and technological innovation. However, it also presents complex challenges that require collective action, innovative solutions, and ethical considerations. By fostering collaboration between governments, businesses, and civil society, we can harness the power of digitalization to create a more inclusive, sustainable, and resilient future for generations to come.</w:t>
      </w:r>
      <w:r w:rsidRPr="00516087">
        <w:rPr>
          <w:rFonts w:asciiTheme="majorHAnsi" w:hAnsiTheme="majorHAnsi"/>
          <w:sz w:val="28"/>
          <w:szCs w:val="28"/>
          <w:lang w:val="uk-UA"/>
        </w:rPr>
        <w:t xml:space="preserve"> </w:t>
      </w:r>
      <w:r w:rsidRPr="00516087">
        <w:rPr>
          <w:rFonts w:asciiTheme="majorHAnsi" w:hAnsiTheme="majorHAnsi"/>
          <w:sz w:val="28"/>
          <w:szCs w:val="28"/>
          <w:lang w:val="uk-UA"/>
        </w:rPr>
        <w:tab/>
      </w:r>
    </w:p>
    <w:p w:rsidR="00260523" w:rsidRPr="00516087" w:rsidRDefault="00260523" w:rsidP="00516087">
      <w:pPr>
        <w:spacing w:after="120"/>
        <w:jc w:val="both"/>
        <w:rPr>
          <w:rFonts w:asciiTheme="majorHAnsi" w:hAnsiTheme="majorHAnsi"/>
          <w:sz w:val="28"/>
          <w:szCs w:val="28"/>
          <w:lang w:val="uk-UA"/>
        </w:rPr>
      </w:pPr>
      <w:r w:rsidRPr="00516087">
        <w:rPr>
          <w:rFonts w:asciiTheme="majorHAnsi" w:hAnsiTheme="majorHAnsi"/>
          <w:sz w:val="28"/>
          <w:szCs w:val="28"/>
          <w:lang w:val="uk-UA"/>
        </w:rPr>
        <w:tab/>
      </w:r>
      <w:proofErr w:type="spellStart"/>
      <w:r w:rsidRPr="00516087">
        <w:rPr>
          <w:rFonts w:asciiTheme="majorHAnsi" w:hAnsiTheme="majorHAnsi"/>
          <w:sz w:val="28"/>
          <w:szCs w:val="28"/>
          <w:lang w:val="uk-UA"/>
        </w:rPr>
        <w:t>Digitalization</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holds</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immense</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potential</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to</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drive</w:t>
      </w:r>
      <w:proofErr w:type="spellEnd"/>
      <w:r w:rsidRPr="00516087">
        <w:rPr>
          <w:rFonts w:asciiTheme="majorHAnsi" w:hAnsiTheme="majorHAnsi"/>
          <w:sz w:val="28"/>
          <w:szCs w:val="28"/>
          <w:lang w:val="uk-UA"/>
        </w:rPr>
        <w:t xml:space="preserve"> socio-</w:t>
      </w:r>
      <w:proofErr w:type="spellStart"/>
      <w:r w:rsidRPr="00516087">
        <w:rPr>
          <w:rFonts w:asciiTheme="majorHAnsi" w:hAnsiTheme="majorHAnsi"/>
          <w:sz w:val="28"/>
          <w:szCs w:val="28"/>
          <w:lang w:val="uk-UA"/>
        </w:rPr>
        <w:t>economic</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development</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and</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improve</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quality</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of</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life</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in</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Ukraine</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However</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realizing</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these</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benefits</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requires</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concerted</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efforts</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to</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address</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the</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challenges</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of</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the</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digital</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divide</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cybersecurity</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risks</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and</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skills</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gap</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By</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investing</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in</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digital</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infrastructure</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promoting</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digital</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literacy</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and</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fostering</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an</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enabling</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regulatory</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environment</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Ukraine</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can</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harness</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the</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transformative</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power</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of</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digitalization</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to</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create</w:t>
      </w:r>
      <w:proofErr w:type="spellEnd"/>
      <w:r w:rsidRPr="00516087">
        <w:rPr>
          <w:rFonts w:asciiTheme="majorHAnsi" w:hAnsiTheme="majorHAnsi"/>
          <w:sz w:val="28"/>
          <w:szCs w:val="28"/>
          <w:lang w:val="uk-UA"/>
        </w:rPr>
        <w:t xml:space="preserve"> a </w:t>
      </w:r>
      <w:proofErr w:type="spellStart"/>
      <w:r w:rsidRPr="00516087">
        <w:rPr>
          <w:rFonts w:asciiTheme="majorHAnsi" w:hAnsiTheme="majorHAnsi"/>
          <w:sz w:val="28"/>
          <w:szCs w:val="28"/>
          <w:lang w:val="uk-UA"/>
        </w:rPr>
        <w:t>more</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inclusive</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and</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prosperous</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society</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for</w:t>
      </w:r>
      <w:proofErr w:type="spellEnd"/>
      <w:r w:rsidRPr="00516087">
        <w:rPr>
          <w:rFonts w:asciiTheme="majorHAnsi" w:hAnsiTheme="majorHAnsi"/>
          <w:sz w:val="28"/>
          <w:szCs w:val="28"/>
          <w:lang w:val="uk-UA"/>
        </w:rPr>
        <w:t xml:space="preserve"> </w:t>
      </w:r>
      <w:proofErr w:type="spellStart"/>
      <w:r w:rsidRPr="00516087">
        <w:rPr>
          <w:rFonts w:asciiTheme="majorHAnsi" w:hAnsiTheme="majorHAnsi"/>
          <w:sz w:val="28"/>
          <w:szCs w:val="28"/>
          <w:lang w:val="uk-UA"/>
        </w:rPr>
        <w:t>all</w:t>
      </w:r>
      <w:proofErr w:type="spellEnd"/>
      <w:r w:rsidRPr="00516087">
        <w:rPr>
          <w:rFonts w:asciiTheme="majorHAnsi" w:hAnsiTheme="majorHAnsi"/>
          <w:sz w:val="28"/>
          <w:szCs w:val="28"/>
          <w:lang w:val="uk-UA"/>
        </w:rPr>
        <w:t>.</w:t>
      </w:r>
    </w:p>
    <w:p w:rsidR="00414E0A" w:rsidRPr="00516087" w:rsidRDefault="00414E0A" w:rsidP="00516087">
      <w:pPr>
        <w:spacing w:after="120"/>
        <w:jc w:val="both"/>
        <w:rPr>
          <w:rFonts w:asciiTheme="majorHAnsi" w:hAnsiTheme="majorHAnsi"/>
          <w:sz w:val="28"/>
          <w:szCs w:val="28"/>
          <w:lang w:val="en-US"/>
        </w:rPr>
      </w:pPr>
    </w:p>
    <w:sectPr w:rsidR="00414E0A" w:rsidRPr="00516087" w:rsidSect="00414E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defaultTabStop w:val="708"/>
  <w:characterSpacingControl w:val="doNotCompress"/>
  <w:compat/>
  <w:rsids>
    <w:rsidRoot w:val="00260523"/>
    <w:rsid w:val="00260523"/>
    <w:rsid w:val="00414E0A"/>
    <w:rsid w:val="00516087"/>
    <w:rsid w:val="009A3D2A"/>
    <w:rsid w:val="009E21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E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3D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A3D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1145</Words>
  <Characters>6531</Characters>
  <Application>Microsoft Office Word</Application>
  <DocSecurity>0</DocSecurity>
  <Lines>54</Lines>
  <Paragraphs>15</Paragraphs>
  <ScaleCrop>false</ScaleCrop>
  <Company/>
  <LinksUpToDate>false</LinksUpToDate>
  <CharactersWithSpaces>7661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2024-02-10T03:24:00Z</dcterms:created>
  <dcterms:modified xsi:type="dcterms:W3CDTF">2024-02-10T03:24:00Z</dcterms:modified>
</cp:coreProperties>
</file>