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F81E" w14:textId="77777777" w:rsidR="00056F15" w:rsidRPr="00056F15" w:rsidRDefault="00056F15" w:rsidP="00056F15">
      <w:pPr>
        <w:widowControl w:val="0"/>
        <w:spacing w:before="69" w:line="240" w:lineRule="auto"/>
        <w:ind w:left="2492" w:firstLine="0"/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</w:pPr>
      <w:proofErr w:type="spellStart"/>
      <w:r w:rsidRPr="00056F1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Зміст</w:t>
      </w:r>
      <w:proofErr w:type="spellEnd"/>
      <w:r w:rsidRPr="00056F1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F1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фаз</w:t>
      </w:r>
      <w:proofErr w:type="spellEnd"/>
      <w:r w:rsidRPr="00056F1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056F1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F1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стадій</w:t>
      </w:r>
      <w:proofErr w:type="spellEnd"/>
      <w:r w:rsidRPr="00056F15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056F15">
        <w:rPr>
          <w:rFonts w:ascii="Times New Roman" w:eastAsia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056F1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F1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етапів</w:t>
      </w:r>
      <w:proofErr w:type="spellEnd"/>
      <w:r w:rsidRPr="00056F1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F1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інвестиційного</w:t>
      </w:r>
      <w:proofErr w:type="spellEnd"/>
      <w:r w:rsidRPr="00056F1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F1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проекту</w:t>
      </w:r>
      <w:proofErr w:type="spellEnd"/>
    </w:p>
    <w:p w14:paraId="533F6B7E" w14:textId="77777777" w:rsidR="00056F15" w:rsidRPr="00056F15" w:rsidRDefault="00056F15" w:rsidP="00056F15">
      <w:pPr>
        <w:widowControl w:val="0"/>
        <w:spacing w:before="2" w:line="240" w:lineRule="auto"/>
        <w:ind w:firstLine="0"/>
        <w:rPr>
          <w:rFonts w:ascii="Times New Roman" w:eastAsia="Times New Roman" w:hAnsi="Times New Roman" w:cs="Times New Roman"/>
          <w:sz w:val="6"/>
          <w:szCs w:val="6"/>
          <w:lang w:val="en-US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86"/>
        <w:gridCol w:w="2069"/>
        <w:gridCol w:w="1776"/>
        <w:gridCol w:w="10195"/>
      </w:tblGrid>
      <w:tr w:rsidR="00056F15" w:rsidRPr="00056F15" w14:paraId="6DF569B4" w14:textId="77777777" w:rsidTr="009205FB">
        <w:trPr>
          <w:cantSplit/>
          <w:trHeight w:hRule="exact" w:val="521"/>
        </w:trPr>
        <w:tc>
          <w:tcPr>
            <w:tcW w:w="359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8CCE4"/>
            <w:vAlign w:val="center"/>
          </w:tcPr>
          <w:p w14:paraId="0A9E8835" w14:textId="77777777" w:rsidR="00056F15" w:rsidRPr="00056F15" w:rsidRDefault="00056F15" w:rsidP="00056F15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pacing w:val="-1"/>
                <w:sz w:val="24"/>
                <w:lang w:val="uk-UA"/>
              </w:rPr>
            </w:pPr>
            <w:r w:rsidRPr="00056F15">
              <w:rPr>
                <w:rFonts w:ascii="Times New Roman" w:eastAsia="Calibri" w:hAnsi="Times New Roman"/>
                <w:spacing w:val="-1"/>
                <w:sz w:val="24"/>
                <w:lang w:val="uk-UA"/>
              </w:rPr>
              <w:t>Фази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6E3BC"/>
            <w:vAlign w:val="center"/>
          </w:tcPr>
          <w:p w14:paraId="7EDC151E" w14:textId="77777777" w:rsidR="00056F15" w:rsidRPr="00056F15" w:rsidRDefault="00056F15" w:rsidP="00056F15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pacing w:val="-1"/>
                <w:sz w:val="24"/>
                <w:lang w:val="uk-UA"/>
              </w:rPr>
            </w:pPr>
            <w:r w:rsidRPr="00056F15">
              <w:rPr>
                <w:rFonts w:ascii="Times New Roman" w:eastAsia="Calibri" w:hAnsi="Times New Roman"/>
                <w:spacing w:val="-1"/>
                <w:sz w:val="24"/>
                <w:lang w:val="uk-UA"/>
              </w:rPr>
              <w:t>Стадії</w:t>
            </w:r>
          </w:p>
        </w:tc>
        <w:tc>
          <w:tcPr>
            <w:tcW w:w="5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  <w:vAlign w:val="center"/>
          </w:tcPr>
          <w:p w14:paraId="5C23251F" w14:textId="77777777" w:rsidR="00056F15" w:rsidRPr="00056F15" w:rsidRDefault="00056F15" w:rsidP="00056F15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  <w:lang w:val="uk-UA"/>
              </w:rPr>
            </w:pPr>
            <w:r w:rsidRPr="00056F15">
              <w:rPr>
                <w:rFonts w:ascii="Times New Roman" w:eastAsia="Calibri" w:hAnsi="Times New Roman"/>
                <w:sz w:val="24"/>
                <w:lang w:val="uk-UA"/>
              </w:rPr>
              <w:t>Етапи</w:t>
            </w:r>
          </w:p>
        </w:tc>
        <w:tc>
          <w:tcPr>
            <w:tcW w:w="3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3EE9A" w14:textId="77777777" w:rsidR="00056F15" w:rsidRPr="00056F15" w:rsidRDefault="00056F15" w:rsidP="00056F15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b/>
                <w:spacing w:val="-1"/>
                <w:sz w:val="24"/>
              </w:rPr>
              <w:t>Зміст</w:t>
            </w:r>
            <w:proofErr w:type="spellEnd"/>
            <w:r w:rsidRPr="00056F15">
              <w:rPr>
                <w:rFonts w:ascii="Times New Roman" w:eastAsia="Calibri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b/>
                <w:spacing w:val="-1"/>
                <w:sz w:val="24"/>
              </w:rPr>
              <w:t>виконуваних</w:t>
            </w:r>
            <w:proofErr w:type="spellEnd"/>
            <w:r w:rsidRPr="00056F15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b/>
                <w:spacing w:val="-1"/>
                <w:sz w:val="24"/>
              </w:rPr>
              <w:t>робіт</w:t>
            </w:r>
            <w:proofErr w:type="spellEnd"/>
          </w:p>
        </w:tc>
      </w:tr>
      <w:tr w:rsidR="00056F15" w:rsidRPr="00056F15" w14:paraId="26BA65E7" w14:textId="77777777" w:rsidTr="009205FB">
        <w:trPr>
          <w:trHeight w:hRule="exact" w:val="2573"/>
        </w:trPr>
        <w:tc>
          <w:tcPr>
            <w:tcW w:w="35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7AE4FD79" w14:textId="77777777" w:rsidR="00056F15" w:rsidRPr="00056F15" w:rsidRDefault="00056F15" w:rsidP="00056F15">
            <w:pPr>
              <w:spacing w:line="240" w:lineRule="auto"/>
              <w:ind w:firstLine="0"/>
              <w:rPr>
                <w:rFonts w:ascii="Calibri" w:eastAsia="Calibri" w:hAnsi="Calibri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Передінвестиційна</w:t>
            </w:r>
            <w:proofErr w:type="spellEnd"/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3DDCF821" w14:textId="77777777" w:rsidR="00056F15" w:rsidRPr="00056F15" w:rsidRDefault="00056F15" w:rsidP="00056F15">
            <w:pPr>
              <w:spacing w:before="106" w:line="240" w:lineRule="auto"/>
              <w:ind w:right="1" w:firstLine="0"/>
              <w:jc w:val="center"/>
              <w:rPr>
                <w:rFonts w:ascii="Times New Roman" w:eastAsia="Calibri" w:hAnsi="Times New Roman"/>
                <w:spacing w:val="-1"/>
                <w:sz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Преідентифікація</w:t>
            </w:r>
            <w:proofErr w:type="spellEnd"/>
          </w:p>
        </w:tc>
        <w:tc>
          <w:tcPr>
            <w:tcW w:w="5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127D67D" w14:textId="77777777" w:rsidR="00056F15" w:rsidRPr="00056F15" w:rsidRDefault="00056F15" w:rsidP="00056F15">
            <w:pPr>
              <w:spacing w:before="106" w:line="240" w:lineRule="auto"/>
              <w:ind w:left="111" w:firstLine="0"/>
              <w:rPr>
                <w:rFonts w:ascii="Times New Roman" w:eastAsia="Calibri" w:hAnsi="Times New Roman"/>
                <w:sz w:val="24"/>
              </w:rPr>
            </w:pPr>
            <w:r w:rsidRPr="00056F15">
              <w:rPr>
                <w:rFonts w:ascii="Times New Roman" w:eastAsia="Calibri" w:hAnsi="Times New Roman"/>
                <w:sz w:val="24"/>
              </w:rPr>
              <w:t>Оцінка</w:t>
            </w:r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потенційних</w:t>
            </w:r>
            <w:proofErr w:type="spellEnd"/>
            <w:r w:rsidRPr="00056F15">
              <w:rPr>
                <w:rFonts w:ascii="Times New Roman" w:eastAsia="Calibri" w:hAnsi="Times New Roman"/>
                <w:spacing w:val="26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інвестиційних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можливостей</w:t>
            </w:r>
            <w:proofErr w:type="spellEnd"/>
          </w:p>
        </w:tc>
        <w:tc>
          <w:tcPr>
            <w:tcW w:w="3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C64B5" w14:textId="77777777" w:rsidR="00056F15" w:rsidRPr="00056F15" w:rsidRDefault="00056F15" w:rsidP="00056F15">
            <w:pPr>
              <w:spacing w:line="240" w:lineRule="auto"/>
              <w:ind w:left="102" w:right="103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Підбір</w:t>
            </w:r>
            <w:proofErr w:type="spellEnd"/>
            <w:r w:rsidRPr="00056F15">
              <w:rPr>
                <w:rFonts w:ascii="Times New Roman" w:eastAsia="Calibri" w:hAnsi="Times New Roman"/>
                <w:spacing w:val="28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інформації</w:t>
            </w:r>
            <w:proofErr w:type="spellEnd"/>
            <w:r w:rsidRPr="00056F15">
              <w:rPr>
                <w:rFonts w:ascii="Times New Roman" w:eastAsia="Calibri" w:hAnsi="Times New Roman"/>
                <w:spacing w:val="29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щодо</w:t>
            </w:r>
            <w:proofErr w:type="spellEnd"/>
            <w:r w:rsidRPr="00056F15">
              <w:rPr>
                <w:rFonts w:ascii="Times New Roman" w:eastAsia="Calibri" w:hAnsi="Times New Roman"/>
                <w:spacing w:val="28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інвестиційної</w:t>
            </w:r>
            <w:proofErr w:type="spellEnd"/>
            <w:r w:rsidRPr="00056F15">
              <w:rPr>
                <w:rFonts w:ascii="Times New Roman" w:eastAsia="Calibri" w:hAnsi="Times New Roman"/>
                <w:spacing w:val="29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можливості</w:t>
            </w:r>
            <w:proofErr w:type="spellEnd"/>
            <w:r w:rsidRPr="00056F15">
              <w:rPr>
                <w:rFonts w:ascii="Times New Roman" w:eastAsia="Calibri" w:hAnsi="Times New Roman"/>
                <w:spacing w:val="29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на</w:t>
            </w:r>
            <w:proofErr w:type="spellEnd"/>
            <w:r w:rsidRPr="00056F15">
              <w:rPr>
                <w:rFonts w:ascii="Times New Roman" w:eastAsia="Calibri" w:hAnsi="Times New Roman"/>
                <w:spacing w:val="27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підставі</w:t>
            </w:r>
            <w:proofErr w:type="spellEnd"/>
            <w:r w:rsidRPr="00056F15">
              <w:rPr>
                <w:rFonts w:ascii="Times New Roman" w:eastAsia="Calibri" w:hAnsi="Times New Roman"/>
                <w:spacing w:val="47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аналізу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:</w:t>
            </w:r>
          </w:p>
          <w:p w14:paraId="039051CB" w14:textId="77777777" w:rsidR="00056F15" w:rsidRPr="00056F15" w:rsidRDefault="00056F15" w:rsidP="00056F15">
            <w:pPr>
              <w:numPr>
                <w:ilvl w:val="0"/>
                <w:numId w:val="6"/>
              </w:numPr>
              <w:tabs>
                <w:tab w:val="left" w:pos="247"/>
              </w:tabs>
              <w:spacing w:line="274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потенційного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попиту</w:t>
            </w:r>
            <w:proofErr w:type="spellEnd"/>
            <w:r w:rsidRPr="00056F15">
              <w:rPr>
                <w:rFonts w:ascii="Times New Roman" w:eastAsia="Calibri" w:hAnsi="Times New Roman"/>
                <w:spacing w:val="-6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на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окремі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види</w:t>
            </w:r>
            <w:proofErr w:type="spellEnd"/>
            <w:r w:rsidRPr="00056F15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товарів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529E8AA6" w14:textId="77777777" w:rsidR="00056F15" w:rsidRPr="00056F15" w:rsidRDefault="00056F15" w:rsidP="00056F15">
            <w:pPr>
              <w:numPr>
                <w:ilvl w:val="0"/>
                <w:numId w:val="6"/>
              </w:numPr>
              <w:tabs>
                <w:tab w:val="left" w:pos="247"/>
              </w:tabs>
              <w:spacing w:line="240" w:lineRule="auto"/>
              <w:ind w:left="24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природних</w:t>
            </w:r>
            <w:proofErr w:type="spellEnd"/>
            <w:r w:rsidRPr="00056F15">
              <w:rPr>
                <w:rFonts w:ascii="Times New Roman" w:eastAsia="Calibri" w:hAnsi="Times New Roman"/>
                <w:spacing w:val="2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ресурсів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країни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>;</w:t>
            </w:r>
          </w:p>
          <w:p w14:paraId="2739DB19" w14:textId="77777777" w:rsidR="00056F15" w:rsidRPr="00056F15" w:rsidRDefault="00056F15" w:rsidP="00056F15">
            <w:pPr>
              <w:numPr>
                <w:ilvl w:val="0"/>
                <w:numId w:val="6"/>
              </w:numPr>
              <w:tabs>
                <w:tab w:val="left" w:pos="247"/>
              </w:tabs>
              <w:spacing w:line="240" w:lineRule="auto"/>
              <w:ind w:left="24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промислової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політики</w:t>
            </w:r>
            <w:proofErr w:type="spellEnd"/>
            <w:r w:rsidRPr="00056F15">
              <w:rPr>
                <w:rFonts w:ascii="Times New Roman" w:eastAsia="Calibri" w:hAnsi="Times New Roman"/>
                <w:spacing w:val="-2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країни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>;</w:t>
            </w:r>
          </w:p>
          <w:p w14:paraId="71970AEC" w14:textId="77777777" w:rsidR="00056F15" w:rsidRPr="00056F15" w:rsidRDefault="00056F15" w:rsidP="00056F15">
            <w:pPr>
              <w:numPr>
                <w:ilvl w:val="0"/>
                <w:numId w:val="6"/>
              </w:numPr>
              <w:tabs>
                <w:tab w:val="left" w:pos="247"/>
              </w:tabs>
              <w:spacing w:line="240" w:lineRule="auto"/>
              <w:ind w:left="24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національних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пріоритетів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різних</w:t>
            </w:r>
            <w:proofErr w:type="spellEnd"/>
            <w:r w:rsidRPr="00056F15">
              <w:rPr>
                <w:rFonts w:ascii="Times New Roman" w:eastAsia="Calibri" w:hAnsi="Times New Roman"/>
                <w:spacing w:val="2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секторів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економіки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4A8AEC74" w14:textId="77777777" w:rsidR="00056F15" w:rsidRPr="00056F15" w:rsidRDefault="00056F15" w:rsidP="00056F15">
            <w:pPr>
              <w:numPr>
                <w:ilvl w:val="0"/>
                <w:numId w:val="6"/>
              </w:numPr>
              <w:tabs>
                <w:tab w:val="left" w:pos="247"/>
              </w:tabs>
              <w:spacing w:line="240" w:lineRule="auto"/>
              <w:ind w:left="24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можливостей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експорту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4E9E0D8F" w14:textId="77777777" w:rsidR="00056F15" w:rsidRPr="00056F15" w:rsidRDefault="00056F15" w:rsidP="00056F15">
            <w:pPr>
              <w:numPr>
                <w:ilvl w:val="0"/>
                <w:numId w:val="6"/>
              </w:numPr>
              <w:tabs>
                <w:tab w:val="left" w:pos="247"/>
              </w:tabs>
              <w:spacing w:line="240" w:lineRule="auto"/>
              <w:ind w:left="24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наявності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трудових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,</w:t>
            </w:r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матеріальних</w:t>
            </w:r>
            <w:proofErr w:type="spellEnd"/>
            <w:r w:rsidRPr="00056F15">
              <w:rPr>
                <w:rFonts w:ascii="Times New Roman" w:eastAsia="Calibri" w:hAnsi="Times New Roman"/>
                <w:spacing w:val="2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z w:val="24"/>
              </w:rPr>
              <w:t xml:space="preserve">і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фінансових</w:t>
            </w:r>
            <w:proofErr w:type="spellEnd"/>
            <w:r w:rsidRPr="00056F15">
              <w:rPr>
                <w:rFonts w:ascii="Times New Roman" w:eastAsia="Calibri" w:hAnsi="Times New Roman"/>
                <w:spacing w:val="2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ресурсів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207B049D" w14:textId="77777777" w:rsidR="00056F15" w:rsidRPr="00056F15" w:rsidRDefault="00056F15" w:rsidP="00056F15">
            <w:pPr>
              <w:numPr>
                <w:ilvl w:val="0"/>
                <w:numId w:val="6"/>
              </w:numPr>
              <w:tabs>
                <w:tab w:val="left" w:pos="405"/>
                <w:tab w:val="left" w:pos="2082"/>
                <w:tab w:val="left" w:pos="3337"/>
                <w:tab w:val="left" w:pos="4769"/>
                <w:tab w:val="left" w:pos="5200"/>
              </w:tabs>
              <w:spacing w:line="240" w:lineRule="auto"/>
              <w:ind w:right="10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сприятливості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ab/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w w:val="95"/>
                <w:sz w:val="24"/>
              </w:rPr>
              <w:t>правового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w w:val="95"/>
                <w:sz w:val="24"/>
              </w:rPr>
              <w:tab/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w w:val="95"/>
                <w:sz w:val="24"/>
              </w:rPr>
              <w:t>середовища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w w:val="95"/>
                <w:sz w:val="24"/>
              </w:rPr>
              <w:tab/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та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ab/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інвестиційної</w:t>
            </w:r>
            <w:proofErr w:type="spellEnd"/>
            <w:r w:rsidRPr="00056F15">
              <w:rPr>
                <w:rFonts w:ascii="Times New Roman" w:eastAsia="Calibri" w:hAnsi="Times New Roman"/>
                <w:spacing w:val="7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кон'юнктури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.</w:t>
            </w:r>
          </w:p>
          <w:p w14:paraId="2A6CB076" w14:textId="77777777" w:rsidR="00056F15" w:rsidRPr="00056F15" w:rsidRDefault="00056F15" w:rsidP="00056F15">
            <w:pPr>
              <w:spacing w:line="269" w:lineRule="exact"/>
              <w:ind w:left="102" w:firstLine="0"/>
              <w:rPr>
                <w:rFonts w:ascii="Times New Roman" w:eastAsia="Calibri" w:hAnsi="Times New Roman"/>
                <w:spacing w:val="-1"/>
                <w:sz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i/>
                <w:spacing w:val="-1"/>
                <w:sz w:val="24"/>
              </w:rPr>
              <w:t>Мета</w:t>
            </w:r>
            <w:proofErr w:type="spellEnd"/>
            <w:r w:rsidRPr="00056F15">
              <w:rPr>
                <w:rFonts w:ascii="Times New Roman" w:eastAsia="Calibri" w:hAnsi="Times New Roman"/>
                <w:i/>
                <w:spacing w:val="-1"/>
                <w:sz w:val="24"/>
              </w:rPr>
              <w:t>:</w:t>
            </w:r>
            <w:r w:rsidRPr="00056F15">
              <w:rPr>
                <w:rFonts w:ascii="Times New Roman" w:eastAsia="Calibri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виявити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нові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інвестиційні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можливості</w:t>
            </w:r>
            <w:proofErr w:type="spellEnd"/>
          </w:p>
        </w:tc>
      </w:tr>
      <w:tr w:rsidR="00056F15" w:rsidRPr="00056F15" w14:paraId="1E011701" w14:textId="77777777" w:rsidTr="009205FB">
        <w:trPr>
          <w:trHeight w:hRule="exact" w:val="1698"/>
        </w:trPr>
        <w:tc>
          <w:tcPr>
            <w:tcW w:w="359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E409E3" w14:textId="77777777" w:rsidR="00056F15" w:rsidRPr="00056F15" w:rsidRDefault="00056F15" w:rsidP="00056F15">
            <w:pPr>
              <w:spacing w:line="240" w:lineRule="auto"/>
              <w:ind w:firstLine="0"/>
              <w:rPr>
                <w:rFonts w:ascii="Calibri" w:eastAsia="Calibri" w:hAnsi="Calibri"/>
              </w:rPr>
            </w:pPr>
          </w:p>
        </w:tc>
        <w:tc>
          <w:tcPr>
            <w:tcW w:w="68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625C216E" w14:textId="77777777" w:rsidR="00056F15" w:rsidRPr="00056F15" w:rsidRDefault="00056F15" w:rsidP="00056F15">
            <w:pPr>
              <w:spacing w:before="106" w:line="240" w:lineRule="auto"/>
              <w:ind w:right="1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Ідентифікація</w:t>
            </w:r>
            <w:proofErr w:type="spellEnd"/>
          </w:p>
        </w:tc>
        <w:tc>
          <w:tcPr>
            <w:tcW w:w="5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37B5C3F" w14:textId="77777777" w:rsidR="00056F15" w:rsidRPr="00056F15" w:rsidRDefault="00056F15" w:rsidP="00056F15">
            <w:pPr>
              <w:spacing w:before="106" w:line="240" w:lineRule="auto"/>
              <w:ind w:left="111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Макроаналіз</w:t>
            </w:r>
            <w:proofErr w:type="spellEnd"/>
          </w:p>
        </w:tc>
        <w:tc>
          <w:tcPr>
            <w:tcW w:w="3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E83DA" w14:textId="77777777" w:rsidR="00056F15" w:rsidRPr="00056F15" w:rsidRDefault="00056F15" w:rsidP="00056F15">
            <w:pPr>
              <w:spacing w:line="269" w:lineRule="exact"/>
              <w:ind w:left="10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Проведення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аналізу</w:t>
            </w:r>
            <w:proofErr w:type="spellEnd"/>
            <w:r w:rsidRPr="00056F15">
              <w:rPr>
                <w:rFonts w:ascii="Times New Roman" w:eastAsia="Calibri" w:hAnsi="Times New Roman"/>
                <w:spacing w:val="-5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макросередовищі</w:t>
            </w:r>
            <w:proofErr w:type="spellEnd"/>
            <w:r w:rsidRPr="00056F15">
              <w:rPr>
                <w:rFonts w:ascii="Times New Roman" w:eastAsia="Calibri" w:hAnsi="Times New Roman"/>
                <w:spacing w:val="2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z w:val="24"/>
              </w:rPr>
              <w:t>у</w:t>
            </w:r>
            <w:r w:rsidRPr="00056F15">
              <w:rPr>
                <w:rFonts w:ascii="Times New Roman" w:eastAsia="Calibri" w:hAnsi="Times New Roman"/>
                <w:spacing w:val="-5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розрізі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>:</w:t>
            </w:r>
          </w:p>
          <w:p w14:paraId="2C65070E" w14:textId="77777777" w:rsidR="00056F15" w:rsidRPr="00056F15" w:rsidRDefault="00056F15" w:rsidP="00056F15">
            <w:pPr>
              <w:numPr>
                <w:ilvl w:val="0"/>
                <w:numId w:val="5"/>
              </w:numPr>
              <w:tabs>
                <w:tab w:val="left" w:pos="254"/>
              </w:tabs>
              <w:spacing w:before="5" w:line="274" w:lineRule="exact"/>
              <w:ind w:right="103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ресурсів</w:t>
            </w:r>
            <w:proofErr w:type="spellEnd"/>
            <w:r w:rsidRPr="00056F15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>—</w:t>
            </w:r>
            <w:r w:rsidRPr="00056F15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>оцінка</w:t>
            </w:r>
            <w:proofErr w:type="spellEnd"/>
            <w:r w:rsidRPr="00056F15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можливостей</w:t>
            </w:r>
            <w:proofErr w:type="spellEnd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,</w:t>
            </w:r>
            <w:r w:rsidRPr="00056F15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пов'язаних</w:t>
            </w:r>
            <w:proofErr w:type="spellEnd"/>
            <w:r w:rsidRPr="00056F15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056F15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використанням</w:t>
            </w:r>
            <w:proofErr w:type="spellEnd"/>
            <w:r w:rsidRPr="00056F15">
              <w:rPr>
                <w:rFonts w:ascii="Times New Roman" w:eastAsia="Times New Roman" w:hAnsi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ресурсів</w:t>
            </w:r>
            <w:proofErr w:type="spellEnd"/>
            <w:r w:rsidRPr="00056F15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або</w:t>
            </w:r>
            <w:proofErr w:type="spellEnd"/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продукції</w:t>
            </w:r>
            <w:proofErr w:type="spellEnd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;</w:t>
            </w:r>
          </w:p>
          <w:p w14:paraId="3ACC7B27" w14:textId="77777777" w:rsidR="00056F15" w:rsidRPr="00056F15" w:rsidRDefault="00056F15" w:rsidP="00056F15">
            <w:pPr>
              <w:numPr>
                <w:ilvl w:val="0"/>
                <w:numId w:val="5"/>
              </w:numPr>
              <w:tabs>
                <w:tab w:val="left" w:pos="405"/>
                <w:tab w:val="left" w:pos="1395"/>
                <w:tab w:val="left" w:pos="1854"/>
                <w:tab w:val="left" w:pos="2739"/>
                <w:tab w:val="left" w:pos="4322"/>
                <w:tab w:val="left" w:pos="5818"/>
              </w:tabs>
              <w:spacing w:line="240" w:lineRule="auto"/>
              <w:ind w:right="101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галузей</w:t>
            </w:r>
            <w:proofErr w:type="spellEnd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>—</w:t>
            </w:r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оцінка</w:t>
            </w:r>
            <w:proofErr w:type="spellEnd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proofErr w:type="spellStart"/>
            <w:r w:rsidRPr="00056F15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</w:rPr>
              <w:t>можливостей</w:t>
            </w:r>
            <w:proofErr w:type="spellEnd"/>
            <w:r w:rsidRPr="00056F15">
              <w:rPr>
                <w:rFonts w:ascii="Times New Roman" w:eastAsia="Times New Roman" w:hAnsi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конкретного</w:t>
            </w:r>
            <w:proofErr w:type="spellEnd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proofErr w:type="spellStart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сектора</w:t>
            </w:r>
            <w:proofErr w:type="spellEnd"/>
            <w:r w:rsidRPr="00056F15">
              <w:rPr>
                <w:rFonts w:ascii="Times New Roman" w:eastAsia="Times New Roman" w:hAnsi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економіки</w:t>
            </w:r>
            <w:proofErr w:type="spellEnd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;</w:t>
            </w:r>
          </w:p>
          <w:p w14:paraId="70C4EDB1" w14:textId="77777777" w:rsidR="00056F15" w:rsidRPr="00056F15" w:rsidRDefault="00056F15" w:rsidP="00056F15">
            <w:pPr>
              <w:numPr>
                <w:ilvl w:val="0"/>
                <w:numId w:val="5"/>
              </w:numPr>
              <w:tabs>
                <w:tab w:val="left" w:pos="247"/>
                <w:tab w:val="left" w:pos="1290"/>
                <w:tab w:val="left" w:pos="2594"/>
              </w:tabs>
              <w:spacing w:line="240" w:lineRule="auto"/>
              <w:ind w:right="10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>регіонів</w:t>
            </w:r>
            <w:proofErr w:type="spellEnd"/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 xml:space="preserve"> — </w:t>
            </w:r>
            <w:proofErr w:type="spellStart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оцінка</w:t>
            </w:r>
            <w:proofErr w:type="spellEnd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можливостей</w:t>
            </w:r>
            <w:proofErr w:type="spellEnd"/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конкретного</w:t>
            </w:r>
            <w:proofErr w:type="spellEnd"/>
            <w:r w:rsidRPr="00056F1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>регіону</w:t>
            </w:r>
            <w:proofErr w:type="spellEnd"/>
            <w:r w:rsidRPr="00056F1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>країни</w:t>
            </w:r>
            <w:proofErr w:type="spellEnd"/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056F15">
              <w:rPr>
                <w:rFonts w:ascii="Times New Roman" w:eastAsia="Times New Roman" w:hAnsi="Times New Roman"/>
                <w:spacing w:val="45"/>
                <w:sz w:val="24"/>
                <w:szCs w:val="24"/>
              </w:rPr>
              <w:t xml:space="preserve"> </w:t>
            </w:r>
          </w:p>
          <w:p w14:paraId="519D638E" w14:textId="39AE5A24" w:rsidR="00056F15" w:rsidRPr="00056F15" w:rsidRDefault="00056F15" w:rsidP="00056F15">
            <w:pPr>
              <w:numPr>
                <w:ilvl w:val="0"/>
                <w:numId w:val="5"/>
              </w:numPr>
              <w:tabs>
                <w:tab w:val="left" w:pos="247"/>
                <w:tab w:val="left" w:pos="1290"/>
                <w:tab w:val="left" w:pos="2594"/>
              </w:tabs>
              <w:spacing w:line="240" w:lineRule="auto"/>
              <w:ind w:right="10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Times New Roman" w:hAnsi="Times New Roman"/>
                <w:i/>
                <w:spacing w:val="-1"/>
                <w:w w:val="95"/>
                <w:sz w:val="24"/>
                <w:szCs w:val="24"/>
              </w:rPr>
              <w:t>Мета</w:t>
            </w:r>
            <w:proofErr w:type="spellEnd"/>
            <w:r w:rsidRPr="00056F15">
              <w:rPr>
                <w:rFonts w:ascii="Times New Roman" w:eastAsia="Times New Roman" w:hAnsi="Times New Roman"/>
                <w:i/>
                <w:spacing w:val="-1"/>
                <w:w w:val="95"/>
                <w:sz w:val="24"/>
                <w:szCs w:val="24"/>
              </w:rPr>
              <w:t>:</w:t>
            </w:r>
            <w:r w:rsidRPr="00056F15">
              <w:rPr>
                <w:rFonts w:ascii="Times New Roman" w:eastAsia="Times New Roman" w:hAnsi="Times New Roman"/>
                <w:i/>
                <w:spacing w:val="-1"/>
                <w:w w:val="95"/>
                <w:sz w:val="24"/>
                <w:szCs w:val="24"/>
              </w:rPr>
              <w:tab/>
            </w:r>
            <w:proofErr w:type="spellStart"/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>виробити</w:t>
            </w:r>
            <w:proofErr w:type="spellEnd"/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>інвестиційну</w:t>
            </w:r>
            <w:proofErr w:type="spellEnd"/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6F15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пропозицію</w:t>
            </w:r>
            <w:proofErr w:type="spellEnd"/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6F15">
              <w:rPr>
                <w:rFonts w:ascii="Times New Roman" w:eastAsia="Times New Roman" w:hAnsi="Times New Roman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proofErr w:type="spellEnd"/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6F15">
              <w:rPr>
                <w:rFonts w:ascii="Times New Roman" w:eastAsia="Times New Roman" w:hAnsi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зібрати</w:t>
            </w:r>
            <w:proofErr w:type="spellEnd"/>
            <w:r w:rsidRPr="00056F15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>інформацію</w:t>
            </w:r>
            <w:proofErr w:type="spellEnd"/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F1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spellEnd"/>
            <w:r w:rsidRPr="00056F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потенційних</w:t>
            </w:r>
            <w:proofErr w:type="spellEnd"/>
            <w:r w:rsidRPr="00056F15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56F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інвесторів</w:t>
            </w:r>
            <w:proofErr w:type="spellEnd"/>
          </w:p>
        </w:tc>
      </w:tr>
      <w:tr w:rsidR="00056F15" w:rsidRPr="00056F15" w14:paraId="382E2B6D" w14:textId="77777777" w:rsidTr="009205FB">
        <w:trPr>
          <w:trHeight w:hRule="exact" w:val="2151"/>
        </w:trPr>
        <w:tc>
          <w:tcPr>
            <w:tcW w:w="359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DC41BA" w14:textId="77777777" w:rsidR="00056F15" w:rsidRPr="00056F15" w:rsidRDefault="00056F15" w:rsidP="00056F15">
            <w:pPr>
              <w:spacing w:line="240" w:lineRule="auto"/>
              <w:ind w:firstLine="0"/>
              <w:rPr>
                <w:rFonts w:ascii="Calibri" w:eastAsia="Calibri" w:hAnsi="Calibri"/>
              </w:rPr>
            </w:pPr>
          </w:p>
        </w:tc>
        <w:tc>
          <w:tcPr>
            <w:tcW w:w="68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ED25788" w14:textId="77777777" w:rsidR="00056F15" w:rsidRPr="00056F15" w:rsidRDefault="00056F15" w:rsidP="00056F15">
            <w:pPr>
              <w:spacing w:line="240" w:lineRule="auto"/>
              <w:ind w:firstLine="0"/>
              <w:rPr>
                <w:rFonts w:ascii="Calibri" w:eastAsia="Calibri" w:hAnsi="Calibri"/>
              </w:rPr>
            </w:pPr>
          </w:p>
        </w:tc>
        <w:tc>
          <w:tcPr>
            <w:tcW w:w="5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674E9E0" w14:textId="77777777" w:rsidR="00056F15" w:rsidRPr="00056F15" w:rsidRDefault="00056F15" w:rsidP="00056F15">
            <w:pPr>
              <w:spacing w:before="106" w:line="240" w:lineRule="auto"/>
              <w:ind w:left="111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Мікроаналіз</w:t>
            </w:r>
            <w:proofErr w:type="spellEnd"/>
          </w:p>
        </w:tc>
        <w:tc>
          <w:tcPr>
            <w:tcW w:w="3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D1EAE" w14:textId="77777777" w:rsidR="00056F15" w:rsidRPr="00056F15" w:rsidRDefault="00056F15" w:rsidP="00056F15">
            <w:pPr>
              <w:spacing w:line="240" w:lineRule="auto"/>
              <w:ind w:left="102" w:right="106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Діагностика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27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стану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2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та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29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інвестиційної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26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привабливості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29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окремих</w:t>
            </w:r>
            <w:proofErr w:type="spellEnd"/>
            <w:r w:rsidRPr="00056F15">
              <w:rPr>
                <w:rFonts w:ascii="Times New Roman" w:eastAsia="Calibri" w:hAnsi="Times New Roman"/>
                <w:spacing w:val="5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суб'єктів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з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позицій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:</w:t>
            </w:r>
          </w:p>
          <w:p w14:paraId="59CEA6B1" w14:textId="77777777" w:rsidR="00056F15" w:rsidRPr="00056F15" w:rsidRDefault="00056F15" w:rsidP="00056F15">
            <w:pPr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перспективності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2"/>
                <w:sz w:val="24"/>
              </w:rPr>
              <w:t>розвитку</w:t>
            </w:r>
            <w:proofErr w:type="spellEnd"/>
            <w:r w:rsidRPr="00056F15">
              <w:rPr>
                <w:rFonts w:ascii="Times New Roman" w:eastAsia="Calibri" w:hAnsi="Times New Roman"/>
                <w:spacing w:val="-2"/>
                <w:sz w:val="24"/>
              </w:rPr>
              <w:t>;</w:t>
            </w:r>
          </w:p>
          <w:p w14:paraId="67DDB7F4" w14:textId="77777777" w:rsidR="00056F15" w:rsidRPr="00056F15" w:rsidRDefault="00056F15" w:rsidP="00056F15">
            <w:pPr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обсягів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і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перспектив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збуту</w:t>
            </w:r>
            <w:proofErr w:type="spellEnd"/>
            <w:r w:rsidRPr="00056F15">
              <w:rPr>
                <w:rFonts w:ascii="Times New Roman" w:eastAsia="Calibri" w:hAnsi="Times New Roman"/>
                <w:spacing w:val="-5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продукції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3FE6FBCF" w14:textId="77777777" w:rsidR="00056F15" w:rsidRPr="00056F15" w:rsidRDefault="00056F15" w:rsidP="00056F15">
            <w:pPr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ефективності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використання</w:t>
            </w:r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активів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,</w:t>
            </w:r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2"/>
                <w:sz w:val="24"/>
              </w:rPr>
              <w:t>їх</w:t>
            </w:r>
            <w:proofErr w:type="spellEnd"/>
            <w:r w:rsidRPr="00056F15">
              <w:rPr>
                <w:rFonts w:ascii="Times New Roman" w:eastAsia="Calibri" w:hAnsi="Times New Roman"/>
                <w:spacing w:val="2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ліквідності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1B570AD2" w14:textId="77777777" w:rsidR="00056F15" w:rsidRPr="00056F15" w:rsidRDefault="00056F15" w:rsidP="00056F15">
            <w:pPr>
              <w:numPr>
                <w:ilvl w:val="0"/>
                <w:numId w:val="4"/>
              </w:numPr>
              <w:tabs>
                <w:tab w:val="left" w:pos="247"/>
              </w:tabs>
              <w:spacing w:line="27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стану</w:t>
            </w:r>
            <w:proofErr w:type="spellEnd"/>
            <w:r w:rsidRPr="00056F15">
              <w:rPr>
                <w:rFonts w:ascii="Times New Roman" w:eastAsia="Calibri" w:hAnsi="Times New Roman"/>
                <w:spacing w:val="-5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платоспроможності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та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фінансової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стійкості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.</w:t>
            </w:r>
          </w:p>
          <w:p w14:paraId="7546CCDD" w14:textId="77777777" w:rsidR="00056F15" w:rsidRPr="00056F15" w:rsidRDefault="00056F15" w:rsidP="00056F15">
            <w:pPr>
              <w:spacing w:line="240" w:lineRule="auto"/>
              <w:ind w:left="102" w:right="106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i/>
                <w:spacing w:val="-1"/>
                <w:sz w:val="24"/>
              </w:rPr>
              <w:t>Мета</w:t>
            </w:r>
            <w:proofErr w:type="spellEnd"/>
            <w:r w:rsidRPr="00056F15">
              <w:rPr>
                <w:rFonts w:ascii="Times New Roman" w:eastAsia="Calibri" w:hAnsi="Times New Roman"/>
                <w:i/>
                <w:spacing w:val="-1"/>
                <w:sz w:val="24"/>
              </w:rPr>
              <w:t>:</w:t>
            </w:r>
            <w:r w:rsidRPr="00056F15">
              <w:rPr>
                <w:rFonts w:ascii="Times New Roman" w:eastAsia="Calibri" w:hAnsi="Times New Roman"/>
                <w:i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i/>
                <w:spacing w:val="54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сформувати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53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попередні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53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цілі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53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окремих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54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інвестиційних</w:t>
            </w:r>
            <w:proofErr w:type="spellEnd"/>
            <w:r w:rsidRPr="00056F15">
              <w:rPr>
                <w:rFonts w:ascii="Times New Roman" w:eastAsia="Calibri" w:hAnsi="Times New Roman"/>
                <w:spacing w:val="39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пропозицій</w:t>
            </w:r>
            <w:proofErr w:type="spellEnd"/>
          </w:p>
        </w:tc>
      </w:tr>
      <w:tr w:rsidR="00056F15" w:rsidRPr="00056F15" w14:paraId="10D6F4D4" w14:textId="77777777" w:rsidTr="009205FB">
        <w:trPr>
          <w:trHeight w:hRule="exact" w:val="2847"/>
        </w:trPr>
        <w:tc>
          <w:tcPr>
            <w:tcW w:w="359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4D93A" w14:textId="77777777" w:rsidR="00056F15" w:rsidRPr="00056F15" w:rsidRDefault="00056F15" w:rsidP="00056F15">
            <w:pPr>
              <w:spacing w:line="240" w:lineRule="auto"/>
              <w:ind w:firstLine="0"/>
              <w:rPr>
                <w:rFonts w:ascii="Calibri" w:eastAsia="Calibri" w:hAnsi="Calibri"/>
              </w:rPr>
            </w:pPr>
          </w:p>
        </w:tc>
        <w:tc>
          <w:tcPr>
            <w:tcW w:w="68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124E5DBD" w14:textId="77777777" w:rsidR="00056F15" w:rsidRPr="00056F15" w:rsidRDefault="00056F15" w:rsidP="00056F15">
            <w:pPr>
              <w:spacing w:before="106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Підготовка</w:t>
            </w:r>
            <w:proofErr w:type="spellEnd"/>
          </w:p>
        </w:tc>
        <w:tc>
          <w:tcPr>
            <w:tcW w:w="5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36EE311" w14:textId="77777777" w:rsidR="00056F15" w:rsidRPr="00056F15" w:rsidRDefault="00056F15" w:rsidP="00056F15">
            <w:pPr>
              <w:spacing w:before="106" w:line="240" w:lineRule="auto"/>
              <w:ind w:left="111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Попередня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оцінка</w:t>
            </w:r>
            <w:proofErr w:type="spellEnd"/>
          </w:p>
        </w:tc>
        <w:tc>
          <w:tcPr>
            <w:tcW w:w="3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9E0FD" w14:textId="77777777" w:rsidR="00056F15" w:rsidRPr="00056F15" w:rsidRDefault="00056F15" w:rsidP="00056F15">
            <w:pPr>
              <w:spacing w:line="267" w:lineRule="exact"/>
              <w:ind w:left="10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6F15">
              <w:rPr>
                <w:rFonts w:ascii="Times New Roman" w:eastAsia="Calibri" w:hAnsi="Times New Roman"/>
                <w:sz w:val="24"/>
              </w:rPr>
              <w:t>Оцінка</w:t>
            </w:r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інвестиційної</w:t>
            </w:r>
            <w:proofErr w:type="spellEnd"/>
            <w:r w:rsidRPr="00056F15">
              <w:rPr>
                <w:rFonts w:ascii="Times New Roman" w:eastAsia="Calibri" w:hAnsi="Times New Roman"/>
                <w:spacing w:val="-2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пропозиції</w:t>
            </w:r>
            <w:proofErr w:type="spellEnd"/>
            <w:r w:rsidRPr="00056F15">
              <w:rPr>
                <w:rFonts w:ascii="Times New Roman" w:eastAsia="Calibri" w:hAnsi="Times New Roman"/>
                <w:spacing w:val="-2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за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критеріями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:</w:t>
            </w:r>
          </w:p>
          <w:p w14:paraId="06090D46" w14:textId="77777777" w:rsidR="00056F15" w:rsidRPr="00056F15" w:rsidRDefault="00056F15" w:rsidP="00056F15">
            <w:pPr>
              <w:numPr>
                <w:ilvl w:val="0"/>
                <w:numId w:val="3"/>
              </w:numPr>
              <w:tabs>
                <w:tab w:val="left" w:pos="247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комерційна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можливість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реалізації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2"/>
                <w:sz w:val="24"/>
              </w:rPr>
              <w:t>проекту</w:t>
            </w:r>
            <w:proofErr w:type="spellEnd"/>
            <w:r w:rsidRPr="00056F15">
              <w:rPr>
                <w:rFonts w:ascii="Times New Roman" w:eastAsia="Calibri" w:hAnsi="Times New Roman"/>
                <w:spacing w:val="-2"/>
                <w:sz w:val="24"/>
              </w:rPr>
              <w:t>;</w:t>
            </w:r>
          </w:p>
          <w:p w14:paraId="244EF539" w14:textId="77777777" w:rsidR="00056F15" w:rsidRPr="00056F15" w:rsidRDefault="00056F15" w:rsidP="00056F15">
            <w:pPr>
              <w:numPr>
                <w:ilvl w:val="0"/>
                <w:numId w:val="3"/>
              </w:numPr>
              <w:tabs>
                <w:tab w:val="left" w:pos="247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технічна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здійсненність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проекту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0422476E" w14:textId="77777777" w:rsidR="00056F15" w:rsidRPr="00056F15" w:rsidRDefault="00056F15" w:rsidP="00056F15">
            <w:pPr>
              <w:numPr>
                <w:ilvl w:val="0"/>
                <w:numId w:val="3"/>
              </w:numPr>
              <w:tabs>
                <w:tab w:val="left" w:pos="247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інституційна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допустимість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321AF185" w14:textId="77777777" w:rsidR="00056F15" w:rsidRPr="00056F15" w:rsidRDefault="00056F15" w:rsidP="00056F15">
            <w:pPr>
              <w:numPr>
                <w:ilvl w:val="0"/>
                <w:numId w:val="3"/>
              </w:numPr>
              <w:tabs>
                <w:tab w:val="left" w:pos="247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оцінка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ризику</w:t>
            </w:r>
            <w:proofErr w:type="spellEnd"/>
            <w:r w:rsidRPr="00056F15">
              <w:rPr>
                <w:rFonts w:ascii="Times New Roman" w:eastAsia="Calibri" w:hAnsi="Times New Roman"/>
                <w:spacing w:val="-8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z w:val="24"/>
              </w:rPr>
              <w:t xml:space="preserve">й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невизначеності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зовнішнього</w:t>
            </w:r>
            <w:proofErr w:type="spellEnd"/>
            <w:r w:rsidRPr="00056F15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середовища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4EB05BC0" w14:textId="77777777" w:rsidR="00056F15" w:rsidRPr="00056F15" w:rsidRDefault="00056F15" w:rsidP="00056F15">
            <w:pPr>
              <w:numPr>
                <w:ilvl w:val="0"/>
                <w:numId w:val="3"/>
              </w:numPr>
              <w:tabs>
                <w:tab w:val="left" w:pos="247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оцінка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альтернатив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проекту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5EBCA5D2" w14:textId="77777777" w:rsidR="00056F15" w:rsidRPr="00056F15" w:rsidRDefault="00056F15" w:rsidP="00056F15">
            <w:pPr>
              <w:numPr>
                <w:ilvl w:val="0"/>
                <w:numId w:val="3"/>
              </w:numPr>
              <w:tabs>
                <w:tab w:val="left" w:pos="247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екологічна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допустимість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063257AA" w14:textId="77777777" w:rsidR="00056F15" w:rsidRPr="00056F15" w:rsidRDefault="00056F15" w:rsidP="00056F15">
            <w:pPr>
              <w:numPr>
                <w:ilvl w:val="0"/>
                <w:numId w:val="3"/>
              </w:numPr>
              <w:tabs>
                <w:tab w:val="left" w:pos="247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фінансова</w:t>
            </w:r>
            <w:proofErr w:type="spellEnd"/>
            <w:r w:rsidRPr="00056F15">
              <w:rPr>
                <w:rFonts w:ascii="Times New Roman" w:eastAsia="Calibri" w:hAnsi="Times New Roman"/>
                <w:spacing w:val="-2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раціональність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інвестування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.</w:t>
            </w:r>
          </w:p>
          <w:p w14:paraId="5459B739" w14:textId="77777777" w:rsidR="00056F15" w:rsidRPr="00056F15" w:rsidRDefault="00056F15" w:rsidP="00056F15">
            <w:pPr>
              <w:spacing w:line="240" w:lineRule="auto"/>
              <w:ind w:left="102" w:right="10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i/>
                <w:spacing w:val="-1"/>
                <w:sz w:val="24"/>
              </w:rPr>
              <w:t>Мета</w:t>
            </w:r>
            <w:proofErr w:type="spellEnd"/>
            <w:r w:rsidRPr="00056F15">
              <w:rPr>
                <w:rFonts w:ascii="Times New Roman" w:eastAsia="Calibri" w:hAnsi="Times New Roman"/>
                <w:i/>
                <w:spacing w:val="-1"/>
                <w:sz w:val="24"/>
              </w:rPr>
              <w:t>:</w:t>
            </w:r>
            <w:r w:rsidRPr="00056F15">
              <w:rPr>
                <w:rFonts w:ascii="Times New Roman" w:eastAsia="Calibri" w:hAnsi="Times New Roman"/>
                <w:i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i/>
                <w:spacing w:val="42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відбір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40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найпривабливіших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42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інвестиційних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42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пропозицій</w:t>
            </w:r>
            <w:proofErr w:type="spellEnd"/>
            <w:r w:rsidRPr="00056F15">
              <w:rPr>
                <w:rFonts w:ascii="Times New Roman" w:eastAsia="Calibri" w:hAnsi="Times New Roman"/>
                <w:spacing w:val="4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для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проведення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подальших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досліджень</w:t>
            </w:r>
            <w:proofErr w:type="spellEnd"/>
          </w:p>
        </w:tc>
      </w:tr>
      <w:tr w:rsidR="00056F15" w:rsidRPr="00056F15" w14:paraId="0814E6DC" w14:textId="77777777" w:rsidTr="009205FB">
        <w:trPr>
          <w:trHeight w:hRule="exact" w:val="5970"/>
        </w:trPr>
        <w:tc>
          <w:tcPr>
            <w:tcW w:w="359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7B2ACE" w14:textId="77777777" w:rsidR="00056F15" w:rsidRPr="00056F15" w:rsidRDefault="00056F15" w:rsidP="00056F15">
            <w:pPr>
              <w:spacing w:line="240" w:lineRule="auto"/>
              <w:ind w:firstLine="0"/>
              <w:rPr>
                <w:rFonts w:ascii="Calibri" w:eastAsia="Calibri" w:hAnsi="Calibri"/>
              </w:rPr>
            </w:pPr>
          </w:p>
        </w:tc>
        <w:tc>
          <w:tcPr>
            <w:tcW w:w="68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D25E6BF" w14:textId="77777777" w:rsidR="00056F15" w:rsidRPr="00056F15" w:rsidRDefault="00056F15" w:rsidP="00056F15">
            <w:pPr>
              <w:spacing w:line="240" w:lineRule="auto"/>
              <w:ind w:firstLine="0"/>
              <w:rPr>
                <w:rFonts w:ascii="Calibri" w:eastAsia="Calibri" w:hAnsi="Calibri"/>
              </w:rPr>
            </w:pPr>
          </w:p>
        </w:tc>
        <w:tc>
          <w:tcPr>
            <w:tcW w:w="5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211F2ED" w14:textId="77777777" w:rsidR="00056F15" w:rsidRPr="00056F15" w:rsidRDefault="00056F15" w:rsidP="00056F15">
            <w:pPr>
              <w:spacing w:before="106" w:line="240" w:lineRule="auto"/>
              <w:ind w:left="111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Додаткові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дослідження</w:t>
            </w:r>
            <w:proofErr w:type="spellEnd"/>
          </w:p>
        </w:tc>
        <w:tc>
          <w:tcPr>
            <w:tcW w:w="3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110CB" w14:textId="77777777" w:rsidR="00056F15" w:rsidRPr="00056F15" w:rsidRDefault="00056F15" w:rsidP="00056F15">
            <w:pPr>
              <w:spacing w:line="268" w:lineRule="exact"/>
              <w:ind w:left="10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Проводяться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за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такими</w:t>
            </w:r>
            <w:proofErr w:type="spellEnd"/>
            <w:r w:rsidRPr="00056F15">
              <w:rPr>
                <w:rFonts w:ascii="Times New Roman" w:eastAsia="Calibri" w:hAnsi="Times New Roman"/>
                <w:spacing w:val="-2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напрямами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:</w:t>
            </w:r>
          </w:p>
          <w:p w14:paraId="0F0DF30D" w14:textId="77777777" w:rsidR="00056F15" w:rsidRPr="00056F15" w:rsidRDefault="00056F15" w:rsidP="00056F15">
            <w:pPr>
              <w:numPr>
                <w:ilvl w:val="0"/>
                <w:numId w:val="2"/>
              </w:numPr>
              <w:tabs>
                <w:tab w:val="left" w:pos="254"/>
              </w:tabs>
              <w:spacing w:line="240" w:lineRule="auto"/>
              <w:ind w:right="101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вивчення</w:t>
            </w:r>
            <w:proofErr w:type="spellEnd"/>
            <w:r w:rsidRPr="00056F15">
              <w:rPr>
                <w:rFonts w:ascii="Times New Roman" w:eastAsia="Calibri" w:hAnsi="Times New Roman"/>
                <w:spacing w:val="6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ринку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продукції</w:t>
            </w:r>
            <w:proofErr w:type="spellEnd"/>
            <w:r w:rsidRPr="00056F15">
              <w:rPr>
                <w:rFonts w:ascii="Times New Roman" w:eastAsia="Calibri" w:hAnsi="Times New Roman"/>
                <w:spacing w:val="7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проекту</w:t>
            </w:r>
            <w:proofErr w:type="spellEnd"/>
            <w:r w:rsidRPr="00056F15">
              <w:rPr>
                <w:rFonts w:ascii="Times New Roman" w:eastAsia="Calibri" w:hAnsi="Times New Roman"/>
                <w:spacing w:val="2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z w:val="24"/>
              </w:rPr>
              <w:t>(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попит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>,</w:t>
            </w:r>
            <w:r w:rsidRPr="00056F15">
              <w:rPr>
                <w:rFonts w:ascii="Times New Roman" w:eastAsia="Calibri" w:hAnsi="Times New Roman"/>
                <w:spacing w:val="6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стійкість</w:t>
            </w:r>
            <w:proofErr w:type="spellEnd"/>
            <w:r w:rsidRPr="00056F15">
              <w:rPr>
                <w:rFonts w:ascii="Times New Roman" w:eastAsia="Calibri" w:hAnsi="Times New Roman"/>
                <w:spacing w:val="7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на</w:t>
            </w:r>
            <w:proofErr w:type="spellEnd"/>
            <w:r w:rsidRPr="00056F15">
              <w:rPr>
                <w:rFonts w:ascii="Times New Roman" w:eastAsia="Calibri" w:hAnsi="Times New Roman"/>
                <w:spacing w:val="6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ринку</w:t>
            </w:r>
            <w:proofErr w:type="spellEnd"/>
            <w:r w:rsidRPr="00056F15">
              <w:rPr>
                <w:rFonts w:ascii="Times New Roman" w:eastAsia="Calibri" w:hAnsi="Times New Roman"/>
                <w:spacing w:val="38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та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ціна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;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можливість</w:t>
            </w:r>
            <w:proofErr w:type="spellEnd"/>
            <w:r w:rsidRPr="00056F15">
              <w:rPr>
                <w:rFonts w:ascii="Times New Roman" w:eastAsia="Calibri" w:hAnsi="Times New Roman"/>
                <w:spacing w:val="-2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збільшення</w:t>
            </w:r>
            <w:proofErr w:type="spellEnd"/>
            <w:r w:rsidRPr="00056F15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попиту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);</w:t>
            </w:r>
          </w:p>
          <w:p w14:paraId="2531DFC7" w14:textId="77777777" w:rsidR="00056F15" w:rsidRPr="00056F15" w:rsidRDefault="00056F15" w:rsidP="00056F15">
            <w:pPr>
              <w:numPr>
                <w:ilvl w:val="0"/>
                <w:numId w:val="2"/>
              </w:numPr>
              <w:tabs>
                <w:tab w:val="left" w:pos="306"/>
              </w:tabs>
              <w:spacing w:line="240" w:lineRule="auto"/>
              <w:ind w:right="106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оцінка</w:t>
            </w:r>
            <w:proofErr w:type="spellEnd"/>
            <w:r w:rsidRPr="00056F15">
              <w:rPr>
                <w:rFonts w:ascii="Times New Roman" w:eastAsia="Calibri" w:hAnsi="Times New Roman"/>
                <w:spacing w:val="58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конкретних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сировинних</w:t>
            </w:r>
            <w:proofErr w:type="spellEnd"/>
            <w:r w:rsidRPr="00056F15">
              <w:rPr>
                <w:rFonts w:ascii="Times New Roman" w:eastAsia="Calibri" w:hAnsi="Times New Roman"/>
                <w:spacing w:val="59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z w:val="24"/>
              </w:rPr>
              <w:t xml:space="preserve">і 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матеріальних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ресурсів</w:t>
            </w:r>
            <w:proofErr w:type="spellEnd"/>
            <w:r w:rsidRPr="00056F15">
              <w:rPr>
                <w:rFonts w:ascii="Times New Roman" w:eastAsia="Calibri" w:hAnsi="Times New Roman"/>
                <w:spacing w:val="59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за</w:t>
            </w:r>
            <w:proofErr w:type="spellEnd"/>
            <w:r w:rsidRPr="00056F15">
              <w:rPr>
                <w:rFonts w:ascii="Times New Roman" w:eastAsia="Calibri" w:hAnsi="Times New Roman"/>
                <w:spacing w:val="45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ступенем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доступності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та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цінових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переваг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0562AA61" w14:textId="77777777" w:rsidR="00056F15" w:rsidRPr="00056F15" w:rsidRDefault="00056F15" w:rsidP="00056F15">
            <w:pPr>
              <w:numPr>
                <w:ilvl w:val="0"/>
                <w:numId w:val="2"/>
              </w:numPr>
              <w:tabs>
                <w:tab w:val="left" w:pos="247"/>
              </w:tabs>
              <w:spacing w:line="240" w:lineRule="auto"/>
              <w:ind w:left="246" w:hanging="14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4"/>
                <w:sz w:val="24"/>
              </w:rPr>
              <w:t>відбір</w:t>
            </w:r>
            <w:proofErr w:type="spellEnd"/>
            <w:r w:rsidRPr="00056F15">
              <w:rPr>
                <w:rFonts w:ascii="Times New Roman" w:eastAsia="Calibri" w:hAnsi="Times New Roman"/>
                <w:spacing w:val="-10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4"/>
                <w:sz w:val="24"/>
              </w:rPr>
              <w:t>технологій</w:t>
            </w:r>
            <w:proofErr w:type="spellEnd"/>
            <w:r w:rsidRPr="00056F15">
              <w:rPr>
                <w:rFonts w:ascii="Times New Roman" w:eastAsia="Calibri" w:hAnsi="Times New Roman"/>
                <w:spacing w:val="-4"/>
                <w:sz w:val="24"/>
              </w:rPr>
              <w:t>,</w:t>
            </w:r>
            <w:r w:rsidRPr="00056F15">
              <w:rPr>
                <w:rFonts w:ascii="Times New Roman" w:eastAsia="Calibri" w:hAnsi="Times New Roman"/>
                <w:spacing w:val="-8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4"/>
                <w:sz w:val="24"/>
              </w:rPr>
              <w:t>можливих</w:t>
            </w:r>
            <w:proofErr w:type="spellEnd"/>
            <w:r w:rsidRPr="00056F15">
              <w:rPr>
                <w:rFonts w:ascii="Times New Roman" w:eastAsia="Calibri" w:hAnsi="Times New Roman"/>
                <w:spacing w:val="-8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4"/>
                <w:sz w:val="24"/>
              </w:rPr>
              <w:t>для</w:t>
            </w:r>
            <w:proofErr w:type="spellEnd"/>
            <w:r w:rsidRPr="00056F15">
              <w:rPr>
                <w:rFonts w:ascii="Times New Roman" w:eastAsia="Calibri" w:hAnsi="Times New Roman"/>
                <w:spacing w:val="-10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5"/>
                <w:sz w:val="24"/>
              </w:rPr>
              <w:t>застосування</w:t>
            </w:r>
            <w:proofErr w:type="spellEnd"/>
            <w:r w:rsidRPr="00056F15">
              <w:rPr>
                <w:rFonts w:ascii="Times New Roman" w:eastAsia="Calibri" w:hAnsi="Times New Roman"/>
                <w:spacing w:val="-5"/>
                <w:sz w:val="24"/>
              </w:rPr>
              <w:t>;</w:t>
            </w:r>
          </w:p>
          <w:p w14:paraId="352EF53D" w14:textId="77777777" w:rsidR="00056F15" w:rsidRPr="00056F15" w:rsidRDefault="00056F15" w:rsidP="00056F15">
            <w:pPr>
              <w:numPr>
                <w:ilvl w:val="0"/>
                <w:numId w:val="2"/>
              </w:numPr>
              <w:tabs>
                <w:tab w:val="left" w:pos="369"/>
              </w:tabs>
              <w:spacing w:line="240" w:lineRule="auto"/>
              <w:ind w:right="10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визначення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 </w:t>
            </w:r>
            <w:r w:rsidRPr="00056F15">
              <w:rPr>
                <w:rFonts w:ascii="Times New Roman" w:eastAsia="Calibri" w:hAnsi="Times New Roman"/>
                <w:spacing w:val="2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масштабу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57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проекту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,</w:t>
            </w:r>
            <w:r w:rsidRPr="00056F15">
              <w:rPr>
                <w:rFonts w:ascii="Times New Roman" w:eastAsia="Calibri" w:hAnsi="Times New Roman"/>
                <w:sz w:val="24"/>
              </w:rPr>
              <w:t xml:space="preserve">  </w:t>
            </w:r>
            <w:r w:rsidRPr="00056F15">
              <w:rPr>
                <w:rFonts w:ascii="Times New Roman" w:eastAsia="Calibri" w:hAnsi="Times New Roman"/>
                <w:spacing w:val="2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капітальних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 </w:t>
            </w:r>
            <w:r w:rsidRPr="00056F15">
              <w:rPr>
                <w:rFonts w:ascii="Times New Roman" w:eastAsia="Calibri" w:hAnsi="Times New Roman"/>
                <w:spacing w:val="4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z w:val="24"/>
              </w:rPr>
              <w:t xml:space="preserve">і </w:t>
            </w:r>
            <w:r w:rsidRPr="00056F15">
              <w:rPr>
                <w:rFonts w:ascii="Times New Roman" w:eastAsia="Calibri" w:hAnsi="Times New Roman"/>
                <w:spacing w:val="60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поточних</w:t>
            </w:r>
            <w:proofErr w:type="spellEnd"/>
            <w:r w:rsidRPr="00056F15">
              <w:rPr>
                <w:rFonts w:ascii="Times New Roman" w:eastAsia="Calibri" w:hAnsi="Times New Roman"/>
                <w:spacing w:val="55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витрат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6582E483" w14:textId="77777777" w:rsidR="00056F15" w:rsidRPr="00056F15" w:rsidRDefault="00056F15" w:rsidP="00056F15">
            <w:pPr>
              <w:numPr>
                <w:ilvl w:val="0"/>
                <w:numId w:val="2"/>
              </w:numPr>
              <w:tabs>
                <w:tab w:val="left" w:pos="357"/>
              </w:tabs>
              <w:spacing w:line="240" w:lineRule="auto"/>
              <w:ind w:right="103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розробка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46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програми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48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подолання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47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негативного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pacing w:val="50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екологічного</w:t>
            </w:r>
            <w:proofErr w:type="spellEnd"/>
            <w:r w:rsidRPr="00056F15">
              <w:rPr>
                <w:rFonts w:ascii="Times New Roman" w:eastAsia="Calibri" w:hAnsi="Times New Roman"/>
                <w:spacing w:val="6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впливу</w:t>
            </w:r>
            <w:proofErr w:type="spellEnd"/>
            <w:r w:rsidRPr="00056F15">
              <w:rPr>
                <w:rFonts w:ascii="Times New Roman" w:eastAsia="Calibri" w:hAnsi="Times New Roman"/>
                <w:spacing w:val="-8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на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довкілля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>;</w:t>
            </w:r>
          </w:p>
          <w:p w14:paraId="69855263" w14:textId="77777777" w:rsidR="00056F15" w:rsidRPr="00056F15" w:rsidRDefault="00056F15" w:rsidP="00056F15">
            <w:pPr>
              <w:numPr>
                <w:ilvl w:val="0"/>
                <w:numId w:val="2"/>
              </w:numPr>
              <w:tabs>
                <w:tab w:val="left" w:pos="247"/>
              </w:tabs>
              <w:spacing w:line="275" w:lineRule="exact"/>
              <w:ind w:left="246" w:hanging="14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визначення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джерел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фінансування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3AB68B90" w14:textId="2706204F" w:rsidR="00056F15" w:rsidRPr="00056F15" w:rsidRDefault="00056F15" w:rsidP="00056F15">
            <w:pPr>
              <w:numPr>
                <w:ilvl w:val="0"/>
                <w:numId w:val="2"/>
              </w:numPr>
              <w:tabs>
                <w:tab w:val="left" w:pos="249"/>
              </w:tabs>
              <w:spacing w:line="275" w:lineRule="exact"/>
              <w:ind w:left="248" w:hanging="14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уточнення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часових</w:t>
            </w:r>
            <w:proofErr w:type="spellEnd"/>
            <w:r w:rsidRPr="00056F15">
              <w:rPr>
                <w:rFonts w:ascii="Times New Roman" w:eastAsia="Calibri" w:hAnsi="Times New Roman"/>
                <w:spacing w:val="2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меж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проекту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.</w:t>
            </w:r>
          </w:p>
        </w:tc>
      </w:tr>
      <w:tr w:rsidR="00056F15" w:rsidRPr="00056F15" w14:paraId="19A270C9" w14:textId="77777777" w:rsidTr="009205FB">
        <w:trPr>
          <w:trHeight w:hRule="exact" w:val="2989"/>
        </w:trPr>
        <w:tc>
          <w:tcPr>
            <w:tcW w:w="359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E94DB5" w14:textId="77777777" w:rsidR="00056F15" w:rsidRPr="00056F15" w:rsidRDefault="00056F15" w:rsidP="00056F15">
            <w:pPr>
              <w:spacing w:line="240" w:lineRule="auto"/>
              <w:ind w:firstLine="0"/>
              <w:rPr>
                <w:rFonts w:ascii="Calibri" w:eastAsia="Calibri" w:hAnsi="Calibri"/>
              </w:rPr>
            </w:pPr>
          </w:p>
        </w:tc>
        <w:tc>
          <w:tcPr>
            <w:tcW w:w="68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2556CCAE" w14:textId="77777777" w:rsidR="00056F15" w:rsidRPr="00056F15" w:rsidRDefault="00056F15" w:rsidP="00056F15">
            <w:pPr>
              <w:spacing w:before="106" w:line="240" w:lineRule="auto"/>
              <w:ind w:left="22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Розробка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r w:rsidRPr="00056F15">
              <w:rPr>
                <w:rFonts w:ascii="Times New Roman" w:eastAsia="Calibri" w:hAnsi="Times New Roman"/>
                <w:sz w:val="24"/>
              </w:rPr>
              <w:t xml:space="preserve">й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експертиза</w:t>
            </w:r>
            <w:proofErr w:type="spellEnd"/>
          </w:p>
        </w:tc>
        <w:tc>
          <w:tcPr>
            <w:tcW w:w="58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extDirection w:val="btLr"/>
          </w:tcPr>
          <w:p w14:paraId="0DF70455" w14:textId="77777777" w:rsidR="00056F15" w:rsidRPr="00056F15" w:rsidRDefault="00056F15" w:rsidP="00056F15">
            <w:pPr>
              <w:spacing w:before="106" w:line="240" w:lineRule="auto"/>
              <w:ind w:left="111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Детальний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аналіз</w:t>
            </w:r>
            <w:proofErr w:type="spellEnd"/>
          </w:p>
        </w:tc>
        <w:tc>
          <w:tcPr>
            <w:tcW w:w="3370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6DF18A" w14:textId="77777777" w:rsidR="00056F15" w:rsidRPr="00056F15" w:rsidRDefault="00056F15" w:rsidP="00056F15">
            <w:pPr>
              <w:spacing w:line="268" w:lineRule="exact"/>
              <w:ind w:left="10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Провадиться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за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такими</w:t>
            </w:r>
            <w:proofErr w:type="spellEnd"/>
            <w:r w:rsidRPr="00056F15">
              <w:rPr>
                <w:rFonts w:ascii="Times New Roman" w:eastAsia="Calibri" w:hAnsi="Times New Roman"/>
                <w:spacing w:val="-2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складовими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:</w:t>
            </w:r>
          </w:p>
          <w:p w14:paraId="0CD831F9" w14:textId="77777777" w:rsidR="00056F15" w:rsidRPr="00056F15" w:rsidRDefault="00056F15" w:rsidP="00056F15">
            <w:pPr>
              <w:numPr>
                <w:ilvl w:val="0"/>
                <w:numId w:val="1"/>
              </w:numPr>
              <w:tabs>
                <w:tab w:val="left" w:pos="247"/>
              </w:tabs>
              <w:spacing w:line="27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маркетинговий</w:t>
            </w:r>
            <w:proofErr w:type="spellEnd"/>
            <w:r w:rsidRPr="00056F15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аналіз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5D01D414" w14:textId="77777777" w:rsidR="00056F15" w:rsidRPr="00056F15" w:rsidRDefault="00056F15" w:rsidP="00056F15">
            <w:pPr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технічний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аналіз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2A31ED11" w14:textId="77777777" w:rsidR="00056F15" w:rsidRPr="00056F15" w:rsidRDefault="00056F15" w:rsidP="00056F15">
            <w:pPr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інституційний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аналіз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58606AEF" w14:textId="77777777" w:rsidR="00056F15" w:rsidRPr="00056F15" w:rsidRDefault="00056F15" w:rsidP="00056F15">
            <w:pPr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екологічний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аналіз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05F330CA" w14:textId="77777777" w:rsidR="00056F15" w:rsidRPr="00056F15" w:rsidRDefault="00056F15" w:rsidP="00056F15">
            <w:pPr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соціальний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аналіз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5DA36051" w14:textId="77777777" w:rsidR="00056F15" w:rsidRPr="00056F15" w:rsidRDefault="00056F15" w:rsidP="00056F15">
            <w:pPr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фінансовий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аналіз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;</w:t>
            </w:r>
          </w:p>
          <w:p w14:paraId="5FB2E056" w14:textId="77777777" w:rsidR="00056F15" w:rsidRPr="00056F15" w:rsidRDefault="00056F15" w:rsidP="00056F15">
            <w:pPr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економічний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аналіз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.</w:t>
            </w:r>
          </w:p>
          <w:p w14:paraId="6C552612" w14:textId="77777777" w:rsidR="00056F15" w:rsidRPr="00056F15" w:rsidRDefault="00056F15" w:rsidP="00056F15">
            <w:pPr>
              <w:spacing w:line="240" w:lineRule="auto"/>
              <w:ind w:left="102" w:right="10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56F15">
              <w:rPr>
                <w:rFonts w:ascii="Times New Roman" w:eastAsia="Calibri" w:hAnsi="Times New Roman"/>
                <w:i/>
                <w:spacing w:val="-1"/>
                <w:sz w:val="24"/>
              </w:rPr>
              <w:t>Мета</w:t>
            </w:r>
            <w:proofErr w:type="spellEnd"/>
            <w:r w:rsidRPr="00056F15">
              <w:rPr>
                <w:rFonts w:ascii="Times New Roman" w:eastAsia="Calibri" w:hAnsi="Times New Roman"/>
                <w:i/>
                <w:spacing w:val="-1"/>
                <w:sz w:val="24"/>
              </w:rPr>
              <w:t>:</w:t>
            </w:r>
            <w:r w:rsidRPr="00056F15">
              <w:rPr>
                <w:rFonts w:ascii="Times New Roman" w:eastAsia="Calibri" w:hAnsi="Times New Roman"/>
                <w:i/>
                <w:sz w:val="24"/>
              </w:rPr>
              <w:t xml:space="preserve">  </w:t>
            </w:r>
            <w:r w:rsidRPr="00056F15">
              <w:rPr>
                <w:rFonts w:ascii="Times New Roman" w:eastAsia="Calibri" w:hAnsi="Times New Roman"/>
                <w:i/>
                <w:spacing w:val="13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дати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 </w:t>
            </w:r>
            <w:r w:rsidRPr="00056F15">
              <w:rPr>
                <w:rFonts w:ascii="Times New Roman" w:eastAsia="Calibri" w:hAnsi="Times New Roman"/>
                <w:spacing w:val="15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детальну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 </w:t>
            </w:r>
            <w:r w:rsidRPr="00056F15">
              <w:rPr>
                <w:rFonts w:ascii="Times New Roman" w:eastAsia="Calibri" w:hAnsi="Times New Roman"/>
                <w:spacing w:val="11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оцінку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 </w:t>
            </w:r>
            <w:r w:rsidRPr="00056F15">
              <w:rPr>
                <w:rFonts w:ascii="Times New Roman" w:eastAsia="Calibri" w:hAnsi="Times New Roman"/>
                <w:spacing w:val="6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наявних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 </w:t>
            </w:r>
            <w:r w:rsidRPr="00056F15">
              <w:rPr>
                <w:rFonts w:ascii="Times New Roman" w:eastAsia="Calibri" w:hAnsi="Times New Roman"/>
                <w:spacing w:val="13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проектів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,</w:t>
            </w:r>
            <w:r w:rsidRPr="00056F15">
              <w:rPr>
                <w:rFonts w:ascii="Times New Roman" w:eastAsia="Calibri" w:hAnsi="Times New Roman"/>
                <w:sz w:val="24"/>
              </w:rPr>
              <w:t xml:space="preserve">  </w:t>
            </w:r>
            <w:r w:rsidRPr="00056F15">
              <w:rPr>
                <w:rFonts w:ascii="Times New Roman" w:eastAsia="Calibri" w:hAnsi="Times New Roman"/>
                <w:spacing w:val="14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вибрати</w:t>
            </w:r>
            <w:proofErr w:type="spellEnd"/>
            <w:r w:rsidRPr="00056F15">
              <w:rPr>
                <w:rFonts w:ascii="Times New Roman" w:eastAsia="Calibri" w:hAnsi="Times New Roman"/>
                <w:spacing w:val="49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найефективніший</w:t>
            </w:r>
            <w:proofErr w:type="spellEnd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,</w:t>
            </w:r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виробити</w:t>
            </w:r>
            <w:proofErr w:type="spellEnd"/>
            <w:r w:rsidRPr="00056F15">
              <w:rPr>
                <w:rFonts w:ascii="Times New Roman" w:eastAsia="Calibri" w:hAnsi="Times New Roman"/>
                <w:spacing w:val="-2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пропозиції</w:t>
            </w:r>
            <w:proofErr w:type="spellEnd"/>
            <w:r w:rsidRPr="00056F1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z w:val="24"/>
              </w:rPr>
              <w:t>щодо</w:t>
            </w:r>
            <w:proofErr w:type="spellEnd"/>
            <w:r w:rsidRPr="00056F15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proofErr w:type="spellStart"/>
            <w:r w:rsidRPr="00056F15">
              <w:rPr>
                <w:rFonts w:ascii="Times New Roman" w:eastAsia="Calibri" w:hAnsi="Times New Roman"/>
                <w:spacing w:val="-1"/>
                <w:sz w:val="24"/>
              </w:rPr>
              <w:t>фінансування</w:t>
            </w:r>
            <w:proofErr w:type="spellEnd"/>
          </w:p>
        </w:tc>
      </w:tr>
      <w:tr w:rsidR="00056F15" w14:paraId="64056545" w14:textId="77777777" w:rsidTr="009205FB">
        <w:tblPrEx>
          <w:tblLook w:val="04A0" w:firstRow="1" w:lastRow="0" w:firstColumn="1" w:lastColumn="0" w:noHBand="0" w:noVBand="1"/>
        </w:tblPrEx>
        <w:trPr>
          <w:trHeight w:hRule="exact" w:val="1691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5B1117D3" w14:textId="77777777" w:rsidR="00056F15" w:rsidRDefault="00056F15" w:rsidP="00206E46"/>
        </w:tc>
        <w:tc>
          <w:tcPr>
            <w:tcW w:w="684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9CBCF5F" w14:textId="77777777" w:rsidR="00056F15" w:rsidRDefault="00056F15" w:rsidP="00206E46"/>
        </w:tc>
        <w:tc>
          <w:tcPr>
            <w:tcW w:w="587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14:paraId="5ADF418F" w14:textId="77777777" w:rsidR="00056F15" w:rsidRDefault="00056F15" w:rsidP="00206E46">
            <w:pPr>
              <w:pStyle w:val="TableParagraph"/>
              <w:spacing w:before="106" w:line="246" w:lineRule="auto"/>
              <w:ind w:left="111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Експертиз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E0D1" w14:textId="77777777" w:rsidR="00056F15" w:rsidRDefault="00056F15" w:rsidP="00206E46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Оцінка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проекту</w:t>
            </w:r>
            <w:proofErr w:type="spellEnd"/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формальними</w:t>
            </w:r>
            <w:proofErr w:type="spellEnd"/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</w:t>
            </w:r>
            <w:proofErr w:type="spellEnd"/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неформальними</w:t>
            </w:r>
            <w:proofErr w:type="spellEnd"/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критеріями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зацікавлених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незалежних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організацій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14:paraId="37D791E9" w14:textId="77777777" w:rsidR="00056F15" w:rsidRDefault="00056F15" w:rsidP="00206E46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Мета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i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перевірити</w:t>
            </w:r>
            <w:proofErr w:type="spellEnd"/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раціональність</w:t>
            </w:r>
            <w:proofErr w:type="spellEnd"/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скласти</w:t>
            </w:r>
            <w:proofErr w:type="spellEnd"/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висновки</w:t>
            </w:r>
            <w:proofErr w:type="spellEnd"/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щодо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доцільності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його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реалізації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цьому</w:t>
            </w:r>
            <w:proofErr w:type="spellEnd"/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етапі</w:t>
            </w:r>
            <w:proofErr w:type="spellEnd"/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інвестиційний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приймається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відхиляється</w:t>
            </w:r>
            <w:proofErr w:type="spellEnd"/>
          </w:p>
        </w:tc>
      </w:tr>
      <w:tr w:rsidR="00056F15" w14:paraId="40FED64C" w14:textId="77777777" w:rsidTr="009205FB">
        <w:tblPrEx>
          <w:tblLook w:val="04A0" w:firstRow="1" w:lastRow="0" w:firstColumn="1" w:lastColumn="0" w:noHBand="0" w:noVBand="1"/>
        </w:tblPrEx>
        <w:trPr>
          <w:trHeight w:hRule="exact" w:val="2151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E8CD" w14:textId="77777777" w:rsidR="00056F15" w:rsidRDefault="00056F15" w:rsidP="00206E46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91C70E" w14:textId="77777777" w:rsidR="00056F15" w:rsidRDefault="00056F15" w:rsidP="00206E46">
            <w:pPr>
              <w:pStyle w:val="TableParagraph"/>
              <w:spacing w:before="106" w:line="246" w:lineRule="auto"/>
              <w:ind w:left="260" w:right="262" w:firstLine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Детальне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проектування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8E41F9" w14:textId="77777777" w:rsidR="00056F15" w:rsidRDefault="00056F15" w:rsidP="00206E46">
            <w:pPr>
              <w:pStyle w:val="TableParagraph"/>
              <w:spacing w:before="106" w:line="246" w:lineRule="auto"/>
              <w:ind w:left="111" w:righ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Детальне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проектування</w:t>
            </w:r>
            <w:proofErr w:type="spellEnd"/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B7C9" w14:textId="77777777" w:rsidR="00056F15" w:rsidRDefault="00056F15" w:rsidP="00206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Складається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таких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етапів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14:paraId="7AE87B0C" w14:textId="77777777" w:rsidR="00056F15" w:rsidRDefault="00056F15" w:rsidP="00056F15">
            <w:pPr>
              <w:pStyle w:val="a9"/>
              <w:numPr>
                <w:ilvl w:val="0"/>
                <w:numId w:val="7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остаточний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вибір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схеми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43C5842E" w14:textId="77777777" w:rsidR="00056F15" w:rsidRDefault="00056F15" w:rsidP="00056F15">
            <w:pPr>
              <w:pStyle w:val="a9"/>
              <w:numPr>
                <w:ilvl w:val="0"/>
                <w:numId w:val="7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придбання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технології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обладнання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0B6CA644" w14:textId="77777777" w:rsidR="00056F15" w:rsidRDefault="00056F15" w:rsidP="00056F15">
            <w:pPr>
              <w:pStyle w:val="a9"/>
              <w:numPr>
                <w:ilvl w:val="0"/>
                <w:numId w:val="7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будівельне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планування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пуск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налагодження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);</w:t>
            </w:r>
          </w:p>
          <w:p w14:paraId="6233321A" w14:textId="77777777" w:rsidR="00056F15" w:rsidRDefault="00056F15" w:rsidP="00056F15">
            <w:pPr>
              <w:pStyle w:val="a9"/>
              <w:numPr>
                <w:ilvl w:val="0"/>
                <w:numId w:val="7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календарне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планування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будівельних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робіт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61160083" w14:textId="77777777" w:rsidR="00056F15" w:rsidRDefault="00056F15" w:rsidP="00056F15">
            <w:pPr>
              <w:pStyle w:val="a9"/>
              <w:numPr>
                <w:ilvl w:val="0"/>
                <w:numId w:val="7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календарний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241E7F1A" w14:textId="77777777" w:rsidR="00056F15" w:rsidRDefault="00056F15" w:rsidP="00056F15">
            <w:pPr>
              <w:pStyle w:val="a9"/>
              <w:numPr>
                <w:ilvl w:val="0"/>
                <w:numId w:val="7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підготовка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будівельної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9205FB" w14:paraId="7D2077AC" w14:textId="77777777" w:rsidTr="009205FB">
        <w:tblPrEx>
          <w:tblLook w:val="04A0" w:firstRow="1" w:lastRow="0" w:firstColumn="1" w:lastColumn="0" w:noHBand="0" w:noVBand="1"/>
        </w:tblPrEx>
        <w:trPr>
          <w:trHeight w:hRule="exact" w:val="215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663D" w14:textId="77777777" w:rsidR="009205FB" w:rsidRDefault="009205FB" w:rsidP="00206E46"/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E023AE" w14:textId="77777777" w:rsidR="009205FB" w:rsidRDefault="009205FB" w:rsidP="00206E46">
            <w:pPr>
              <w:pStyle w:val="TableParagraph"/>
              <w:spacing w:before="106" w:line="246" w:lineRule="auto"/>
              <w:ind w:left="260" w:right="262" w:firstLine="230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C584CE" w14:textId="77777777" w:rsidR="009205FB" w:rsidRDefault="009205FB" w:rsidP="00206E46">
            <w:pPr>
              <w:pStyle w:val="TableParagraph"/>
              <w:spacing w:before="106" w:line="246" w:lineRule="auto"/>
              <w:ind w:left="111" w:right="412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E54" w14:textId="77777777" w:rsidR="009205FB" w:rsidRDefault="009205FB" w:rsidP="00206E46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9205FB" w14:paraId="72EA7830" w14:textId="77777777" w:rsidTr="009205FB">
        <w:tblPrEx>
          <w:tblLook w:val="04A0" w:firstRow="1" w:lastRow="0" w:firstColumn="1" w:lastColumn="0" w:noHBand="0" w:noVBand="1"/>
        </w:tblPrEx>
        <w:trPr>
          <w:trHeight w:hRule="exact" w:val="1854"/>
        </w:trPr>
        <w:tc>
          <w:tcPr>
            <w:tcW w:w="359" w:type="pct"/>
            <w:vMerge w:val="restart"/>
            <w:textDirection w:val="btLr"/>
          </w:tcPr>
          <w:p w14:paraId="5443DC25" w14:textId="77777777" w:rsidR="009205FB" w:rsidRDefault="009205FB" w:rsidP="00206E46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Інвестиційна</w:t>
            </w:r>
            <w:proofErr w:type="spellEnd"/>
          </w:p>
        </w:tc>
        <w:tc>
          <w:tcPr>
            <w:tcW w:w="684" w:type="pct"/>
            <w:textDirection w:val="btLr"/>
          </w:tcPr>
          <w:p w14:paraId="4A6169A2" w14:textId="77777777" w:rsidR="009205FB" w:rsidRDefault="009205FB" w:rsidP="00206E46">
            <w:pPr>
              <w:pStyle w:val="TableParagraph"/>
              <w:spacing w:before="106" w:line="246" w:lineRule="auto"/>
              <w:ind w:left="190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Підготовка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проведення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тендерів</w:t>
            </w:r>
            <w:proofErr w:type="spellEnd"/>
          </w:p>
        </w:tc>
        <w:tc>
          <w:tcPr>
            <w:tcW w:w="587" w:type="pct"/>
            <w:textDirection w:val="btLr"/>
          </w:tcPr>
          <w:p w14:paraId="161E3ECD" w14:textId="77777777" w:rsidR="009205FB" w:rsidRDefault="009205FB" w:rsidP="00206E46">
            <w:pPr>
              <w:pStyle w:val="TableParagraph"/>
              <w:spacing w:before="100" w:line="197" w:lineRule="auto"/>
              <w:ind w:left="111"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Підготовка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проведення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тендерів</w:t>
            </w:r>
            <w:proofErr w:type="spellEnd"/>
          </w:p>
        </w:tc>
        <w:tc>
          <w:tcPr>
            <w:tcW w:w="3370" w:type="pct"/>
          </w:tcPr>
          <w:p w14:paraId="215BF4DF" w14:textId="77777777" w:rsidR="009205FB" w:rsidRDefault="009205FB" w:rsidP="00206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Складається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таких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етапів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14:paraId="5FCDE3E7" w14:textId="77777777" w:rsidR="009205FB" w:rsidRDefault="009205FB" w:rsidP="009205FB">
            <w:pPr>
              <w:pStyle w:val="a9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47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підготовка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тендерної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78AD0D66" w14:textId="77777777" w:rsidR="009205FB" w:rsidRDefault="009205FB" w:rsidP="009205FB">
            <w:pPr>
              <w:pStyle w:val="a9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47"/>
              </w:tabs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оголошення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торги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21E80542" w14:textId="77777777" w:rsidR="009205FB" w:rsidRDefault="009205FB" w:rsidP="009205FB">
            <w:pPr>
              <w:pStyle w:val="a9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47"/>
              </w:tabs>
              <w:spacing w:line="275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оцінка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пропозицій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5D1E6A8D" w14:textId="77777777" w:rsidR="009205FB" w:rsidRDefault="009205FB" w:rsidP="009205FB">
            <w:pPr>
              <w:pStyle w:val="a9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78"/>
              </w:tabs>
              <w:ind w:right="10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укладення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контрактів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будівництво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монтаж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поставку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і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т.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9205FB" w14:paraId="70CFA795" w14:textId="77777777" w:rsidTr="009205FB">
        <w:tblPrEx>
          <w:tblLook w:val="04A0" w:firstRow="1" w:lastRow="0" w:firstColumn="1" w:lastColumn="0" w:noHBand="0" w:noVBand="1"/>
        </w:tblPrEx>
        <w:trPr>
          <w:trHeight w:hRule="exact" w:val="1666"/>
        </w:trPr>
        <w:tc>
          <w:tcPr>
            <w:tcW w:w="359" w:type="pct"/>
            <w:vMerge/>
            <w:textDirection w:val="btLr"/>
          </w:tcPr>
          <w:p w14:paraId="2811C8E4" w14:textId="77777777" w:rsidR="009205FB" w:rsidRDefault="009205FB" w:rsidP="00206E46"/>
        </w:tc>
        <w:tc>
          <w:tcPr>
            <w:tcW w:w="684" w:type="pct"/>
            <w:vMerge w:val="restart"/>
            <w:textDirection w:val="btLr"/>
          </w:tcPr>
          <w:p w14:paraId="4D54AB9E" w14:textId="77777777" w:rsidR="009205FB" w:rsidRDefault="009205FB" w:rsidP="00206E46">
            <w:pPr>
              <w:pStyle w:val="TableParagraph"/>
              <w:spacing w:before="106"/>
              <w:ind w:left="7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Будівництво</w:t>
            </w:r>
            <w:proofErr w:type="spellEnd"/>
          </w:p>
        </w:tc>
        <w:tc>
          <w:tcPr>
            <w:tcW w:w="587" w:type="pct"/>
            <w:textDirection w:val="btLr"/>
          </w:tcPr>
          <w:p w14:paraId="4448AF9B" w14:textId="77777777" w:rsidR="009205FB" w:rsidRDefault="009205FB" w:rsidP="00206E46">
            <w:pPr>
              <w:pStyle w:val="TableParagraph"/>
              <w:spacing w:before="100" w:line="197" w:lineRule="auto"/>
              <w:ind w:left="111" w:right="132" w:hanging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Інженерно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технічне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проектування</w:t>
            </w:r>
            <w:proofErr w:type="spellEnd"/>
          </w:p>
        </w:tc>
        <w:tc>
          <w:tcPr>
            <w:tcW w:w="3370" w:type="pct"/>
          </w:tcPr>
          <w:p w14:paraId="338593AB" w14:textId="77777777" w:rsidR="009205FB" w:rsidRDefault="009205FB" w:rsidP="00206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Включає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такі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етапи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14:paraId="267ED01A" w14:textId="77777777" w:rsidR="009205FB" w:rsidRDefault="009205FB" w:rsidP="009205FB">
            <w:pPr>
              <w:pStyle w:val="a9"/>
              <w:numPr>
                <w:ilvl w:val="0"/>
                <w:numId w:val="13"/>
              </w:numPr>
              <w:tabs>
                <w:tab w:val="left" w:pos="247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підготовка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ділянки</w:t>
            </w:r>
            <w:proofErr w:type="spellEnd"/>
          </w:p>
          <w:p w14:paraId="6A024C23" w14:textId="77777777" w:rsidR="009205FB" w:rsidRDefault="009205FB" w:rsidP="009205FB">
            <w:pPr>
              <w:pStyle w:val="a9"/>
              <w:numPr>
                <w:ilvl w:val="0"/>
                <w:numId w:val="13"/>
              </w:numPr>
              <w:tabs>
                <w:tab w:val="left" w:pos="247"/>
              </w:tabs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остаточний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вибір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технології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обладнання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752FBA9F" w14:textId="77777777" w:rsidR="009205FB" w:rsidRDefault="009205FB" w:rsidP="009205FB">
            <w:pPr>
              <w:pStyle w:val="a9"/>
              <w:numPr>
                <w:ilvl w:val="0"/>
                <w:numId w:val="13"/>
              </w:numPr>
              <w:tabs>
                <w:tab w:val="left" w:pos="247"/>
              </w:tabs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складання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графіка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будівництва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431752C8" w14:textId="77777777" w:rsidR="009205FB" w:rsidRDefault="009205FB" w:rsidP="009205FB">
            <w:pPr>
              <w:pStyle w:val="a9"/>
              <w:numPr>
                <w:ilvl w:val="0"/>
                <w:numId w:val="13"/>
              </w:numPr>
              <w:tabs>
                <w:tab w:val="left" w:pos="393"/>
                <w:tab w:val="left" w:pos="1697"/>
                <w:tab w:val="left" w:pos="4625"/>
                <w:tab w:val="left" w:pos="5339"/>
              </w:tabs>
              <w:ind w:right="10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підготовка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маршрутно-технологічних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карт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>,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масштабних</w:t>
            </w:r>
            <w:proofErr w:type="spellEnd"/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креслень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схем</w:t>
            </w:r>
            <w:proofErr w:type="spellEnd"/>
          </w:p>
        </w:tc>
      </w:tr>
      <w:tr w:rsidR="009205FB" w14:paraId="61ACB2AE" w14:textId="77777777" w:rsidTr="009205FB">
        <w:tblPrEx>
          <w:tblLook w:val="04A0" w:firstRow="1" w:lastRow="0" w:firstColumn="1" w:lastColumn="0" w:noHBand="0" w:noVBand="1"/>
        </w:tblPrEx>
        <w:trPr>
          <w:trHeight w:hRule="exact" w:val="1143"/>
        </w:trPr>
        <w:tc>
          <w:tcPr>
            <w:tcW w:w="359" w:type="pct"/>
            <w:vMerge/>
            <w:textDirection w:val="btLr"/>
          </w:tcPr>
          <w:p w14:paraId="695CF2AB" w14:textId="77777777" w:rsidR="009205FB" w:rsidRDefault="009205FB" w:rsidP="00206E46"/>
        </w:tc>
        <w:tc>
          <w:tcPr>
            <w:tcW w:w="684" w:type="pct"/>
            <w:vMerge/>
            <w:textDirection w:val="btLr"/>
          </w:tcPr>
          <w:p w14:paraId="2DD6678F" w14:textId="77777777" w:rsidR="009205FB" w:rsidRDefault="009205FB" w:rsidP="00206E46"/>
        </w:tc>
        <w:tc>
          <w:tcPr>
            <w:tcW w:w="587" w:type="pct"/>
            <w:textDirection w:val="btLr"/>
          </w:tcPr>
          <w:p w14:paraId="154F9FD6" w14:textId="77777777" w:rsidR="009205FB" w:rsidRDefault="009205FB" w:rsidP="00206E46">
            <w:pPr>
              <w:pStyle w:val="TableParagraph"/>
              <w:spacing w:before="100" w:line="197" w:lineRule="auto"/>
              <w:ind w:left="111" w:righ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Будівниц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проектова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об'єкта</w:t>
            </w:r>
            <w:proofErr w:type="spellEnd"/>
          </w:p>
        </w:tc>
        <w:tc>
          <w:tcPr>
            <w:tcW w:w="3370" w:type="pct"/>
          </w:tcPr>
          <w:p w14:paraId="2AB381C7" w14:textId="77777777" w:rsidR="009205FB" w:rsidRDefault="009205FB" w:rsidP="00206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Включає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етапи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14:paraId="43866923" w14:textId="77777777" w:rsidR="009205FB" w:rsidRDefault="009205FB" w:rsidP="009205FB">
            <w:pPr>
              <w:pStyle w:val="a9"/>
              <w:numPr>
                <w:ilvl w:val="0"/>
                <w:numId w:val="12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підготовка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ділянки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забудови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167C4640" w14:textId="77777777" w:rsidR="009205FB" w:rsidRDefault="009205FB" w:rsidP="009205FB">
            <w:pPr>
              <w:pStyle w:val="a9"/>
              <w:numPr>
                <w:ilvl w:val="0"/>
                <w:numId w:val="12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спорудження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будівель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інші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цивільні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будівельні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роботи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389FB342" w14:textId="77777777" w:rsidR="009205FB" w:rsidRDefault="009205FB" w:rsidP="009205FB">
            <w:pPr>
              <w:pStyle w:val="a9"/>
              <w:numPr>
                <w:ilvl w:val="0"/>
                <w:numId w:val="12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поставка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й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монтаж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устаткування</w:t>
            </w:r>
            <w:proofErr w:type="spellEnd"/>
          </w:p>
        </w:tc>
      </w:tr>
      <w:tr w:rsidR="009205FB" w14:paraId="294A3BAE" w14:textId="77777777" w:rsidTr="009205FB">
        <w:tblPrEx>
          <w:tblLook w:val="04A0" w:firstRow="1" w:lastRow="0" w:firstColumn="1" w:lastColumn="0" w:noHBand="0" w:noVBand="1"/>
        </w:tblPrEx>
        <w:trPr>
          <w:trHeight w:hRule="exact" w:val="1942"/>
        </w:trPr>
        <w:tc>
          <w:tcPr>
            <w:tcW w:w="359" w:type="pct"/>
            <w:vMerge/>
            <w:textDirection w:val="btLr"/>
          </w:tcPr>
          <w:p w14:paraId="394FB6E5" w14:textId="77777777" w:rsidR="009205FB" w:rsidRDefault="009205FB" w:rsidP="00206E46"/>
        </w:tc>
        <w:tc>
          <w:tcPr>
            <w:tcW w:w="684" w:type="pct"/>
            <w:textDirection w:val="btLr"/>
          </w:tcPr>
          <w:p w14:paraId="4228486E" w14:textId="77777777" w:rsidR="009205FB" w:rsidRDefault="009205FB" w:rsidP="00206E46">
            <w:pPr>
              <w:pStyle w:val="TableParagraph"/>
              <w:spacing w:before="106" w:line="246" w:lineRule="auto"/>
              <w:ind w:left="433" w:right="322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Виробничий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маркетинг</w:t>
            </w:r>
            <w:proofErr w:type="spellEnd"/>
          </w:p>
        </w:tc>
        <w:tc>
          <w:tcPr>
            <w:tcW w:w="587" w:type="pct"/>
            <w:textDirection w:val="btLr"/>
          </w:tcPr>
          <w:p w14:paraId="1E6F8A9D" w14:textId="77777777" w:rsidR="009205FB" w:rsidRDefault="009205FB" w:rsidP="00206E46">
            <w:pPr>
              <w:pStyle w:val="TableParagraph"/>
              <w:spacing w:before="104" w:line="226" w:lineRule="exact"/>
              <w:ind w:left="111" w:right="5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Виробничий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маркетинг</w:t>
            </w:r>
            <w:proofErr w:type="spellEnd"/>
          </w:p>
        </w:tc>
        <w:tc>
          <w:tcPr>
            <w:tcW w:w="3370" w:type="pct"/>
          </w:tcPr>
          <w:p w14:paraId="38257D08" w14:textId="77777777" w:rsidR="009205FB" w:rsidRDefault="009205FB" w:rsidP="00206E4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Включає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етапи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14:paraId="113A6723" w14:textId="77777777" w:rsidR="009205FB" w:rsidRDefault="009205FB" w:rsidP="009205FB">
            <w:pPr>
              <w:pStyle w:val="a9"/>
              <w:numPr>
                <w:ilvl w:val="0"/>
                <w:numId w:val="11"/>
              </w:numPr>
              <w:tabs>
                <w:tab w:val="left" w:pos="247"/>
              </w:tabs>
              <w:spacing w:line="275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аналіз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готовності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ринку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появи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продукту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08936B48" w14:textId="77777777" w:rsidR="009205FB" w:rsidRDefault="009205FB" w:rsidP="009205FB">
            <w:pPr>
              <w:pStyle w:val="a9"/>
              <w:numPr>
                <w:ilvl w:val="0"/>
                <w:numId w:val="11"/>
              </w:numPr>
              <w:tabs>
                <w:tab w:val="left" w:pos="311"/>
              </w:tabs>
              <w:ind w:right="10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сприяють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проведенню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ефективної</w:t>
            </w:r>
            <w:proofErr w:type="spellEnd"/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збутової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•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товару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A875A29" w14:textId="77777777" w:rsidR="009205FB" w:rsidRDefault="009205FB" w:rsidP="009205FB">
            <w:pPr>
              <w:pStyle w:val="a9"/>
              <w:numPr>
                <w:ilvl w:val="0"/>
                <w:numId w:val="11"/>
              </w:numPr>
              <w:tabs>
                <w:tab w:val="left" w:pos="247"/>
              </w:tabs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визначення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критичного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рівня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поставок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цього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продукту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559AA8CA" w14:textId="77777777" w:rsidR="009205FB" w:rsidRDefault="009205FB" w:rsidP="009205FB">
            <w:pPr>
              <w:pStyle w:val="a9"/>
              <w:numPr>
                <w:ilvl w:val="0"/>
                <w:numId w:val="11"/>
              </w:numPr>
              <w:tabs>
                <w:tab w:val="left" w:pos="254"/>
              </w:tabs>
              <w:ind w:right="10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створення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системи</w:t>
            </w:r>
            <w:proofErr w:type="spellEnd"/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методів</w:t>
            </w:r>
            <w:proofErr w:type="spellEnd"/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стимулювання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продажу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реклама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цінове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стимулювання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покупців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продавців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</w:rPr>
              <w:t>посередників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9205FB" w14:paraId="02486D9A" w14:textId="77777777" w:rsidTr="009205FB">
        <w:tblPrEx>
          <w:tblLook w:val="04A0" w:firstRow="1" w:lastRow="0" w:firstColumn="1" w:lastColumn="0" w:noHBand="0" w:noVBand="1"/>
        </w:tblPrEx>
        <w:trPr>
          <w:trHeight w:hRule="exact" w:val="1145"/>
        </w:trPr>
        <w:tc>
          <w:tcPr>
            <w:tcW w:w="359" w:type="pct"/>
            <w:vMerge/>
            <w:textDirection w:val="btLr"/>
          </w:tcPr>
          <w:p w14:paraId="1FE04413" w14:textId="77777777" w:rsidR="009205FB" w:rsidRDefault="009205FB" w:rsidP="00206E46"/>
        </w:tc>
        <w:tc>
          <w:tcPr>
            <w:tcW w:w="684" w:type="pct"/>
            <w:textDirection w:val="btLr"/>
          </w:tcPr>
          <w:p w14:paraId="79A059C7" w14:textId="77777777" w:rsidR="009205FB" w:rsidRDefault="009205FB" w:rsidP="00206E46">
            <w:pPr>
              <w:pStyle w:val="TableParagraph"/>
              <w:spacing w:before="100" w:line="197" w:lineRule="auto"/>
              <w:ind w:left="147" w:right="14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Набір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нявчанн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персона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лу</w:t>
            </w:r>
            <w:proofErr w:type="spellEnd"/>
          </w:p>
        </w:tc>
        <w:tc>
          <w:tcPr>
            <w:tcW w:w="587" w:type="pct"/>
            <w:textDirection w:val="btLr"/>
          </w:tcPr>
          <w:p w14:paraId="17A10F12" w14:textId="77777777" w:rsidR="009205FB" w:rsidRDefault="009205FB" w:rsidP="00206E46">
            <w:pPr>
              <w:pStyle w:val="TableParagraph"/>
              <w:spacing w:before="100" w:line="197" w:lineRule="auto"/>
              <w:ind w:left="111"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Набір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і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нявчанн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персона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лу</w:t>
            </w:r>
            <w:proofErr w:type="spellEnd"/>
          </w:p>
        </w:tc>
        <w:tc>
          <w:tcPr>
            <w:tcW w:w="3370" w:type="pct"/>
          </w:tcPr>
          <w:p w14:paraId="18CBEF0C" w14:textId="77777777" w:rsidR="009205FB" w:rsidRDefault="009205FB" w:rsidP="00206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Передбачає</w:t>
            </w:r>
            <w:proofErr w:type="spellEnd"/>
          </w:p>
          <w:p w14:paraId="629E5A1A" w14:textId="77777777" w:rsidR="009205FB" w:rsidRDefault="009205FB" w:rsidP="009205FB">
            <w:pPr>
              <w:pStyle w:val="a9"/>
              <w:numPr>
                <w:ilvl w:val="0"/>
                <w:numId w:val="10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критеріїв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набору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персоналу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6FF380DE" w14:textId="77777777" w:rsidR="009205FB" w:rsidRDefault="009205FB" w:rsidP="009205FB">
            <w:pPr>
              <w:pStyle w:val="a9"/>
              <w:numPr>
                <w:ilvl w:val="0"/>
                <w:numId w:val="10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організацію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набору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конкурсній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6BA3B44A" w14:textId="77777777" w:rsidR="009205FB" w:rsidRDefault="009205FB" w:rsidP="009205FB">
            <w:pPr>
              <w:pStyle w:val="a9"/>
              <w:numPr>
                <w:ilvl w:val="0"/>
                <w:numId w:val="10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перепідготовку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персоналу</w:t>
            </w:r>
            <w:proofErr w:type="spellEnd"/>
          </w:p>
        </w:tc>
      </w:tr>
      <w:tr w:rsidR="009205FB" w14:paraId="0F30EA5E" w14:textId="77777777" w:rsidTr="009205FB">
        <w:tblPrEx>
          <w:tblLook w:val="04A0" w:firstRow="1" w:lastRow="0" w:firstColumn="1" w:lastColumn="0" w:noHBand="0" w:noVBand="1"/>
        </w:tblPrEx>
        <w:trPr>
          <w:trHeight w:hRule="exact" w:val="1387"/>
        </w:trPr>
        <w:tc>
          <w:tcPr>
            <w:tcW w:w="359" w:type="pct"/>
            <w:vMerge w:val="restart"/>
            <w:textDirection w:val="btLr"/>
            <w:vAlign w:val="center"/>
          </w:tcPr>
          <w:p w14:paraId="2FA16405" w14:textId="77777777" w:rsidR="009205FB" w:rsidRDefault="009205FB" w:rsidP="009205FB">
            <w:pPr>
              <w:pStyle w:val="TableParagraph"/>
              <w:spacing w:before="104"/>
              <w:ind w:left="7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Експлуатаційна</w:t>
            </w:r>
            <w:proofErr w:type="spellEnd"/>
          </w:p>
        </w:tc>
        <w:tc>
          <w:tcPr>
            <w:tcW w:w="684" w:type="pct"/>
            <w:textDirection w:val="btLr"/>
          </w:tcPr>
          <w:p w14:paraId="5D86DAB3" w14:textId="77777777" w:rsidR="009205FB" w:rsidRDefault="009205FB" w:rsidP="00206E46">
            <w:pPr>
              <w:pStyle w:val="TableParagraph"/>
              <w:spacing w:before="100" w:line="197" w:lineRule="auto"/>
              <w:ind w:left="114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Введення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експлуатац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ію</w:t>
            </w:r>
            <w:proofErr w:type="spellEnd"/>
          </w:p>
        </w:tc>
        <w:tc>
          <w:tcPr>
            <w:tcW w:w="587" w:type="pct"/>
            <w:textDirection w:val="btLr"/>
          </w:tcPr>
          <w:p w14:paraId="1980EF6E" w14:textId="77777777" w:rsidR="009205FB" w:rsidRDefault="009205FB" w:rsidP="00206E46">
            <w:pPr>
              <w:pStyle w:val="TableParagraph"/>
              <w:spacing w:before="100" w:line="197" w:lineRule="auto"/>
              <w:ind w:left="111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Здача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об'єкта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експлуатац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ію</w:t>
            </w:r>
            <w:proofErr w:type="spellEnd"/>
          </w:p>
        </w:tc>
        <w:tc>
          <w:tcPr>
            <w:tcW w:w="3370" w:type="pct"/>
          </w:tcPr>
          <w:p w14:paraId="026DFFBE" w14:textId="77777777" w:rsidR="009205FB" w:rsidRDefault="009205FB" w:rsidP="00206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Складається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таких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етапів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14:paraId="50F8D904" w14:textId="77777777" w:rsidR="009205FB" w:rsidRDefault="009205FB" w:rsidP="009205FB">
            <w:pPr>
              <w:pStyle w:val="a9"/>
              <w:numPr>
                <w:ilvl w:val="0"/>
                <w:numId w:val="9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передексплуатаційні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перевірки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75AA42BF" w14:textId="77777777" w:rsidR="009205FB" w:rsidRDefault="009205FB" w:rsidP="009205FB">
            <w:pPr>
              <w:pStyle w:val="a9"/>
              <w:numPr>
                <w:ilvl w:val="0"/>
                <w:numId w:val="9"/>
              </w:numPr>
              <w:tabs>
                <w:tab w:val="left" w:pos="247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пробні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пуски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1FCF977E" w14:textId="77777777" w:rsidR="009205FB" w:rsidRDefault="009205FB" w:rsidP="009205FB">
            <w:pPr>
              <w:pStyle w:val="a9"/>
              <w:numPr>
                <w:ilvl w:val="0"/>
                <w:numId w:val="9"/>
              </w:numPr>
              <w:tabs>
                <w:tab w:val="left" w:pos="247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експлуатаційні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випробування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79F38B38" w14:textId="77777777" w:rsidR="009205FB" w:rsidRDefault="009205FB" w:rsidP="009205FB">
            <w:pPr>
              <w:pStyle w:val="a9"/>
              <w:numPr>
                <w:ilvl w:val="0"/>
                <w:numId w:val="9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прийняття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9205FB" w14:paraId="2F4A1AD7" w14:textId="77777777" w:rsidTr="009205FB">
        <w:tblPrEx>
          <w:tblLook w:val="04A0" w:firstRow="1" w:lastRow="0" w:firstColumn="1" w:lastColumn="0" w:noHBand="0" w:noVBand="1"/>
        </w:tblPrEx>
        <w:trPr>
          <w:trHeight w:hRule="exact" w:val="1666"/>
        </w:trPr>
        <w:tc>
          <w:tcPr>
            <w:tcW w:w="359" w:type="pct"/>
            <w:vMerge/>
            <w:textDirection w:val="btLr"/>
          </w:tcPr>
          <w:p w14:paraId="629BD7E9" w14:textId="77777777" w:rsidR="009205FB" w:rsidRDefault="009205FB" w:rsidP="00206E46"/>
        </w:tc>
        <w:tc>
          <w:tcPr>
            <w:tcW w:w="684" w:type="pct"/>
            <w:textDirection w:val="btLr"/>
          </w:tcPr>
          <w:p w14:paraId="0FB6F597" w14:textId="77777777" w:rsidR="009205FB" w:rsidRDefault="009205FB" w:rsidP="00206E46">
            <w:pPr>
              <w:pStyle w:val="TableParagraph"/>
              <w:spacing w:before="106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Виробнича</w:t>
            </w:r>
            <w:proofErr w:type="spellEnd"/>
          </w:p>
        </w:tc>
        <w:tc>
          <w:tcPr>
            <w:tcW w:w="587" w:type="pct"/>
            <w:textDirection w:val="btLr"/>
          </w:tcPr>
          <w:p w14:paraId="78F86390" w14:textId="77777777" w:rsidR="009205FB" w:rsidRDefault="009205FB" w:rsidP="00206E46">
            <w:pPr>
              <w:pStyle w:val="TableParagraph"/>
              <w:spacing w:before="106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Моніторинг</w:t>
            </w:r>
            <w:proofErr w:type="spellEnd"/>
          </w:p>
        </w:tc>
        <w:tc>
          <w:tcPr>
            <w:tcW w:w="3370" w:type="pct"/>
          </w:tcPr>
          <w:p w14:paraId="6C1096FA" w14:textId="77777777" w:rsidR="009205FB" w:rsidRDefault="009205FB" w:rsidP="00206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Включає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такі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стадії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14:paraId="537CE4D6" w14:textId="77777777" w:rsidR="009205FB" w:rsidRDefault="009205FB" w:rsidP="009205FB">
            <w:pPr>
              <w:pStyle w:val="a9"/>
              <w:numPr>
                <w:ilvl w:val="0"/>
                <w:numId w:val="8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структурою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витрат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7963D4DC" w14:textId="77777777" w:rsidR="009205FB" w:rsidRDefault="009205FB" w:rsidP="009205FB">
            <w:pPr>
              <w:pStyle w:val="a9"/>
              <w:numPr>
                <w:ilvl w:val="0"/>
                <w:numId w:val="8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раціоналізація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поточних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виробничих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і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маркетингових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витрат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05E9E413" w14:textId="77777777" w:rsidR="009205FB" w:rsidRDefault="009205FB" w:rsidP="009205FB">
            <w:pPr>
              <w:pStyle w:val="a9"/>
              <w:numPr>
                <w:ilvl w:val="0"/>
                <w:numId w:val="8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відстеження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динаміки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прибутку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14:paraId="78DF72F5" w14:textId="77777777" w:rsidR="009205FB" w:rsidRDefault="009205FB" w:rsidP="00206E46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Мета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i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визначити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наскільки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результати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проекту</w:t>
            </w:r>
            <w:proofErr w:type="spellEnd"/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відповідають</w:t>
            </w:r>
            <w:proofErr w:type="spellEnd"/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поставленим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цілям</w:t>
            </w:r>
            <w:proofErr w:type="spellEnd"/>
          </w:p>
        </w:tc>
      </w:tr>
    </w:tbl>
    <w:p w14:paraId="5AD07C6D" w14:textId="77777777" w:rsidR="00AE64EC" w:rsidRPr="00056F15" w:rsidRDefault="00AE64EC">
      <w:pPr>
        <w:rPr>
          <w:lang w:val="en-US"/>
        </w:rPr>
      </w:pPr>
    </w:p>
    <w:sectPr w:rsidR="00AE64EC" w:rsidRPr="00056F15" w:rsidSect="002A076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1F9"/>
    <w:multiLevelType w:val="hybridMultilevel"/>
    <w:tmpl w:val="73A29E40"/>
    <w:lvl w:ilvl="0" w:tplc="9F867C1C">
      <w:start w:val="1"/>
      <w:numFmt w:val="bullet"/>
      <w:lvlText w:val="•"/>
      <w:lvlJc w:val="left"/>
      <w:pPr>
        <w:ind w:left="102" w:hanging="151"/>
      </w:pPr>
      <w:rPr>
        <w:rFonts w:ascii="Times New Roman" w:eastAsia="Times New Roman" w:hAnsi="Times New Roman" w:hint="default"/>
        <w:sz w:val="24"/>
        <w:szCs w:val="24"/>
      </w:rPr>
    </w:lvl>
    <w:lvl w:ilvl="1" w:tplc="CA8E4C50">
      <w:start w:val="1"/>
      <w:numFmt w:val="bullet"/>
      <w:lvlText w:val="•"/>
      <w:lvlJc w:val="left"/>
      <w:pPr>
        <w:ind w:left="762" w:hanging="151"/>
      </w:pPr>
      <w:rPr>
        <w:rFonts w:hint="default"/>
      </w:rPr>
    </w:lvl>
    <w:lvl w:ilvl="2" w:tplc="278A2CD6">
      <w:start w:val="1"/>
      <w:numFmt w:val="bullet"/>
      <w:lvlText w:val="•"/>
      <w:lvlJc w:val="left"/>
      <w:pPr>
        <w:ind w:left="1422" w:hanging="151"/>
      </w:pPr>
      <w:rPr>
        <w:rFonts w:hint="default"/>
      </w:rPr>
    </w:lvl>
    <w:lvl w:ilvl="3" w:tplc="99386100">
      <w:start w:val="1"/>
      <w:numFmt w:val="bullet"/>
      <w:lvlText w:val="•"/>
      <w:lvlJc w:val="left"/>
      <w:pPr>
        <w:ind w:left="2082" w:hanging="151"/>
      </w:pPr>
      <w:rPr>
        <w:rFonts w:hint="default"/>
      </w:rPr>
    </w:lvl>
    <w:lvl w:ilvl="4" w:tplc="CEDEA214">
      <w:start w:val="1"/>
      <w:numFmt w:val="bullet"/>
      <w:lvlText w:val="•"/>
      <w:lvlJc w:val="left"/>
      <w:pPr>
        <w:ind w:left="2742" w:hanging="151"/>
      </w:pPr>
      <w:rPr>
        <w:rFonts w:hint="default"/>
      </w:rPr>
    </w:lvl>
    <w:lvl w:ilvl="5" w:tplc="7842F680">
      <w:start w:val="1"/>
      <w:numFmt w:val="bullet"/>
      <w:lvlText w:val="•"/>
      <w:lvlJc w:val="left"/>
      <w:pPr>
        <w:ind w:left="3402" w:hanging="151"/>
      </w:pPr>
      <w:rPr>
        <w:rFonts w:hint="default"/>
      </w:rPr>
    </w:lvl>
    <w:lvl w:ilvl="6" w:tplc="47BE9508">
      <w:start w:val="1"/>
      <w:numFmt w:val="bullet"/>
      <w:lvlText w:val="•"/>
      <w:lvlJc w:val="left"/>
      <w:pPr>
        <w:ind w:left="4062" w:hanging="151"/>
      </w:pPr>
      <w:rPr>
        <w:rFonts w:hint="default"/>
      </w:rPr>
    </w:lvl>
    <w:lvl w:ilvl="7" w:tplc="E7AA1B98">
      <w:start w:val="1"/>
      <w:numFmt w:val="bullet"/>
      <w:lvlText w:val="•"/>
      <w:lvlJc w:val="left"/>
      <w:pPr>
        <w:ind w:left="4722" w:hanging="151"/>
      </w:pPr>
      <w:rPr>
        <w:rFonts w:hint="default"/>
      </w:rPr>
    </w:lvl>
    <w:lvl w:ilvl="8" w:tplc="FB1C25F2">
      <w:start w:val="1"/>
      <w:numFmt w:val="bullet"/>
      <w:lvlText w:val="•"/>
      <w:lvlJc w:val="left"/>
      <w:pPr>
        <w:ind w:left="5382" w:hanging="151"/>
      </w:pPr>
      <w:rPr>
        <w:rFonts w:hint="default"/>
      </w:rPr>
    </w:lvl>
  </w:abstractNum>
  <w:abstractNum w:abstractNumId="1" w15:restartNumberingAfterBreak="0">
    <w:nsid w:val="199B77ED"/>
    <w:multiLevelType w:val="hybridMultilevel"/>
    <w:tmpl w:val="2A9C0E10"/>
    <w:lvl w:ilvl="0" w:tplc="C096BEBE">
      <w:start w:val="1"/>
      <w:numFmt w:val="bullet"/>
      <w:lvlText w:val="•"/>
      <w:lvlJc w:val="left"/>
      <w:pPr>
        <w:ind w:left="24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F34EA6DE">
      <w:start w:val="1"/>
      <w:numFmt w:val="bullet"/>
      <w:lvlText w:val="•"/>
      <w:lvlJc w:val="left"/>
      <w:pPr>
        <w:ind w:left="891" w:hanging="144"/>
      </w:pPr>
      <w:rPr>
        <w:rFonts w:hint="default"/>
      </w:rPr>
    </w:lvl>
    <w:lvl w:ilvl="2" w:tplc="06DA27EA">
      <w:start w:val="1"/>
      <w:numFmt w:val="bullet"/>
      <w:lvlText w:val="•"/>
      <w:lvlJc w:val="left"/>
      <w:pPr>
        <w:ind w:left="1537" w:hanging="144"/>
      </w:pPr>
      <w:rPr>
        <w:rFonts w:hint="default"/>
      </w:rPr>
    </w:lvl>
    <w:lvl w:ilvl="3" w:tplc="B5062020">
      <w:start w:val="1"/>
      <w:numFmt w:val="bullet"/>
      <w:lvlText w:val="•"/>
      <w:lvlJc w:val="left"/>
      <w:pPr>
        <w:ind w:left="2183" w:hanging="144"/>
      </w:pPr>
      <w:rPr>
        <w:rFonts w:hint="default"/>
      </w:rPr>
    </w:lvl>
    <w:lvl w:ilvl="4" w:tplc="C4F460BA">
      <w:start w:val="1"/>
      <w:numFmt w:val="bullet"/>
      <w:lvlText w:val="•"/>
      <w:lvlJc w:val="left"/>
      <w:pPr>
        <w:ind w:left="2828" w:hanging="144"/>
      </w:pPr>
      <w:rPr>
        <w:rFonts w:hint="default"/>
      </w:rPr>
    </w:lvl>
    <w:lvl w:ilvl="5" w:tplc="46AA45FC">
      <w:start w:val="1"/>
      <w:numFmt w:val="bullet"/>
      <w:lvlText w:val="•"/>
      <w:lvlJc w:val="left"/>
      <w:pPr>
        <w:ind w:left="3474" w:hanging="144"/>
      </w:pPr>
      <w:rPr>
        <w:rFonts w:hint="default"/>
      </w:rPr>
    </w:lvl>
    <w:lvl w:ilvl="6" w:tplc="22F21F24">
      <w:start w:val="1"/>
      <w:numFmt w:val="bullet"/>
      <w:lvlText w:val="•"/>
      <w:lvlJc w:val="left"/>
      <w:pPr>
        <w:ind w:left="4120" w:hanging="144"/>
      </w:pPr>
      <w:rPr>
        <w:rFonts w:hint="default"/>
      </w:rPr>
    </w:lvl>
    <w:lvl w:ilvl="7" w:tplc="1DA809F8">
      <w:start w:val="1"/>
      <w:numFmt w:val="bullet"/>
      <w:lvlText w:val="•"/>
      <w:lvlJc w:val="left"/>
      <w:pPr>
        <w:ind w:left="4765" w:hanging="144"/>
      </w:pPr>
      <w:rPr>
        <w:rFonts w:hint="default"/>
      </w:rPr>
    </w:lvl>
    <w:lvl w:ilvl="8" w:tplc="DD2C5C52">
      <w:start w:val="1"/>
      <w:numFmt w:val="bullet"/>
      <w:lvlText w:val="•"/>
      <w:lvlJc w:val="left"/>
      <w:pPr>
        <w:ind w:left="5411" w:hanging="144"/>
      </w:pPr>
      <w:rPr>
        <w:rFonts w:hint="default"/>
      </w:rPr>
    </w:lvl>
  </w:abstractNum>
  <w:abstractNum w:abstractNumId="2" w15:restartNumberingAfterBreak="0">
    <w:nsid w:val="23B4608A"/>
    <w:multiLevelType w:val="hybridMultilevel"/>
    <w:tmpl w:val="9AFE6894"/>
    <w:lvl w:ilvl="0" w:tplc="7C7E6988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017E8EB4">
      <w:start w:val="1"/>
      <w:numFmt w:val="bullet"/>
      <w:lvlText w:val="•"/>
      <w:lvlJc w:val="left"/>
      <w:pPr>
        <w:ind w:left="762" w:hanging="144"/>
      </w:pPr>
      <w:rPr>
        <w:rFonts w:hint="default"/>
      </w:rPr>
    </w:lvl>
    <w:lvl w:ilvl="2" w:tplc="2E7256C6">
      <w:start w:val="1"/>
      <w:numFmt w:val="bullet"/>
      <w:lvlText w:val="•"/>
      <w:lvlJc w:val="left"/>
      <w:pPr>
        <w:ind w:left="1422" w:hanging="144"/>
      </w:pPr>
      <w:rPr>
        <w:rFonts w:hint="default"/>
      </w:rPr>
    </w:lvl>
    <w:lvl w:ilvl="3" w:tplc="3A64863E">
      <w:start w:val="1"/>
      <w:numFmt w:val="bullet"/>
      <w:lvlText w:val="•"/>
      <w:lvlJc w:val="left"/>
      <w:pPr>
        <w:ind w:left="2082" w:hanging="144"/>
      </w:pPr>
      <w:rPr>
        <w:rFonts w:hint="default"/>
      </w:rPr>
    </w:lvl>
    <w:lvl w:ilvl="4" w:tplc="980A2D8E">
      <w:start w:val="1"/>
      <w:numFmt w:val="bullet"/>
      <w:lvlText w:val="•"/>
      <w:lvlJc w:val="left"/>
      <w:pPr>
        <w:ind w:left="2742" w:hanging="144"/>
      </w:pPr>
      <w:rPr>
        <w:rFonts w:hint="default"/>
      </w:rPr>
    </w:lvl>
    <w:lvl w:ilvl="5" w:tplc="15C6B5E2">
      <w:start w:val="1"/>
      <w:numFmt w:val="bullet"/>
      <w:lvlText w:val="•"/>
      <w:lvlJc w:val="left"/>
      <w:pPr>
        <w:ind w:left="3402" w:hanging="144"/>
      </w:pPr>
      <w:rPr>
        <w:rFonts w:hint="default"/>
      </w:rPr>
    </w:lvl>
    <w:lvl w:ilvl="6" w:tplc="39723876">
      <w:start w:val="1"/>
      <w:numFmt w:val="bullet"/>
      <w:lvlText w:val="•"/>
      <w:lvlJc w:val="left"/>
      <w:pPr>
        <w:ind w:left="4062" w:hanging="144"/>
      </w:pPr>
      <w:rPr>
        <w:rFonts w:hint="default"/>
      </w:rPr>
    </w:lvl>
    <w:lvl w:ilvl="7" w:tplc="91FE645A">
      <w:start w:val="1"/>
      <w:numFmt w:val="bullet"/>
      <w:lvlText w:val="•"/>
      <w:lvlJc w:val="left"/>
      <w:pPr>
        <w:ind w:left="4722" w:hanging="144"/>
      </w:pPr>
      <w:rPr>
        <w:rFonts w:hint="default"/>
      </w:rPr>
    </w:lvl>
    <w:lvl w:ilvl="8" w:tplc="4544C1C6">
      <w:start w:val="1"/>
      <w:numFmt w:val="bullet"/>
      <w:lvlText w:val="•"/>
      <w:lvlJc w:val="left"/>
      <w:pPr>
        <w:ind w:left="5382" w:hanging="144"/>
      </w:pPr>
      <w:rPr>
        <w:rFonts w:hint="default"/>
      </w:rPr>
    </w:lvl>
  </w:abstractNum>
  <w:abstractNum w:abstractNumId="3" w15:restartNumberingAfterBreak="0">
    <w:nsid w:val="3919420D"/>
    <w:multiLevelType w:val="hybridMultilevel"/>
    <w:tmpl w:val="54CCB252"/>
    <w:lvl w:ilvl="0" w:tplc="6A966DF2">
      <w:start w:val="1"/>
      <w:numFmt w:val="bullet"/>
      <w:lvlText w:val="•"/>
      <w:lvlJc w:val="left"/>
      <w:pPr>
        <w:ind w:left="24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51301DA2">
      <w:start w:val="1"/>
      <w:numFmt w:val="bullet"/>
      <w:lvlText w:val="•"/>
      <w:lvlJc w:val="left"/>
      <w:pPr>
        <w:ind w:left="891" w:hanging="144"/>
      </w:pPr>
      <w:rPr>
        <w:rFonts w:hint="default"/>
      </w:rPr>
    </w:lvl>
    <w:lvl w:ilvl="2" w:tplc="3F529F1E">
      <w:start w:val="1"/>
      <w:numFmt w:val="bullet"/>
      <w:lvlText w:val="•"/>
      <w:lvlJc w:val="left"/>
      <w:pPr>
        <w:ind w:left="1537" w:hanging="144"/>
      </w:pPr>
      <w:rPr>
        <w:rFonts w:hint="default"/>
      </w:rPr>
    </w:lvl>
    <w:lvl w:ilvl="3" w:tplc="D9C28470">
      <w:start w:val="1"/>
      <w:numFmt w:val="bullet"/>
      <w:lvlText w:val="•"/>
      <w:lvlJc w:val="left"/>
      <w:pPr>
        <w:ind w:left="2183" w:hanging="144"/>
      </w:pPr>
      <w:rPr>
        <w:rFonts w:hint="default"/>
      </w:rPr>
    </w:lvl>
    <w:lvl w:ilvl="4" w:tplc="26281FA0">
      <w:start w:val="1"/>
      <w:numFmt w:val="bullet"/>
      <w:lvlText w:val="•"/>
      <w:lvlJc w:val="left"/>
      <w:pPr>
        <w:ind w:left="2828" w:hanging="144"/>
      </w:pPr>
      <w:rPr>
        <w:rFonts w:hint="default"/>
      </w:rPr>
    </w:lvl>
    <w:lvl w:ilvl="5" w:tplc="C31EC738">
      <w:start w:val="1"/>
      <w:numFmt w:val="bullet"/>
      <w:lvlText w:val="•"/>
      <w:lvlJc w:val="left"/>
      <w:pPr>
        <w:ind w:left="3474" w:hanging="144"/>
      </w:pPr>
      <w:rPr>
        <w:rFonts w:hint="default"/>
      </w:rPr>
    </w:lvl>
    <w:lvl w:ilvl="6" w:tplc="58B6B574">
      <w:start w:val="1"/>
      <w:numFmt w:val="bullet"/>
      <w:lvlText w:val="•"/>
      <w:lvlJc w:val="left"/>
      <w:pPr>
        <w:ind w:left="4120" w:hanging="144"/>
      </w:pPr>
      <w:rPr>
        <w:rFonts w:hint="default"/>
      </w:rPr>
    </w:lvl>
    <w:lvl w:ilvl="7" w:tplc="976A2F52">
      <w:start w:val="1"/>
      <w:numFmt w:val="bullet"/>
      <w:lvlText w:val="•"/>
      <w:lvlJc w:val="left"/>
      <w:pPr>
        <w:ind w:left="4765" w:hanging="144"/>
      </w:pPr>
      <w:rPr>
        <w:rFonts w:hint="default"/>
      </w:rPr>
    </w:lvl>
    <w:lvl w:ilvl="8" w:tplc="BCFEF2EA">
      <w:start w:val="1"/>
      <w:numFmt w:val="bullet"/>
      <w:lvlText w:val="•"/>
      <w:lvlJc w:val="left"/>
      <w:pPr>
        <w:ind w:left="5411" w:hanging="144"/>
      </w:pPr>
      <w:rPr>
        <w:rFonts w:hint="default"/>
      </w:rPr>
    </w:lvl>
  </w:abstractNum>
  <w:abstractNum w:abstractNumId="4" w15:restartNumberingAfterBreak="0">
    <w:nsid w:val="3B8F1FF6"/>
    <w:multiLevelType w:val="hybridMultilevel"/>
    <w:tmpl w:val="A6768812"/>
    <w:lvl w:ilvl="0" w:tplc="A95012FE">
      <w:start w:val="1"/>
      <w:numFmt w:val="bullet"/>
      <w:lvlText w:val="•"/>
      <w:lvlJc w:val="left"/>
      <w:pPr>
        <w:ind w:left="24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04627422">
      <w:start w:val="1"/>
      <w:numFmt w:val="bullet"/>
      <w:lvlText w:val="•"/>
      <w:lvlJc w:val="left"/>
      <w:pPr>
        <w:ind w:left="891" w:hanging="144"/>
      </w:pPr>
      <w:rPr>
        <w:rFonts w:hint="default"/>
      </w:rPr>
    </w:lvl>
    <w:lvl w:ilvl="2" w:tplc="A7921880">
      <w:start w:val="1"/>
      <w:numFmt w:val="bullet"/>
      <w:lvlText w:val="•"/>
      <w:lvlJc w:val="left"/>
      <w:pPr>
        <w:ind w:left="1537" w:hanging="144"/>
      </w:pPr>
      <w:rPr>
        <w:rFonts w:hint="default"/>
      </w:rPr>
    </w:lvl>
    <w:lvl w:ilvl="3" w:tplc="7070E476">
      <w:start w:val="1"/>
      <w:numFmt w:val="bullet"/>
      <w:lvlText w:val="•"/>
      <w:lvlJc w:val="left"/>
      <w:pPr>
        <w:ind w:left="2183" w:hanging="144"/>
      </w:pPr>
      <w:rPr>
        <w:rFonts w:hint="default"/>
      </w:rPr>
    </w:lvl>
    <w:lvl w:ilvl="4" w:tplc="05AA8E42">
      <w:start w:val="1"/>
      <w:numFmt w:val="bullet"/>
      <w:lvlText w:val="•"/>
      <w:lvlJc w:val="left"/>
      <w:pPr>
        <w:ind w:left="2828" w:hanging="144"/>
      </w:pPr>
      <w:rPr>
        <w:rFonts w:hint="default"/>
      </w:rPr>
    </w:lvl>
    <w:lvl w:ilvl="5" w:tplc="0D5619EA">
      <w:start w:val="1"/>
      <w:numFmt w:val="bullet"/>
      <w:lvlText w:val="•"/>
      <w:lvlJc w:val="left"/>
      <w:pPr>
        <w:ind w:left="3474" w:hanging="144"/>
      </w:pPr>
      <w:rPr>
        <w:rFonts w:hint="default"/>
      </w:rPr>
    </w:lvl>
    <w:lvl w:ilvl="6" w:tplc="A9B62630">
      <w:start w:val="1"/>
      <w:numFmt w:val="bullet"/>
      <w:lvlText w:val="•"/>
      <w:lvlJc w:val="left"/>
      <w:pPr>
        <w:ind w:left="4120" w:hanging="144"/>
      </w:pPr>
      <w:rPr>
        <w:rFonts w:hint="default"/>
      </w:rPr>
    </w:lvl>
    <w:lvl w:ilvl="7" w:tplc="6F1030AC">
      <w:start w:val="1"/>
      <w:numFmt w:val="bullet"/>
      <w:lvlText w:val="•"/>
      <w:lvlJc w:val="left"/>
      <w:pPr>
        <w:ind w:left="4765" w:hanging="144"/>
      </w:pPr>
      <w:rPr>
        <w:rFonts w:hint="default"/>
      </w:rPr>
    </w:lvl>
    <w:lvl w:ilvl="8" w:tplc="89BEA466">
      <w:start w:val="1"/>
      <w:numFmt w:val="bullet"/>
      <w:lvlText w:val="•"/>
      <w:lvlJc w:val="left"/>
      <w:pPr>
        <w:ind w:left="5411" w:hanging="144"/>
      </w:pPr>
      <w:rPr>
        <w:rFonts w:hint="default"/>
      </w:rPr>
    </w:lvl>
  </w:abstractNum>
  <w:abstractNum w:abstractNumId="5" w15:restartNumberingAfterBreak="0">
    <w:nsid w:val="3D646590"/>
    <w:multiLevelType w:val="hybridMultilevel"/>
    <w:tmpl w:val="36B060E6"/>
    <w:lvl w:ilvl="0" w:tplc="F168E52C">
      <w:start w:val="1"/>
      <w:numFmt w:val="bullet"/>
      <w:lvlText w:val="•"/>
      <w:lvlJc w:val="left"/>
      <w:pPr>
        <w:ind w:left="24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5B0C48CA">
      <w:start w:val="1"/>
      <w:numFmt w:val="bullet"/>
      <w:lvlText w:val="•"/>
      <w:lvlJc w:val="left"/>
      <w:pPr>
        <w:ind w:left="891" w:hanging="144"/>
      </w:pPr>
      <w:rPr>
        <w:rFonts w:hint="default"/>
      </w:rPr>
    </w:lvl>
    <w:lvl w:ilvl="2" w:tplc="D7766ECC">
      <w:start w:val="1"/>
      <w:numFmt w:val="bullet"/>
      <w:lvlText w:val="•"/>
      <w:lvlJc w:val="left"/>
      <w:pPr>
        <w:ind w:left="1537" w:hanging="144"/>
      </w:pPr>
      <w:rPr>
        <w:rFonts w:hint="default"/>
      </w:rPr>
    </w:lvl>
    <w:lvl w:ilvl="3" w:tplc="1A1ACCF0">
      <w:start w:val="1"/>
      <w:numFmt w:val="bullet"/>
      <w:lvlText w:val="•"/>
      <w:lvlJc w:val="left"/>
      <w:pPr>
        <w:ind w:left="2183" w:hanging="144"/>
      </w:pPr>
      <w:rPr>
        <w:rFonts w:hint="default"/>
      </w:rPr>
    </w:lvl>
    <w:lvl w:ilvl="4" w:tplc="D1D4436E">
      <w:start w:val="1"/>
      <w:numFmt w:val="bullet"/>
      <w:lvlText w:val="•"/>
      <w:lvlJc w:val="left"/>
      <w:pPr>
        <w:ind w:left="2828" w:hanging="144"/>
      </w:pPr>
      <w:rPr>
        <w:rFonts w:hint="default"/>
      </w:rPr>
    </w:lvl>
    <w:lvl w:ilvl="5" w:tplc="4964F934">
      <w:start w:val="1"/>
      <w:numFmt w:val="bullet"/>
      <w:lvlText w:val="•"/>
      <w:lvlJc w:val="left"/>
      <w:pPr>
        <w:ind w:left="3474" w:hanging="144"/>
      </w:pPr>
      <w:rPr>
        <w:rFonts w:hint="default"/>
      </w:rPr>
    </w:lvl>
    <w:lvl w:ilvl="6" w:tplc="EBF4A698">
      <w:start w:val="1"/>
      <w:numFmt w:val="bullet"/>
      <w:lvlText w:val="•"/>
      <w:lvlJc w:val="left"/>
      <w:pPr>
        <w:ind w:left="4120" w:hanging="144"/>
      </w:pPr>
      <w:rPr>
        <w:rFonts w:hint="default"/>
      </w:rPr>
    </w:lvl>
    <w:lvl w:ilvl="7" w:tplc="913AC9DA">
      <w:start w:val="1"/>
      <w:numFmt w:val="bullet"/>
      <w:lvlText w:val="•"/>
      <w:lvlJc w:val="left"/>
      <w:pPr>
        <w:ind w:left="4765" w:hanging="144"/>
      </w:pPr>
      <w:rPr>
        <w:rFonts w:hint="default"/>
      </w:rPr>
    </w:lvl>
    <w:lvl w:ilvl="8" w:tplc="424A888A">
      <w:start w:val="1"/>
      <w:numFmt w:val="bullet"/>
      <w:lvlText w:val="•"/>
      <w:lvlJc w:val="left"/>
      <w:pPr>
        <w:ind w:left="5411" w:hanging="144"/>
      </w:pPr>
      <w:rPr>
        <w:rFonts w:hint="default"/>
      </w:rPr>
    </w:lvl>
  </w:abstractNum>
  <w:abstractNum w:abstractNumId="6" w15:restartNumberingAfterBreak="0">
    <w:nsid w:val="4F397B63"/>
    <w:multiLevelType w:val="hybridMultilevel"/>
    <w:tmpl w:val="CA42D696"/>
    <w:lvl w:ilvl="0" w:tplc="D1B4677C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7560826A">
      <w:start w:val="1"/>
      <w:numFmt w:val="bullet"/>
      <w:lvlText w:val="•"/>
      <w:lvlJc w:val="left"/>
      <w:pPr>
        <w:ind w:left="762" w:hanging="144"/>
      </w:pPr>
      <w:rPr>
        <w:rFonts w:hint="default"/>
      </w:rPr>
    </w:lvl>
    <w:lvl w:ilvl="2" w:tplc="BEA65BDA">
      <w:start w:val="1"/>
      <w:numFmt w:val="bullet"/>
      <w:lvlText w:val="•"/>
      <w:lvlJc w:val="left"/>
      <w:pPr>
        <w:ind w:left="1422" w:hanging="144"/>
      </w:pPr>
      <w:rPr>
        <w:rFonts w:hint="default"/>
      </w:rPr>
    </w:lvl>
    <w:lvl w:ilvl="3" w:tplc="2B781B66">
      <w:start w:val="1"/>
      <w:numFmt w:val="bullet"/>
      <w:lvlText w:val="•"/>
      <w:lvlJc w:val="left"/>
      <w:pPr>
        <w:ind w:left="2082" w:hanging="144"/>
      </w:pPr>
      <w:rPr>
        <w:rFonts w:hint="default"/>
      </w:rPr>
    </w:lvl>
    <w:lvl w:ilvl="4" w:tplc="6A722E1E">
      <w:start w:val="1"/>
      <w:numFmt w:val="bullet"/>
      <w:lvlText w:val="•"/>
      <w:lvlJc w:val="left"/>
      <w:pPr>
        <w:ind w:left="2742" w:hanging="144"/>
      </w:pPr>
      <w:rPr>
        <w:rFonts w:hint="default"/>
      </w:rPr>
    </w:lvl>
    <w:lvl w:ilvl="5" w:tplc="9042AAB6">
      <w:start w:val="1"/>
      <w:numFmt w:val="bullet"/>
      <w:lvlText w:val="•"/>
      <w:lvlJc w:val="left"/>
      <w:pPr>
        <w:ind w:left="3402" w:hanging="144"/>
      </w:pPr>
      <w:rPr>
        <w:rFonts w:hint="default"/>
      </w:rPr>
    </w:lvl>
    <w:lvl w:ilvl="6" w:tplc="B238BEBA">
      <w:start w:val="1"/>
      <w:numFmt w:val="bullet"/>
      <w:lvlText w:val="•"/>
      <w:lvlJc w:val="left"/>
      <w:pPr>
        <w:ind w:left="4062" w:hanging="144"/>
      </w:pPr>
      <w:rPr>
        <w:rFonts w:hint="default"/>
      </w:rPr>
    </w:lvl>
    <w:lvl w:ilvl="7" w:tplc="9AE836F2">
      <w:start w:val="1"/>
      <w:numFmt w:val="bullet"/>
      <w:lvlText w:val="•"/>
      <w:lvlJc w:val="left"/>
      <w:pPr>
        <w:ind w:left="4722" w:hanging="144"/>
      </w:pPr>
      <w:rPr>
        <w:rFonts w:hint="default"/>
      </w:rPr>
    </w:lvl>
    <w:lvl w:ilvl="8" w:tplc="3E6E8C66">
      <w:start w:val="1"/>
      <w:numFmt w:val="bullet"/>
      <w:lvlText w:val="•"/>
      <w:lvlJc w:val="left"/>
      <w:pPr>
        <w:ind w:left="5382" w:hanging="144"/>
      </w:pPr>
      <w:rPr>
        <w:rFonts w:hint="default"/>
      </w:rPr>
    </w:lvl>
  </w:abstractNum>
  <w:abstractNum w:abstractNumId="7" w15:restartNumberingAfterBreak="0">
    <w:nsid w:val="52AD7850"/>
    <w:multiLevelType w:val="hybridMultilevel"/>
    <w:tmpl w:val="C3A29BF6"/>
    <w:lvl w:ilvl="0" w:tplc="B3565D52">
      <w:start w:val="1"/>
      <w:numFmt w:val="bullet"/>
      <w:lvlText w:val="•"/>
      <w:lvlJc w:val="left"/>
      <w:pPr>
        <w:ind w:left="24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760A0342">
      <w:start w:val="1"/>
      <w:numFmt w:val="bullet"/>
      <w:lvlText w:val="•"/>
      <w:lvlJc w:val="left"/>
      <w:pPr>
        <w:ind w:left="891" w:hanging="144"/>
      </w:pPr>
      <w:rPr>
        <w:rFonts w:hint="default"/>
      </w:rPr>
    </w:lvl>
    <w:lvl w:ilvl="2" w:tplc="53C2CF6E">
      <w:start w:val="1"/>
      <w:numFmt w:val="bullet"/>
      <w:lvlText w:val="•"/>
      <w:lvlJc w:val="left"/>
      <w:pPr>
        <w:ind w:left="1537" w:hanging="144"/>
      </w:pPr>
      <w:rPr>
        <w:rFonts w:hint="default"/>
      </w:rPr>
    </w:lvl>
    <w:lvl w:ilvl="3" w:tplc="4F92059E">
      <w:start w:val="1"/>
      <w:numFmt w:val="bullet"/>
      <w:lvlText w:val="•"/>
      <w:lvlJc w:val="left"/>
      <w:pPr>
        <w:ind w:left="2183" w:hanging="144"/>
      </w:pPr>
      <w:rPr>
        <w:rFonts w:hint="default"/>
      </w:rPr>
    </w:lvl>
    <w:lvl w:ilvl="4" w:tplc="D8688B0E">
      <w:start w:val="1"/>
      <w:numFmt w:val="bullet"/>
      <w:lvlText w:val="•"/>
      <w:lvlJc w:val="left"/>
      <w:pPr>
        <w:ind w:left="2828" w:hanging="144"/>
      </w:pPr>
      <w:rPr>
        <w:rFonts w:hint="default"/>
      </w:rPr>
    </w:lvl>
    <w:lvl w:ilvl="5" w:tplc="FB3CE8F0">
      <w:start w:val="1"/>
      <w:numFmt w:val="bullet"/>
      <w:lvlText w:val="•"/>
      <w:lvlJc w:val="left"/>
      <w:pPr>
        <w:ind w:left="3474" w:hanging="144"/>
      </w:pPr>
      <w:rPr>
        <w:rFonts w:hint="default"/>
      </w:rPr>
    </w:lvl>
    <w:lvl w:ilvl="6" w:tplc="C2A8313C">
      <w:start w:val="1"/>
      <w:numFmt w:val="bullet"/>
      <w:lvlText w:val="•"/>
      <w:lvlJc w:val="left"/>
      <w:pPr>
        <w:ind w:left="4120" w:hanging="144"/>
      </w:pPr>
      <w:rPr>
        <w:rFonts w:hint="default"/>
      </w:rPr>
    </w:lvl>
    <w:lvl w:ilvl="7" w:tplc="5C28D7E4">
      <w:start w:val="1"/>
      <w:numFmt w:val="bullet"/>
      <w:lvlText w:val="•"/>
      <w:lvlJc w:val="left"/>
      <w:pPr>
        <w:ind w:left="4765" w:hanging="144"/>
      </w:pPr>
      <w:rPr>
        <w:rFonts w:hint="default"/>
      </w:rPr>
    </w:lvl>
    <w:lvl w:ilvl="8" w:tplc="D3A60458">
      <w:start w:val="1"/>
      <w:numFmt w:val="bullet"/>
      <w:lvlText w:val="•"/>
      <w:lvlJc w:val="left"/>
      <w:pPr>
        <w:ind w:left="5411" w:hanging="144"/>
      </w:pPr>
      <w:rPr>
        <w:rFonts w:hint="default"/>
      </w:rPr>
    </w:lvl>
  </w:abstractNum>
  <w:abstractNum w:abstractNumId="8" w15:restartNumberingAfterBreak="0">
    <w:nsid w:val="5FC00BF7"/>
    <w:multiLevelType w:val="hybridMultilevel"/>
    <w:tmpl w:val="8BA82F04"/>
    <w:lvl w:ilvl="0" w:tplc="2DAEF12A">
      <w:start w:val="1"/>
      <w:numFmt w:val="bullet"/>
      <w:lvlText w:val="•"/>
      <w:lvlJc w:val="left"/>
      <w:pPr>
        <w:ind w:left="102" w:hanging="151"/>
      </w:pPr>
      <w:rPr>
        <w:rFonts w:ascii="Times New Roman" w:eastAsia="Times New Roman" w:hAnsi="Times New Roman" w:hint="default"/>
        <w:sz w:val="24"/>
        <w:szCs w:val="24"/>
      </w:rPr>
    </w:lvl>
    <w:lvl w:ilvl="1" w:tplc="7B249C42">
      <w:start w:val="1"/>
      <w:numFmt w:val="bullet"/>
      <w:lvlText w:val="•"/>
      <w:lvlJc w:val="left"/>
      <w:pPr>
        <w:ind w:left="762" w:hanging="151"/>
      </w:pPr>
      <w:rPr>
        <w:rFonts w:hint="default"/>
      </w:rPr>
    </w:lvl>
    <w:lvl w:ilvl="2" w:tplc="39C23392">
      <w:start w:val="1"/>
      <w:numFmt w:val="bullet"/>
      <w:lvlText w:val="•"/>
      <w:lvlJc w:val="left"/>
      <w:pPr>
        <w:ind w:left="1422" w:hanging="151"/>
      </w:pPr>
      <w:rPr>
        <w:rFonts w:hint="default"/>
      </w:rPr>
    </w:lvl>
    <w:lvl w:ilvl="3" w:tplc="AE4A0140">
      <w:start w:val="1"/>
      <w:numFmt w:val="bullet"/>
      <w:lvlText w:val="•"/>
      <w:lvlJc w:val="left"/>
      <w:pPr>
        <w:ind w:left="2082" w:hanging="151"/>
      </w:pPr>
      <w:rPr>
        <w:rFonts w:hint="default"/>
      </w:rPr>
    </w:lvl>
    <w:lvl w:ilvl="4" w:tplc="51DE1C80">
      <w:start w:val="1"/>
      <w:numFmt w:val="bullet"/>
      <w:lvlText w:val="•"/>
      <w:lvlJc w:val="left"/>
      <w:pPr>
        <w:ind w:left="2742" w:hanging="151"/>
      </w:pPr>
      <w:rPr>
        <w:rFonts w:hint="default"/>
      </w:rPr>
    </w:lvl>
    <w:lvl w:ilvl="5" w:tplc="B46AD742">
      <w:start w:val="1"/>
      <w:numFmt w:val="bullet"/>
      <w:lvlText w:val="•"/>
      <w:lvlJc w:val="left"/>
      <w:pPr>
        <w:ind w:left="3402" w:hanging="151"/>
      </w:pPr>
      <w:rPr>
        <w:rFonts w:hint="default"/>
      </w:rPr>
    </w:lvl>
    <w:lvl w:ilvl="6" w:tplc="BF0EF33C">
      <w:start w:val="1"/>
      <w:numFmt w:val="bullet"/>
      <w:lvlText w:val="•"/>
      <w:lvlJc w:val="left"/>
      <w:pPr>
        <w:ind w:left="4062" w:hanging="151"/>
      </w:pPr>
      <w:rPr>
        <w:rFonts w:hint="default"/>
      </w:rPr>
    </w:lvl>
    <w:lvl w:ilvl="7" w:tplc="D8966B34">
      <w:start w:val="1"/>
      <w:numFmt w:val="bullet"/>
      <w:lvlText w:val="•"/>
      <w:lvlJc w:val="left"/>
      <w:pPr>
        <w:ind w:left="4722" w:hanging="151"/>
      </w:pPr>
      <w:rPr>
        <w:rFonts w:hint="default"/>
      </w:rPr>
    </w:lvl>
    <w:lvl w:ilvl="8" w:tplc="0E588E0C">
      <w:start w:val="1"/>
      <w:numFmt w:val="bullet"/>
      <w:lvlText w:val="•"/>
      <w:lvlJc w:val="left"/>
      <w:pPr>
        <w:ind w:left="5382" w:hanging="151"/>
      </w:pPr>
      <w:rPr>
        <w:rFonts w:hint="default"/>
      </w:rPr>
    </w:lvl>
  </w:abstractNum>
  <w:abstractNum w:abstractNumId="9" w15:restartNumberingAfterBreak="0">
    <w:nsid w:val="6CF4137B"/>
    <w:multiLevelType w:val="hybridMultilevel"/>
    <w:tmpl w:val="2622458C"/>
    <w:lvl w:ilvl="0" w:tplc="88326308">
      <w:start w:val="1"/>
      <w:numFmt w:val="bullet"/>
      <w:lvlText w:val="•"/>
      <w:lvlJc w:val="left"/>
      <w:pPr>
        <w:ind w:left="24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B2527C04">
      <w:start w:val="1"/>
      <w:numFmt w:val="bullet"/>
      <w:lvlText w:val="•"/>
      <w:lvlJc w:val="left"/>
      <w:pPr>
        <w:ind w:left="891" w:hanging="144"/>
      </w:pPr>
      <w:rPr>
        <w:rFonts w:hint="default"/>
      </w:rPr>
    </w:lvl>
    <w:lvl w:ilvl="2" w:tplc="35FA3DC8">
      <w:start w:val="1"/>
      <w:numFmt w:val="bullet"/>
      <w:lvlText w:val="•"/>
      <w:lvlJc w:val="left"/>
      <w:pPr>
        <w:ind w:left="1537" w:hanging="144"/>
      </w:pPr>
      <w:rPr>
        <w:rFonts w:hint="default"/>
      </w:rPr>
    </w:lvl>
    <w:lvl w:ilvl="3" w:tplc="762E2CEE">
      <w:start w:val="1"/>
      <w:numFmt w:val="bullet"/>
      <w:lvlText w:val="•"/>
      <w:lvlJc w:val="left"/>
      <w:pPr>
        <w:ind w:left="2183" w:hanging="144"/>
      </w:pPr>
      <w:rPr>
        <w:rFonts w:hint="default"/>
      </w:rPr>
    </w:lvl>
    <w:lvl w:ilvl="4" w:tplc="FC5E443C">
      <w:start w:val="1"/>
      <w:numFmt w:val="bullet"/>
      <w:lvlText w:val="•"/>
      <w:lvlJc w:val="left"/>
      <w:pPr>
        <w:ind w:left="2828" w:hanging="144"/>
      </w:pPr>
      <w:rPr>
        <w:rFonts w:hint="default"/>
      </w:rPr>
    </w:lvl>
    <w:lvl w:ilvl="5" w:tplc="071AD2EE">
      <w:start w:val="1"/>
      <w:numFmt w:val="bullet"/>
      <w:lvlText w:val="•"/>
      <w:lvlJc w:val="left"/>
      <w:pPr>
        <w:ind w:left="3474" w:hanging="144"/>
      </w:pPr>
      <w:rPr>
        <w:rFonts w:hint="default"/>
      </w:rPr>
    </w:lvl>
    <w:lvl w:ilvl="6" w:tplc="9CCCB0B6">
      <w:start w:val="1"/>
      <w:numFmt w:val="bullet"/>
      <w:lvlText w:val="•"/>
      <w:lvlJc w:val="left"/>
      <w:pPr>
        <w:ind w:left="4120" w:hanging="144"/>
      </w:pPr>
      <w:rPr>
        <w:rFonts w:hint="default"/>
      </w:rPr>
    </w:lvl>
    <w:lvl w:ilvl="7" w:tplc="B8CC1F5C">
      <w:start w:val="1"/>
      <w:numFmt w:val="bullet"/>
      <w:lvlText w:val="•"/>
      <w:lvlJc w:val="left"/>
      <w:pPr>
        <w:ind w:left="4765" w:hanging="144"/>
      </w:pPr>
      <w:rPr>
        <w:rFonts w:hint="default"/>
      </w:rPr>
    </w:lvl>
    <w:lvl w:ilvl="8" w:tplc="6C72BED2">
      <w:start w:val="1"/>
      <w:numFmt w:val="bullet"/>
      <w:lvlText w:val="•"/>
      <w:lvlJc w:val="left"/>
      <w:pPr>
        <w:ind w:left="5411" w:hanging="144"/>
      </w:pPr>
      <w:rPr>
        <w:rFonts w:hint="default"/>
      </w:rPr>
    </w:lvl>
  </w:abstractNum>
  <w:abstractNum w:abstractNumId="10" w15:restartNumberingAfterBreak="0">
    <w:nsid w:val="711C1975"/>
    <w:multiLevelType w:val="hybridMultilevel"/>
    <w:tmpl w:val="A16ACE58"/>
    <w:lvl w:ilvl="0" w:tplc="895C038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6F208F22">
      <w:start w:val="1"/>
      <w:numFmt w:val="bullet"/>
      <w:lvlText w:val="•"/>
      <w:lvlJc w:val="left"/>
      <w:pPr>
        <w:ind w:left="762" w:hanging="144"/>
      </w:pPr>
      <w:rPr>
        <w:rFonts w:hint="default"/>
      </w:rPr>
    </w:lvl>
    <w:lvl w:ilvl="2" w:tplc="A518365C">
      <w:start w:val="1"/>
      <w:numFmt w:val="bullet"/>
      <w:lvlText w:val="•"/>
      <w:lvlJc w:val="left"/>
      <w:pPr>
        <w:ind w:left="1422" w:hanging="144"/>
      </w:pPr>
      <w:rPr>
        <w:rFonts w:hint="default"/>
      </w:rPr>
    </w:lvl>
    <w:lvl w:ilvl="3" w:tplc="E876BEBA">
      <w:start w:val="1"/>
      <w:numFmt w:val="bullet"/>
      <w:lvlText w:val="•"/>
      <w:lvlJc w:val="left"/>
      <w:pPr>
        <w:ind w:left="2082" w:hanging="144"/>
      </w:pPr>
      <w:rPr>
        <w:rFonts w:hint="default"/>
      </w:rPr>
    </w:lvl>
    <w:lvl w:ilvl="4" w:tplc="9EFEFA30">
      <w:start w:val="1"/>
      <w:numFmt w:val="bullet"/>
      <w:lvlText w:val="•"/>
      <w:lvlJc w:val="left"/>
      <w:pPr>
        <w:ind w:left="2742" w:hanging="144"/>
      </w:pPr>
      <w:rPr>
        <w:rFonts w:hint="default"/>
      </w:rPr>
    </w:lvl>
    <w:lvl w:ilvl="5" w:tplc="A1A6CB98">
      <w:start w:val="1"/>
      <w:numFmt w:val="bullet"/>
      <w:lvlText w:val="•"/>
      <w:lvlJc w:val="left"/>
      <w:pPr>
        <w:ind w:left="3402" w:hanging="144"/>
      </w:pPr>
      <w:rPr>
        <w:rFonts w:hint="default"/>
      </w:rPr>
    </w:lvl>
    <w:lvl w:ilvl="6" w:tplc="1B1C40A6">
      <w:start w:val="1"/>
      <w:numFmt w:val="bullet"/>
      <w:lvlText w:val="•"/>
      <w:lvlJc w:val="left"/>
      <w:pPr>
        <w:ind w:left="4062" w:hanging="144"/>
      </w:pPr>
      <w:rPr>
        <w:rFonts w:hint="default"/>
      </w:rPr>
    </w:lvl>
    <w:lvl w:ilvl="7" w:tplc="7EBC8926">
      <w:start w:val="1"/>
      <w:numFmt w:val="bullet"/>
      <w:lvlText w:val="•"/>
      <w:lvlJc w:val="left"/>
      <w:pPr>
        <w:ind w:left="4722" w:hanging="144"/>
      </w:pPr>
      <w:rPr>
        <w:rFonts w:hint="default"/>
      </w:rPr>
    </w:lvl>
    <w:lvl w:ilvl="8" w:tplc="0AC69924">
      <w:start w:val="1"/>
      <w:numFmt w:val="bullet"/>
      <w:lvlText w:val="•"/>
      <w:lvlJc w:val="left"/>
      <w:pPr>
        <w:ind w:left="5382" w:hanging="144"/>
      </w:pPr>
      <w:rPr>
        <w:rFonts w:hint="default"/>
      </w:rPr>
    </w:lvl>
  </w:abstractNum>
  <w:abstractNum w:abstractNumId="11" w15:restartNumberingAfterBreak="0">
    <w:nsid w:val="74F119AB"/>
    <w:multiLevelType w:val="hybridMultilevel"/>
    <w:tmpl w:val="FB8A8C32"/>
    <w:lvl w:ilvl="0" w:tplc="F7B45038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DC08C350">
      <w:start w:val="1"/>
      <w:numFmt w:val="bullet"/>
      <w:lvlText w:val="•"/>
      <w:lvlJc w:val="left"/>
      <w:pPr>
        <w:ind w:left="762" w:hanging="144"/>
      </w:pPr>
      <w:rPr>
        <w:rFonts w:hint="default"/>
      </w:rPr>
    </w:lvl>
    <w:lvl w:ilvl="2" w:tplc="693A4766">
      <w:start w:val="1"/>
      <w:numFmt w:val="bullet"/>
      <w:lvlText w:val="•"/>
      <w:lvlJc w:val="left"/>
      <w:pPr>
        <w:ind w:left="1422" w:hanging="144"/>
      </w:pPr>
      <w:rPr>
        <w:rFonts w:hint="default"/>
      </w:rPr>
    </w:lvl>
    <w:lvl w:ilvl="3" w:tplc="8CDA2DD6">
      <w:start w:val="1"/>
      <w:numFmt w:val="bullet"/>
      <w:lvlText w:val="•"/>
      <w:lvlJc w:val="left"/>
      <w:pPr>
        <w:ind w:left="2082" w:hanging="144"/>
      </w:pPr>
      <w:rPr>
        <w:rFonts w:hint="default"/>
      </w:rPr>
    </w:lvl>
    <w:lvl w:ilvl="4" w:tplc="C7E676FC">
      <w:start w:val="1"/>
      <w:numFmt w:val="bullet"/>
      <w:lvlText w:val="•"/>
      <w:lvlJc w:val="left"/>
      <w:pPr>
        <w:ind w:left="2742" w:hanging="144"/>
      </w:pPr>
      <w:rPr>
        <w:rFonts w:hint="default"/>
      </w:rPr>
    </w:lvl>
    <w:lvl w:ilvl="5" w:tplc="FF900682">
      <w:start w:val="1"/>
      <w:numFmt w:val="bullet"/>
      <w:lvlText w:val="•"/>
      <w:lvlJc w:val="left"/>
      <w:pPr>
        <w:ind w:left="3402" w:hanging="144"/>
      </w:pPr>
      <w:rPr>
        <w:rFonts w:hint="default"/>
      </w:rPr>
    </w:lvl>
    <w:lvl w:ilvl="6" w:tplc="1D606DC2">
      <w:start w:val="1"/>
      <w:numFmt w:val="bullet"/>
      <w:lvlText w:val="•"/>
      <w:lvlJc w:val="left"/>
      <w:pPr>
        <w:ind w:left="4062" w:hanging="144"/>
      </w:pPr>
      <w:rPr>
        <w:rFonts w:hint="default"/>
      </w:rPr>
    </w:lvl>
    <w:lvl w:ilvl="7" w:tplc="0C06AF62">
      <w:start w:val="1"/>
      <w:numFmt w:val="bullet"/>
      <w:lvlText w:val="•"/>
      <w:lvlJc w:val="left"/>
      <w:pPr>
        <w:ind w:left="4722" w:hanging="144"/>
      </w:pPr>
      <w:rPr>
        <w:rFonts w:hint="default"/>
      </w:rPr>
    </w:lvl>
    <w:lvl w:ilvl="8" w:tplc="BEF2F9D0">
      <w:start w:val="1"/>
      <w:numFmt w:val="bullet"/>
      <w:lvlText w:val="•"/>
      <w:lvlJc w:val="left"/>
      <w:pPr>
        <w:ind w:left="5382" w:hanging="144"/>
      </w:pPr>
      <w:rPr>
        <w:rFonts w:hint="default"/>
      </w:rPr>
    </w:lvl>
  </w:abstractNum>
  <w:abstractNum w:abstractNumId="12" w15:restartNumberingAfterBreak="0">
    <w:nsid w:val="78DE225B"/>
    <w:multiLevelType w:val="hybridMultilevel"/>
    <w:tmpl w:val="8F006B3C"/>
    <w:lvl w:ilvl="0" w:tplc="674894A0">
      <w:start w:val="1"/>
      <w:numFmt w:val="bullet"/>
      <w:lvlText w:val="•"/>
      <w:lvlJc w:val="left"/>
      <w:pPr>
        <w:ind w:left="24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2A74F6D6">
      <w:start w:val="1"/>
      <w:numFmt w:val="bullet"/>
      <w:lvlText w:val="•"/>
      <w:lvlJc w:val="left"/>
      <w:pPr>
        <w:ind w:left="891" w:hanging="144"/>
      </w:pPr>
      <w:rPr>
        <w:rFonts w:hint="default"/>
      </w:rPr>
    </w:lvl>
    <w:lvl w:ilvl="2" w:tplc="F9281A76">
      <w:start w:val="1"/>
      <w:numFmt w:val="bullet"/>
      <w:lvlText w:val="•"/>
      <w:lvlJc w:val="left"/>
      <w:pPr>
        <w:ind w:left="1537" w:hanging="144"/>
      </w:pPr>
      <w:rPr>
        <w:rFonts w:hint="default"/>
      </w:rPr>
    </w:lvl>
    <w:lvl w:ilvl="3" w:tplc="A85A2AA6">
      <w:start w:val="1"/>
      <w:numFmt w:val="bullet"/>
      <w:lvlText w:val="•"/>
      <w:lvlJc w:val="left"/>
      <w:pPr>
        <w:ind w:left="2183" w:hanging="144"/>
      </w:pPr>
      <w:rPr>
        <w:rFonts w:hint="default"/>
      </w:rPr>
    </w:lvl>
    <w:lvl w:ilvl="4" w:tplc="775C5E50">
      <w:start w:val="1"/>
      <w:numFmt w:val="bullet"/>
      <w:lvlText w:val="•"/>
      <w:lvlJc w:val="left"/>
      <w:pPr>
        <w:ind w:left="2828" w:hanging="144"/>
      </w:pPr>
      <w:rPr>
        <w:rFonts w:hint="default"/>
      </w:rPr>
    </w:lvl>
    <w:lvl w:ilvl="5" w:tplc="B27A8406">
      <w:start w:val="1"/>
      <w:numFmt w:val="bullet"/>
      <w:lvlText w:val="•"/>
      <w:lvlJc w:val="left"/>
      <w:pPr>
        <w:ind w:left="3474" w:hanging="144"/>
      </w:pPr>
      <w:rPr>
        <w:rFonts w:hint="default"/>
      </w:rPr>
    </w:lvl>
    <w:lvl w:ilvl="6" w:tplc="81563B5A">
      <w:start w:val="1"/>
      <w:numFmt w:val="bullet"/>
      <w:lvlText w:val="•"/>
      <w:lvlJc w:val="left"/>
      <w:pPr>
        <w:ind w:left="4120" w:hanging="144"/>
      </w:pPr>
      <w:rPr>
        <w:rFonts w:hint="default"/>
      </w:rPr>
    </w:lvl>
    <w:lvl w:ilvl="7" w:tplc="42F40F66">
      <w:start w:val="1"/>
      <w:numFmt w:val="bullet"/>
      <w:lvlText w:val="•"/>
      <w:lvlJc w:val="left"/>
      <w:pPr>
        <w:ind w:left="4765" w:hanging="144"/>
      </w:pPr>
      <w:rPr>
        <w:rFonts w:hint="default"/>
      </w:rPr>
    </w:lvl>
    <w:lvl w:ilvl="8" w:tplc="2956322E">
      <w:start w:val="1"/>
      <w:numFmt w:val="bullet"/>
      <w:lvlText w:val="•"/>
      <w:lvlJc w:val="left"/>
      <w:pPr>
        <w:ind w:left="5411" w:hanging="144"/>
      </w:pPr>
      <w:rPr>
        <w:rFonts w:hint="default"/>
      </w:rPr>
    </w:lvl>
  </w:abstractNum>
  <w:abstractNum w:abstractNumId="13" w15:restartNumberingAfterBreak="0">
    <w:nsid w:val="7C853B65"/>
    <w:multiLevelType w:val="hybridMultilevel"/>
    <w:tmpl w:val="B5724E16"/>
    <w:lvl w:ilvl="0" w:tplc="FA60C61A">
      <w:start w:val="1"/>
      <w:numFmt w:val="bullet"/>
      <w:lvlText w:val="•"/>
      <w:lvlJc w:val="left"/>
      <w:pPr>
        <w:ind w:left="24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87C64466">
      <w:start w:val="1"/>
      <w:numFmt w:val="bullet"/>
      <w:lvlText w:val="•"/>
      <w:lvlJc w:val="left"/>
      <w:pPr>
        <w:ind w:left="891" w:hanging="144"/>
      </w:pPr>
      <w:rPr>
        <w:rFonts w:hint="default"/>
      </w:rPr>
    </w:lvl>
    <w:lvl w:ilvl="2" w:tplc="925E92E2">
      <w:start w:val="1"/>
      <w:numFmt w:val="bullet"/>
      <w:lvlText w:val="•"/>
      <w:lvlJc w:val="left"/>
      <w:pPr>
        <w:ind w:left="1537" w:hanging="144"/>
      </w:pPr>
      <w:rPr>
        <w:rFonts w:hint="default"/>
      </w:rPr>
    </w:lvl>
    <w:lvl w:ilvl="3" w:tplc="5B1CAA84">
      <w:start w:val="1"/>
      <w:numFmt w:val="bullet"/>
      <w:lvlText w:val="•"/>
      <w:lvlJc w:val="left"/>
      <w:pPr>
        <w:ind w:left="2183" w:hanging="144"/>
      </w:pPr>
      <w:rPr>
        <w:rFonts w:hint="default"/>
      </w:rPr>
    </w:lvl>
    <w:lvl w:ilvl="4" w:tplc="3AD8DA24">
      <w:start w:val="1"/>
      <w:numFmt w:val="bullet"/>
      <w:lvlText w:val="•"/>
      <w:lvlJc w:val="left"/>
      <w:pPr>
        <w:ind w:left="2828" w:hanging="144"/>
      </w:pPr>
      <w:rPr>
        <w:rFonts w:hint="default"/>
      </w:rPr>
    </w:lvl>
    <w:lvl w:ilvl="5" w:tplc="523AE6DA">
      <w:start w:val="1"/>
      <w:numFmt w:val="bullet"/>
      <w:lvlText w:val="•"/>
      <w:lvlJc w:val="left"/>
      <w:pPr>
        <w:ind w:left="3474" w:hanging="144"/>
      </w:pPr>
      <w:rPr>
        <w:rFonts w:hint="default"/>
      </w:rPr>
    </w:lvl>
    <w:lvl w:ilvl="6" w:tplc="CBC26518">
      <w:start w:val="1"/>
      <w:numFmt w:val="bullet"/>
      <w:lvlText w:val="•"/>
      <w:lvlJc w:val="left"/>
      <w:pPr>
        <w:ind w:left="4120" w:hanging="144"/>
      </w:pPr>
      <w:rPr>
        <w:rFonts w:hint="default"/>
      </w:rPr>
    </w:lvl>
    <w:lvl w:ilvl="7" w:tplc="CB02A24A">
      <w:start w:val="1"/>
      <w:numFmt w:val="bullet"/>
      <w:lvlText w:val="•"/>
      <w:lvlJc w:val="left"/>
      <w:pPr>
        <w:ind w:left="4765" w:hanging="144"/>
      </w:pPr>
      <w:rPr>
        <w:rFonts w:hint="default"/>
      </w:rPr>
    </w:lvl>
    <w:lvl w:ilvl="8" w:tplc="A0E047E2">
      <w:start w:val="1"/>
      <w:numFmt w:val="bullet"/>
      <w:lvlText w:val="•"/>
      <w:lvlJc w:val="left"/>
      <w:pPr>
        <w:ind w:left="5411" w:hanging="144"/>
      </w:pPr>
      <w:rPr>
        <w:rFonts w:hint="default"/>
      </w:rPr>
    </w:lvl>
  </w:abstractNum>
  <w:num w:numId="1" w16cid:durableId="2051175948">
    <w:abstractNumId w:val="13"/>
  </w:num>
  <w:num w:numId="2" w16cid:durableId="351877058">
    <w:abstractNumId w:val="8"/>
  </w:num>
  <w:num w:numId="3" w16cid:durableId="1659580482">
    <w:abstractNumId w:val="7"/>
  </w:num>
  <w:num w:numId="4" w16cid:durableId="486015329">
    <w:abstractNumId w:val="3"/>
  </w:num>
  <w:num w:numId="5" w16cid:durableId="1343169247">
    <w:abstractNumId w:val="0"/>
  </w:num>
  <w:num w:numId="6" w16cid:durableId="1641612747">
    <w:abstractNumId w:val="6"/>
  </w:num>
  <w:num w:numId="7" w16cid:durableId="1980840149">
    <w:abstractNumId w:val="12"/>
  </w:num>
  <w:num w:numId="8" w16cid:durableId="957175082">
    <w:abstractNumId w:val="1"/>
  </w:num>
  <w:num w:numId="9" w16cid:durableId="1483042351">
    <w:abstractNumId w:val="5"/>
  </w:num>
  <w:num w:numId="10" w16cid:durableId="513963085">
    <w:abstractNumId w:val="9"/>
  </w:num>
  <w:num w:numId="11" w16cid:durableId="1278633975">
    <w:abstractNumId w:val="2"/>
  </w:num>
  <w:num w:numId="12" w16cid:durableId="1091856584">
    <w:abstractNumId w:val="4"/>
  </w:num>
  <w:num w:numId="13" w16cid:durableId="1325235615">
    <w:abstractNumId w:val="10"/>
  </w:num>
  <w:num w:numId="14" w16cid:durableId="4801180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SortMethod w:val="00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6D"/>
    <w:rsid w:val="00056F15"/>
    <w:rsid w:val="002A0765"/>
    <w:rsid w:val="0032621A"/>
    <w:rsid w:val="0042066D"/>
    <w:rsid w:val="00612EC7"/>
    <w:rsid w:val="009205FB"/>
    <w:rsid w:val="00AC5107"/>
    <w:rsid w:val="00AE64EC"/>
    <w:rsid w:val="00BE7197"/>
    <w:rsid w:val="00D8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1CE0"/>
  <w15:chartTrackingRefBased/>
  <w15:docId w15:val="{72F25AC6-0B8A-4DD6-BA51-55EA9EE8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21A"/>
    <w:pPr>
      <w:spacing w:after="0" w:line="360" w:lineRule="auto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AC5107"/>
    <w:pPr>
      <w:contextualSpacing/>
      <w:jc w:val="both"/>
    </w:pPr>
    <w:rPr>
      <w:rFonts w:eastAsiaTheme="majorEastAsia" w:cstheme="majorBidi"/>
      <w:kern w:val="28"/>
      <w:szCs w:val="56"/>
    </w:rPr>
  </w:style>
  <w:style w:type="character" w:customStyle="1" w:styleId="a4">
    <w:name w:val="Назва Знак"/>
    <w:basedOn w:val="a0"/>
    <w:link w:val="a3"/>
    <w:uiPriority w:val="10"/>
    <w:rsid w:val="00AC5107"/>
    <w:rPr>
      <w:rFonts w:ascii="Times New Roman" w:eastAsiaTheme="majorEastAsia" w:hAnsi="Times New Roman" w:cstheme="majorBidi"/>
      <w:kern w:val="28"/>
      <w:sz w:val="28"/>
      <w:szCs w:val="56"/>
    </w:rPr>
  </w:style>
  <w:style w:type="paragraph" w:styleId="a5">
    <w:name w:val="Subtitle"/>
    <w:basedOn w:val="a"/>
    <w:next w:val="a"/>
    <w:link w:val="a6"/>
    <w:autoRedefine/>
    <w:uiPriority w:val="11"/>
    <w:qFormat/>
    <w:rsid w:val="00AC5107"/>
    <w:pPr>
      <w:numPr>
        <w:ilvl w:val="1"/>
      </w:numPr>
      <w:ind w:firstLine="709"/>
      <w:jc w:val="both"/>
    </w:pPr>
    <w:rPr>
      <w:rFonts w:eastAsiaTheme="minorEastAsia"/>
      <w:color w:val="5A5A5A" w:themeColor="text1" w:themeTint="A5"/>
    </w:rPr>
  </w:style>
  <w:style w:type="character" w:customStyle="1" w:styleId="a6">
    <w:name w:val="Підзаголовок Знак"/>
    <w:basedOn w:val="a0"/>
    <w:link w:val="a5"/>
    <w:uiPriority w:val="11"/>
    <w:rsid w:val="00AC5107"/>
    <w:rPr>
      <w:rFonts w:ascii="Times New Roman" w:eastAsiaTheme="minorEastAsia" w:hAnsi="Times New Roman" w:cstheme="minorHAnsi"/>
      <w:color w:val="5A5A5A" w:themeColor="text1" w:themeTint="A5"/>
      <w:sz w:val="28"/>
    </w:rPr>
  </w:style>
  <w:style w:type="paragraph" w:customStyle="1" w:styleId="1">
    <w:name w:val="Основний текст1"/>
    <w:basedOn w:val="a"/>
    <w:next w:val="a7"/>
    <w:link w:val="a8"/>
    <w:autoRedefine/>
    <w:qFormat/>
    <w:rsid w:val="00D87278"/>
    <w:pPr>
      <w:spacing w:after="160" w:line="259" w:lineRule="auto"/>
      <w:ind w:left="144" w:firstLine="601"/>
    </w:pPr>
    <w:rPr>
      <w:rFonts w:eastAsia="Times New Roman" w:cs="Times New Roman"/>
      <w:sz w:val="19"/>
      <w:szCs w:val="19"/>
      <w:lang w:eastAsia="uk-UA"/>
    </w:rPr>
  </w:style>
  <w:style w:type="character" w:customStyle="1" w:styleId="a8">
    <w:name w:val="Основний текст Знак"/>
    <w:basedOn w:val="a0"/>
    <w:link w:val="1"/>
    <w:rsid w:val="00D87278"/>
    <w:rPr>
      <w:rFonts w:ascii="Times New Roman" w:eastAsia="Times New Roman" w:hAnsi="Times New Roman" w:cs="Times New Roman"/>
      <w:sz w:val="19"/>
      <w:szCs w:val="19"/>
      <w:lang w:eastAsia="uk-UA"/>
    </w:rPr>
  </w:style>
  <w:style w:type="paragraph" w:styleId="a7">
    <w:name w:val="Body Text"/>
    <w:basedOn w:val="a"/>
    <w:link w:val="10"/>
    <w:uiPriority w:val="99"/>
    <w:semiHidden/>
    <w:unhideWhenUsed/>
    <w:rsid w:val="00D87278"/>
    <w:pPr>
      <w:spacing w:after="120"/>
    </w:pPr>
  </w:style>
  <w:style w:type="character" w:customStyle="1" w:styleId="10">
    <w:name w:val="Основний текст Знак1"/>
    <w:basedOn w:val="a0"/>
    <w:link w:val="a7"/>
    <w:uiPriority w:val="99"/>
    <w:semiHidden/>
    <w:rsid w:val="00D87278"/>
    <w:rPr>
      <w:rFonts w:ascii="Times New Roman" w:hAnsi="Times New Roman" w:cstheme="minorHAnsi"/>
      <w:sz w:val="28"/>
    </w:rPr>
  </w:style>
  <w:style w:type="paragraph" w:customStyle="1" w:styleId="11">
    <w:name w:val="Стиль1"/>
    <w:basedOn w:val="1"/>
    <w:qFormat/>
    <w:rsid w:val="00612EC7"/>
    <w:rPr>
      <w:rFonts w:ascii="Times New Roman" w:hAnsi="Times New Roman"/>
      <w:sz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056F15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056F15"/>
    <w:pPr>
      <w:widowControl w:val="0"/>
      <w:spacing w:line="240" w:lineRule="auto"/>
      <w:ind w:firstLine="0"/>
    </w:pPr>
    <w:rPr>
      <w:rFonts w:cstheme="minorBidi"/>
      <w:lang w:val="en-US"/>
    </w:rPr>
  </w:style>
  <w:style w:type="paragraph" w:customStyle="1" w:styleId="TableParagraph">
    <w:name w:val="Table Paragraph"/>
    <w:basedOn w:val="a"/>
    <w:uiPriority w:val="1"/>
    <w:qFormat/>
    <w:rsid w:val="00056F15"/>
    <w:pPr>
      <w:widowControl w:val="0"/>
      <w:spacing w:line="240" w:lineRule="auto"/>
      <w:ind w:firstLine="0"/>
    </w:pPr>
    <w:rPr>
      <w:rFonts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Stakhiv</dc:creator>
  <cp:keywords/>
  <dc:description/>
  <cp:lastModifiedBy>Olha Stakhiv</cp:lastModifiedBy>
  <cp:revision>3</cp:revision>
  <dcterms:created xsi:type="dcterms:W3CDTF">2024-02-24T20:20:00Z</dcterms:created>
  <dcterms:modified xsi:type="dcterms:W3CDTF">2024-02-24T20:31:00Z</dcterms:modified>
</cp:coreProperties>
</file>