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DB" w:rsidRPr="00F92661" w:rsidRDefault="00F92661" w:rsidP="003843DB">
      <w:pPr>
        <w:widowControl w:val="0"/>
        <w:autoSpaceDE w:val="0"/>
        <w:autoSpaceDN w:val="0"/>
        <w:spacing w:before="74" w:after="0" w:line="240" w:lineRule="auto"/>
        <w:ind w:left="1194" w:right="1624"/>
        <w:jc w:val="center"/>
        <w:outlineLvl w:val="2"/>
        <w:rPr>
          <w:rFonts w:ascii="Times New Roman" w:eastAsia="Times New Roman" w:hAnsi="Times New Roman" w:cs="Times New Roman"/>
          <w:b/>
          <w:bCs/>
          <w:sz w:val="36"/>
          <w:szCs w:val="36"/>
        </w:rPr>
      </w:pPr>
      <w:r w:rsidRPr="00F92661">
        <w:rPr>
          <w:rFonts w:ascii="Times New Roman" w:eastAsia="Times New Roman" w:hAnsi="Times New Roman" w:cs="Times New Roman"/>
          <w:b/>
          <w:bCs/>
          <w:sz w:val="36"/>
          <w:szCs w:val="36"/>
        </w:rPr>
        <w:t xml:space="preserve">Лекція: </w:t>
      </w:r>
      <w:r w:rsidR="003843DB" w:rsidRPr="00F92661">
        <w:rPr>
          <w:rFonts w:ascii="Times New Roman" w:eastAsia="Times New Roman" w:hAnsi="Times New Roman" w:cs="Times New Roman"/>
          <w:b/>
          <w:bCs/>
          <w:sz w:val="36"/>
          <w:szCs w:val="36"/>
        </w:rPr>
        <w:t>ДИСЦИПЛІНА ПРАЦІ</w:t>
      </w:r>
    </w:p>
    <w:p w:rsidR="003843DB" w:rsidRPr="003843DB" w:rsidRDefault="003843DB" w:rsidP="003843DB">
      <w:pPr>
        <w:widowControl w:val="0"/>
        <w:autoSpaceDE w:val="0"/>
        <w:autoSpaceDN w:val="0"/>
        <w:spacing w:before="10" w:after="0" w:line="240" w:lineRule="auto"/>
        <w:rPr>
          <w:rFonts w:ascii="Times New Roman" w:eastAsia="Times New Roman" w:hAnsi="Times New Roman" w:cs="Times New Roman"/>
          <w:b/>
          <w:sz w:val="14"/>
          <w:szCs w:val="28"/>
        </w:rPr>
      </w:pPr>
    </w:p>
    <w:p w:rsidR="00F92661" w:rsidRDefault="003843DB" w:rsidP="00F92661">
      <w:pPr>
        <w:widowControl w:val="0"/>
        <w:numPr>
          <w:ilvl w:val="0"/>
          <w:numId w:val="4"/>
        </w:numPr>
        <w:tabs>
          <w:tab w:val="left" w:pos="1149"/>
        </w:tabs>
        <w:autoSpaceDE w:val="0"/>
        <w:autoSpaceDN w:val="0"/>
        <w:spacing w:after="0" w:line="240" w:lineRule="auto"/>
        <w:ind w:hanging="323"/>
        <w:outlineLvl w:val="3"/>
        <w:rPr>
          <w:rFonts w:ascii="Times New Roman" w:eastAsia="Times New Roman" w:hAnsi="Times New Roman" w:cs="Times New Roman"/>
          <w:b/>
          <w:bCs/>
          <w:sz w:val="32"/>
          <w:szCs w:val="32"/>
        </w:rPr>
      </w:pPr>
      <w:bookmarkStart w:id="0" w:name="_bookmark87"/>
      <w:bookmarkEnd w:id="0"/>
      <w:r w:rsidRPr="003843DB">
        <w:rPr>
          <w:rFonts w:ascii="Times New Roman" w:eastAsia="Times New Roman" w:hAnsi="Times New Roman" w:cs="Times New Roman"/>
          <w:b/>
          <w:bCs/>
          <w:sz w:val="32"/>
          <w:szCs w:val="32"/>
        </w:rPr>
        <w:t xml:space="preserve">Трудова дисципліна </w:t>
      </w:r>
      <w:r w:rsidRPr="003843DB">
        <w:rPr>
          <w:rFonts w:ascii="Times New Roman" w:eastAsia="Times New Roman" w:hAnsi="Times New Roman" w:cs="Times New Roman"/>
          <w:b/>
          <w:bCs/>
          <w:spacing w:val="-3"/>
          <w:sz w:val="32"/>
          <w:szCs w:val="32"/>
        </w:rPr>
        <w:t xml:space="preserve">та </w:t>
      </w:r>
      <w:r w:rsidRPr="003843DB">
        <w:rPr>
          <w:rFonts w:ascii="Times New Roman" w:eastAsia="Times New Roman" w:hAnsi="Times New Roman" w:cs="Times New Roman"/>
          <w:b/>
          <w:bCs/>
          <w:sz w:val="32"/>
          <w:szCs w:val="32"/>
        </w:rPr>
        <w:t>методи її</w:t>
      </w:r>
      <w:r w:rsidRPr="003843DB">
        <w:rPr>
          <w:rFonts w:ascii="Times New Roman" w:eastAsia="Times New Roman" w:hAnsi="Times New Roman" w:cs="Times New Roman"/>
          <w:b/>
          <w:bCs/>
          <w:spacing w:val="-7"/>
          <w:sz w:val="32"/>
          <w:szCs w:val="32"/>
        </w:rPr>
        <w:t xml:space="preserve"> </w:t>
      </w:r>
      <w:r w:rsidRPr="003843DB">
        <w:rPr>
          <w:rFonts w:ascii="Times New Roman" w:eastAsia="Times New Roman" w:hAnsi="Times New Roman" w:cs="Times New Roman"/>
          <w:b/>
          <w:bCs/>
          <w:sz w:val="32"/>
          <w:szCs w:val="32"/>
        </w:rPr>
        <w:t>забезпечення</w:t>
      </w:r>
    </w:p>
    <w:p w:rsidR="00F92661" w:rsidRDefault="00F92661" w:rsidP="00F92661">
      <w:pPr>
        <w:widowControl w:val="0"/>
        <w:tabs>
          <w:tab w:val="left" w:pos="1149"/>
        </w:tabs>
        <w:autoSpaceDE w:val="0"/>
        <w:autoSpaceDN w:val="0"/>
        <w:spacing w:after="0" w:line="240" w:lineRule="auto"/>
        <w:ind w:left="1148"/>
        <w:outlineLvl w:val="3"/>
        <w:rPr>
          <w:rFonts w:ascii="Times New Roman" w:eastAsia="Times New Roman" w:hAnsi="Times New Roman" w:cs="Times New Roman"/>
          <w:b/>
          <w:bCs/>
          <w:sz w:val="32"/>
          <w:szCs w:val="32"/>
        </w:rPr>
      </w:pPr>
    </w:p>
    <w:p w:rsidR="00F92661" w:rsidRDefault="003843DB" w:rsidP="00F92661">
      <w:pPr>
        <w:widowControl w:val="0"/>
        <w:tabs>
          <w:tab w:val="left" w:pos="1149"/>
        </w:tabs>
        <w:autoSpaceDE w:val="0"/>
        <w:autoSpaceDN w:val="0"/>
        <w:spacing w:after="0" w:line="360" w:lineRule="auto"/>
        <w:ind w:left="1148"/>
        <w:outlineLvl w:val="3"/>
        <w:rPr>
          <w:rFonts w:ascii="Times New Roman" w:eastAsia="Times New Roman" w:hAnsi="Times New Roman" w:cs="Times New Roman"/>
          <w:b/>
          <w:bCs/>
          <w:color w:val="001F5F"/>
          <w:sz w:val="28"/>
          <w:szCs w:val="28"/>
        </w:rPr>
      </w:pPr>
      <w:r w:rsidRPr="00F92661">
        <w:rPr>
          <w:rFonts w:ascii="Times New Roman" w:eastAsia="Times New Roman" w:hAnsi="Times New Roman" w:cs="Times New Roman"/>
          <w:b/>
          <w:bCs/>
          <w:color w:val="001F5F"/>
          <w:sz w:val="28"/>
          <w:szCs w:val="28"/>
        </w:rPr>
        <w:t>Дисципліна праці розглядається в чотирьох аспектах, як:</w:t>
      </w:r>
    </w:p>
    <w:p w:rsidR="00F92661" w:rsidRDefault="00F92661" w:rsidP="00F92661">
      <w:pPr>
        <w:widowControl w:val="0"/>
        <w:tabs>
          <w:tab w:val="left" w:pos="1149"/>
        </w:tabs>
        <w:autoSpaceDE w:val="0"/>
        <w:autoSpaceDN w:val="0"/>
        <w:spacing w:after="0" w:line="360" w:lineRule="auto"/>
        <w:ind w:right="387" w:firstLine="567"/>
        <w:jc w:val="both"/>
        <w:outlineLvl w:val="3"/>
        <w:rPr>
          <w:rFonts w:ascii="Times New Roman" w:eastAsia="Times New Roman" w:hAnsi="Times New Roman" w:cs="Times New Roman"/>
          <w:b/>
          <w:bCs/>
          <w:sz w:val="32"/>
          <w:szCs w:val="32"/>
        </w:rPr>
      </w:pPr>
      <w:r w:rsidRPr="00F92661">
        <w:rPr>
          <w:rFonts w:ascii="Times New Roman" w:eastAsia="Times New Roman" w:hAnsi="Times New Roman" w:cs="Times New Roman"/>
          <w:b/>
          <w:bCs/>
          <w:i/>
          <w:sz w:val="28"/>
          <w:szCs w:val="28"/>
        </w:rPr>
        <w:t>- як інститут трудового права</w:t>
      </w:r>
      <w:r>
        <w:rPr>
          <w:rFonts w:ascii="Times New Roman" w:eastAsia="Times New Roman" w:hAnsi="Times New Roman" w:cs="Times New Roman"/>
          <w:bCs/>
          <w:sz w:val="28"/>
          <w:szCs w:val="28"/>
        </w:rPr>
        <w:t xml:space="preserve"> - </w:t>
      </w:r>
      <w:r w:rsidRPr="00F92661">
        <w:rPr>
          <w:rFonts w:ascii="Times New Roman" w:eastAsia="Times New Roman" w:hAnsi="Times New Roman" w:cs="Times New Roman"/>
          <w:bCs/>
          <w:sz w:val="28"/>
          <w:szCs w:val="28"/>
        </w:rPr>
        <w:t>дисципліна праці є сукупністю правових норм, що регулюють внутрішній трудовий розпорядок та визначають трудові обов’язки сторін трудового договору, а також методи забезпечення виконання цих обов’язків.</w:t>
      </w:r>
    </w:p>
    <w:p w:rsidR="00F92661" w:rsidRDefault="00F92661" w:rsidP="00F92661">
      <w:pPr>
        <w:widowControl w:val="0"/>
        <w:tabs>
          <w:tab w:val="left" w:pos="1149"/>
        </w:tabs>
        <w:autoSpaceDE w:val="0"/>
        <w:autoSpaceDN w:val="0"/>
        <w:spacing w:after="0" w:line="360" w:lineRule="auto"/>
        <w:ind w:right="387" w:firstLine="567"/>
        <w:jc w:val="both"/>
        <w:outlineLvl w:val="3"/>
        <w:rPr>
          <w:rFonts w:ascii="Times New Roman" w:eastAsia="Times New Roman" w:hAnsi="Times New Roman" w:cs="Times New Roman"/>
          <w:b/>
          <w:bCs/>
          <w:sz w:val="32"/>
          <w:szCs w:val="32"/>
        </w:rPr>
      </w:pPr>
      <w:r w:rsidRPr="00F92661">
        <w:rPr>
          <w:rFonts w:ascii="Times New Roman" w:eastAsia="Times New Roman" w:hAnsi="Times New Roman" w:cs="Times New Roman"/>
          <w:b/>
          <w:bCs/>
          <w:i/>
          <w:sz w:val="28"/>
          <w:szCs w:val="28"/>
        </w:rPr>
        <w:t>- як принцип трудового права</w:t>
      </w:r>
      <w:r>
        <w:rPr>
          <w:rFonts w:ascii="Times New Roman" w:eastAsia="Times New Roman" w:hAnsi="Times New Roman" w:cs="Times New Roman"/>
          <w:bCs/>
          <w:sz w:val="28"/>
          <w:szCs w:val="28"/>
        </w:rPr>
        <w:t xml:space="preserve"> - </w:t>
      </w:r>
      <w:r w:rsidRPr="00F92661">
        <w:rPr>
          <w:rFonts w:ascii="Times New Roman" w:eastAsia="Times New Roman" w:hAnsi="Times New Roman" w:cs="Times New Roman"/>
          <w:bCs/>
          <w:sz w:val="28"/>
          <w:szCs w:val="28"/>
        </w:rPr>
        <w:t>трудова дисципліна передбачає обов’язок працівників дотримуватись дисципліни праці й право роботодавців вимагати від працівників виконання тільки тих обов’язків, які обумовлені чинним законодавством, локальними актами та трудовим договором.</w:t>
      </w:r>
    </w:p>
    <w:p w:rsidR="00F92661" w:rsidRDefault="00F92661" w:rsidP="00F92661">
      <w:pPr>
        <w:widowControl w:val="0"/>
        <w:tabs>
          <w:tab w:val="left" w:pos="1149"/>
        </w:tabs>
        <w:autoSpaceDE w:val="0"/>
        <w:autoSpaceDN w:val="0"/>
        <w:spacing w:after="0" w:line="360" w:lineRule="auto"/>
        <w:ind w:right="387" w:firstLine="567"/>
        <w:jc w:val="both"/>
        <w:outlineLvl w:val="3"/>
        <w:rPr>
          <w:rFonts w:ascii="Times New Roman" w:eastAsia="Times New Roman" w:hAnsi="Times New Roman" w:cs="Times New Roman"/>
          <w:b/>
          <w:bCs/>
          <w:sz w:val="32"/>
          <w:szCs w:val="32"/>
        </w:rPr>
      </w:pPr>
      <w:r w:rsidRPr="00F92661">
        <w:rPr>
          <w:rFonts w:ascii="Times New Roman" w:eastAsia="Times New Roman" w:hAnsi="Times New Roman" w:cs="Times New Roman"/>
          <w:b/>
          <w:bCs/>
          <w:i/>
          <w:sz w:val="28"/>
          <w:szCs w:val="28"/>
        </w:rPr>
        <w:t>- як елемент трудових правовідносин</w:t>
      </w:r>
      <w:r w:rsidRPr="00F92661">
        <w:rPr>
          <w:rFonts w:ascii="Times New Roman" w:eastAsia="Times New Roman" w:hAnsi="Times New Roman" w:cs="Times New Roman"/>
          <w:bCs/>
          <w:sz w:val="28"/>
          <w:szCs w:val="28"/>
        </w:rPr>
        <w:t>, який полягає в обов’язку працівника підкорятися дисципліні праці даного виробництва, його внутрішньому трудовому розпорядку.</w:t>
      </w:r>
    </w:p>
    <w:p w:rsidR="00F92661" w:rsidRPr="00F92661" w:rsidRDefault="00F92661" w:rsidP="00F92661">
      <w:pPr>
        <w:widowControl w:val="0"/>
        <w:tabs>
          <w:tab w:val="left" w:pos="1149"/>
        </w:tabs>
        <w:autoSpaceDE w:val="0"/>
        <w:autoSpaceDN w:val="0"/>
        <w:spacing w:after="0" w:line="360" w:lineRule="auto"/>
        <w:ind w:right="387" w:firstLine="567"/>
        <w:jc w:val="both"/>
        <w:outlineLvl w:val="3"/>
        <w:rPr>
          <w:rFonts w:ascii="Times New Roman" w:eastAsia="Times New Roman" w:hAnsi="Times New Roman" w:cs="Times New Roman"/>
          <w:b/>
          <w:bCs/>
          <w:sz w:val="32"/>
          <w:szCs w:val="32"/>
        </w:rPr>
      </w:pPr>
      <w:r w:rsidRPr="00F92661">
        <w:rPr>
          <w:rFonts w:ascii="Times New Roman" w:eastAsia="Times New Roman" w:hAnsi="Times New Roman" w:cs="Times New Roman"/>
          <w:b/>
          <w:bCs/>
          <w:i/>
          <w:sz w:val="28"/>
          <w:szCs w:val="28"/>
        </w:rPr>
        <w:t>- трудова дисципліна як фактична поведінка</w:t>
      </w:r>
      <w:r>
        <w:rPr>
          <w:rFonts w:ascii="Times New Roman" w:eastAsia="Times New Roman" w:hAnsi="Times New Roman" w:cs="Times New Roman"/>
          <w:bCs/>
          <w:sz w:val="28"/>
          <w:szCs w:val="28"/>
        </w:rPr>
        <w:t xml:space="preserve"> -</w:t>
      </w:r>
      <w:r w:rsidRPr="00F92661">
        <w:rPr>
          <w:rFonts w:ascii="Times New Roman" w:eastAsia="Times New Roman" w:hAnsi="Times New Roman" w:cs="Times New Roman"/>
          <w:bCs/>
          <w:sz w:val="28"/>
          <w:szCs w:val="28"/>
        </w:rPr>
        <w:t xml:space="preserve"> це стан та рівень дотримання трудових обов’язків працівниками на конкретному підприємстві, в установі, організації</w:t>
      </w:r>
    </w:p>
    <w:p w:rsidR="003843DB" w:rsidRPr="00F92661" w:rsidRDefault="003843DB" w:rsidP="003843DB">
      <w:pPr>
        <w:widowControl w:val="0"/>
        <w:autoSpaceDE w:val="0"/>
        <w:autoSpaceDN w:val="0"/>
        <w:spacing w:before="67" w:after="0" w:line="362" w:lineRule="auto"/>
        <w:ind w:left="259" w:right="687" w:firstLine="566"/>
        <w:jc w:val="both"/>
        <w:outlineLvl w:val="8"/>
        <w:rPr>
          <w:rFonts w:ascii="Times New Roman" w:eastAsia="Times New Roman" w:hAnsi="Times New Roman" w:cs="Times New Roman"/>
          <w:b/>
          <w:bCs/>
          <w:i/>
          <w:sz w:val="28"/>
          <w:szCs w:val="28"/>
        </w:rPr>
      </w:pPr>
      <w:r w:rsidRPr="003843DB">
        <w:rPr>
          <w:rFonts w:ascii="Times New Roman" w:eastAsia="Times New Roman" w:hAnsi="Times New Roman" w:cs="Times New Roman"/>
          <w:b/>
          <w:bCs/>
          <w:sz w:val="28"/>
          <w:szCs w:val="28"/>
        </w:rPr>
        <w:t xml:space="preserve">У змісті трудової дисципліни виокремлюють дві сторони – </w:t>
      </w:r>
      <w:r w:rsidRPr="00F92661">
        <w:rPr>
          <w:rFonts w:ascii="Times New Roman" w:eastAsia="Times New Roman" w:hAnsi="Times New Roman" w:cs="Times New Roman"/>
          <w:b/>
          <w:bCs/>
          <w:i/>
          <w:sz w:val="28"/>
          <w:szCs w:val="28"/>
        </w:rPr>
        <w:t>об’єктивну та суб’єктивну.</w:t>
      </w:r>
    </w:p>
    <w:p w:rsidR="003843DB" w:rsidRPr="003843DB" w:rsidRDefault="003843DB" w:rsidP="003843DB">
      <w:pPr>
        <w:widowControl w:val="0"/>
        <w:autoSpaceDE w:val="0"/>
        <w:autoSpaceDN w:val="0"/>
        <w:spacing w:after="0" w:line="362" w:lineRule="auto"/>
        <w:ind w:left="259" w:right="693"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color w:val="006FC0"/>
          <w:sz w:val="28"/>
          <w:szCs w:val="28"/>
        </w:rPr>
        <w:t xml:space="preserve">Під об’єктивною стороною розуміється </w:t>
      </w:r>
      <w:r w:rsidRPr="003843DB">
        <w:rPr>
          <w:rFonts w:ascii="Times New Roman" w:eastAsia="Times New Roman" w:hAnsi="Times New Roman" w:cs="Times New Roman"/>
          <w:sz w:val="28"/>
          <w:szCs w:val="28"/>
        </w:rPr>
        <w:t>певний порядок, без якого не може існувати підприємство.</w:t>
      </w:r>
    </w:p>
    <w:p w:rsidR="003843DB" w:rsidRPr="003843DB" w:rsidRDefault="003843DB" w:rsidP="003843DB">
      <w:pPr>
        <w:widowControl w:val="0"/>
        <w:autoSpaceDE w:val="0"/>
        <w:autoSpaceDN w:val="0"/>
        <w:spacing w:after="0" w:line="357" w:lineRule="auto"/>
        <w:ind w:left="259" w:right="692"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color w:val="006FC0"/>
          <w:sz w:val="28"/>
          <w:szCs w:val="28"/>
        </w:rPr>
        <w:t xml:space="preserve">Суб’єктивну сторону становлять </w:t>
      </w:r>
      <w:r w:rsidRPr="003843DB">
        <w:rPr>
          <w:rFonts w:ascii="Times New Roman" w:eastAsia="Times New Roman" w:hAnsi="Times New Roman" w:cs="Times New Roman"/>
          <w:sz w:val="28"/>
          <w:szCs w:val="28"/>
        </w:rPr>
        <w:t>виконання обов’язків і здійснення прав сторонами трудових правовідносин.</w:t>
      </w:r>
    </w:p>
    <w:p w:rsidR="00F92661" w:rsidRDefault="003843DB" w:rsidP="00F92661">
      <w:pPr>
        <w:widowControl w:val="0"/>
        <w:autoSpaceDE w:val="0"/>
        <w:autoSpaceDN w:val="0"/>
        <w:spacing w:after="0" w:line="360" w:lineRule="auto"/>
        <w:ind w:left="259" w:right="690" w:firstLine="566"/>
        <w:jc w:val="both"/>
        <w:rPr>
          <w:rFonts w:ascii="Times New Roman" w:eastAsia="Times New Roman" w:hAnsi="Times New Roman" w:cs="Times New Roman"/>
          <w:i/>
          <w:sz w:val="28"/>
        </w:rPr>
      </w:pPr>
      <w:r w:rsidRPr="003843DB">
        <w:rPr>
          <w:rFonts w:ascii="Times New Roman" w:eastAsia="Times New Roman" w:hAnsi="Times New Roman" w:cs="Times New Roman"/>
          <w:b/>
          <w:i/>
          <w:color w:val="6F2F9F"/>
          <w:sz w:val="28"/>
        </w:rPr>
        <w:t xml:space="preserve">Методами забезпечення трудової дисципліни </w:t>
      </w:r>
      <w:r w:rsidRPr="003843DB">
        <w:rPr>
          <w:rFonts w:ascii="Times New Roman" w:eastAsia="Times New Roman" w:hAnsi="Times New Roman" w:cs="Times New Roman"/>
          <w:i/>
          <w:sz w:val="28"/>
        </w:rPr>
        <w:t>є передбачені законодавством про працю спеціальні способи та прийоми її забезпечення, серед яких основними є чотири методи:</w:t>
      </w:r>
    </w:p>
    <w:p w:rsidR="00F92661" w:rsidRDefault="00F92661" w:rsidP="00F92661">
      <w:pPr>
        <w:widowControl w:val="0"/>
        <w:autoSpaceDE w:val="0"/>
        <w:autoSpaceDN w:val="0"/>
        <w:spacing w:after="0" w:line="360" w:lineRule="auto"/>
        <w:ind w:left="259" w:right="690" w:firstLine="566"/>
        <w:jc w:val="both"/>
        <w:rPr>
          <w:rFonts w:ascii="Times New Roman" w:eastAsia="Times New Roman" w:hAnsi="Times New Roman" w:cs="Times New Roman"/>
          <w:i/>
          <w:sz w:val="28"/>
        </w:rPr>
      </w:pPr>
      <w:r>
        <w:rPr>
          <w:rFonts w:ascii="Times New Roman" w:eastAsia="Times New Roman" w:hAnsi="Times New Roman" w:cs="Times New Roman"/>
          <w:b/>
          <w:i/>
          <w:color w:val="6F2F9F"/>
          <w:sz w:val="28"/>
        </w:rPr>
        <w:t xml:space="preserve">- </w:t>
      </w:r>
      <w:r w:rsidR="003843DB" w:rsidRPr="003843DB">
        <w:rPr>
          <w:rFonts w:ascii="Times New Roman" w:eastAsia="Times New Roman" w:hAnsi="Times New Roman" w:cs="Times New Roman"/>
          <w:i/>
          <w:sz w:val="28"/>
        </w:rPr>
        <w:t>заохочення,</w:t>
      </w:r>
    </w:p>
    <w:p w:rsidR="00F92661" w:rsidRDefault="00F92661" w:rsidP="00F92661">
      <w:pPr>
        <w:widowControl w:val="0"/>
        <w:autoSpaceDE w:val="0"/>
        <w:autoSpaceDN w:val="0"/>
        <w:spacing w:after="0" w:line="360" w:lineRule="auto"/>
        <w:ind w:left="259" w:right="690" w:firstLine="566"/>
        <w:jc w:val="both"/>
        <w:rPr>
          <w:rFonts w:ascii="Times New Roman" w:eastAsia="Times New Roman" w:hAnsi="Times New Roman" w:cs="Times New Roman"/>
          <w:i/>
          <w:sz w:val="28"/>
        </w:rPr>
      </w:pPr>
      <w:r>
        <w:rPr>
          <w:rFonts w:ascii="Times New Roman" w:eastAsia="Times New Roman" w:hAnsi="Times New Roman" w:cs="Times New Roman"/>
          <w:b/>
          <w:i/>
          <w:color w:val="6F2F9F"/>
          <w:sz w:val="28"/>
        </w:rPr>
        <w:t>-</w:t>
      </w:r>
      <w:r>
        <w:rPr>
          <w:rFonts w:ascii="Times New Roman" w:eastAsia="Times New Roman" w:hAnsi="Times New Roman" w:cs="Times New Roman"/>
          <w:i/>
          <w:sz w:val="28"/>
        </w:rPr>
        <w:t xml:space="preserve"> </w:t>
      </w:r>
      <w:r w:rsidR="003843DB" w:rsidRPr="003843DB">
        <w:rPr>
          <w:rFonts w:ascii="Times New Roman" w:eastAsia="Times New Roman" w:hAnsi="Times New Roman" w:cs="Times New Roman"/>
          <w:i/>
          <w:sz w:val="28"/>
        </w:rPr>
        <w:t>примус,</w:t>
      </w:r>
    </w:p>
    <w:p w:rsidR="003843DB" w:rsidRPr="00F92661" w:rsidRDefault="00F92661" w:rsidP="00F92661">
      <w:pPr>
        <w:widowControl w:val="0"/>
        <w:autoSpaceDE w:val="0"/>
        <w:autoSpaceDN w:val="0"/>
        <w:spacing w:after="0" w:line="360" w:lineRule="auto"/>
        <w:ind w:left="259" w:right="690" w:firstLine="566"/>
        <w:jc w:val="both"/>
        <w:rPr>
          <w:rFonts w:ascii="Times New Roman" w:eastAsia="Times New Roman" w:hAnsi="Times New Roman" w:cs="Times New Roman"/>
          <w:i/>
          <w:sz w:val="28"/>
        </w:rPr>
      </w:pPr>
      <w:r>
        <w:rPr>
          <w:rFonts w:ascii="Times New Roman" w:eastAsia="Times New Roman" w:hAnsi="Times New Roman" w:cs="Times New Roman"/>
          <w:b/>
          <w:i/>
          <w:color w:val="6F2F9F"/>
          <w:sz w:val="28"/>
        </w:rPr>
        <w:lastRenderedPageBreak/>
        <w:t>-</w:t>
      </w:r>
      <w:r>
        <w:rPr>
          <w:rFonts w:ascii="Times New Roman" w:eastAsia="Times New Roman" w:hAnsi="Times New Roman" w:cs="Times New Roman"/>
          <w:i/>
          <w:sz w:val="28"/>
        </w:rPr>
        <w:t xml:space="preserve"> </w:t>
      </w:r>
      <w:r w:rsidR="003843DB" w:rsidRPr="003843DB">
        <w:rPr>
          <w:rFonts w:ascii="Times New Roman" w:eastAsia="Times New Roman" w:hAnsi="Times New Roman" w:cs="Times New Roman"/>
          <w:i/>
          <w:sz w:val="28"/>
        </w:rPr>
        <w:t>економічний метод та</w:t>
      </w:r>
      <w:r>
        <w:rPr>
          <w:rFonts w:ascii="Times New Roman" w:eastAsia="Times New Roman" w:hAnsi="Times New Roman" w:cs="Times New Roman"/>
          <w:i/>
          <w:sz w:val="28"/>
        </w:rPr>
        <w:t xml:space="preserve"> </w:t>
      </w:r>
      <w:r w:rsidR="003843DB" w:rsidRPr="003843DB">
        <w:rPr>
          <w:rFonts w:ascii="Times New Roman" w:eastAsia="Times New Roman" w:hAnsi="Times New Roman" w:cs="Times New Roman"/>
          <w:i/>
          <w:sz w:val="28"/>
        </w:rPr>
        <w:t>організаційний.</w:t>
      </w:r>
    </w:p>
    <w:p w:rsidR="003843DB" w:rsidRPr="003843DB" w:rsidRDefault="003843DB" w:rsidP="003843DB">
      <w:pPr>
        <w:widowControl w:val="0"/>
        <w:autoSpaceDE w:val="0"/>
        <w:autoSpaceDN w:val="0"/>
        <w:spacing w:before="158" w:after="0" w:line="360" w:lineRule="auto"/>
        <w:ind w:left="259" w:right="692"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i/>
          <w:sz w:val="28"/>
          <w:szCs w:val="28"/>
        </w:rPr>
        <w:t xml:space="preserve">Заохочення </w:t>
      </w:r>
      <w:r w:rsidRPr="003843DB">
        <w:rPr>
          <w:rFonts w:ascii="Times New Roman" w:eastAsia="Times New Roman" w:hAnsi="Times New Roman" w:cs="Times New Roman"/>
          <w:sz w:val="28"/>
          <w:szCs w:val="28"/>
        </w:rPr>
        <w:t>є громадським визнанням результатів високопродуктивної високоякісної праці працівника. Воно здійснюється за допомогою різноманітних заходів заохочення морального та матеріального характеру, а також шляхом надання певних пільг і переваг.</w:t>
      </w:r>
    </w:p>
    <w:p w:rsidR="003843DB" w:rsidRPr="003843DB" w:rsidRDefault="003843DB" w:rsidP="003843DB">
      <w:pPr>
        <w:widowControl w:val="0"/>
        <w:autoSpaceDE w:val="0"/>
        <w:autoSpaceDN w:val="0"/>
        <w:spacing w:before="3" w:after="0" w:line="360" w:lineRule="auto"/>
        <w:ind w:left="259" w:right="684"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i/>
          <w:sz w:val="28"/>
          <w:szCs w:val="28"/>
        </w:rPr>
        <w:t xml:space="preserve">Примус </w:t>
      </w:r>
      <w:r w:rsidRPr="003843DB">
        <w:rPr>
          <w:rFonts w:ascii="Times New Roman" w:eastAsia="Times New Roman" w:hAnsi="Times New Roman" w:cs="Times New Roman"/>
          <w:sz w:val="28"/>
          <w:szCs w:val="28"/>
        </w:rPr>
        <w:t>– це метод впливу, що забезпечує здійснення суб’єктом права дій всупереч його волі. Він полягає в застосуванні до порушника трудової дисципліни дисциплінарних і громадських заходів, а в окремих випадках заходів майнового характеру у вигляді відшкодування збитків, завданих порушенням трудових</w:t>
      </w:r>
      <w:r w:rsidRPr="003843DB">
        <w:rPr>
          <w:rFonts w:ascii="Times New Roman" w:eastAsia="Times New Roman" w:hAnsi="Times New Roman" w:cs="Times New Roman"/>
          <w:spacing w:val="-1"/>
          <w:sz w:val="28"/>
          <w:szCs w:val="28"/>
        </w:rPr>
        <w:t xml:space="preserve"> </w:t>
      </w:r>
      <w:r w:rsidRPr="003843DB">
        <w:rPr>
          <w:rFonts w:ascii="Times New Roman" w:eastAsia="Times New Roman" w:hAnsi="Times New Roman" w:cs="Times New Roman"/>
          <w:sz w:val="28"/>
          <w:szCs w:val="28"/>
        </w:rPr>
        <w:t>обов’язків.</w:t>
      </w:r>
    </w:p>
    <w:p w:rsidR="003843DB" w:rsidRPr="003843DB" w:rsidRDefault="003843DB" w:rsidP="003843DB">
      <w:pPr>
        <w:widowControl w:val="0"/>
        <w:autoSpaceDE w:val="0"/>
        <w:autoSpaceDN w:val="0"/>
        <w:spacing w:after="0" w:line="360" w:lineRule="auto"/>
        <w:ind w:left="259" w:right="691"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i/>
          <w:sz w:val="28"/>
          <w:szCs w:val="28"/>
        </w:rPr>
        <w:t xml:space="preserve">Економічні методи </w:t>
      </w:r>
      <w:r w:rsidRPr="003843DB">
        <w:rPr>
          <w:rFonts w:ascii="Times New Roman" w:eastAsia="Times New Roman" w:hAnsi="Times New Roman" w:cs="Times New Roman"/>
          <w:sz w:val="28"/>
          <w:szCs w:val="28"/>
        </w:rPr>
        <w:t>полягають у створенні механізмів економічної заінтересованості працівників у результатах своєї праці, а відтак у зміцненні трудової дисципліни. Створити такі механізми покликано цивільне та господарське законодавство.</w:t>
      </w:r>
    </w:p>
    <w:p w:rsidR="003843DB" w:rsidRPr="003843DB" w:rsidRDefault="003843DB" w:rsidP="00F92661">
      <w:pPr>
        <w:widowControl w:val="0"/>
        <w:autoSpaceDE w:val="0"/>
        <w:autoSpaceDN w:val="0"/>
        <w:spacing w:after="0" w:line="362" w:lineRule="auto"/>
        <w:ind w:left="259" w:right="689"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i/>
          <w:sz w:val="28"/>
          <w:szCs w:val="28"/>
        </w:rPr>
        <w:t xml:space="preserve">Організаційні методи </w:t>
      </w:r>
      <w:r w:rsidRPr="003843DB">
        <w:rPr>
          <w:rFonts w:ascii="Times New Roman" w:eastAsia="Times New Roman" w:hAnsi="Times New Roman" w:cs="Times New Roman"/>
          <w:sz w:val="28"/>
          <w:szCs w:val="28"/>
        </w:rPr>
        <w:t>полягають у вдосконаленні організації виробництва в частині управління персоналом, яке є складовою частиною</w:t>
      </w:r>
      <w:r w:rsidR="00F92661">
        <w:rPr>
          <w:rFonts w:ascii="Times New Roman" w:eastAsia="Times New Roman" w:hAnsi="Times New Roman" w:cs="Times New Roman"/>
          <w:sz w:val="28"/>
          <w:szCs w:val="28"/>
        </w:rPr>
        <w:t xml:space="preserve"> </w:t>
      </w:r>
      <w:r w:rsidRPr="003843DB">
        <w:rPr>
          <w:rFonts w:ascii="Times New Roman" w:eastAsia="Times New Roman" w:hAnsi="Times New Roman" w:cs="Times New Roman"/>
          <w:sz w:val="28"/>
          <w:szCs w:val="28"/>
        </w:rPr>
        <w:t>управління підприємством, та повинно бути спрямовано як на задоволення потреб підприємства, так і інтересів його працівників і суспільства в цілому.</w:t>
      </w:r>
    </w:p>
    <w:p w:rsidR="003843DB" w:rsidRPr="003843DB" w:rsidRDefault="003843DB" w:rsidP="00F92661">
      <w:pPr>
        <w:widowControl w:val="0"/>
        <w:autoSpaceDE w:val="0"/>
        <w:autoSpaceDN w:val="0"/>
        <w:spacing w:after="0" w:line="360" w:lineRule="auto"/>
        <w:ind w:left="284" w:right="687" w:firstLine="567"/>
        <w:jc w:val="both"/>
        <w:rPr>
          <w:rFonts w:ascii="Times New Roman" w:eastAsia="Times New Roman" w:hAnsi="Times New Roman" w:cs="Times New Roman"/>
          <w:sz w:val="28"/>
        </w:rPr>
      </w:pPr>
      <w:r w:rsidRPr="003843DB">
        <w:rPr>
          <w:rFonts w:ascii="Times New Roman" w:eastAsia="Times New Roman" w:hAnsi="Times New Roman" w:cs="Times New Roman"/>
          <w:b/>
          <w:color w:val="006FC0"/>
          <w:sz w:val="28"/>
        </w:rPr>
        <w:t xml:space="preserve">Дисципліна праці взаємопов’язана з технологічною та виробничою дисципліною. </w:t>
      </w:r>
      <w:r w:rsidRPr="003843DB">
        <w:rPr>
          <w:rFonts w:ascii="Times New Roman" w:eastAsia="Times New Roman" w:hAnsi="Times New Roman" w:cs="Times New Roman"/>
          <w:sz w:val="28"/>
        </w:rPr>
        <w:t>Однак між ними є істотні відмінності. Вони співвідносяться між собою як ціле та його частини. При цьому частина має всі ознаки цілого та додаткові притаманні тільки їй специфічні ознаки.</w:t>
      </w:r>
    </w:p>
    <w:p w:rsidR="003843DB" w:rsidRPr="003843DB" w:rsidRDefault="003843DB" w:rsidP="003843DB">
      <w:pPr>
        <w:widowControl w:val="0"/>
        <w:autoSpaceDE w:val="0"/>
        <w:autoSpaceDN w:val="0"/>
        <w:spacing w:after="0" w:line="360" w:lineRule="auto"/>
        <w:ind w:left="259" w:right="696"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color w:val="006FC0"/>
          <w:sz w:val="28"/>
          <w:szCs w:val="28"/>
        </w:rPr>
        <w:t xml:space="preserve">Виробнича дисципліна означає </w:t>
      </w:r>
      <w:r w:rsidRPr="003843DB">
        <w:rPr>
          <w:rFonts w:ascii="Times New Roman" w:eastAsia="Times New Roman" w:hAnsi="Times New Roman" w:cs="Times New Roman"/>
          <w:sz w:val="28"/>
          <w:szCs w:val="28"/>
        </w:rPr>
        <w:t>загальний порядок на виробництві. Окрім трудової дисципліни до неї включається забезпечення чіткої та ритмічної роботи підприємства, забезпечення працюючих осіб сировиною,</w:t>
      </w:r>
      <w:bookmarkStart w:id="1" w:name="2._Поняття_і_види_дисциплінарної_відпові"/>
      <w:bookmarkEnd w:id="1"/>
      <w:r w:rsidRPr="003843DB">
        <w:rPr>
          <w:rFonts w:ascii="Times New Roman" w:eastAsia="Times New Roman" w:hAnsi="Times New Roman" w:cs="Times New Roman"/>
          <w:sz w:val="28"/>
          <w:szCs w:val="28"/>
        </w:rPr>
        <w:t xml:space="preserve"> інструментами, матеріалами, роботою без простоїв тощо. Роботодавець відповідає за виробничу дисципліну. Що ж стосується працівників, то вони відповідають лише за порушення трудової</w:t>
      </w:r>
      <w:r w:rsidRPr="003843DB">
        <w:rPr>
          <w:rFonts w:ascii="Times New Roman" w:eastAsia="Times New Roman" w:hAnsi="Times New Roman" w:cs="Times New Roman"/>
          <w:spacing w:val="-3"/>
          <w:sz w:val="28"/>
          <w:szCs w:val="28"/>
        </w:rPr>
        <w:t xml:space="preserve"> </w:t>
      </w:r>
      <w:r w:rsidRPr="003843DB">
        <w:rPr>
          <w:rFonts w:ascii="Times New Roman" w:eastAsia="Times New Roman" w:hAnsi="Times New Roman" w:cs="Times New Roman"/>
          <w:sz w:val="28"/>
          <w:szCs w:val="28"/>
        </w:rPr>
        <w:t>дисципліни.</w:t>
      </w:r>
    </w:p>
    <w:p w:rsidR="003843DB" w:rsidRPr="003843DB" w:rsidRDefault="003843DB" w:rsidP="003843DB">
      <w:pPr>
        <w:widowControl w:val="0"/>
        <w:autoSpaceDE w:val="0"/>
        <w:autoSpaceDN w:val="0"/>
        <w:spacing w:after="0" w:line="360" w:lineRule="auto"/>
        <w:ind w:left="259" w:right="687"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 xml:space="preserve">Крім виробничої, трудова дисципліна пов’язана також із </w:t>
      </w:r>
      <w:r w:rsidRPr="003843DB">
        <w:rPr>
          <w:rFonts w:ascii="Times New Roman" w:eastAsia="Times New Roman" w:hAnsi="Times New Roman" w:cs="Times New Roman"/>
          <w:color w:val="006FC0"/>
          <w:sz w:val="28"/>
          <w:szCs w:val="28"/>
        </w:rPr>
        <w:t xml:space="preserve">технологічною </w:t>
      </w:r>
      <w:r w:rsidRPr="003843DB">
        <w:rPr>
          <w:rFonts w:ascii="Times New Roman" w:eastAsia="Times New Roman" w:hAnsi="Times New Roman" w:cs="Times New Roman"/>
          <w:color w:val="006FC0"/>
          <w:sz w:val="28"/>
          <w:szCs w:val="28"/>
        </w:rPr>
        <w:lastRenderedPageBreak/>
        <w:t xml:space="preserve">дисципліною. </w:t>
      </w:r>
      <w:r w:rsidRPr="003843DB">
        <w:rPr>
          <w:rFonts w:ascii="Times New Roman" w:eastAsia="Times New Roman" w:hAnsi="Times New Roman" w:cs="Times New Roman"/>
          <w:sz w:val="28"/>
          <w:szCs w:val="28"/>
        </w:rPr>
        <w:t>Остання є частиною трудової дисципліни і полягає в дотриманні технологічних правил та норм на виробництві. Якщо працівник порушує технологічну дисципліну, це є виробничим упущенням і дає, зокрема, підставу роботодавцеві поряд із притягненням винного до дисциплінарної відповідальності ставити питання щодо повного або часткового позбавлення його премії.</w:t>
      </w:r>
    </w:p>
    <w:p w:rsidR="003843DB" w:rsidRPr="003843DB" w:rsidRDefault="003843DB" w:rsidP="003843DB">
      <w:pPr>
        <w:widowControl w:val="0"/>
        <w:autoSpaceDE w:val="0"/>
        <w:autoSpaceDN w:val="0"/>
        <w:spacing w:after="0" w:line="240" w:lineRule="auto"/>
        <w:rPr>
          <w:rFonts w:ascii="Times New Roman" w:eastAsia="Times New Roman" w:hAnsi="Times New Roman" w:cs="Times New Roman"/>
          <w:sz w:val="30"/>
          <w:szCs w:val="28"/>
        </w:rPr>
      </w:pPr>
    </w:p>
    <w:p w:rsidR="003843DB" w:rsidRPr="003843DB" w:rsidRDefault="003843DB" w:rsidP="0081624F">
      <w:pPr>
        <w:widowControl w:val="0"/>
        <w:numPr>
          <w:ilvl w:val="0"/>
          <w:numId w:val="4"/>
        </w:numPr>
        <w:tabs>
          <w:tab w:val="left" w:pos="1153"/>
        </w:tabs>
        <w:autoSpaceDE w:val="0"/>
        <w:autoSpaceDN w:val="0"/>
        <w:spacing w:after="0" w:line="360" w:lineRule="auto"/>
        <w:ind w:left="1152" w:hanging="327"/>
        <w:outlineLvl w:val="3"/>
        <w:rPr>
          <w:rFonts w:ascii="Times New Roman" w:eastAsia="Times New Roman" w:hAnsi="Times New Roman" w:cs="Times New Roman"/>
          <w:b/>
          <w:bCs/>
          <w:sz w:val="32"/>
          <w:szCs w:val="32"/>
        </w:rPr>
      </w:pPr>
      <w:bookmarkStart w:id="2" w:name="_bookmark88"/>
      <w:bookmarkEnd w:id="2"/>
      <w:r w:rsidRPr="003843DB">
        <w:rPr>
          <w:rFonts w:ascii="Times New Roman" w:eastAsia="Times New Roman" w:hAnsi="Times New Roman" w:cs="Times New Roman"/>
          <w:b/>
          <w:bCs/>
          <w:sz w:val="32"/>
          <w:szCs w:val="32"/>
        </w:rPr>
        <w:t xml:space="preserve">Поняття і </w:t>
      </w:r>
      <w:r w:rsidRPr="003843DB">
        <w:rPr>
          <w:rFonts w:ascii="Times New Roman" w:eastAsia="Times New Roman" w:hAnsi="Times New Roman" w:cs="Times New Roman"/>
          <w:b/>
          <w:bCs/>
          <w:spacing w:val="-3"/>
          <w:sz w:val="32"/>
          <w:szCs w:val="32"/>
        </w:rPr>
        <w:t xml:space="preserve">види </w:t>
      </w:r>
      <w:r w:rsidRPr="003843DB">
        <w:rPr>
          <w:rFonts w:ascii="Times New Roman" w:eastAsia="Times New Roman" w:hAnsi="Times New Roman" w:cs="Times New Roman"/>
          <w:b/>
          <w:bCs/>
          <w:sz w:val="32"/>
          <w:szCs w:val="32"/>
        </w:rPr>
        <w:t>дисциплінарної</w:t>
      </w:r>
      <w:r w:rsidRPr="003843DB">
        <w:rPr>
          <w:rFonts w:ascii="Times New Roman" w:eastAsia="Times New Roman" w:hAnsi="Times New Roman" w:cs="Times New Roman"/>
          <w:b/>
          <w:bCs/>
          <w:spacing w:val="-2"/>
          <w:sz w:val="32"/>
          <w:szCs w:val="32"/>
        </w:rPr>
        <w:t xml:space="preserve"> </w:t>
      </w:r>
      <w:r w:rsidRPr="003843DB">
        <w:rPr>
          <w:rFonts w:ascii="Times New Roman" w:eastAsia="Times New Roman" w:hAnsi="Times New Roman" w:cs="Times New Roman"/>
          <w:b/>
          <w:bCs/>
          <w:sz w:val="32"/>
          <w:szCs w:val="32"/>
        </w:rPr>
        <w:t>відповідальності</w:t>
      </w:r>
    </w:p>
    <w:p w:rsidR="003843DB" w:rsidRPr="003843DB" w:rsidRDefault="003843DB" w:rsidP="0081624F">
      <w:pPr>
        <w:widowControl w:val="0"/>
        <w:autoSpaceDE w:val="0"/>
        <w:autoSpaceDN w:val="0"/>
        <w:spacing w:after="0" w:line="360" w:lineRule="auto"/>
        <w:ind w:left="259" w:right="693"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b/>
          <w:color w:val="006FC0"/>
          <w:sz w:val="28"/>
          <w:szCs w:val="28"/>
        </w:rPr>
        <w:t xml:space="preserve">Дисциплінарна відповідальність </w:t>
      </w:r>
      <w:r w:rsidRPr="003843DB">
        <w:rPr>
          <w:rFonts w:ascii="Times New Roman" w:eastAsia="Times New Roman" w:hAnsi="Times New Roman" w:cs="Times New Roman"/>
          <w:sz w:val="28"/>
          <w:szCs w:val="28"/>
        </w:rPr>
        <w:t>– це обов’язок працівника понести покарання, передбачене нормами законодавства про працю за протиправне невиконання чи неналежне виконання своїх трудових обов’язків.</w:t>
      </w:r>
    </w:p>
    <w:p w:rsidR="003843DB" w:rsidRPr="003843DB" w:rsidRDefault="003843DB" w:rsidP="003843DB">
      <w:pPr>
        <w:widowControl w:val="0"/>
        <w:autoSpaceDE w:val="0"/>
        <w:autoSpaceDN w:val="0"/>
        <w:spacing w:before="63" w:after="0" w:line="360" w:lineRule="auto"/>
        <w:ind w:left="259" w:right="697" w:firstLine="566"/>
        <w:jc w:val="both"/>
        <w:rPr>
          <w:rFonts w:ascii="Times New Roman" w:eastAsia="Times New Roman" w:hAnsi="Times New Roman" w:cs="Times New Roman"/>
          <w:i/>
          <w:sz w:val="28"/>
        </w:rPr>
      </w:pPr>
      <w:r w:rsidRPr="003843DB">
        <w:rPr>
          <w:rFonts w:ascii="Times New Roman" w:eastAsia="Times New Roman" w:hAnsi="Times New Roman" w:cs="Times New Roman"/>
          <w:color w:val="006FC0"/>
          <w:sz w:val="28"/>
        </w:rPr>
        <w:t xml:space="preserve">Підставою для притягнення до дисциплінарної відповідальності є </w:t>
      </w:r>
      <w:r w:rsidRPr="003843DB">
        <w:rPr>
          <w:rFonts w:ascii="Times New Roman" w:eastAsia="Times New Roman" w:hAnsi="Times New Roman" w:cs="Times New Roman"/>
          <w:b/>
          <w:color w:val="006FC0"/>
          <w:sz w:val="28"/>
        </w:rPr>
        <w:t xml:space="preserve">дисциплінарний проступок – </w:t>
      </w:r>
      <w:r w:rsidRPr="003843DB">
        <w:rPr>
          <w:rFonts w:ascii="Times New Roman" w:eastAsia="Times New Roman" w:hAnsi="Times New Roman" w:cs="Times New Roman"/>
          <w:i/>
          <w:sz w:val="28"/>
        </w:rPr>
        <w:t>винне протиправне невиконання чи неналежне виконання працівником своїх трудових обов’язків.</w:t>
      </w:r>
    </w:p>
    <w:p w:rsidR="003843DB" w:rsidRPr="003843DB" w:rsidRDefault="003843DB" w:rsidP="003843DB">
      <w:pPr>
        <w:widowControl w:val="0"/>
        <w:autoSpaceDE w:val="0"/>
        <w:autoSpaceDN w:val="0"/>
        <w:spacing w:after="0" w:line="240" w:lineRule="auto"/>
        <w:rPr>
          <w:rFonts w:ascii="Times New Roman" w:eastAsia="Times New Roman" w:hAnsi="Times New Roman" w:cs="Times New Roman"/>
          <w:i/>
          <w:sz w:val="20"/>
          <w:szCs w:val="28"/>
        </w:rPr>
      </w:pPr>
    </w:p>
    <w:tbl>
      <w:tblPr>
        <w:tblStyle w:val="a5"/>
        <w:tblW w:w="0" w:type="auto"/>
        <w:tblLook w:val="04A0" w:firstRow="1" w:lastRow="0" w:firstColumn="1" w:lastColumn="0" w:noHBand="0" w:noVBand="1"/>
      </w:tblPr>
      <w:tblGrid>
        <w:gridCol w:w="5150"/>
        <w:gridCol w:w="4768"/>
      </w:tblGrid>
      <w:tr w:rsidR="008B11DD" w:rsidTr="00F92661">
        <w:tc>
          <w:tcPr>
            <w:tcW w:w="9918" w:type="dxa"/>
            <w:gridSpan w:val="2"/>
          </w:tcPr>
          <w:p w:rsidR="008B11DD" w:rsidRDefault="008B11DD" w:rsidP="008B11DD">
            <w:pPr>
              <w:widowControl w:val="0"/>
              <w:autoSpaceDE w:val="0"/>
              <w:autoSpaceDN w:val="0"/>
              <w:jc w:val="center"/>
              <w:rPr>
                <w:rFonts w:ascii="Times New Roman" w:eastAsia="Times New Roman" w:hAnsi="Times New Roman" w:cs="Times New Roman"/>
                <w:b/>
                <w:sz w:val="28"/>
                <w:szCs w:val="28"/>
              </w:rPr>
            </w:pPr>
            <w:r w:rsidRPr="008B11DD">
              <w:rPr>
                <w:rFonts w:ascii="Times New Roman" w:eastAsia="Times New Roman" w:hAnsi="Times New Roman" w:cs="Times New Roman"/>
                <w:b/>
                <w:sz w:val="28"/>
                <w:szCs w:val="28"/>
              </w:rPr>
              <w:t>Р</w:t>
            </w:r>
            <w:r>
              <w:rPr>
                <w:rFonts w:ascii="Times New Roman" w:eastAsia="Times New Roman" w:hAnsi="Times New Roman" w:cs="Times New Roman"/>
                <w:b/>
                <w:sz w:val="28"/>
                <w:szCs w:val="28"/>
              </w:rPr>
              <w:t>озрізняю</w:t>
            </w:r>
            <w:r w:rsidRPr="008B11DD">
              <w:rPr>
                <w:rFonts w:ascii="Times New Roman" w:eastAsia="Times New Roman" w:hAnsi="Times New Roman" w:cs="Times New Roman"/>
                <w:b/>
                <w:sz w:val="28"/>
                <w:szCs w:val="28"/>
              </w:rPr>
              <w:t xml:space="preserve">ть два види </w:t>
            </w:r>
          </w:p>
          <w:p w:rsidR="008B11DD" w:rsidRPr="008B11DD" w:rsidRDefault="008B11DD" w:rsidP="008B11DD">
            <w:pPr>
              <w:widowControl w:val="0"/>
              <w:autoSpaceDE w:val="0"/>
              <w:autoSpaceDN w:val="0"/>
              <w:jc w:val="center"/>
              <w:rPr>
                <w:rFonts w:ascii="Times New Roman" w:eastAsia="Times New Roman" w:hAnsi="Times New Roman" w:cs="Times New Roman"/>
                <w:b/>
                <w:sz w:val="28"/>
                <w:szCs w:val="28"/>
              </w:rPr>
            </w:pPr>
            <w:r w:rsidRPr="008B11DD">
              <w:rPr>
                <w:rFonts w:ascii="Times New Roman" w:eastAsia="Times New Roman" w:hAnsi="Times New Roman" w:cs="Times New Roman"/>
                <w:b/>
                <w:sz w:val="28"/>
                <w:szCs w:val="28"/>
              </w:rPr>
              <w:t xml:space="preserve">дисциплінарної відповідальності </w:t>
            </w:r>
          </w:p>
        </w:tc>
      </w:tr>
      <w:tr w:rsidR="003843DB" w:rsidTr="00F92661">
        <w:tc>
          <w:tcPr>
            <w:tcW w:w="5150" w:type="dxa"/>
          </w:tcPr>
          <w:p w:rsidR="003843DB" w:rsidRDefault="0081624F" w:rsidP="008B11DD">
            <w:pPr>
              <w:widowControl w:val="0"/>
              <w:autoSpaceDE w:val="0"/>
              <w:autoSpaceDN w:val="0"/>
              <w:jc w:val="center"/>
              <w:rPr>
                <w:rFonts w:ascii="Times New Roman" w:eastAsia="Times New Roman" w:hAnsi="Times New Roman" w:cs="Times New Roman"/>
                <w:b/>
                <w:sz w:val="28"/>
                <w:szCs w:val="28"/>
              </w:rPr>
            </w:pPr>
            <w:r w:rsidRPr="008B11DD">
              <w:rPr>
                <w:rFonts w:ascii="Times New Roman" w:eastAsia="Times New Roman" w:hAnsi="Times New Roman" w:cs="Times New Roman"/>
                <w:b/>
                <w:sz w:val="28"/>
                <w:szCs w:val="28"/>
              </w:rPr>
              <w:t>З</w:t>
            </w:r>
            <w:r w:rsidR="008B11DD" w:rsidRPr="008B11DD">
              <w:rPr>
                <w:rFonts w:ascii="Times New Roman" w:eastAsia="Times New Roman" w:hAnsi="Times New Roman" w:cs="Times New Roman"/>
                <w:b/>
                <w:sz w:val="28"/>
                <w:szCs w:val="28"/>
              </w:rPr>
              <w:t>агальну</w:t>
            </w:r>
          </w:p>
          <w:p w:rsidR="0081624F" w:rsidRPr="008B11DD" w:rsidRDefault="0081624F" w:rsidP="008B11DD">
            <w:pPr>
              <w:widowControl w:val="0"/>
              <w:autoSpaceDE w:val="0"/>
              <w:autoSpaceDN w:val="0"/>
              <w:jc w:val="center"/>
              <w:rPr>
                <w:rFonts w:ascii="Times New Roman" w:eastAsia="Times New Roman" w:hAnsi="Times New Roman" w:cs="Times New Roman"/>
                <w:b/>
                <w:sz w:val="28"/>
                <w:szCs w:val="28"/>
              </w:rPr>
            </w:pPr>
          </w:p>
        </w:tc>
        <w:tc>
          <w:tcPr>
            <w:tcW w:w="4768" w:type="dxa"/>
          </w:tcPr>
          <w:p w:rsidR="003843DB" w:rsidRDefault="0081624F" w:rsidP="008B11DD">
            <w:pPr>
              <w:widowControl w:val="0"/>
              <w:autoSpaceDE w:val="0"/>
              <w:autoSpaceDN w:val="0"/>
              <w:jc w:val="center"/>
              <w:rPr>
                <w:rFonts w:ascii="Times New Roman" w:eastAsia="Times New Roman" w:hAnsi="Times New Roman" w:cs="Times New Roman"/>
                <w:b/>
                <w:sz w:val="28"/>
                <w:szCs w:val="28"/>
              </w:rPr>
            </w:pPr>
            <w:r w:rsidRPr="008B11DD">
              <w:rPr>
                <w:rFonts w:ascii="Times New Roman" w:eastAsia="Times New Roman" w:hAnsi="Times New Roman" w:cs="Times New Roman"/>
                <w:b/>
                <w:sz w:val="28"/>
                <w:szCs w:val="28"/>
              </w:rPr>
              <w:t>С</w:t>
            </w:r>
            <w:r w:rsidR="008B11DD" w:rsidRPr="008B11DD">
              <w:rPr>
                <w:rFonts w:ascii="Times New Roman" w:eastAsia="Times New Roman" w:hAnsi="Times New Roman" w:cs="Times New Roman"/>
                <w:b/>
                <w:sz w:val="28"/>
                <w:szCs w:val="28"/>
              </w:rPr>
              <w:t>пеціальну</w:t>
            </w:r>
          </w:p>
          <w:p w:rsidR="0081624F" w:rsidRPr="008B11DD" w:rsidRDefault="0081624F" w:rsidP="008B11DD">
            <w:pPr>
              <w:widowControl w:val="0"/>
              <w:autoSpaceDE w:val="0"/>
              <w:autoSpaceDN w:val="0"/>
              <w:jc w:val="center"/>
              <w:rPr>
                <w:rFonts w:ascii="Times New Roman" w:eastAsia="Times New Roman" w:hAnsi="Times New Roman" w:cs="Times New Roman"/>
                <w:b/>
                <w:sz w:val="28"/>
                <w:szCs w:val="28"/>
              </w:rPr>
            </w:pPr>
          </w:p>
        </w:tc>
      </w:tr>
      <w:tr w:rsidR="003843DB" w:rsidTr="00F92661">
        <w:tc>
          <w:tcPr>
            <w:tcW w:w="5150" w:type="dxa"/>
          </w:tcPr>
          <w:p w:rsidR="003843DB" w:rsidRDefault="008B11DD" w:rsidP="008F07A7">
            <w:pPr>
              <w:widowControl w:val="0"/>
              <w:autoSpaceDE w:val="0"/>
              <w:autoSpaceDN w:val="0"/>
              <w:spacing w:before="114" w:line="216" w:lineRule="auto"/>
              <w:ind w:right="85" w:firstLine="454"/>
              <w:jc w:val="both"/>
              <w:rPr>
                <w:rFonts w:ascii="Times New Roman" w:eastAsia="Times New Roman" w:hAnsi="Times New Roman" w:cs="Times New Roman"/>
                <w:i/>
                <w:sz w:val="20"/>
                <w:szCs w:val="28"/>
              </w:rPr>
            </w:pPr>
            <w:r w:rsidRPr="003843DB">
              <w:rPr>
                <w:rFonts w:ascii="Times New Roman" w:eastAsia="Times New Roman" w:hAnsi="Times New Roman" w:cs="Times New Roman"/>
                <w:sz w:val="28"/>
                <w:szCs w:val="28"/>
              </w:rPr>
              <w:t xml:space="preserve">настає на підставі норм КЗпП </w:t>
            </w:r>
            <w:r w:rsidRPr="003843DB">
              <w:rPr>
                <w:rFonts w:ascii="Times New Roman" w:eastAsia="Times New Roman" w:hAnsi="Times New Roman" w:cs="Times New Roman"/>
                <w:spacing w:val="-5"/>
                <w:sz w:val="28"/>
                <w:szCs w:val="28"/>
              </w:rPr>
              <w:t xml:space="preserve">України </w:t>
            </w:r>
            <w:r w:rsidRPr="003843DB">
              <w:rPr>
                <w:rFonts w:ascii="Times New Roman" w:eastAsia="Times New Roman" w:hAnsi="Times New Roman" w:cs="Times New Roman"/>
                <w:sz w:val="28"/>
                <w:szCs w:val="28"/>
              </w:rPr>
              <w:t>та правил</w:t>
            </w:r>
            <w:r w:rsidRPr="003843DB">
              <w:rPr>
                <w:rFonts w:ascii="Times New Roman" w:eastAsia="Times New Roman" w:hAnsi="Times New Roman" w:cs="Times New Roman"/>
                <w:spacing w:val="-22"/>
                <w:sz w:val="28"/>
                <w:szCs w:val="28"/>
              </w:rPr>
              <w:t xml:space="preserve"> </w:t>
            </w:r>
            <w:r w:rsidRPr="003843DB">
              <w:rPr>
                <w:rFonts w:ascii="Times New Roman" w:eastAsia="Times New Roman" w:hAnsi="Times New Roman" w:cs="Times New Roman"/>
                <w:sz w:val="28"/>
                <w:szCs w:val="28"/>
              </w:rPr>
              <w:t xml:space="preserve">внутрішнього </w:t>
            </w:r>
            <w:r w:rsidRPr="003843DB">
              <w:rPr>
                <w:rFonts w:ascii="Times New Roman" w:eastAsia="Times New Roman" w:hAnsi="Times New Roman" w:cs="Times New Roman"/>
                <w:spacing w:val="-4"/>
                <w:sz w:val="28"/>
                <w:szCs w:val="28"/>
              </w:rPr>
              <w:t xml:space="preserve">трудового розпорядку. </w:t>
            </w:r>
            <w:r w:rsidRPr="003843DB">
              <w:rPr>
                <w:rFonts w:ascii="Times New Roman" w:eastAsia="Times New Roman" w:hAnsi="Times New Roman" w:cs="Times New Roman"/>
                <w:sz w:val="28"/>
                <w:szCs w:val="28"/>
              </w:rPr>
              <w:t>Вона поширюється на всіх осіб,</w:t>
            </w:r>
            <w:r w:rsidRPr="003843DB">
              <w:rPr>
                <w:rFonts w:ascii="Times New Roman" w:eastAsia="Times New Roman" w:hAnsi="Times New Roman" w:cs="Times New Roman"/>
                <w:spacing w:val="-28"/>
                <w:sz w:val="28"/>
                <w:szCs w:val="28"/>
              </w:rPr>
              <w:t xml:space="preserve"> </w:t>
            </w:r>
            <w:r w:rsidRPr="003843DB">
              <w:rPr>
                <w:rFonts w:ascii="Times New Roman" w:eastAsia="Times New Roman" w:hAnsi="Times New Roman" w:cs="Times New Roman"/>
                <w:sz w:val="28"/>
                <w:szCs w:val="28"/>
              </w:rPr>
              <w:t xml:space="preserve">окрім </w:t>
            </w:r>
            <w:r w:rsidRPr="003843DB">
              <w:rPr>
                <w:rFonts w:ascii="Times New Roman" w:eastAsia="Times New Roman" w:hAnsi="Times New Roman" w:cs="Times New Roman"/>
                <w:spacing w:val="-3"/>
                <w:sz w:val="28"/>
                <w:szCs w:val="28"/>
              </w:rPr>
              <w:t xml:space="preserve">тих, </w:t>
            </w:r>
            <w:r w:rsidRPr="003843DB">
              <w:rPr>
                <w:rFonts w:ascii="Times New Roman" w:eastAsia="Times New Roman" w:hAnsi="Times New Roman" w:cs="Times New Roman"/>
                <w:sz w:val="28"/>
                <w:szCs w:val="28"/>
              </w:rPr>
              <w:t>на яких поширюється спеціальна дисциплінарна відповідальність</w:t>
            </w:r>
          </w:p>
        </w:tc>
        <w:tc>
          <w:tcPr>
            <w:tcW w:w="4768" w:type="dxa"/>
          </w:tcPr>
          <w:p w:rsidR="008B11DD" w:rsidRPr="003843DB" w:rsidRDefault="008B11DD" w:rsidP="008F07A7">
            <w:pPr>
              <w:widowControl w:val="0"/>
              <w:autoSpaceDE w:val="0"/>
              <w:autoSpaceDN w:val="0"/>
              <w:spacing w:before="1" w:line="216" w:lineRule="auto"/>
              <w:ind w:left="-18" w:right="34" w:firstLine="567"/>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 xml:space="preserve">передбачена для окремих </w:t>
            </w:r>
            <w:r w:rsidRPr="003843DB">
              <w:rPr>
                <w:rFonts w:ascii="Times New Roman" w:eastAsia="Times New Roman" w:hAnsi="Times New Roman" w:cs="Times New Roman"/>
                <w:spacing w:val="-3"/>
                <w:sz w:val="28"/>
                <w:szCs w:val="28"/>
              </w:rPr>
              <w:t xml:space="preserve">категорій </w:t>
            </w:r>
            <w:r w:rsidRPr="003843DB">
              <w:rPr>
                <w:rFonts w:ascii="Times New Roman" w:eastAsia="Times New Roman" w:hAnsi="Times New Roman" w:cs="Times New Roman"/>
                <w:sz w:val="28"/>
                <w:szCs w:val="28"/>
              </w:rPr>
              <w:t xml:space="preserve">працівників спеціальним </w:t>
            </w:r>
            <w:r w:rsidRPr="003843DB">
              <w:rPr>
                <w:rFonts w:ascii="Times New Roman" w:eastAsia="Times New Roman" w:hAnsi="Times New Roman" w:cs="Times New Roman"/>
                <w:spacing w:val="-3"/>
                <w:sz w:val="28"/>
                <w:szCs w:val="28"/>
              </w:rPr>
              <w:t xml:space="preserve">законодавством </w:t>
            </w:r>
            <w:r w:rsidRPr="003843DB">
              <w:rPr>
                <w:rFonts w:ascii="Times New Roman" w:eastAsia="Times New Roman" w:hAnsi="Times New Roman" w:cs="Times New Roman"/>
                <w:sz w:val="28"/>
                <w:szCs w:val="28"/>
              </w:rPr>
              <w:t xml:space="preserve">(законами), а </w:t>
            </w:r>
            <w:r w:rsidRPr="003843DB">
              <w:rPr>
                <w:rFonts w:ascii="Times New Roman" w:eastAsia="Times New Roman" w:hAnsi="Times New Roman" w:cs="Times New Roman"/>
                <w:spacing w:val="-4"/>
                <w:sz w:val="28"/>
                <w:szCs w:val="28"/>
              </w:rPr>
              <w:t xml:space="preserve">також </w:t>
            </w:r>
            <w:r w:rsidRPr="003843DB">
              <w:rPr>
                <w:rFonts w:ascii="Times New Roman" w:eastAsia="Times New Roman" w:hAnsi="Times New Roman" w:cs="Times New Roman"/>
                <w:sz w:val="28"/>
                <w:szCs w:val="28"/>
              </w:rPr>
              <w:t>статутами</w:t>
            </w:r>
            <w:r w:rsidRPr="003843DB">
              <w:rPr>
                <w:rFonts w:ascii="Times New Roman" w:eastAsia="Times New Roman" w:hAnsi="Times New Roman" w:cs="Times New Roman"/>
                <w:spacing w:val="-34"/>
                <w:sz w:val="28"/>
                <w:szCs w:val="28"/>
              </w:rPr>
              <w:t xml:space="preserve"> </w:t>
            </w:r>
            <w:r w:rsidRPr="003843DB">
              <w:rPr>
                <w:rFonts w:ascii="Times New Roman" w:eastAsia="Times New Roman" w:hAnsi="Times New Roman" w:cs="Times New Roman"/>
                <w:sz w:val="28"/>
                <w:szCs w:val="28"/>
              </w:rPr>
              <w:t>та положеннями про</w:t>
            </w:r>
            <w:r w:rsidRPr="003843DB">
              <w:rPr>
                <w:rFonts w:ascii="Times New Roman" w:eastAsia="Times New Roman" w:hAnsi="Times New Roman" w:cs="Times New Roman"/>
                <w:spacing w:val="-21"/>
                <w:sz w:val="28"/>
                <w:szCs w:val="28"/>
              </w:rPr>
              <w:t xml:space="preserve"> </w:t>
            </w:r>
            <w:r w:rsidRPr="003843DB">
              <w:rPr>
                <w:rFonts w:ascii="Times New Roman" w:eastAsia="Times New Roman" w:hAnsi="Times New Roman" w:cs="Times New Roman"/>
                <w:sz w:val="28"/>
                <w:szCs w:val="28"/>
              </w:rPr>
              <w:t>дисципліну</w:t>
            </w:r>
          </w:p>
          <w:p w:rsidR="003843DB" w:rsidRDefault="003843DB" w:rsidP="003843DB">
            <w:pPr>
              <w:widowControl w:val="0"/>
              <w:autoSpaceDE w:val="0"/>
              <w:autoSpaceDN w:val="0"/>
              <w:rPr>
                <w:rFonts w:ascii="Times New Roman" w:eastAsia="Times New Roman" w:hAnsi="Times New Roman" w:cs="Times New Roman"/>
                <w:i/>
                <w:sz w:val="20"/>
                <w:szCs w:val="28"/>
              </w:rPr>
            </w:pPr>
          </w:p>
        </w:tc>
      </w:tr>
    </w:tbl>
    <w:p w:rsidR="003843DB" w:rsidRPr="003843DB" w:rsidRDefault="003843DB" w:rsidP="003843DB">
      <w:pPr>
        <w:widowControl w:val="0"/>
        <w:autoSpaceDE w:val="0"/>
        <w:autoSpaceDN w:val="0"/>
        <w:spacing w:after="0" w:line="240" w:lineRule="auto"/>
        <w:rPr>
          <w:rFonts w:ascii="Times New Roman" w:eastAsia="Times New Roman" w:hAnsi="Times New Roman" w:cs="Times New Roman"/>
          <w:i/>
          <w:sz w:val="20"/>
          <w:szCs w:val="28"/>
        </w:rPr>
      </w:pPr>
    </w:p>
    <w:p w:rsidR="003843DB" w:rsidRPr="003843DB" w:rsidRDefault="003843DB" w:rsidP="003843DB">
      <w:pPr>
        <w:widowControl w:val="0"/>
        <w:autoSpaceDE w:val="0"/>
        <w:autoSpaceDN w:val="0"/>
        <w:spacing w:before="87" w:after="0" w:line="357" w:lineRule="auto"/>
        <w:ind w:left="259" w:right="696" w:firstLine="566"/>
        <w:jc w:val="both"/>
        <w:outlineLvl w:val="8"/>
        <w:rPr>
          <w:rFonts w:ascii="Times New Roman" w:eastAsia="Times New Roman" w:hAnsi="Times New Roman" w:cs="Times New Roman"/>
          <w:b/>
          <w:bCs/>
          <w:sz w:val="28"/>
          <w:szCs w:val="28"/>
        </w:rPr>
      </w:pPr>
      <w:r w:rsidRPr="003843DB">
        <w:rPr>
          <w:rFonts w:ascii="Times New Roman" w:eastAsia="Times New Roman" w:hAnsi="Times New Roman" w:cs="Times New Roman"/>
          <w:b/>
          <w:bCs/>
          <w:color w:val="006FC0"/>
          <w:sz w:val="28"/>
          <w:szCs w:val="28"/>
        </w:rPr>
        <w:t>Основними відмінностями спеціальної дисциплінарної відповідальності від загальної є такі:</w:t>
      </w:r>
    </w:p>
    <w:p w:rsidR="003843DB" w:rsidRPr="003843DB" w:rsidRDefault="003843DB" w:rsidP="003843DB">
      <w:pPr>
        <w:widowControl w:val="0"/>
        <w:autoSpaceDE w:val="0"/>
        <w:autoSpaceDN w:val="0"/>
        <w:spacing w:before="5" w:after="0" w:line="240" w:lineRule="auto"/>
        <w:ind w:left="826"/>
        <w:jc w:val="both"/>
        <w:rPr>
          <w:rFonts w:ascii="Times New Roman" w:eastAsia="Times New Roman" w:hAnsi="Times New Roman" w:cs="Times New Roman"/>
          <w:b/>
          <w:i/>
          <w:sz w:val="28"/>
        </w:rPr>
      </w:pPr>
      <w:r w:rsidRPr="003843DB">
        <w:rPr>
          <w:rFonts w:ascii="Times New Roman" w:eastAsia="Times New Roman" w:hAnsi="Times New Roman" w:cs="Times New Roman"/>
          <w:b/>
          <w:i/>
          <w:sz w:val="28"/>
        </w:rPr>
        <w:t>а) коло осіб, на яких вона поширюється.</w:t>
      </w:r>
    </w:p>
    <w:p w:rsidR="003843DB" w:rsidRPr="003843DB" w:rsidRDefault="003843DB" w:rsidP="003843DB">
      <w:pPr>
        <w:widowControl w:val="0"/>
        <w:autoSpaceDE w:val="0"/>
        <w:autoSpaceDN w:val="0"/>
        <w:spacing w:before="154" w:after="0" w:line="360" w:lineRule="auto"/>
        <w:ind w:left="259" w:right="686"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 xml:space="preserve">Так, Положення про дисципліну працівників залізничного транспорту поширюється тільки на працівників підприємств, об’єднань, установ та організацій залізничного транспорту, </w:t>
      </w:r>
      <w:r w:rsidRPr="003843DB">
        <w:rPr>
          <w:rFonts w:ascii="Times New Roman" w:eastAsia="Times New Roman" w:hAnsi="Times New Roman" w:cs="Times New Roman"/>
          <w:spacing w:val="3"/>
          <w:sz w:val="28"/>
          <w:szCs w:val="28"/>
        </w:rPr>
        <w:t xml:space="preserve">що </w:t>
      </w:r>
      <w:r w:rsidRPr="003843DB">
        <w:rPr>
          <w:rFonts w:ascii="Times New Roman" w:eastAsia="Times New Roman" w:hAnsi="Times New Roman" w:cs="Times New Roman"/>
          <w:sz w:val="28"/>
          <w:szCs w:val="28"/>
        </w:rPr>
        <w:t xml:space="preserve">належать до державної власності, за винятком працівників житлово-комунального господарства та побутового </w:t>
      </w:r>
      <w:r w:rsidRPr="003843DB">
        <w:rPr>
          <w:rFonts w:ascii="Times New Roman" w:eastAsia="Times New Roman" w:hAnsi="Times New Roman" w:cs="Times New Roman"/>
          <w:sz w:val="28"/>
          <w:szCs w:val="28"/>
        </w:rPr>
        <w:lastRenderedPageBreak/>
        <w:t>обслуговування, будівельних організацій, служб постачання, дорожніх ресторанів, навчальних закладів, науково-дослідних і проєктно- конструкторських організацій, бібліотек, методичних кабінетів, будинків культури, клубів, спортивних, дитячих і медичних закладів, пансіонатів</w:t>
      </w:r>
      <w:r w:rsidRPr="003843DB">
        <w:rPr>
          <w:rFonts w:ascii="Times New Roman" w:eastAsia="Times New Roman" w:hAnsi="Times New Roman" w:cs="Times New Roman"/>
          <w:spacing w:val="65"/>
          <w:sz w:val="28"/>
          <w:szCs w:val="28"/>
        </w:rPr>
        <w:t xml:space="preserve"> </w:t>
      </w:r>
      <w:r w:rsidRPr="003843DB">
        <w:rPr>
          <w:rFonts w:ascii="Times New Roman" w:eastAsia="Times New Roman" w:hAnsi="Times New Roman" w:cs="Times New Roman"/>
          <w:sz w:val="28"/>
          <w:szCs w:val="28"/>
        </w:rPr>
        <w:t>і</w:t>
      </w:r>
    </w:p>
    <w:p w:rsidR="008F07A7" w:rsidRDefault="003843DB" w:rsidP="008F07A7">
      <w:pPr>
        <w:widowControl w:val="0"/>
        <w:autoSpaceDE w:val="0"/>
        <w:autoSpaceDN w:val="0"/>
        <w:spacing w:before="1" w:after="0" w:line="360" w:lineRule="auto"/>
        <w:ind w:left="259"/>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будинків відпочинку галузі;</w:t>
      </w:r>
    </w:p>
    <w:p w:rsidR="003843DB" w:rsidRPr="003843DB" w:rsidRDefault="003843DB" w:rsidP="008F07A7">
      <w:pPr>
        <w:widowControl w:val="0"/>
        <w:autoSpaceDE w:val="0"/>
        <w:autoSpaceDN w:val="0"/>
        <w:spacing w:after="0" w:line="360" w:lineRule="auto"/>
        <w:ind w:left="261" w:firstLine="592"/>
        <w:jc w:val="both"/>
        <w:rPr>
          <w:rFonts w:ascii="Times New Roman" w:eastAsia="Times New Roman" w:hAnsi="Times New Roman" w:cs="Times New Roman"/>
          <w:b/>
          <w:i/>
          <w:sz w:val="28"/>
        </w:rPr>
      </w:pPr>
      <w:r w:rsidRPr="003843DB">
        <w:rPr>
          <w:rFonts w:ascii="Times New Roman" w:eastAsia="Times New Roman" w:hAnsi="Times New Roman" w:cs="Times New Roman"/>
          <w:b/>
          <w:i/>
          <w:sz w:val="28"/>
        </w:rPr>
        <w:t>б) види дисциплінарних стягнень.</w:t>
      </w:r>
    </w:p>
    <w:p w:rsidR="003843DB" w:rsidRPr="003843DB" w:rsidRDefault="003843DB" w:rsidP="008F07A7">
      <w:pPr>
        <w:widowControl w:val="0"/>
        <w:autoSpaceDE w:val="0"/>
        <w:autoSpaceDN w:val="0"/>
        <w:spacing w:after="0" w:line="360" w:lineRule="auto"/>
        <w:ind w:left="261" w:right="684"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Законодавством, статутами і положеннями про дисципліну можуть бути передбачені для окремих категорій працівників й інші дисциплінарні стягнення, окрім загальних (догани та звільнення). Приміром, ст. 49 Закону України «Про прокуратуру» до дисциплінарних стягнень відносить: 1) догану; 2) заборону на строк до одного року на переведення до органу прокуратури вищого рівня чи на призначення на вищу посаду в органі прокуратури, в якому прокурор обіймає посаду (крім Генерального прокурора); 3) звільнення з посади в органах прокуратури.</w:t>
      </w:r>
    </w:p>
    <w:p w:rsidR="008F07A7" w:rsidRDefault="003843DB" w:rsidP="008F07A7">
      <w:pPr>
        <w:widowControl w:val="0"/>
        <w:autoSpaceDE w:val="0"/>
        <w:autoSpaceDN w:val="0"/>
        <w:spacing w:before="1" w:after="0" w:line="360" w:lineRule="auto"/>
        <w:ind w:left="259" w:right="683"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У нормативно-правових актах, що регламентують порядок застосування спеціальної дисциплінарної відповідальності доволі часто містяться вказівки, в яких саме випадках підлягає застосуванню те чи інше дисциплінарне стягнення. Так, згідно з Положенням про дисципліну працівників залізничного транспорту, дисциплінарне стягнення у виді звільнення застосовується за порушення дисципліни, наслідки яких загрожують безпеці руху поїздів, життю і здоров’ю громадян, та до категорій працівників, зазначених у відповідному Переліку.</w:t>
      </w:r>
    </w:p>
    <w:p w:rsidR="008F07A7" w:rsidRPr="0081624F" w:rsidRDefault="003843DB" w:rsidP="008F07A7">
      <w:pPr>
        <w:widowControl w:val="0"/>
        <w:autoSpaceDE w:val="0"/>
        <w:autoSpaceDN w:val="0"/>
        <w:spacing w:before="1" w:after="0" w:line="360" w:lineRule="auto"/>
        <w:ind w:left="259" w:right="683" w:firstLine="566"/>
        <w:jc w:val="both"/>
        <w:rPr>
          <w:rFonts w:ascii="Times New Roman" w:eastAsia="Times New Roman" w:hAnsi="Times New Roman" w:cs="Times New Roman"/>
          <w:b/>
          <w:sz w:val="28"/>
          <w:szCs w:val="28"/>
        </w:rPr>
      </w:pPr>
      <w:r w:rsidRPr="0081624F">
        <w:rPr>
          <w:rFonts w:ascii="Times New Roman" w:eastAsia="Times New Roman" w:hAnsi="Times New Roman" w:cs="Times New Roman"/>
          <w:b/>
          <w:i/>
          <w:sz w:val="28"/>
          <w:szCs w:val="28"/>
        </w:rPr>
        <w:t>Приміром, за:</w:t>
      </w:r>
    </w:p>
    <w:p w:rsidR="008F07A7" w:rsidRDefault="003843DB" w:rsidP="008F07A7">
      <w:pPr>
        <w:widowControl w:val="0"/>
        <w:autoSpaceDE w:val="0"/>
        <w:autoSpaceDN w:val="0"/>
        <w:spacing w:before="1" w:after="0" w:line="360" w:lineRule="auto"/>
        <w:ind w:left="259" w:right="683"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pacing w:val="2"/>
          <w:sz w:val="28"/>
          <w:szCs w:val="28"/>
        </w:rPr>
        <w:t xml:space="preserve">а) </w:t>
      </w:r>
      <w:r w:rsidRPr="003843DB">
        <w:rPr>
          <w:rFonts w:ascii="Times New Roman" w:eastAsia="Times New Roman" w:hAnsi="Times New Roman" w:cs="Times New Roman"/>
          <w:sz w:val="28"/>
          <w:szCs w:val="28"/>
        </w:rPr>
        <w:t xml:space="preserve">появу (знаходження)  на роботі в стані алкогольного, наркотичного або токсичного сп’яніння можуть бути звільнені машиністи і помічники машиніста локомотивів, водії моторно-рейкового транспорту незнімного типу, чергові по станції, </w:t>
      </w:r>
      <w:r w:rsidRPr="003843DB">
        <w:rPr>
          <w:rFonts w:ascii="Times New Roman" w:eastAsia="Times New Roman" w:hAnsi="Times New Roman" w:cs="Times New Roman"/>
          <w:spacing w:val="3"/>
          <w:sz w:val="28"/>
          <w:szCs w:val="28"/>
        </w:rPr>
        <w:t xml:space="preserve">поїзні </w:t>
      </w:r>
      <w:r w:rsidRPr="003843DB">
        <w:rPr>
          <w:rFonts w:ascii="Times New Roman" w:eastAsia="Times New Roman" w:hAnsi="Times New Roman" w:cs="Times New Roman"/>
          <w:sz w:val="28"/>
          <w:szCs w:val="28"/>
        </w:rPr>
        <w:t xml:space="preserve">диспетчери, старші чергові (чергові) стрілочного поста, старші електромеханіки (електромеханіки) сигналізації, централізації і блокування, колійні майстри, бригадири колії, чергові по переїзду, оглядачі </w:t>
      </w:r>
      <w:r w:rsidRPr="003843DB">
        <w:rPr>
          <w:rFonts w:ascii="Times New Roman" w:eastAsia="Times New Roman" w:hAnsi="Times New Roman" w:cs="Times New Roman"/>
          <w:sz w:val="28"/>
          <w:szCs w:val="28"/>
        </w:rPr>
        <w:lastRenderedPageBreak/>
        <w:t>вагонів, оглядачі – ремонтники вагонів, слюсарі по ремонту вагонів, начальники поїздів, провідники пасажирських вагонів, поїзні електромеханіки, старші прийомоздавальники (прийомоздавальники) вантажів і багажу, складачі поїздів, регулювальники швидкості вагонів;</w:t>
      </w:r>
    </w:p>
    <w:p w:rsidR="003843DB" w:rsidRPr="003843DB" w:rsidRDefault="003843DB" w:rsidP="008F07A7">
      <w:pPr>
        <w:widowControl w:val="0"/>
        <w:autoSpaceDE w:val="0"/>
        <w:autoSpaceDN w:val="0"/>
        <w:spacing w:before="1" w:after="0" w:line="360" w:lineRule="auto"/>
        <w:ind w:left="259" w:right="683"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б) допущення випадків пожежі в пасажирських вагонах внаслідок недбалого ставлення до сво</w:t>
      </w:r>
      <w:r w:rsidR="008F07A7">
        <w:rPr>
          <w:rFonts w:ascii="Times New Roman" w:eastAsia="Times New Roman" w:hAnsi="Times New Roman" w:cs="Times New Roman"/>
          <w:sz w:val="28"/>
          <w:szCs w:val="28"/>
        </w:rPr>
        <w:t xml:space="preserve">їх службових обов’язків - начальники </w:t>
      </w:r>
      <w:r w:rsidRPr="003843DB">
        <w:rPr>
          <w:rFonts w:ascii="Times New Roman" w:eastAsia="Times New Roman" w:hAnsi="Times New Roman" w:cs="Times New Roman"/>
          <w:sz w:val="28"/>
          <w:szCs w:val="28"/>
        </w:rPr>
        <w:t>пої</w:t>
      </w:r>
      <w:r w:rsidR="008F07A7">
        <w:rPr>
          <w:rFonts w:ascii="Times New Roman" w:eastAsia="Times New Roman" w:hAnsi="Times New Roman" w:cs="Times New Roman"/>
          <w:sz w:val="28"/>
          <w:szCs w:val="28"/>
        </w:rPr>
        <w:t xml:space="preserve">здів, поїзні </w:t>
      </w:r>
      <w:r w:rsidRPr="003843DB">
        <w:rPr>
          <w:rFonts w:ascii="Times New Roman" w:eastAsia="Times New Roman" w:hAnsi="Times New Roman" w:cs="Times New Roman"/>
          <w:sz w:val="28"/>
          <w:szCs w:val="28"/>
        </w:rPr>
        <w:t>електромеханіки,</w:t>
      </w:r>
      <w:r w:rsidRPr="003843DB">
        <w:rPr>
          <w:rFonts w:ascii="Times New Roman" w:eastAsia="Times New Roman" w:hAnsi="Times New Roman" w:cs="Times New Roman"/>
          <w:spacing w:val="33"/>
          <w:sz w:val="28"/>
          <w:szCs w:val="28"/>
        </w:rPr>
        <w:t xml:space="preserve"> </w:t>
      </w:r>
      <w:r w:rsidRPr="003843DB">
        <w:rPr>
          <w:rFonts w:ascii="Times New Roman" w:eastAsia="Times New Roman" w:hAnsi="Times New Roman" w:cs="Times New Roman"/>
          <w:sz w:val="28"/>
          <w:szCs w:val="28"/>
        </w:rPr>
        <w:t>провідники</w:t>
      </w:r>
      <w:r w:rsidR="008F07A7">
        <w:rPr>
          <w:rFonts w:ascii="Times New Roman" w:eastAsia="Times New Roman" w:hAnsi="Times New Roman" w:cs="Times New Roman"/>
          <w:sz w:val="28"/>
          <w:szCs w:val="28"/>
        </w:rPr>
        <w:t xml:space="preserve"> пасажирських вагонів; в) </w:t>
      </w:r>
      <w:r w:rsidRPr="003843DB">
        <w:rPr>
          <w:rFonts w:ascii="Times New Roman" w:eastAsia="Times New Roman" w:hAnsi="Times New Roman" w:cs="Times New Roman"/>
          <w:sz w:val="28"/>
          <w:szCs w:val="28"/>
        </w:rPr>
        <w:t xml:space="preserve">проїзд </w:t>
      </w:r>
      <w:r w:rsidR="008F07A7">
        <w:rPr>
          <w:rFonts w:ascii="Times New Roman" w:eastAsia="Times New Roman" w:hAnsi="Times New Roman" w:cs="Times New Roman"/>
          <w:sz w:val="28"/>
          <w:szCs w:val="28"/>
        </w:rPr>
        <w:t xml:space="preserve">заборонного сигналу (незалежно </w:t>
      </w:r>
      <w:r w:rsidRPr="003843DB">
        <w:rPr>
          <w:rFonts w:ascii="Times New Roman" w:eastAsia="Times New Roman" w:hAnsi="Times New Roman" w:cs="Times New Roman"/>
          <w:sz w:val="28"/>
          <w:szCs w:val="28"/>
        </w:rPr>
        <w:t>від</w:t>
      </w:r>
      <w:r w:rsidR="008F07A7">
        <w:rPr>
          <w:rFonts w:ascii="Times New Roman" w:eastAsia="Times New Roman" w:hAnsi="Times New Roman" w:cs="Times New Roman"/>
          <w:sz w:val="28"/>
          <w:szCs w:val="28"/>
        </w:rPr>
        <w:t xml:space="preserve"> </w:t>
      </w:r>
      <w:r w:rsidRPr="003843DB">
        <w:rPr>
          <w:rFonts w:ascii="Times New Roman" w:eastAsia="Times New Roman" w:hAnsi="Times New Roman" w:cs="Times New Roman"/>
          <w:sz w:val="28"/>
          <w:szCs w:val="28"/>
        </w:rPr>
        <w:t>наслідків) з вини машиніста локомотива, водія моторно-рейков</w:t>
      </w:r>
      <w:r w:rsidR="008F07A7">
        <w:rPr>
          <w:rFonts w:ascii="Times New Roman" w:eastAsia="Times New Roman" w:hAnsi="Times New Roman" w:cs="Times New Roman"/>
          <w:sz w:val="28"/>
          <w:szCs w:val="28"/>
        </w:rPr>
        <w:t>ого транспорту незнімного типу -</w:t>
      </w:r>
      <w:r w:rsidRPr="003843DB">
        <w:rPr>
          <w:rFonts w:ascii="Times New Roman" w:eastAsia="Times New Roman" w:hAnsi="Times New Roman" w:cs="Times New Roman"/>
          <w:sz w:val="28"/>
          <w:szCs w:val="28"/>
        </w:rPr>
        <w:t xml:space="preserve"> машиністи локомотивів, водії моторно- рейкового транспорту незнімного</w:t>
      </w:r>
      <w:r w:rsidRPr="003843DB">
        <w:rPr>
          <w:rFonts w:ascii="Times New Roman" w:eastAsia="Times New Roman" w:hAnsi="Times New Roman" w:cs="Times New Roman"/>
          <w:spacing w:val="2"/>
          <w:sz w:val="28"/>
          <w:szCs w:val="28"/>
        </w:rPr>
        <w:t xml:space="preserve"> </w:t>
      </w:r>
      <w:r w:rsidRPr="003843DB">
        <w:rPr>
          <w:rFonts w:ascii="Times New Roman" w:eastAsia="Times New Roman" w:hAnsi="Times New Roman" w:cs="Times New Roman"/>
          <w:sz w:val="28"/>
          <w:szCs w:val="28"/>
        </w:rPr>
        <w:t>типу;</w:t>
      </w:r>
    </w:p>
    <w:p w:rsidR="003843DB" w:rsidRPr="003843DB" w:rsidRDefault="003843DB" w:rsidP="003843DB">
      <w:pPr>
        <w:widowControl w:val="0"/>
        <w:autoSpaceDE w:val="0"/>
        <w:autoSpaceDN w:val="0"/>
        <w:spacing w:before="6" w:after="0" w:line="240" w:lineRule="auto"/>
        <w:ind w:left="826"/>
        <w:jc w:val="both"/>
        <w:rPr>
          <w:rFonts w:ascii="Times New Roman" w:eastAsia="Times New Roman" w:hAnsi="Times New Roman" w:cs="Times New Roman"/>
          <w:b/>
          <w:i/>
          <w:sz w:val="28"/>
        </w:rPr>
      </w:pPr>
      <w:r w:rsidRPr="003843DB">
        <w:rPr>
          <w:rFonts w:ascii="Times New Roman" w:eastAsia="Times New Roman" w:hAnsi="Times New Roman" w:cs="Times New Roman"/>
          <w:b/>
          <w:i/>
          <w:sz w:val="28"/>
        </w:rPr>
        <w:t>в) перелік дисциплінарних проступків.</w:t>
      </w:r>
    </w:p>
    <w:p w:rsidR="003843DB" w:rsidRPr="003843DB" w:rsidRDefault="003843DB" w:rsidP="003843DB">
      <w:pPr>
        <w:widowControl w:val="0"/>
        <w:autoSpaceDE w:val="0"/>
        <w:autoSpaceDN w:val="0"/>
        <w:spacing w:before="158" w:after="0" w:line="360" w:lineRule="auto"/>
        <w:ind w:left="259" w:right="687"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Спеціальні закони, статути та положення про дисципліну праці містять особливі переліки дисциплінарних проступків, які стосуються саме конкретних суб’єктів, приміром, ч. 2 ст. 65 Закону України «Про державну службу» містить перелік дисциплінарних проступків державних службовців. А ст. 43 Закону України «Про прокуратуру» встановлює перелік дисциплінарних проступків прокурорів.</w:t>
      </w:r>
    </w:p>
    <w:p w:rsidR="003843DB" w:rsidRPr="003843DB" w:rsidRDefault="003843DB" w:rsidP="003843DB">
      <w:pPr>
        <w:widowControl w:val="0"/>
        <w:autoSpaceDE w:val="0"/>
        <w:autoSpaceDN w:val="0"/>
        <w:spacing w:before="2" w:after="0" w:line="240" w:lineRule="auto"/>
        <w:ind w:left="826"/>
        <w:jc w:val="both"/>
        <w:rPr>
          <w:rFonts w:ascii="Times New Roman" w:eastAsia="Times New Roman" w:hAnsi="Times New Roman" w:cs="Times New Roman"/>
          <w:b/>
          <w:i/>
          <w:sz w:val="28"/>
        </w:rPr>
      </w:pPr>
      <w:r w:rsidRPr="003843DB">
        <w:rPr>
          <w:rFonts w:ascii="Times New Roman" w:eastAsia="Times New Roman" w:hAnsi="Times New Roman" w:cs="Times New Roman"/>
          <w:b/>
          <w:i/>
          <w:sz w:val="28"/>
        </w:rPr>
        <w:t>г) коло осіб, які можуть застосовувати дисциплінарні стягнення.</w:t>
      </w:r>
    </w:p>
    <w:p w:rsidR="003843DB" w:rsidRPr="003843DB" w:rsidRDefault="003843DB" w:rsidP="003843DB">
      <w:pPr>
        <w:widowControl w:val="0"/>
        <w:autoSpaceDE w:val="0"/>
        <w:autoSpaceDN w:val="0"/>
        <w:spacing w:before="158" w:after="0" w:line="360" w:lineRule="auto"/>
        <w:ind w:left="259" w:right="684"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Спеціальну дисциплінарну відповідальність можуть застосовувати  також і вищестоящі керівники чи спеціальні суб’єкти. Так, дисциплінарні стягнення на державних службовців накладаються (застосовуються) суб’єктом призначення або Комісією з питань вищого корпусу державної служби.</w:t>
      </w:r>
    </w:p>
    <w:p w:rsidR="003843DB" w:rsidRPr="003843DB" w:rsidRDefault="003843DB" w:rsidP="003843DB">
      <w:pPr>
        <w:widowControl w:val="0"/>
        <w:autoSpaceDE w:val="0"/>
        <w:autoSpaceDN w:val="0"/>
        <w:spacing w:before="5" w:after="0" w:line="240" w:lineRule="auto"/>
        <w:ind w:left="826"/>
        <w:jc w:val="both"/>
        <w:rPr>
          <w:rFonts w:ascii="Times New Roman" w:eastAsia="Times New Roman" w:hAnsi="Times New Roman" w:cs="Times New Roman"/>
          <w:b/>
          <w:i/>
          <w:sz w:val="28"/>
        </w:rPr>
      </w:pPr>
      <w:r w:rsidRPr="003843DB">
        <w:rPr>
          <w:rFonts w:ascii="Times New Roman" w:eastAsia="Times New Roman" w:hAnsi="Times New Roman" w:cs="Times New Roman"/>
          <w:b/>
          <w:i/>
          <w:sz w:val="28"/>
        </w:rPr>
        <w:t>д) порядок застосування стягнень.</w:t>
      </w:r>
    </w:p>
    <w:p w:rsidR="003843DB" w:rsidRPr="003843DB" w:rsidRDefault="003843DB" w:rsidP="003843DB">
      <w:pPr>
        <w:widowControl w:val="0"/>
        <w:autoSpaceDE w:val="0"/>
        <w:autoSpaceDN w:val="0"/>
        <w:spacing w:before="158" w:after="0" w:line="360" w:lineRule="auto"/>
        <w:ind w:left="259" w:right="689"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Спеціальна дисциплінарна відповідальність передбачає застосування дисциплінарних стягнень у порядку дисциплінарного провадження (приміром, дисциплінарне провадження щодо прокурора – це процедура розгляду відповідним органом, що здійснює дисциплінарне провадження щодо прокурорів, дисциплінарної скарги, в якій містяться відомості про вчинення прокурором дисциплінарного проступку);</w:t>
      </w:r>
    </w:p>
    <w:p w:rsidR="003843DB" w:rsidRPr="003843DB" w:rsidRDefault="003843DB" w:rsidP="003843DB">
      <w:pPr>
        <w:widowControl w:val="0"/>
        <w:autoSpaceDE w:val="0"/>
        <w:autoSpaceDN w:val="0"/>
        <w:spacing w:before="3" w:after="0" w:line="240" w:lineRule="auto"/>
        <w:ind w:left="826"/>
        <w:jc w:val="both"/>
        <w:rPr>
          <w:rFonts w:ascii="Times New Roman" w:eastAsia="Times New Roman" w:hAnsi="Times New Roman" w:cs="Times New Roman"/>
          <w:b/>
          <w:i/>
          <w:sz w:val="28"/>
        </w:rPr>
      </w:pPr>
      <w:r w:rsidRPr="003843DB">
        <w:rPr>
          <w:rFonts w:ascii="Times New Roman" w:eastAsia="Times New Roman" w:hAnsi="Times New Roman" w:cs="Times New Roman"/>
          <w:b/>
          <w:i/>
          <w:sz w:val="28"/>
        </w:rPr>
        <w:lastRenderedPageBreak/>
        <w:t>е) порядком оскарження покладених дисциплінарних стягнень та ін.</w:t>
      </w:r>
    </w:p>
    <w:p w:rsidR="003843DB" w:rsidRPr="003843DB" w:rsidRDefault="003843DB" w:rsidP="003843DB">
      <w:pPr>
        <w:widowControl w:val="0"/>
        <w:autoSpaceDE w:val="0"/>
        <w:autoSpaceDN w:val="0"/>
        <w:spacing w:before="158" w:after="0" w:line="360" w:lineRule="auto"/>
        <w:ind w:left="259" w:right="690"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Приміром, прокурор може оскаржити рішення, прийняте за результатами дисциплінарного провадження, до адміністративного суду або до Вищої ради правосуддя протягом одного місяця з дня вручення йому чи отримання ним поштою копії</w:t>
      </w:r>
      <w:r w:rsidRPr="003843DB">
        <w:rPr>
          <w:rFonts w:ascii="Times New Roman" w:eastAsia="Times New Roman" w:hAnsi="Times New Roman" w:cs="Times New Roman"/>
          <w:spacing w:val="2"/>
          <w:sz w:val="28"/>
          <w:szCs w:val="28"/>
        </w:rPr>
        <w:t xml:space="preserve"> </w:t>
      </w:r>
      <w:r w:rsidRPr="003843DB">
        <w:rPr>
          <w:rFonts w:ascii="Times New Roman" w:eastAsia="Times New Roman" w:hAnsi="Times New Roman" w:cs="Times New Roman"/>
          <w:sz w:val="28"/>
          <w:szCs w:val="28"/>
        </w:rPr>
        <w:t>рішення.</w:t>
      </w:r>
    </w:p>
    <w:p w:rsidR="008F07A7" w:rsidRDefault="003843DB" w:rsidP="008F07A7">
      <w:pPr>
        <w:widowControl w:val="0"/>
        <w:numPr>
          <w:ilvl w:val="0"/>
          <w:numId w:val="4"/>
        </w:numPr>
        <w:tabs>
          <w:tab w:val="left" w:pos="1153"/>
        </w:tabs>
        <w:autoSpaceDE w:val="0"/>
        <w:autoSpaceDN w:val="0"/>
        <w:spacing w:before="73" w:after="0" w:line="276" w:lineRule="auto"/>
        <w:ind w:left="259" w:right="697" w:firstLine="566"/>
        <w:outlineLvl w:val="3"/>
        <w:rPr>
          <w:rFonts w:ascii="Times New Roman" w:eastAsia="Times New Roman" w:hAnsi="Times New Roman" w:cs="Times New Roman"/>
          <w:b/>
          <w:bCs/>
          <w:sz w:val="32"/>
          <w:szCs w:val="32"/>
        </w:rPr>
      </w:pPr>
      <w:bookmarkStart w:id="3" w:name="3._Стягнення_за_порушення_трудової_дисци"/>
      <w:bookmarkStart w:id="4" w:name="_bookmark89"/>
      <w:bookmarkEnd w:id="3"/>
      <w:bookmarkEnd w:id="4"/>
      <w:r w:rsidRPr="003843DB">
        <w:rPr>
          <w:rFonts w:ascii="Times New Roman" w:eastAsia="Times New Roman" w:hAnsi="Times New Roman" w:cs="Times New Roman"/>
          <w:b/>
          <w:bCs/>
          <w:sz w:val="32"/>
          <w:szCs w:val="32"/>
        </w:rPr>
        <w:t xml:space="preserve">Стягнення </w:t>
      </w:r>
      <w:r w:rsidRPr="003843DB">
        <w:rPr>
          <w:rFonts w:ascii="Times New Roman" w:eastAsia="Times New Roman" w:hAnsi="Times New Roman" w:cs="Times New Roman"/>
          <w:b/>
          <w:bCs/>
          <w:spacing w:val="-3"/>
          <w:sz w:val="32"/>
          <w:szCs w:val="32"/>
        </w:rPr>
        <w:t xml:space="preserve">за </w:t>
      </w:r>
      <w:r w:rsidRPr="003843DB">
        <w:rPr>
          <w:rFonts w:ascii="Times New Roman" w:eastAsia="Times New Roman" w:hAnsi="Times New Roman" w:cs="Times New Roman"/>
          <w:b/>
          <w:bCs/>
          <w:sz w:val="32"/>
          <w:szCs w:val="32"/>
        </w:rPr>
        <w:t>порушення трудової дисципліни у загальній дисциплінарній відповідальності: види і порядок</w:t>
      </w:r>
      <w:r w:rsidRPr="003843DB">
        <w:rPr>
          <w:rFonts w:ascii="Times New Roman" w:eastAsia="Times New Roman" w:hAnsi="Times New Roman" w:cs="Times New Roman"/>
          <w:b/>
          <w:bCs/>
          <w:spacing w:val="-22"/>
          <w:sz w:val="32"/>
          <w:szCs w:val="32"/>
        </w:rPr>
        <w:t xml:space="preserve"> </w:t>
      </w:r>
      <w:r w:rsidRPr="003843DB">
        <w:rPr>
          <w:rFonts w:ascii="Times New Roman" w:eastAsia="Times New Roman" w:hAnsi="Times New Roman" w:cs="Times New Roman"/>
          <w:b/>
          <w:bCs/>
          <w:sz w:val="32"/>
          <w:szCs w:val="32"/>
        </w:rPr>
        <w:t>застосування</w:t>
      </w:r>
    </w:p>
    <w:p w:rsidR="003843DB" w:rsidRPr="008F07A7" w:rsidRDefault="003843DB" w:rsidP="008F07A7">
      <w:pPr>
        <w:widowControl w:val="0"/>
        <w:tabs>
          <w:tab w:val="left" w:pos="1153"/>
        </w:tabs>
        <w:autoSpaceDE w:val="0"/>
        <w:autoSpaceDN w:val="0"/>
        <w:spacing w:before="73" w:after="0" w:line="360" w:lineRule="auto"/>
        <w:ind w:left="284" w:right="529" w:firstLine="541"/>
        <w:jc w:val="both"/>
        <w:outlineLvl w:val="3"/>
        <w:rPr>
          <w:rFonts w:ascii="Times New Roman" w:eastAsia="Times New Roman" w:hAnsi="Times New Roman" w:cs="Times New Roman"/>
          <w:b/>
          <w:bCs/>
          <w:sz w:val="32"/>
          <w:szCs w:val="32"/>
        </w:rPr>
      </w:pPr>
      <w:r w:rsidRPr="008F07A7">
        <w:rPr>
          <w:rFonts w:ascii="Times New Roman" w:eastAsia="Times New Roman" w:hAnsi="Times New Roman" w:cs="Times New Roman"/>
          <w:b/>
          <w:color w:val="006FC0"/>
          <w:sz w:val="28"/>
          <w:szCs w:val="28"/>
        </w:rPr>
        <w:t xml:space="preserve">Звільнення працівника за підставами, передбаченими пунктами 3 </w:t>
      </w:r>
      <w:r w:rsidRPr="008F07A7">
        <w:rPr>
          <w:rFonts w:ascii="Times New Roman" w:eastAsia="Times New Roman" w:hAnsi="Times New Roman" w:cs="Times New Roman"/>
          <w:sz w:val="28"/>
          <w:szCs w:val="28"/>
        </w:rPr>
        <w:t xml:space="preserve">(систематичне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 </w:t>
      </w:r>
      <w:r w:rsidRPr="008F07A7">
        <w:rPr>
          <w:rFonts w:ascii="Times New Roman" w:eastAsia="Times New Roman" w:hAnsi="Times New Roman" w:cs="Times New Roman"/>
          <w:b/>
          <w:color w:val="006FC0"/>
          <w:sz w:val="28"/>
          <w:szCs w:val="28"/>
        </w:rPr>
        <w:t xml:space="preserve">4 </w:t>
      </w:r>
      <w:r w:rsidRPr="008F07A7">
        <w:rPr>
          <w:rFonts w:ascii="Times New Roman" w:eastAsia="Times New Roman" w:hAnsi="Times New Roman" w:cs="Times New Roman"/>
          <w:sz w:val="28"/>
          <w:szCs w:val="28"/>
        </w:rPr>
        <w:t xml:space="preserve">(прогул (в тому числі відсутності на роботі більше трьох годин протягом робочого дня) без поважних причин), </w:t>
      </w:r>
      <w:r w:rsidRPr="008F07A7">
        <w:rPr>
          <w:rFonts w:ascii="Times New Roman" w:eastAsia="Times New Roman" w:hAnsi="Times New Roman" w:cs="Times New Roman"/>
          <w:b/>
          <w:color w:val="006FC0"/>
          <w:sz w:val="28"/>
          <w:szCs w:val="28"/>
        </w:rPr>
        <w:t xml:space="preserve">7 </w:t>
      </w:r>
      <w:r w:rsidRPr="008F07A7">
        <w:rPr>
          <w:rFonts w:ascii="Times New Roman" w:eastAsia="Times New Roman" w:hAnsi="Times New Roman" w:cs="Times New Roman"/>
          <w:sz w:val="28"/>
          <w:szCs w:val="28"/>
        </w:rPr>
        <w:t xml:space="preserve">(поява на роботі в нетверезому стані, у стані наркотичного або токсичного сп’яніння), </w:t>
      </w:r>
      <w:r w:rsidRPr="008F07A7">
        <w:rPr>
          <w:rFonts w:ascii="Times New Roman" w:eastAsia="Times New Roman" w:hAnsi="Times New Roman" w:cs="Times New Roman"/>
          <w:b/>
          <w:color w:val="006FC0"/>
          <w:sz w:val="28"/>
          <w:szCs w:val="28"/>
        </w:rPr>
        <w:t xml:space="preserve">8 </w:t>
      </w:r>
      <w:r w:rsidRPr="008F07A7">
        <w:rPr>
          <w:rFonts w:ascii="Times New Roman" w:eastAsia="Times New Roman" w:hAnsi="Times New Roman" w:cs="Times New Roman"/>
          <w:sz w:val="28"/>
          <w:szCs w:val="28"/>
        </w:rPr>
        <w:t xml:space="preserve">(вчинення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 </w:t>
      </w:r>
      <w:r w:rsidRPr="008F07A7">
        <w:rPr>
          <w:rFonts w:ascii="Times New Roman" w:eastAsia="Times New Roman" w:hAnsi="Times New Roman" w:cs="Times New Roman"/>
          <w:b/>
          <w:color w:val="006FC0"/>
          <w:sz w:val="28"/>
          <w:szCs w:val="28"/>
        </w:rPr>
        <w:t xml:space="preserve">ст. 40 і п. 1 </w:t>
      </w:r>
      <w:r w:rsidRPr="008F07A7">
        <w:rPr>
          <w:rFonts w:ascii="Times New Roman" w:eastAsia="Times New Roman" w:hAnsi="Times New Roman" w:cs="Times New Roman"/>
          <w:sz w:val="28"/>
          <w:szCs w:val="28"/>
        </w:rPr>
        <w:t xml:space="preserve">(одноразового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 </w:t>
      </w:r>
      <w:r w:rsidRPr="008F07A7">
        <w:rPr>
          <w:rFonts w:ascii="Times New Roman" w:eastAsia="Times New Roman" w:hAnsi="Times New Roman" w:cs="Times New Roman"/>
          <w:b/>
          <w:color w:val="006FC0"/>
          <w:sz w:val="28"/>
          <w:szCs w:val="28"/>
        </w:rPr>
        <w:t xml:space="preserve">ст. 41 КЗпП України, є дисциплінарними стягненнями </w:t>
      </w:r>
      <w:r w:rsidRPr="008F07A7">
        <w:rPr>
          <w:rFonts w:ascii="Times New Roman" w:eastAsia="Times New Roman" w:hAnsi="Times New Roman" w:cs="Times New Roman"/>
          <w:sz w:val="28"/>
          <w:szCs w:val="28"/>
        </w:rPr>
        <w:t xml:space="preserve">(п. 22 постанови Пленуму Верховного Суду України «Про практику розгляду судами трудових спорів» від 6 листопада 1992 р. №9). </w:t>
      </w:r>
      <w:r w:rsidRPr="008F07A7">
        <w:rPr>
          <w:rFonts w:ascii="Times New Roman" w:eastAsia="Times New Roman" w:hAnsi="Times New Roman" w:cs="Times New Roman"/>
          <w:b/>
          <w:color w:val="FF0000"/>
          <w:sz w:val="28"/>
          <w:szCs w:val="28"/>
        </w:rPr>
        <w:t xml:space="preserve">Тому звільнення за вказаними підставами є можливим тільки за </w:t>
      </w:r>
      <w:r w:rsidRPr="008F07A7">
        <w:rPr>
          <w:rFonts w:ascii="Times New Roman" w:eastAsia="Times New Roman" w:hAnsi="Times New Roman" w:cs="Times New Roman"/>
          <w:b/>
          <w:color w:val="FF0000"/>
          <w:sz w:val="28"/>
          <w:szCs w:val="28"/>
        </w:rPr>
        <w:lastRenderedPageBreak/>
        <w:t>дотримання всіх правил застосування дисциплінарних</w:t>
      </w:r>
      <w:r w:rsidRPr="008F07A7">
        <w:rPr>
          <w:rFonts w:ascii="Times New Roman" w:eastAsia="Times New Roman" w:hAnsi="Times New Roman" w:cs="Times New Roman"/>
          <w:b/>
          <w:color w:val="FF0000"/>
          <w:spacing w:val="-6"/>
          <w:sz w:val="28"/>
          <w:szCs w:val="28"/>
        </w:rPr>
        <w:t xml:space="preserve"> </w:t>
      </w:r>
      <w:r w:rsidRPr="008F07A7">
        <w:rPr>
          <w:rFonts w:ascii="Times New Roman" w:eastAsia="Times New Roman" w:hAnsi="Times New Roman" w:cs="Times New Roman"/>
          <w:b/>
          <w:color w:val="FF0000"/>
          <w:sz w:val="28"/>
          <w:szCs w:val="28"/>
        </w:rPr>
        <w:t>стягнень.</w:t>
      </w:r>
    </w:p>
    <w:p w:rsidR="003843DB" w:rsidRPr="003843DB" w:rsidRDefault="003843DB" w:rsidP="003843DB">
      <w:pPr>
        <w:widowControl w:val="0"/>
        <w:autoSpaceDE w:val="0"/>
        <w:autoSpaceDN w:val="0"/>
        <w:spacing w:before="63" w:after="0" w:line="360" w:lineRule="auto"/>
        <w:ind w:left="259" w:right="690" w:firstLine="566"/>
        <w:jc w:val="both"/>
        <w:rPr>
          <w:rFonts w:ascii="Times New Roman" w:eastAsia="Times New Roman" w:hAnsi="Times New Roman" w:cs="Times New Roman"/>
          <w:sz w:val="28"/>
        </w:rPr>
      </w:pPr>
      <w:r w:rsidRPr="003843DB">
        <w:rPr>
          <w:rFonts w:ascii="Times New Roman" w:eastAsia="Times New Roman" w:hAnsi="Times New Roman" w:cs="Times New Roman"/>
          <w:sz w:val="28"/>
        </w:rPr>
        <w:t xml:space="preserve">Відповідно до ст. 147 КЗпП України </w:t>
      </w:r>
      <w:r w:rsidRPr="003843DB">
        <w:rPr>
          <w:rFonts w:ascii="Times New Roman" w:eastAsia="Times New Roman" w:hAnsi="Times New Roman" w:cs="Times New Roman"/>
          <w:b/>
          <w:color w:val="FF0000"/>
          <w:sz w:val="28"/>
        </w:rPr>
        <w:t xml:space="preserve">за порушення трудової дисципліни до працівника застосовується тільки один із заходів стягнення – догана чи звільнення. </w:t>
      </w:r>
      <w:r w:rsidRPr="003843DB">
        <w:rPr>
          <w:rFonts w:ascii="Times New Roman" w:eastAsia="Times New Roman" w:hAnsi="Times New Roman" w:cs="Times New Roman"/>
          <w:sz w:val="28"/>
        </w:rPr>
        <w:t>Тільки спеціальними законами, статутами і положеннями про дисципліну можуть бути передбачені для окремих категорій працівників й інші дисциплінарні стягнення.</w:t>
      </w:r>
    </w:p>
    <w:p w:rsidR="003843DB" w:rsidRPr="003843DB" w:rsidRDefault="003843DB" w:rsidP="003843DB">
      <w:pPr>
        <w:widowControl w:val="0"/>
        <w:autoSpaceDE w:val="0"/>
        <w:autoSpaceDN w:val="0"/>
        <w:spacing w:after="0" w:line="360" w:lineRule="auto"/>
        <w:ind w:left="259" w:right="684" w:firstLine="566"/>
        <w:jc w:val="both"/>
        <w:rPr>
          <w:rFonts w:ascii="Times New Roman" w:eastAsia="Times New Roman" w:hAnsi="Times New Roman" w:cs="Times New Roman"/>
          <w:sz w:val="28"/>
        </w:rPr>
      </w:pPr>
      <w:r w:rsidRPr="003843DB">
        <w:rPr>
          <w:rFonts w:ascii="Times New Roman" w:eastAsia="Times New Roman" w:hAnsi="Times New Roman" w:cs="Times New Roman"/>
          <w:color w:val="00B0F0"/>
          <w:sz w:val="28"/>
        </w:rPr>
        <w:t>Д</w:t>
      </w:r>
      <w:r w:rsidRPr="003843DB">
        <w:rPr>
          <w:rFonts w:ascii="Times New Roman" w:eastAsia="Times New Roman" w:hAnsi="Times New Roman" w:cs="Times New Roman"/>
          <w:sz w:val="28"/>
        </w:rPr>
        <w:t>исциплінарні стягнення застосовуються органом, якому надано право прийняття на роботу (обрання, затвердження і призначення на посаду) даного працівника. Притягуючи працівника до дисциплінарної відповідальності, роботодавець повинен дотримуватись строків застосування дисциплінарного стягненн</w:t>
      </w:r>
      <w:r w:rsidRPr="003843DB">
        <w:rPr>
          <w:rFonts w:ascii="Times New Roman" w:eastAsia="Times New Roman" w:hAnsi="Times New Roman" w:cs="Times New Roman"/>
          <w:color w:val="00B0F0"/>
          <w:sz w:val="28"/>
        </w:rPr>
        <w:t>я.</w:t>
      </w:r>
      <w:r w:rsidRPr="003843DB">
        <w:rPr>
          <w:rFonts w:ascii="Times New Roman" w:eastAsia="Times New Roman" w:hAnsi="Times New Roman" w:cs="Times New Roman"/>
          <w:sz w:val="28"/>
        </w:rPr>
        <w:t xml:space="preserve"> </w:t>
      </w:r>
      <w:r w:rsidRPr="003843DB">
        <w:rPr>
          <w:rFonts w:ascii="Times New Roman" w:eastAsia="Times New Roman" w:hAnsi="Times New Roman" w:cs="Times New Roman"/>
          <w:b/>
          <w:color w:val="FF0000"/>
          <w:sz w:val="28"/>
        </w:rPr>
        <w:t xml:space="preserve">Стягнення застосовується роботодавцем безпосередньо після виявлення проступку, але не пізніше одного місяця з дня його виявлення. </w:t>
      </w:r>
      <w:r w:rsidRPr="003843DB">
        <w:rPr>
          <w:rFonts w:ascii="Times New Roman" w:eastAsia="Times New Roman" w:hAnsi="Times New Roman" w:cs="Times New Roman"/>
          <w:sz w:val="28"/>
        </w:rPr>
        <w:t xml:space="preserve">Час звільнення працівника </w:t>
      </w:r>
      <w:r w:rsidRPr="003843DB">
        <w:rPr>
          <w:rFonts w:ascii="Times New Roman" w:eastAsia="Times New Roman" w:hAnsi="Times New Roman" w:cs="Times New Roman"/>
          <w:spacing w:val="-3"/>
          <w:sz w:val="28"/>
        </w:rPr>
        <w:t xml:space="preserve">від </w:t>
      </w:r>
      <w:r w:rsidRPr="003843DB">
        <w:rPr>
          <w:rFonts w:ascii="Times New Roman" w:eastAsia="Times New Roman" w:hAnsi="Times New Roman" w:cs="Times New Roman"/>
          <w:sz w:val="28"/>
        </w:rPr>
        <w:t xml:space="preserve">роботи у зв’язку з тимчасовою непрацездатністю або перебуванням у відпустці до уваги не береться. </w:t>
      </w:r>
      <w:r w:rsidRPr="003843DB">
        <w:rPr>
          <w:rFonts w:ascii="Times New Roman" w:eastAsia="Times New Roman" w:hAnsi="Times New Roman" w:cs="Times New Roman"/>
          <w:b/>
          <w:sz w:val="28"/>
        </w:rPr>
        <w:t xml:space="preserve">Днем виявлення дисциплінарного проступку вважається </w:t>
      </w:r>
      <w:r w:rsidRPr="003843DB">
        <w:rPr>
          <w:rFonts w:ascii="Times New Roman" w:eastAsia="Times New Roman" w:hAnsi="Times New Roman" w:cs="Times New Roman"/>
          <w:sz w:val="28"/>
        </w:rPr>
        <w:t xml:space="preserve">день, коли посадовій особі, якій підпорядкований працівник, стало відомо про проступок, незалежно від того, чи наділена ця особа правом накладення стягнення чи </w:t>
      </w:r>
      <w:r w:rsidRPr="003843DB">
        <w:rPr>
          <w:rFonts w:ascii="Times New Roman" w:eastAsia="Times New Roman" w:hAnsi="Times New Roman" w:cs="Times New Roman"/>
          <w:spacing w:val="-3"/>
          <w:sz w:val="28"/>
        </w:rPr>
        <w:t xml:space="preserve">ні. </w:t>
      </w:r>
      <w:r w:rsidRPr="003843DB">
        <w:rPr>
          <w:rFonts w:ascii="Times New Roman" w:eastAsia="Times New Roman" w:hAnsi="Times New Roman" w:cs="Times New Roman"/>
          <w:b/>
          <w:color w:val="FF0000"/>
          <w:sz w:val="28"/>
        </w:rPr>
        <w:t xml:space="preserve">Дисциплінарне стягнення не може бути накладене пізніше шести місяців з дня вчинення проступку. </w:t>
      </w:r>
      <w:r w:rsidRPr="003843DB">
        <w:rPr>
          <w:rFonts w:ascii="Times New Roman" w:eastAsia="Times New Roman" w:hAnsi="Times New Roman" w:cs="Times New Roman"/>
          <w:sz w:val="28"/>
        </w:rPr>
        <w:t>До вищезазначених термінів не включається час провадження в кримінальній справі. У тих випадках, коли за скоєний вчинок законом передбачена кримінальна відповідальність, керівник зобов’язаний передати відповідні матеріали до органів дізнання чи попереднього</w:t>
      </w:r>
      <w:r w:rsidRPr="003843DB">
        <w:rPr>
          <w:rFonts w:ascii="Times New Roman" w:eastAsia="Times New Roman" w:hAnsi="Times New Roman" w:cs="Times New Roman"/>
          <w:spacing w:val="-40"/>
          <w:sz w:val="28"/>
        </w:rPr>
        <w:t xml:space="preserve"> </w:t>
      </w:r>
      <w:r w:rsidRPr="003843DB">
        <w:rPr>
          <w:rFonts w:ascii="Times New Roman" w:eastAsia="Times New Roman" w:hAnsi="Times New Roman" w:cs="Times New Roman"/>
          <w:sz w:val="28"/>
        </w:rPr>
        <w:t>слідства.</w:t>
      </w:r>
    </w:p>
    <w:p w:rsidR="003843DB" w:rsidRPr="003843DB" w:rsidRDefault="003843DB" w:rsidP="003843DB">
      <w:pPr>
        <w:widowControl w:val="0"/>
        <w:autoSpaceDE w:val="0"/>
        <w:autoSpaceDN w:val="0"/>
        <w:spacing w:before="2" w:after="0" w:line="360" w:lineRule="auto"/>
        <w:ind w:left="259" w:right="691"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color w:val="00B0F0"/>
          <w:sz w:val="28"/>
          <w:szCs w:val="28"/>
        </w:rPr>
        <w:t>Фа</w:t>
      </w:r>
      <w:r w:rsidRPr="003843DB">
        <w:rPr>
          <w:rFonts w:ascii="Times New Roman" w:eastAsia="Times New Roman" w:hAnsi="Times New Roman" w:cs="Times New Roman"/>
          <w:sz w:val="28"/>
          <w:szCs w:val="28"/>
        </w:rPr>
        <w:t>кт вчинення дисциплінарного проступку має бути належним чином зафіксований за допомогою актів, довідок, доповідних записок тощо. До застосування дисциплінарного стягнення роботодавець повинен зажадати від порушника трудової дисципліни пояснення в письмовій формі.</w:t>
      </w:r>
    </w:p>
    <w:p w:rsidR="003843DB" w:rsidRPr="003843DB" w:rsidRDefault="003843DB" w:rsidP="003843DB">
      <w:pPr>
        <w:widowControl w:val="0"/>
        <w:autoSpaceDE w:val="0"/>
        <w:autoSpaceDN w:val="0"/>
        <w:spacing w:before="4" w:after="0" w:line="360" w:lineRule="auto"/>
        <w:ind w:left="259" w:right="697"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 xml:space="preserve">У разі відмови працівника дати пояснення складається відповідний акт, який підписують особи, що засвідчують вказаний факт. Відмова в наданні пояснення не перешкоджає керівнику притягнути працівника до </w:t>
      </w:r>
      <w:r w:rsidRPr="003843DB">
        <w:rPr>
          <w:rFonts w:ascii="Times New Roman" w:eastAsia="Times New Roman" w:hAnsi="Times New Roman" w:cs="Times New Roman"/>
          <w:sz w:val="28"/>
          <w:szCs w:val="28"/>
        </w:rPr>
        <w:lastRenderedPageBreak/>
        <w:t>дисциплінарної відповідальності. При накладенні дисциплінарного</w:t>
      </w:r>
      <w:r w:rsidRPr="003843DB">
        <w:rPr>
          <w:rFonts w:ascii="Times New Roman" w:eastAsia="Times New Roman" w:hAnsi="Times New Roman" w:cs="Times New Roman"/>
          <w:spacing w:val="-31"/>
          <w:sz w:val="28"/>
          <w:szCs w:val="28"/>
        </w:rPr>
        <w:t xml:space="preserve"> </w:t>
      </w:r>
      <w:r w:rsidRPr="003843DB">
        <w:rPr>
          <w:rFonts w:ascii="Times New Roman" w:eastAsia="Times New Roman" w:hAnsi="Times New Roman" w:cs="Times New Roman"/>
          <w:sz w:val="28"/>
          <w:szCs w:val="28"/>
        </w:rPr>
        <w:t>стягнення</w:t>
      </w:r>
    </w:p>
    <w:p w:rsidR="008B11DD" w:rsidRDefault="003843DB" w:rsidP="008F07A7">
      <w:pPr>
        <w:widowControl w:val="0"/>
        <w:autoSpaceDE w:val="0"/>
        <w:autoSpaceDN w:val="0"/>
        <w:spacing w:after="0" w:line="360" w:lineRule="auto"/>
        <w:ind w:left="259" w:right="671"/>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повинні враховуватись тяжкість вчиненого проступку і заподіяна ним</w:t>
      </w:r>
      <w:r w:rsidRPr="003843DB">
        <w:rPr>
          <w:rFonts w:ascii="Times New Roman" w:eastAsia="Times New Roman" w:hAnsi="Times New Roman" w:cs="Times New Roman"/>
          <w:spacing w:val="27"/>
          <w:sz w:val="28"/>
          <w:szCs w:val="28"/>
        </w:rPr>
        <w:t xml:space="preserve"> </w:t>
      </w:r>
      <w:r w:rsidRPr="003843DB">
        <w:rPr>
          <w:rFonts w:ascii="Times New Roman" w:eastAsia="Times New Roman" w:hAnsi="Times New Roman" w:cs="Times New Roman"/>
          <w:sz w:val="28"/>
          <w:szCs w:val="28"/>
        </w:rPr>
        <w:t>шкода,</w:t>
      </w:r>
      <w:r w:rsidR="008F07A7">
        <w:rPr>
          <w:rFonts w:ascii="Times New Roman" w:eastAsia="Times New Roman" w:hAnsi="Times New Roman" w:cs="Times New Roman"/>
          <w:sz w:val="28"/>
          <w:szCs w:val="28"/>
        </w:rPr>
        <w:t xml:space="preserve"> </w:t>
      </w:r>
      <w:r w:rsidRPr="003843DB">
        <w:rPr>
          <w:rFonts w:ascii="Times New Roman" w:eastAsia="Times New Roman" w:hAnsi="Times New Roman" w:cs="Times New Roman"/>
          <w:sz w:val="28"/>
          <w:szCs w:val="28"/>
        </w:rPr>
        <w:t>обставини, за яких вчинено проступок і попередня робота та поведінка працівника. Оцінка причин порушення трудової дисципліни може здійснюватися як безпосередньо власником або уповноваженим ним  органом, так і органом, у який здійснюється оскарження накладення дисциплінарного стягнення.</w:t>
      </w:r>
    </w:p>
    <w:p w:rsidR="003843DB" w:rsidRPr="003843DB" w:rsidRDefault="003843DB" w:rsidP="0081624F">
      <w:pPr>
        <w:widowControl w:val="0"/>
        <w:autoSpaceDE w:val="0"/>
        <w:autoSpaceDN w:val="0"/>
        <w:spacing w:before="63" w:after="0" w:line="360" w:lineRule="auto"/>
        <w:ind w:left="259" w:right="700" w:firstLine="875"/>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Виходячи із змісту конституційного принципу «ніхто не може бути двічі притягнений до юридичної відповідальності одного виду за одне й те саме правопорушення» (ст. 61 Конституції України), за кожне порушення трудової дисципліни може бути застосовано лише одне дисциплінарне стягнення. Отже, не можна звільнити працівника</w:t>
      </w:r>
      <w:r w:rsidRPr="003843DB">
        <w:rPr>
          <w:rFonts w:ascii="Times New Roman" w:eastAsia="Times New Roman" w:hAnsi="Times New Roman" w:cs="Times New Roman"/>
          <w:spacing w:val="56"/>
          <w:sz w:val="28"/>
          <w:szCs w:val="28"/>
        </w:rPr>
        <w:t xml:space="preserve"> </w:t>
      </w:r>
      <w:r w:rsidRPr="003843DB">
        <w:rPr>
          <w:rFonts w:ascii="Times New Roman" w:eastAsia="Times New Roman" w:hAnsi="Times New Roman" w:cs="Times New Roman"/>
          <w:sz w:val="28"/>
          <w:szCs w:val="28"/>
        </w:rPr>
        <w:t>за</w:t>
      </w:r>
      <w:r w:rsidR="0081624F">
        <w:rPr>
          <w:rFonts w:ascii="Times New Roman" w:eastAsia="Times New Roman" w:hAnsi="Times New Roman" w:cs="Times New Roman"/>
          <w:sz w:val="28"/>
          <w:szCs w:val="28"/>
        </w:rPr>
        <w:t xml:space="preserve"> </w:t>
      </w:r>
      <w:r w:rsidRPr="003843DB">
        <w:rPr>
          <w:rFonts w:ascii="Times New Roman" w:eastAsia="Times New Roman" w:hAnsi="Times New Roman" w:cs="Times New Roman"/>
          <w:sz w:val="28"/>
          <w:szCs w:val="28"/>
        </w:rPr>
        <w:t xml:space="preserve">проступок, за який до нього вже було застосовано дисциплінарне стягнення. Однак якщо працівник своїми діями спричинив майнову шкоду, то </w:t>
      </w:r>
      <w:r w:rsidRPr="003843DB">
        <w:rPr>
          <w:rFonts w:ascii="Times New Roman" w:eastAsia="Times New Roman" w:hAnsi="Times New Roman" w:cs="Times New Roman"/>
          <w:color w:val="FF0000"/>
          <w:sz w:val="28"/>
          <w:szCs w:val="28"/>
        </w:rPr>
        <w:t>можливе поєднання дисциплінарної і матеріальної відповідальності, оскільки вони мають різне цільове призначення, а, отже, можуть суміщатися. Схожим чином вирішується питання і щодо можливості одночасного притягнення до адміністративної та дисциплінарної, кримінальної та дисциплінарної відповідальності.</w:t>
      </w:r>
    </w:p>
    <w:p w:rsidR="003843DB" w:rsidRPr="0081624F" w:rsidRDefault="003843DB" w:rsidP="0081624F">
      <w:pPr>
        <w:widowControl w:val="0"/>
        <w:autoSpaceDE w:val="0"/>
        <w:autoSpaceDN w:val="0"/>
        <w:spacing w:before="4" w:after="0" w:line="360" w:lineRule="auto"/>
        <w:ind w:left="259" w:right="688" w:firstLine="566"/>
        <w:jc w:val="both"/>
        <w:rPr>
          <w:rFonts w:ascii="Times New Roman" w:eastAsia="Times New Roman" w:hAnsi="Times New Roman" w:cs="Times New Roman"/>
          <w:b/>
          <w:sz w:val="28"/>
        </w:rPr>
      </w:pPr>
      <w:r w:rsidRPr="003843DB">
        <w:rPr>
          <w:rFonts w:ascii="Times New Roman" w:eastAsia="Times New Roman" w:hAnsi="Times New Roman" w:cs="Times New Roman"/>
          <w:b/>
          <w:color w:val="00AFF0"/>
          <w:sz w:val="28"/>
        </w:rPr>
        <w:t xml:space="preserve">Одночасно із застосуванням дисциплінарного стягнення можуть застосовуватися передбачені законодавством заходи впливу, що не є дисциплінарним стягненням, зокрема і позбавлення премії, що передбачена системою оплати праці. </w:t>
      </w:r>
      <w:r w:rsidRPr="003843DB">
        <w:rPr>
          <w:rFonts w:ascii="Times New Roman" w:eastAsia="Times New Roman" w:hAnsi="Times New Roman" w:cs="Times New Roman"/>
          <w:sz w:val="28"/>
        </w:rPr>
        <w:t xml:space="preserve">Позбавлення премій, передбачених системою оплати праці, провадиться відповідно до положення про преміювання, що діє на підприємстві, в установі, організації, і може провадитися тільки за той розрахунковий період, у якому було допущено порушення трудової дисципліни, що оформлюється наказом керівника з обов'язковим зазначенням конкретних обставин, що стали причиною депреміювання. </w:t>
      </w:r>
      <w:r w:rsidRPr="003843DB">
        <w:rPr>
          <w:rFonts w:ascii="Times New Roman" w:eastAsia="Times New Roman" w:hAnsi="Times New Roman" w:cs="Times New Roman"/>
          <w:b/>
          <w:sz w:val="28"/>
        </w:rPr>
        <w:t>Не суперечить чинному законодавству одночасне звільнення працівника за декількома підставами,</w:t>
      </w:r>
      <w:r w:rsidRPr="003843DB">
        <w:rPr>
          <w:rFonts w:ascii="Times New Roman" w:eastAsia="Times New Roman" w:hAnsi="Times New Roman" w:cs="Times New Roman"/>
          <w:b/>
          <w:spacing w:val="58"/>
          <w:sz w:val="28"/>
        </w:rPr>
        <w:t xml:space="preserve"> </w:t>
      </w:r>
      <w:r w:rsidRPr="003843DB">
        <w:rPr>
          <w:rFonts w:ascii="Times New Roman" w:eastAsia="Times New Roman" w:hAnsi="Times New Roman" w:cs="Times New Roman"/>
          <w:b/>
          <w:sz w:val="28"/>
        </w:rPr>
        <w:t>передбаченими</w:t>
      </w:r>
      <w:r w:rsidR="0081624F">
        <w:rPr>
          <w:rFonts w:ascii="Times New Roman" w:eastAsia="Times New Roman" w:hAnsi="Times New Roman" w:cs="Times New Roman"/>
          <w:b/>
          <w:sz w:val="28"/>
        </w:rPr>
        <w:t xml:space="preserve"> </w:t>
      </w:r>
      <w:r w:rsidRPr="003843DB">
        <w:rPr>
          <w:rFonts w:ascii="Times New Roman" w:eastAsia="Times New Roman" w:hAnsi="Times New Roman" w:cs="Times New Roman"/>
          <w:b/>
          <w:bCs/>
          <w:sz w:val="28"/>
          <w:szCs w:val="28"/>
        </w:rPr>
        <w:lastRenderedPageBreak/>
        <w:t>законодавством про працю, якщо для застосування кожної з них є достатні підстави.</w:t>
      </w:r>
    </w:p>
    <w:p w:rsidR="003843DB" w:rsidRPr="003843DB" w:rsidRDefault="003843DB" w:rsidP="003843DB">
      <w:pPr>
        <w:widowControl w:val="0"/>
        <w:autoSpaceDE w:val="0"/>
        <w:autoSpaceDN w:val="0"/>
        <w:spacing w:after="0" w:line="360" w:lineRule="auto"/>
        <w:ind w:left="259" w:right="683"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color w:val="006FC0"/>
          <w:sz w:val="28"/>
          <w:szCs w:val="28"/>
        </w:rPr>
        <w:t xml:space="preserve">Наказ (розпорядження) про застосування дисциплінарного стягнення з вказівкою мотивів його застосування оголошується працівникові, підданому стягненню, </w:t>
      </w:r>
      <w:r w:rsidRPr="003843DB">
        <w:rPr>
          <w:rFonts w:ascii="Times New Roman" w:eastAsia="Times New Roman" w:hAnsi="Times New Roman" w:cs="Times New Roman"/>
          <w:b/>
          <w:color w:val="006FC0"/>
          <w:sz w:val="28"/>
          <w:szCs w:val="28"/>
        </w:rPr>
        <w:t>під розписку в триденний строк</w:t>
      </w:r>
      <w:r w:rsidRPr="003843DB">
        <w:rPr>
          <w:rFonts w:ascii="Times New Roman" w:eastAsia="Times New Roman" w:hAnsi="Times New Roman" w:cs="Times New Roman"/>
          <w:sz w:val="28"/>
          <w:szCs w:val="28"/>
        </w:rPr>
        <w:t>. У разі відмови працівника поставити підпис складається відповідний акт, який підписують особи, що засвідчують зазначений факт. Наказ про застосування дисциплінарного стягнення у необхідних випадках доводиться до відома працівників підприємства, установи, організації.</w:t>
      </w:r>
    </w:p>
    <w:p w:rsidR="003843DB" w:rsidRPr="003843DB" w:rsidRDefault="003843DB" w:rsidP="003843DB">
      <w:pPr>
        <w:widowControl w:val="0"/>
        <w:autoSpaceDE w:val="0"/>
        <w:autoSpaceDN w:val="0"/>
        <w:spacing w:after="0" w:line="357" w:lineRule="auto"/>
        <w:ind w:left="259" w:right="697" w:firstLine="566"/>
        <w:jc w:val="both"/>
        <w:rPr>
          <w:rFonts w:ascii="Times New Roman" w:eastAsia="Times New Roman" w:hAnsi="Times New Roman" w:cs="Times New Roman"/>
          <w:sz w:val="28"/>
        </w:rPr>
      </w:pPr>
      <w:r w:rsidRPr="003843DB">
        <w:rPr>
          <w:rFonts w:ascii="Times New Roman" w:eastAsia="Times New Roman" w:hAnsi="Times New Roman" w:cs="Times New Roman"/>
          <w:b/>
          <w:sz w:val="28"/>
        </w:rPr>
        <w:t>Протягом строку дії дисциплінарного стягнення заходи заохочення до працівника не застосовуються</w:t>
      </w:r>
      <w:r w:rsidRPr="003843DB">
        <w:rPr>
          <w:rFonts w:ascii="Times New Roman" w:eastAsia="Times New Roman" w:hAnsi="Times New Roman" w:cs="Times New Roman"/>
          <w:sz w:val="28"/>
        </w:rPr>
        <w:t>. Зазначене не стосується премій, передбачених системою оплати праці.</w:t>
      </w:r>
    </w:p>
    <w:p w:rsidR="003843DB" w:rsidRPr="003843DB" w:rsidRDefault="003843DB" w:rsidP="0081624F">
      <w:pPr>
        <w:widowControl w:val="0"/>
        <w:autoSpaceDE w:val="0"/>
        <w:autoSpaceDN w:val="0"/>
        <w:spacing w:before="8" w:after="0" w:line="360" w:lineRule="auto"/>
        <w:ind w:left="259" w:right="682"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b/>
          <w:color w:val="00AFF0"/>
          <w:sz w:val="28"/>
        </w:rPr>
        <w:t xml:space="preserve">Якщо працівник протягом одного </w:t>
      </w:r>
      <w:r w:rsidRPr="003843DB">
        <w:rPr>
          <w:rFonts w:ascii="Times New Roman" w:eastAsia="Times New Roman" w:hAnsi="Times New Roman" w:cs="Times New Roman"/>
          <w:b/>
          <w:color w:val="00AFF0"/>
          <w:spacing w:val="2"/>
          <w:sz w:val="28"/>
        </w:rPr>
        <w:t xml:space="preserve">року </w:t>
      </w:r>
      <w:r w:rsidRPr="003843DB">
        <w:rPr>
          <w:rFonts w:ascii="Times New Roman" w:eastAsia="Times New Roman" w:hAnsi="Times New Roman" w:cs="Times New Roman"/>
          <w:b/>
          <w:color w:val="00AFF0"/>
          <w:sz w:val="28"/>
        </w:rPr>
        <w:t xml:space="preserve">з дня застосування до нього дисциплінарного стягнення не був підданий новому, старе втрачає силу. </w:t>
      </w:r>
      <w:r w:rsidRPr="003843DB">
        <w:rPr>
          <w:rFonts w:ascii="Times New Roman" w:eastAsia="Times New Roman" w:hAnsi="Times New Roman" w:cs="Times New Roman"/>
          <w:spacing w:val="-3"/>
          <w:sz w:val="28"/>
        </w:rPr>
        <w:t xml:space="preserve">Це </w:t>
      </w:r>
      <w:r w:rsidRPr="003843DB">
        <w:rPr>
          <w:rFonts w:ascii="Times New Roman" w:eastAsia="Times New Roman" w:hAnsi="Times New Roman" w:cs="Times New Roman"/>
          <w:sz w:val="28"/>
        </w:rPr>
        <w:t xml:space="preserve">не вимагає ніякого нового наказу чи розпорядження (відбувається автоматично). У випадку, якщо стягнення мало місце, старе зберігає свою силу. Якщо працівник не допустив нового порушення трудової дисципліни і до того ж проявив себе як сумлінний працівник, то роботодавець </w:t>
      </w:r>
      <w:r w:rsidRPr="003843DB">
        <w:rPr>
          <w:rFonts w:ascii="Times New Roman" w:eastAsia="Times New Roman" w:hAnsi="Times New Roman" w:cs="Times New Roman"/>
          <w:spacing w:val="-3"/>
          <w:sz w:val="28"/>
        </w:rPr>
        <w:t xml:space="preserve">із </w:t>
      </w:r>
      <w:r w:rsidRPr="003843DB">
        <w:rPr>
          <w:rFonts w:ascii="Times New Roman" w:eastAsia="Times New Roman" w:hAnsi="Times New Roman" w:cs="Times New Roman"/>
          <w:sz w:val="28"/>
        </w:rPr>
        <w:t xml:space="preserve">своєї ініціативи чи за клопотанням трудового колективу може видати наказ про зняття стягнення до закінчення одного року. Для зняття дисциплінарного стягнення, накладеного вищим керівником, безпосередній керівник порушує перед ним відповідне клопотання. В окремих ситуаціях чинне законодавство передбачає додаткові умови зняття деяких дисциплінарних стягнень. Приміром, якщо державний службовець не вчинив нового порушення і виявив себе сумлінним службовцем, дисциплінарне стягнення стосовно  нього може бути знято до закінчення року, протягом якого воно було накладено, </w:t>
      </w:r>
      <w:r w:rsidRPr="003843DB">
        <w:rPr>
          <w:rFonts w:ascii="Times New Roman" w:eastAsia="Times New Roman" w:hAnsi="Times New Roman" w:cs="Times New Roman"/>
          <w:i/>
          <w:sz w:val="28"/>
        </w:rPr>
        <w:t>але не раніше ніж через шість місяців з дня накладення дисциплінарного стягнення.</w:t>
      </w:r>
      <w:r w:rsidR="0081624F">
        <w:rPr>
          <w:rFonts w:ascii="Times New Roman" w:eastAsia="Times New Roman" w:hAnsi="Times New Roman" w:cs="Times New Roman"/>
          <w:i/>
          <w:sz w:val="28"/>
        </w:rPr>
        <w:t xml:space="preserve"> </w:t>
      </w:r>
      <w:r w:rsidR="008F07A7">
        <w:rPr>
          <w:rFonts w:ascii="Times New Roman" w:eastAsia="Times New Roman" w:hAnsi="Times New Roman" w:cs="Times New Roman"/>
          <w:sz w:val="28"/>
          <w:szCs w:val="28"/>
        </w:rPr>
        <w:t xml:space="preserve">Відповідно до ст. 152 </w:t>
      </w:r>
      <w:r w:rsidRPr="003843DB">
        <w:rPr>
          <w:rFonts w:ascii="Times New Roman" w:eastAsia="Times New Roman" w:hAnsi="Times New Roman" w:cs="Times New Roman"/>
          <w:spacing w:val="2"/>
          <w:sz w:val="28"/>
          <w:szCs w:val="28"/>
        </w:rPr>
        <w:t xml:space="preserve">КЗпП </w:t>
      </w:r>
      <w:r w:rsidR="008F07A7">
        <w:rPr>
          <w:rFonts w:ascii="Times New Roman" w:eastAsia="Times New Roman" w:hAnsi="Times New Roman" w:cs="Times New Roman"/>
          <w:sz w:val="28"/>
          <w:szCs w:val="28"/>
        </w:rPr>
        <w:t xml:space="preserve">України  роботодавець має </w:t>
      </w:r>
      <w:r w:rsidRPr="003843DB">
        <w:rPr>
          <w:rFonts w:ascii="Times New Roman" w:eastAsia="Times New Roman" w:hAnsi="Times New Roman" w:cs="Times New Roman"/>
          <w:sz w:val="28"/>
          <w:szCs w:val="28"/>
        </w:rPr>
        <w:t>право</w:t>
      </w:r>
      <w:r w:rsidRPr="003843DB">
        <w:rPr>
          <w:rFonts w:ascii="Times New Roman" w:eastAsia="Times New Roman" w:hAnsi="Times New Roman" w:cs="Times New Roman"/>
          <w:spacing w:val="10"/>
          <w:sz w:val="28"/>
          <w:szCs w:val="28"/>
        </w:rPr>
        <w:t xml:space="preserve"> </w:t>
      </w:r>
      <w:r w:rsidRPr="003843DB">
        <w:rPr>
          <w:rFonts w:ascii="Times New Roman" w:eastAsia="Times New Roman" w:hAnsi="Times New Roman" w:cs="Times New Roman"/>
          <w:sz w:val="28"/>
          <w:szCs w:val="28"/>
        </w:rPr>
        <w:t>замість</w:t>
      </w:r>
      <w:r w:rsidR="0081624F">
        <w:rPr>
          <w:rFonts w:ascii="Times New Roman" w:eastAsia="Times New Roman" w:hAnsi="Times New Roman" w:cs="Times New Roman"/>
          <w:sz w:val="28"/>
          <w:szCs w:val="28"/>
        </w:rPr>
        <w:t xml:space="preserve"> </w:t>
      </w:r>
      <w:r w:rsidR="008F07A7">
        <w:rPr>
          <w:rFonts w:ascii="Times New Roman" w:eastAsia="Times New Roman" w:hAnsi="Times New Roman" w:cs="Times New Roman"/>
          <w:sz w:val="28"/>
          <w:szCs w:val="28"/>
        </w:rPr>
        <w:t xml:space="preserve">накладення дисциплінарного стягнення передати питання </w:t>
      </w:r>
      <w:r w:rsidRPr="003843DB">
        <w:rPr>
          <w:rFonts w:ascii="Times New Roman" w:eastAsia="Times New Roman" w:hAnsi="Times New Roman" w:cs="Times New Roman"/>
          <w:sz w:val="28"/>
          <w:szCs w:val="28"/>
        </w:rPr>
        <w:t>про порушення</w:t>
      </w:r>
      <w:r w:rsidR="0081624F">
        <w:rPr>
          <w:rFonts w:ascii="Times New Roman" w:eastAsia="Times New Roman" w:hAnsi="Times New Roman" w:cs="Times New Roman"/>
          <w:sz w:val="28"/>
          <w:szCs w:val="28"/>
        </w:rPr>
        <w:t xml:space="preserve"> </w:t>
      </w:r>
      <w:r w:rsidRPr="003843DB">
        <w:rPr>
          <w:rFonts w:ascii="Times New Roman" w:eastAsia="Times New Roman" w:hAnsi="Times New Roman" w:cs="Times New Roman"/>
          <w:sz w:val="28"/>
          <w:szCs w:val="28"/>
        </w:rPr>
        <w:lastRenderedPageBreak/>
        <w:t>трудової дисципліни на розгляд трудовому колективу або його органу. Повноваження трудових колективів у притягненні до громадських стягнень розкриті в ст. 9 Закону «Про трудові колективи та підвищення їх ролі в управлінні підприємствами, установами, організаціями» від 17 червня 1983 р.</w:t>
      </w:r>
    </w:p>
    <w:p w:rsidR="003843DB" w:rsidRPr="003843DB" w:rsidRDefault="003843DB" w:rsidP="003843DB">
      <w:pPr>
        <w:widowControl w:val="0"/>
        <w:autoSpaceDE w:val="0"/>
        <w:autoSpaceDN w:val="0"/>
        <w:spacing w:before="3" w:after="0" w:line="360" w:lineRule="auto"/>
        <w:ind w:left="259" w:right="689"/>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 xml:space="preserve">№9500-X. Цим Законом до </w:t>
      </w:r>
      <w:r w:rsidRPr="003843DB">
        <w:rPr>
          <w:rFonts w:ascii="Times New Roman" w:eastAsia="Times New Roman" w:hAnsi="Times New Roman" w:cs="Times New Roman"/>
          <w:b/>
          <w:color w:val="00AFF0"/>
          <w:sz w:val="28"/>
          <w:szCs w:val="28"/>
        </w:rPr>
        <w:t xml:space="preserve">громадських стягнень віднесені товариські зауваження та громадські догани. </w:t>
      </w:r>
      <w:r w:rsidRPr="003843DB">
        <w:rPr>
          <w:rFonts w:ascii="Times New Roman" w:eastAsia="Times New Roman" w:hAnsi="Times New Roman" w:cs="Times New Roman"/>
          <w:sz w:val="28"/>
          <w:szCs w:val="28"/>
        </w:rPr>
        <w:t>Наразі громадські стягнення не враховуються при звільненні за п. 3 ст. 40 КЗпП України. Трудовий колектив вправі зняти застосоване ним стягнення достроково, до закінчення одного року від дня його застосування, а також клопотати про дострокове зняття дисциплінарного стягнення або про припинення дії дисциплінарних заходів впливу, застосованих роботодавцем за порушення трудової дисципліни, якщо працівник не допустив нового порушення дисципліни й виявив себе сумлінним працівником.</w:t>
      </w:r>
    </w:p>
    <w:p w:rsidR="008F07A7" w:rsidRDefault="003843DB" w:rsidP="008F07A7">
      <w:pPr>
        <w:widowControl w:val="0"/>
        <w:autoSpaceDE w:val="0"/>
        <w:autoSpaceDN w:val="0"/>
        <w:spacing w:before="3" w:after="0" w:line="360" w:lineRule="auto"/>
        <w:ind w:left="826"/>
        <w:jc w:val="center"/>
        <w:outlineLvl w:val="8"/>
        <w:rPr>
          <w:rFonts w:ascii="Times New Roman" w:eastAsia="Times New Roman" w:hAnsi="Times New Roman" w:cs="Times New Roman"/>
          <w:b/>
          <w:bCs/>
          <w:sz w:val="28"/>
          <w:szCs w:val="28"/>
        </w:rPr>
      </w:pPr>
      <w:r w:rsidRPr="003843DB">
        <w:rPr>
          <w:rFonts w:ascii="Times New Roman" w:eastAsia="Times New Roman" w:hAnsi="Times New Roman" w:cs="Times New Roman"/>
          <w:b/>
          <w:bCs/>
          <w:color w:val="00AFF0"/>
          <w:sz w:val="28"/>
          <w:szCs w:val="28"/>
        </w:rPr>
        <w:t>Не вважаються дисциплінарними стягненнями:</w:t>
      </w:r>
    </w:p>
    <w:p w:rsidR="008F07A7" w:rsidRDefault="008F07A7" w:rsidP="008F07A7">
      <w:pPr>
        <w:widowControl w:val="0"/>
        <w:autoSpaceDE w:val="0"/>
        <w:autoSpaceDN w:val="0"/>
        <w:spacing w:before="3" w:after="0" w:line="360" w:lineRule="auto"/>
        <w:ind w:left="284" w:firstLine="542"/>
        <w:jc w:val="both"/>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3843DB" w:rsidRPr="003843DB">
        <w:rPr>
          <w:rFonts w:ascii="Times New Roman" w:eastAsia="Times New Roman" w:hAnsi="Times New Roman" w:cs="Times New Roman"/>
          <w:sz w:val="28"/>
        </w:rPr>
        <w:t>повне або часткове позбавлення порушників трудової дисципліни премій, передбачених системою оплати праці або винагороди за підсумками роботи за</w:t>
      </w:r>
      <w:r w:rsidR="003843DB" w:rsidRPr="003843DB">
        <w:rPr>
          <w:rFonts w:ascii="Times New Roman" w:eastAsia="Times New Roman" w:hAnsi="Times New Roman" w:cs="Times New Roman"/>
          <w:spacing w:val="3"/>
          <w:sz w:val="28"/>
        </w:rPr>
        <w:t xml:space="preserve"> </w:t>
      </w:r>
      <w:r w:rsidR="003843DB" w:rsidRPr="003843DB">
        <w:rPr>
          <w:rFonts w:ascii="Times New Roman" w:eastAsia="Times New Roman" w:hAnsi="Times New Roman" w:cs="Times New Roman"/>
          <w:sz w:val="28"/>
        </w:rPr>
        <w:t>рік;</w:t>
      </w:r>
    </w:p>
    <w:p w:rsidR="008F07A7" w:rsidRDefault="008F07A7" w:rsidP="008F07A7">
      <w:pPr>
        <w:widowControl w:val="0"/>
        <w:autoSpaceDE w:val="0"/>
        <w:autoSpaceDN w:val="0"/>
        <w:spacing w:before="3" w:after="0" w:line="360" w:lineRule="auto"/>
        <w:ind w:left="284" w:firstLine="542"/>
        <w:jc w:val="both"/>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заходи громадського впливу, стягнення, які були застосовані до працівника за порушення громадського порядку, неправильну поведінку в побуті</w:t>
      </w:r>
      <w:r w:rsidR="003843DB" w:rsidRPr="003843DB">
        <w:rPr>
          <w:rFonts w:ascii="Times New Roman" w:eastAsia="Times New Roman" w:hAnsi="Times New Roman" w:cs="Times New Roman"/>
          <w:spacing w:val="-5"/>
          <w:sz w:val="28"/>
        </w:rPr>
        <w:t xml:space="preserve"> </w:t>
      </w:r>
      <w:r w:rsidR="003843DB" w:rsidRPr="003843DB">
        <w:rPr>
          <w:rFonts w:ascii="Times New Roman" w:eastAsia="Times New Roman" w:hAnsi="Times New Roman" w:cs="Times New Roman"/>
          <w:sz w:val="28"/>
        </w:rPr>
        <w:t>тощо;</w:t>
      </w:r>
    </w:p>
    <w:p w:rsidR="008F07A7" w:rsidRDefault="008F07A7" w:rsidP="008F07A7">
      <w:pPr>
        <w:widowControl w:val="0"/>
        <w:autoSpaceDE w:val="0"/>
        <w:autoSpaceDN w:val="0"/>
        <w:spacing w:before="3" w:after="0" w:line="360" w:lineRule="auto"/>
        <w:ind w:left="284" w:firstLine="542"/>
        <w:jc w:val="both"/>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дисциплінарні або громадські стягнення, які в установленому порядку погашені давністю, зняті або</w:t>
      </w:r>
      <w:r w:rsidR="003843DB" w:rsidRPr="003843DB">
        <w:rPr>
          <w:rFonts w:ascii="Times New Roman" w:eastAsia="Times New Roman" w:hAnsi="Times New Roman" w:cs="Times New Roman"/>
          <w:spacing w:val="-5"/>
          <w:sz w:val="28"/>
        </w:rPr>
        <w:t xml:space="preserve"> </w:t>
      </w:r>
      <w:r w:rsidR="003843DB" w:rsidRPr="003843DB">
        <w:rPr>
          <w:rFonts w:ascii="Times New Roman" w:eastAsia="Times New Roman" w:hAnsi="Times New Roman" w:cs="Times New Roman"/>
          <w:sz w:val="28"/>
        </w:rPr>
        <w:t>скасовані;</w:t>
      </w:r>
    </w:p>
    <w:p w:rsidR="008F07A7" w:rsidRDefault="008F07A7" w:rsidP="008F07A7">
      <w:pPr>
        <w:widowControl w:val="0"/>
        <w:autoSpaceDE w:val="0"/>
        <w:autoSpaceDN w:val="0"/>
        <w:spacing w:before="3" w:after="0" w:line="360" w:lineRule="auto"/>
        <w:ind w:left="284" w:firstLine="542"/>
        <w:jc w:val="both"/>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 xml:space="preserve">дисциплінарні стягнення, які не були своєчасно доведені до відома працівника, а оголошені йому тільки разом </w:t>
      </w:r>
      <w:r w:rsidR="003843DB" w:rsidRPr="003843DB">
        <w:rPr>
          <w:rFonts w:ascii="Times New Roman" w:eastAsia="Times New Roman" w:hAnsi="Times New Roman" w:cs="Times New Roman"/>
          <w:spacing w:val="-3"/>
          <w:sz w:val="28"/>
        </w:rPr>
        <w:t xml:space="preserve">із </w:t>
      </w:r>
      <w:r w:rsidR="003843DB" w:rsidRPr="003843DB">
        <w:rPr>
          <w:rFonts w:ascii="Times New Roman" w:eastAsia="Times New Roman" w:hAnsi="Times New Roman" w:cs="Times New Roman"/>
          <w:sz w:val="28"/>
        </w:rPr>
        <w:t>наказом (розпорядженням) роботодавця про</w:t>
      </w:r>
      <w:r w:rsidR="003843DB" w:rsidRPr="003843DB">
        <w:rPr>
          <w:rFonts w:ascii="Times New Roman" w:eastAsia="Times New Roman" w:hAnsi="Times New Roman" w:cs="Times New Roman"/>
          <w:spacing w:val="2"/>
          <w:sz w:val="28"/>
        </w:rPr>
        <w:t xml:space="preserve"> </w:t>
      </w:r>
      <w:r w:rsidR="003843DB" w:rsidRPr="003843DB">
        <w:rPr>
          <w:rFonts w:ascii="Times New Roman" w:eastAsia="Times New Roman" w:hAnsi="Times New Roman" w:cs="Times New Roman"/>
          <w:sz w:val="28"/>
        </w:rPr>
        <w:t>звільнення;</w:t>
      </w:r>
    </w:p>
    <w:p w:rsidR="003843DB" w:rsidRPr="008F07A7" w:rsidRDefault="008F07A7" w:rsidP="008F07A7">
      <w:pPr>
        <w:widowControl w:val="0"/>
        <w:autoSpaceDE w:val="0"/>
        <w:autoSpaceDN w:val="0"/>
        <w:spacing w:before="3" w:after="0" w:line="360" w:lineRule="auto"/>
        <w:ind w:left="284" w:firstLine="542"/>
        <w:jc w:val="both"/>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інші заходи впливу, не передбачені законодавством про працю України.</w:t>
      </w:r>
    </w:p>
    <w:p w:rsidR="003843DB" w:rsidRPr="003843DB" w:rsidRDefault="003843DB" w:rsidP="003843DB">
      <w:pPr>
        <w:widowControl w:val="0"/>
        <w:autoSpaceDE w:val="0"/>
        <w:autoSpaceDN w:val="0"/>
        <w:spacing w:after="0" w:line="357" w:lineRule="auto"/>
        <w:jc w:val="both"/>
        <w:rPr>
          <w:rFonts w:ascii="Wingdings" w:eastAsia="Times New Roman" w:hAnsi="Wingdings" w:cs="Times New Roman"/>
          <w:sz w:val="28"/>
        </w:rPr>
        <w:sectPr w:rsidR="003843DB" w:rsidRPr="003843DB">
          <w:footerReference w:type="default" r:id="rId8"/>
          <w:pgSz w:w="11910" w:h="16840"/>
          <w:pgMar w:top="1040" w:right="160" w:bottom="1720" w:left="1440" w:header="0" w:footer="856" w:gutter="0"/>
          <w:cols w:space="720"/>
        </w:sectPr>
      </w:pPr>
    </w:p>
    <w:p w:rsidR="003843DB" w:rsidRPr="003843DB" w:rsidRDefault="003843DB" w:rsidP="003843DB">
      <w:pPr>
        <w:widowControl w:val="0"/>
        <w:autoSpaceDE w:val="0"/>
        <w:autoSpaceDN w:val="0"/>
        <w:spacing w:before="67" w:after="0" w:line="240" w:lineRule="auto"/>
        <w:ind w:left="1194" w:right="1629"/>
        <w:jc w:val="center"/>
        <w:outlineLvl w:val="8"/>
        <w:rPr>
          <w:rFonts w:ascii="Times New Roman" w:eastAsia="Times New Roman" w:hAnsi="Times New Roman" w:cs="Times New Roman"/>
          <w:b/>
          <w:bCs/>
          <w:sz w:val="28"/>
          <w:szCs w:val="28"/>
        </w:rPr>
      </w:pPr>
      <w:r w:rsidRPr="003843DB">
        <w:rPr>
          <w:rFonts w:ascii="Times New Roman" w:eastAsia="Times New Roman" w:hAnsi="Times New Roman" w:cs="Times New Roman"/>
          <w:b/>
          <w:bCs/>
          <w:sz w:val="28"/>
          <w:szCs w:val="28"/>
        </w:rPr>
        <w:lastRenderedPageBreak/>
        <w:t>Процедура застосування дисциплінарного стягнення</w:t>
      </w:r>
    </w:p>
    <w:p w:rsidR="003843DB" w:rsidRPr="003843DB" w:rsidRDefault="003843DB" w:rsidP="003843DB">
      <w:pPr>
        <w:widowControl w:val="0"/>
        <w:autoSpaceDE w:val="0"/>
        <w:autoSpaceDN w:val="0"/>
        <w:spacing w:after="0" w:line="240" w:lineRule="auto"/>
        <w:rPr>
          <w:rFonts w:ascii="Times New Roman" w:eastAsia="Times New Roman" w:hAnsi="Times New Roman" w:cs="Times New Roman"/>
          <w:b/>
          <w:sz w:val="20"/>
          <w:szCs w:val="28"/>
        </w:rPr>
      </w:pPr>
    </w:p>
    <w:p w:rsidR="003843DB" w:rsidRPr="003843DB" w:rsidRDefault="003843DB" w:rsidP="003843DB">
      <w:pPr>
        <w:widowControl w:val="0"/>
        <w:autoSpaceDE w:val="0"/>
        <w:autoSpaceDN w:val="0"/>
        <w:spacing w:before="11" w:after="0" w:line="240" w:lineRule="auto"/>
        <w:rPr>
          <w:rFonts w:ascii="Times New Roman" w:eastAsia="Times New Roman" w:hAnsi="Times New Roman" w:cs="Times New Roman"/>
          <w:b/>
          <w:sz w:val="11"/>
          <w:szCs w:val="28"/>
        </w:rPr>
      </w:pPr>
      <w:r w:rsidRPr="003843DB">
        <w:rPr>
          <w:rFonts w:ascii="Times New Roman" w:eastAsia="Times New Roman" w:hAnsi="Times New Roman" w:cs="Times New Roman"/>
          <w:noProof/>
          <w:sz w:val="28"/>
          <w:szCs w:val="28"/>
          <w:lang w:eastAsia="uk-UA"/>
        </w:rPr>
        <w:drawing>
          <wp:anchor distT="0" distB="0" distL="0" distR="0" simplePos="0" relativeHeight="251660288" behindDoc="0" locked="0" layoutInCell="1" allowOverlap="1" wp14:anchorId="55F38123" wp14:editId="79AE02E3">
            <wp:simplePos x="0" y="0"/>
            <wp:positionH relativeFrom="page">
              <wp:posOffset>1178836</wp:posOffset>
            </wp:positionH>
            <wp:positionV relativeFrom="paragraph">
              <wp:posOffset>112337</wp:posOffset>
            </wp:positionV>
            <wp:extent cx="6102890" cy="8013954"/>
            <wp:effectExtent l="0" t="0" r="0" b="0"/>
            <wp:wrapTopAndBottom/>
            <wp:docPr id="223" name="image7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24.jpeg"/>
                    <pic:cNvPicPr/>
                  </pic:nvPicPr>
                  <pic:blipFill>
                    <a:blip r:embed="rId9" cstate="print"/>
                    <a:stretch>
                      <a:fillRect/>
                    </a:stretch>
                  </pic:blipFill>
                  <pic:spPr>
                    <a:xfrm>
                      <a:off x="0" y="0"/>
                      <a:ext cx="6102890" cy="8013954"/>
                    </a:xfrm>
                    <a:prstGeom prst="rect">
                      <a:avLst/>
                    </a:prstGeom>
                  </pic:spPr>
                </pic:pic>
              </a:graphicData>
            </a:graphic>
          </wp:anchor>
        </w:drawing>
      </w:r>
    </w:p>
    <w:p w:rsidR="003843DB" w:rsidRPr="003843DB" w:rsidRDefault="003843DB" w:rsidP="003843DB">
      <w:pPr>
        <w:widowControl w:val="0"/>
        <w:autoSpaceDE w:val="0"/>
        <w:autoSpaceDN w:val="0"/>
        <w:spacing w:after="0" w:line="240" w:lineRule="auto"/>
        <w:rPr>
          <w:rFonts w:ascii="Times New Roman" w:eastAsia="Times New Roman" w:hAnsi="Times New Roman" w:cs="Times New Roman"/>
          <w:sz w:val="11"/>
        </w:rPr>
        <w:sectPr w:rsidR="003843DB" w:rsidRPr="003843DB">
          <w:pgSz w:w="11910" w:h="16840"/>
          <w:pgMar w:top="1040" w:right="160" w:bottom="1720" w:left="1440" w:header="0" w:footer="856" w:gutter="0"/>
          <w:cols w:space="720"/>
        </w:sectPr>
      </w:pPr>
    </w:p>
    <w:p w:rsidR="003843DB" w:rsidRDefault="008F07A7" w:rsidP="00E34250">
      <w:pPr>
        <w:pStyle w:val="a6"/>
        <w:widowControl w:val="0"/>
        <w:numPr>
          <w:ilvl w:val="0"/>
          <w:numId w:val="4"/>
        </w:numPr>
        <w:tabs>
          <w:tab w:val="left" w:pos="1637"/>
          <w:tab w:val="left" w:pos="1638"/>
          <w:tab w:val="left" w:pos="3997"/>
          <w:tab w:val="left" w:pos="6453"/>
          <w:tab w:val="left" w:pos="7345"/>
        </w:tabs>
        <w:autoSpaceDE w:val="0"/>
        <w:autoSpaceDN w:val="0"/>
        <w:spacing w:after="0" w:line="360" w:lineRule="auto"/>
        <w:ind w:left="284" w:right="692" w:firstLine="284"/>
        <w:jc w:val="center"/>
        <w:outlineLvl w:val="3"/>
        <w:rPr>
          <w:rFonts w:ascii="Times New Roman" w:eastAsia="Times New Roman" w:hAnsi="Times New Roman" w:cs="Times New Roman"/>
          <w:b/>
          <w:bCs/>
          <w:sz w:val="32"/>
          <w:szCs w:val="32"/>
        </w:rPr>
      </w:pPr>
      <w:bookmarkStart w:id="5" w:name="4._Особливості_притягнення_до_дисципліна"/>
      <w:bookmarkStart w:id="6" w:name="_bookmark90"/>
      <w:bookmarkEnd w:id="5"/>
      <w:bookmarkEnd w:id="6"/>
      <w:r w:rsidRPr="008F07A7">
        <w:rPr>
          <w:rFonts w:ascii="Times New Roman" w:eastAsia="Times New Roman" w:hAnsi="Times New Roman" w:cs="Times New Roman"/>
          <w:b/>
          <w:bCs/>
          <w:sz w:val="32"/>
          <w:szCs w:val="32"/>
        </w:rPr>
        <w:lastRenderedPageBreak/>
        <w:t xml:space="preserve">Особливості притягнення до </w:t>
      </w:r>
      <w:r w:rsidR="003843DB" w:rsidRPr="008F07A7">
        <w:rPr>
          <w:rFonts w:ascii="Times New Roman" w:eastAsia="Times New Roman" w:hAnsi="Times New Roman" w:cs="Times New Roman"/>
          <w:b/>
          <w:bCs/>
          <w:spacing w:val="-3"/>
          <w:sz w:val="32"/>
          <w:szCs w:val="32"/>
        </w:rPr>
        <w:t xml:space="preserve">дисциплінарної </w:t>
      </w:r>
      <w:r w:rsidR="003843DB" w:rsidRPr="008F07A7">
        <w:rPr>
          <w:rFonts w:ascii="Times New Roman" w:eastAsia="Times New Roman" w:hAnsi="Times New Roman" w:cs="Times New Roman"/>
          <w:b/>
          <w:bCs/>
          <w:sz w:val="32"/>
          <w:szCs w:val="32"/>
        </w:rPr>
        <w:t>відповідальності державних</w:t>
      </w:r>
      <w:r w:rsidR="003843DB" w:rsidRPr="008F07A7">
        <w:rPr>
          <w:rFonts w:ascii="Times New Roman" w:eastAsia="Times New Roman" w:hAnsi="Times New Roman" w:cs="Times New Roman"/>
          <w:b/>
          <w:bCs/>
          <w:spacing w:val="-4"/>
          <w:sz w:val="32"/>
          <w:szCs w:val="32"/>
        </w:rPr>
        <w:t xml:space="preserve"> </w:t>
      </w:r>
      <w:r w:rsidR="003843DB" w:rsidRPr="008F07A7">
        <w:rPr>
          <w:rFonts w:ascii="Times New Roman" w:eastAsia="Times New Roman" w:hAnsi="Times New Roman" w:cs="Times New Roman"/>
          <w:b/>
          <w:bCs/>
          <w:sz w:val="32"/>
          <w:szCs w:val="32"/>
        </w:rPr>
        <w:t>службовців</w:t>
      </w:r>
      <w:r w:rsidR="00E34250">
        <w:rPr>
          <w:rFonts w:ascii="Times New Roman" w:eastAsia="Times New Roman" w:hAnsi="Times New Roman" w:cs="Times New Roman"/>
          <w:b/>
          <w:bCs/>
          <w:sz w:val="32"/>
          <w:szCs w:val="32"/>
        </w:rPr>
        <w:t>.</w:t>
      </w:r>
    </w:p>
    <w:p w:rsidR="00E34250" w:rsidRPr="00E34250" w:rsidRDefault="00E34250" w:rsidP="00E34250">
      <w:pPr>
        <w:pStyle w:val="a6"/>
        <w:widowControl w:val="0"/>
        <w:tabs>
          <w:tab w:val="left" w:pos="1637"/>
          <w:tab w:val="left" w:pos="1638"/>
          <w:tab w:val="left" w:pos="3997"/>
          <w:tab w:val="left" w:pos="6453"/>
          <w:tab w:val="left" w:pos="7345"/>
        </w:tabs>
        <w:autoSpaceDE w:val="0"/>
        <w:autoSpaceDN w:val="0"/>
        <w:spacing w:after="0" w:line="360" w:lineRule="auto"/>
        <w:ind w:left="568" w:right="692"/>
        <w:jc w:val="center"/>
        <w:outlineLvl w:val="3"/>
        <w:rPr>
          <w:rFonts w:ascii="Times New Roman" w:eastAsia="Times New Roman" w:hAnsi="Times New Roman" w:cs="Times New Roman"/>
          <w:b/>
          <w:bCs/>
          <w:i/>
          <w:sz w:val="32"/>
          <w:szCs w:val="32"/>
        </w:rPr>
      </w:pPr>
      <w:r w:rsidRPr="00E34250">
        <w:rPr>
          <w:rFonts w:ascii="Times New Roman" w:eastAsia="Times New Roman" w:hAnsi="Times New Roman" w:cs="Times New Roman"/>
          <w:b/>
          <w:bCs/>
          <w:i/>
          <w:sz w:val="32"/>
          <w:szCs w:val="32"/>
        </w:rPr>
        <w:t>Покроковий алгоритм дій</w:t>
      </w:r>
      <w:r>
        <w:rPr>
          <w:rFonts w:ascii="Times New Roman" w:eastAsia="Times New Roman" w:hAnsi="Times New Roman" w:cs="Times New Roman"/>
          <w:b/>
          <w:bCs/>
          <w:i/>
          <w:sz w:val="32"/>
          <w:szCs w:val="32"/>
        </w:rPr>
        <w:t>:</w:t>
      </w:r>
    </w:p>
    <w:p w:rsidR="00E34250" w:rsidRPr="0081624F" w:rsidRDefault="00E34250" w:rsidP="00E34250">
      <w:pPr>
        <w:pStyle w:val="a6"/>
        <w:widowControl w:val="0"/>
        <w:tabs>
          <w:tab w:val="left" w:pos="1637"/>
          <w:tab w:val="left" w:pos="1638"/>
          <w:tab w:val="left" w:pos="3997"/>
          <w:tab w:val="left" w:pos="6453"/>
          <w:tab w:val="left" w:pos="7345"/>
        </w:tabs>
        <w:autoSpaceDE w:val="0"/>
        <w:autoSpaceDN w:val="0"/>
        <w:spacing w:after="0" w:line="360" w:lineRule="auto"/>
        <w:ind w:left="284" w:right="692" w:firstLine="284"/>
        <w:outlineLvl w:val="3"/>
        <w:rPr>
          <w:rFonts w:ascii="Times New Roman" w:eastAsia="Times New Roman" w:hAnsi="Times New Roman" w:cs="Times New Roman"/>
          <w:bCs/>
          <w:i/>
          <w:sz w:val="28"/>
          <w:szCs w:val="28"/>
        </w:rPr>
      </w:pPr>
      <w:r w:rsidRPr="0081624F">
        <w:rPr>
          <w:rFonts w:ascii="Times New Roman" w:eastAsia="Times New Roman" w:hAnsi="Times New Roman" w:cs="Times New Roman"/>
          <w:bCs/>
          <w:i/>
          <w:sz w:val="28"/>
          <w:szCs w:val="28"/>
        </w:rPr>
        <w:t>- рішення про порушення дисциплінарного провадження.</w:t>
      </w:r>
    </w:p>
    <w:p w:rsidR="00E34250" w:rsidRPr="0081624F" w:rsidRDefault="00E34250" w:rsidP="00E34250">
      <w:pPr>
        <w:pStyle w:val="a6"/>
        <w:widowControl w:val="0"/>
        <w:tabs>
          <w:tab w:val="left" w:pos="1637"/>
          <w:tab w:val="left" w:pos="1638"/>
          <w:tab w:val="left" w:pos="3997"/>
          <w:tab w:val="left" w:pos="6453"/>
          <w:tab w:val="left" w:pos="7345"/>
        </w:tabs>
        <w:autoSpaceDE w:val="0"/>
        <w:autoSpaceDN w:val="0"/>
        <w:spacing w:after="0" w:line="360" w:lineRule="auto"/>
        <w:ind w:left="284" w:right="692" w:firstLine="284"/>
        <w:outlineLvl w:val="3"/>
        <w:rPr>
          <w:rFonts w:ascii="Times New Roman" w:eastAsia="Times New Roman" w:hAnsi="Times New Roman" w:cs="Times New Roman"/>
          <w:bCs/>
          <w:i/>
          <w:sz w:val="28"/>
          <w:szCs w:val="28"/>
        </w:rPr>
      </w:pPr>
      <w:r w:rsidRPr="0081624F">
        <w:rPr>
          <w:rFonts w:ascii="Times New Roman" w:eastAsia="Times New Roman" w:hAnsi="Times New Roman" w:cs="Times New Roman"/>
          <w:bCs/>
          <w:i/>
          <w:sz w:val="28"/>
          <w:szCs w:val="28"/>
        </w:rPr>
        <w:t>- формуємо дисциплінарну комісію та її склад.</w:t>
      </w:r>
    </w:p>
    <w:p w:rsidR="00E34250" w:rsidRPr="0081624F" w:rsidRDefault="00E34250" w:rsidP="00E34250">
      <w:pPr>
        <w:pStyle w:val="a6"/>
        <w:widowControl w:val="0"/>
        <w:tabs>
          <w:tab w:val="left" w:pos="1637"/>
          <w:tab w:val="left" w:pos="1638"/>
          <w:tab w:val="left" w:pos="3997"/>
          <w:tab w:val="left" w:pos="6453"/>
          <w:tab w:val="left" w:pos="7345"/>
        </w:tabs>
        <w:autoSpaceDE w:val="0"/>
        <w:autoSpaceDN w:val="0"/>
        <w:spacing w:after="0" w:line="360" w:lineRule="auto"/>
        <w:ind w:left="284" w:right="692" w:firstLine="284"/>
        <w:outlineLvl w:val="3"/>
        <w:rPr>
          <w:rFonts w:ascii="Times New Roman" w:eastAsia="Times New Roman" w:hAnsi="Times New Roman" w:cs="Times New Roman"/>
          <w:bCs/>
          <w:i/>
          <w:sz w:val="28"/>
          <w:szCs w:val="28"/>
        </w:rPr>
      </w:pPr>
      <w:r w:rsidRPr="0081624F">
        <w:rPr>
          <w:rFonts w:ascii="Times New Roman" w:eastAsia="Times New Roman" w:hAnsi="Times New Roman" w:cs="Times New Roman"/>
          <w:bCs/>
          <w:i/>
          <w:sz w:val="28"/>
          <w:szCs w:val="28"/>
        </w:rPr>
        <w:t>- визначаємо повноваження дисциплінарної комісії.</w:t>
      </w:r>
    </w:p>
    <w:p w:rsidR="00E34250" w:rsidRPr="0081624F" w:rsidRDefault="00E34250" w:rsidP="00E34250">
      <w:pPr>
        <w:pStyle w:val="a6"/>
        <w:widowControl w:val="0"/>
        <w:tabs>
          <w:tab w:val="left" w:pos="1637"/>
          <w:tab w:val="left" w:pos="1638"/>
          <w:tab w:val="left" w:pos="3997"/>
          <w:tab w:val="left" w:pos="6453"/>
          <w:tab w:val="left" w:pos="7345"/>
        </w:tabs>
        <w:autoSpaceDE w:val="0"/>
        <w:autoSpaceDN w:val="0"/>
        <w:spacing w:after="0" w:line="360" w:lineRule="auto"/>
        <w:ind w:left="284" w:right="692" w:firstLine="284"/>
        <w:outlineLvl w:val="3"/>
        <w:rPr>
          <w:rFonts w:ascii="Times New Roman" w:eastAsia="Times New Roman" w:hAnsi="Times New Roman" w:cs="Times New Roman"/>
          <w:bCs/>
          <w:i/>
          <w:sz w:val="28"/>
          <w:szCs w:val="28"/>
        </w:rPr>
      </w:pPr>
      <w:r w:rsidRPr="0081624F">
        <w:rPr>
          <w:rFonts w:ascii="Times New Roman" w:eastAsia="Times New Roman" w:hAnsi="Times New Roman" w:cs="Times New Roman"/>
          <w:bCs/>
          <w:i/>
          <w:sz w:val="28"/>
          <w:szCs w:val="28"/>
        </w:rPr>
        <w:t>- визначаємо основні засади роботи дисциплінарної комісії.</w:t>
      </w:r>
    </w:p>
    <w:p w:rsidR="00E34250" w:rsidRPr="0081624F" w:rsidRDefault="00E34250" w:rsidP="00E34250">
      <w:pPr>
        <w:pStyle w:val="a6"/>
        <w:widowControl w:val="0"/>
        <w:tabs>
          <w:tab w:val="left" w:pos="1637"/>
          <w:tab w:val="left" w:pos="1638"/>
          <w:tab w:val="left" w:pos="3997"/>
          <w:tab w:val="left" w:pos="6453"/>
          <w:tab w:val="left" w:pos="7345"/>
        </w:tabs>
        <w:autoSpaceDE w:val="0"/>
        <w:autoSpaceDN w:val="0"/>
        <w:spacing w:after="0" w:line="360" w:lineRule="auto"/>
        <w:ind w:left="284" w:right="692" w:firstLine="284"/>
        <w:outlineLvl w:val="3"/>
        <w:rPr>
          <w:rFonts w:ascii="Times New Roman" w:eastAsia="Times New Roman" w:hAnsi="Times New Roman" w:cs="Times New Roman"/>
          <w:bCs/>
          <w:i/>
          <w:sz w:val="28"/>
          <w:szCs w:val="28"/>
        </w:rPr>
      </w:pPr>
      <w:r w:rsidRPr="0081624F">
        <w:rPr>
          <w:rFonts w:ascii="Times New Roman" w:eastAsia="Times New Roman" w:hAnsi="Times New Roman" w:cs="Times New Roman"/>
          <w:bCs/>
          <w:i/>
          <w:sz w:val="28"/>
          <w:szCs w:val="28"/>
        </w:rPr>
        <w:t>- формуємо дисциплінарну справу.</w:t>
      </w:r>
    </w:p>
    <w:p w:rsidR="00E34250" w:rsidRPr="0081624F" w:rsidRDefault="00E34250" w:rsidP="00E34250">
      <w:pPr>
        <w:pStyle w:val="a6"/>
        <w:widowControl w:val="0"/>
        <w:tabs>
          <w:tab w:val="left" w:pos="1637"/>
          <w:tab w:val="left" w:pos="1638"/>
          <w:tab w:val="left" w:pos="3997"/>
          <w:tab w:val="left" w:pos="6453"/>
          <w:tab w:val="left" w:pos="7345"/>
        </w:tabs>
        <w:autoSpaceDE w:val="0"/>
        <w:autoSpaceDN w:val="0"/>
        <w:spacing w:after="0" w:line="360" w:lineRule="auto"/>
        <w:ind w:left="284" w:right="692" w:firstLine="284"/>
        <w:outlineLvl w:val="3"/>
        <w:rPr>
          <w:rFonts w:ascii="Times New Roman" w:eastAsia="Times New Roman" w:hAnsi="Times New Roman" w:cs="Times New Roman"/>
          <w:bCs/>
          <w:i/>
          <w:sz w:val="28"/>
          <w:szCs w:val="28"/>
        </w:rPr>
      </w:pPr>
      <w:r w:rsidRPr="0081624F">
        <w:rPr>
          <w:rFonts w:ascii="Times New Roman" w:eastAsia="Times New Roman" w:hAnsi="Times New Roman" w:cs="Times New Roman"/>
          <w:bCs/>
          <w:i/>
          <w:sz w:val="28"/>
          <w:szCs w:val="28"/>
        </w:rPr>
        <w:t>- приймаємо рішення за результатами розгляду дисциплінарної справи.</w:t>
      </w:r>
    </w:p>
    <w:p w:rsidR="003843DB" w:rsidRPr="008F07A7" w:rsidRDefault="003843DB" w:rsidP="00E34250">
      <w:pPr>
        <w:widowControl w:val="0"/>
        <w:autoSpaceDE w:val="0"/>
        <w:autoSpaceDN w:val="0"/>
        <w:spacing w:after="0" w:line="360" w:lineRule="auto"/>
        <w:ind w:left="826"/>
        <w:jc w:val="center"/>
        <w:rPr>
          <w:rFonts w:ascii="Times New Roman" w:eastAsia="Times New Roman" w:hAnsi="Times New Roman" w:cs="Times New Roman"/>
          <w:b/>
          <w:i/>
          <w:sz w:val="28"/>
        </w:rPr>
      </w:pPr>
      <w:r w:rsidRPr="008F07A7">
        <w:rPr>
          <w:rFonts w:ascii="Times New Roman" w:eastAsia="Times New Roman" w:hAnsi="Times New Roman" w:cs="Times New Roman"/>
          <w:b/>
          <w:i/>
          <w:sz w:val="28"/>
        </w:rPr>
        <w:t>Порушення дисциплінарного провадження</w:t>
      </w:r>
    </w:p>
    <w:p w:rsidR="003843DB" w:rsidRDefault="003843DB" w:rsidP="008F07A7">
      <w:pPr>
        <w:widowControl w:val="0"/>
        <w:autoSpaceDE w:val="0"/>
        <w:autoSpaceDN w:val="0"/>
        <w:spacing w:after="0" w:line="360" w:lineRule="auto"/>
        <w:ind w:left="259" w:right="692"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Рішення про порушення дисциплінарного провадження приймає посадова особа (або держорган), яка призначила на посаду державного службовця.</w:t>
      </w:r>
    </w:p>
    <w:p w:rsidR="008F07A7" w:rsidRDefault="008F07A7" w:rsidP="008F07A7">
      <w:pPr>
        <w:widowControl w:val="0"/>
        <w:autoSpaceDE w:val="0"/>
        <w:autoSpaceDN w:val="0"/>
        <w:spacing w:after="0" w:line="360" w:lineRule="auto"/>
        <w:ind w:left="259" w:right="692" w:firstLine="566"/>
        <w:jc w:val="center"/>
        <w:rPr>
          <w:rFonts w:ascii="Times New Roman" w:eastAsia="Times New Roman" w:hAnsi="Times New Roman" w:cs="Times New Roman"/>
          <w:b/>
          <w:sz w:val="28"/>
          <w:szCs w:val="28"/>
        </w:rPr>
      </w:pPr>
      <w:r w:rsidRPr="008F07A7">
        <w:rPr>
          <w:rFonts w:ascii="Times New Roman" w:eastAsia="Times New Roman" w:hAnsi="Times New Roman" w:cs="Times New Roman"/>
          <w:b/>
          <w:sz w:val="28"/>
          <w:szCs w:val="28"/>
        </w:rPr>
        <w:t>Суб’єкти та об’єкти прийняття рішення про порушення дисциплінарного провадження</w:t>
      </w:r>
    </w:p>
    <w:tbl>
      <w:tblPr>
        <w:tblStyle w:val="a5"/>
        <w:tblW w:w="0" w:type="auto"/>
        <w:tblInd w:w="259" w:type="dxa"/>
        <w:tblLook w:val="04A0" w:firstRow="1" w:lastRow="0" w:firstColumn="1" w:lastColumn="0" w:noHBand="0" w:noVBand="1"/>
      </w:tblPr>
      <w:tblGrid>
        <w:gridCol w:w="4363"/>
        <w:gridCol w:w="5007"/>
      </w:tblGrid>
      <w:tr w:rsidR="008F07A7" w:rsidTr="00BB2948">
        <w:tc>
          <w:tcPr>
            <w:tcW w:w="4414" w:type="dxa"/>
          </w:tcPr>
          <w:p w:rsidR="008F07A7" w:rsidRDefault="00BB2948" w:rsidP="00BB2948">
            <w:pPr>
              <w:widowControl w:val="0"/>
              <w:autoSpaceDE w:val="0"/>
              <w:autoSpaceDN w:val="0"/>
              <w:ind w:right="69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Хто приймає рішення,</w:t>
            </w:r>
          </w:p>
        </w:tc>
        <w:tc>
          <w:tcPr>
            <w:tcW w:w="5103" w:type="dxa"/>
          </w:tcPr>
          <w:p w:rsidR="008F07A7" w:rsidRDefault="00BB2948" w:rsidP="00BB2948">
            <w:pPr>
              <w:widowControl w:val="0"/>
              <w:autoSpaceDE w:val="0"/>
              <w:autoSpaceDN w:val="0"/>
              <w:ind w:right="69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Стосовно кого, приймається рішення,</w:t>
            </w:r>
          </w:p>
        </w:tc>
      </w:tr>
      <w:tr w:rsidR="008F07A7" w:rsidTr="00BB2948">
        <w:tc>
          <w:tcPr>
            <w:tcW w:w="4414" w:type="dxa"/>
          </w:tcPr>
          <w:p w:rsidR="008F07A7" w:rsidRPr="00BB2948" w:rsidRDefault="00BB2948" w:rsidP="00BB2948">
            <w:pPr>
              <w:widowControl w:val="0"/>
              <w:autoSpaceDE w:val="0"/>
              <w:autoSpaceDN w:val="0"/>
              <w:ind w:right="692"/>
              <w:jc w:val="center"/>
              <w:rPr>
                <w:rFonts w:ascii="Times New Roman" w:eastAsia="Times New Roman" w:hAnsi="Times New Roman" w:cs="Times New Roman"/>
                <w:sz w:val="28"/>
                <w:szCs w:val="28"/>
              </w:rPr>
            </w:pPr>
            <w:r w:rsidRPr="00BB2948">
              <w:rPr>
                <w:rFonts w:ascii="Times New Roman" w:eastAsia="Times New Roman" w:hAnsi="Times New Roman" w:cs="Times New Roman"/>
                <w:sz w:val="28"/>
                <w:szCs w:val="28"/>
              </w:rPr>
              <w:t xml:space="preserve">Міністр </w:t>
            </w:r>
          </w:p>
        </w:tc>
        <w:tc>
          <w:tcPr>
            <w:tcW w:w="5103" w:type="dxa"/>
          </w:tcPr>
          <w:p w:rsidR="008F07A7" w:rsidRPr="00BB2948" w:rsidRDefault="00C00C7B" w:rsidP="00BB2948">
            <w:pPr>
              <w:widowControl w:val="0"/>
              <w:autoSpaceDE w:val="0"/>
              <w:autoSpaceDN w:val="0"/>
              <w:ind w:right="69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B2948" w:rsidRPr="00BB2948">
              <w:rPr>
                <w:rFonts w:ascii="Times New Roman" w:eastAsia="Times New Roman" w:hAnsi="Times New Roman" w:cs="Times New Roman"/>
                <w:sz w:val="28"/>
                <w:szCs w:val="28"/>
              </w:rPr>
              <w:t>тосовно державного секретаря відповідного відомства</w:t>
            </w:r>
          </w:p>
        </w:tc>
      </w:tr>
      <w:tr w:rsidR="008F07A7" w:rsidTr="00BB2948">
        <w:tc>
          <w:tcPr>
            <w:tcW w:w="4414" w:type="dxa"/>
          </w:tcPr>
          <w:p w:rsidR="008F07A7" w:rsidRPr="00C00C7B" w:rsidRDefault="00C00C7B" w:rsidP="00C00C7B">
            <w:pPr>
              <w:widowControl w:val="0"/>
              <w:autoSpaceDE w:val="0"/>
              <w:autoSpaceDN w:val="0"/>
              <w:ind w:left="-88" w:firstLine="337"/>
              <w:jc w:val="center"/>
              <w:rPr>
                <w:rFonts w:ascii="Times New Roman" w:eastAsia="Times New Roman" w:hAnsi="Times New Roman" w:cs="Times New Roman"/>
                <w:sz w:val="28"/>
                <w:szCs w:val="28"/>
              </w:rPr>
            </w:pPr>
            <w:r w:rsidRPr="00C00C7B">
              <w:rPr>
                <w:rFonts w:ascii="Times New Roman" w:eastAsia="Times New Roman" w:hAnsi="Times New Roman" w:cs="Times New Roman"/>
                <w:sz w:val="28"/>
                <w:szCs w:val="28"/>
              </w:rPr>
              <w:t>Суб’єкт призначення (посадові особи, які призначили на посаду державних службовців)</w:t>
            </w:r>
          </w:p>
        </w:tc>
        <w:tc>
          <w:tcPr>
            <w:tcW w:w="5103" w:type="dxa"/>
          </w:tcPr>
          <w:p w:rsidR="008F07A7" w:rsidRDefault="00C00C7B" w:rsidP="00C00C7B">
            <w:pPr>
              <w:widowControl w:val="0"/>
              <w:autoSpaceDE w:val="0"/>
              <w:autoSpaceDN w:val="0"/>
              <w:spacing w:line="360" w:lineRule="auto"/>
              <w:ind w:right="34"/>
              <w:rPr>
                <w:rFonts w:ascii="Times New Roman" w:eastAsia="Times New Roman" w:hAnsi="Times New Roman" w:cs="Times New Roman"/>
                <w:b/>
                <w:sz w:val="28"/>
                <w:szCs w:val="28"/>
              </w:rPr>
            </w:pPr>
            <w:r w:rsidRPr="003843DB">
              <w:rPr>
                <w:rFonts w:ascii="Times New Roman" w:eastAsia="Times New Roman" w:hAnsi="Times New Roman" w:cs="Times New Roman"/>
                <w:sz w:val="28"/>
              </w:rPr>
              <w:t>Стосовно інших державних службовців</w:t>
            </w:r>
          </w:p>
        </w:tc>
      </w:tr>
      <w:tr w:rsidR="008F07A7" w:rsidTr="00BB2948">
        <w:tc>
          <w:tcPr>
            <w:tcW w:w="4414" w:type="dxa"/>
          </w:tcPr>
          <w:p w:rsidR="008F07A7" w:rsidRPr="00C00C7B" w:rsidRDefault="00C00C7B" w:rsidP="008F07A7">
            <w:pPr>
              <w:widowControl w:val="0"/>
              <w:autoSpaceDE w:val="0"/>
              <w:autoSpaceDN w:val="0"/>
              <w:spacing w:line="360" w:lineRule="auto"/>
              <w:ind w:right="692"/>
              <w:jc w:val="center"/>
              <w:rPr>
                <w:rFonts w:ascii="Times New Roman" w:eastAsia="Times New Roman" w:hAnsi="Times New Roman" w:cs="Times New Roman"/>
                <w:sz w:val="28"/>
                <w:szCs w:val="28"/>
              </w:rPr>
            </w:pPr>
            <w:r w:rsidRPr="00C00C7B">
              <w:rPr>
                <w:rFonts w:ascii="Times New Roman" w:eastAsia="Times New Roman" w:hAnsi="Times New Roman" w:cs="Times New Roman"/>
                <w:sz w:val="28"/>
                <w:szCs w:val="28"/>
              </w:rPr>
              <w:t>КМУ</w:t>
            </w:r>
          </w:p>
        </w:tc>
        <w:tc>
          <w:tcPr>
            <w:tcW w:w="5103" w:type="dxa"/>
          </w:tcPr>
          <w:p w:rsidR="008F07A7" w:rsidRPr="00C00C7B" w:rsidRDefault="00C00C7B" w:rsidP="00C00C7B">
            <w:pPr>
              <w:widowControl w:val="0"/>
              <w:autoSpaceDE w:val="0"/>
              <w:autoSpaceDN w:val="0"/>
              <w:ind w:right="34" w:firstLine="601"/>
              <w:jc w:val="both"/>
              <w:rPr>
                <w:rFonts w:ascii="Times New Roman" w:eastAsia="Times New Roman" w:hAnsi="Times New Roman" w:cs="Times New Roman"/>
                <w:sz w:val="28"/>
                <w:szCs w:val="28"/>
              </w:rPr>
            </w:pPr>
            <w:r w:rsidRPr="00C00C7B">
              <w:rPr>
                <w:rFonts w:ascii="Times New Roman" w:eastAsia="Times New Roman" w:hAnsi="Times New Roman" w:cs="Times New Roman"/>
                <w:sz w:val="28"/>
                <w:szCs w:val="28"/>
              </w:rPr>
              <w:t>Щодо державних службовців, які займають посади державної служби категорії «А»</w:t>
            </w:r>
          </w:p>
        </w:tc>
      </w:tr>
      <w:tr w:rsidR="008F07A7" w:rsidTr="00BB2948">
        <w:tc>
          <w:tcPr>
            <w:tcW w:w="4414" w:type="dxa"/>
          </w:tcPr>
          <w:p w:rsidR="008F07A7" w:rsidRPr="00C00C7B" w:rsidRDefault="00C00C7B" w:rsidP="00C00C7B">
            <w:pPr>
              <w:widowControl w:val="0"/>
              <w:tabs>
                <w:tab w:val="left" w:pos="3456"/>
              </w:tabs>
              <w:autoSpaceDE w:val="0"/>
              <w:autoSpaceDN w:val="0"/>
              <w:ind w:right="692"/>
              <w:jc w:val="center"/>
              <w:rPr>
                <w:rFonts w:ascii="Times New Roman" w:eastAsia="Times New Roman" w:hAnsi="Times New Roman" w:cs="Times New Roman"/>
                <w:sz w:val="28"/>
                <w:szCs w:val="28"/>
              </w:rPr>
            </w:pPr>
            <w:r w:rsidRPr="00C00C7B">
              <w:rPr>
                <w:rFonts w:ascii="Times New Roman" w:eastAsia="Times New Roman" w:hAnsi="Times New Roman" w:cs="Times New Roman"/>
                <w:sz w:val="28"/>
                <w:szCs w:val="28"/>
              </w:rPr>
              <w:t>Голова місцевої держадміністрації</w:t>
            </w:r>
          </w:p>
        </w:tc>
        <w:tc>
          <w:tcPr>
            <w:tcW w:w="5103" w:type="dxa"/>
          </w:tcPr>
          <w:p w:rsidR="008F07A7" w:rsidRPr="00C00C7B" w:rsidRDefault="00C00C7B" w:rsidP="00C00C7B">
            <w:pPr>
              <w:widowControl w:val="0"/>
              <w:autoSpaceDE w:val="0"/>
              <w:autoSpaceDN w:val="0"/>
              <w:ind w:right="34" w:firstLine="601"/>
              <w:jc w:val="both"/>
              <w:rPr>
                <w:rFonts w:ascii="Times New Roman" w:eastAsia="Times New Roman" w:hAnsi="Times New Roman" w:cs="Times New Roman"/>
                <w:sz w:val="28"/>
                <w:szCs w:val="28"/>
              </w:rPr>
            </w:pPr>
            <w:r w:rsidRPr="00C00C7B">
              <w:rPr>
                <w:rFonts w:ascii="Times New Roman" w:eastAsia="Times New Roman" w:hAnsi="Times New Roman" w:cs="Times New Roman"/>
                <w:sz w:val="28"/>
                <w:szCs w:val="28"/>
              </w:rPr>
              <w:t>Щодо державних службовців, які займають посади державної служби категорії «Б» та здійснюють повноваження керівників державної служби в державних органах, а також їх заступників</w:t>
            </w:r>
          </w:p>
        </w:tc>
      </w:tr>
      <w:tr w:rsidR="008F07A7" w:rsidTr="00BB2948">
        <w:tc>
          <w:tcPr>
            <w:tcW w:w="4414" w:type="dxa"/>
          </w:tcPr>
          <w:p w:rsidR="008F07A7" w:rsidRPr="00C00C7B" w:rsidRDefault="00C00C7B" w:rsidP="00C00C7B">
            <w:pPr>
              <w:widowControl w:val="0"/>
              <w:autoSpaceDE w:val="0"/>
              <w:autoSpaceDN w:val="0"/>
              <w:ind w:right="692"/>
              <w:jc w:val="center"/>
              <w:rPr>
                <w:rFonts w:ascii="Times New Roman" w:eastAsia="Times New Roman" w:hAnsi="Times New Roman" w:cs="Times New Roman"/>
                <w:sz w:val="28"/>
                <w:szCs w:val="28"/>
              </w:rPr>
            </w:pPr>
            <w:r w:rsidRPr="00C00C7B">
              <w:rPr>
                <w:rFonts w:ascii="Times New Roman" w:eastAsia="Times New Roman" w:hAnsi="Times New Roman" w:cs="Times New Roman"/>
                <w:sz w:val="28"/>
                <w:szCs w:val="28"/>
              </w:rPr>
              <w:t>Керівник державної служби в державному органі</w:t>
            </w:r>
          </w:p>
        </w:tc>
        <w:tc>
          <w:tcPr>
            <w:tcW w:w="5103" w:type="dxa"/>
          </w:tcPr>
          <w:p w:rsidR="008F07A7" w:rsidRDefault="00C00C7B" w:rsidP="00C00C7B">
            <w:pPr>
              <w:widowControl w:val="0"/>
              <w:autoSpaceDE w:val="0"/>
              <w:autoSpaceDN w:val="0"/>
              <w:ind w:right="317" w:firstLine="601"/>
              <w:jc w:val="both"/>
              <w:rPr>
                <w:rFonts w:ascii="Times New Roman" w:eastAsia="Times New Roman" w:hAnsi="Times New Roman" w:cs="Times New Roman"/>
                <w:b/>
                <w:sz w:val="28"/>
                <w:szCs w:val="28"/>
              </w:rPr>
            </w:pPr>
            <w:r w:rsidRPr="00C00C7B">
              <w:rPr>
                <w:rFonts w:ascii="Times New Roman" w:eastAsia="Times New Roman" w:hAnsi="Times New Roman" w:cs="Times New Roman"/>
                <w:sz w:val="28"/>
                <w:szCs w:val="28"/>
              </w:rPr>
              <w:t>Щодо інших державних службовців, які займають посади державної служби категорій «Б» і</w:t>
            </w:r>
            <w:r>
              <w:rPr>
                <w:rFonts w:ascii="Times New Roman" w:eastAsia="Times New Roman" w:hAnsi="Times New Roman" w:cs="Times New Roman"/>
                <w:sz w:val="28"/>
                <w:szCs w:val="28"/>
              </w:rPr>
              <w:t xml:space="preserve"> </w:t>
            </w:r>
            <w:r w:rsidRPr="00C00C7B">
              <w:rPr>
                <w:rFonts w:ascii="Times New Roman" w:eastAsia="Times New Roman" w:hAnsi="Times New Roman" w:cs="Times New Roman"/>
                <w:sz w:val="28"/>
                <w:szCs w:val="28"/>
              </w:rPr>
              <w:t>«В»</w:t>
            </w:r>
          </w:p>
        </w:tc>
      </w:tr>
    </w:tbl>
    <w:p w:rsidR="00C00C7B" w:rsidRDefault="00C00C7B" w:rsidP="003843DB">
      <w:pPr>
        <w:widowControl w:val="0"/>
        <w:autoSpaceDE w:val="0"/>
        <w:autoSpaceDN w:val="0"/>
        <w:spacing w:after="0" w:line="360" w:lineRule="auto"/>
        <w:ind w:left="259" w:right="694" w:firstLine="566"/>
        <w:jc w:val="both"/>
        <w:rPr>
          <w:rFonts w:ascii="Times New Roman" w:eastAsia="Times New Roman" w:hAnsi="Times New Roman" w:cs="Times New Roman"/>
          <w:sz w:val="28"/>
          <w:szCs w:val="28"/>
        </w:rPr>
      </w:pPr>
    </w:p>
    <w:p w:rsidR="00C00C7B" w:rsidRDefault="003843DB" w:rsidP="00C00C7B">
      <w:pPr>
        <w:widowControl w:val="0"/>
        <w:autoSpaceDE w:val="0"/>
        <w:autoSpaceDN w:val="0"/>
        <w:spacing w:after="0" w:line="360" w:lineRule="auto"/>
        <w:ind w:left="259" w:right="694"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lastRenderedPageBreak/>
        <w:t xml:space="preserve">Зауважимо, що тривалість здійснення дисциплінарного провадження не може перевищувати </w:t>
      </w:r>
      <w:r w:rsidRPr="003843DB">
        <w:rPr>
          <w:rFonts w:ascii="Times New Roman" w:eastAsia="Times New Roman" w:hAnsi="Times New Roman" w:cs="Times New Roman"/>
          <w:b/>
          <w:sz w:val="28"/>
          <w:szCs w:val="28"/>
        </w:rPr>
        <w:t>15 календарних днів</w:t>
      </w:r>
      <w:r w:rsidRPr="003843DB">
        <w:rPr>
          <w:rFonts w:ascii="Times New Roman" w:eastAsia="Times New Roman" w:hAnsi="Times New Roman" w:cs="Times New Roman"/>
          <w:sz w:val="28"/>
          <w:szCs w:val="28"/>
        </w:rPr>
        <w:t>. Але за потреби міністр або суб’єкт призначення може продовжити строк, але не більш як до одного місяця.</w:t>
      </w:r>
    </w:p>
    <w:p w:rsidR="003843DB" w:rsidRPr="003843DB" w:rsidRDefault="003843DB" w:rsidP="00857681">
      <w:pPr>
        <w:widowControl w:val="0"/>
        <w:autoSpaceDE w:val="0"/>
        <w:autoSpaceDN w:val="0"/>
        <w:spacing w:after="0" w:line="360" w:lineRule="auto"/>
        <w:ind w:left="259" w:right="694" w:firstLine="566"/>
        <w:jc w:val="center"/>
        <w:rPr>
          <w:rFonts w:ascii="Times New Roman" w:eastAsia="Times New Roman" w:hAnsi="Times New Roman" w:cs="Times New Roman"/>
          <w:b/>
          <w:bCs/>
          <w:sz w:val="28"/>
          <w:szCs w:val="28"/>
        </w:rPr>
      </w:pPr>
      <w:r w:rsidRPr="003843DB">
        <w:rPr>
          <w:rFonts w:ascii="Times New Roman" w:eastAsia="Times New Roman" w:hAnsi="Times New Roman" w:cs="Times New Roman"/>
          <w:b/>
          <w:bCs/>
          <w:sz w:val="28"/>
          <w:szCs w:val="28"/>
        </w:rPr>
        <w:t>Дисциплінарна комісія</w:t>
      </w:r>
    </w:p>
    <w:p w:rsidR="003843DB" w:rsidRPr="003843DB" w:rsidRDefault="003843DB" w:rsidP="003843DB">
      <w:pPr>
        <w:widowControl w:val="0"/>
        <w:autoSpaceDE w:val="0"/>
        <w:autoSpaceDN w:val="0"/>
        <w:spacing w:after="0" w:line="360" w:lineRule="auto"/>
        <w:ind w:left="259" w:right="686"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 xml:space="preserve">Для здійснення дисциплінарного провадження щодо державних службовців, які займають посади державної служби категорій «Б» і «В» з </w:t>
      </w:r>
      <w:r w:rsidR="00857681" w:rsidRPr="00857681">
        <w:rPr>
          <w:rFonts w:ascii="Times New Roman" w:eastAsia="Times New Roman" w:hAnsi="Times New Roman" w:cs="Times New Roman"/>
          <w:sz w:val="28"/>
          <w:szCs w:val="28"/>
        </w:rPr>
        <w:t xml:space="preserve">метою визначення ступеня вини, характеру і тяжкості вчиненого </w:t>
      </w:r>
      <w:r w:rsidRPr="003843DB">
        <w:rPr>
          <w:rFonts w:ascii="Times New Roman" w:eastAsia="Times New Roman" w:hAnsi="Times New Roman" w:cs="Times New Roman"/>
          <w:sz w:val="28"/>
          <w:szCs w:val="28"/>
        </w:rPr>
        <w:t xml:space="preserve">дисциплінарного проступку утворюють </w:t>
      </w:r>
      <w:r w:rsidRPr="003843DB">
        <w:rPr>
          <w:rFonts w:ascii="Times New Roman" w:eastAsia="Times New Roman" w:hAnsi="Times New Roman" w:cs="Times New Roman"/>
          <w:b/>
          <w:sz w:val="28"/>
          <w:szCs w:val="28"/>
        </w:rPr>
        <w:t xml:space="preserve">дисциплінарну комісію у складі не менше трьох членів. </w:t>
      </w:r>
      <w:r w:rsidRPr="003843DB">
        <w:rPr>
          <w:rFonts w:ascii="Times New Roman" w:eastAsia="Times New Roman" w:hAnsi="Times New Roman" w:cs="Times New Roman"/>
          <w:sz w:val="28"/>
          <w:szCs w:val="28"/>
        </w:rPr>
        <w:t>При цьому склад дисциплінарної комісії затверджує наказом керівник державної служби.</w:t>
      </w:r>
    </w:p>
    <w:p w:rsidR="00C00C7B" w:rsidRPr="00857681" w:rsidRDefault="003843DB" w:rsidP="00857681">
      <w:pPr>
        <w:widowControl w:val="0"/>
        <w:autoSpaceDE w:val="0"/>
        <w:autoSpaceDN w:val="0"/>
        <w:spacing w:after="0" w:line="360" w:lineRule="auto"/>
        <w:ind w:left="826"/>
        <w:jc w:val="both"/>
        <w:rPr>
          <w:rFonts w:ascii="Times New Roman" w:eastAsia="Times New Roman" w:hAnsi="Times New Roman" w:cs="Times New Roman"/>
          <w:b/>
          <w:i/>
          <w:sz w:val="28"/>
          <w:szCs w:val="28"/>
        </w:rPr>
      </w:pPr>
      <w:r w:rsidRPr="00857681">
        <w:rPr>
          <w:rFonts w:ascii="Times New Roman" w:eastAsia="Times New Roman" w:hAnsi="Times New Roman" w:cs="Times New Roman"/>
          <w:b/>
          <w:i/>
          <w:sz w:val="28"/>
          <w:szCs w:val="28"/>
        </w:rPr>
        <w:t>До складу дисциплінарної комісії включають:</w:t>
      </w:r>
    </w:p>
    <w:p w:rsidR="00C00C7B" w:rsidRDefault="00C00C7B" w:rsidP="00BE472D">
      <w:pPr>
        <w:widowControl w:val="0"/>
        <w:autoSpaceDE w:val="0"/>
        <w:autoSpaceDN w:val="0"/>
        <w:spacing w:after="0" w:line="360" w:lineRule="auto"/>
        <w:ind w:left="284" w:right="67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szCs w:val="28"/>
        </w:rPr>
        <w:t xml:space="preserve">щонайменше одну особу, яка має юридичну освіту не нижче другого (магістерського) рівня та досвід роботи </w:t>
      </w:r>
      <w:r w:rsidR="003843DB" w:rsidRPr="003843DB">
        <w:rPr>
          <w:rFonts w:ascii="Times New Roman" w:eastAsia="Times New Roman" w:hAnsi="Times New Roman" w:cs="Times New Roman"/>
          <w:spacing w:val="2"/>
          <w:sz w:val="28"/>
          <w:szCs w:val="28"/>
        </w:rPr>
        <w:t>за</w:t>
      </w:r>
      <w:r w:rsidR="003843DB" w:rsidRPr="003843DB">
        <w:rPr>
          <w:rFonts w:ascii="Times New Roman" w:eastAsia="Times New Roman" w:hAnsi="Times New Roman" w:cs="Times New Roman"/>
          <w:spacing w:val="3"/>
          <w:sz w:val="28"/>
          <w:szCs w:val="28"/>
        </w:rPr>
        <w:t xml:space="preserve"> </w:t>
      </w:r>
      <w:r w:rsidR="003843DB" w:rsidRPr="003843DB">
        <w:rPr>
          <w:rFonts w:ascii="Times New Roman" w:eastAsia="Times New Roman" w:hAnsi="Times New Roman" w:cs="Times New Roman"/>
          <w:sz w:val="28"/>
          <w:szCs w:val="28"/>
        </w:rPr>
        <w:t>фахом;</w:t>
      </w:r>
    </w:p>
    <w:p w:rsidR="003843DB" w:rsidRPr="003843DB" w:rsidRDefault="00C00C7B" w:rsidP="00BE472D">
      <w:pPr>
        <w:widowControl w:val="0"/>
        <w:autoSpaceDE w:val="0"/>
        <w:autoSpaceDN w:val="0"/>
        <w:spacing w:before="3" w:after="0" w:line="360" w:lineRule="auto"/>
        <w:ind w:left="284" w:right="67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szCs w:val="28"/>
        </w:rPr>
        <w:t>представника служби управління персоналом, які є працівниками органу, в якому утворюється відповідна дисциплінарна</w:t>
      </w:r>
      <w:r w:rsidR="003843DB" w:rsidRPr="003843DB">
        <w:rPr>
          <w:rFonts w:ascii="Times New Roman" w:eastAsia="Times New Roman" w:hAnsi="Times New Roman" w:cs="Times New Roman"/>
          <w:spacing w:val="-9"/>
          <w:sz w:val="28"/>
          <w:szCs w:val="28"/>
        </w:rPr>
        <w:t xml:space="preserve"> </w:t>
      </w:r>
      <w:r w:rsidR="003843DB" w:rsidRPr="003843DB">
        <w:rPr>
          <w:rFonts w:ascii="Times New Roman" w:eastAsia="Times New Roman" w:hAnsi="Times New Roman" w:cs="Times New Roman"/>
          <w:sz w:val="28"/>
          <w:szCs w:val="28"/>
        </w:rPr>
        <w:t>комісія.</w:t>
      </w:r>
    </w:p>
    <w:p w:rsidR="003843DB" w:rsidRPr="003843DB" w:rsidRDefault="003843DB" w:rsidP="003843DB">
      <w:pPr>
        <w:widowControl w:val="0"/>
        <w:autoSpaceDE w:val="0"/>
        <w:autoSpaceDN w:val="0"/>
        <w:spacing w:after="0" w:line="362" w:lineRule="auto"/>
        <w:ind w:left="259" w:right="702"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Таким чином, чисельність членів дисциплінарної комісії має складати не менше трьох осіб.</w:t>
      </w:r>
    </w:p>
    <w:p w:rsidR="003843DB" w:rsidRDefault="003843DB" w:rsidP="003843DB">
      <w:pPr>
        <w:widowControl w:val="0"/>
        <w:autoSpaceDE w:val="0"/>
        <w:autoSpaceDN w:val="0"/>
        <w:spacing w:after="0" w:line="360" w:lineRule="auto"/>
        <w:ind w:left="259" w:right="693"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У випадку якщо в державному органі неможливо утворити дисциплінарну комісію, дисциплінарні провадження щодо державних службовців цього органу здійснює дисциплінарна комісія держоргану  вищого рівня в порядку</w:t>
      </w:r>
      <w:r w:rsidRPr="003843DB">
        <w:rPr>
          <w:rFonts w:ascii="Times New Roman" w:eastAsia="Times New Roman" w:hAnsi="Times New Roman" w:cs="Times New Roman"/>
          <w:spacing w:val="-2"/>
          <w:sz w:val="28"/>
          <w:szCs w:val="28"/>
        </w:rPr>
        <w:t xml:space="preserve"> </w:t>
      </w:r>
      <w:r w:rsidRPr="003843DB">
        <w:rPr>
          <w:rFonts w:ascii="Times New Roman" w:eastAsia="Times New Roman" w:hAnsi="Times New Roman" w:cs="Times New Roman"/>
          <w:sz w:val="28"/>
          <w:szCs w:val="28"/>
        </w:rPr>
        <w:t>підпорядкування.</w:t>
      </w:r>
    </w:p>
    <w:p w:rsidR="003843DB" w:rsidRDefault="003843DB" w:rsidP="003843DB">
      <w:pPr>
        <w:widowControl w:val="0"/>
        <w:autoSpaceDE w:val="0"/>
        <w:autoSpaceDN w:val="0"/>
        <w:spacing w:after="0" w:line="360" w:lineRule="auto"/>
        <w:ind w:left="259" w:right="691" w:firstLine="566"/>
        <w:jc w:val="both"/>
        <w:outlineLvl w:val="8"/>
        <w:rPr>
          <w:rFonts w:ascii="Times New Roman" w:eastAsia="Times New Roman" w:hAnsi="Times New Roman" w:cs="Times New Roman"/>
          <w:b/>
          <w:bCs/>
          <w:sz w:val="28"/>
          <w:szCs w:val="28"/>
        </w:rPr>
      </w:pPr>
      <w:r w:rsidRPr="003843DB">
        <w:rPr>
          <w:rFonts w:ascii="Times New Roman" w:eastAsia="Times New Roman" w:hAnsi="Times New Roman" w:cs="Times New Roman"/>
          <w:b/>
          <w:bCs/>
          <w:sz w:val="28"/>
          <w:szCs w:val="28"/>
        </w:rPr>
        <w:t>Дисциплінарною комісією стосовно державних службовців, які займають посади державної служби категорії «А», є Комісія з питань вищого корпусу державної служби.</w:t>
      </w:r>
    </w:p>
    <w:p w:rsidR="003843DB" w:rsidRPr="003843DB" w:rsidRDefault="003843DB" w:rsidP="00BE472D">
      <w:pPr>
        <w:widowControl w:val="0"/>
        <w:autoSpaceDE w:val="0"/>
        <w:autoSpaceDN w:val="0"/>
        <w:spacing w:after="0" w:line="360" w:lineRule="auto"/>
        <w:ind w:left="826"/>
        <w:jc w:val="center"/>
        <w:rPr>
          <w:rFonts w:ascii="Times New Roman" w:eastAsia="Times New Roman" w:hAnsi="Times New Roman" w:cs="Times New Roman"/>
          <w:b/>
          <w:sz w:val="28"/>
        </w:rPr>
      </w:pPr>
      <w:r w:rsidRPr="003843DB">
        <w:rPr>
          <w:rFonts w:ascii="Times New Roman" w:eastAsia="Times New Roman" w:hAnsi="Times New Roman" w:cs="Times New Roman"/>
          <w:b/>
          <w:sz w:val="28"/>
        </w:rPr>
        <w:t>Основні засади роботи дисциплінарної комісії</w:t>
      </w:r>
    </w:p>
    <w:p w:rsidR="003843DB" w:rsidRPr="00E34250" w:rsidRDefault="003843DB" w:rsidP="00BE472D">
      <w:pPr>
        <w:tabs>
          <w:tab w:val="left" w:pos="1952"/>
          <w:tab w:val="left" w:pos="4047"/>
          <w:tab w:val="left" w:pos="5088"/>
          <w:tab w:val="left" w:pos="6105"/>
          <w:tab w:val="left" w:pos="7520"/>
          <w:tab w:val="left" w:pos="7985"/>
        </w:tabs>
        <w:spacing w:after="0" w:line="360" w:lineRule="auto"/>
        <w:ind w:left="284" w:firstLine="567"/>
        <w:jc w:val="both"/>
        <w:rPr>
          <w:rFonts w:ascii="Times New Roman" w:eastAsia="Times New Roman" w:hAnsi="Times New Roman" w:cs="Times New Roman"/>
          <w:i/>
          <w:sz w:val="28"/>
          <w:szCs w:val="28"/>
        </w:rPr>
      </w:pPr>
      <w:r w:rsidRPr="003843DB">
        <w:rPr>
          <w:rFonts w:ascii="Times New Roman" w:eastAsia="Times New Roman" w:hAnsi="Times New Roman" w:cs="Times New Roman"/>
          <w:sz w:val="28"/>
          <w:szCs w:val="28"/>
        </w:rPr>
        <w:t>Формою роботи дисциплінарної комісії є засідання. Засідання дисциплінарної комісії є правоможним, якщо на ньому присутні не менше двох третин її членів.</w:t>
      </w:r>
      <w:r w:rsidR="00BE472D" w:rsidRPr="00BE472D">
        <w:t xml:space="preserve"> </w:t>
      </w:r>
      <w:r w:rsidR="00BE472D" w:rsidRPr="00E34250">
        <w:rPr>
          <w:rFonts w:ascii="Times New Roman" w:eastAsia="Times New Roman" w:hAnsi="Times New Roman" w:cs="Times New Roman"/>
          <w:i/>
          <w:sz w:val="28"/>
          <w:szCs w:val="28"/>
        </w:rPr>
        <w:t xml:space="preserve">Засідання дисциплінарної </w:t>
      </w:r>
      <w:r w:rsidR="00BE472D" w:rsidRPr="00E34250">
        <w:rPr>
          <w:rFonts w:ascii="Times New Roman" w:eastAsia="Times New Roman" w:hAnsi="Times New Roman" w:cs="Times New Roman"/>
          <w:i/>
          <w:sz w:val="28"/>
          <w:szCs w:val="28"/>
        </w:rPr>
        <w:t>комісії можна фіксувати за допомогою технічних засобів.</w:t>
      </w:r>
    </w:p>
    <w:p w:rsidR="00BE472D" w:rsidRDefault="003843DB" w:rsidP="00BE472D">
      <w:pPr>
        <w:widowControl w:val="0"/>
        <w:autoSpaceDE w:val="0"/>
        <w:autoSpaceDN w:val="0"/>
        <w:spacing w:after="0" w:line="362" w:lineRule="auto"/>
        <w:ind w:left="259" w:right="-164"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 xml:space="preserve">Усі рішення комісії ухвалюються простою більшістю голосів присутніх на </w:t>
      </w:r>
      <w:r w:rsidRPr="003843DB">
        <w:rPr>
          <w:rFonts w:ascii="Times New Roman" w:eastAsia="Times New Roman" w:hAnsi="Times New Roman" w:cs="Times New Roman"/>
          <w:sz w:val="28"/>
          <w:szCs w:val="28"/>
        </w:rPr>
        <w:lastRenderedPageBreak/>
        <w:t>засіданні її членів. Рішення дисциплінарної комісії оформляють протоколом, в якому зазначають:</w:t>
      </w:r>
    </w:p>
    <w:p w:rsidR="00BE472D" w:rsidRDefault="00BE472D" w:rsidP="00BE472D">
      <w:pPr>
        <w:widowControl w:val="0"/>
        <w:autoSpaceDE w:val="0"/>
        <w:autoSpaceDN w:val="0"/>
        <w:spacing w:after="0" w:line="362"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прізвище та ініціали голови, секретаря і присутніх на засіданні членів дисциплінарної</w:t>
      </w:r>
      <w:r w:rsidR="003843DB" w:rsidRPr="003843DB">
        <w:rPr>
          <w:rFonts w:ascii="Times New Roman" w:eastAsia="Times New Roman" w:hAnsi="Times New Roman" w:cs="Times New Roman"/>
          <w:spacing w:val="-5"/>
          <w:sz w:val="28"/>
        </w:rPr>
        <w:t xml:space="preserve"> </w:t>
      </w:r>
      <w:r w:rsidR="003843DB" w:rsidRPr="003843DB">
        <w:rPr>
          <w:rFonts w:ascii="Times New Roman" w:eastAsia="Times New Roman" w:hAnsi="Times New Roman" w:cs="Times New Roman"/>
          <w:sz w:val="28"/>
        </w:rPr>
        <w:t>комісії;</w:t>
      </w:r>
    </w:p>
    <w:p w:rsidR="00BE472D" w:rsidRDefault="00BE472D" w:rsidP="00BE472D">
      <w:pPr>
        <w:widowControl w:val="0"/>
        <w:autoSpaceDE w:val="0"/>
        <w:autoSpaceDN w:val="0"/>
        <w:spacing w:after="0" w:line="362"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місце, дату проведення</w:t>
      </w:r>
      <w:r w:rsidR="003843DB" w:rsidRPr="003843DB">
        <w:rPr>
          <w:rFonts w:ascii="Times New Roman" w:eastAsia="Times New Roman" w:hAnsi="Times New Roman" w:cs="Times New Roman"/>
          <w:spacing w:val="1"/>
          <w:sz w:val="28"/>
        </w:rPr>
        <w:t xml:space="preserve"> </w:t>
      </w:r>
      <w:r w:rsidR="003843DB" w:rsidRPr="003843DB">
        <w:rPr>
          <w:rFonts w:ascii="Times New Roman" w:eastAsia="Times New Roman" w:hAnsi="Times New Roman" w:cs="Times New Roman"/>
          <w:sz w:val="28"/>
        </w:rPr>
        <w:t>засідання;</w:t>
      </w:r>
    </w:p>
    <w:p w:rsidR="00BE472D" w:rsidRDefault="00BE472D" w:rsidP="00BE472D">
      <w:pPr>
        <w:widowControl w:val="0"/>
        <w:autoSpaceDE w:val="0"/>
        <w:autoSpaceDN w:val="0"/>
        <w:spacing w:after="0" w:line="362"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час початку і час закінчення</w:t>
      </w:r>
      <w:r w:rsidR="003843DB" w:rsidRPr="003843DB">
        <w:rPr>
          <w:rFonts w:ascii="Times New Roman" w:eastAsia="Times New Roman" w:hAnsi="Times New Roman" w:cs="Times New Roman"/>
          <w:spacing w:val="1"/>
          <w:sz w:val="28"/>
        </w:rPr>
        <w:t xml:space="preserve"> </w:t>
      </w:r>
      <w:r w:rsidR="003843DB" w:rsidRPr="003843DB">
        <w:rPr>
          <w:rFonts w:ascii="Times New Roman" w:eastAsia="Times New Roman" w:hAnsi="Times New Roman" w:cs="Times New Roman"/>
          <w:sz w:val="28"/>
        </w:rPr>
        <w:t>засідання;</w:t>
      </w:r>
    </w:p>
    <w:p w:rsidR="00BE472D" w:rsidRDefault="00BE472D" w:rsidP="00BE472D">
      <w:pPr>
        <w:widowControl w:val="0"/>
        <w:autoSpaceDE w:val="0"/>
        <w:autoSpaceDN w:val="0"/>
        <w:spacing w:after="0" w:line="362"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порядок денний;</w:t>
      </w:r>
    </w:p>
    <w:p w:rsidR="00BE472D" w:rsidRDefault="00BE472D" w:rsidP="00BE472D">
      <w:pPr>
        <w:widowControl w:val="0"/>
        <w:autoSpaceDE w:val="0"/>
        <w:autoSpaceDN w:val="0"/>
        <w:spacing w:after="0" w:line="362"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результати розгляду порядку</w:t>
      </w:r>
      <w:r w:rsidR="003843DB" w:rsidRPr="003843DB">
        <w:rPr>
          <w:rFonts w:ascii="Times New Roman" w:eastAsia="Times New Roman" w:hAnsi="Times New Roman" w:cs="Times New Roman"/>
          <w:spacing w:val="-6"/>
          <w:sz w:val="28"/>
        </w:rPr>
        <w:t xml:space="preserve"> </w:t>
      </w:r>
      <w:r w:rsidR="003843DB" w:rsidRPr="003843DB">
        <w:rPr>
          <w:rFonts w:ascii="Times New Roman" w:eastAsia="Times New Roman" w:hAnsi="Times New Roman" w:cs="Times New Roman"/>
          <w:sz w:val="28"/>
        </w:rPr>
        <w:t>денного;</w:t>
      </w:r>
    </w:p>
    <w:p w:rsidR="00BE472D" w:rsidRDefault="00BE472D" w:rsidP="00BE472D">
      <w:pPr>
        <w:widowControl w:val="0"/>
        <w:autoSpaceDE w:val="0"/>
        <w:autoSpaceDN w:val="0"/>
        <w:spacing w:after="0" w:line="362"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результати голосування за кожним пунктом порядку</w:t>
      </w:r>
      <w:r w:rsidR="003843DB" w:rsidRPr="003843DB">
        <w:rPr>
          <w:rFonts w:ascii="Times New Roman" w:eastAsia="Times New Roman" w:hAnsi="Times New Roman" w:cs="Times New Roman"/>
          <w:spacing w:val="-2"/>
          <w:sz w:val="28"/>
        </w:rPr>
        <w:t xml:space="preserve"> </w:t>
      </w:r>
      <w:r w:rsidR="003843DB" w:rsidRPr="003843DB">
        <w:rPr>
          <w:rFonts w:ascii="Times New Roman" w:eastAsia="Times New Roman" w:hAnsi="Times New Roman" w:cs="Times New Roman"/>
          <w:sz w:val="28"/>
        </w:rPr>
        <w:t>денного;</w:t>
      </w:r>
    </w:p>
    <w:p w:rsidR="003843DB" w:rsidRPr="00BE472D" w:rsidRDefault="00BE472D" w:rsidP="00BE472D">
      <w:pPr>
        <w:widowControl w:val="0"/>
        <w:autoSpaceDE w:val="0"/>
        <w:autoSpaceDN w:val="0"/>
        <w:spacing w:after="0" w:line="362"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прийняті</w:t>
      </w:r>
      <w:r w:rsidR="003843DB" w:rsidRPr="003843DB">
        <w:rPr>
          <w:rFonts w:ascii="Times New Roman" w:eastAsia="Times New Roman" w:hAnsi="Times New Roman" w:cs="Times New Roman"/>
          <w:spacing w:val="-5"/>
          <w:sz w:val="28"/>
        </w:rPr>
        <w:t xml:space="preserve"> </w:t>
      </w:r>
      <w:r w:rsidR="003843DB" w:rsidRPr="003843DB">
        <w:rPr>
          <w:rFonts w:ascii="Times New Roman" w:eastAsia="Times New Roman" w:hAnsi="Times New Roman" w:cs="Times New Roman"/>
          <w:sz w:val="28"/>
        </w:rPr>
        <w:t>рішення.</w:t>
      </w:r>
    </w:p>
    <w:p w:rsidR="003843DB" w:rsidRPr="003843DB" w:rsidRDefault="003843DB" w:rsidP="00BE472D">
      <w:pPr>
        <w:widowControl w:val="0"/>
        <w:autoSpaceDE w:val="0"/>
        <w:autoSpaceDN w:val="0"/>
        <w:spacing w:after="0" w:line="240" w:lineRule="auto"/>
        <w:ind w:left="826" w:right="-164"/>
        <w:jc w:val="center"/>
        <w:outlineLvl w:val="8"/>
        <w:rPr>
          <w:rFonts w:ascii="Times New Roman" w:eastAsia="Times New Roman" w:hAnsi="Times New Roman" w:cs="Times New Roman"/>
          <w:b/>
          <w:bCs/>
          <w:sz w:val="28"/>
          <w:szCs w:val="28"/>
        </w:rPr>
      </w:pPr>
      <w:r w:rsidRPr="003843DB">
        <w:rPr>
          <w:rFonts w:ascii="Times New Roman" w:eastAsia="Times New Roman" w:hAnsi="Times New Roman" w:cs="Times New Roman"/>
          <w:b/>
          <w:bCs/>
          <w:sz w:val="28"/>
          <w:szCs w:val="28"/>
        </w:rPr>
        <w:t>Формування дисциплінарної справи</w:t>
      </w:r>
    </w:p>
    <w:p w:rsidR="003843DB" w:rsidRPr="003843DB" w:rsidRDefault="003843DB" w:rsidP="00BE472D">
      <w:pPr>
        <w:widowControl w:val="0"/>
        <w:autoSpaceDE w:val="0"/>
        <w:autoSpaceDN w:val="0"/>
        <w:spacing w:before="5" w:after="0" w:line="240" w:lineRule="auto"/>
        <w:ind w:right="-164"/>
        <w:jc w:val="both"/>
        <w:rPr>
          <w:rFonts w:ascii="Times New Roman" w:eastAsia="Times New Roman" w:hAnsi="Times New Roman" w:cs="Times New Roman"/>
          <w:b/>
          <w:sz w:val="25"/>
          <w:szCs w:val="28"/>
        </w:rPr>
      </w:pPr>
    </w:p>
    <w:p w:rsidR="00BE472D" w:rsidRDefault="003843DB"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З метою збору інформації про обставини, які стали підставою для порушення дисциплінарного провадження, для визначення ступеня вини, характеру і тяжкості дисциплінарного проступку дисциплінарна комісія формує дисциплінарну справу, в якій мають бути зазначені:</w:t>
      </w:r>
    </w:p>
    <w:p w:rsidR="00BE472D" w:rsidRDefault="00BE472D"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дата і місце її</w:t>
      </w:r>
      <w:r w:rsidR="003843DB" w:rsidRPr="003843DB">
        <w:rPr>
          <w:rFonts w:ascii="Times New Roman" w:eastAsia="Times New Roman" w:hAnsi="Times New Roman" w:cs="Times New Roman"/>
          <w:spacing w:val="-6"/>
          <w:sz w:val="28"/>
        </w:rPr>
        <w:t xml:space="preserve"> </w:t>
      </w:r>
      <w:r w:rsidR="003843DB" w:rsidRPr="003843DB">
        <w:rPr>
          <w:rFonts w:ascii="Times New Roman" w:eastAsia="Times New Roman" w:hAnsi="Times New Roman" w:cs="Times New Roman"/>
          <w:sz w:val="28"/>
        </w:rPr>
        <w:t>формування;</w:t>
      </w:r>
    </w:p>
    <w:p w:rsidR="00BE472D" w:rsidRDefault="00BE472D"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підстави для відкриття дисциплінарного</w:t>
      </w:r>
      <w:r w:rsidR="003843DB" w:rsidRPr="003843DB">
        <w:rPr>
          <w:rFonts w:ascii="Times New Roman" w:eastAsia="Times New Roman" w:hAnsi="Times New Roman" w:cs="Times New Roman"/>
          <w:spacing w:val="5"/>
          <w:sz w:val="28"/>
        </w:rPr>
        <w:t xml:space="preserve"> </w:t>
      </w:r>
      <w:r w:rsidR="003843DB" w:rsidRPr="003843DB">
        <w:rPr>
          <w:rFonts w:ascii="Times New Roman" w:eastAsia="Times New Roman" w:hAnsi="Times New Roman" w:cs="Times New Roman"/>
          <w:sz w:val="28"/>
        </w:rPr>
        <w:t>провадження;</w:t>
      </w:r>
    </w:p>
    <w:p w:rsidR="00BE472D" w:rsidRDefault="00BE472D"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характеристика держслужбовця, складена його безпосереднім керівником, та інші відомості, що характеризують</w:t>
      </w:r>
      <w:r w:rsidR="003843DB" w:rsidRPr="003843DB">
        <w:rPr>
          <w:rFonts w:ascii="Times New Roman" w:eastAsia="Times New Roman" w:hAnsi="Times New Roman" w:cs="Times New Roman"/>
          <w:spacing w:val="-14"/>
          <w:sz w:val="28"/>
        </w:rPr>
        <w:t xml:space="preserve"> </w:t>
      </w:r>
      <w:r w:rsidR="003843DB" w:rsidRPr="003843DB">
        <w:rPr>
          <w:rFonts w:ascii="Times New Roman" w:eastAsia="Times New Roman" w:hAnsi="Times New Roman" w:cs="Times New Roman"/>
          <w:sz w:val="28"/>
        </w:rPr>
        <w:t>держслужбовця;</w:t>
      </w:r>
    </w:p>
    <w:p w:rsidR="00BE472D" w:rsidRDefault="00BE472D"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відомості щодо наявності чи відсутності дисциплінарних</w:t>
      </w:r>
      <w:r w:rsidR="003843DB" w:rsidRPr="003843DB">
        <w:rPr>
          <w:rFonts w:ascii="Times New Roman" w:eastAsia="Times New Roman" w:hAnsi="Times New Roman" w:cs="Times New Roman"/>
          <w:spacing w:val="-19"/>
          <w:sz w:val="28"/>
        </w:rPr>
        <w:t xml:space="preserve"> </w:t>
      </w:r>
      <w:r w:rsidR="003843DB" w:rsidRPr="003843DB">
        <w:rPr>
          <w:rFonts w:ascii="Times New Roman" w:eastAsia="Times New Roman" w:hAnsi="Times New Roman" w:cs="Times New Roman"/>
          <w:sz w:val="28"/>
        </w:rPr>
        <w:t>стягнень;</w:t>
      </w:r>
    </w:p>
    <w:p w:rsidR="00BE472D" w:rsidRDefault="00BE472D"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 </w:t>
      </w:r>
      <w:r w:rsidR="003843DB" w:rsidRPr="003843DB">
        <w:rPr>
          <w:rFonts w:ascii="Times New Roman" w:eastAsia="Times New Roman" w:hAnsi="Times New Roman" w:cs="Times New Roman"/>
          <w:sz w:val="28"/>
        </w:rPr>
        <w:t>пояснення державного службовця щодо обставин, які стали підставою для порушення дисциплінарного провадження, та/або акт про відмову від надання таких</w:t>
      </w:r>
      <w:r w:rsidR="003843DB" w:rsidRPr="003843DB">
        <w:rPr>
          <w:rFonts w:ascii="Times New Roman" w:eastAsia="Times New Roman" w:hAnsi="Times New Roman" w:cs="Times New Roman"/>
          <w:spacing w:val="-3"/>
          <w:sz w:val="28"/>
        </w:rPr>
        <w:t xml:space="preserve"> </w:t>
      </w:r>
      <w:r w:rsidR="003843DB" w:rsidRPr="003843DB">
        <w:rPr>
          <w:rFonts w:ascii="Times New Roman" w:eastAsia="Times New Roman" w:hAnsi="Times New Roman" w:cs="Times New Roman"/>
          <w:sz w:val="28"/>
        </w:rPr>
        <w:t>пояснень;</w:t>
      </w:r>
    </w:p>
    <w:p w:rsidR="00BE472D" w:rsidRDefault="00BE472D"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пояснення безпосереднього керівника державного службовця з приводу обставин, які стали підставою для порушення дисциплінарного</w:t>
      </w:r>
      <w:r w:rsidR="003843DB" w:rsidRPr="003843DB">
        <w:rPr>
          <w:rFonts w:ascii="Times New Roman" w:eastAsia="Times New Roman" w:hAnsi="Times New Roman" w:cs="Times New Roman"/>
          <w:spacing w:val="3"/>
          <w:sz w:val="28"/>
        </w:rPr>
        <w:t xml:space="preserve"> </w:t>
      </w:r>
      <w:r w:rsidR="003843DB" w:rsidRPr="003843DB">
        <w:rPr>
          <w:rFonts w:ascii="Times New Roman" w:eastAsia="Times New Roman" w:hAnsi="Times New Roman" w:cs="Times New Roman"/>
          <w:sz w:val="28"/>
        </w:rPr>
        <w:t>провадження;</w:t>
      </w:r>
    </w:p>
    <w:p w:rsidR="00BE472D" w:rsidRDefault="00BE472D"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пояснення інших осіб, яким відомі обставини, що стали підставою для порушення дисциплінарного провадження (за</w:t>
      </w:r>
      <w:r w:rsidR="003843DB" w:rsidRPr="003843DB">
        <w:rPr>
          <w:rFonts w:ascii="Times New Roman" w:eastAsia="Times New Roman" w:hAnsi="Times New Roman" w:cs="Times New Roman"/>
          <w:spacing w:val="-2"/>
          <w:sz w:val="28"/>
        </w:rPr>
        <w:t xml:space="preserve"> </w:t>
      </w:r>
      <w:r w:rsidR="003843DB" w:rsidRPr="003843DB">
        <w:rPr>
          <w:rFonts w:ascii="Times New Roman" w:eastAsia="Times New Roman" w:hAnsi="Times New Roman" w:cs="Times New Roman"/>
          <w:sz w:val="28"/>
        </w:rPr>
        <w:t>наявності);</w:t>
      </w:r>
    </w:p>
    <w:p w:rsidR="00BE472D" w:rsidRDefault="00BE472D"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належним чином завірені копії документів і матеріалів, що підтверджують та/або спростовують факт вчинення дисциплінарного проступку;</w:t>
      </w:r>
    </w:p>
    <w:p w:rsidR="00BE472D" w:rsidRDefault="00BE472D" w:rsidP="00BE472D">
      <w:pPr>
        <w:widowControl w:val="0"/>
        <w:autoSpaceDE w:val="0"/>
        <w:autoSpaceDN w:val="0"/>
        <w:spacing w:before="1" w:after="0" w:line="360" w:lineRule="auto"/>
        <w:ind w:left="259" w:right="-164"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 xml:space="preserve">подання (пропозиції) дисциплінарної комісії з висновком про наявність чи відсутність у діях державного службовця дисциплінарного проступку та підстав </w:t>
      </w:r>
      <w:r w:rsidR="003843DB" w:rsidRPr="003843DB">
        <w:rPr>
          <w:rFonts w:ascii="Times New Roman" w:eastAsia="Times New Roman" w:hAnsi="Times New Roman" w:cs="Times New Roman"/>
          <w:sz w:val="28"/>
        </w:rPr>
        <w:lastRenderedPageBreak/>
        <w:t>для його притягнення до дисциплінарної відповідальності;</w:t>
      </w:r>
    </w:p>
    <w:p w:rsidR="003843DB" w:rsidRPr="003843DB" w:rsidRDefault="00BE472D" w:rsidP="00E34250">
      <w:pPr>
        <w:widowControl w:val="0"/>
        <w:autoSpaceDE w:val="0"/>
        <w:autoSpaceDN w:val="0"/>
        <w:spacing w:after="0" w:line="360" w:lineRule="auto"/>
        <w:ind w:left="261" w:right="-164"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опис матеріалів, які містяться в дисциплінарній</w:t>
      </w:r>
      <w:r w:rsidR="003843DB" w:rsidRPr="003843DB">
        <w:rPr>
          <w:rFonts w:ascii="Times New Roman" w:eastAsia="Times New Roman" w:hAnsi="Times New Roman" w:cs="Times New Roman"/>
          <w:spacing w:val="-1"/>
          <w:sz w:val="28"/>
        </w:rPr>
        <w:t xml:space="preserve"> </w:t>
      </w:r>
      <w:r w:rsidR="003843DB" w:rsidRPr="003843DB">
        <w:rPr>
          <w:rFonts w:ascii="Times New Roman" w:eastAsia="Times New Roman" w:hAnsi="Times New Roman" w:cs="Times New Roman"/>
          <w:sz w:val="28"/>
        </w:rPr>
        <w:t>справі.</w:t>
      </w:r>
    </w:p>
    <w:p w:rsidR="003843DB" w:rsidRPr="003843DB" w:rsidRDefault="003843DB" w:rsidP="00974493">
      <w:pPr>
        <w:widowControl w:val="0"/>
        <w:autoSpaceDE w:val="0"/>
        <w:autoSpaceDN w:val="0"/>
        <w:spacing w:after="0" w:line="360" w:lineRule="auto"/>
        <w:ind w:left="261" w:firstLine="567"/>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Дисциплінарна комісія запрошує держслужбовця на своє засідання для надання пояснення щодо обставин, які стали підставою для порушення дисциплінарного провадження, та пропонує надати таке пояснення у письмовому вигляді.</w:t>
      </w:r>
    </w:p>
    <w:p w:rsidR="003843DB" w:rsidRPr="003843DB" w:rsidRDefault="003843DB" w:rsidP="00974493">
      <w:pPr>
        <w:widowControl w:val="0"/>
        <w:tabs>
          <w:tab w:val="left" w:pos="8931"/>
        </w:tabs>
        <w:autoSpaceDE w:val="0"/>
        <w:autoSpaceDN w:val="0"/>
        <w:spacing w:after="0" w:line="240" w:lineRule="auto"/>
        <w:ind w:left="826"/>
        <w:jc w:val="both"/>
        <w:outlineLvl w:val="8"/>
        <w:rPr>
          <w:rFonts w:ascii="Times New Roman" w:eastAsia="Times New Roman" w:hAnsi="Times New Roman" w:cs="Times New Roman"/>
          <w:b/>
          <w:bCs/>
          <w:sz w:val="28"/>
          <w:szCs w:val="28"/>
        </w:rPr>
      </w:pPr>
      <w:r w:rsidRPr="003843DB">
        <w:rPr>
          <w:rFonts w:ascii="Times New Roman" w:eastAsia="Times New Roman" w:hAnsi="Times New Roman" w:cs="Times New Roman"/>
          <w:b/>
          <w:bCs/>
          <w:sz w:val="28"/>
          <w:szCs w:val="28"/>
        </w:rPr>
        <w:t>Розгляд дисциплінарної справи та прийняття рішення</w:t>
      </w:r>
    </w:p>
    <w:p w:rsidR="003843DB" w:rsidRPr="003843DB" w:rsidRDefault="003843DB" w:rsidP="00974493">
      <w:pPr>
        <w:widowControl w:val="0"/>
        <w:tabs>
          <w:tab w:val="left" w:pos="8931"/>
        </w:tabs>
        <w:autoSpaceDE w:val="0"/>
        <w:autoSpaceDN w:val="0"/>
        <w:spacing w:before="11" w:after="0" w:line="240" w:lineRule="auto"/>
        <w:rPr>
          <w:rFonts w:ascii="Times New Roman" w:eastAsia="Times New Roman" w:hAnsi="Times New Roman" w:cs="Times New Roman"/>
          <w:b/>
          <w:sz w:val="25"/>
          <w:szCs w:val="28"/>
        </w:rPr>
      </w:pPr>
    </w:p>
    <w:p w:rsidR="003843DB" w:rsidRPr="003843DB" w:rsidRDefault="003843DB" w:rsidP="00974493">
      <w:pPr>
        <w:widowControl w:val="0"/>
        <w:tabs>
          <w:tab w:val="left" w:pos="8647"/>
        </w:tabs>
        <w:autoSpaceDE w:val="0"/>
        <w:autoSpaceDN w:val="0"/>
        <w:spacing w:after="0" w:line="360" w:lineRule="auto"/>
        <w:ind w:left="259" w:firstLine="566"/>
        <w:jc w:val="both"/>
        <w:rPr>
          <w:rFonts w:ascii="Times New Roman" w:eastAsia="Times New Roman" w:hAnsi="Times New Roman" w:cs="Times New Roman"/>
          <w:sz w:val="28"/>
          <w:szCs w:val="28"/>
        </w:rPr>
      </w:pPr>
      <w:r w:rsidRPr="003843DB">
        <w:rPr>
          <w:rFonts w:ascii="Times New Roman" w:eastAsia="Times New Roman" w:hAnsi="Times New Roman" w:cs="Times New Roman"/>
          <w:sz w:val="28"/>
          <w:szCs w:val="28"/>
        </w:rPr>
        <w:t>Дисциплінарна комісія розглядає сформовану дисци</w:t>
      </w:r>
      <w:bookmarkStart w:id="7" w:name="_GoBack"/>
      <w:bookmarkEnd w:id="7"/>
      <w:r w:rsidRPr="003843DB">
        <w:rPr>
          <w:rFonts w:ascii="Times New Roman" w:eastAsia="Times New Roman" w:hAnsi="Times New Roman" w:cs="Times New Roman"/>
          <w:sz w:val="28"/>
          <w:szCs w:val="28"/>
        </w:rPr>
        <w:t>плінарну справу та приймає рішення з двох ключових питань — про наявність чи відсутність у діях держслужбовця дисциплінарного проступку та про наявність підстав для його притягнення до дисциплінарної відповідальності.</w:t>
      </w:r>
    </w:p>
    <w:p w:rsidR="00E34250" w:rsidRDefault="003843DB" w:rsidP="00E34250">
      <w:pPr>
        <w:widowControl w:val="0"/>
        <w:autoSpaceDE w:val="0"/>
        <w:autoSpaceDN w:val="0"/>
        <w:spacing w:after="0" w:line="360" w:lineRule="auto"/>
        <w:ind w:left="826"/>
        <w:jc w:val="both"/>
        <w:rPr>
          <w:rFonts w:ascii="Times New Roman" w:eastAsia="Times New Roman" w:hAnsi="Times New Roman" w:cs="Times New Roman"/>
          <w:i/>
          <w:sz w:val="28"/>
          <w:szCs w:val="28"/>
        </w:rPr>
      </w:pPr>
      <w:r w:rsidRPr="00E34250">
        <w:rPr>
          <w:rFonts w:ascii="Times New Roman" w:eastAsia="Times New Roman" w:hAnsi="Times New Roman" w:cs="Times New Roman"/>
          <w:i/>
          <w:sz w:val="28"/>
          <w:szCs w:val="28"/>
        </w:rPr>
        <w:t>Для цього дисциплінарна комісія повинна встановити:</w:t>
      </w:r>
    </w:p>
    <w:p w:rsidR="00E34250" w:rsidRDefault="00E34250" w:rsidP="00E34250">
      <w:pPr>
        <w:widowControl w:val="0"/>
        <w:autoSpaceDE w:val="0"/>
        <w:autoSpaceDN w:val="0"/>
        <w:spacing w:after="0" w:line="360" w:lineRule="auto"/>
        <w:ind w:left="284" w:firstLine="54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843DB" w:rsidRPr="003843DB">
        <w:rPr>
          <w:rFonts w:ascii="Times New Roman" w:eastAsia="Times New Roman" w:hAnsi="Times New Roman" w:cs="Times New Roman"/>
          <w:sz w:val="28"/>
        </w:rPr>
        <w:t>чи мали місце обставини, на підставі яких пор</w:t>
      </w:r>
      <w:r w:rsidR="003843DB">
        <w:rPr>
          <w:rFonts w:ascii="Times New Roman" w:eastAsia="Times New Roman" w:hAnsi="Times New Roman" w:cs="Times New Roman"/>
          <w:sz w:val="28"/>
        </w:rPr>
        <w:t>ушено дисциплінарне провадження;</w:t>
      </w:r>
    </w:p>
    <w:p w:rsidR="00661630" w:rsidRPr="00E34250" w:rsidRDefault="00E34250" w:rsidP="00E34250">
      <w:pPr>
        <w:widowControl w:val="0"/>
        <w:autoSpaceDE w:val="0"/>
        <w:autoSpaceDN w:val="0"/>
        <w:spacing w:after="0" w:line="360" w:lineRule="auto"/>
        <w:ind w:left="284" w:firstLine="54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rPr>
        <w:t xml:space="preserve"> </w:t>
      </w:r>
      <w:r w:rsidR="003843DB" w:rsidRPr="003843DB">
        <w:rPr>
          <w:rFonts w:ascii="Times New Roman" w:eastAsia="Times New Roman" w:hAnsi="Times New Roman" w:cs="Times New Roman"/>
          <w:sz w:val="28"/>
        </w:rPr>
        <w:t>чи</w:t>
      </w:r>
      <w:r w:rsidR="003843DB" w:rsidRPr="003843DB">
        <w:rPr>
          <w:rFonts w:ascii="Times New Roman" w:eastAsia="Times New Roman" w:hAnsi="Times New Roman" w:cs="Times New Roman"/>
          <w:spacing w:val="21"/>
          <w:sz w:val="28"/>
        </w:rPr>
        <w:t xml:space="preserve"> </w:t>
      </w:r>
      <w:r w:rsidR="003843DB" w:rsidRPr="003843DB">
        <w:rPr>
          <w:rFonts w:ascii="Times New Roman" w:eastAsia="Times New Roman" w:hAnsi="Times New Roman" w:cs="Times New Roman"/>
          <w:sz w:val="28"/>
        </w:rPr>
        <w:t>містять</w:t>
      </w:r>
      <w:r w:rsidR="003843DB" w:rsidRPr="003843DB">
        <w:rPr>
          <w:rFonts w:ascii="Times New Roman" w:eastAsia="Times New Roman" w:hAnsi="Times New Roman" w:cs="Times New Roman"/>
          <w:spacing w:val="20"/>
          <w:sz w:val="28"/>
        </w:rPr>
        <w:t xml:space="preserve"> </w:t>
      </w:r>
      <w:r w:rsidR="003843DB" w:rsidRPr="003843DB">
        <w:rPr>
          <w:rFonts w:ascii="Times New Roman" w:eastAsia="Times New Roman" w:hAnsi="Times New Roman" w:cs="Times New Roman"/>
          <w:sz w:val="28"/>
        </w:rPr>
        <w:t>дії</w:t>
      </w:r>
      <w:r w:rsidR="003843DB" w:rsidRPr="003843DB">
        <w:rPr>
          <w:rFonts w:ascii="Times New Roman" w:eastAsia="Times New Roman" w:hAnsi="Times New Roman" w:cs="Times New Roman"/>
          <w:spacing w:val="20"/>
          <w:sz w:val="28"/>
        </w:rPr>
        <w:t xml:space="preserve"> </w:t>
      </w:r>
      <w:r w:rsidR="003843DB" w:rsidRPr="003843DB">
        <w:rPr>
          <w:rFonts w:ascii="Times New Roman" w:eastAsia="Times New Roman" w:hAnsi="Times New Roman" w:cs="Times New Roman"/>
          <w:sz w:val="28"/>
        </w:rPr>
        <w:t>державного</w:t>
      </w:r>
      <w:r w:rsidR="003843DB" w:rsidRPr="003843DB">
        <w:rPr>
          <w:rFonts w:ascii="Times New Roman" w:eastAsia="Times New Roman" w:hAnsi="Times New Roman" w:cs="Times New Roman"/>
          <w:spacing w:val="21"/>
          <w:sz w:val="28"/>
        </w:rPr>
        <w:t xml:space="preserve"> </w:t>
      </w:r>
      <w:r w:rsidR="003843DB" w:rsidRPr="003843DB">
        <w:rPr>
          <w:rFonts w:ascii="Times New Roman" w:eastAsia="Times New Roman" w:hAnsi="Times New Roman" w:cs="Times New Roman"/>
          <w:sz w:val="28"/>
        </w:rPr>
        <w:t>службовця</w:t>
      </w:r>
      <w:r w:rsidR="003843DB" w:rsidRPr="003843DB">
        <w:rPr>
          <w:rFonts w:ascii="Times New Roman" w:eastAsia="Times New Roman" w:hAnsi="Times New Roman" w:cs="Times New Roman"/>
          <w:spacing w:val="24"/>
          <w:sz w:val="28"/>
        </w:rPr>
        <w:t xml:space="preserve"> </w:t>
      </w:r>
      <w:r w:rsidR="003843DB" w:rsidRPr="003843DB">
        <w:rPr>
          <w:rFonts w:ascii="Times New Roman" w:eastAsia="Times New Roman" w:hAnsi="Times New Roman" w:cs="Times New Roman"/>
          <w:sz w:val="28"/>
        </w:rPr>
        <w:t>ознаки</w:t>
      </w:r>
      <w:r w:rsidR="003843DB" w:rsidRPr="003843DB">
        <w:rPr>
          <w:rFonts w:ascii="Times New Roman" w:eastAsia="Times New Roman" w:hAnsi="Times New Roman" w:cs="Times New Roman"/>
          <w:spacing w:val="22"/>
          <w:sz w:val="28"/>
        </w:rPr>
        <w:t xml:space="preserve"> </w:t>
      </w:r>
      <w:r w:rsidR="003843DB" w:rsidRPr="003843DB">
        <w:rPr>
          <w:rFonts w:ascii="Times New Roman" w:eastAsia="Times New Roman" w:hAnsi="Times New Roman" w:cs="Times New Roman"/>
          <w:sz w:val="28"/>
        </w:rPr>
        <w:t>дисциплінарного</w:t>
      </w:r>
      <w:r w:rsidR="003843DB">
        <w:rPr>
          <w:rFonts w:ascii="Times New Roman" w:eastAsia="Times New Roman" w:hAnsi="Times New Roman" w:cs="Times New Roman"/>
          <w:sz w:val="28"/>
        </w:rPr>
        <w:t xml:space="preserve"> проступку.</w:t>
      </w:r>
    </w:p>
    <w:sectPr w:rsidR="00661630" w:rsidRPr="00E34250">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AF" w:rsidRDefault="007B16AF">
      <w:pPr>
        <w:spacing w:after="0" w:line="240" w:lineRule="auto"/>
      </w:pPr>
      <w:r>
        <w:separator/>
      </w:r>
    </w:p>
  </w:endnote>
  <w:endnote w:type="continuationSeparator" w:id="0">
    <w:p w:rsidR="007B16AF" w:rsidRDefault="007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03" w:rsidRDefault="007B16AF">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03" w:rsidRDefault="007B16A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AF" w:rsidRDefault="007B16AF">
      <w:pPr>
        <w:spacing w:after="0" w:line="240" w:lineRule="auto"/>
      </w:pPr>
      <w:r>
        <w:separator/>
      </w:r>
    </w:p>
  </w:footnote>
  <w:footnote w:type="continuationSeparator" w:id="0">
    <w:p w:rsidR="007B16AF" w:rsidRDefault="007B1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ACB"/>
    <w:multiLevelType w:val="hybridMultilevel"/>
    <w:tmpl w:val="0D781C72"/>
    <w:lvl w:ilvl="0" w:tplc="AE685768">
      <w:numFmt w:val="bullet"/>
      <w:lvlText w:val="•"/>
      <w:lvlJc w:val="left"/>
      <w:pPr>
        <w:ind w:left="444" w:hanging="183"/>
      </w:pPr>
      <w:rPr>
        <w:rFonts w:ascii="Times New Roman" w:eastAsia="Times New Roman" w:hAnsi="Times New Roman" w:cs="Times New Roman" w:hint="default"/>
        <w:w w:val="99"/>
        <w:sz w:val="28"/>
        <w:szCs w:val="28"/>
        <w:lang w:val="uk-UA" w:eastAsia="en-US" w:bidi="ar-SA"/>
      </w:rPr>
    </w:lvl>
    <w:lvl w:ilvl="1" w:tplc="A7C4A49C">
      <w:numFmt w:val="bullet"/>
      <w:lvlText w:val="•"/>
      <w:lvlJc w:val="left"/>
      <w:pPr>
        <w:ind w:left="259" w:hanging="192"/>
      </w:pPr>
      <w:rPr>
        <w:rFonts w:ascii="Times New Roman" w:eastAsia="Times New Roman" w:hAnsi="Times New Roman" w:cs="Times New Roman" w:hint="default"/>
        <w:w w:val="99"/>
        <w:sz w:val="28"/>
        <w:szCs w:val="28"/>
        <w:lang w:val="uk-UA" w:eastAsia="en-US" w:bidi="ar-SA"/>
      </w:rPr>
    </w:lvl>
    <w:lvl w:ilvl="2" w:tplc="61A68910">
      <w:numFmt w:val="bullet"/>
      <w:lvlText w:val="•"/>
      <w:lvlJc w:val="left"/>
      <w:pPr>
        <w:ind w:left="1244" w:hanging="192"/>
      </w:pPr>
      <w:rPr>
        <w:rFonts w:hint="default"/>
        <w:lang w:val="uk-UA" w:eastAsia="en-US" w:bidi="ar-SA"/>
      </w:rPr>
    </w:lvl>
    <w:lvl w:ilvl="3" w:tplc="D51C1514">
      <w:numFmt w:val="bullet"/>
      <w:lvlText w:val="•"/>
      <w:lvlJc w:val="left"/>
      <w:pPr>
        <w:ind w:left="2049" w:hanging="192"/>
      </w:pPr>
      <w:rPr>
        <w:rFonts w:hint="default"/>
        <w:lang w:val="uk-UA" w:eastAsia="en-US" w:bidi="ar-SA"/>
      </w:rPr>
    </w:lvl>
    <w:lvl w:ilvl="4" w:tplc="F74A7482">
      <w:numFmt w:val="bullet"/>
      <w:lvlText w:val="•"/>
      <w:lvlJc w:val="left"/>
      <w:pPr>
        <w:ind w:left="2854" w:hanging="192"/>
      </w:pPr>
      <w:rPr>
        <w:rFonts w:hint="default"/>
        <w:lang w:val="uk-UA" w:eastAsia="en-US" w:bidi="ar-SA"/>
      </w:rPr>
    </w:lvl>
    <w:lvl w:ilvl="5" w:tplc="14CA0CF6">
      <w:numFmt w:val="bullet"/>
      <w:lvlText w:val="•"/>
      <w:lvlJc w:val="left"/>
      <w:pPr>
        <w:ind w:left="3659" w:hanging="192"/>
      </w:pPr>
      <w:rPr>
        <w:rFonts w:hint="default"/>
        <w:lang w:val="uk-UA" w:eastAsia="en-US" w:bidi="ar-SA"/>
      </w:rPr>
    </w:lvl>
    <w:lvl w:ilvl="6" w:tplc="77E876C6">
      <w:numFmt w:val="bullet"/>
      <w:lvlText w:val="•"/>
      <w:lvlJc w:val="left"/>
      <w:pPr>
        <w:ind w:left="4464" w:hanging="192"/>
      </w:pPr>
      <w:rPr>
        <w:rFonts w:hint="default"/>
        <w:lang w:val="uk-UA" w:eastAsia="en-US" w:bidi="ar-SA"/>
      </w:rPr>
    </w:lvl>
    <w:lvl w:ilvl="7" w:tplc="250EF0DA">
      <w:numFmt w:val="bullet"/>
      <w:lvlText w:val="•"/>
      <w:lvlJc w:val="left"/>
      <w:pPr>
        <w:ind w:left="5269" w:hanging="192"/>
      </w:pPr>
      <w:rPr>
        <w:rFonts w:hint="default"/>
        <w:lang w:val="uk-UA" w:eastAsia="en-US" w:bidi="ar-SA"/>
      </w:rPr>
    </w:lvl>
    <w:lvl w:ilvl="8" w:tplc="919C9A32">
      <w:numFmt w:val="bullet"/>
      <w:lvlText w:val="•"/>
      <w:lvlJc w:val="left"/>
      <w:pPr>
        <w:ind w:left="6074" w:hanging="192"/>
      </w:pPr>
      <w:rPr>
        <w:rFonts w:hint="default"/>
        <w:lang w:val="uk-UA" w:eastAsia="en-US" w:bidi="ar-SA"/>
      </w:rPr>
    </w:lvl>
  </w:abstractNum>
  <w:abstractNum w:abstractNumId="1" w15:restartNumberingAfterBreak="0">
    <w:nsid w:val="4D632282"/>
    <w:multiLevelType w:val="hybridMultilevel"/>
    <w:tmpl w:val="193EBB78"/>
    <w:lvl w:ilvl="0" w:tplc="725A80E0">
      <w:numFmt w:val="bullet"/>
      <w:lvlText w:val=""/>
      <w:lvlJc w:val="left"/>
      <w:pPr>
        <w:ind w:left="1186" w:hanging="360"/>
      </w:pPr>
      <w:rPr>
        <w:rFonts w:ascii="Wingdings" w:eastAsia="Wingdings" w:hAnsi="Wingdings" w:cs="Wingdings" w:hint="default"/>
        <w:w w:val="99"/>
        <w:sz w:val="28"/>
        <w:szCs w:val="28"/>
        <w:lang w:val="uk-UA" w:eastAsia="en-US" w:bidi="ar-SA"/>
      </w:rPr>
    </w:lvl>
    <w:lvl w:ilvl="1" w:tplc="9E6E4A72">
      <w:numFmt w:val="bullet"/>
      <w:lvlText w:val="•"/>
      <w:lvlJc w:val="left"/>
      <w:pPr>
        <w:ind w:left="2092" w:hanging="360"/>
      </w:pPr>
      <w:rPr>
        <w:rFonts w:hint="default"/>
        <w:lang w:val="uk-UA" w:eastAsia="en-US" w:bidi="ar-SA"/>
      </w:rPr>
    </w:lvl>
    <w:lvl w:ilvl="2" w:tplc="6916F9DC">
      <w:numFmt w:val="bullet"/>
      <w:lvlText w:val="•"/>
      <w:lvlJc w:val="left"/>
      <w:pPr>
        <w:ind w:left="3004" w:hanging="360"/>
      </w:pPr>
      <w:rPr>
        <w:rFonts w:hint="default"/>
        <w:lang w:val="uk-UA" w:eastAsia="en-US" w:bidi="ar-SA"/>
      </w:rPr>
    </w:lvl>
    <w:lvl w:ilvl="3" w:tplc="0F5217E4">
      <w:numFmt w:val="bullet"/>
      <w:lvlText w:val="•"/>
      <w:lvlJc w:val="left"/>
      <w:pPr>
        <w:ind w:left="3917" w:hanging="360"/>
      </w:pPr>
      <w:rPr>
        <w:rFonts w:hint="default"/>
        <w:lang w:val="uk-UA" w:eastAsia="en-US" w:bidi="ar-SA"/>
      </w:rPr>
    </w:lvl>
    <w:lvl w:ilvl="4" w:tplc="C820F854">
      <w:numFmt w:val="bullet"/>
      <w:lvlText w:val="•"/>
      <w:lvlJc w:val="left"/>
      <w:pPr>
        <w:ind w:left="4829" w:hanging="360"/>
      </w:pPr>
      <w:rPr>
        <w:rFonts w:hint="default"/>
        <w:lang w:val="uk-UA" w:eastAsia="en-US" w:bidi="ar-SA"/>
      </w:rPr>
    </w:lvl>
    <w:lvl w:ilvl="5" w:tplc="3FFAE1E8">
      <w:numFmt w:val="bullet"/>
      <w:lvlText w:val="•"/>
      <w:lvlJc w:val="left"/>
      <w:pPr>
        <w:ind w:left="5742" w:hanging="360"/>
      </w:pPr>
      <w:rPr>
        <w:rFonts w:hint="default"/>
        <w:lang w:val="uk-UA" w:eastAsia="en-US" w:bidi="ar-SA"/>
      </w:rPr>
    </w:lvl>
    <w:lvl w:ilvl="6" w:tplc="1F485120">
      <w:numFmt w:val="bullet"/>
      <w:lvlText w:val="•"/>
      <w:lvlJc w:val="left"/>
      <w:pPr>
        <w:ind w:left="6654" w:hanging="360"/>
      </w:pPr>
      <w:rPr>
        <w:rFonts w:hint="default"/>
        <w:lang w:val="uk-UA" w:eastAsia="en-US" w:bidi="ar-SA"/>
      </w:rPr>
    </w:lvl>
    <w:lvl w:ilvl="7" w:tplc="8E8ADA8A">
      <w:numFmt w:val="bullet"/>
      <w:lvlText w:val="•"/>
      <w:lvlJc w:val="left"/>
      <w:pPr>
        <w:ind w:left="7566" w:hanging="360"/>
      </w:pPr>
      <w:rPr>
        <w:rFonts w:hint="default"/>
        <w:lang w:val="uk-UA" w:eastAsia="en-US" w:bidi="ar-SA"/>
      </w:rPr>
    </w:lvl>
    <w:lvl w:ilvl="8" w:tplc="A1BC22F0">
      <w:numFmt w:val="bullet"/>
      <w:lvlText w:val="•"/>
      <w:lvlJc w:val="left"/>
      <w:pPr>
        <w:ind w:left="8479" w:hanging="360"/>
      </w:pPr>
      <w:rPr>
        <w:rFonts w:hint="default"/>
        <w:lang w:val="uk-UA" w:eastAsia="en-US" w:bidi="ar-SA"/>
      </w:rPr>
    </w:lvl>
  </w:abstractNum>
  <w:abstractNum w:abstractNumId="2" w15:restartNumberingAfterBreak="0">
    <w:nsid w:val="584E74CC"/>
    <w:multiLevelType w:val="hybridMultilevel"/>
    <w:tmpl w:val="087272DC"/>
    <w:lvl w:ilvl="0" w:tplc="CFD24056">
      <w:start w:val="1"/>
      <w:numFmt w:val="decimal"/>
      <w:lvlText w:val="%1."/>
      <w:lvlJc w:val="left"/>
      <w:pPr>
        <w:ind w:left="1148" w:hanging="322"/>
      </w:pPr>
      <w:rPr>
        <w:rFonts w:ascii="Times New Roman" w:eastAsia="Times New Roman" w:hAnsi="Times New Roman" w:cs="Times New Roman" w:hint="default"/>
        <w:b/>
        <w:bCs/>
        <w:spacing w:val="0"/>
        <w:w w:val="100"/>
        <w:sz w:val="32"/>
        <w:szCs w:val="32"/>
        <w:lang w:val="uk-UA" w:eastAsia="en-US" w:bidi="ar-SA"/>
      </w:rPr>
    </w:lvl>
    <w:lvl w:ilvl="1" w:tplc="6FDA8790">
      <w:numFmt w:val="bullet"/>
      <w:lvlText w:val="•"/>
      <w:lvlJc w:val="left"/>
      <w:pPr>
        <w:ind w:left="1580" w:hanging="183"/>
      </w:pPr>
      <w:rPr>
        <w:rFonts w:ascii="Times New Roman" w:eastAsia="Times New Roman" w:hAnsi="Times New Roman" w:cs="Times New Roman" w:hint="default"/>
        <w:w w:val="99"/>
        <w:sz w:val="28"/>
        <w:szCs w:val="28"/>
        <w:lang w:val="uk-UA" w:eastAsia="en-US" w:bidi="ar-SA"/>
      </w:rPr>
    </w:lvl>
    <w:lvl w:ilvl="2" w:tplc="10A84FAC">
      <w:numFmt w:val="bullet"/>
      <w:lvlText w:val="•"/>
      <w:lvlJc w:val="left"/>
      <w:pPr>
        <w:ind w:left="2549" w:hanging="183"/>
      </w:pPr>
      <w:rPr>
        <w:rFonts w:hint="default"/>
        <w:lang w:val="uk-UA" w:eastAsia="en-US" w:bidi="ar-SA"/>
      </w:rPr>
    </w:lvl>
    <w:lvl w:ilvl="3" w:tplc="05C46EFE">
      <w:numFmt w:val="bullet"/>
      <w:lvlText w:val="•"/>
      <w:lvlJc w:val="left"/>
      <w:pPr>
        <w:ind w:left="3518" w:hanging="183"/>
      </w:pPr>
      <w:rPr>
        <w:rFonts w:hint="default"/>
        <w:lang w:val="uk-UA" w:eastAsia="en-US" w:bidi="ar-SA"/>
      </w:rPr>
    </w:lvl>
    <w:lvl w:ilvl="4" w:tplc="8FD8BB9C">
      <w:numFmt w:val="bullet"/>
      <w:lvlText w:val="•"/>
      <w:lvlJc w:val="left"/>
      <w:pPr>
        <w:ind w:left="4488" w:hanging="183"/>
      </w:pPr>
      <w:rPr>
        <w:rFonts w:hint="default"/>
        <w:lang w:val="uk-UA" w:eastAsia="en-US" w:bidi="ar-SA"/>
      </w:rPr>
    </w:lvl>
    <w:lvl w:ilvl="5" w:tplc="C8C0E712">
      <w:numFmt w:val="bullet"/>
      <w:lvlText w:val="•"/>
      <w:lvlJc w:val="left"/>
      <w:pPr>
        <w:ind w:left="5457" w:hanging="183"/>
      </w:pPr>
      <w:rPr>
        <w:rFonts w:hint="default"/>
        <w:lang w:val="uk-UA" w:eastAsia="en-US" w:bidi="ar-SA"/>
      </w:rPr>
    </w:lvl>
    <w:lvl w:ilvl="6" w:tplc="64D8490E">
      <w:numFmt w:val="bullet"/>
      <w:lvlText w:val="•"/>
      <w:lvlJc w:val="left"/>
      <w:pPr>
        <w:ind w:left="6426" w:hanging="183"/>
      </w:pPr>
      <w:rPr>
        <w:rFonts w:hint="default"/>
        <w:lang w:val="uk-UA" w:eastAsia="en-US" w:bidi="ar-SA"/>
      </w:rPr>
    </w:lvl>
    <w:lvl w:ilvl="7" w:tplc="01BCE948">
      <w:numFmt w:val="bullet"/>
      <w:lvlText w:val="•"/>
      <w:lvlJc w:val="left"/>
      <w:pPr>
        <w:ind w:left="7396" w:hanging="183"/>
      </w:pPr>
      <w:rPr>
        <w:rFonts w:hint="default"/>
        <w:lang w:val="uk-UA" w:eastAsia="en-US" w:bidi="ar-SA"/>
      </w:rPr>
    </w:lvl>
    <w:lvl w:ilvl="8" w:tplc="2AF8B8C0">
      <w:numFmt w:val="bullet"/>
      <w:lvlText w:val="•"/>
      <w:lvlJc w:val="left"/>
      <w:pPr>
        <w:ind w:left="8365" w:hanging="183"/>
      </w:pPr>
      <w:rPr>
        <w:rFonts w:hint="default"/>
        <w:lang w:val="uk-UA" w:eastAsia="en-US" w:bidi="ar-SA"/>
      </w:rPr>
    </w:lvl>
  </w:abstractNum>
  <w:abstractNum w:abstractNumId="3" w15:restartNumberingAfterBreak="0">
    <w:nsid w:val="5AB51EB6"/>
    <w:multiLevelType w:val="hybridMultilevel"/>
    <w:tmpl w:val="AE5EC19E"/>
    <w:lvl w:ilvl="0" w:tplc="7228C59A">
      <w:numFmt w:val="bullet"/>
      <w:lvlText w:val=""/>
      <w:lvlJc w:val="left"/>
      <w:pPr>
        <w:ind w:left="259" w:hanging="279"/>
      </w:pPr>
      <w:rPr>
        <w:rFonts w:ascii="Wingdings" w:eastAsia="Wingdings" w:hAnsi="Wingdings" w:cs="Wingdings" w:hint="default"/>
        <w:w w:val="99"/>
        <w:sz w:val="28"/>
        <w:szCs w:val="28"/>
        <w:lang w:val="uk-UA" w:eastAsia="en-US" w:bidi="ar-SA"/>
      </w:rPr>
    </w:lvl>
    <w:lvl w:ilvl="1" w:tplc="545C9FD8">
      <w:numFmt w:val="bullet"/>
      <w:lvlText w:val=""/>
      <w:lvlJc w:val="left"/>
      <w:pPr>
        <w:ind w:left="259" w:hanging="284"/>
      </w:pPr>
      <w:rPr>
        <w:rFonts w:hint="default"/>
        <w:w w:val="99"/>
        <w:lang w:val="uk-UA" w:eastAsia="en-US" w:bidi="ar-SA"/>
      </w:rPr>
    </w:lvl>
    <w:lvl w:ilvl="2" w:tplc="AB9ADB4E">
      <w:numFmt w:val="bullet"/>
      <w:lvlText w:val="•"/>
      <w:lvlJc w:val="left"/>
      <w:pPr>
        <w:ind w:left="2268" w:hanging="284"/>
      </w:pPr>
      <w:rPr>
        <w:rFonts w:hint="default"/>
        <w:lang w:val="uk-UA" w:eastAsia="en-US" w:bidi="ar-SA"/>
      </w:rPr>
    </w:lvl>
    <w:lvl w:ilvl="3" w:tplc="DDE8CFDC">
      <w:numFmt w:val="bullet"/>
      <w:lvlText w:val="•"/>
      <w:lvlJc w:val="left"/>
      <w:pPr>
        <w:ind w:left="3273" w:hanging="284"/>
      </w:pPr>
      <w:rPr>
        <w:rFonts w:hint="default"/>
        <w:lang w:val="uk-UA" w:eastAsia="en-US" w:bidi="ar-SA"/>
      </w:rPr>
    </w:lvl>
    <w:lvl w:ilvl="4" w:tplc="C6287FF0">
      <w:numFmt w:val="bullet"/>
      <w:lvlText w:val="•"/>
      <w:lvlJc w:val="left"/>
      <w:pPr>
        <w:ind w:left="4277" w:hanging="284"/>
      </w:pPr>
      <w:rPr>
        <w:rFonts w:hint="default"/>
        <w:lang w:val="uk-UA" w:eastAsia="en-US" w:bidi="ar-SA"/>
      </w:rPr>
    </w:lvl>
    <w:lvl w:ilvl="5" w:tplc="9D58DDB8">
      <w:numFmt w:val="bullet"/>
      <w:lvlText w:val="•"/>
      <w:lvlJc w:val="left"/>
      <w:pPr>
        <w:ind w:left="5282" w:hanging="284"/>
      </w:pPr>
      <w:rPr>
        <w:rFonts w:hint="default"/>
        <w:lang w:val="uk-UA" w:eastAsia="en-US" w:bidi="ar-SA"/>
      </w:rPr>
    </w:lvl>
    <w:lvl w:ilvl="6" w:tplc="559A604C">
      <w:numFmt w:val="bullet"/>
      <w:lvlText w:val="•"/>
      <w:lvlJc w:val="left"/>
      <w:pPr>
        <w:ind w:left="6286" w:hanging="284"/>
      </w:pPr>
      <w:rPr>
        <w:rFonts w:hint="default"/>
        <w:lang w:val="uk-UA" w:eastAsia="en-US" w:bidi="ar-SA"/>
      </w:rPr>
    </w:lvl>
    <w:lvl w:ilvl="7" w:tplc="DD1C23CA">
      <w:numFmt w:val="bullet"/>
      <w:lvlText w:val="•"/>
      <w:lvlJc w:val="left"/>
      <w:pPr>
        <w:ind w:left="7290" w:hanging="284"/>
      </w:pPr>
      <w:rPr>
        <w:rFonts w:hint="default"/>
        <w:lang w:val="uk-UA" w:eastAsia="en-US" w:bidi="ar-SA"/>
      </w:rPr>
    </w:lvl>
    <w:lvl w:ilvl="8" w:tplc="4B4ABF0E">
      <w:numFmt w:val="bullet"/>
      <w:lvlText w:val="•"/>
      <w:lvlJc w:val="left"/>
      <w:pPr>
        <w:ind w:left="8295" w:hanging="284"/>
      </w:pPr>
      <w:rPr>
        <w:rFonts w:hint="default"/>
        <w:lang w:val="uk-UA" w:eastAsia="en-US" w:bidi="ar-SA"/>
      </w:rPr>
    </w:lvl>
  </w:abstractNum>
  <w:abstractNum w:abstractNumId="4" w15:restartNumberingAfterBreak="0">
    <w:nsid w:val="6DB03A07"/>
    <w:multiLevelType w:val="hybridMultilevel"/>
    <w:tmpl w:val="CA8CEB9A"/>
    <w:lvl w:ilvl="0" w:tplc="0BF2A898">
      <w:numFmt w:val="bullet"/>
      <w:lvlText w:val=""/>
      <w:lvlJc w:val="left"/>
      <w:pPr>
        <w:ind w:left="1186" w:hanging="360"/>
      </w:pPr>
      <w:rPr>
        <w:rFonts w:ascii="Wingdings" w:eastAsia="Wingdings" w:hAnsi="Wingdings" w:cs="Wingdings" w:hint="default"/>
        <w:w w:val="99"/>
        <w:sz w:val="28"/>
        <w:szCs w:val="28"/>
        <w:lang w:val="uk-UA" w:eastAsia="en-US" w:bidi="ar-SA"/>
      </w:rPr>
    </w:lvl>
    <w:lvl w:ilvl="1" w:tplc="3892C73C">
      <w:numFmt w:val="bullet"/>
      <w:lvlText w:val="•"/>
      <w:lvlJc w:val="left"/>
      <w:pPr>
        <w:ind w:left="2092" w:hanging="360"/>
      </w:pPr>
      <w:rPr>
        <w:rFonts w:hint="default"/>
        <w:lang w:val="uk-UA" w:eastAsia="en-US" w:bidi="ar-SA"/>
      </w:rPr>
    </w:lvl>
    <w:lvl w:ilvl="2" w:tplc="0360B48A">
      <w:numFmt w:val="bullet"/>
      <w:lvlText w:val="•"/>
      <w:lvlJc w:val="left"/>
      <w:pPr>
        <w:ind w:left="3004" w:hanging="360"/>
      </w:pPr>
      <w:rPr>
        <w:rFonts w:hint="default"/>
        <w:lang w:val="uk-UA" w:eastAsia="en-US" w:bidi="ar-SA"/>
      </w:rPr>
    </w:lvl>
    <w:lvl w:ilvl="3" w:tplc="A2F4F46A">
      <w:numFmt w:val="bullet"/>
      <w:lvlText w:val="•"/>
      <w:lvlJc w:val="left"/>
      <w:pPr>
        <w:ind w:left="3917" w:hanging="360"/>
      </w:pPr>
      <w:rPr>
        <w:rFonts w:hint="default"/>
        <w:lang w:val="uk-UA" w:eastAsia="en-US" w:bidi="ar-SA"/>
      </w:rPr>
    </w:lvl>
    <w:lvl w:ilvl="4" w:tplc="3E16617E">
      <w:numFmt w:val="bullet"/>
      <w:lvlText w:val="•"/>
      <w:lvlJc w:val="left"/>
      <w:pPr>
        <w:ind w:left="4829" w:hanging="360"/>
      </w:pPr>
      <w:rPr>
        <w:rFonts w:hint="default"/>
        <w:lang w:val="uk-UA" w:eastAsia="en-US" w:bidi="ar-SA"/>
      </w:rPr>
    </w:lvl>
    <w:lvl w:ilvl="5" w:tplc="892AAF9E">
      <w:numFmt w:val="bullet"/>
      <w:lvlText w:val="•"/>
      <w:lvlJc w:val="left"/>
      <w:pPr>
        <w:ind w:left="5742" w:hanging="360"/>
      </w:pPr>
      <w:rPr>
        <w:rFonts w:hint="default"/>
        <w:lang w:val="uk-UA" w:eastAsia="en-US" w:bidi="ar-SA"/>
      </w:rPr>
    </w:lvl>
    <w:lvl w:ilvl="6" w:tplc="D8F256C4">
      <w:numFmt w:val="bullet"/>
      <w:lvlText w:val="•"/>
      <w:lvlJc w:val="left"/>
      <w:pPr>
        <w:ind w:left="6654" w:hanging="360"/>
      </w:pPr>
      <w:rPr>
        <w:rFonts w:hint="default"/>
        <w:lang w:val="uk-UA" w:eastAsia="en-US" w:bidi="ar-SA"/>
      </w:rPr>
    </w:lvl>
    <w:lvl w:ilvl="7" w:tplc="1C869F78">
      <w:numFmt w:val="bullet"/>
      <w:lvlText w:val="•"/>
      <w:lvlJc w:val="left"/>
      <w:pPr>
        <w:ind w:left="7566" w:hanging="360"/>
      </w:pPr>
      <w:rPr>
        <w:rFonts w:hint="default"/>
        <w:lang w:val="uk-UA" w:eastAsia="en-US" w:bidi="ar-SA"/>
      </w:rPr>
    </w:lvl>
    <w:lvl w:ilvl="8" w:tplc="4E685A5A">
      <w:numFmt w:val="bullet"/>
      <w:lvlText w:val="•"/>
      <w:lvlJc w:val="left"/>
      <w:pPr>
        <w:ind w:left="8479" w:hanging="360"/>
      </w:pPr>
      <w:rPr>
        <w:rFonts w:hint="default"/>
        <w:lang w:val="uk-UA" w:eastAsia="en-US" w:bidi="ar-SA"/>
      </w:rPr>
    </w:lvl>
  </w:abstractNum>
  <w:abstractNum w:abstractNumId="5" w15:restartNumberingAfterBreak="0">
    <w:nsid w:val="755C1571"/>
    <w:multiLevelType w:val="hybridMultilevel"/>
    <w:tmpl w:val="AB7EA7CC"/>
    <w:lvl w:ilvl="0" w:tplc="B6D83374">
      <w:numFmt w:val="bullet"/>
      <w:lvlText w:val=""/>
      <w:lvlJc w:val="left"/>
      <w:pPr>
        <w:ind w:left="1186" w:hanging="360"/>
      </w:pPr>
      <w:rPr>
        <w:rFonts w:ascii="Symbol" w:eastAsia="Symbol" w:hAnsi="Symbol" w:cs="Symbol" w:hint="default"/>
        <w:w w:val="99"/>
        <w:sz w:val="28"/>
        <w:szCs w:val="28"/>
        <w:lang w:val="uk-UA" w:eastAsia="en-US" w:bidi="ar-SA"/>
      </w:rPr>
    </w:lvl>
    <w:lvl w:ilvl="1" w:tplc="6DA6FA86">
      <w:numFmt w:val="bullet"/>
      <w:lvlText w:val="•"/>
      <w:lvlJc w:val="left"/>
      <w:pPr>
        <w:ind w:left="2092" w:hanging="360"/>
      </w:pPr>
      <w:rPr>
        <w:rFonts w:hint="default"/>
        <w:lang w:val="uk-UA" w:eastAsia="en-US" w:bidi="ar-SA"/>
      </w:rPr>
    </w:lvl>
    <w:lvl w:ilvl="2" w:tplc="A9781396">
      <w:numFmt w:val="bullet"/>
      <w:lvlText w:val="•"/>
      <w:lvlJc w:val="left"/>
      <w:pPr>
        <w:ind w:left="3004" w:hanging="360"/>
      </w:pPr>
      <w:rPr>
        <w:rFonts w:hint="default"/>
        <w:lang w:val="uk-UA" w:eastAsia="en-US" w:bidi="ar-SA"/>
      </w:rPr>
    </w:lvl>
    <w:lvl w:ilvl="3" w:tplc="D742B526">
      <w:numFmt w:val="bullet"/>
      <w:lvlText w:val="•"/>
      <w:lvlJc w:val="left"/>
      <w:pPr>
        <w:ind w:left="3917" w:hanging="360"/>
      </w:pPr>
      <w:rPr>
        <w:rFonts w:hint="default"/>
        <w:lang w:val="uk-UA" w:eastAsia="en-US" w:bidi="ar-SA"/>
      </w:rPr>
    </w:lvl>
    <w:lvl w:ilvl="4" w:tplc="19C050CA">
      <w:numFmt w:val="bullet"/>
      <w:lvlText w:val="•"/>
      <w:lvlJc w:val="left"/>
      <w:pPr>
        <w:ind w:left="4829" w:hanging="360"/>
      </w:pPr>
      <w:rPr>
        <w:rFonts w:hint="default"/>
        <w:lang w:val="uk-UA" w:eastAsia="en-US" w:bidi="ar-SA"/>
      </w:rPr>
    </w:lvl>
    <w:lvl w:ilvl="5" w:tplc="AA0651C0">
      <w:numFmt w:val="bullet"/>
      <w:lvlText w:val="•"/>
      <w:lvlJc w:val="left"/>
      <w:pPr>
        <w:ind w:left="5742" w:hanging="360"/>
      </w:pPr>
      <w:rPr>
        <w:rFonts w:hint="default"/>
        <w:lang w:val="uk-UA" w:eastAsia="en-US" w:bidi="ar-SA"/>
      </w:rPr>
    </w:lvl>
    <w:lvl w:ilvl="6" w:tplc="83ACC744">
      <w:numFmt w:val="bullet"/>
      <w:lvlText w:val="•"/>
      <w:lvlJc w:val="left"/>
      <w:pPr>
        <w:ind w:left="6654" w:hanging="360"/>
      </w:pPr>
      <w:rPr>
        <w:rFonts w:hint="default"/>
        <w:lang w:val="uk-UA" w:eastAsia="en-US" w:bidi="ar-SA"/>
      </w:rPr>
    </w:lvl>
    <w:lvl w:ilvl="7" w:tplc="06D46B90">
      <w:numFmt w:val="bullet"/>
      <w:lvlText w:val="•"/>
      <w:lvlJc w:val="left"/>
      <w:pPr>
        <w:ind w:left="7566" w:hanging="360"/>
      </w:pPr>
      <w:rPr>
        <w:rFonts w:hint="default"/>
        <w:lang w:val="uk-UA" w:eastAsia="en-US" w:bidi="ar-SA"/>
      </w:rPr>
    </w:lvl>
    <w:lvl w:ilvl="8" w:tplc="EB76D6A2">
      <w:numFmt w:val="bullet"/>
      <w:lvlText w:val="•"/>
      <w:lvlJc w:val="left"/>
      <w:pPr>
        <w:ind w:left="8479" w:hanging="360"/>
      </w:pPr>
      <w:rPr>
        <w:rFonts w:hint="default"/>
        <w:lang w:val="uk-UA" w:eastAsia="en-US" w:bidi="ar-SA"/>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8D"/>
    <w:rsid w:val="003843DB"/>
    <w:rsid w:val="00661630"/>
    <w:rsid w:val="007B16AF"/>
    <w:rsid w:val="0081624F"/>
    <w:rsid w:val="00857681"/>
    <w:rsid w:val="008B11DD"/>
    <w:rsid w:val="008F07A7"/>
    <w:rsid w:val="00974493"/>
    <w:rsid w:val="00B8068D"/>
    <w:rsid w:val="00BB2948"/>
    <w:rsid w:val="00BE472D"/>
    <w:rsid w:val="00C00C7B"/>
    <w:rsid w:val="00E34250"/>
    <w:rsid w:val="00F926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82574-F76E-4D74-BCAA-A546F0EF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843DB"/>
    <w:pPr>
      <w:spacing w:after="120"/>
    </w:pPr>
  </w:style>
  <w:style w:type="character" w:customStyle="1" w:styleId="a4">
    <w:name w:val="Основной текст Знак"/>
    <w:basedOn w:val="a0"/>
    <w:link w:val="a3"/>
    <w:uiPriority w:val="99"/>
    <w:semiHidden/>
    <w:rsid w:val="003843DB"/>
  </w:style>
  <w:style w:type="table" w:customStyle="1" w:styleId="TableNormal">
    <w:name w:val="Table Normal"/>
    <w:uiPriority w:val="2"/>
    <w:semiHidden/>
    <w:unhideWhenUsed/>
    <w:qFormat/>
    <w:rsid w:val="003843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5">
    <w:name w:val="Table Grid"/>
    <w:basedOn w:val="a1"/>
    <w:uiPriority w:val="39"/>
    <w:rsid w:val="0038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2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75E1A-A177-4077-B34B-326705B7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14987</Words>
  <Characters>8543</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Ізуїта</dc:creator>
  <cp:keywords/>
  <dc:description/>
  <cp:lastModifiedBy>Петро Ізуїта</cp:lastModifiedBy>
  <cp:revision>5</cp:revision>
  <dcterms:created xsi:type="dcterms:W3CDTF">2024-02-23T12:20:00Z</dcterms:created>
  <dcterms:modified xsi:type="dcterms:W3CDTF">2024-02-27T11:00:00Z</dcterms:modified>
</cp:coreProperties>
</file>