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23" w:rsidRDefault="00807623" w:rsidP="00807623">
      <w:pPr>
        <w:rPr>
          <w:b/>
          <w:bCs/>
          <w:lang w:val="uk-UA"/>
        </w:rPr>
      </w:pPr>
    </w:p>
    <w:p w:rsidR="00807623" w:rsidRPr="001D4762" w:rsidRDefault="00807623" w:rsidP="00807623">
      <w:pPr>
        <w:rPr>
          <w:rFonts w:ascii="Times New Roman" w:hAnsi="Times New Roman" w:cs="Times New Roman"/>
          <w:b/>
          <w:sz w:val="28"/>
          <w:szCs w:val="28"/>
        </w:rPr>
      </w:pPr>
      <w:r w:rsidRPr="002E5B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proofErr w:type="spellStart"/>
      <w:r w:rsidRPr="001D4762">
        <w:rPr>
          <w:rFonts w:ascii="Times New Roman" w:hAnsi="Times New Roman" w:cs="Times New Roman"/>
          <w:b/>
          <w:sz w:val="28"/>
          <w:szCs w:val="28"/>
        </w:rPr>
        <w:t>Лекція</w:t>
      </w:r>
      <w:proofErr w:type="spellEnd"/>
      <w:r w:rsidRPr="001D47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D4762">
        <w:rPr>
          <w:rFonts w:ascii="Times New Roman" w:hAnsi="Times New Roman" w:cs="Times New Roman"/>
          <w:b/>
          <w:sz w:val="28"/>
          <w:szCs w:val="28"/>
        </w:rPr>
        <w:t>.</w:t>
      </w:r>
    </w:p>
    <w:p w:rsidR="00807623" w:rsidRPr="006827D7" w:rsidRDefault="00807623" w:rsidP="00807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Тема: </w:t>
      </w:r>
      <w:r w:rsidR="006827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12D1A">
        <w:t xml:space="preserve"> </w:t>
      </w:r>
      <w:proofErr w:type="spellStart"/>
      <w:r w:rsidRPr="006827D7">
        <w:rPr>
          <w:rFonts w:ascii="Times New Roman" w:hAnsi="Times New Roman" w:cs="Times New Roman"/>
          <w:b/>
          <w:sz w:val="28"/>
          <w:szCs w:val="28"/>
        </w:rPr>
        <w:t>Нейропсихологія</w:t>
      </w:r>
      <w:proofErr w:type="spellEnd"/>
      <w:r w:rsidRPr="006827D7">
        <w:rPr>
          <w:rFonts w:ascii="Times New Roman" w:hAnsi="Times New Roman" w:cs="Times New Roman"/>
          <w:b/>
          <w:sz w:val="28"/>
          <w:szCs w:val="28"/>
        </w:rPr>
        <w:t xml:space="preserve"> як наука. </w:t>
      </w:r>
      <w:proofErr w:type="spellStart"/>
      <w:r w:rsidRPr="006827D7">
        <w:rPr>
          <w:rFonts w:ascii="Times New Roman" w:hAnsi="Times New Roman" w:cs="Times New Roman"/>
          <w:b/>
          <w:sz w:val="28"/>
          <w:szCs w:val="28"/>
        </w:rPr>
        <w:t>Теорія</w:t>
      </w:r>
      <w:proofErr w:type="spellEnd"/>
      <w:r w:rsidRPr="00682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7D7">
        <w:rPr>
          <w:rFonts w:ascii="Times New Roman" w:hAnsi="Times New Roman" w:cs="Times New Roman"/>
          <w:b/>
          <w:sz w:val="28"/>
          <w:szCs w:val="28"/>
        </w:rPr>
        <w:t>системної</w:t>
      </w:r>
      <w:proofErr w:type="spellEnd"/>
      <w:r w:rsidRPr="00682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7D7">
        <w:rPr>
          <w:rFonts w:ascii="Times New Roman" w:hAnsi="Times New Roman" w:cs="Times New Roman"/>
          <w:b/>
          <w:sz w:val="28"/>
          <w:szCs w:val="28"/>
        </w:rPr>
        <w:t>динамічної</w:t>
      </w:r>
      <w:proofErr w:type="spellEnd"/>
      <w:r w:rsidRPr="00682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7D7">
        <w:rPr>
          <w:rFonts w:ascii="Times New Roman" w:hAnsi="Times New Roman" w:cs="Times New Roman"/>
          <w:b/>
          <w:sz w:val="28"/>
          <w:szCs w:val="28"/>
        </w:rPr>
        <w:t>локалізації</w:t>
      </w:r>
      <w:proofErr w:type="spellEnd"/>
      <w:r w:rsidRPr="00682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7D7">
        <w:rPr>
          <w:rFonts w:ascii="Times New Roman" w:hAnsi="Times New Roman" w:cs="Times New Roman"/>
          <w:b/>
          <w:sz w:val="28"/>
          <w:szCs w:val="28"/>
        </w:rPr>
        <w:t>вищих</w:t>
      </w:r>
      <w:proofErr w:type="spellEnd"/>
      <w:r w:rsidRPr="00682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827D7">
        <w:rPr>
          <w:rFonts w:ascii="Times New Roman" w:hAnsi="Times New Roman" w:cs="Times New Roman"/>
          <w:b/>
          <w:sz w:val="28"/>
          <w:szCs w:val="28"/>
        </w:rPr>
        <w:t>псих</w:t>
      </w:r>
      <w:proofErr w:type="gramEnd"/>
      <w:r w:rsidRPr="006827D7">
        <w:rPr>
          <w:rFonts w:ascii="Times New Roman" w:hAnsi="Times New Roman" w:cs="Times New Roman"/>
          <w:b/>
          <w:sz w:val="28"/>
          <w:szCs w:val="28"/>
        </w:rPr>
        <w:t>ічних</w:t>
      </w:r>
      <w:proofErr w:type="spellEnd"/>
      <w:r w:rsidRPr="00682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7D7">
        <w:rPr>
          <w:rFonts w:ascii="Times New Roman" w:hAnsi="Times New Roman" w:cs="Times New Roman"/>
          <w:b/>
          <w:sz w:val="28"/>
          <w:szCs w:val="28"/>
        </w:rPr>
        <w:t>функцій</w:t>
      </w:r>
      <w:proofErr w:type="spellEnd"/>
    </w:p>
    <w:p w:rsidR="006827D7" w:rsidRPr="006827D7" w:rsidRDefault="00807623" w:rsidP="006827D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2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Мета:</w:t>
      </w:r>
      <w:r w:rsidRPr="00682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7D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827D7">
        <w:rPr>
          <w:rFonts w:ascii="Times New Roman" w:hAnsi="Times New Roman" w:cs="Times New Roman"/>
          <w:sz w:val="28"/>
          <w:szCs w:val="28"/>
          <w:lang w:val="uk-UA"/>
        </w:rPr>
        <w:t>Ознайомити з</w:t>
      </w:r>
      <w:r w:rsidR="006827D7" w:rsidRPr="006827D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="006827D7" w:rsidRPr="006827D7">
        <w:rPr>
          <w:rFonts w:ascii="Times New Roman" w:hAnsi="Times New Roman" w:cs="Times New Roman"/>
          <w:sz w:val="28"/>
          <w:szCs w:val="28"/>
        </w:rPr>
        <w:t>редмет</w:t>
      </w:r>
      <w:proofErr w:type="spellEnd"/>
      <w:r w:rsidR="006827D7" w:rsidRPr="006827D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827D7" w:rsidRPr="00682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7D7" w:rsidRPr="006827D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6827D7" w:rsidRPr="006827D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827D7" w:rsidRPr="0068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7D7" w:rsidRPr="006827D7">
        <w:rPr>
          <w:rFonts w:ascii="Times New Roman" w:hAnsi="Times New Roman" w:cs="Times New Roman"/>
          <w:sz w:val="28"/>
          <w:szCs w:val="28"/>
        </w:rPr>
        <w:t>нейропсихології</w:t>
      </w:r>
      <w:proofErr w:type="spellEnd"/>
      <w:r w:rsidR="006827D7" w:rsidRPr="006827D7">
        <w:rPr>
          <w:rFonts w:ascii="Times New Roman" w:hAnsi="Times New Roman" w:cs="Times New Roman"/>
          <w:sz w:val="28"/>
          <w:szCs w:val="28"/>
        </w:rPr>
        <w:t xml:space="preserve">. </w:t>
      </w:r>
      <w:r w:rsidR="006827D7" w:rsidRPr="006827D7">
        <w:rPr>
          <w:rFonts w:ascii="Times New Roman" w:hAnsi="Times New Roman" w:cs="Times New Roman"/>
          <w:sz w:val="28"/>
          <w:szCs w:val="28"/>
          <w:lang w:val="uk-UA"/>
        </w:rPr>
        <w:t xml:space="preserve">Дати студентам уявлення про </w:t>
      </w:r>
      <w:r w:rsidR="006827D7" w:rsidRPr="006827D7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="006827D7" w:rsidRPr="006827D7">
        <w:rPr>
          <w:rFonts w:ascii="Times New Roman" w:hAnsi="Times New Roman"/>
          <w:sz w:val="28"/>
          <w:szCs w:val="28"/>
          <w:lang w:val="uk-UA"/>
        </w:rPr>
        <w:t>учасні  г</w:t>
      </w:r>
      <w:proofErr w:type="spellStart"/>
      <w:r w:rsidR="006827D7" w:rsidRPr="006827D7">
        <w:rPr>
          <w:rFonts w:ascii="Times New Roman" w:hAnsi="Times New Roman" w:cs="Times New Roman"/>
          <w:sz w:val="28"/>
          <w:szCs w:val="28"/>
        </w:rPr>
        <w:t>алузі</w:t>
      </w:r>
      <w:proofErr w:type="spellEnd"/>
      <w:r w:rsidR="006827D7" w:rsidRPr="0068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7D7" w:rsidRPr="006827D7">
        <w:rPr>
          <w:rFonts w:ascii="Times New Roman" w:hAnsi="Times New Roman" w:cs="Times New Roman"/>
          <w:sz w:val="28"/>
          <w:szCs w:val="28"/>
        </w:rPr>
        <w:t>нейропсихології</w:t>
      </w:r>
      <w:proofErr w:type="spellEnd"/>
      <w:r w:rsidR="006827D7" w:rsidRPr="006827D7">
        <w:rPr>
          <w:rFonts w:ascii="Times New Roman" w:hAnsi="Times New Roman" w:cs="Times New Roman"/>
          <w:sz w:val="28"/>
          <w:szCs w:val="28"/>
        </w:rPr>
        <w:t>.</w:t>
      </w:r>
      <w:r w:rsidR="006827D7" w:rsidRPr="006827D7">
        <w:rPr>
          <w:rFonts w:ascii="Times New Roman" w:hAnsi="Times New Roman" w:cs="Times New Roman"/>
          <w:sz w:val="28"/>
          <w:szCs w:val="28"/>
          <w:lang w:val="uk-UA"/>
        </w:rPr>
        <w:t>Сформувати поняття про в</w:t>
      </w:r>
      <w:proofErr w:type="spellStart"/>
      <w:r w:rsidR="006827D7" w:rsidRPr="006827D7">
        <w:rPr>
          <w:rFonts w:ascii="Times New Roman" w:hAnsi="Times New Roman" w:cs="Times New Roman"/>
          <w:sz w:val="28"/>
          <w:szCs w:val="28"/>
        </w:rPr>
        <w:t>изначення</w:t>
      </w:r>
      <w:proofErr w:type="spellEnd"/>
      <w:r w:rsidR="006827D7" w:rsidRPr="006827D7">
        <w:rPr>
          <w:rFonts w:ascii="Times New Roman" w:hAnsi="Times New Roman" w:cs="Times New Roman"/>
          <w:sz w:val="28"/>
          <w:szCs w:val="28"/>
        </w:rPr>
        <w:t xml:space="preserve"> та характеристик</w:t>
      </w:r>
      <w:r w:rsidR="006827D7" w:rsidRPr="006827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27D7" w:rsidRPr="006827D7">
        <w:rPr>
          <w:rFonts w:ascii="Times New Roman" w:hAnsi="Times New Roman" w:cs="Times New Roman"/>
          <w:sz w:val="28"/>
          <w:szCs w:val="28"/>
        </w:rPr>
        <w:t xml:space="preserve"> </w:t>
      </w:r>
      <w:r w:rsidR="0068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7D7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="0068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7D7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="0068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7D7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6827D7">
        <w:rPr>
          <w:rFonts w:ascii="Times New Roman" w:hAnsi="Times New Roman" w:cs="Times New Roman"/>
          <w:sz w:val="28"/>
          <w:szCs w:val="28"/>
          <w:lang w:val="uk-UA"/>
        </w:rPr>
        <w:t>, їх</w:t>
      </w:r>
      <w:r w:rsidR="006827D7" w:rsidRPr="00682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27D7" w:rsidRPr="006827D7">
        <w:rPr>
          <w:rFonts w:ascii="Times New Roman" w:hAnsi="Times New Roman" w:cs="Times New Roman"/>
          <w:sz w:val="28"/>
          <w:szCs w:val="28"/>
        </w:rPr>
        <w:t>локалізаці</w:t>
      </w:r>
      <w:proofErr w:type="spellEnd"/>
      <w:r w:rsidR="006827D7" w:rsidRPr="006827D7">
        <w:rPr>
          <w:rFonts w:ascii="Times New Roman" w:hAnsi="Times New Roman" w:cs="Times New Roman"/>
          <w:sz w:val="28"/>
          <w:szCs w:val="28"/>
          <w:lang w:val="uk-UA"/>
        </w:rPr>
        <w:t>ю та</w:t>
      </w:r>
      <w:r w:rsidR="006827D7" w:rsidRPr="006827D7">
        <w:rPr>
          <w:rFonts w:ascii="Times New Roman" w:hAnsi="Times New Roman" w:cs="Times New Roman"/>
          <w:sz w:val="28"/>
          <w:szCs w:val="28"/>
        </w:rPr>
        <w:t xml:space="preserve"> </w:t>
      </w:r>
      <w:r w:rsidR="006827D7" w:rsidRPr="006827D7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 </w:t>
      </w:r>
      <w:proofErr w:type="spellStart"/>
      <w:r w:rsidR="006827D7" w:rsidRPr="006827D7">
        <w:rPr>
          <w:rFonts w:ascii="Times New Roman" w:hAnsi="Times New Roman" w:cs="Times New Roman"/>
          <w:sz w:val="28"/>
          <w:szCs w:val="28"/>
        </w:rPr>
        <w:t>мозков</w:t>
      </w:r>
      <w:r w:rsidR="006827D7" w:rsidRPr="006827D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6827D7" w:rsidRPr="0068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7D7" w:rsidRPr="006827D7">
        <w:rPr>
          <w:rFonts w:ascii="Times New Roman" w:hAnsi="Times New Roman" w:cs="Times New Roman"/>
          <w:sz w:val="28"/>
          <w:szCs w:val="28"/>
        </w:rPr>
        <w:t>механізм</w:t>
      </w:r>
      <w:r w:rsidR="006827D7" w:rsidRPr="006827D7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6827D7" w:rsidRPr="006827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623" w:rsidRPr="0035101E" w:rsidRDefault="006827D7" w:rsidP="008076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7623" w:rsidRPr="002E5B86" w:rsidRDefault="00807623" w:rsidP="00807623">
      <w:pPr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</w:t>
      </w:r>
      <w:r w:rsidRPr="002E5B86">
        <w:rPr>
          <w:rFonts w:ascii="Times New Roman" w:hAnsi="Times New Roman" w:cs="Times New Roman"/>
          <w:color w:val="000000"/>
          <w:spacing w:val="11"/>
          <w:w w:val="85"/>
          <w:lang w:val="uk-UA"/>
        </w:rPr>
        <w:t xml:space="preserve">  </w:t>
      </w:r>
      <w:r w:rsidRPr="002E5B86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 w:rsidRPr="002E5B86">
        <w:rPr>
          <w:rFonts w:ascii="Times New Roman" w:hAnsi="Times New Roman" w:cs="Times New Roman"/>
          <w:sz w:val="28"/>
          <w:szCs w:val="28"/>
          <w:lang w:val="uk-UA"/>
        </w:rPr>
        <w:t xml:space="preserve"> лекція.</w:t>
      </w:r>
    </w:p>
    <w:p w:rsidR="00807623" w:rsidRPr="002E5B86" w:rsidRDefault="00807623" w:rsidP="00807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5B8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 w:rsidRPr="002E5B86">
        <w:rPr>
          <w:rFonts w:ascii="Times New Roman" w:hAnsi="Times New Roman"/>
          <w:b/>
          <w:sz w:val="28"/>
          <w:szCs w:val="28"/>
        </w:rPr>
        <w:t>План.</w:t>
      </w:r>
    </w:p>
    <w:p w:rsidR="00EB4546" w:rsidRPr="00EB4546" w:rsidRDefault="00EB4546" w:rsidP="006827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sz w:val="28"/>
          <w:szCs w:val="28"/>
        </w:rPr>
        <w:t xml:space="preserve">Предмет, </w:t>
      </w:r>
      <w:proofErr w:type="spellStart"/>
      <w:r w:rsidRPr="00EB454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B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sz w:val="28"/>
          <w:szCs w:val="28"/>
        </w:rPr>
        <w:t>нейропсихології</w:t>
      </w:r>
      <w:proofErr w:type="spellEnd"/>
      <w:r w:rsidRPr="00EB4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546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B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B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sz w:val="28"/>
          <w:szCs w:val="28"/>
        </w:rPr>
        <w:t>нейропсихологічної</w:t>
      </w:r>
      <w:proofErr w:type="spellEnd"/>
      <w:r w:rsidRPr="00EB4546">
        <w:rPr>
          <w:rFonts w:ascii="Times New Roman" w:hAnsi="Times New Roman" w:cs="Times New Roman"/>
          <w:sz w:val="28"/>
          <w:szCs w:val="28"/>
        </w:rPr>
        <w:t xml:space="preserve"> науки. </w:t>
      </w:r>
    </w:p>
    <w:p w:rsidR="00EB4546" w:rsidRPr="00EB4546" w:rsidRDefault="00EB4546" w:rsidP="006827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EB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sz w:val="28"/>
          <w:szCs w:val="28"/>
        </w:rPr>
        <w:t>нейропсихології</w:t>
      </w:r>
      <w:proofErr w:type="spellEnd"/>
      <w:r w:rsidRPr="00EB4546">
        <w:rPr>
          <w:rFonts w:ascii="Times New Roman" w:hAnsi="Times New Roman" w:cs="Times New Roman"/>
          <w:sz w:val="28"/>
          <w:szCs w:val="28"/>
        </w:rPr>
        <w:t>.</w:t>
      </w:r>
    </w:p>
    <w:p w:rsidR="00EB4546" w:rsidRPr="00EB4546" w:rsidRDefault="00EB4546" w:rsidP="006827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476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та характеристика поняття вищих психічних функцій, мозкові механізми та локалізація вищих психічних функцій.</w:t>
      </w:r>
    </w:p>
    <w:p w:rsidR="00EB4546" w:rsidRPr="00EB4546" w:rsidRDefault="00EB4546" w:rsidP="006827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1D4762">
        <w:rPr>
          <w:rFonts w:ascii="Times New Roman" w:hAnsi="Times New Roman" w:cs="Times New Roman"/>
          <w:sz w:val="28"/>
          <w:szCs w:val="28"/>
          <w:lang w:val="uk-UA"/>
        </w:rPr>
        <w:t>Міжпівкулева</w:t>
      </w:r>
      <w:proofErr w:type="spellEnd"/>
      <w:r w:rsidRPr="001D4762">
        <w:rPr>
          <w:rFonts w:ascii="Times New Roman" w:hAnsi="Times New Roman" w:cs="Times New Roman"/>
          <w:sz w:val="28"/>
          <w:szCs w:val="28"/>
          <w:lang w:val="uk-UA"/>
        </w:rPr>
        <w:t xml:space="preserve"> асиметрія мозку та </w:t>
      </w:r>
      <w:proofErr w:type="spellStart"/>
      <w:r w:rsidRPr="001D4762">
        <w:rPr>
          <w:rFonts w:ascii="Times New Roman" w:hAnsi="Times New Roman" w:cs="Times New Roman"/>
          <w:sz w:val="28"/>
          <w:szCs w:val="28"/>
          <w:lang w:val="uk-UA"/>
        </w:rPr>
        <w:t>міжпівкулева</w:t>
      </w:r>
      <w:proofErr w:type="spellEnd"/>
      <w:r w:rsidRPr="001D4762">
        <w:rPr>
          <w:rFonts w:ascii="Times New Roman" w:hAnsi="Times New Roman" w:cs="Times New Roman"/>
          <w:sz w:val="28"/>
          <w:szCs w:val="28"/>
          <w:lang w:val="uk-UA"/>
        </w:rPr>
        <w:t xml:space="preserve"> взаємодія. </w:t>
      </w:r>
      <w:proofErr w:type="spellStart"/>
      <w:r w:rsidRPr="00EB4546">
        <w:rPr>
          <w:rFonts w:ascii="Times New Roman" w:hAnsi="Times New Roman" w:cs="Times New Roman"/>
          <w:sz w:val="28"/>
          <w:szCs w:val="28"/>
        </w:rPr>
        <w:t>Функціональна</w:t>
      </w:r>
      <w:proofErr w:type="spellEnd"/>
      <w:r w:rsidRPr="00EB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EB4546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proofErr w:type="gramStart"/>
      <w:r w:rsidRPr="00EB45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4546">
        <w:rPr>
          <w:rFonts w:ascii="Times New Roman" w:hAnsi="Times New Roman" w:cs="Times New Roman"/>
          <w:sz w:val="28"/>
          <w:szCs w:val="28"/>
        </w:rPr>
        <w:t>івкуль</w:t>
      </w:r>
      <w:proofErr w:type="spellEnd"/>
      <w:r w:rsidRPr="00EB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EB4546">
        <w:rPr>
          <w:rFonts w:ascii="Times New Roman" w:hAnsi="Times New Roman" w:cs="Times New Roman"/>
          <w:sz w:val="28"/>
          <w:szCs w:val="28"/>
        </w:rPr>
        <w:t>.</w:t>
      </w:r>
    </w:p>
    <w:p w:rsidR="00807623" w:rsidRDefault="00EB4546" w:rsidP="006827D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807623">
        <w:rPr>
          <w:rFonts w:ascii="Arial" w:hAnsi="Arial" w:cs="Arial"/>
          <w:caps/>
          <w:color w:val="000000"/>
          <w:sz w:val="24"/>
          <w:szCs w:val="24"/>
          <w:lang w:val="uk-UA"/>
        </w:rPr>
        <w:t xml:space="preserve"> </w:t>
      </w:r>
      <w:r w:rsidR="00807623" w:rsidRPr="0035101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Література.</w:t>
      </w:r>
    </w:p>
    <w:p w:rsidR="006827D7" w:rsidRDefault="006827D7" w:rsidP="006827D7">
      <w:pPr>
        <w:spacing w:before="1" w:line="240" w:lineRule="auto"/>
        <w:ind w:left="191"/>
        <w:jc w:val="both"/>
        <w:rPr>
          <w:iCs/>
          <w:color w:val="000000"/>
          <w:sz w:val="28"/>
          <w:szCs w:val="28"/>
          <w:lang w:val="uk-UA"/>
        </w:rPr>
      </w:pPr>
    </w:p>
    <w:p w:rsidR="00807623" w:rsidRPr="001D4762" w:rsidRDefault="00807623" w:rsidP="001D4762">
      <w:pPr>
        <w:spacing w:before="1" w:line="240" w:lineRule="auto"/>
        <w:ind w:lef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1</w:t>
      </w:r>
      <w:r w:rsidRPr="001D476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r w:rsidRPr="006827D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1D4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4762" w:rsidRPr="001D4762">
        <w:rPr>
          <w:rFonts w:ascii="Times New Roman" w:hAnsi="Times New Roman" w:cs="Times New Roman"/>
          <w:sz w:val="28"/>
          <w:szCs w:val="28"/>
          <w:lang w:val="uk-UA"/>
        </w:rPr>
        <w:t>Галецька</w:t>
      </w:r>
      <w:proofErr w:type="spellEnd"/>
      <w:r w:rsidR="001D4762" w:rsidRPr="001D4762">
        <w:rPr>
          <w:rFonts w:ascii="Times New Roman" w:hAnsi="Times New Roman" w:cs="Times New Roman"/>
          <w:sz w:val="28"/>
          <w:szCs w:val="28"/>
          <w:lang w:val="uk-UA"/>
        </w:rPr>
        <w:t xml:space="preserve"> І.І. Основи нейропсихології. – Львів: Видавничий центр ЛНУ імені Івана Франка, 2014р.-176с.</w:t>
      </w:r>
    </w:p>
    <w:p w:rsidR="00807623" w:rsidRPr="00EB4546" w:rsidRDefault="006827D7" w:rsidP="001D4762">
      <w:pPr>
        <w:pStyle w:val="a4"/>
        <w:numPr>
          <w:ilvl w:val="0"/>
          <w:numId w:val="3"/>
        </w:numPr>
        <w:spacing w:before="0" w:beforeAutospacing="0" w:after="300" w:afterAutospacing="0"/>
        <w:rPr>
          <w:i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iCs/>
          <w:color w:val="000000"/>
          <w:sz w:val="28"/>
          <w:szCs w:val="28"/>
          <w:lang w:val="uk-UA"/>
        </w:rPr>
        <w:t>Чабан О.С., Гуменюк М.М.,</w:t>
      </w:r>
      <w:proofErr w:type="spellStart"/>
      <w:r>
        <w:rPr>
          <w:iCs/>
          <w:color w:val="000000"/>
          <w:sz w:val="28"/>
          <w:szCs w:val="28"/>
          <w:lang w:val="uk-UA"/>
        </w:rPr>
        <w:t>Вербенко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В.А.Нейропсихологія ( лекції  та додаткові матеріали). Тернопіль; ТДМУ, 2008.</w:t>
      </w:r>
    </w:p>
    <w:p w:rsidR="00807623" w:rsidRPr="00EB4546" w:rsidRDefault="00807623" w:rsidP="00807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Зміст теми.</w:t>
      </w:r>
    </w:p>
    <w:p w:rsidR="00807623" w:rsidRPr="00EB4546" w:rsidRDefault="00807623" w:rsidP="0080762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  <w:r w:rsidRPr="00EB45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546">
        <w:rPr>
          <w:rFonts w:ascii="Times New Roman" w:hAnsi="Times New Roman" w:cs="Times New Roman"/>
          <w:b/>
          <w:sz w:val="28"/>
          <w:szCs w:val="28"/>
        </w:rPr>
        <w:t xml:space="preserve">Предмет,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нейропсихології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Історія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нейропсихологічної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 науки</w:t>
      </w:r>
      <w:r w:rsidR="00EB4546" w:rsidRPr="00EB454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07623" w:rsidRPr="001D4762" w:rsidRDefault="00807623" w:rsidP="006827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Нейропсихологія - галузь клінічної психології, яка вивчає мозкові основи психічної діяльності, чи мозкову орган</w:t>
      </w: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зацію психічної діяльності. </w:t>
      </w:r>
    </w:p>
    <w:p w:rsidR="00807623" w:rsidRPr="001D4762" w:rsidRDefault="00807623" w:rsidP="006827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76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Нейропсихологія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вивчає змі</w:t>
      </w:r>
      <w:r w:rsidR="006827D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>ни у психічних процесах, що пов’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язані з локальним</w:t>
      </w:r>
      <w:r w:rsidR="006827D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>и пошкодженнями мозку та їх  зв’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язок з психічною діяльністю</w:t>
      </w:r>
      <w:r w:rsidR="00D4187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певним мозковим субстратом. 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Ця наука  досліджує роботу різних зон     мозку при виконанні певних видів діяльності (математичних о</w:t>
      </w:r>
      <w:r w:rsidR="006827D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>перацій, письма, читання, запам’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ятовування, впізнавання  знайомих предметів т</w:t>
      </w:r>
      <w:r w:rsidRPr="001D4762">
        <w:rPr>
          <w:rFonts w:ascii="Times New Roman" w:hAnsi="Times New Roman" w:cs="Times New Roman"/>
          <w:sz w:val="28"/>
          <w:szCs w:val="28"/>
          <w:lang w:val="uk-UA"/>
        </w:rPr>
        <w:t xml:space="preserve">ощо.  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lastRenderedPageBreak/>
        <w:t>Нейропсихологія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започаткована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у 20-40-і роки XX ст.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Перші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нейропсихологічні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B4546">
        <w:rPr>
          <w:rFonts w:ascii="Times New Roman" w:hAnsi="Times New Roman" w:cs="Times New Roman"/>
          <w:bCs/>
          <w:sz w:val="28"/>
          <w:szCs w:val="28"/>
        </w:rPr>
        <w:t>досл</w:t>
      </w:r>
      <w:proofErr w:type="gramEnd"/>
      <w:r w:rsidRPr="00EB4546">
        <w:rPr>
          <w:rFonts w:ascii="Times New Roman" w:hAnsi="Times New Roman" w:cs="Times New Roman"/>
          <w:bCs/>
          <w:sz w:val="28"/>
          <w:szCs w:val="28"/>
        </w:rPr>
        <w:t>ідження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проводились у 20-і роки Л.С.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Виготським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однак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нейропсихології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самостійної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галузі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психологічних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знань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належить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 О.Р.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Лурія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46">
        <w:rPr>
          <w:rFonts w:ascii="Times New Roman" w:hAnsi="Times New Roman" w:cs="Times New Roman"/>
          <w:bCs/>
          <w:i/>
          <w:iCs/>
          <w:sz w:val="28"/>
          <w:szCs w:val="28"/>
        </w:rPr>
        <w:t>Нейропсихологія</w:t>
      </w:r>
      <w:proofErr w:type="spellEnd"/>
      <w:r w:rsidRPr="00EB45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proofErr w:type="spellStart"/>
      <w:r w:rsidRPr="00EB4546">
        <w:rPr>
          <w:rFonts w:ascii="Times New Roman" w:hAnsi="Times New Roman" w:cs="Times New Roman"/>
          <w:bCs/>
          <w:i/>
          <w:iCs/>
          <w:sz w:val="28"/>
          <w:szCs w:val="28"/>
        </w:rPr>
        <w:t>дозволяє</w:t>
      </w:r>
      <w:proofErr w:type="spellEnd"/>
      <w:r w:rsidRPr="00EB45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зрозуміти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мозкові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механізми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B454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4546">
        <w:rPr>
          <w:rFonts w:ascii="Times New Roman" w:hAnsi="Times New Roman" w:cs="Times New Roman"/>
          <w:bCs/>
          <w:sz w:val="28"/>
          <w:szCs w:val="28"/>
        </w:rPr>
        <w:t>ізноманітних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порушень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розширити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спектр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діагностичних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методі</w:t>
      </w:r>
      <w:proofErr w:type="gramStart"/>
      <w:r w:rsidRPr="00EB4546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EB4546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аналізувати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структуру дефекта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постраждалої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виділенння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первинних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вторинних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симптомів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) для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розуміння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компенсаторних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перебудов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і 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вибору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методів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спрямованого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впливу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обирати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оптимальні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методи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корекційної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з опорою </w:t>
      </w:r>
      <w:proofErr w:type="gramStart"/>
      <w:r w:rsidRPr="00EB454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закономірності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міжзональних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взаємодій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мозку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>.</w:t>
      </w:r>
    </w:p>
    <w:p w:rsidR="00807623" w:rsidRPr="00EB4546" w:rsidRDefault="00807623" w:rsidP="006827D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EB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нейропсихології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07623" w:rsidRPr="00EB4546" w:rsidRDefault="00807623" w:rsidP="006827D7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>Основні напрямки нейропсихології:</w:t>
      </w:r>
    </w:p>
    <w:p w:rsidR="006A17C8" w:rsidRPr="001D4762" w:rsidRDefault="006827D7" w:rsidP="006827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76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Клінічна нейропсихологія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вивчає нейропсихологічні симптоми і  синдроми, які виникають при пошкодженні певної ділянки мозку і </w:t>
      </w:r>
      <w:proofErr w:type="spellStart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співставляє</w:t>
      </w:r>
      <w:proofErr w:type="spellEnd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 із загальною клінічною картиною захворювання. </w:t>
      </w:r>
    </w:p>
    <w:p w:rsidR="006A17C8" w:rsidRPr="00EB4546" w:rsidRDefault="006827D7" w:rsidP="006827D7">
      <w:pPr>
        <w:jc w:val="both"/>
        <w:rPr>
          <w:rFonts w:ascii="Times New Roman" w:hAnsi="Times New Roman" w:cs="Times New Roman"/>
          <w:sz w:val="28"/>
          <w:szCs w:val="28"/>
        </w:rPr>
      </w:pPr>
      <w:r w:rsidRPr="006827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Экспериментальна </w:t>
      </w:r>
      <w:proofErr w:type="spellStart"/>
      <w:r w:rsidRPr="006827D7">
        <w:rPr>
          <w:rFonts w:ascii="Times New Roman" w:hAnsi="Times New Roman" w:cs="Times New Roman"/>
          <w:b/>
          <w:bCs/>
          <w:i/>
          <w:sz w:val="28"/>
          <w:szCs w:val="28"/>
        </w:rPr>
        <w:t>нейропсихологія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вивчає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B454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4546">
        <w:rPr>
          <w:rFonts w:ascii="Times New Roman" w:hAnsi="Times New Roman" w:cs="Times New Roman"/>
          <w:bCs/>
          <w:sz w:val="28"/>
          <w:szCs w:val="28"/>
        </w:rPr>
        <w:t>ізні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форми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порушень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психічних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процесів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локальних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пошкодженнях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мозку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>.</w:t>
      </w:r>
    </w:p>
    <w:p w:rsidR="006A17C8" w:rsidRPr="00EB4546" w:rsidRDefault="006827D7" w:rsidP="00682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7D7">
        <w:rPr>
          <w:rFonts w:ascii="Times New Roman" w:hAnsi="Times New Roman" w:cs="Times New Roman"/>
          <w:b/>
          <w:bCs/>
          <w:i/>
          <w:sz w:val="28"/>
          <w:szCs w:val="28"/>
        </w:rPr>
        <w:t>Реабілітаційна</w:t>
      </w:r>
      <w:proofErr w:type="spellEnd"/>
      <w:r w:rsidRPr="006827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827D7">
        <w:rPr>
          <w:rFonts w:ascii="Times New Roman" w:hAnsi="Times New Roman" w:cs="Times New Roman"/>
          <w:b/>
          <w:bCs/>
          <w:i/>
          <w:sz w:val="28"/>
          <w:szCs w:val="28"/>
        </w:rPr>
        <w:t>нейропсихологія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proofErr w:type="gramStart"/>
      <w:r w:rsidRPr="00EB4546">
        <w:rPr>
          <w:rFonts w:ascii="Times New Roman" w:hAnsi="Times New Roman" w:cs="Times New Roman"/>
          <w:bCs/>
          <w:sz w:val="28"/>
          <w:szCs w:val="28"/>
        </w:rPr>
        <w:t>включає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себе обширный комплекс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методів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прийомів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, з метою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цілеспрямованого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впливу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ослаблені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втрачені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результаті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хвороби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травми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функціональні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системи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мозку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>.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827D7">
        <w:rPr>
          <w:rFonts w:ascii="Times New Roman" w:hAnsi="Times New Roman" w:cs="Times New Roman"/>
          <w:b/>
          <w:bCs/>
          <w:i/>
          <w:sz w:val="28"/>
          <w:szCs w:val="28"/>
        </w:rPr>
        <w:t>Дитяча</w:t>
      </w:r>
      <w:proofErr w:type="spellEnd"/>
      <w:r w:rsidRPr="006827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827D7">
        <w:rPr>
          <w:rFonts w:ascii="Times New Roman" w:hAnsi="Times New Roman" w:cs="Times New Roman"/>
          <w:b/>
          <w:bCs/>
          <w:i/>
          <w:sz w:val="28"/>
          <w:szCs w:val="28"/>
        </w:rPr>
        <w:t>нейропсихологія</w:t>
      </w:r>
      <w:proofErr w:type="spellEnd"/>
      <w:r w:rsidR="00D4187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D41877">
        <w:rPr>
          <w:rFonts w:ascii="Times New Roman" w:hAnsi="Times New Roman" w:cs="Times New Roman"/>
          <w:bCs/>
          <w:sz w:val="28"/>
          <w:szCs w:val="28"/>
        </w:rPr>
        <w:t>вивчає</w:t>
      </w:r>
      <w:proofErr w:type="spellEnd"/>
      <w:r w:rsidR="00D4187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D41877">
        <w:rPr>
          <w:rFonts w:ascii="Times New Roman" w:hAnsi="Times New Roman" w:cs="Times New Roman"/>
          <w:bCs/>
          <w:sz w:val="28"/>
          <w:szCs w:val="28"/>
        </w:rPr>
        <w:t>взаємозв</w:t>
      </w:r>
      <w:r w:rsidR="00D41877" w:rsidRPr="001D4762">
        <w:rPr>
          <w:rFonts w:ascii="Times New Roman" w:hAnsi="Times New Roman" w:cs="Times New Roman"/>
          <w:bCs/>
          <w:sz w:val="28"/>
          <w:szCs w:val="28"/>
        </w:rPr>
        <w:t>’</w:t>
      </w:r>
      <w:r w:rsidRPr="00EB4546">
        <w:rPr>
          <w:rFonts w:ascii="Times New Roman" w:hAnsi="Times New Roman" w:cs="Times New Roman"/>
          <w:bCs/>
          <w:sz w:val="28"/>
          <w:szCs w:val="28"/>
        </w:rPr>
        <w:t>язок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B4546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EB4546">
        <w:rPr>
          <w:rFonts w:ascii="Times New Roman" w:hAnsi="Times New Roman" w:cs="Times New Roman"/>
          <w:bCs/>
          <w:sz w:val="28"/>
          <w:szCs w:val="28"/>
        </w:rPr>
        <w:t>іального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функціонування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поведінки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дитини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формуванням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психічних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функцій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особистості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, з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розвитком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мозку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нормі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патології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також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можливості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отриманих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знань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корекційно-р</w:t>
      </w:r>
      <w:r w:rsidR="00D41877" w:rsidRPr="001D4762">
        <w:rPr>
          <w:rFonts w:ascii="Times New Roman" w:hAnsi="Times New Roman" w:cs="Times New Roman"/>
          <w:bCs/>
          <w:sz w:val="28"/>
          <w:szCs w:val="28"/>
        </w:rPr>
        <w:t>о</w:t>
      </w:r>
      <w:r w:rsidRPr="00EB4546">
        <w:rPr>
          <w:rFonts w:ascii="Times New Roman" w:hAnsi="Times New Roman" w:cs="Times New Roman"/>
          <w:bCs/>
          <w:sz w:val="28"/>
          <w:szCs w:val="28"/>
        </w:rPr>
        <w:t>звиваючого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sz w:val="28"/>
          <w:szCs w:val="28"/>
        </w:rPr>
      </w:pPr>
      <w:r w:rsidRPr="006827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proofErr w:type="spellStart"/>
      <w:r w:rsidRPr="006827D7">
        <w:rPr>
          <w:rFonts w:ascii="Times New Roman" w:hAnsi="Times New Roman" w:cs="Times New Roman"/>
          <w:b/>
          <w:bCs/>
          <w:i/>
          <w:sz w:val="28"/>
          <w:szCs w:val="28"/>
        </w:rPr>
        <w:t>Нейропсихологія</w:t>
      </w:r>
      <w:proofErr w:type="spellEnd"/>
      <w:r w:rsidRPr="006827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6827D7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proofErr w:type="gramEnd"/>
      <w:r w:rsidRPr="006827D7">
        <w:rPr>
          <w:rFonts w:ascii="Times New Roman" w:hAnsi="Times New Roman" w:cs="Times New Roman"/>
          <w:b/>
          <w:bCs/>
          <w:i/>
          <w:sz w:val="28"/>
          <w:szCs w:val="28"/>
        </w:rPr>
        <w:t>ізнього</w:t>
      </w:r>
      <w:proofErr w:type="spellEnd"/>
      <w:r w:rsidRPr="006827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827D7">
        <w:rPr>
          <w:rFonts w:ascii="Times New Roman" w:hAnsi="Times New Roman" w:cs="Times New Roman"/>
          <w:b/>
          <w:bCs/>
          <w:i/>
          <w:sz w:val="28"/>
          <w:szCs w:val="28"/>
        </w:rPr>
        <w:t>віку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вивчає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закономірності</w:t>
      </w:r>
      <w:proofErr w:type="spellEnd"/>
      <w:r w:rsidRPr="00EB454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функціонування</w:t>
      </w:r>
      <w:proofErr w:type="spellEnd"/>
      <w:r w:rsidRPr="00EB454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мозку</w:t>
      </w:r>
      <w:proofErr w:type="spellEnd"/>
      <w:r w:rsidRPr="00EB454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людини</w:t>
      </w:r>
      <w:proofErr w:type="spellEnd"/>
      <w:r w:rsidRPr="00EB454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в </w:t>
      </w:r>
      <w:proofErr w:type="spellStart"/>
      <w:r w:rsidRPr="00EB454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період</w:t>
      </w:r>
      <w:proofErr w:type="spellEnd"/>
      <w:r w:rsidRPr="00EB454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інволюції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EB4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 та характеристика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вищих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B4546">
        <w:rPr>
          <w:rFonts w:ascii="Times New Roman" w:hAnsi="Times New Roman" w:cs="Times New Roman"/>
          <w:b/>
          <w:sz w:val="28"/>
          <w:szCs w:val="28"/>
        </w:rPr>
        <w:t>псих</w:t>
      </w:r>
      <w:proofErr w:type="gramEnd"/>
      <w:r w:rsidRPr="00EB4546">
        <w:rPr>
          <w:rFonts w:ascii="Times New Roman" w:hAnsi="Times New Roman" w:cs="Times New Roman"/>
          <w:b/>
          <w:sz w:val="28"/>
          <w:szCs w:val="28"/>
        </w:rPr>
        <w:t>ічних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функцій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мозкові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механізми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локалізація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вищих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психічних</w:t>
      </w:r>
      <w:proofErr w:type="spellEnd"/>
      <w:r w:rsidRPr="00EB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/>
          <w:sz w:val="28"/>
          <w:szCs w:val="28"/>
        </w:rPr>
        <w:t>функцій</w:t>
      </w:r>
      <w:proofErr w:type="spellEnd"/>
      <w:r w:rsidRPr="00EB4546">
        <w:rPr>
          <w:rFonts w:ascii="Times New Roman" w:hAnsi="Times New Roman" w:cs="Times New Roman"/>
          <w:i/>
          <w:sz w:val="28"/>
          <w:szCs w:val="28"/>
        </w:rPr>
        <w:t>.</w:t>
      </w:r>
    </w:p>
    <w:p w:rsidR="006A17C8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Теорія системної динамічної локалізації ВПФ</w:t>
      </w: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A17C8" w:rsidRPr="001D4762" w:rsidRDefault="00807623" w:rsidP="006827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6827D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>Принцип</w:t>
      </w:r>
      <w:proofErr w:type="spellEnd"/>
      <w:r w:rsidR="006827D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динамічної мозкової локалізації. </w:t>
      </w:r>
    </w:p>
    <w:p w:rsidR="00807623" w:rsidRPr="001D4762" w:rsidRDefault="00807623" w:rsidP="006827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7D7" w:rsidRPr="001D476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Такий підхід заперечував можливість розташування психічної функції в одному місці кори і вказував на складний системний склад мозкових зон, які забезпечують психічні функції, а також на динамічний характер їх взаємодії.</w:t>
      </w:r>
    </w:p>
    <w:p w:rsidR="006A17C8" w:rsidRPr="001D4762" w:rsidRDefault="00807623" w:rsidP="006827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6827D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>Принцип</w:t>
      </w:r>
      <w:proofErr w:type="spellEnd"/>
      <w:r w:rsidR="006827D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«подвійної  дисоціації». </w:t>
      </w:r>
    </w:p>
    <w:p w:rsidR="00807623" w:rsidRPr="001D4762" w:rsidRDefault="00807623" w:rsidP="006827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6827D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Даний принцип описує можливість пошкодження одних психічних функцій при збереженості інших при обмеженому пошкодженні кори головного мозку.  З точки зору мозкової організації це означає, що різні п</w:t>
      </w:r>
      <w:r w:rsidR="00D4187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>сихічні функції можуть бути пов’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язані з роботою різних мозкових зон, тобто мають  різну мозкову організацію (Лурія А. Р., 1973;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Blackwell</w:t>
      </w:r>
      <w:proofErr w:type="spellEnd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Dictionary</w:t>
      </w:r>
      <w:proofErr w:type="spellEnd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neuropsychology</w:t>
      </w:r>
      <w:proofErr w:type="spellEnd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, 1996).</w:t>
      </w:r>
    </w:p>
    <w:p w:rsidR="00807623" w:rsidRPr="006827D7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-Теорія</w:t>
      </w:r>
      <w:proofErr w:type="spellEnd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системної динамічної локалізації ВПФ</w:t>
      </w:r>
      <w:r w:rsidR="006827D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07623" w:rsidRPr="001D4762" w:rsidRDefault="00807623" w:rsidP="006827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6827D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Створивши теорію системної динамічної локалізації вищих психічних функцій людини, О. Р. Лурія дав нову трактовку таких понять   нейропсихології, як симптом, функція, локалізація, і ввів ряд нових: нейропсихологічний фактор, </w:t>
      </w:r>
      <w:proofErr w:type="spellStart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синдромний</w:t>
      </w:r>
      <w:proofErr w:type="spellEnd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аналіз, а також розробив концепцію трьох функціональних блоків мозку. 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sz w:val="28"/>
          <w:szCs w:val="28"/>
        </w:rPr>
      </w:pPr>
      <w:r w:rsidRPr="00EB454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827D7" w:rsidRPr="001D4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5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Поняття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вищі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психічні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» –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центральне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нейропсихології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Воно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було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введено в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загальну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психологію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нейропсихологію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Л.С.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Виготським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, а детально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розроблено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О.Р.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Лурія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і</w:t>
      </w:r>
      <w:proofErr w:type="gramStart"/>
      <w:r w:rsidRPr="00EB4546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proofErr w:type="gramEnd"/>
      <w:r w:rsidRPr="00EB4546">
        <w:rPr>
          <w:rFonts w:ascii="Times New Roman" w:hAnsi="Times New Roman" w:cs="Times New Roman"/>
          <w:bCs/>
          <w:sz w:val="28"/>
          <w:szCs w:val="28"/>
        </w:rPr>
        <w:t>.</w:t>
      </w:r>
    </w:p>
    <w:p w:rsidR="00807623" w:rsidRPr="001D4762" w:rsidRDefault="00807623" w:rsidP="006827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ВПФ – це складні форми свідомої психічної діяльності</w:t>
      </w:r>
      <w:r w:rsidRPr="001D476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здійснюються на основі відповідних </w:t>
      </w:r>
      <w:proofErr w:type="spellStart"/>
      <w:r w:rsidRPr="001D476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мотитвів</w:t>
      </w:r>
      <w:proofErr w:type="spellEnd"/>
      <w:r w:rsidRPr="001D476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1D476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регулються</w:t>
      </w:r>
      <w:proofErr w:type="spellEnd"/>
      <w:r w:rsidRPr="001D476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відповідними цілями і програмами та підпорядковуються всім закономірностям психічної діяльності.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sz w:val="28"/>
          <w:szCs w:val="28"/>
        </w:rPr>
      </w:pPr>
      <w:r w:rsidRPr="00EB454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</w:t>
      </w:r>
      <w:r w:rsidRPr="00EB4546">
        <w:rPr>
          <w:rFonts w:ascii="Times New Roman" w:hAnsi="Times New Roman" w:cs="Times New Roman"/>
          <w:bCs/>
          <w:iCs/>
          <w:sz w:val="28"/>
          <w:szCs w:val="28"/>
        </w:rPr>
        <w:t>До</w:t>
      </w:r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ВПФ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відносять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мову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, письмо,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рахунок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вирішення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зада</w:t>
      </w:r>
      <w:r w:rsidR="00D41877">
        <w:rPr>
          <w:rFonts w:ascii="Times New Roman" w:hAnsi="Times New Roman" w:cs="Times New Roman"/>
          <w:bCs/>
          <w:sz w:val="28"/>
          <w:szCs w:val="28"/>
        </w:rPr>
        <w:t xml:space="preserve">ч, </w:t>
      </w:r>
      <w:proofErr w:type="spellStart"/>
      <w:proofErr w:type="gramStart"/>
      <w:r w:rsidR="00D41877">
        <w:rPr>
          <w:rFonts w:ascii="Times New Roman" w:hAnsi="Times New Roman" w:cs="Times New Roman"/>
          <w:bCs/>
          <w:sz w:val="28"/>
          <w:szCs w:val="28"/>
        </w:rPr>
        <w:t>пам</w:t>
      </w:r>
      <w:r w:rsidR="00D41877" w:rsidRPr="001D4762">
        <w:rPr>
          <w:rFonts w:ascii="Times New Roman" w:hAnsi="Times New Roman" w:cs="Times New Roman"/>
          <w:bCs/>
          <w:sz w:val="28"/>
          <w:szCs w:val="28"/>
        </w:rPr>
        <w:t>’</w:t>
      </w:r>
      <w:r w:rsidRPr="00EB4546">
        <w:rPr>
          <w:rFonts w:ascii="Times New Roman" w:hAnsi="Times New Roman" w:cs="Times New Roman"/>
          <w:bCs/>
          <w:sz w:val="28"/>
          <w:szCs w:val="28"/>
        </w:rPr>
        <w:t>ять</w:t>
      </w:r>
      <w:proofErr w:type="spellEnd"/>
      <w:proofErr w:type="gram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увагу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ін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>.</w:t>
      </w:r>
    </w:p>
    <w:p w:rsidR="00807623" w:rsidRPr="00EB4546" w:rsidRDefault="006827D7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7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вченням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О.Р.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Лурі</w:t>
      </w:r>
      <w:r w:rsidRPr="001D4762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="00807623"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7623" w:rsidRPr="00EB4546">
        <w:rPr>
          <w:rFonts w:ascii="Times New Roman" w:hAnsi="Times New Roman" w:cs="Times New Roman"/>
          <w:bCs/>
          <w:sz w:val="28"/>
          <w:szCs w:val="28"/>
        </w:rPr>
        <w:t>кожна</w:t>
      </w:r>
      <w:proofErr w:type="spellEnd"/>
      <w:r w:rsidR="00807623" w:rsidRPr="00EB4546">
        <w:rPr>
          <w:rFonts w:ascii="Times New Roman" w:hAnsi="Times New Roman" w:cs="Times New Roman"/>
          <w:bCs/>
          <w:sz w:val="28"/>
          <w:szCs w:val="28"/>
        </w:rPr>
        <w:t xml:space="preserve"> ВПФ </w:t>
      </w:r>
      <w:proofErr w:type="spellStart"/>
      <w:r w:rsidR="00807623" w:rsidRPr="00EB4546">
        <w:rPr>
          <w:rFonts w:ascii="Times New Roman" w:hAnsi="Times New Roman" w:cs="Times New Roman"/>
          <w:bCs/>
          <w:sz w:val="28"/>
          <w:szCs w:val="28"/>
        </w:rPr>
        <w:t>здійснюється</w:t>
      </w:r>
      <w:proofErr w:type="spellEnd"/>
      <w:r w:rsidR="00807623" w:rsidRPr="00EB4546">
        <w:rPr>
          <w:rFonts w:ascii="Times New Roman" w:hAnsi="Times New Roman" w:cs="Times New Roman"/>
          <w:bCs/>
          <w:sz w:val="28"/>
          <w:szCs w:val="28"/>
        </w:rPr>
        <w:t xml:space="preserve"> 3-ма  блоками </w:t>
      </w:r>
      <w:proofErr w:type="spellStart"/>
      <w:r w:rsidR="00807623" w:rsidRPr="00EB4546">
        <w:rPr>
          <w:rFonts w:ascii="Times New Roman" w:hAnsi="Times New Roman" w:cs="Times New Roman"/>
          <w:bCs/>
          <w:sz w:val="28"/>
          <w:szCs w:val="28"/>
        </w:rPr>
        <w:t>мозку</w:t>
      </w:r>
      <w:proofErr w:type="spellEnd"/>
      <w:r w:rsidR="00807623" w:rsidRPr="00EB454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454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D4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/>
          <w:bCs/>
          <w:sz w:val="28"/>
          <w:szCs w:val="28"/>
        </w:rPr>
        <w:t>функц</w:t>
      </w:r>
      <w:proofErr w:type="spellEnd"/>
      <w:r w:rsidRPr="00EB4546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spellStart"/>
      <w:r w:rsidRPr="00EB4546">
        <w:rPr>
          <w:rFonts w:ascii="Times New Roman" w:hAnsi="Times New Roman" w:cs="Times New Roman"/>
          <w:b/>
          <w:bCs/>
          <w:sz w:val="28"/>
          <w:szCs w:val="28"/>
        </w:rPr>
        <w:t>ональний</w:t>
      </w:r>
      <w:proofErr w:type="spellEnd"/>
      <w:r w:rsidRPr="00EB4546">
        <w:rPr>
          <w:rFonts w:ascii="Times New Roman" w:hAnsi="Times New Roman" w:cs="Times New Roman"/>
          <w:b/>
          <w:bCs/>
          <w:sz w:val="28"/>
          <w:szCs w:val="28"/>
        </w:rPr>
        <w:t xml:space="preserve"> блок </w:t>
      </w:r>
      <w:proofErr w:type="spellStart"/>
      <w:r w:rsidRPr="00EB4546">
        <w:rPr>
          <w:rFonts w:ascii="Times New Roman" w:hAnsi="Times New Roman" w:cs="Times New Roman"/>
          <w:b/>
          <w:bCs/>
          <w:sz w:val="28"/>
          <w:szCs w:val="28"/>
        </w:rPr>
        <w:t>мозку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бло</w:t>
      </w:r>
      <w:r w:rsidR="00D41877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="00D41877">
        <w:rPr>
          <w:rFonts w:ascii="Times New Roman" w:hAnsi="Times New Roman" w:cs="Times New Roman"/>
          <w:bCs/>
          <w:sz w:val="28"/>
          <w:szCs w:val="28"/>
        </w:rPr>
        <w:t>регуляції</w:t>
      </w:r>
      <w:proofErr w:type="spellEnd"/>
      <w:r w:rsidR="00D418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1877">
        <w:rPr>
          <w:rFonts w:ascii="Times New Roman" w:hAnsi="Times New Roman" w:cs="Times New Roman"/>
          <w:bCs/>
          <w:sz w:val="28"/>
          <w:szCs w:val="28"/>
        </w:rPr>
        <w:t>енергетичного</w:t>
      </w:r>
      <w:proofErr w:type="spellEnd"/>
      <w:r w:rsidR="00D41877">
        <w:rPr>
          <w:rFonts w:ascii="Times New Roman" w:hAnsi="Times New Roman" w:cs="Times New Roman"/>
          <w:bCs/>
          <w:sz w:val="28"/>
          <w:szCs w:val="28"/>
        </w:rPr>
        <w:t xml:space="preserve"> тонус</w:t>
      </w:r>
      <w:r w:rsidR="00D41877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активності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мозку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07623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Було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доведено (І. П. Павлов, О. Р.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Лурія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, М. Н.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Ліванов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нормальної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психічної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організм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має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бути в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стані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активності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. Лише в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стані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активності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людина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приймати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переробляти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lastRenderedPageBreak/>
        <w:t>інформацію</w:t>
      </w:r>
      <w:proofErr w:type="spellEnd"/>
      <w:proofErr w:type="gramStart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програмувати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, та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контролювати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Було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виявлено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механізми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забезпечують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і 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регулюють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тонус кори,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розташовані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не в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самій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корі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, а в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розташованих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нижче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стовбурових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коркових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відділах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мозку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EB4546">
        <w:rPr>
          <w:rFonts w:ascii="Times New Roman" w:hAnsi="Times New Roman" w:cs="Times New Roman"/>
          <w:bCs/>
          <w:sz w:val="28"/>
          <w:szCs w:val="28"/>
        </w:rPr>
        <w:t xml:space="preserve">До  структур </w:t>
      </w:r>
      <w:r w:rsidRPr="00EB454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D4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546">
        <w:rPr>
          <w:rFonts w:ascii="Times New Roman" w:hAnsi="Times New Roman" w:cs="Times New Roman"/>
          <w:bCs/>
          <w:sz w:val="28"/>
          <w:szCs w:val="28"/>
        </w:rPr>
        <w:t xml:space="preserve">блока 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відносять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>: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ретикулярну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формацію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стовбура</w:t>
      </w:r>
      <w:proofErr w:type="spellEnd"/>
      <w:r w:rsidR="00D418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мозку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неспецифічні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структури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середнього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мозку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діенцефальних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відділів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лімбічну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систему;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медіобазальні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відділи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кори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лобних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скроневих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зон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мозку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Функціональне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значення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І блока:</w:t>
      </w:r>
    </w:p>
    <w:p w:rsidR="006A17C8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регуляція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процесів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активації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; </w:t>
      </w:r>
    </w:p>
    <w:p w:rsidR="006A17C8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EB4546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абезпечення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загального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активаційного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 фона, на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здійснюються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всі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психічні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A17C8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EB4546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ідтримка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загального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тонуса ЦНС,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необхідного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для 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психічної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A17C8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EB4546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рганізація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уваги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свідомості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цілому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A17C8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="00D41877">
        <w:rPr>
          <w:rFonts w:ascii="Times New Roman" w:hAnsi="Times New Roman" w:cs="Times New Roman"/>
          <w:bCs/>
          <w:sz w:val="28"/>
          <w:szCs w:val="28"/>
        </w:rPr>
        <w:t>організація</w:t>
      </w:r>
      <w:proofErr w:type="spellEnd"/>
      <w:r w:rsidR="00D418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1877">
        <w:rPr>
          <w:rFonts w:ascii="Times New Roman" w:hAnsi="Times New Roman" w:cs="Times New Roman"/>
          <w:bCs/>
          <w:sz w:val="28"/>
          <w:szCs w:val="28"/>
        </w:rPr>
        <w:t>пам</w:t>
      </w:r>
      <w:r w:rsidR="006827D7" w:rsidRPr="00EB4546">
        <w:rPr>
          <w:rFonts w:ascii="Times New Roman" w:hAnsi="Times New Roman" w:cs="Times New Roman"/>
          <w:bCs/>
          <w:sz w:val="28"/>
          <w:szCs w:val="28"/>
        </w:rPr>
        <w:t>я</w:t>
      </w:r>
      <w:r w:rsidR="00D41877" w:rsidRPr="001D4762">
        <w:rPr>
          <w:rFonts w:ascii="Times New Roman" w:hAnsi="Times New Roman" w:cs="Times New Roman"/>
          <w:bCs/>
          <w:sz w:val="28"/>
          <w:szCs w:val="28"/>
        </w:rPr>
        <w:t>’</w:t>
      </w:r>
      <w:r w:rsidR="006827D7" w:rsidRPr="00EB4546">
        <w:rPr>
          <w:rFonts w:ascii="Times New Roman" w:hAnsi="Times New Roman" w:cs="Times New Roman"/>
          <w:bCs/>
          <w:sz w:val="28"/>
          <w:szCs w:val="28"/>
        </w:rPr>
        <w:t>ті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>;</w:t>
      </w:r>
    </w:p>
    <w:p w:rsidR="006A17C8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організація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мотиваційних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емоційних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процесів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станів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базальних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емоцій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(страх,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задоволення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гнів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ін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.), а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також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мотиваційних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процесів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>ізних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потреб </w:t>
      </w:r>
      <w:proofErr w:type="spellStart"/>
      <w:r w:rsidR="006827D7" w:rsidRPr="00EB4546">
        <w:rPr>
          <w:rFonts w:ascii="Times New Roman" w:hAnsi="Times New Roman" w:cs="Times New Roman"/>
          <w:bCs/>
          <w:sz w:val="28"/>
          <w:szCs w:val="28"/>
        </w:rPr>
        <w:t>організму</w:t>
      </w:r>
      <w:proofErr w:type="spellEnd"/>
      <w:r w:rsidR="006827D7"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623" w:rsidRPr="001D4762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proofErr w:type="gramStart"/>
      <w:r w:rsidRPr="00EB454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D4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функціональний блок </w:t>
      </w:r>
      <w:proofErr w:type="spellStart"/>
      <w:r w:rsidRPr="001D4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мозку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—</w:t>
      </w:r>
      <w:proofErr w:type="spellEnd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блок прийому, переробки і   зберігання зовнішньої інформації.</w:t>
      </w:r>
      <w:proofErr w:type="gramEnd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ab/>
        <w:t>Розташований  в задніх відділах півкуль. Це зорові (потиличні), слухові (скрон</w:t>
      </w:r>
      <w:r w:rsidR="00D4187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еві) і </w:t>
      </w:r>
      <w:proofErr w:type="spellStart"/>
      <w:r w:rsidR="00D4187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>шкірно-кінестетичні</w:t>
      </w:r>
      <w:proofErr w:type="spellEnd"/>
      <w:r w:rsidR="00D4187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(тім’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яні) зони кори головного мозку і відповідні   підкіркові структури. 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proofErr w:type="gramStart"/>
      <w:r w:rsidRPr="00EB454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D4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/>
          <w:bCs/>
          <w:sz w:val="28"/>
          <w:szCs w:val="28"/>
        </w:rPr>
        <w:t>функціональний</w:t>
      </w:r>
      <w:proofErr w:type="spellEnd"/>
      <w:r w:rsidRPr="00EB4546">
        <w:rPr>
          <w:rFonts w:ascii="Times New Roman" w:hAnsi="Times New Roman" w:cs="Times New Roman"/>
          <w:b/>
          <w:bCs/>
          <w:sz w:val="28"/>
          <w:szCs w:val="28"/>
        </w:rPr>
        <w:t xml:space="preserve"> блок </w:t>
      </w:r>
      <w:proofErr w:type="spellStart"/>
      <w:r w:rsidRPr="00EB4546">
        <w:rPr>
          <w:rFonts w:ascii="Times New Roman" w:hAnsi="Times New Roman" w:cs="Times New Roman"/>
          <w:b/>
          <w:bCs/>
          <w:sz w:val="28"/>
          <w:szCs w:val="28"/>
        </w:rPr>
        <w:t>мозку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- блок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програмування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регуляції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і контролю за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протіканням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психічної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4546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EB454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B45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623" w:rsidRPr="001D4762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Він відповідає за організацію   цілеспрямованої, свідомої психічної активності, яка включає в свою структуру ціль, мотив, програму дій, вибір засобів, контроль за виконанням дій, корекцію  результату.</w:t>
      </w:r>
    </w:p>
    <w:p w:rsidR="00807623" w:rsidRPr="001D4762" w:rsidRDefault="00807623" w:rsidP="006827D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</w:t>
      </w:r>
      <w:r w:rsidRPr="00EB4546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блок розташований в передніх відділах великих півкуль</w:t>
      </w:r>
      <w:proofErr w:type="gramStart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,  включає</w:t>
      </w:r>
      <w:proofErr w:type="gramEnd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свій склад моторні, </w:t>
      </w:r>
      <w:proofErr w:type="spellStart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премоторні</w:t>
      </w:r>
      <w:proofErr w:type="spellEnd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  </w:t>
      </w:r>
      <w:proofErr w:type="spellStart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>префронтальні</w:t>
      </w:r>
      <w:proofErr w:type="spellEnd"/>
      <w:r w:rsidRPr="001D4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відділи  кори лобних ділянок мозку. </w:t>
      </w:r>
    </w:p>
    <w:p w:rsidR="00807623" w:rsidRPr="00EB4546" w:rsidRDefault="00EB4546" w:rsidP="006827D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807623" w:rsidRPr="001D4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07623" w:rsidRPr="001D4762">
        <w:rPr>
          <w:rFonts w:ascii="Times New Roman" w:hAnsi="Times New Roman" w:cs="Times New Roman"/>
          <w:b/>
          <w:sz w:val="28"/>
          <w:szCs w:val="28"/>
          <w:lang w:val="uk-UA"/>
        </w:rPr>
        <w:t>Міжпівкулева</w:t>
      </w:r>
      <w:proofErr w:type="spellEnd"/>
      <w:r w:rsidR="00807623" w:rsidRPr="001D4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асиметрія мозку та </w:t>
      </w:r>
      <w:proofErr w:type="spellStart"/>
      <w:r w:rsidR="00807623" w:rsidRPr="001D4762">
        <w:rPr>
          <w:rFonts w:ascii="Times New Roman" w:hAnsi="Times New Roman" w:cs="Times New Roman"/>
          <w:b/>
          <w:sz w:val="28"/>
          <w:szCs w:val="28"/>
          <w:lang w:val="uk-UA"/>
        </w:rPr>
        <w:t>міжпівкулева</w:t>
      </w:r>
      <w:proofErr w:type="spellEnd"/>
      <w:r w:rsidR="00807623" w:rsidRPr="001D4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взаємодія. </w:t>
      </w:r>
      <w:proofErr w:type="spellStart"/>
      <w:r w:rsidR="00807623" w:rsidRPr="00EB4546">
        <w:rPr>
          <w:rFonts w:ascii="Times New Roman" w:hAnsi="Times New Roman" w:cs="Times New Roman"/>
          <w:b/>
          <w:sz w:val="28"/>
          <w:szCs w:val="28"/>
        </w:rPr>
        <w:t>Функціональна</w:t>
      </w:r>
      <w:proofErr w:type="spellEnd"/>
      <w:r w:rsidR="00807623" w:rsidRPr="00EB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623" w:rsidRPr="00EB4546">
        <w:rPr>
          <w:rFonts w:ascii="Times New Roman" w:hAnsi="Times New Roman" w:cs="Times New Roman"/>
          <w:b/>
          <w:sz w:val="28"/>
          <w:szCs w:val="28"/>
        </w:rPr>
        <w:t>специфічність</w:t>
      </w:r>
      <w:proofErr w:type="spellEnd"/>
      <w:r w:rsidR="00807623" w:rsidRPr="00EB4546">
        <w:rPr>
          <w:rFonts w:ascii="Times New Roman" w:hAnsi="Times New Roman" w:cs="Times New Roman"/>
          <w:b/>
          <w:sz w:val="28"/>
          <w:szCs w:val="28"/>
        </w:rPr>
        <w:t xml:space="preserve"> великих </w:t>
      </w:r>
      <w:proofErr w:type="spellStart"/>
      <w:proofErr w:type="gramStart"/>
      <w:r w:rsidR="00807623" w:rsidRPr="00EB45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07623" w:rsidRPr="00EB4546">
        <w:rPr>
          <w:rFonts w:ascii="Times New Roman" w:hAnsi="Times New Roman" w:cs="Times New Roman"/>
          <w:b/>
          <w:sz w:val="28"/>
          <w:szCs w:val="28"/>
        </w:rPr>
        <w:t>івкуль</w:t>
      </w:r>
      <w:proofErr w:type="spellEnd"/>
      <w:r w:rsidR="00807623" w:rsidRPr="00EB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623" w:rsidRPr="00EB4546">
        <w:rPr>
          <w:rFonts w:ascii="Times New Roman" w:hAnsi="Times New Roman" w:cs="Times New Roman"/>
          <w:b/>
          <w:sz w:val="28"/>
          <w:szCs w:val="28"/>
        </w:rPr>
        <w:t>мозку</w:t>
      </w:r>
      <w:proofErr w:type="spellEnd"/>
      <w:r w:rsidR="00807623" w:rsidRPr="00EB4546">
        <w:rPr>
          <w:rFonts w:ascii="Times New Roman" w:hAnsi="Times New Roman" w:cs="Times New Roman"/>
          <w:b/>
          <w:sz w:val="28"/>
          <w:szCs w:val="28"/>
        </w:rPr>
        <w:t>.</w:t>
      </w:r>
    </w:p>
    <w:p w:rsidR="00EB4546" w:rsidRPr="00EB4546" w:rsidRDefault="00EB4546" w:rsidP="006827D7">
      <w:pPr>
        <w:pStyle w:val="a5"/>
        <w:spacing w:line="218" w:lineRule="auto"/>
        <w:ind w:left="171" w:right="393" w:firstLine="283"/>
        <w:rPr>
          <w:rFonts w:ascii="Times New Roman" w:hAnsi="Times New Roman" w:cs="Times New Roman"/>
          <w:w w:val="95"/>
          <w:sz w:val="28"/>
          <w:szCs w:val="28"/>
          <w:lang w:val="uk-UA"/>
        </w:rPr>
      </w:pP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Сл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д</w:t>
      </w:r>
      <w:r w:rsidRPr="001D4762">
        <w:rPr>
          <w:rFonts w:ascii="Times New Roman" w:hAnsi="Times New Roman" w:cs="Times New Roman"/>
          <w:spacing w:val="-18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р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о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з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різняти</w:t>
      </w:r>
      <w:r w:rsidRPr="001D4762">
        <w:rPr>
          <w:rFonts w:ascii="Times New Roman" w:hAnsi="Times New Roman" w:cs="Times New Roman"/>
          <w:spacing w:val="-18"/>
          <w:w w:val="95"/>
          <w:sz w:val="28"/>
          <w:szCs w:val="28"/>
          <w:lang w:val="uk-UA"/>
        </w:rPr>
        <w:t xml:space="preserve"> </w:t>
      </w:r>
      <w:proofErr w:type="spellStart"/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м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жп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івкульову</w:t>
      </w:r>
      <w:proofErr w:type="spellEnd"/>
      <w:r w:rsidRPr="001D4762">
        <w:rPr>
          <w:rFonts w:ascii="Times New Roman" w:hAnsi="Times New Roman" w:cs="Times New Roman"/>
          <w:spacing w:val="-18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асиметр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ю</w:t>
      </w:r>
      <w:r w:rsidRPr="001D4762">
        <w:rPr>
          <w:rFonts w:ascii="Times New Roman" w:hAnsi="Times New Roman" w:cs="Times New Roman"/>
          <w:spacing w:val="-18"/>
          <w:w w:val="95"/>
          <w:sz w:val="28"/>
          <w:szCs w:val="28"/>
          <w:lang w:val="uk-UA"/>
        </w:rPr>
        <w:t xml:space="preserve"> </w:t>
      </w:r>
      <w:r w:rsidRPr="00EB4546">
        <w:rPr>
          <w:rFonts w:ascii="Times New Roman" w:hAnsi="Times New Roman" w:cs="Times New Roman"/>
          <w:spacing w:val="-18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spacing w:val="-18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функц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ональну</w:t>
      </w:r>
      <w:r w:rsidRPr="001D4762">
        <w:rPr>
          <w:rFonts w:ascii="Times New Roman" w:hAnsi="Times New Roman" w:cs="Times New Roman"/>
          <w:spacing w:val="25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спец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ал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зац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ю</w:t>
      </w:r>
      <w:r w:rsidRPr="001D4762">
        <w:rPr>
          <w:rFonts w:ascii="Times New Roman" w:hAnsi="Times New Roman" w:cs="Times New Roman"/>
          <w:spacing w:val="25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п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івкуль.</w:t>
      </w:r>
    </w:p>
    <w:p w:rsidR="00EB4546" w:rsidRPr="00EB4546" w:rsidRDefault="00EB4546" w:rsidP="006827D7">
      <w:pPr>
        <w:pStyle w:val="a5"/>
        <w:spacing w:line="218" w:lineRule="auto"/>
        <w:ind w:left="171" w:right="393" w:firstLine="283"/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</w:pP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</w:t>
      </w:r>
      <w:proofErr w:type="spellStart"/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М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жп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івкульова</w:t>
      </w:r>
      <w:proofErr w:type="spellEnd"/>
      <w:r w:rsidRPr="001D4762">
        <w:rPr>
          <w:rFonts w:ascii="Times New Roman" w:hAnsi="Times New Roman" w:cs="Times New Roman"/>
          <w:spacing w:val="-18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асиметр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ія</w:t>
      </w:r>
      <w:r w:rsidRPr="001D4762">
        <w:rPr>
          <w:rFonts w:ascii="Times New Roman" w:hAnsi="Times New Roman" w:cs="Times New Roman"/>
          <w:spacing w:val="-18"/>
          <w:w w:val="95"/>
          <w:sz w:val="28"/>
          <w:szCs w:val="28"/>
          <w:lang w:val="uk-UA"/>
        </w:rPr>
        <w:t xml:space="preserve"> </w:t>
      </w:r>
      <w:r w:rsidRPr="00EB4546">
        <w:rPr>
          <w:rFonts w:ascii="Times New Roman" w:hAnsi="Times New Roman" w:cs="Times New Roman"/>
          <w:spacing w:val="-18"/>
          <w:w w:val="95"/>
          <w:sz w:val="28"/>
          <w:szCs w:val="28"/>
          <w:lang w:val="uk-UA"/>
        </w:rPr>
        <w:t>розглядається як тимчасове</w:t>
      </w:r>
      <w:r w:rsidRPr="001D4762"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  дом</w:t>
      </w:r>
      <w:r w:rsidRPr="00EB4546">
        <w:rPr>
          <w:rFonts w:ascii="Times New Roman" w:hAnsi="Times New Roman" w:cs="Times New Roman"/>
          <w:w w:val="90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w w:val="90"/>
          <w:sz w:val="28"/>
          <w:szCs w:val="28"/>
          <w:lang w:val="uk-UA"/>
        </w:rPr>
        <w:t>н</w:t>
      </w:r>
      <w:r w:rsidRPr="00EB4546">
        <w:rPr>
          <w:rFonts w:ascii="Times New Roman" w:hAnsi="Times New Roman" w:cs="Times New Roman"/>
          <w:w w:val="90"/>
          <w:sz w:val="28"/>
          <w:szCs w:val="28"/>
          <w:lang w:val="uk-UA"/>
        </w:rPr>
        <w:t>ування</w:t>
      </w:r>
      <w:r w:rsidRPr="001D4762"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 активност</w:t>
      </w:r>
      <w:r w:rsidRPr="00EB4546">
        <w:rPr>
          <w:rFonts w:ascii="Times New Roman" w:hAnsi="Times New Roman" w:cs="Times New Roman"/>
          <w:w w:val="90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 струк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тур одн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ієї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п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івкулі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, </w:t>
      </w:r>
      <w:proofErr w:type="spellStart"/>
      <w:r w:rsidR="00D41877">
        <w:rPr>
          <w:rFonts w:ascii="Times New Roman" w:hAnsi="Times New Roman" w:cs="Times New Roman"/>
          <w:w w:val="95"/>
          <w:sz w:val="28"/>
          <w:szCs w:val="28"/>
          <w:lang w:val="uk-UA"/>
        </w:rPr>
        <w:t>пов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я</w:t>
      </w:r>
      <w:r w:rsidR="00D4187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зане</w:t>
      </w:r>
      <w:proofErr w:type="spellEnd"/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з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типом </w:t>
      </w:r>
      <w:proofErr w:type="spellStart"/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предя</w:t>
      </w:r>
      <w:r w:rsidR="00D41877" w:rsidRPr="001D4762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вле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ни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х</w:t>
      </w:r>
      <w:proofErr w:type="spellEnd"/>
      <w:r w:rsidRPr="001D4762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задач.</w:t>
      </w:r>
      <w:r w:rsidRPr="001D4762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</w:p>
    <w:p w:rsidR="00EB4546" w:rsidRPr="00EB4546" w:rsidRDefault="00EB4546" w:rsidP="006827D7">
      <w:pPr>
        <w:pStyle w:val="a5"/>
        <w:spacing w:line="218" w:lineRule="auto"/>
        <w:ind w:left="171" w:right="393" w:firstLine="283"/>
        <w:rPr>
          <w:rFonts w:ascii="Times New Roman" w:hAnsi="Times New Roman" w:cs="Times New Roman"/>
          <w:sz w:val="28"/>
          <w:szCs w:val="28"/>
        </w:rPr>
      </w:pP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Ф</w:t>
      </w:r>
      <w:proofErr w:type="spellStart"/>
      <w:r w:rsidRPr="00EB4546">
        <w:rPr>
          <w:rFonts w:ascii="Times New Roman" w:hAnsi="Times New Roman" w:cs="Times New Roman"/>
          <w:w w:val="95"/>
          <w:sz w:val="28"/>
          <w:szCs w:val="28"/>
        </w:rPr>
        <w:t>ункц</w:t>
      </w:r>
      <w:proofErr w:type="spellEnd"/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proofErr w:type="spellStart"/>
      <w:r w:rsidRPr="00EB4546">
        <w:rPr>
          <w:rFonts w:ascii="Times New Roman" w:hAnsi="Times New Roman" w:cs="Times New Roman"/>
          <w:w w:val="95"/>
          <w:sz w:val="28"/>
          <w:szCs w:val="28"/>
        </w:rPr>
        <w:t>ональн</w:t>
      </w:r>
      <w:proofErr w:type="spellEnd"/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а</w:t>
      </w:r>
      <w:r w:rsidRPr="00EB454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B4546">
        <w:rPr>
          <w:rFonts w:ascii="Times New Roman" w:hAnsi="Times New Roman" w:cs="Times New Roman"/>
          <w:w w:val="95"/>
          <w:sz w:val="28"/>
          <w:szCs w:val="28"/>
        </w:rPr>
        <w:t>спец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EB4546">
        <w:rPr>
          <w:rFonts w:ascii="Times New Roman" w:hAnsi="Times New Roman" w:cs="Times New Roman"/>
          <w:w w:val="95"/>
          <w:sz w:val="28"/>
          <w:szCs w:val="28"/>
        </w:rPr>
        <w:t>ал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proofErr w:type="spellStart"/>
      <w:r w:rsidRPr="00EB4546">
        <w:rPr>
          <w:rFonts w:ascii="Times New Roman" w:hAnsi="Times New Roman" w:cs="Times New Roman"/>
          <w:w w:val="95"/>
          <w:sz w:val="28"/>
          <w:szCs w:val="28"/>
        </w:rPr>
        <w:t>зац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ія</w:t>
      </w:r>
      <w:proofErr w:type="spellEnd"/>
      <w:r w:rsidRPr="00EB454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B4546">
        <w:rPr>
          <w:rFonts w:ascii="Times New Roman" w:hAnsi="Times New Roman" w:cs="Times New Roman"/>
          <w:w w:val="95"/>
          <w:sz w:val="28"/>
          <w:szCs w:val="28"/>
        </w:rPr>
        <w:t>п</w:t>
      </w:r>
      <w:proofErr w:type="spellStart"/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івкуль</w:t>
      </w:r>
      <w:proofErr w:type="spellEnd"/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</w:t>
      </w:r>
      <w:proofErr w:type="spellStart"/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це-</w:t>
      </w:r>
      <w:proofErr w:type="spellEnd"/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перевага</w:t>
      </w:r>
      <w:r w:rsidRPr="00EB4546">
        <w:rPr>
          <w:rFonts w:ascii="Times New Roman" w:hAnsi="Times New Roman" w:cs="Times New Roman"/>
          <w:w w:val="90"/>
          <w:sz w:val="28"/>
          <w:szCs w:val="28"/>
        </w:rPr>
        <w:t xml:space="preserve"> к</w:t>
      </w:r>
      <w:proofErr w:type="spellStart"/>
      <w:r w:rsidRPr="00EB4546">
        <w:rPr>
          <w:rFonts w:ascii="Times New Roman" w:hAnsi="Times New Roman" w:cs="Times New Roman"/>
          <w:w w:val="90"/>
          <w:sz w:val="28"/>
          <w:szCs w:val="28"/>
          <w:lang w:val="uk-UA"/>
        </w:rPr>
        <w:t>ожної</w:t>
      </w:r>
      <w:proofErr w:type="spellEnd"/>
      <w:r w:rsidRPr="00EB4546">
        <w:rPr>
          <w:rFonts w:ascii="Times New Roman" w:hAnsi="Times New Roman" w:cs="Times New Roman"/>
          <w:w w:val="90"/>
          <w:sz w:val="28"/>
          <w:szCs w:val="28"/>
        </w:rPr>
        <w:t xml:space="preserve"> з них </w:t>
      </w:r>
      <w:proofErr w:type="spellStart"/>
      <w:r w:rsidRPr="00EB4546">
        <w:rPr>
          <w:rFonts w:ascii="Times New Roman" w:hAnsi="Times New Roman" w:cs="Times New Roman"/>
          <w:w w:val="90"/>
          <w:sz w:val="28"/>
          <w:szCs w:val="28"/>
        </w:rPr>
        <w:t>обро</w:t>
      </w:r>
      <w:r w:rsidRPr="00EB4546">
        <w:rPr>
          <w:rFonts w:ascii="Times New Roman" w:hAnsi="Times New Roman" w:cs="Times New Roman"/>
          <w:w w:val="90"/>
          <w:sz w:val="28"/>
          <w:szCs w:val="28"/>
          <w:lang w:val="uk-UA"/>
        </w:rPr>
        <w:t>бляти</w:t>
      </w:r>
      <w:proofErr w:type="spellEnd"/>
      <w:r w:rsidRPr="00EB4546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EB4546">
        <w:rPr>
          <w:rFonts w:ascii="Times New Roman" w:hAnsi="Times New Roman" w:cs="Times New Roman"/>
          <w:w w:val="90"/>
          <w:sz w:val="28"/>
          <w:szCs w:val="28"/>
          <w:lang w:val="uk-UA"/>
        </w:rPr>
        <w:t>і</w:t>
      </w:r>
      <w:proofErr w:type="spellStart"/>
      <w:r w:rsidRPr="00EB4546">
        <w:rPr>
          <w:rFonts w:ascii="Times New Roman" w:hAnsi="Times New Roman" w:cs="Times New Roman"/>
          <w:w w:val="90"/>
          <w:sz w:val="28"/>
          <w:szCs w:val="28"/>
        </w:rPr>
        <w:t>нформац</w:t>
      </w:r>
      <w:r w:rsidRPr="00EB4546">
        <w:rPr>
          <w:rFonts w:ascii="Times New Roman" w:hAnsi="Times New Roman" w:cs="Times New Roman"/>
          <w:w w:val="90"/>
          <w:sz w:val="28"/>
          <w:szCs w:val="28"/>
          <w:lang w:val="uk-UA"/>
        </w:rPr>
        <w:t>ію</w:t>
      </w:r>
      <w:proofErr w:type="spellEnd"/>
      <w:r w:rsidRPr="00EB4546"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 певного виду</w:t>
      </w:r>
      <w:r w:rsidRPr="00EB4546"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EB4546" w:rsidRPr="00EB4546" w:rsidRDefault="00EB4546" w:rsidP="006827D7">
      <w:pPr>
        <w:pStyle w:val="a5"/>
        <w:spacing w:line="218" w:lineRule="auto"/>
        <w:ind w:right="109" w:firstLine="283"/>
        <w:rPr>
          <w:rFonts w:ascii="Times New Roman" w:hAnsi="Times New Roman" w:cs="Times New Roman"/>
          <w:sz w:val="28"/>
          <w:szCs w:val="28"/>
        </w:rPr>
      </w:pPr>
      <w:r w:rsidRPr="00EB4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4546" w:rsidRPr="00D41877" w:rsidRDefault="006827D7" w:rsidP="006827D7">
      <w:pPr>
        <w:pStyle w:val="a5"/>
        <w:spacing w:line="218" w:lineRule="auto"/>
        <w:ind w:left="0" w:right="3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    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</w:t>
      </w:r>
      <w:r w:rsidR="00EB4546" w:rsidRPr="001D4762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Психоф</w:t>
      </w:r>
      <w:r w:rsidR="00EB4546" w:rsidRPr="00EB454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EB4546" w:rsidRPr="001D4762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EB4546" w:rsidRPr="00EB454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EB4546" w:rsidRPr="001D4762">
        <w:rPr>
          <w:rFonts w:ascii="Times New Roman" w:hAnsi="Times New Roman" w:cs="Times New Roman"/>
          <w:b/>
          <w:i/>
          <w:sz w:val="28"/>
          <w:szCs w:val="28"/>
          <w:lang w:val="uk-UA"/>
        </w:rPr>
        <w:t>олог</w:t>
      </w:r>
      <w:r w:rsidR="00EB4546" w:rsidRPr="00EB454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EB4546" w:rsidRPr="001D4762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="00EB4546" w:rsidRPr="00EB4546">
        <w:rPr>
          <w:rFonts w:ascii="Times New Roman" w:hAnsi="Times New Roman" w:cs="Times New Roman"/>
          <w:b/>
          <w:i/>
          <w:sz w:val="28"/>
          <w:szCs w:val="28"/>
          <w:lang w:val="uk-UA"/>
        </w:rPr>
        <w:t>ні</w:t>
      </w:r>
      <w:r w:rsidR="00EB4546" w:rsidRPr="001D4762">
        <w:rPr>
          <w:rFonts w:ascii="Times New Roman" w:hAnsi="Times New Roman" w:cs="Times New Roman"/>
          <w:b/>
          <w:i/>
          <w:spacing w:val="1"/>
          <w:sz w:val="28"/>
          <w:szCs w:val="28"/>
          <w:lang w:val="uk-UA"/>
        </w:rPr>
        <w:t xml:space="preserve"> </w:t>
      </w:r>
      <w:r w:rsidR="00EB4546" w:rsidRPr="001D4762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</w:t>
      </w:r>
      <w:r w:rsidR="00EB4546" w:rsidRPr="00EB4546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EB4546" w:rsidRPr="001D4762">
        <w:rPr>
          <w:rFonts w:ascii="Times New Roman" w:hAnsi="Times New Roman" w:cs="Times New Roman"/>
          <w:b/>
          <w:i/>
          <w:spacing w:val="1"/>
          <w:sz w:val="28"/>
          <w:szCs w:val="28"/>
          <w:lang w:val="uk-UA"/>
        </w:rPr>
        <w:t xml:space="preserve"> </w:t>
      </w:r>
      <w:r w:rsidR="00EB4546" w:rsidRPr="001D4762">
        <w:rPr>
          <w:rFonts w:ascii="Times New Roman" w:hAnsi="Times New Roman" w:cs="Times New Roman"/>
          <w:b/>
          <w:i/>
          <w:sz w:val="28"/>
          <w:szCs w:val="28"/>
          <w:lang w:val="uk-UA"/>
        </w:rPr>
        <w:t>асиметр</w:t>
      </w:r>
      <w:r w:rsidR="00EB4546" w:rsidRPr="00EB4546">
        <w:rPr>
          <w:rFonts w:ascii="Times New Roman" w:hAnsi="Times New Roman" w:cs="Times New Roman"/>
          <w:b/>
          <w:i/>
          <w:sz w:val="28"/>
          <w:szCs w:val="28"/>
          <w:lang w:val="uk-UA"/>
        </w:rPr>
        <w:t>ії</w:t>
      </w:r>
      <w:r w:rsidR="00EB4546" w:rsidRPr="001D4762">
        <w:rPr>
          <w:rFonts w:ascii="Times New Roman" w:hAnsi="Times New Roman" w:cs="Times New Roman"/>
          <w:b/>
          <w:i/>
          <w:spacing w:val="1"/>
          <w:sz w:val="28"/>
          <w:szCs w:val="28"/>
          <w:lang w:val="uk-UA"/>
        </w:rPr>
        <w:t xml:space="preserve"> </w:t>
      </w:r>
      <w:r w:rsidR="00EB4546" w:rsidRPr="001D4762">
        <w:rPr>
          <w:rFonts w:ascii="Times New Roman" w:hAnsi="Times New Roman" w:cs="Times New Roman"/>
          <w:b/>
          <w:i/>
          <w:sz w:val="28"/>
          <w:szCs w:val="28"/>
          <w:lang w:val="uk-UA"/>
        </w:rPr>
        <w:t>моз</w:t>
      </w:r>
      <w:r w:rsidR="00EB4546" w:rsidRPr="00EB4546">
        <w:rPr>
          <w:rFonts w:ascii="Times New Roman" w:hAnsi="Times New Roman" w:cs="Times New Roman"/>
          <w:b/>
          <w:i/>
          <w:sz w:val="28"/>
          <w:szCs w:val="28"/>
          <w:lang w:val="uk-UA"/>
        </w:rPr>
        <w:t>ку</w:t>
      </w:r>
      <w:r w:rsidR="00EB4546" w:rsidRPr="001D476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EB4546" w:rsidRPr="001D4762">
        <w:rPr>
          <w:rFonts w:ascii="Times New Roman" w:hAnsi="Times New Roman" w:cs="Times New Roman"/>
          <w:b/>
          <w:i/>
          <w:spacing w:val="1"/>
          <w:sz w:val="28"/>
          <w:szCs w:val="28"/>
          <w:lang w:val="uk-UA"/>
        </w:rPr>
        <w:t xml:space="preserve"> 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Психоф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з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олог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ч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асиметр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я реал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зу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є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т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ь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ся в р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ізних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ф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з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олог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ч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них і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психолог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ч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н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их параметр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ах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, 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які зумовлені</w:t>
      </w:r>
      <w:r w:rsidR="00EB4546" w:rsidRPr="001D4762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сво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єрідною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р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о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бот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ою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к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о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ж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ної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п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івкулі</w:t>
      </w:r>
      <w:r w:rsidR="00EB4546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. 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Її</w:t>
      </w:r>
      <w:r w:rsidR="00EB4546" w:rsidRPr="00EB454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>можн</w:t>
      </w:r>
      <w:proofErr w:type="spellEnd"/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а</w:t>
      </w:r>
      <w:r w:rsidR="00EB4546" w:rsidRPr="00EB4546">
        <w:rPr>
          <w:rFonts w:ascii="Times New Roman" w:hAnsi="Times New Roman" w:cs="Times New Roman"/>
          <w:spacing w:val="48"/>
          <w:w w:val="95"/>
          <w:sz w:val="28"/>
          <w:szCs w:val="28"/>
        </w:rPr>
        <w:t xml:space="preserve"> 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>р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о</w:t>
      </w:r>
      <w:proofErr w:type="spellStart"/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>зд</w:t>
      </w:r>
      <w:proofErr w:type="spellEnd"/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>лит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и</w:t>
      </w:r>
      <w:r w:rsidR="00EB4546" w:rsidRPr="00EB4546">
        <w:rPr>
          <w:rFonts w:ascii="Times New Roman" w:hAnsi="Times New Roman" w:cs="Times New Roman"/>
          <w:spacing w:val="48"/>
          <w:w w:val="95"/>
          <w:sz w:val="28"/>
          <w:szCs w:val="28"/>
        </w:rPr>
        <w:t xml:space="preserve"> 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>на</w:t>
      </w:r>
      <w:r w:rsidR="00EB4546" w:rsidRPr="00EB4546">
        <w:rPr>
          <w:rFonts w:ascii="Times New Roman" w:hAnsi="Times New Roman" w:cs="Times New Roman"/>
          <w:spacing w:val="49"/>
          <w:w w:val="95"/>
          <w:sz w:val="28"/>
          <w:szCs w:val="28"/>
        </w:rPr>
        <w:t xml:space="preserve"> </w:t>
      </w:r>
      <w:proofErr w:type="spellStart"/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>моторну</w:t>
      </w:r>
      <w:proofErr w:type="spellEnd"/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>,</w:t>
      </w:r>
      <w:r w:rsidR="00EB4546" w:rsidRPr="00EB4546">
        <w:rPr>
          <w:rFonts w:ascii="Times New Roman" w:hAnsi="Times New Roman" w:cs="Times New Roman"/>
          <w:spacing w:val="48"/>
          <w:w w:val="95"/>
          <w:sz w:val="28"/>
          <w:szCs w:val="28"/>
        </w:rPr>
        <w:t xml:space="preserve"> </w:t>
      </w:r>
      <w:proofErr w:type="spellStart"/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>сенсорну</w:t>
      </w:r>
      <w:proofErr w:type="spellEnd"/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>,</w:t>
      </w:r>
      <w:r w:rsidR="00EB4546" w:rsidRPr="00EB4546">
        <w:rPr>
          <w:rFonts w:ascii="Times New Roman" w:hAnsi="Times New Roman" w:cs="Times New Roman"/>
          <w:spacing w:val="49"/>
          <w:w w:val="95"/>
          <w:sz w:val="28"/>
          <w:szCs w:val="28"/>
        </w:rPr>
        <w:t xml:space="preserve"> </w:t>
      </w:r>
      <w:proofErr w:type="spellStart"/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>когн</w:t>
      </w:r>
      <w:proofErr w:type="spellEnd"/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proofErr w:type="spellStart"/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>тивну</w:t>
      </w:r>
      <w:proofErr w:type="spellEnd"/>
      <w:r w:rsidR="00EB4546" w:rsidRPr="00EB4546">
        <w:rPr>
          <w:rFonts w:ascii="Times New Roman" w:hAnsi="Times New Roman" w:cs="Times New Roman"/>
          <w:spacing w:val="-65"/>
          <w:w w:val="95"/>
          <w:sz w:val="28"/>
          <w:szCs w:val="28"/>
        </w:rPr>
        <w:t xml:space="preserve"> </w:t>
      </w:r>
      <w:r w:rsidR="00EB4546" w:rsidRPr="00EB4546">
        <w:rPr>
          <w:rFonts w:ascii="Times New Roman" w:hAnsi="Times New Roman" w:cs="Times New Roman"/>
          <w:spacing w:val="-65"/>
          <w:w w:val="95"/>
          <w:sz w:val="28"/>
          <w:szCs w:val="28"/>
          <w:lang w:val="uk-UA"/>
        </w:rPr>
        <w:t>та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>эмоц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ійно</w:t>
      </w:r>
      <w:proofErr w:type="spellEnd"/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>-</w:t>
      </w:r>
      <w:proofErr w:type="spellStart"/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>мотивац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>ійну</w:t>
      </w:r>
      <w:proofErr w:type="spellEnd"/>
      <w:r w:rsidR="00EB4546" w:rsidRPr="00EB4546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EB4546"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</w:t>
      </w:r>
      <w:r w:rsidR="00EB4546" w:rsidRPr="00EB454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spacing w:val="1"/>
          <w:w w:val="95"/>
          <w:sz w:val="28"/>
          <w:szCs w:val="28"/>
          <w:lang w:val="uk-UA"/>
        </w:rPr>
        <w:t>Лі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в</w:t>
      </w:r>
      <w:proofErr w:type="spellStart"/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ій</w:t>
      </w:r>
      <w:proofErr w:type="spellEnd"/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 xml:space="preserve"> п</w:t>
      </w:r>
      <w:proofErr w:type="spellStart"/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івкулі</w:t>
      </w:r>
      <w:proofErr w:type="spellEnd"/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належить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провідна роль у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вирішенні</w:t>
      </w:r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proofErr w:type="spellStart"/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</w:rPr>
        <w:t>вербальн</w:t>
      </w:r>
      <w:proofErr w:type="spellEnd"/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и</w:t>
      </w:r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</w:rPr>
        <w:t>х за</w:t>
      </w:r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в</w:t>
      </w:r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</w:rPr>
        <w:t>да</w:t>
      </w:r>
      <w:proofErr w:type="spellStart"/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нь</w:t>
      </w:r>
      <w:proofErr w:type="spellEnd"/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</w:rPr>
        <w:t xml:space="preserve">, </w:t>
      </w:r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забезпеченні</w:t>
      </w:r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усвідомленій</w:t>
      </w:r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proofErr w:type="spellStart"/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</w:rPr>
        <w:t>психо</w:t>
      </w:r>
      <w:r w:rsidR="00EB4546" w:rsidRPr="00D41877">
        <w:rPr>
          <w:rFonts w:ascii="Times New Roman" w:hAnsi="Times New Roman" w:cs="Times New Roman"/>
          <w:b/>
          <w:spacing w:val="-1"/>
          <w:sz w:val="28"/>
          <w:szCs w:val="28"/>
        </w:rPr>
        <w:t>моторн</w:t>
      </w:r>
      <w:proofErr w:type="spellEnd"/>
      <w:r w:rsidR="00EB4546" w:rsidRPr="00D41877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і</w:t>
      </w:r>
      <w:r w:rsidR="00EB4546" w:rsidRPr="00D41877">
        <w:rPr>
          <w:rFonts w:ascii="Times New Roman" w:hAnsi="Times New Roman" w:cs="Times New Roman"/>
          <w:b/>
          <w:spacing w:val="-1"/>
          <w:sz w:val="28"/>
          <w:szCs w:val="28"/>
        </w:rPr>
        <w:t>й</w:t>
      </w:r>
      <w:r w:rsidR="00EB4546" w:rsidRPr="00D4187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="00EB4546" w:rsidRPr="00D41877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і</w:t>
      </w:r>
      <w:proofErr w:type="spellStart"/>
      <w:r w:rsidR="00EB4546" w:rsidRPr="00D41877">
        <w:rPr>
          <w:rFonts w:ascii="Times New Roman" w:hAnsi="Times New Roman" w:cs="Times New Roman"/>
          <w:b/>
          <w:spacing w:val="-1"/>
          <w:sz w:val="28"/>
          <w:szCs w:val="28"/>
        </w:rPr>
        <w:t>яльност</w:t>
      </w:r>
      <w:proofErr w:type="spellEnd"/>
      <w:r w:rsidR="00EB4546" w:rsidRPr="00D41877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і</w:t>
      </w:r>
      <w:r w:rsidR="00EB4546" w:rsidRPr="00D4187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="00EB4546" w:rsidRPr="00D4187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і</w:t>
      </w:r>
      <w:proofErr w:type="spellEnd"/>
      <w:r w:rsidR="00EB4546" w:rsidRPr="00D4187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="00EB4546" w:rsidRPr="00D41877">
        <w:rPr>
          <w:rFonts w:ascii="Times New Roman" w:hAnsi="Times New Roman" w:cs="Times New Roman"/>
          <w:b/>
          <w:sz w:val="28"/>
          <w:szCs w:val="28"/>
        </w:rPr>
        <w:t>пам</w:t>
      </w:r>
      <w:r w:rsidR="00D41877" w:rsidRPr="001D4762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EB4546" w:rsidRPr="00D41877">
        <w:rPr>
          <w:rFonts w:ascii="Times New Roman" w:hAnsi="Times New Roman" w:cs="Times New Roman"/>
          <w:b/>
          <w:sz w:val="28"/>
          <w:szCs w:val="28"/>
        </w:rPr>
        <w:t>ят</w:t>
      </w:r>
      <w:proofErr w:type="spellEnd"/>
      <w:r w:rsidR="00EB4546" w:rsidRPr="00D4187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B4546" w:rsidRPr="00D41877">
        <w:rPr>
          <w:rFonts w:ascii="Times New Roman" w:hAnsi="Times New Roman" w:cs="Times New Roman"/>
          <w:b/>
          <w:sz w:val="28"/>
          <w:szCs w:val="28"/>
        </w:rPr>
        <w:t>,</w:t>
      </w:r>
      <w:r w:rsidR="00EB4546" w:rsidRPr="00D4187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sz w:val="28"/>
          <w:szCs w:val="28"/>
        </w:rPr>
        <w:t>в</w:t>
      </w:r>
      <w:r w:rsidR="00EB4546" w:rsidRPr="00D4187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sz w:val="28"/>
          <w:szCs w:val="28"/>
        </w:rPr>
        <w:t>то</w:t>
      </w:r>
      <w:r w:rsidR="00EB4546" w:rsidRPr="00D41877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EB4546" w:rsidRPr="00D4187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час</w:t>
      </w:r>
      <w:r w:rsidR="00EB4546" w:rsidRPr="00D4187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я</w:t>
      </w:r>
      <w:r w:rsidR="00EB4546" w:rsidRPr="00D41877">
        <w:rPr>
          <w:rFonts w:ascii="Times New Roman" w:hAnsi="Times New Roman" w:cs="Times New Roman"/>
          <w:b/>
          <w:sz w:val="28"/>
          <w:szCs w:val="28"/>
        </w:rPr>
        <w:t>к</w:t>
      </w:r>
      <w:r w:rsidR="00EB4546" w:rsidRPr="00D4187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sz w:val="28"/>
          <w:szCs w:val="28"/>
        </w:rPr>
        <w:t>прав</w:t>
      </w:r>
      <w:r w:rsidR="00EB4546" w:rsidRPr="00D4187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B4546" w:rsidRPr="00D41877">
        <w:rPr>
          <w:rFonts w:ascii="Times New Roman" w:hAnsi="Times New Roman" w:cs="Times New Roman"/>
          <w:b/>
          <w:spacing w:val="-68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п</w:t>
      </w:r>
      <w:proofErr w:type="spellStart"/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івкуля</w:t>
      </w:r>
      <w:proofErr w:type="spellEnd"/>
      <w:r w:rsidR="00EB4546" w:rsidRPr="00D41877">
        <w:rPr>
          <w:rFonts w:ascii="Times New Roman" w:hAnsi="Times New Roman" w:cs="Times New Roman"/>
          <w:b/>
          <w:spacing w:val="-13"/>
          <w:w w:val="95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дом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і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ну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є</w:t>
      </w:r>
      <w:r w:rsidR="00EB4546" w:rsidRPr="00D41877">
        <w:rPr>
          <w:rFonts w:ascii="Times New Roman" w:hAnsi="Times New Roman" w:cs="Times New Roman"/>
          <w:b/>
          <w:spacing w:val="-13"/>
          <w:w w:val="95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spacing w:val="-13"/>
          <w:w w:val="95"/>
          <w:sz w:val="28"/>
          <w:szCs w:val="28"/>
          <w:lang w:val="uk-UA"/>
        </w:rPr>
        <w:t>у</w:t>
      </w:r>
      <w:r w:rsidR="00EB4546" w:rsidRPr="00D41877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вирішенні</w:t>
      </w:r>
      <w:r w:rsidR="00EB4546" w:rsidRPr="00D41877">
        <w:rPr>
          <w:rFonts w:ascii="Times New Roman" w:hAnsi="Times New Roman" w:cs="Times New Roman"/>
          <w:b/>
          <w:spacing w:val="-13"/>
          <w:w w:val="95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прост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о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р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о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в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и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х</w:t>
      </w:r>
      <w:r w:rsidR="00EB4546" w:rsidRPr="00D41877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за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в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да</w:t>
      </w:r>
      <w:proofErr w:type="spellStart"/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нь</w:t>
      </w:r>
      <w:proofErr w:type="spellEnd"/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,</w:t>
      </w:r>
      <w:r w:rsidR="00EB4546" w:rsidRPr="00D41877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proofErr w:type="spellStart"/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спри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йняття</w:t>
      </w:r>
      <w:proofErr w:type="spellEnd"/>
      <w:r w:rsidR="00EB4546" w:rsidRPr="00D41877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spacing w:val="-10"/>
          <w:w w:val="95"/>
          <w:sz w:val="28"/>
          <w:szCs w:val="28"/>
          <w:lang w:val="uk-UA"/>
        </w:rPr>
        <w:t>світу і</w:t>
      </w:r>
      <w:r w:rsidR="00EB4546" w:rsidRPr="00D41877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proofErr w:type="spellStart"/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себ</w:t>
      </w:r>
      <w:proofErr w:type="spellEnd"/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е</w:t>
      </w:r>
      <w:r w:rsidR="00EB4546" w:rsidRPr="00D41877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в</w:t>
      </w:r>
      <w:r w:rsidR="00EB4546" w:rsidRPr="00D41877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spacing w:val="-11"/>
          <w:w w:val="95"/>
          <w:sz w:val="28"/>
          <w:szCs w:val="28"/>
          <w:lang w:val="uk-UA"/>
        </w:rPr>
        <w:t>цьому  світі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,</w:t>
      </w:r>
      <w:r w:rsidR="00EB4546" w:rsidRPr="00D41877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proofErr w:type="spellStart"/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</w:rPr>
        <w:t>зап</w:t>
      </w:r>
      <w:r w:rsidR="00D41877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ам</w:t>
      </w:r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я</w:t>
      </w:r>
      <w:proofErr w:type="spellEnd"/>
      <w:r w:rsidR="00D41877" w:rsidRPr="001D4762">
        <w:rPr>
          <w:rFonts w:ascii="Times New Roman" w:hAnsi="Times New Roman" w:cs="Times New Roman"/>
          <w:b/>
          <w:bCs/>
          <w:sz w:val="28"/>
          <w:szCs w:val="28"/>
        </w:rPr>
        <w:t>’</w:t>
      </w:r>
      <w:proofErr w:type="spellStart"/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товуванні</w:t>
      </w:r>
      <w:proofErr w:type="spellEnd"/>
      <w:r w:rsidR="00EB4546" w:rsidRPr="00D41877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 xml:space="preserve"> подій у вигляді</w:t>
      </w:r>
      <w:r w:rsidR="00EB4546" w:rsidRPr="00D41877">
        <w:rPr>
          <w:rFonts w:ascii="Times New Roman" w:hAnsi="Times New Roman" w:cs="Times New Roman"/>
          <w:b/>
          <w:spacing w:val="-10"/>
          <w:w w:val="90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</w:rPr>
        <w:t>чу</w:t>
      </w:r>
      <w:proofErr w:type="spellStart"/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ттєвих</w:t>
      </w:r>
      <w:proofErr w:type="spellEnd"/>
      <w:r w:rsidR="00EB4546" w:rsidRPr="00D41877">
        <w:rPr>
          <w:rFonts w:ascii="Times New Roman" w:hAnsi="Times New Roman" w:cs="Times New Roman"/>
          <w:b/>
          <w:spacing w:val="-10"/>
          <w:w w:val="90"/>
          <w:sz w:val="28"/>
          <w:szCs w:val="28"/>
        </w:rPr>
        <w:t xml:space="preserve"> </w:t>
      </w:r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</w:rPr>
        <w:t>образ</w:t>
      </w:r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і</w:t>
      </w:r>
      <w:r w:rsidR="00EB4546" w:rsidRPr="00D41877">
        <w:rPr>
          <w:rFonts w:ascii="Times New Roman" w:hAnsi="Times New Roman" w:cs="Times New Roman"/>
          <w:b/>
          <w:w w:val="90"/>
          <w:sz w:val="28"/>
          <w:szCs w:val="28"/>
        </w:rPr>
        <w:t>в.</w:t>
      </w:r>
    </w:p>
    <w:p w:rsidR="00EB4546" w:rsidRPr="00EB4546" w:rsidRDefault="00EB4546" w:rsidP="006827D7">
      <w:pPr>
        <w:pStyle w:val="a5"/>
        <w:spacing w:before="1" w:line="218" w:lineRule="auto"/>
        <w:ind w:left="171" w:right="393" w:firstLine="283"/>
        <w:rPr>
          <w:rFonts w:ascii="Times New Roman" w:hAnsi="Times New Roman" w:cs="Times New Roman"/>
          <w:sz w:val="28"/>
          <w:szCs w:val="28"/>
        </w:rPr>
      </w:pP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</w:t>
      </w:r>
    </w:p>
    <w:p w:rsidR="00EB4546" w:rsidRPr="009136AD" w:rsidRDefault="006827D7" w:rsidP="006827D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 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Пров</w:t>
      </w:r>
      <w:proofErr w:type="spellStart"/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едення</w:t>
      </w:r>
      <w:proofErr w:type="spellEnd"/>
      <w:r w:rsidR="00EB4546" w:rsidRPr="009136AD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proofErr w:type="spellStart"/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обм</w:t>
      </w:r>
      <w:proofErr w:type="spellEnd"/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н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у</w:t>
      </w:r>
      <w:r w:rsidR="00EB4546" w:rsidRPr="009136AD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інформації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м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ж</w:t>
      </w:r>
      <w:r w:rsidR="00EB4546" w:rsidRPr="009136AD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proofErr w:type="gramStart"/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п</w:t>
      </w:r>
      <w:proofErr w:type="spellStart"/>
      <w:proofErr w:type="gramEnd"/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івкулями</w:t>
      </w:r>
      <w:proofErr w:type="spellEnd"/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належить </w:t>
      </w:r>
      <w:r w:rsidR="00EB4546" w:rsidRPr="009136AD">
        <w:rPr>
          <w:rFonts w:ascii="Times New Roman" w:hAnsi="Times New Roman" w:cs="Times New Roman"/>
          <w:b/>
          <w:w w:val="95"/>
          <w:sz w:val="28"/>
          <w:szCs w:val="28"/>
        </w:rPr>
        <w:t>мозолисто</w:t>
      </w:r>
      <w:proofErr w:type="spellStart"/>
      <w:r w:rsidR="00EB4546" w:rsidRPr="009136AD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му</w:t>
      </w:r>
      <w:proofErr w:type="spellEnd"/>
      <w:r w:rsidR="00EB4546" w:rsidRPr="009136AD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 w:rsidR="00EB4546" w:rsidRPr="009136AD">
        <w:rPr>
          <w:rFonts w:ascii="Times New Roman" w:hAnsi="Times New Roman" w:cs="Times New Roman"/>
          <w:b/>
          <w:w w:val="95"/>
          <w:sz w:val="28"/>
          <w:szCs w:val="28"/>
        </w:rPr>
        <w:t>т</w:t>
      </w:r>
      <w:r w:rsidR="00EB4546" w:rsidRPr="009136AD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і</w:t>
      </w:r>
      <w:r w:rsidR="00EB4546" w:rsidRPr="009136AD">
        <w:rPr>
          <w:rFonts w:ascii="Times New Roman" w:hAnsi="Times New Roman" w:cs="Times New Roman"/>
          <w:b/>
          <w:w w:val="95"/>
          <w:sz w:val="28"/>
          <w:szCs w:val="28"/>
        </w:rPr>
        <w:t>л</w:t>
      </w:r>
      <w:r w:rsidR="00EB4546" w:rsidRPr="009136AD">
        <w:rPr>
          <w:rFonts w:ascii="Times New Roman" w:hAnsi="Times New Roman" w:cs="Times New Roman"/>
          <w:b/>
          <w:w w:val="95"/>
          <w:sz w:val="28"/>
          <w:szCs w:val="28"/>
          <w:lang w:val="uk-UA"/>
        </w:rPr>
        <w:t>у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,</w:t>
      </w:r>
      <w:r w:rsidR="00EB4546" w:rsidRPr="009136AD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B4546" w:rsidRPr="009136AD">
        <w:rPr>
          <w:rFonts w:ascii="Times New Roman" w:hAnsi="Times New Roman" w:cs="Times New Roman"/>
          <w:spacing w:val="-10"/>
          <w:w w:val="95"/>
          <w:sz w:val="28"/>
          <w:szCs w:val="28"/>
          <w:lang w:val="uk-UA"/>
        </w:rPr>
        <w:t xml:space="preserve"> яке </w:t>
      </w:r>
      <w:proofErr w:type="spellStart"/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синхрон</w:t>
      </w:r>
      <w:proofErr w:type="spellEnd"/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з</w:t>
      </w:r>
      <w:proofErr w:type="spellStart"/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ує</w:t>
      </w:r>
      <w:proofErr w:type="spellEnd"/>
      <w:r w:rsidR="00EB4546" w:rsidRPr="009136AD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B4546" w:rsidRPr="009136AD">
        <w:rPr>
          <w:rFonts w:ascii="Times New Roman" w:hAnsi="Times New Roman" w:cs="Times New Roman"/>
          <w:spacing w:val="-10"/>
          <w:w w:val="95"/>
          <w:sz w:val="28"/>
          <w:szCs w:val="28"/>
          <w:lang w:val="uk-UA"/>
        </w:rPr>
        <w:t>ї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х</w:t>
      </w:r>
      <w:r w:rsidR="00EB4546" w:rsidRPr="009136AD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р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о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боту,</w:t>
      </w:r>
      <w:r w:rsidR="00EB4546" w:rsidRPr="009136AD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а</w:t>
      </w:r>
      <w:r w:rsidR="00EB4546" w:rsidRPr="009136AD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так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о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ж</w:t>
      </w:r>
      <w:r w:rsidR="00EB4546" w:rsidRPr="009136AD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с</w:t>
      </w:r>
      <w:proofErr w:type="spellStart"/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творює</w:t>
      </w:r>
      <w:proofErr w:type="spellEnd"/>
      <w:r w:rsidR="00EB4546" w:rsidRPr="009136AD">
        <w:rPr>
          <w:rFonts w:ascii="Times New Roman" w:hAnsi="Times New Roman" w:cs="Times New Roman"/>
          <w:spacing w:val="-65"/>
          <w:w w:val="95"/>
          <w:sz w:val="28"/>
          <w:szCs w:val="28"/>
        </w:rPr>
        <w:t xml:space="preserve">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у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мови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 xml:space="preserve">, при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я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к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и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 xml:space="preserve">х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відсутня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конкуренц</w:t>
      </w:r>
      <w:proofErr w:type="spellEnd"/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 xml:space="preserve">я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ч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и повторен</w:t>
      </w:r>
      <w:proofErr w:type="spellStart"/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ня</w:t>
      </w:r>
      <w:proofErr w:type="spellEnd"/>
      <w:r w:rsidR="00EB4546" w:rsidRPr="009136AD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одних</w:t>
      </w:r>
      <w:r w:rsidR="00EB4546" w:rsidRPr="009136AD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EB4546" w:rsidRPr="009136AD">
        <w:rPr>
          <w:rFonts w:ascii="Times New Roman" w:hAnsi="Times New Roman" w:cs="Times New Roman"/>
          <w:spacing w:val="-5"/>
          <w:w w:val="95"/>
          <w:sz w:val="28"/>
          <w:szCs w:val="28"/>
          <w:lang w:val="uk-UA"/>
        </w:rPr>
        <w:t>і</w:t>
      </w:r>
      <w:r w:rsidR="00EB4546" w:rsidRPr="009136AD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т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и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х</w:t>
      </w:r>
      <w:r w:rsidR="00EB4546" w:rsidRPr="009136AD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же</w:t>
      </w:r>
      <w:r w:rsidR="00EB4546" w:rsidRPr="009136AD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д</w:t>
      </w:r>
      <w:proofErr w:type="spellStart"/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ій</w:t>
      </w:r>
      <w:proofErr w:type="spellEnd"/>
      <w:r w:rsidR="00EB4546" w:rsidRPr="009136AD">
        <w:rPr>
          <w:rFonts w:ascii="Times New Roman" w:hAnsi="Times New Roman" w:cs="Times New Roman"/>
          <w:w w:val="95"/>
          <w:sz w:val="28"/>
          <w:szCs w:val="28"/>
        </w:rPr>
        <w:t>.</w:t>
      </w:r>
      <w:r w:rsidR="00EB4546" w:rsidRPr="009136AD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EB4546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</w:t>
      </w:r>
    </w:p>
    <w:p w:rsidR="00EB4546" w:rsidRPr="009136AD" w:rsidRDefault="00EB4546" w:rsidP="006827D7">
      <w:pPr>
        <w:pStyle w:val="a5"/>
        <w:ind w:left="0" w:right="109"/>
        <w:rPr>
          <w:rFonts w:ascii="Times New Roman" w:hAnsi="Times New Roman" w:cs="Times New Roman"/>
          <w:sz w:val="28"/>
          <w:szCs w:val="28"/>
        </w:rPr>
      </w:pP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 </w:t>
      </w:r>
      <w:r w:rsidR="006827D7"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  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 xml:space="preserve">В 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даний час існує</w:t>
      </w:r>
      <w:r w:rsidRPr="009136AD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три</w:t>
      </w:r>
      <w:r w:rsidRPr="009136AD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модел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функц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ональн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ої</w:t>
      </w:r>
      <w:proofErr w:type="spellEnd"/>
      <w:r w:rsidRPr="009136AD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асиметрии</w:t>
      </w:r>
      <w:proofErr w:type="spellEnd"/>
      <w:r w:rsidRPr="009136AD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моз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ку</w:t>
      </w:r>
      <w:proofErr w:type="spellEnd"/>
      <w:r w:rsidRPr="009136AD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(Никола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є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нко</w:t>
      </w:r>
      <w:proofErr w:type="spellEnd"/>
      <w:r w:rsidRPr="009136AD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Н.Н.,</w:t>
      </w:r>
      <w:r w:rsidRPr="009136AD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2013).</w:t>
      </w:r>
    </w:p>
    <w:p w:rsidR="00EB4546" w:rsidRPr="009136AD" w:rsidRDefault="00EB4546" w:rsidP="006827D7">
      <w:pPr>
        <w:pStyle w:val="a5"/>
        <w:ind w:left="0" w:right="109"/>
        <w:rPr>
          <w:rFonts w:ascii="Times New Roman" w:hAnsi="Times New Roman" w:cs="Times New Roman"/>
          <w:sz w:val="28"/>
          <w:szCs w:val="28"/>
          <w:lang w:val="uk-UA"/>
        </w:rPr>
      </w:pP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      </w:t>
      </w:r>
      <w:r w:rsidRPr="009136AD">
        <w:rPr>
          <w:rFonts w:ascii="Times New Roman" w:hAnsi="Times New Roman" w:cs="Times New Roman"/>
          <w:b/>
          <w:i/>
          <w:w w:val="95"/>
          <w:sz w:val="28"/>
          <w:szCs w:val="28"/>
        </w:rPr>
        <w:t>Пер</w:t>
      </w:r>
      <w:proofErr w:type="spellStart"/>
      <w:r w:rsidRPr="009136AD">
        <w:rPr>
          <w:rFonts w:ascii="Times New Roman" w:hAnsi="Times New Roman" w:cs="Times New Roman"/>
          <w:b/>
          <w:i/>
          <w:w w:val="95"/>
          <w:sz w:val="28"/>
          <w:szCs w:val="28"/>
          <w:lang w:val="uk-UA"/>
        </w:rPr>
        <w:t>ша</w:t>
      </w:r>
      <w:proofErr w:type="spellEnd"/>
      <w:r w:rsidRPr="009136AD">
        <w:rPr>
          <w:rFonts w:ascii="Times New Roman" w:hAnsi="Times New Roman" w:cs="Times New Roman"/>
          <w:b/>
          <w:i/>
          <w:spacing w:val="-8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b/>
          <w:i/>
          <w:w w:val="95"/>
          <w:sz w:val="28"/>
          <w:szCs w:val="28"/>
        </w:rPr>
        <w:t>модел</w:t>
      </w:r>
      <w:proofErr w:type="spellEnd"/>
      <w:r w:rsidRPr="009136AD">
        <w:rPr>
          <w:rFonts w:ascii="Times New Roman" w:hAnsi="Times New Roman" w:cs="Times New Roman"/>
          <w:b/>
          <w:i/>
          <w:w w:val="95"/>
          <w:sz w:val="28"/>
          <w:szCs w:val="28"/>
          <w:lang w:val="uk-UA"/>
        </w:rPr>
        <w:t>ь</w:t>
      </w:r>
      <w:r w:rsidRPr="009136AD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прямого</w:t>
      </w:r>
      <w:r w:rsidRPr="009136AD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доступ</w:t>
      </w:r>
      <w:proofErr w:type="gramStart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у</w:t>
      </w:r>
      <w:r w:rsidRPr="009136AD">
        <w:rPr>
          <w:rFonts w:ascii="Times New Roman" w:hAnsi="Times New Roman" w:cs="Times New Roman"/>
          <w:spacing w:val="-15"/>
          <w:w w:val="95"/>
          <w:sz w:val="28"/>
          <w:szCs w:val="28"/>
        </w:rPr>
        <w:t>-</w:t>
      </w:r>
      <w:proofErr w:type="gramEnd"/>
      <w:r w:rsidRPr="009136AD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spacing w:val="-15"/>
          <w:w w:val="95"/>
          <w:sz w:val="28"/>
          <w:szCs w:val="28"/>
        </w:rPr>
        <w:t>акцентує</w:t>
      </w:r>
      <w:proofErr w:type="spellEnd"/>
      <w:r w:rsidRPr="009136AD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spacing w:val="-15"/>
          <w:w w:val="95"/>
          <w:sz w:val="28"/>
          <w:szCs w:val="28"/>
        </w:rPr>
        <w:t>увагу</w:t>
      </w:r>
      <w:proofErr w:type="spellEnd"/>
      <w:r w:rsidRPr="009136AD">
        <w:rPr>
          <w:rFonts w:ascii="Times New Roman" w:hAnsi="Times New Roman" w:cs="Times New Roman"/>
          <w:spacing w:val="-15"/>
          <w:w w:val="95"/>
          <w:sz w:val="28"/>
          <w:szCs w:val="28"/>
          <w:lang w:val="uk-UA"/>
        </w:rPr>
        <w:t xml:space="preserve"> на</w:t>
      </w:r>
      <w:r w:rsidRPr="009136A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р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з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них</w:t>
      </w:r>
      <w:r w:rsidRPr="009136A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способа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х</w:t>
      </w:r>
      <w:r w:rsidRPr="009136A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переро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б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ки</w:t>
      </w:r>
      <w:proofErr w:type="spellEnd"/>
      <w:r w:rsidRPr="009136A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>і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нформац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ії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</w:rPr>
        <w:t>.</w:t>
      </w:r>
      <w:r w:rsidRPr="009136AD">
        <w:rPr>
          <w:rFonts w:ascii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>Об</w:t>
      </w:r>
      <w:proofErr w:type="spellStart"/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идві</w:t>
      </w:r>
      <w:proofErr w:type="spellEnd"/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 півкулі 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0"/>
          <w:sz w:val="28"/>
          <w:szCs w:val="28"/>
        </w:rPr>
        <w:t>обр</w:t>
      </w:r>
      <w:proofErr w:type="spellEnd"/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о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>б</w:t>
      </w:r>
      <w:proofErr w:type="spellStart"/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ляють</w:t>
      </w:r>
      <w:proofErr w:type="spellEnd"/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0"/>
          <w:sz w:val="28"/>
          <w:szCs w:val="28"/>
        </w:rPr>
        <w:t>вс</w:t>
      </w:r>
      <w:proofErr w:type="spellEnd"/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ю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інформацію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  <w:proofErr w:type="spellStart"/>
      <w:r w:rsidRPr="009136AD">
        <w:rPr>
          <w:rFonts w:ascii="Times New Roman" w:hAnsi="Times New Roman" w:cs="Times New Roman"/>
          <w:w w:val="90"/>
          <w:sz w:val="28"/>
          <w:szCs w:val="28"/>
        </w:rPr>
        <w:t>однак</w:t>
      </w:r>
      <w:proofErr w:type="spellEnd"/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різниця її переробки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 привод</w:t>
      </w:r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и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>т</w:t>
      </w:r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ь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до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0"/>
          <w:sz w:val="28"/>
          <w:szCs w:val="28"/>
        </w:rPr>
        <w:t>асим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етрично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ї відповіді про</w:t>
      </w:r>
      <w:r w:rsidRPr="009136AD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поступив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ш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у</w:t>
      </w:r>
      <w:r w:rsidRPr="009136AD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spacing w:val="-14"/>
          <w:w w:val="95"/>
          <w:sz w:val="28"/>
          <w:szCs w:val="28"/>
          <w:lang w:val="uk-UA"/>
        </w:rPr>
        <w:t>і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нформац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ю.</w:t>
      </w:r>
      <w:r w:rsidRPr="009136AD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Роль</w:t>
      </w:r>
      <w:r w:rsidRPr="009136AD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мозолистого</w:t>
      </w:r>
      <w:r w:rsidRPr="009136AD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т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ла</w:t>
      </w:r>
      <w:r w:rsidRPr="009136AD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spacing w:val="-11"/>
          <w:w w:val="95"/>
          <w:sz w:val="28"/>
          <w:szCs w:val="28"/>
          <w:lang w:val="uk-UA"/>
        </w:rPr>
        <w:t>з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водит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ь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ся</w:t>
      </w:r>
      <w:proofErr w:type="spellEnd"/>
      <w:r w:rsidRPr="009136AD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лиш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е</w:t>
      </w:r>
      <w:r w:rsidRPr="009136AD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spacing w:val="-11"/>
          <w:w w:val="95"/>
          <w:sz w:val="28"/>
          <w:szCs w:val="28"/>
          <w:lang w:val="uk-UA"/>
        </w:rPr>
        <w:t>до</w:t>
      </w:r>
      <w:r w:rsidRPr="009136AD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механ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ч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ної</w:t>
      </w:r>
      <w:proofErr w:type="spellEnd"/>
      <w:r w:rsidRPr="009136AD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передач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spacing w:val="-11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9136AD">
        <w:rPr>
          <w:rFonts w:ascii="Times New Roman" w:hAnsi="Times New Roman" w:cs="Times New Roman"/>
          <w:sz w:val="28"/>
          <w:szCs w:val="28"/>
        </w:rPr>
        <w:t>формац</w:t>
      </w:r>
      <w:r w:rsidRPr="009136AD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9136AD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913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sz w:val="28"/>
          <w:szCs w:val="28"/>
        </w:rPr>
        <w:t>одн</w:t>
      </w:r>
      <w:r w:rsidRPr="009136AD">
        <w:rPr>
          <w:rFonts w:ascii="Times New Roman" w:hAnsi="Times New Roman" w:cs="Times New Roman"/>
          <w:sz w:val="28"/>
          <w:szCs w:val="28"/>
          <w:lang w:val="uk-UA"/>
        </w:rPr>
        <w:t>ієї</w:t>
      </w:r>
      <w:proofErr w:type="spellEnd"/>
      <w:r w:rsidRPr="00913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6AD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9136AD">
        <w:rPr>
          <w:rFonts w:ascii="Times New Roman" w:hAnsi="Times New Roman" w:cs="Times New Roman"/>
          <w:sz w:val="28"/>
          <w:szCs w:val="28"/>
          <w:lang w:val="uk-UA"/>
        </w:rPr>
        <w:t>івкулі</w:t>
      </w:r>
      <w:proofErr w:type="spellEnd"/>
      <w:r w:rsidRPr="009136AD">
        <w:rPr>
          <w:rFonts w:ascii="Times New Roman" w:hAnsi="Times New Roman" w:cs="Times New Roman"/>
          <w:sz w:val="28"/>
          <w:szCs w:val="28"/>
          <w:lang w:val="uk-UA"/>
        </w:rPr>
        <w:t xml:space="preserve"> до іншої</w:t>
      </w:r>
      <w:r w:rsidRPr="009136AD">
        <w:rPr>
          <w:rFonts w:ascii="Times New Roman" w:hAnsi="Times New Roman" w:cs="Times New Roman"/>
          <w:sz w:val="28"/>
          <w:szCs w:val="28"/>
        </w:rPr>
        <w:t xml:space="preserve">. </w:t>
      </w:r>
      <w:r w:rsidRPr="00913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4546" w:rsidRPr="009136AD" w:rsidRDefault="00EB4546" w:rsidP="006827D7">
      <w:pPr>
        <w:pStyle w:val="a5"/>
        <w:ind w:left="0" w:right="109"/>
        <w:rPr>
          <w:rFonts w:ascii="Times New Roman" w:hAnsi="Times New Roman" w:cs="Times New Roman"/>
          <w:sz w:val="28"/>
          <w:szCs w:val="28"/>
        </w:rPr>
      </w:pP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       </w:t>
      </w:r>
      <w:r w:rsidRPr="009136AD">
        <w:rPr>
          <w:rFonts w:ascii="Times New Roman" w:hAnsi="Times New Roman" w:cs="Times New Roman"/>
          <w:b/>
          <w:i/>
          <w:w w:val="95"/>
          <w:sz w:val="28"/>
          <w:szCs w:val="28"/>
          <w:lang w:val="uk-UA"/>
        </w:rPr>
        <w:t>Друга</w:t>
      </w:r>
      <w:r w:rsidRPr="001D4762">
        <w:rPr>
          <w:rFonts w:ascii="Times New Roman" w:hAnsi="Times New Roman" w:cs="Times New Roman"/>
          <w:b/>
          <w:i/>
          <w:w w:val="95"/>
          <w:sz w:val="28"/>
          <w:szCs w:val="28"/>
          <w:lang w:val="uk-UA"/>
        </w:rPr>
        <w:t xml:space="preserve"> модель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</w:t>
      </w:r>
      <w:proofErr w:type="spellStart"/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называется</w:t>
      </w:r>
      <w:proofErr w:type="spellEnd"/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</w:t>
      </w:r>
      <w:proofErr w:type="spellStart"/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калозально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ю</w:t>
      </w:r>
      <w:proofErr w:type="spellEnd"/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трансм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с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ією</w:t>
      </w:r>
      <w:r w:rsidRPr="001D4762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(то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бто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через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corpus</w:t>
      </w:r>
      <w:proofErr w:type="spellEnd"/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callosum</w:t>
      </w:r>
      <w:proofErr w:type="spellEnd"/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— мозолисте т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ло) 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п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е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ред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бачає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, 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що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не вс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кортикальн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модул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spacing w:val="-64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представлен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в</w:t>
      </w:r>
      <w:r w:rsidRPr="001D4762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обох</w:t>
      </w:r>
      <w:r w:rsidRPr="001D4762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п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івкулях</w:t>
      </w:r>
      <w:r w:rsidRPr="001D4762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моз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ку</w:t>
      </w:r>
      <w:r w:rsidRPr="001D47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476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9136AD">
        <w:rPr>
          <w:rFonts w:ascii="Times New Roman" w:hAnsi="Times New Roman" w:cs="Times New Roman"/>
          <w:spacing w:val="-9"/>
          <w:sz w:val="28"/>
          <w:szCs w:val="28"/>
          <w:lang w:val="uk-UA"/>
        </w:rPr>
        <w:t>Якщо інформація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 не </w:t>
      </w:r>
      <w:proofErr w:type="spellStart"/>
      <w:r w:rsidRPr="009136AD">
        <w:rPr>
          <w:rFonts w:ascii="Times New Roman" w:hAnsi="Times New Roman" w:cs="Times New Roman"/>
          <w:w w:val="90"/>
          <w:sz w:val="28"/>
          <w:szCs w:val="28"/>
        </w:rPr>
        <w:t>може</w:t>
      </w:r>
      <w:proofErr w:type="spellEnd"/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 б</w:t>
      </w:r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у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>т</w:t>
      </w:r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и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0"/>
          <w:sz w:val="28"/>
          <w:szCs w:val="28"/>
        </w:rPr>
        <w:t>обро</w:t>
      </w:r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блена</w:t>
      </w:r>
      <w:proofErr w:type="spellEnd"/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 в </w:t>
      </w:r>
      <w:proofErr w:type="spellStart"/>
      <w:r w:rsidRPr="009136AD">
        <w:rPr>
          <w:rFonts w:ascii="Times New Roman" w:hAnsi="Times New Roman" w:cs="Times New Roman"/>
          <w:w w:val="90"/>
          <w:sz w:val="28"/>
          <w:szCs w:val="28"/>
        </w:rPr>
        <w:t>одн</w:t>
      </w:r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ій</w:t>
      </w:r>
      <w:proofErr w:type="spellEnd"/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 п</w:t>
      </w:r>
      <w:proofErr w:type="spellStart"/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івкулі</w:t>
      </w:r>
      <w:proofErr w:type="spellEnd"/>
      <w:r w:rsidRPr="009136AD">
        <w:rPr>
          <w:rFonts w:ascii="Times New Roman" w:hAnsi="Times New Roman" w:cs="Times New Roman"/>
          <w:w w:val="90"/>
          <w:sz w:val="28"/>
          <w:szCs w:val="28"/>
        </w:rPr>
        <w:t>,</w:t>
      </w:r>
      <w:r w:rsidRPr="009136AD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то</w:t>
      </w:r>
      <w:r w:rsidRPr="009136AD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spacing w:val="-17"/>
          <w:w w:val="95"/>
          <w:sz w:val="28"/>
          <w:szCs w:val="28"/>
          <w:lang w:val="uk-UA"/>
        </w:rPr>
        <w:t>в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она</w:t>
      </w:r>
      <w:r w:rsidRPr="009136AD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через</w:t>
      </w:r>
      <w:r w:rsidRPr="009136AD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мозолисте</w:t>
      </w:r>
      <w:proofErr w:type="spellEnd"/>
      <w:r w:rsidRPr="009136AD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тело</w:t>
      </w:r>
      <w:r w:rsidRPr="009136AD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переда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є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т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ь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ся</w:t>
      </w:r>
      <w:proofErr w:type="spellEnd"/>
      <w:r w:rsidRPr="009136AD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spacing w:val="-17"/>
          <w:w w:val="95"/>
          <w:sz w:val="28"/>
          <w:szCs w:val="28"/>
          <w:lang w:val="uk-UA"/>
        </w:rPr>
        <w:t>іншій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.</w:t>
      </w:r>
      <w:r w:rsidRPr="009136AD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spacing w:val="-17"/>
          <w:w w:val="95"/>
          <w:sz w:val="28"/>
          <w:szCs w:val="28"/>
          <w:lang w:val="uk-UA"/>
        </w:rPr>
        <w:t>І в цій</w:t>
      </w:r>
      <w:r w:rsidRPr="009136AD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модел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мозолисте</w:t>
      </w:r>
      <w:proofErr w:type="spellEnd"/>
      <w:r w:rsidRPr="009136AD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т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ло</w:t>
      </w:r>
      <w:proofErr w:type="spellEnd"/>
      <w:r w:rsidRPr="009136AD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spacing w:val="-11"/>
          <w:w w:val="95"/>
          <w:sz w:val="28"/>
          <w:szCs w:val="28"/>
          <w:lang w:val="uk-UA"/>
        </w:rPr>
        <w:t>віді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гра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є</w:t>
      </w:r>
      <w:r w:rsidRPr="009136AD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spacing w:val="-11"/>
          <w:w w:val="95"/>
          <w:sz w:val="28"/>
          <w:szCs w:val="28"/>
          <w:lang w:val="uk-UA"/>
        </w:rPr>
        <w:t>провідну роль</w:t>
      </w:r>
      <w:r w:rsidRPr="009136AD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spacing w:val="-11"/>
          <w:w w:val="95"/>
          <w:sz w:val="28"/>
          <w:szCs w:val="28"/>
          <w:lang w:val="uk-UA"/>
        </w:rPr>
        <w:t>у розподілі</w:t>
      </w:r>
      <w:r w:rsidRPr="009136AD">
        <w:rPr>
          <w:rFonts w:ascii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 xml:space="preserve">потока 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нформац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ії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</w:rPr>
        <w:t xml:space="preserve"> м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ж п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івкулями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EB4546" w:rsidRPr="009136AD" w:rsidRDefault="00EB4546" w:rsidP="006827D7">
      <w:pPr>
        <w:pStyle w:val="a5"/>
        <w:ind w:left="0" w:right="109"/>
        <w:rPr>
          <w:rFonts w:ascii="Times New Roman" w:hAnsi="Times New Roman" w:cs="Times New Roman"/>
          <w:sz w:val="28"/>
          <w:szCs w:val="28"/>
          <w:lang w:val="uk-UA"/>
        </w:rPr>
      </w:pP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     </w:t>
      </w:r>
      <w:proofErr w:type="spellStart"/>
      <w:r w:rsidRPr="009136AD">
        <w:rPr>
          <w:rFonts w:ascii="Times New Roman" w:hAnsi="Times New Roman" w:cs="Times New Roman"/>
          <w:b/>
          <w:i/>
          <w:w w:val="95"/>
          <w:sz w:val="28"/>
          <w:szCs w:val="28"/>
        </w:rPr>
        <w:t>Третя</w:t>
      </w:r>
      <w:proofErr w:type="spellEnd"/>
      <w:r w:rsidRPr="009136AD">
        <w:rPr>
          <w:rFonts w:ascii="Times New Roman" w:hAnsi="Times New Roman" w:cs="Times New Roman"/>
          <w:b/>
          <w:i/>
          <w:spacing w:val="-9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b/>
          <w:i/>
          <w:w w:val="95"/>
          <w:sz w:val="28"/>
          <w:szCs w:val="28"/>
        </w:rPr>
        <w:t>модель</w:t>
      </w:r>
      <w:r w:rsidRPr="009136AD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spacing w:val="-8"/>
          <w:w w:val="95"/>
          <w:sz w:val="28"/>
          <w:szCs w:val="28"/>
          <w:lang w:val="uk-UA"/>
        </w:rPr>
        <w:t>приділяє</w:t>
      </w:r>
      <w:r w:rsidRPr="009136AD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proofErr w:type="gramStart"/>
      <w:r w:rsidRPr="009136AD">
        <w:rPr>
          <w:rFonts w:ascii="Times New Roman" w:hAnsi="Times New Roman" w:cs="Times New Roman"/>
          <w:w w:val="95"/>
          <w:sz w:val="28"/>
          <w:szCs w:val="28"/>
        </w:rPr>
        <w:t>п</w:t>
      </w:r>
      <w:proofErr w:type="spellStart"/>
      <w:proofErr w:type="gram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ід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</w:rPr>
        <w:t>в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ищену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увагу</w:t>
      </w:r>
      <w:r w:rsidRPr="009136AD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калозальному</w:t>
      </w:r>
      <w:proofErr w:type="spellEnd"/>
      <w:r w:rsidRPr="009136A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spacing w:val="1"/>
          <w:w w:val="95"/>
          <w:sz w:val="28"/>
          <w:szCs w:val="28"/>
          <w:lang w:val="uk-UA"/>
        </w:rPr>
        <w:t>гальмуванню  і передбачає перевагу роботи півкулі над іншою</w:t>
      </w:r>
      <w:r w:rsidRPr="001D4762">
        <w:rPr>
          <w:rFonts w:ascii="Times New Roman" w:hAnsi="Times New Roman" w:cs="Times New Roman"/>
          <w:spacing w:val="-8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через</w:t>
      </w:r>
      <w:r w:rsidRPr="001D4762">
        <w:rPr>
          <w:rFonts w:ascii="Times New Roman" w:hAnsi="Times New Roman" w:cs="Times New Roman"/>
          <w:spacing w:val="-8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мозолисте</w:t>
      </w:r>
      <w:r w:rsidRPr="001D4762">
        <w:rPr>
          <w:rFonts w:ascii="Times New Roman" w:hAnsi="Times New Roman" w:cs="Times New Roman"/>
          <w:spacing w:val="-8"/>
          <w:w w:val="9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т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="00D41877"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ло</w:t>
      </w:r>
      <w:r w:rsidRPr="001D4762">
        <w:rPr>
          <w:rFonts w:ascii="Times New Roman" w:hAnsi="Times New Roman" w:cs="Times New Roman"/>
          <w:spacing w:val="-8"/>
          <w:w w:val="95"/>
          <w:sz w:val="28"/>
          <w:szCs w:val="28"/>
          <w:lang w:val="uk-UA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(тобто залежить від ступеня активності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к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о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ж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ної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п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івкулі у вирішенні поставленої задачі. </w:t>
      </w:r>
    </w:p>
    <w:p w:rsidR="00EB4546" w:rsidRPr="009136AD" w:rsidRDefault="00EB4546" w:rsidP="006827D7">
      <w:pPr>
        <w:pStyle w:val="a5"/>
        <w:ind w:left="171" w:right="393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 </w:t>
      </w:r>
    </w:p>
    <w:p w:rsidR="00EB4546" w:rsidRPr="001D4762" w:rsidRDefault="00EB4546" w:rsidP="006827D7">
      <w:pPr>
        <w:pStyle w:val="11"/>
        <w:tabs>
          <w:tab w:val="left" w:pos="950"/>
        </w:tabs>
        <w:spacing w:before="19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4762">
        <w:rPr>
          <w:rFonts w:ascii="Times New Roman" w:hAnsi="Times New Roman" w:cs="Times New Roman"/>
          <w:b/>
          <w:i/>
          <w:w w:val="75"/>
          <w:sz w:val="28"/>
          <w:szCs w:val="28"/>
          <w:lang w:val="uk-UA"/>
        </w:rPr>
        <w:t>Моз</w:t>
      </w:r>
      <w:r w:rsidRPr="009136AD">
        <w:rPr>
          <w:rFonts w:ascii="Times New Roman" w:hAnsi="Times New Roman" w:cs="Times New Roman"/>
          <w:b/>
          <w:i/>
          <w:w w:val="75"/>
          <w:sz w:val="28"/>
          <w:szCs w:val="28"/>
          <w:lang w:val="uk-UA"/>
        </w:rPr>
        <w:t>кові</w:t>
      </w:r>
      <w:r w:rsidRPr="001D4762">
        <w:rPr>
          <w:rFonts w:ascii="Times New Roman" w:hAnsi="Times New Roman" w:cs="Times New Roman"/>
          <w:b/>
          <w:i/>
          <w:spacing w:val="10"/>
          <w:w w:val="7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b/>
          <w:i/>
          <w:w w:val="75"/>
          <w:sz w:val="28"/>
          <w:szCs w:val="28"/>
          <w:lang w:val="uk-UA"/>
        </w:rPr>
        <w:t>основ</w:t>
      </w:r>
      <w:r w:rsidRPr="009136AD">
        <w:rPr>
          <w:rFonts w:ascii="Times New Roman" w:hAnsi="Times New Roman" w:cs="Times New Roman"/>
          <w:b/>
          <w:i/>
          <w:w w:val="75"/>
          <w:sz w:val="28"/>
          <w:szCs w:val="28"/>
          <w:lang w:val="uk-UA"/>
        </w:rPr>
        <w:t>и</w:t>
      </w:r>
      <w:r w:rsidRPr="001D4762">
        <w:rPr>
          <w:rFonts w:ascii="Times New Roman" w:hAnsi="Times New Roman" w:cs="Times New Roman"/>
          <w:b/>
          <w:i/>
          <w:spacing w:val="10"/>
          <w:w w:val="75"/>
          <w:sz w:val="28"/>
          <w:szCs w:val="28"/>
          <w:lang w:val="uk-UA"/>
        </w:rPr>
        <w:t xml:space="preserve"> </w:t>
      </w:r>
      <w:r w:rsidRPr="009136AD">
        <w:rPr>
          <w:rFonts w:ascii="Times New Roman" w:hAnsi="Times New Roman" w:cs="Times New Roman"/>
          <w:b/>
          <w:i/>
          <w:spacing w:val="10"/>
          <w:w w:val="7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b/>
          <w:i/>
          <w:w w:val="75"/>
          <w:sz w:val="28"/>
          <w:szCs w:val="28"/>
          <w:lang w:val="uk-UA"/>
        </w:rPr>
        <w:t>ндив</w:t>
      </w:r>
      <w:r w:rsidRPr="009136AD">
        <w:rPr>
          <w:rFonts w:ascii="Times New Roman" w:hAnsi="Times New Roman" w:cs="Times New Roman"/>
          <w:b/>
          <w:i/>
          <w:w w:val="75"/>
          <w:sz w:val="28"/>
          <w:szCs w:val="28"/>
          <w:lang w:val="uk-UA"/>
        </w:rPr>
        <w:t>і</w:t>
      </w:r>
      <w:r w:rsidRPr="001D4762">
        <w:rPr>
          <w:rFonts w:ascii="Times New Roman" w:hAnsi="Times New Roman" w:cs="Times New Roman"/>
          <w:b/>
          <w:i/>
          <w:w w:val="75"/>
          <w:sz w:val="28"/>
          <w:szCs w:val="28"/>
          <w:lang w:val="uk-UA"/>
        </w:rPr>
        <w:t>дуальн</w:t>
      </w:r>
      <w:r w:rsidRPr="009136AD">
        <w:rPr>
          <w:rFonts w:ascii="Times New Roman" w:hAnsi="Times New Roman" w:cs="Times New Roman"/>
          <w:b/>
          <w:i/>
          <w:w w:val="75"/>
          <w:sz w:val="28"/>
          <w:szCs w:val="28"/>
          <w:lang w:val="uk-UA"/>
        </w:rPr>
        <w:t>и</w:t>
      </w:r>
      <w:r w:rsidRPr="001D4762">
        <w:rPr>
          <w:rFonts w:ascii="Times New Roman" w:hAnsi="Times New Roman" w:cs="Times New Roman"/>
          <w:b/>
          <w:i/>
          <w:w w:val="75"/>
          <w:sz w:val="28"/>
          <w:szCs w:val="28"/>
          <w:lang w:val="uk-UA"/>
        </w:rPr>
        <w:t>х</w:t>
      </w:r>
      <w:r w:rsidRPr="001D4762">
        <w:rPr>
          <w:rFonts w:ascii="Times New Roman" w:hAnsi="Times New Roman" w:cs="Times New Roman"/>
          <w:b/>
          <w:i/>
          <w:spacing w:val="10"/>
          <w:w w:val="75"/>
          <w:sz w:val="28"/>
          <w:szCs w:val="28"/>
          <w:lang w:val="uk-UA"/>
        </w:rPr>
        <w:t xml:space="preserve"> </w:t>
      </w:r>
      <w:r w:rsidRPr="001D4762">
        <w:rPr>
          <w:rFonts w:ascii="Times New Roman" w:hAnsi="Times New Roman" w:cs="Times New Roman"/>
          <w:b/>
          <w:i/>
          <w:w w:val="75"/>
          <w:sz w:val="28"/>
          <w:szCs w:val="28"/>
          <w:lang w:val="uk-UA"/>
        </w:rPr>
        <w:t>відмінностей</w:t>
      </w:r>
      <w:r w:rsidRPr="009136AD">
        <w:rPr>
          <w:rFonts w:ascii="Times New Roman" w:hAnsi="Times New Roman" w:cs="Times New Roman"/>
          <w:b/>
          <w:i/>
          <w:w w:val="75"/>
          <w:sz w:val="28"/>
          <w:szCs w:val="28"/>
          <w:lang w:val="uk-UA"/>
        </w:rPr>
        <w:t>.</w:t>
      </w:r>
    </w:p>
    <w:p w:rsidR="00EB4546" w:rsidRPr="009136AD" w:rsidRDefault="00EB4546" w:rsidP="006827D7">
      <w:pPr>
        <w:pStyle w:val="a5"/>
        <w:spacing w:line="218" w:lineRule="auto"/>
        <w:ind w:left="171" w:right="397" w:firstLine="28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36AD">
        <w:rPr>
          <w:rFonts w:ascii="Times New Roman" w:hAnsi="Times New Roman" w:cs="Times New Roman"/>
          <w:b/>
          <w:i/>
          <w:w w:val="95"/>
          <w:sz w:val="28"/>
          <w:szCs w:val="28"/>
          <w:lang w:val="uk-UA"/>
        </w:rPr>
        <w:t xml:space="preserve"> </w:t>
      </w:r>
    </w:p>
    <w:p w:rsidR="00EB4546" w:rsidRPr="001D4762" w:rsidRDefault="00EB4546" w:rsidP="006827D7">
      <w:pPr>
        <w:widowControl w:val="0"/>
        <w:tabs>
          <w:tab w:val="left" w:pos="1060"/>
        </w:tabs>
        <w:autoSpaceDE w:val="0"/>
        <w:autoSpaceDN w:val="0"/>
        <w:spacing w:after="0" w:line="218" w:lineRule="auto"/>
        <w:ind w:right="1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 </w:t>
      </w:r>
      <w:r w:rsidRPr="009136AD">
        <w:rPr>
          <w:rFonts w:ascii="Times New Roman" w:hAnsi="Times New Roman" w:cs="Times New Roman"/>
          <w:sz w:val="28"/>
          <w:szCs w:val="28"/>
          <w:lang w:val="uk-UA"/>
        </w:rPr>
        <w:t xml:space="preserve">  Є 5</w:t>
      </w:r>
      <w:r w:rsidRPr="001D4762">
        <w:rPr>
          <w:rFonts w:ascii="Times New Roman" w:hAnsi="Times New Roman" w:cs="Times New Roman"/>
          <w:spacing w:val="-16"/>
          <w:w w:val="95"/>
          <w:sz w:val="28"/>
          <w:szCs w:val="28"/>
          <w:lang w:val="uk-UA"/>
        </w:rPr>
        <w:t xml:space="preserve"> </w:t>
      </w:r>
      <w:proofErr w:type="spellStart"/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типов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індивідуальних відмінностей між людьми</w:t>
      </w:r>
      <w:r w:rsidRPr="001D4762">
        <w:rPr>
          <w:rFonts w:ascii="Times New Roman" w:hAnsi="Times New Roman" w:cs="Times New Roman"/>
          <w:w w:val="95"/>
          <w:sz w:val="28"/>
          <w:szCs w:val="28"/>
          <w:lang w:val="uk-UA"/>
        </w:rPr>
        <w:t>:</w:t>
      </w:r>
    </w:p>
    <w:p w:rsidR="00EB4546" w:rsidRPr="009136AD" w:rsidRDefault="00EB4546" w:rsidP="006827D7">
      <w:pPr>
        <w:pStyle w:val="a3"/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218" w:lineRule="auto"/>
        <w:ind w:right="393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36AD">
        <w:rPr>
          <w:rFonts w:ascii="Times New Roman" w:hAnsi="Times New Roman" w:cs="Times New Roman"/>
          <w:w w:val="95"/>
          <w:sz w:val="28"/>
          <w:szCs w:val="28"/>
        </w:rPr>
        <w:t>«чист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 xml:space="preserve">»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правш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 xml:space="preserve"> (ППП) —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правосторонн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є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 xml:space="preserve"> дом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н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ування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з усіх</w:t>
      </w:r>
      <w:r w:rsidRPr="009136AD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>тест</w:t>
      </w:r>
      <w:proofErr w:type="spellStart"/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і</w:t>
      </w:r>
      <w:proofErr w:type="gramStart"/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в</w:t>
      </w:r>
      <w:proofErr w:type="spellEnd"/>
      <w:proofErr w:type="gramEnd"/>
      <w:r w:rsidRPr="009136AD">
        <w:rPr>
          <w:rFonts w:ascii="Times New Roman" w:hAnsi="Times New Roman" w:cs="Times New Roman"/>
          <w:w w:val="90"/>
          <w:sz w:val="28"/>
          <w:szCs w:val="28"/>
        </w:rPr>
        <w:t>;</w:t>
      </w:r>
    </w:p>
    <w:p w:rsidR="00EB4546" w:rsidRPr="009136AD" w:rsidRDefault="00EB4546" w:rsidP="006827D7">
      <w:pPr>
        <w:pStyle w:val="a3"/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spacing w:after="0" w:line="218" w:lineRule="auto"/>
        <w:ind w:right="393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36AD">
        <w:rPr>
          <w:rFonts w:ascii="Times New Roman" w:hAnsi="Times New Roman" w:cs="Times New Roman"/>
          <w:w w:val="90"/>
          <w:sz w:val="28"/>
          <w:szCs w:val="28"/>
        </w:rPr>
        <w:lastRenderedPageBreak/>
        <w:t>праворук</w:t>
      </w:r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 — </w:t>
      </w:r>
      <w:proofErr w:type="spellStart"/>
      <w:r w:rsidRPr="009136AD">
        <w:rPr>
          <w:rFonts w:ascii="Times New Roman" w:hAnsi="Times New Roman" w:cs="Times New Roman"/>
          <w:w w:val="90"/>
          <w:sz w:val="28"/>
          <w:szCs w:val="28"/>
        </w:rPr>
        <w:t>правосторонн</w:t>
      </w:r>
      <w:proofErr w:type="spellEnd"/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є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 дом</w:t>
      </w:r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>н</w:t>
      </w:r>
      <w:proofErr w:type="spellStart"/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ування</w:t>
      </w:r>
      <w:proofErr w:type="spellEnd"/>
      <w:r w:rsidRPr="009136AD">
        <w:rPr>
          <w:rFonts w:ascii="Times New Roman" w:hAnsi="Times New Roman" w:cs="Times New Roman"/>
          <w:w w:val="90"/>
          <w:sz w:val="28"/>
          <w:szCs w:val="28"/>
        </w:rPr>
        <w:t xml:space="preserve"> руки </w:t>
      </w:r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п</w:t>
      </w:r>
      <w:r w:rsidRPr="009136AD">
        <w:rPr>
          <w:rFonts w:ascii="Times New Roman" w:hAnsi="Times New Roman" w:cs="Times New Roman"/>
          <w:w w:val="90"/>
          <w:sz w:val="28"/>
          <w:szCs w:val="28"/>
        </w:rPr>
        <w:t>о</w:t>
      </w:r>
      <w:proofErr w:type="spellStart"/>
      <w:r w:rsidRPr="009136AD">
        <w:rPr>
          <w:rFonts w:ascii="Times New Roman" w:hAnsi="Times New Roman" w:cs="Times New Roman"/>
          <w:w w:val="90"/>
          <w:sz w:val="28"/>
          <w:szCs w:val="28"/>
          <w:lang w:val="uk-UA"/>
        </w:rPr>
        <w:t>єднується</w:t>
      </w:r>
      <w:proofErr w:type="spellEnd"/>
      <w:r w:rsidRPr="009136AD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spacing w:val="-1"/>
          <w:w w:val="95"/>
          <w:sz w:val="28"/>
          <w:szCs w:val="28"/>
        </w:rPr>
        <w:t>четается</w:t>
      </w:r>
      <w:proofErr w:type="spellEnd"/>
      <w:r w:rsidRPr="009136AD">
        <w:rPr>
          <w:rFonts w:ascii="Times New Roman" w:hAnsi="Times New Roman" w:cs="Times New Roman"/>
          <w:spacing w:val="-21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spacing w:val="-21"/>
          <w:w w:val="95"/>
          <w:sz w:val="28"/>
          <w:szCs w:val="28"/>
          <w:lang w:val="uk-UA"/>
        </w:rPr>
        <w:t>з</w:t>
      </w:r>
      <w:r w:rsidRPr="009136AD">
        <w:rPr>
          <w:rFonts w:ascii="Times New Roman" w:hAnsi="Times New Roman" w:cs="Times New Roman"/>
          <w:spacing w:val="-21"/>
          <w:w w:val="95"/>
          <w:sz w:val="28"/>
          <w:szCs w:val="28"/>
        </w:rPr>
        <w:t xml:space="preserve"> </w:t>
      </w:r>
      <w:proofErr w:type="gramStart"/>
      <w:r w:rsidRPr="009136AD">
        <w:rPr>
          <w:rFonts w:ascii="Times New Roman" w:hAnsi="Times New Roman" w:cs="Times New Roman"/>
          <w:w w:val="95"/>
          <w:sz w:val="28"/>
          <w:szCs w:val="28"/>
        </w:rPr>
        <w:t>р</w:t>
      </w:r>
      <w:proofErr w:type="gram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з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ними </w:t>
      </w:r>
      <w:r w:rsidRPr="009136AD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вар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антами</w:t>
      </w:r>
      <w:r w:rsidRPr="009136AD">
        <w:rPr>
          <w:rFonts w:ascii="Times New Roman" w:hAnsi="Times New Roman" w:cs="Times New Roman"/>
          <w:spacing w:val="-21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дом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н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ування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вуха чи ока</w:t>
      </w:r>
      <w:r w:rsidRPr="009136AD">
        <w:rPr>
          <w:rFonts w:ascii="Times New Roman" w:hAnsi="Times New Roman" w:cs="Times New Roman"/>
          <w:sz w:val="28"/>
          <w:szCs w:val="28"/>
        </w:rPr>
        <w:t>;</w:t>
      </w:r>
    </w:p>
    <w:p w:rsidR="00EB4546" w:rsidRPr="009136AD" w:rsidRDefault="00EB4546" w:rsidP="006827D7">
      <w:pPr>
        <w:pStyle w:val="a3"/>
        <w:widowControl w:val="0"/>
        <w:numPr>
          <w:ilvl w:val="0"/>
          <w:numId w:val="1"/>
        </w:numPr>
        <w:tabs>
          <w:tab w:val="left" w:pos="705"/>
        </w:tabs>
        <w:autoSpaceDE w:val="0"/>
        <w:autoSpaceDN w:val="0"/>
        <w:spacing w:after="0" w:line="218" w:lineRule="auto"/>
        <w:ind w:right="393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амб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декстр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и</w:t>
      </w:r>
      <w:r w:rsidRPr="009136AD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9136AD">
        <w:rPr>
          <w:rFonts w:ascii="Times New Roman" w:hAnsi="Times New Roman" w:cs="Times New Roman"/>
          <w:spacing w:val="-21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симетр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9136AD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рук</w:t>
      </w:r>
      <w:r w:rsidRPr="009136AD">
        <w:rPr>
          <w:rFonts w:ascii="Times New Roman" w:hAnsi="Times New Roman" w:cs="Times New Roman"/>
          <w:spacing w:val="-21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spacing w:val="-21"/>
          <w:w w:val="95"/>
          <w:sz w:val="28"/>
          <w:szCs w:val="28"/>
          <w:lang w:val="uk-UA"/>
        </w:rPr>
        <w:t>поєднується з</w:t>
      </w:r>
      <w:r w:rsidRPr="009136AD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proofErr w:type="gramStart"/>
      <w:r w:rsidRPr="009136AD">
        <w:rPr>
          <w:rFonts w:ascii="Times New Roman" w:hAnsi="Times New Roman" w:cs="Times New Roman"/>
          <w:w w:val="95"/>
          <w:sz w:val="28"/>
          <w:szCs w:val="28"/>
        </w:rPr>
        <w:t>р</w:t>
      </w:r>
      <w:proofErr w:type="gram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з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ними</w:t>
      </w:r>
      <w:r w:rsidRPr="009136AD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вар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антами</w:t>
      </w:r>
      <w:r w:rsidRPr="009136AD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асиметр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ії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вуха і ока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EB4546" w:rsidRPr="009136AD" w:rsidRDefault="00EB4546" w:rsidP="006827D7">
      <w:pPr>
        <w:pStyle w:val="a3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spacing w:after="0" w:line="218" w:lineRule="auto"/>
        <w:ind w:right="393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36AD">
        <w:rPr>
          <w:rFonts w:ascii="Times New Roman" w:hAnsi="Times New Roman" w:cs="Times New Roman"/>
          <w:spacing w:val="-1"/>
          <w:w w:val="95"/>
          <w:sz w:val="28"/>
          <w:szCs w:val="28"/>
        </w:rPr>
        <w:t>л</w:t>
      </w:r>
      <w:r w:rsidR="006827D7" w:rsidRPr="009136AD">
        <w:rPr>
          <w:rFonts w:ascii="Times New Roman" w:hAnsi="Times New Roman" w:cs="Times New Roman"/>
          <w:spacing w:val="-1"/>
          <w:w w:val="95"/>
          <w:sz w:val="28"/>
          <w:szCs w:val="28"/>
          <w:lang w:val="uk-UA"/>
        </w:rPr>
        <w:t>і</w:t>
      </w:r>
      <w:proofErr w:type="spellStart"/>
      <w:r w:rsidRPr="009136AD">
        <w:rPr>
          <w:rFonts w:ascii="Times New Roman" w:hAnsi="Times New Roman" w:cs="Times New Roman"/>
          <w:spacing w:val="-1"/>
          <w:w w:val="95"/>
          <w:sz w:val="28"/>
          <w:szCs w:val="28"/>
        </w:rPr>
        <w:t>ворук</w:t>
      </w:r>
      <w:proofErr w:type="spellEnd"/>
      <w:r w:rsidRPr="009136AD">
        <w:rPr>
          <w:rFonts w:ascii="Times New Roman" w:hAnsi="Times New Roman" w:cs="Times New Roman"/>
          <w:spacing w:val="-1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9136AD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восторонн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є</w:t>
      </w:r>
      <w:r w:rsidRPr="009136AD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дом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н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ування</w:t>
      </w:r>
      <w:proofErr w:type="spellEnd"/>
      <w:r w:rsidRPr="009136AD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руки</w:t>
      </w:r>
      <w:r w:rsidRPr="009136AD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9136AD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spacing w:val="-6"/>
          <w:w w:val="95"/>
          <w:sz w:val="28"/>
          <w:szCs w:val="28"/>
          <w:lang w:val="uk-UA"/>
        </w:rPr>
        <w:t>поєднанні з</w:t>
      </w:r>
      <w:r w:rsidRPr="009136AD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proofErr w:type="gramStart"/>
      <w:r w:rsidRPr="009136AD">
        <w:rPr>
          <w:rFonts w:ascii="Times New Roman" w:hAnsi="Times New Roman" w:cs="Times New Roman"/>
          <w:w w:val="95"/>
          <w:sz w:val="28"/>
          <w:szCs w:val="28"/>
        </w:rPr>
        <w:t>р</w:t>
      </w:r>
      <w:proofErr w:type="gram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з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ними</w:t>
      </w:r>
      <w:r w:rsidRPr="009136AD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вар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антами</w:t>
      </w:r>
      <w:r w:rsidRPr="009136AD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дом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н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ування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в</w:t>
      </w:r>
      <w:r w:rsidRPr="009136AD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уха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ч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ока</w:t>
      </w:r>
      <w:r w:rsidRPr="009136AD">
        <w:rPr>
          <w:rFonts w:ascii="Times New Roman" w:hAnsi="Times New Roman" w:cs="Times New Roman"/>
          <w:sz w:val="28"/>
          <w:szCs w:val="28"/>
        </w:rPr>
        <w:t>;</w:t>
      </w:r>
    </w:p>
    <w:p w:rsidR="00EB4546" w:rsidRPr="009136AD" w:rsidRDefault="00EB4546" w:rsidP="006827D7">
      <w:pPr>
        <w:pStyle w:val="a3"/>
        <w:widowControl w:val="0"/>
        <w:numPr>
          <w:ilvl w:val="0"/>
          <w:numId w:val="1"/>
        </w:numPr>
        <w:tabs>
          <w:tab w:val="left" w:pos="750"/>
        </w:tabs>
        <w:autoSpaceDE w:val="0"/>
        <w:autoSpaceDN w:val="0"/>
        <w:spacing w:after="0" w:line="218" w:lineRule="auto"/>
        <w:ind w:right="393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36AD">
        <w:rPr>
          <w:rFonts w:ascii="Times New Roman" w:hAnsi="Times New Roman" w:cs="Times New Roman"/>
          <w:w w:val="95"/>
          <w:sz w:val="28"/>
          <w:szCs w:val="28"/>
        </w:rPr>
        <w:t>«чист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 xml:space="preserve">» </w:t>
      </w:r>
      <w:proofErr w:type="gramStart"/>
      <w:r w:rsidRPr="009136AD">
        <w:rPr>
          <w:rFonts w:ascii="Times New Roman" w:hAnsi="Times New Roman" w:cs="Times New Roman"/>
          <w:w w:val="95"/>
          <w:sz w:val="28"/>
          <w:szCs w:val="28"/>
        </w:rPr>
        <w:t>л</w:t>
      </w:r>
      <w:proofErr w:type="gram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вш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 xml:space="preserve"> — л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</w:rPr>
        <w:t>восторонн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є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 xml:space="preserve"> дом</w:t>
      </w:r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і</w:t>
      </w:r>
      <w:r w:rsidRPr="009136AD">
        <w:rPr>
          <w:rFonts w:ascii="Times New Roman" w:hAnsi="Times New Roman" w:cs="Times New Roman"/>
          <w:w w:val="95"/>
          <w:sz w:val="28"/>
          <w:szCs w:val="28"/>
        </w:rPr>
        <w:t>н</w:t>
      </w:r>
      <w:proofErr w:type="spellStart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>ування</w:t>
      </w:r>
      <w:proofErr w:type="spellEnd"/>
      <w:r w:rsidRPr="009136AD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за всіма </w:t>
      </w:r>
      <w:r w:rsidRPr="009136AD">
        <w:rPr>
          <w:rFonts w:ascii="Times New Roman" w:hAnsi="Times New Roman" w:cs="Times New Roman"/>
          <w:sz w:val="28"/>
          <w:szCs w:val="28"/>
        </w:rPr>
        <w:t>тестам</w:t>
      </w:r>
      <w:r w:rsidRPr="009136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136AD">
        <w:rPr>
          <w:rFonts w:ascii="Times New Roman" w:hAnsi="Times New Roman" w:cs="Times New Roman"/>
          <w:sz w:val="28"/>
          <w:szCs w:val="28"/>
        </w:rPr>
        <w:t>.</w:t>
      </w:r>
    </w:p>
    <w:p w:rsidR="00EB4546" w:rsidRPr="00EB4546" w:rsidRDefault="00EB4546" w:rsidP="006827D7">
      <w:pPr>
        <w:spacing w:line="21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B4546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</w:t>
      </w:r>
    </w:p>
    <w:p w:rsidR="00807623" w:rsidRPr="00645609" w:rsidRDefault="00EB4546" w:rsidP="006827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54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45609">
        <w:rPr>
          <w:b/>
          <w:bCs/>
          <w:color w:val="000000"/>
          <w:sz w:val="27"/>
          <w:szCs w:val="27"/>
          <w:lang w:val="uk-UA"/>
        </w:rPr>
        <w:t xml:space="preserve">  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sz w:val="28"/>
          <w:szCs w:val="28"/>
        </w:rPr>
      </w:pPr>
      <w:r w:rsidRPr="00EB4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7623" w:rsidRPr="00EB4546" w:rsidRDefault="00807623" w:rsidP="006827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623" w:rsidRPr="00EB4546" w:rsidRDefault="00807623" w:rsidP="006827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7623" w:rsidRPr="00EB4546" w:rsidSect="006A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5CB"/>
    <w:multiLevelType w:val="hybridMultilevel"/>
    <w:tmpl w:val="7B029146"/>
    <w:lvl w:ilvl="0" w:tplc="B5AAB124">
      <w:start w:val="1"/>
      <w:numFmt w:val="decimal"/>
      <w:lvlText w:val="%1)"/>
      <w:lvlJc w:val="left"/>
      <w:pPr>
        <w:ind w:left="171" w:hanging="256"/>
        <w:jc w:val="left"/>
      </w:pPr>
      <w:rPr>
        <w:rFonts w:ascii="Bookman Old Style" w:eastAsia="Bookman Old Style" w:hAnsi="Bookman Old Style" w:cs="Bookman Old Style" w:hint="default"/>
        <w:w w:val="101"/>
        <w:sz w:val="22"/>
        <w:szCs w:val="22"/>
        <w:lang w:val="ru-RU" w:eastAsia="en-US" w:bidi="ar-SA"/>
      </w:rPr>
    </w:lvl>
    <w:lvl w:ilvl="1" w:tplc="21668C5C">
      <w:start w:val="1"/>
      <w:numFmt w:val="decimal"/>
      <w:lvlText w:val="%2)"/>
      <w:lvlJc w:val="left"/>
      <w:pPr>
        <w:ind w:left="455" w:hanging="258"/>
        <w:jc w:val="left"/>
      </w:pPr>
      <w:rPr>
        <w:rFonts w:ascii="Bookman Old Style" w:eastAsia="Bookman Old Style" w:hAnsi="Bookman Old Style" w:cs="Bookman Old Style" w:hint="default"/>
        <w:w w:val="101"/>
        <w:sz w:val="22"/>
        <w:szCs w:val="22"/>
        <w:lang w:val="ru-RU" w:eastAsia="en-US" w:bidi="ar-SA"/>
      </w:rPr>
    </w:lvl>
    <w:lvl w:ilvl="2" w:tplc="06621842">
      <w:numFmt w:val="bullet"/>
      <w:lvlText w:val="•"/>
      <w:lvlJc w:val="left"/>
      <w:pPr>
        <w:ind w:left="1177" w:hanging="258"/>
      </w:pPr>
      <w:rPr>
        <w:rFonts w:hint="default"/>
        <w:lang w:val="ru-RU" w:eastAsia="en-US" w:bidi="ar-SA"/>
      </w:rPr>
    </w:lvl>
    <w:lvl w:ilvl="3" w:tplc="1AF6B2F6">
      <w:numFmt w:val="bullet"/>
      <w:lvlText w:val="•"/>
      <w:lvlJc w:val="left"/>
      <w:pPr>
        <w:ind w:left="1894" w:hanging="258"/>
      </w:pPr>
      <w:rPr>
        <w:rFonts w:hint="default"/>
        <w:lang w:val="ru-RU" w:eastAsia="en-US" w:bidi="ar-SA"/>
      </w:rPr>
    </w:lvl>
    <w:lvl w:ilvl="4" w:tplc="0022775A">
      <w:numFmt w:val="bullet"/>
      <w:lvlText w:val="•"/>
      <w:lvlJc w:val="left"/>
      <w:pPr>
        <w:ind w:left="2612" w:hanging="258"/>
      </w:pPr>
      <w:rPr>
        <w:rFonts w:hint="default"/>
        <w:lang w:val="ru-RU" w:eastAsia="en-US" w:bidi="ar-SA"/>
      </w:rPr>
    </w:lvl>
    <w:lvl w:ilvl="5" w:tplc="1ADCD102">
      <w:numFmt w:val="bullet"/>
      <w:lvlText w:val="•"/>
      <w:lvlJc w:val="left"/>
      <w:pPr>
        <w:ind w:left="3329" w:hanging="258"/>
      </w:pPr>
      <w:rPr>
        <w:rFonts w:hint="default"/>
        <w:lang w:val="ru-RU" w:eastAsia="en-US" w:bidi="ar-SA"/>
      </w:rPr>
    </w:lvl>
    <w:lvl w:ilvl="6" w:tplc="F7DAF760">
      <w:numFmt w:val="bullet"/>
      <w:lvlText w:val="•"/>
      <w:lvlJc w:val="left"/>
      <w:pPr>
        <w:ind w:left="4047" w:hanging="258"/>
      </w:pPr>
      <w:rPr>
        <w:rFonts w:hint="default"/>
        <w:lang w:val="ru-RU" w:eastAsia="en-US" w:bidi="ar-SA"/>
      </w:rPr>
    </w:lvl>
    <w:lvl w:ilvl="7" w:tplc="A16A0FC6">
      <w:numFmt w:val="bullet"/>
      <w:lvlText w:val="•"/>
      <w:lvlJc w:val="left"/>
      <w:pPr>
        <w:ind w:left="4764" w:hanging="258"/>
      </w:pPr>
      <w:rPr>
        <w:rFonts w:hint="default"/>
        <w:lang w:val="ru-RU" w:eastAsia="en-US" w:bidi="ar-SA"/>
      </w:rPr>
    </w:lvl>
    <w:lvl w:ilvl="8" w:tplc="6C00A85C">
      <w:numFmt w:val="bullet"/>
      <w:lvlText w:val="•"/>
      <w:lvlJc w:val="left"/>
      <w:pPr>
        <w:ind w:left="5482" w:hanging="258"/>
      </w:pPr>
      <w:rPr>
        <w:rFonts w:hint="default"/>
        <w:lang w:val="ru-RU" w:eastAsia="en-US" w:bidi="ar-SA"/>
      </w:rPr>
    </w:lvl>
  </w:abstractNum>
  <w:abstractNum w:abstractNumId="1">
    <w:nsid w:val="16BC5FA8"/>
    <w:multiLevelType w:val="hybridMultilevel"/>
    <w:tmpl w:val="0B8C46E6"/>
    <w:lvl w:ilvl="0" w:tplc="CA66389C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D159B0"/>
    <w:multiLevelType w:val="hybridMultilevel"/>
    <w:tmpl w:val="5FB6329A"/>
    <w:lvl w:ilvl="0" w:tplc="11B81F7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623"/>
    <w:rsid w:val="001D4762"/>
    <w:rsid w:val="00645609"/>
    <w:rsid w:val="006827D7"/>
    <w:rsid w:val="006A17C8"/>
    <w:rsid w:val="00807623"/>
    <w:rsid w:val="009136AD"/>
    <w:rsid w:val="00927B83"/>
    <w:rsid w:val="00B8402D"/>
    <w:rsid w:val="00D41877"/>
    <w:rsid w:val="00E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76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45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B4546"/>
    <w:pPr>
      <w:widowControl w:val="0"/>
      <w:autoSpaceDE w:val="0"/>
      <w:autoSpaceDN w:val="0"/>
      <w:spacing w:after="0" w:line="240" w:lineRule="auto"/>
      <w:ind w:left="455"/>
      <w:jc w:val="both"/>
    </w:pPr>
    <w:rPr>
      <w:rFonts w:ascii="Bookman Old Style" w:eastAsia="Bookman Old Style" w:hAnsi="Bookman Old Style" w:cs="Bookman Old Style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B4546"/>
    <w:rPr>
      <w:rFonts w:ascii="Bookman Old Style" w:eastAsia="Bookman Old Style" w:hAnsi="Bookman Old Style" w:cs="Bookman Old Style"/>
      <w:lang w:eastAsia="en-US"/>
    </w:rPr>
  </w:style>
  <w:style w:type="paragraph" w:customStyle="1" w:styleId="11">
    <w:name w:val="Заголовок 11"/>
    <w:basedOn w:val="a"/>
    <w:uiPriority w:val="1"/>
    <w:qFormat/>
    <w:rsid w:val="00EB4546"/>
    <w:pPr>
      <w:widowControl w:val="0"/>
      <w:autoSpaceDE w:val="0"/>
      <w:autoSpaceDN w:val="0"/>
      <w:spacing w:after="0" w:line="240" w:lineRule="auto"/>
      <w:ind w:left="187"/>
      <w:outlineLvl w:val="1"/>
    </w:pPr>
    <w:rPr>
      <w:rFonts w:ascii="Bookman Old Style" w:eastAsia="Bookman Old Style" w:hAnsi="Bookman Old Style" w:cs="Bookman Old Style"/>
      <w:sz w:val="29"/>
      <w:szCs w:val="29"/>
      <w:lang w:eastAsia="en-US"/>
    </w:rPr>
  </w:style>
  <w:style w:type="paragraph" w:customStyle="1" w:styleId="21">
    <w:name w:val="Заголовок 21"/>
    <w:basedOn w:val="a"/>
    <w:uiPriority w:val="1"/>
    <w:qFormat/>
    <w:rsid w:val="00EB4546"/>
    <w:pPr>
      <w:widowControl w:val="0"/>
      <w:autoSpaceDE w:val="0"/>
      <w:autoSpaceDN w:val="0"/>
      <w:spacing w:after="0" w:line="240" w:lineRule="auto"/>
      <w:ind w:left="171" w:right="408"/>
      <w:jc w:val="center"/>
      <w:outlineLvl w:val="2"/>
    </w:pPr>
    <w:rPr>
      <w:rFonts w:ascii="Book Antiqua" w:eastAsia="Book Antiqua" w:hAnsi="Book Antiqua" w:cs="Book Antiqua"/>
      <w:i/>
      <w:iCs/>
      <w:sz w:val="24"/>
      <w:szCs w:val="24"/>
      <w:lang w:eastAsia="en-US"/>
    </w:rPr>
  </w:style>
  <w:style w:type="paragraph" w:customStyle="1" w:styleId="31">
    <w:name w:val="Заголовок 31"/>
    <w:basedOn w:val="a"/>
    <w:uiPriority w:val="1"/>
    <w:qFormat/>
    <w:rsid w:val="00EB4546"/>
    <w:pPr>
      <w:widowControl w:val="0"/>
      <w:autoSpaceDE w:val="0"/>
      <w:autoSpaceDN w:val="0"/>
      <w:spacing w:after="0" w:line="249" w:lineRule="exact"/>
      <w:ind w:left="711" w:hanging="257"/>
      <w:outlineLvl w:val="3"/>
    </w:pPr>
    <w:rPr>
      <w:rFonts w:ascii="Book Antiqua" w:eastAsia="Book Antiqua" w:hAnsi="Book Antiqua" w:cs="Book Antiqua"/>
      <w:b/>
      <w:bCs/>
      <w:lang w:eastAsia="en-US"/>
    </w:rPr>
  </w:style>
  <w:style w:type="paragraph" w:customStyle="1" w:styleId="41">
    <w:name w:val="Заголовок 41"/>
    <w:basedOn w:val="a"/>
    <w:uiPriority w:val="1"/>
    <w:qFormat/>
    <w:rsid w:val="00EB4546"/>
    <w:pPr>
      <w:widowControl w:val="0"/>
      <w:autoSpaceDE w:val="0"/>
      <w:autoSpaceDN w:val="0"/>
      <w:spacing w:after="0" w:line="240" w:lineRule="auto"/>
      <w:ind w:left="455" w:hanging="244"/>
      <w:outlineLvl w:val="4"/>
    </w:pPr>
    <w:rPr>
      <w:rFonts w:ascii="Book Antiqua" w:eastAsia="Book Antiqua" w:hAnsi="Book Antiqua" w:cs="Book Antiqua"/>
      <w:b/>
      <w:bCs/>
      <w:i/>
      <w:iCs/>
      <w:lang w:eastAsia="en-US"/>
    </w:rPr>
  </w:style>
  <w:style w:type="paragraph" w:styleId="a7">
    <w:name w:val="Title"/>
    <w:basedOn w:val="a"/>
    <w:link w:val="a8"/>
    <w:uiPriority w:val="1"/>
    <w:qFormat/>
    <w:rsid w:val="00EB4546"/>
    <w:pPr>
      <w:widowControl w:val="0"/>
      <w:autoSpaceDE w:val="0"/>
      <w:autoSpaceDN w:val="0"/>
      <w:spacing w:before="580" w:after="0" w:line="240" w:lineRule="auto"/>
      <w:ind w:left="108"/>
    </w:pPr>
    <w:rPr>
      <w:rFonts w:ascii="Impact" w:eastAsia="Impact" w:hAnsi="Impact" w:cs="Impact"/>
      <w:sz w:val="158"/>
      <w:szCs w:val="15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EB4546"/>
    <w:rPr>
      <w:rFonts w:ascii="Impact" w:eastAsia="Impact" w:hAnsi="Impact" w:cs="Impact"/>
      <w:sz w:val="158"/>
      <w:szCs w:val="158"/>
      <w:lang w:eastAsia="en-US"/>
    </w:rPr>
  </w:style>
  <w:style w:type="paragraph" w:customStyle="1" w:styleId="TableParagraph">
    <w:name w:val="Table Paragraph"/>
    <w:basedOn w:val="a"/>
    <w:uiPriority w:val="1"/>
    <w:qFormat/>
    <w:rsid w:val="00EB4546"/>
    <w:pPr>
      <w:widowControl w:val="0"/>
      <w:autoSpaceDE w:val="0"/>
      <w:autoSpaceDN w:val="0"/>
      <w:spacing w:before="18" w:after="0" w:line="240" w:lineRule="auto"/>
      <w:ind w:left="113"/>
    </w:pPr>
    <w:rPr>
      <w:rFonts w:ascii="Bookman Old Style" w:eastAsia="Bookman Old Style" w:hAnsi="Bookman Old Style" w:cs="Bookman Old Style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B4546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B4546"/>
    <w:rPr>
      <w:rFonts w:ascii="Tahoma" w:eastAsia="Bookman Old Style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997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09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88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89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73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29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28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97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5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261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58">
          <w:marLeft w:val="1469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816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33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79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01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Lenovoo</cp:lastModifiedBy>
  <cp:revision>10</cp:revision>
  <dcterms:created xsi:type="dcterms:W3CDTF">2021-11-23T10:23:00Z</dcterms:created>
  <dcterms:modified xsi:type="dcterms:W3CDTF">2024-03-07T09:05:00Z</dcterms:modified>
</cp:coreProperties>
</file>