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AD" w:rsidRPr="002755CD" w:rsidRDefault="003B11AD" w:rsidP="003B11AD">
      <w:pPr>
        <w:tabs>
          <w:tab w:val="left" w:pos="570"/>
        </w:tabs>
        <w:jc w:val="center"/>
        <w:rPr>
          <w:rFonts w:ascii="Monotype Corsiva" w:hAnsi="Monotype Corsiva"/>
          <w:b/>
          <w:bCs/>
          <w:sz w:val="36"/>
          <w:szCs w:val="36"/>
          <w:lang w:val="uk-UA"/>
        </w:rPr>
      </w:pPr>
      <w:r w:rsidRPr="002755CD">
        <w:rPr>
          <w:rFonts w:ascii="Monotype Corsiva" w:hAnsi="Monotype Corsiva"/>
          <w:b/>
          <w:bCs/>
          <w:sz w:val="36"/>
          <w:szCs w:val="36"/>
          <w:lang w:val="uk-UA"/>
        </w:rPr>
        <w:t xml:space="preserve">Модуль </w:t>
      </w:r>
      <w:r w:rsidR="00A55421">
        <w:rPr>
          <w:rFonts w:ascii="Monotype Corsiva" w:hAnsi="Monotype Corsiva"/>
          <w:b/>
          <w:bCs/>
          <w:sz w:val="36"/>
          <w:szCs w:val="36"/>
          <w:lang w:val="uk-UA"/>
        </w:rPr>
        <w:t>2</w:t>
      </w:r>
      <w:r w:rsidRPr="002755CD">
        <w:rPr>
          <w:rFonts w:ascii="Monotype Corsiva" w:hAnsi="Monotype Corsiva"/>
          <w:b/>
          <w:bCs/>
          <w:sz w:val="36"/>
          <w:szCs w:val="36"/>
          <w:lang w:val="uk-UA"/>
        </w:rPr>
        <w:t xml:space="preserve">. </w:t>
      </w: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i/>
          <w:sz w:val="28"/>
          <w:szCs w:val="28"/>
          <w:lang w:val="uk-UA"/>
        </w:rPr>
      </w:pPr>
      <w:r w:rsidRPr="002755CD">
        <w:rPr>
          <w:b/>
          <w:bCs/>
          <w:i/>
          <w:sz w:val="28"/>
          <w:szCs w:val="28"/>
          <w:lang w:val="uk-UA"/>
        </w:rPr>
        <w:t xml:space="preserve">Тема №4.Поняття </w:t>
      </w:r>
      <w:r>
        <w:rPr>
          <w:b/>
          <w:i/>
          <w:sz w:val="28"/>
          <w:szCs w:val="28"/>
          <w:lang w:val="uk-UA"/>
        </w:rPr>
        <w:t xml:space="preserve">кримінального правопорушення </w:t>
      </w:r>
      <w:r>
        <w:rPr>
          <w:b/>
          <w:i/>
          <w:sz w:val="28"/>
          <w:szCs w:val="28"/>
          <w:lang w:val="uk-UA"/>
        </w:rPr>
        <w:t>та його види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Навчальна мета</w:t>
      </w:r>
      <w:r w:rsidRPr="002755CD">
        <w:rPr>
          <w:sz w:val="22"/>
          <w:szCs w:val="22"/>
          <w:lang w:val="uk-UA"/>
        </w:rPr>
        <w:t xml:space="preserve"> – у результаті вивчення теми студенти повинні усвідомити сутність поняття злочину; ознаки злочину за чинним кримінальним законодавством; значення ч. 2 ст. 11 КК для з'ясування змісту матеріальної ознаки злочину; критеріїв розмежування злочинів від інших правопорушень; класифікації злочинів за їх тяжкістю; значення класифікації злочинів.</w:t>
      </w:r>
    </w:p>
    <w:p w:rsidR="00A55421" w:rsidRPr="002755CD" w:rsidRDefault="00A55421" w:rsidP="00A55421">
      <w:pPr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320"/>
        </w:tabs>
        <w:jc w:val="both"/>
        <w:rPr>
          <w:b/>
          <w:noProof/>
          <w:sz w:val="22"/>
          <w:szCs w:val="22"/>
          <w:lang w:val="uk-UA"/>
        </w:rPr>
      </w:pPr>
      <w:r w:rsidRPr="002755CD">
        <w:rPr>
          <w:b/>
          <w:noProof/>
          <w:sz w:val="22"/>
          <w:szCs w:val="22"/>
          <w:lang w:val="uk-UA"/>
        </w:rPr>
        <w:t xml:space="preserve">Навчальні питання: </w:t>
      </w:r>
    </w:p>
    <w:p w:rsidR="00A55421" w:rsidRPr="002755CD" w:rsidRDefault="00A55421" w:rsidP="00A55421">
      <w:pPr>
        <w:widowControl w:val="0"/>
        <w:tabs>
          <w:tab w:val="left" w:pos="132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1.Поняття злочину та його ознаки.</w:t>
      </w:r>
    </w:p>
    <w:p w:rsidR="00A55421" w:rsidRPr="002755CD" w:rsidRDefault="00A55421" w:rsidP="00A55421">
      <w:pPr>
        <w:widowControl w:val="0"/>
        <w:tabs>
          <w:tab w:val="left" w:pos="132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 xml:space="preserve">2.Малозначне діяння, яке формально містить ознаки злочину. </w:t>
      </w:r>
    </w:p>
    <w:p w:rsidR="00A55421" w:rsidRPr="002755CD" w:rsidRDefault="00A55421" w:rsidP="00A55421">
      <w:pPr>
        <w:widowControl w:val="0"/>
        <w:tabs>
          <w:tab w:val="left" w:pos="132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3.Відмінність злочину від інших правопорушень.</w:t>
      </w:r>
    </w:p>
    <w:p w:rsidR="00A55421" w:rsidRPr="002755CD" w:rsidRDefault="00A55421" w:rsidP="00A55421">
      <w:pPr>
        <w:widowControl w:val="0"/>
        <w:tabs>
          <w:tab w:val="left" w:pos="132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4.Класифікація злочинів.</w:t>
      </w: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Методичні рекомендації.</w:t>
      </w:r>
    </w:p>
    <w:p w:rsidR="00A55421" w:rsidRPr="002755CD" w:rsidRDefault="00A55421" w:rsidP="00A55421">
      <w:pPr>
        <w:shd w:val="clear" w:color="auto" w:fill="FFFFFF"/>
        <w:ind w:firstLine="708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Під час підготовки до  теми та розгляду питань, які виносяться на обговорення, необхідно зосередити увагу на наступні рекомендації.</w:t>
      </w: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>перше, поняття злочину в кримінальному праві є універсальною і фундаментальною категорією: воно лежить в основі змісту всіх кримінально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>правових інститутів. Саме тому визначенню цього поняття в кримінальному праві надавалося і надається великого значення. В історії кримінального права поняття злочину визначалося по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 xml:space="preserve">різному. Залежно від того, чому надавалось більшого значення — соціальній чи правовій характеристиці злочину, </w:t>
      </w:r>
      <w:r>
        <w:rPr>
          <w:sz w:val="22"/>
          <w:szCs w:val="22"/>
          <w:lang w:val="uk-UA"/>
        </w:rPr>
        <w:t>- можна виокремити три тлумачення</w:t>
      </w:r>
      <w:r w:rsidRPr="002755CD">
        <w:rPr>
          <w:sz w:val="22"/>
          <w:szCs w:val="22"/>
          <w:lang w:val="uk-UA"/>
        </w:rPr>
        <w:t xml:space="preserve"> цього поняття: формальне, матеріальне і формально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>матеріальне.</w:t>
      </w:r>
    </w:p>
    <w:p w:rsidR="00A55421" w:rsidRPr="002755CD" w:rsidRDefault="00A55421" w:rsidP="00A55421">
      <w:pPr>
        <w:shd w:val="clear" w:color="auto" w:fill="FFFFFF"/>
        <w:ind w:firstLine="708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 xml:space="preserve">друге, </w:t>
      </w:r>
      <w:r>
        <w:rPr>
          <w:sz w:val="22"/>
          <w:szCs w:val="22"/>
          <w:lang w:val="uk-UA"/>
        </w:rPr>
        <w:t>у</w:t>
      </w:r>
      <w:r w:rsidRPr="002755CD">
        <w:rPr>
          <w:sz w:val="22"/>
          <w:szCs w:val="22"/>
          <w:lang w:val="uk-UA"/>
        </w:rPr>
        <w:t xml:space="preserve"> науці кримінального права панує думка про наявність чотирьох обов'язкових ознак злочину: суспільної небезпечності, винності, протиправності і караності. З урахуванням цих ознак можна дати наукове визначення поняття злочину: злочином визнається суспільне небезпечне, винне, протиправне і кримінальн</w:t>
      </w:r>
      <w:r>
        <w:rPr>
          <w:sz w:val="22"/>
          <w:szCs w:val="22"/>
          <w:lang w:val="uk-UA"/>
        </w:rPr>
        <w:t>о</w:t>
      </w:r>
      <w:r w:rsidRPr="002755CD">
        <w:rPr>
          <w:sz w:val="22"/>
          <w:szCs w:val="22"/>
          <w:lang w:val="uk-UA"/>
        </w:rPr>
        <w:t xml:space="preserve"> каране діяння (дія чи бездіяльність), вчинене суб'єктом злочину. Кожна з цих ознак злочину відображає його різні істотні властивості, має свій зміст.</w:t>
      </w:r>
    </w:p>
    <w:p w:rsidR="00A55421" w:rsidRPr="002755CD" w:rsidRDefault="00A55421" w:rsidP="00A55421">
      <w:pPr>
        <w:shd w:val="clear" w:color="auto" w:fill="FFFFFF"/>
        <w:ind w:firstLine="708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 xml:space="preserve">третє, звернути увагу на </w:t>
      </w:r>
      <w:proofErr w:type="spellStart"/>
      <w:r w:rsidRPr="002755CD">
        <w:rPr>
          <w:sz w:val="22"/>
          <w:szCs w:val="22"/>
          <w:lang w:val="uk-UA"/>
        </w:rPr>
        <w:t>малозначимість</w:t>
      </w:r>
      <w:proofErr w:type="spellEnd"/>
      <w:r w:rsidRPr="002755CD">
        <w:rPr>
          <w:sz w:val="22"/>
          <w:szCs w:val="22"/>
          <w:lang w:val="uk-UA"/>
        </w:rPr>
        <w:t xml:space="preserve"> діяння, тобто не </w:t>
      </w:r>
      <w:r w:rsidRPr="002755CD">
        <w:rPr>
          <w:iCs/>
          <w:sz w:val="22"/>
          <w:szCs w:val="22"/>
          <w:lang w:val="uk-UA"/>
        </w:rPr>
        <w:t xml:space="preserve">є </w:t>
      </w:r>
      <w:r w:rsidRPr="002755CD">
        <w:rPr>
          <w:sz w:val="22"/>
          <w:szCs w:val="22"/>
          <w:lang w:val="uk-UA"/>
        </w:rPr>
        <w:t>злочином дія або бездіяльність, яка хоча формально і містить ознаки будь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>якого діяння, передбаченого Кримінальним Кодексом, але через малозначність не становить суспільної небезпеки, тобто не заподіяла і не могла заподіяти істотної шкоди фізичній чи юридичній особі, суспільству або державі.</w:t>
      </w:r>
    </w:p>
    <w:p w:rsidR="00A55421" w:rsidRPr="002755CD" w:rsidRDefault="00A55421" w:rsidP="00A55421">
      <w:pPr>
        <w:shd w:val="clear" w:color="auto" w:fill="FFFFFF"/>
        <w:tabs>
          <w:tab w:val="left" w:pos="566"/>
        </w:tabs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ab/>
        <w:t>Четверте, під класифікацією злочинів розуміють поділ їх на групи залежно від того чи іншого критерію. Так, залежно від форми вини злочини можна поділити на умисні і необережні; залежно від ступеня завершеності злочинної діяльності — на закінчені і незакінчені тощо. Кожна з таких класифікацій може вирішувати конкретні завдання, а тому має і теоретичне, і практичне значення.</w:t>
      </w:r>
    </w:p>
    <w:p w:rsidR="00A55421" w:rsidRPr="002755CD" w:rsidRDefault="00A55421" w:rsidP="00A55421">
      <w:pPr>
        <w:shd w:val="clear" w:color="auto" w:fill="FFFFFF"/>
        <w:ind w:firstLine="708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Класифікація, яка міститься в ч. 1 ст. 12 КК України, встановлює, що залежно від ступеня тяжкості злочини поділяються на злочини невеликої тяжк</w:t>
      </w:r>
      <w:r>
        <w:rPr>
          <w:sz w:val="22"/>
          <w:szCs w:val="22"/>
          <w:lang w:val="uk-UA"/>
        </w:rPr>
        <w:t>ості, середньої тяжкості, тяжкі.</w:t>
      </w:r>
    </w:p>
    <w:p w:rsidR="00A55421" w:rsidRPr="002755CD" w:rsidRDefault="00A55421" w:rsidP="00A55421">
      <w:pPr>
        <w:shd w:val="clear" w:color="auto" w:fill="FFFFFF"/>
        <w:jc w:val="center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Практичні завдання:</w:t>
      </w: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 xml:space="preserve">Завдання №1. </w:t>
      </w:r>
      <w:r w:rsidRPr="002755CD">
        <w:rPr>
          <w:sz w:val="22"/>
          <w:szCs w:val="22"/>
          <w:lang w:val="uk-UA"/>
        </w:rPr>
        <w:t xml:space="preserve">Тракторист сільськогосподарського виробничого кооперативу </w:t>
      </w:r>
      <w:proofErr w:type="spellStart"/>
      <w:r w:rsidRPr="002755CD">
        <w:rPr>
          <w:sz w:val="22"/>
          <w:szCs w:val="22"/>
          <w:lang w:val="uk-UA"/>
        </w:rPr>
        <w:t>Федотов</w:t>
      </w:r>
      <w:proofErr w:type="spellEnd"/>
      <w:r w:rsidRPr="002755CD">
        <w:rPr>
          <w:sz w:val="22"/>
          <w:szCs w:val="22"/>
          <w:lang w:val="uk-UA"/>
        </w:rPr>
        <w:t xml:space="preserve"> сіяв озиму пшеницю, а водій кооперативу </w:t>
      </w:r>
      <w:proofErr w:type="spellStart"/>
      <w:r w:rsidRPr="002755CD">
        <w:rPr>
          <w:sz w:val="22"/>
          <w:szCs w:val="22"/>
          <w:lang w:val="uk-UA"/>
        </w:rPr>
        <w:t>Шаварін</w:t>
      </w:r>
      <w:proofErr w:type="spellEnd"/>
      <w:r w:rsidRPr="002755CD">
        <w:rPr>
          <w:sz w:val="22"/>
          <w:szCs w:val="22"/>
          <w:lang w:val="uk-UA"/>
        </w:rPr>
        <w:t xml:space="preserve">, одержуючи зерно за накладною, возив його з комори в поле. </w:t>
      </w:r>
      <w:proofErr w:type="spellStart"/>
      <w:r w:rsidRPr="002755CD">
        <w:rPr>
          <w:sz w:val="22"/>
          <w:szCs w:val="22"/>
          <w:lang w:val="uk-UA"/>
        </w:rPr>
        <w:t>Федотов</w:t>
      </w:r>
      <w:proofErr w:type="spellEnd"/>
      <w:r w:rsidRPr="002755CD">
        <w:rPr>
          <w:sz w:val="22"/>
          <w:szCs w:val="22"/>
          <w:lang w:val="uk-UA"/>
        </w:rPr>
        <w:t xml:space="preserve"> запропонував </w:t>
      </w:r>
      <w:proofErr w:type="spellStart"/>
      <w:r w:rsidRPr="002755CD">
        <w:rPr>
          <w:sz w:val="22"/>
          <w:szCs w:val="22"/>
          <w:lang w:val="uk-UA"/>
        </w:rPr>
        <w:t>Шаваріну</w:t>
      </w:r>
      <w:proofErr w:type="spellEnd"/>
      <w:r w:rsidRPr="002755CD">
        <w:rPr>
          <w:sz w:val="22"/>
          <w:szCs w:val="22"/>
          <w:lang w:val="uk-UA"/>
        </w:rPr>
        <w:t xml:space="preserve"> вкрасти частину пшениці. Залишивши в кузові автомашини чотири лантухи посівної пшениці вагою </w:t>
      </w:r>
      <w:smartTag w:uri="urn:schemas-microsoft-com:office:smarttags" w:element="metricconverter">
        <w:smartTagPr>
          <w:attr w:name="ProductID" w:val="208 кг"/>
        </w:smartTagPr>
        <w:r w:rsidRPr="002755CD">
          <w:rPr>
            <w:sz w:val="22"/>
            <w:szCs w:val="22"/>
            <w:lang w:val="uk-UA"/>
          </w:rPr>
          <w:t>208 кг</w:t>
        </w:r>
      </w:smartTag>
      <w:r w:rsidRPr="002755CD">
        <w:rPr>
          <w:sz w:val="22"/>
          <w:szCs w:val="22"/>
          <w:lang w:val="uk-UA"/>
        </w:rPr>
        <w:t>, вартість яких дорівнювала 200 грн., вони відвезли її до рай центру і продали.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 xml:space="preserve">Чи є дії </w:t>
      </w:r>
      <w:proofErr w:type="spellStart"/>
      <w:r w:rsidRPr="002755CD">
        <w:rPr>
          <w:b/>
          <w:sz w:val="22"/>
          <w:szCs w:val="22"/>
          <w:lang w:val="uk-UA"/>
        </w:rPr>
        <w:t>Шаваріна</w:t>
      </w:r>
      <w:proofErr w:type="spellEnd"/>
      <w:r w:rsidRPr="002755CD">
        <w:rPr>
          <w:b/>
          <w:sz w:val="22"/>
          <w:szCs w:val="22"/>
          <w:lang w:val="uk-UA"/>
        </w:rPr>
        <w:t xml:space="preserve"> й Федотова злочинними?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 xml:space="preserve">Завдання №2. </w:t>
      </w:r>
      <w:r w:rsidRPr="002755CD">
        <w:rPr>
          <w:sz w:val="22"/>
          <w:szCs w:val="22"/>
          <w:lang w:val="uk-UA"/>
        </w:rPr>
        <w:t>Лисенко серед ночі розбудив свого приятеля Корсакова і за просив його до себе додому, де, пригощаючи спиртом, розповів, що з приміщення лікарні викрав спирт, електрокамін та комп'ютер. Корсаков запропонував повернути викрадене, і до світанку вони віднесли в лікарню електрокамін та комп'ютер, а спирт випили.</w:t>
      </w: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lastRenderedPageBreak/>
        <w:t>Наступного дня, йдучи до Лисенка, Корсаков зустрів слідчого РВВС Шишку, який перед цим оглядав місце події в лікарні. На запитання Шишки про походження його сп'яніння Корсаков відповів, що пив викрадений з лікарні спирт, і пообіцяв прийти до РУ ГУ МВС і розповісти про обставини вчинення злочину та назвати винного. Наступного дня Корсаков прийшов і повідомив, що цей злочин вчинив Лисенко.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 xml:space="preserve">Чи </w:t>
      </w:r>
      <w:r>
        <w:rPr>
          <w:b/>
          <w:sz w:val="22"/>
          <w:szCs w:val="22"/>
          <w:lang w:val="uk-UA"/>
        </w:rPr>
        <w:t>є</w:t>
      </w:r>
      <w:r w:rsidRPr="002755CD">
        <w:rPr>
          <w:b/>
          <w:sz w:val="22"/>
          <w:szCs w:val="22"/>
          <w:lang w:val="uk-UA"/>
        </w:rPr>
        <w:t xml:space="preserve"> дії Корсакова злочинними?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 xml:space="preserve">Завдання №3. </w:t>
      </w:r>
      <w:r w:rsidRPr="002755CD">
        <w:rPr>
          <w:sz w:val="22"/>
          <w:szCs w:val="22"/>
          <w:lang w:val="uk-UA"/>
        </w:rPr>
        <w:t xml:space="preserve">П'яний шофер </w:t>
      </w:r>
      <w:proofErr w:type="spellStart"/>
      <w:r w:rsidRPr="002755CD">
        <w:rPr>
          <w:sz w:val="22"/>
          <w:szCs w:val="22"/>
          <w:lang w:val="uk-UA"/>
        </w:rPr>
        <w:t>Угрюмов</w:t>
      </w:r>
      <w:proofErr w:type="spellEnd"/>
      <w:r w:rsidRPr="002755CD">
        <w:rPr>
          <w:sz w:val="22"/>
          <w:szCs w:val="22"/>
          <w:lang w:val="uk-UA"/>
        </w:rPr>
        <w:t xml:space="preserve">, керуючи автомашиною, </w:t>
      </w:r>
      <w:r>
        <w:rPr>
          <w:sz w:val="22"/>
          <w:szCs w:val="22"/>
          <w:lang w:val="uk-UA"/>
        </w:rPr>
        <w:t>у</w:t>
      </w:r>
      <w:r w:rsidRPr="002755CD">
        <w:rPr>
          <w:sz w:val="22"/>
          <w:szCs w:val="22"/>
          <w:lang w:val="uk-UA"/>
        </w:rPr>
        <w:t xml:space="preserve"> кузові якої були пасажири і вантаж, перевищив дозволену швидкість руху, внаслідок чого машина перекинулась. Під кузовом опинився </w:t>
      </w:r>
      <w:proofErr w:type="spellStart"/>
      <w:r w:rsidRPr="002755CD">
        <w:rPr>
          <w:sz w:val="22"/>
          <w:szCs w:val="22"/>
          <w:lang w:val="uk-UA"/>
        </w:rPr>
        <w:t>Кочетков</w:t>
      </w:r>
      <w:proofErr w:type="spellEnd"/>
      <w:r w:rsidRPr="002755CD">
        <w:rPr>
          <w:sz w:val="22"/>
          <w:szCs w:val="22"/>
          <w:lang w:val="uk-UA"/>
        </w:rPr>
        <w:t xml:space="preserve">. Однак </w:t>
      </w:r>
      <w:proofErr w:type="spellStart"/>
      <w:r w:rsidRPr="002755CD">
        <w:rPr>
          <w:sz w:val="22"/>
          <w:szCs w:val="22"/>
          <w:lang w:val="uk-UA"/>
        </w:rPr>
        <w:t>Угрюмов</w:t>
      </w:r>
      <w:proofErr w:type="spellEnd"/>
      <w:r w:rsidRPr="002755CD">
        <w:rPr>
          <w:sz w:val="22"/>
          <w:szCs w:val="22"/>
          <w:lang w:val="uk-UA"/>
        </w:rPr>
        <w:t xml:space="preserve"> та пасажири </w:t>
      </w:r>
      <w:proofErr w:type="spellStart"/>
      <w:r w:rsidRPr="002755CD">
        <w:rPr>
          <w:sz w:val="22"/>
          <w:szCs w:val="22"/>
          <w:lang w:val="uk-UA"/>
        </w:rPr>
        <w:t>Колигін</w:t>
      </w:r>
      <w:proofErr w:type="spellEnd"/>
      <w:r w:rsidRPr="002755CD">
        <w:rPr>
          <w:sz w:val="22"/>
          <w:szCs w:val="22"/>
          <w:lang w:val="uk-UA"/>
        </w:rPr>
        <w:t xml:space="preserve"> і </w:t>
      </w:r>
      <w:proofErr w:type="spellStart"/>
      <w:r w:rsidRPr="002755CD">
        <w:rPr>
          <w:sz w:val="22"/>
          <w:szCs w:val="22"/>
          <w:lang w:val="uk-UA"/>
        </w:rPr>
        <w:t>Сигов</w:t>
      </w:r>
      <w:proofErr w:type="spellEnd"/>
      <w:r w:rsidRPr="002755CD">
        <w:rPr>
          <w:sz w:val="22"/>
          <w:szCs w:val="22"/>
          <w:lang w:val="uk-UA"/>
        </w:rPr>
        <w:t xml:space="preserve">, які під час аварії не постраждали, заходів щодо врятування </w:t>
      </w:r>
      <w:proofErr w:type="spellStart"/>
      <w:r w:rsidRPr="002755CD">
        <w:rPr>
          <w:sz w:val="22"/>
          <w:szCs w:val="22"/>
          <w:lang w:val="uk-UA"/>
        </w:rPr>
        <w:t>Кочеткова</w:t>
      </w:r>
      <w:proofErr w:type="spellEnd"/>
      <w:r w:rsidRPr="002755CD">
        <w:rPr>
          <w:sz w:val="22"/>
          <w:szCs w:val="22"/>
          <w:lang w:val="uk-UA"/>
        </w:rPr>
        <w:t xml:space="preserve"> не вжили й одразу пішли в поруч розташоване селище. </w:t>
      </w:r>
      <w:r>
        <w:rPr>
          <w:sz w:val="22"/>
          <w:szCs w:val="22"/>
          <w:lang w:val="uk-UA"/>
        </w:rPr>
        <w:t>У</w:t>
      </w:r>
      <w:r w:rsidRPr="002755CD">
        <w:rPr>
          <w:sz w:val="22"/>
          <w:szCs w:val="22"/>
          <w:lang w:val="uk-UA"/>
        </w:rPr>
        <w:t xml:space="preserve"> селищі ніхто з них не заявив, що під кузовом машини перебуває </w:t>
      </w:r>
      <w:proofErr w:type="spellStart"/>
      <w:r w:rsidRPr="002755CD">
        <w:rPr>
          <w:sz w:val="22"/>
          <w:szCs w:val="22"/>
          <w:lang w:val="uk-UA"/>
        </w:rPr>
        <w:t>Кочетков</w:t>
      </w:r>
      <w:proofErr w:type="spellEnd"/>
      <w:r w:rsidRPr="002755CD">
        <w:rPr>
          <w:sz w:val="22"/>
          <w:szCs w:val="22"/>
          <w:lang w:val="uk-UA"/>
        </w:rPr>
        <w:t xml:space="preserve">. Лише через 6 годин на місце події прибули робітники з трактором, . які, піднявши машину, почали розбирати вантаж, під яким знайшли мертвого </w:t>
      </w:r>
      <w:proofErr w:type="spellStart"/>
      <w:r w:rsidRPr="002755CD">
        <w:rPr>
          <w:sz w:val="22"/>
          <w:szCs w:val="22"/>
          <w:lang w:val="uk-UA"/>
        </w:rPr>
        <w:t>Кочеткова</w:t>
      </w:r>
      <w:proofErr w:type="spellEnd"/>
      <w:r w:rsidRPr="002755CD">
        <w:rPr>
          <w:sz w:val="22"/>
          <w:szCs w:val="22"/>
          <w:lang w:val="uk-UA"/>
        </w:rPr>
        <w:t xml:space="preserve">. </w:t>
      </w:r>
      <w:proofErr w:type="spellStart"/>
      <w:r w:rsidRPr="002755CD">
        <w:rPr>
          <w:sz w:val="22"/>
          <w:szCs w:val="22"/>
          <w:lang w:val="uk-UA"/>
        </w:rPr>
        <w:t>Угрюмова</w:t>
      </w:r>
      <w:proofErr w:type="spellEnd"/>
      <w:r w:rsidRPr="002755CD">
        <w:rPr>
          <w:sz w:val="22"/>
          <w:szCs w:val="22"/>
          <w:lang w:val="uk-UA"/>
        </w:rPr>
        <w:t xml:space="preserve"> притягли до кримінальної відповідальності за порушення правил безпеки дорожнього руху, що спричинило смерть потерпілого. 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Чи правильно вирішено справу?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Підготу</w:t>
      </w:r>
      <w:r>
        <w:rPr>
          <w:rFonts w:ascii="Times New Roman" w:hAnsi="Times New Roman"/>
          <w:b/>
          <w:sz w:val="22"/>
          <w:szCs w:val="22"/>
          <w:lang w:val="uk-UA"/>
        </w:rPr>
        <w:t>вати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реферати на теми:</w:t>
      </w:r>
    </w:p>
    <w:p w:rsidR="00A55421" w:rsidRPr="002755CD" w:rsidRDefault="00A55421" w:rsidP="00A55421">
      <w:pPr>
        <w:numPr>
          <w:ilvl w:val="0"/>
          <w:numId w:val="7"/>
        </w:numPr>
        <w:shd w:val="clear" w:color="auto" w:fill="FFFFFF"/>
        <w:tabs>
          <w:tab w:val="clear" w:pos="990"/>
          <w:tab w:val="num" w:pos="570"/>
        </w:tabs>
        <w:ind w:left="0" w:firstLine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Малозначність діяння та його значення для визнання злочинності цього суспільно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>небезпечного діяння.</w:t>
      </w:r>
    </w:p>
    <w:p w:rsidR="00A55421" w:rsidRPr="002755CD" w:rsidRDefault="00A55421" w:rsidP="00A55421">
      <w:pPr>
        <w:numPr>
          <w:ilvl w:val="0"/>
          <w:numId w:val="7"/>
        </w:numPr>
        <w:shd w:val="clear" w:color="auto" w:fill="FFFFFF"/>
        <w:tabs>
          <w:tab w:val="clear" w:pos="990"/>
          <w:tab w:val="num" w:pos="570"/>
        </w:tabs>
        <w:ind w:left="0" w:firstLine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Значення відмінності злочинних діянь від адміністративних правопорушень.</w:t>
      </w:r>
    </w:p>
    <w:p w:rsidR="00A55421" w:rsidRPr="002755CD" w:rsidRDefault="00A55421" w:rsidP="00A55421">
      <w:pPr>
        <w:numPr>
          <w:ilvl w:val="0"/>
          <w:numId w:val="7"/>
        </w:numPr>
        <w:shd w:val="clear" w:color="auto" w:fill="FFFFFF"/>
        <w:tabs>
          <w:tab w:val="clear" w:pos="990"/>
          <w:tab w:val="num" w:pos="570"/>
        </w:tabs>
        <w:ind w:left="0" w:firstLine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Злочини середньої тяжкості та їх кримінально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>правова характеристика.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86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86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Питання для самоконтролю:</w:t>
      </w:r>
    </w:p>
    <w:p w:rsidR="00A55421" w:rsidRPr="002755CD" w:rsidRDefault="00A55421" w:rsidP="00A55421">
      <w:pPr>
        <w:numPr>
          <w:ilvl w:val="0"/>
          <w:numId w:val="2"/>
        </w:numPr>
        <w:shd w:val="clear" w:color="auto" w:fill="FFFFFF"/>
        <w:tabs>
          <w:tab w:val="clear" w:pos="1080"/>
          <w:tab w:val="num" w:pos="570"/>
        </w:tabs>
        <w:ind w:left="0" w:firstLine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Формування й розвиток визначення поняття злочину в кримінальному праві України.</w:t>
      </w:r>
    </w:p>
    <w:p w:rsidR="00A55421" w:rsidRPr="002755CD" w:rsidRDefault="00A55421" w:rsidP="00A55421">
      <w:pPr>
        <w:numPr>
          <w:ilvl w:val="0"/>
          <w:numId w:val="2"/>
        </w:numPr>
        <w:shd w:val="clear" w:color="auto" w:fill="FFFFFF"/>
        <w:tabs>
          <w:tab w:val="clear" w:pos="1080"/>
          <w:tab w:val="num" w:pos="570"/>
        </w:tabs>
        <w:ind w:left="0" w:firstLine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Поняття та ознаки злочину за чинним кримінальним законом України.</w:t>
      </w:r>
    </w:p>
    <w:p w:rsidR="00A55421" w:rsidRPr="002755CD" w:rsidRDefault="00A55421" w:rsidP="00A55421">
      <w:pPr>
        <w:numPr>
          <w:ilvl w:val="0"/>
          <w:numId w:val="2"/>
        </w:numPr>
        <w:shd w:val="clear" w:color="auto" w:fill="FFFFFF"/>
        <w:tabs>
          <w:tab w:val="clear" w:pos="1080"/>
          <w:tab w:val="num" w:pos="570"/>
        </w:tabs>
        <w:ind w:left="0" w:firstLine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Поняття та ознаки малозначного діяння, що формально містить ознаки злочину.</w:t>
      </w:r>
    </w:p>
    <w:p w:rsidR="00A55421" w:rsidRPr="002755CD" w:rsidRDefault="00A55421" w:rsidP="00A55421">
      <w:pPr>
        <w:numPr>
          <w:ilvl w:val="0"/>
          <w:numId w:val="2"/>
        </w:numPr>
        <w:shd w:val="clear" w:color="auto" w:fill="FFFFFF"/>
        <w:tabs>
          <w:tab w:val="clear" w:pos="1080"/>
          <w:tab w:val="num" w:pos="570"/>
        </w:tabs>
        <w:ind w:left="0" w:firstLine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Класифікація злочинів. Відмінність злочинів від інших правопорушень.</w:t>
      </w: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Тестові завдання для організації самоконтролю.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pacing w:val="62"/>
          <w:sz w:val="22"/>
          <w:szCs w:val="22"/>
          <w:lang w:val="uk-UA"/>
        </w:rPr>
        <w:t>1.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 xml:space="preserve">Стаття 11 КК України визначає, що злочин 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це: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3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визначене законом України суспільне небезпечне діяння, яке посягає на права та законні інтереси особи;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3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суспільне небезпечне діяння, передбачене виключно в кримінальному законі, яке вчинюється винно</w:t>
      </w:r>
      <w:r>
        <w:rPr>
          <w:rFonts w:ascii="Times New Roman" w:hAnsi="Times New Roman"/>
          <w:sz w:val="22"/>
          <w:szCs w:val="22"/>
          <w:lang w:val="uk-UA"/>
        </w:rPr>
        <w:t>ю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і є караним;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3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передбачене КК суспільне небезпечне винне діяння, вчинене суб'єктом злочину.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2.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Характер суспільної небезпечності означає: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3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спрямованість діяння на певні суспільні відносини;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3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що шкода від злочину може бути значною;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3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що злочин є особливо небезпечним.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3.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Термін «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бездія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>» означає: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95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що особа, яка вчиняє злочин, не передбачає шкідливість своєї поведінки;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95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lastRenderedPageBreak/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утримання особи від покладених на неї обов'язків при можливості їх виконати;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95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утримання особи від будь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яких дій, які вона могла виконати.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24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77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4.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Злочином є тільки передбачене законом про кримінальну відповідальність: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1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умисне діяння особи;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1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винне діяння особи;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1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будь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яке діяння особи.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0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0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5.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Малозначним діяння буде визнане тоді: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1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коли воно не заподіяло істотної шкоди фізичним та юридичним особам, суспільству, державі;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1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коли істотна шкода не заподіяна і не могла бути заподіяна;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1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коли шкода, яка могла бути заподіяна, не сталася під впливом непереборної сили.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3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3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6.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Згідно з ч. 2 ст. 11 КК України малозначність діяння означає: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9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що діяння не є суспільне небезпечним взагалі;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9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що діяння не є суспільне небезпечним у кримінально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правовому значенні;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9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що відсутня така ознака злочину, як караність.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77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7.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Наренко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обіцяв Гончарук зареєструвати шлюб. Після того як вони подали відповідну заяву до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З</w:t>
      </w:r>
      <w:r>
        <w:rPr>
          <w:rFonts w:ascii="Times New Roman" w:hAnsi="Times New Roman"/>
          <w:b/>
          <w:sz w:val="22"/>
          <w:szCs w:val="22"/>
          <w:lang w:val="uk-UA"/>
        </w:rPr>
        <w:t>РАГСу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,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Наренко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вступив з Гончарук у статеві стосунки, а згодом реєструвати шлюб відмовився.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Чи можна вважати, що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Наренко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вчинив злочин?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так;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ні;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так, у випадку вагітності Гончарук.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77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8.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Барчука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притягли до кримінальної відповідальності за співучасть в умисному вбивстві. Суд не встановив його причетності до вбивства, але визнав його винним у вчиненні злочину, передбаченого ч. 1 ст. 384 «Завідомо неправдиві показання», бо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Барчук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давав завідомо неправдиві показання під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>час попереднього розслідування і тільки під час судового розгляду сказав правду.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Чи є дії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Барчука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кримінальне протиправними?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так, він повинен нести кримінальну відповідальність за ч. 1 ст. 384 КК;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ні, </w:t>
      </w:r>
      <w:r>
        <w:rPr>
          <w:rFonts w:ascii="Times New Roman" w:hAnsi="Times New Roman"/>
          <w:sz w:val="22"/>
          <w:szCs w:val="22"/>
          <w:lang w:val="uk-UA"/>
        </w:rPr>
        <w:t>оскільки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Барчук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 xml:space="preserve"> поміняв свої показання на правдиві;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ні, </w:t>
      </w:r>
      <w:r>
        <w:rPr>
          <w:rFonts w:ascii="Times New Roman" w:hAnsi="Times New Roman"/>
          <w:sz w:val="22"/>
          <w:szCs w:val="22"/>
          <w:lang w:val="uk-UA"/>
        </w:rPr>
        <w:t>тому що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кримінальна відповідальність підозрюваного та обвинувачуваного за завідомо неправдиві показання не передбачена.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77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77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9.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Гаркавенко, при порушенні правил дорожнього руху, збив пішохода, який загинув на місці пригоди. Суд призначив Гаркавенку покарання у виді 6 років позбавлення волі згідно з ч. 2ст. 286 КК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До якої категорії віднести злочин, який вчинив Гаркавенко?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середньої тяжкості;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тяжкий;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особливо тяжкий.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43"/>
        </w:tabs>
        <w:jc w:val="both"/>
        <w:rPr>
          <w:rFonts w:ascii="Times New Roman" w:hAnsi="Times New Roman"/>
          <w:b/>
          <w:i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i/>
          <w:sz w:val="22"/>
          <w:szCs w:val="22"/>
          <w:lang w:val="uk-UA"/>
        </w:rPr>
        <w:t>Заповн</w:t>
      </w:r>
      <w:r>
        <w:rPr>
          <w:rFonts w:ascii="Times New Roman" w:hAnsi="Times New Roman"/>
          <w:b/>
          <w:i/>
          <w:sz w:val="22"/>
          <w:szCs w:val="22"/>
          <w:lang w:val="uk-UA"/>
        </w:rPr>
        <w:t>ити</w:t>
      </w:r>
      <w:r w:rsidRPr="002755CD">
        <w:rPr>
          <w:rFonts w:ascii="Times New Roman" w:hAnsi="Times New Roman"/>
          <w:b/>
          <w:i/>
          <w:sz w:val="22"/>
          <w:szCs w:val="22"/>
          <w:lang w:val="uk-UA"/>
        </w:rPr>
        <w:t xml:space="preserve"> таблицю: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43"/>
        </w:tabs>
        <w:jc w:val="both"/>
        <w:rPr>
          <w:rFonts w:ascii="Times New Roman" w:hAnsi="Times New Roman"/>
          <w:b/>
          <w:i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43"/>
        </w:tabs>
        <w:ind w:hanging="36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noProof/>
          <w:sz w:val="22"/>
          <w:szCs w:val="22"/>
          <w:lang w:val="uk-UA" w:eastAsia="uk-UA"/>
        </w:rPr>
        <w:lastRenderedPageBreak/>
        <mc:AlternateContent>
          <mc:Choice Requires="wpc">
            <w:drawing>
              <wp:inline distT="0" distB="0" distL="0" distR="0">
                <wp:extent cx="6248400" cy="3200400"/>
                <wp:effectExtent l="3810" t="0" r="0" b="381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133600" y="1143215"/>
                            <a:ext cx="2133600" cy="83855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5421" w:rsidRPr="000C3B1B" w:rsidRDefault="00A55421" w:rsidP="00A5542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 w:rsidRPr="000C3B1B">
                                <w:rPr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  <w:t>ОЗНАКИ ЗЛОЧИНУ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2880" y="152831"/>
                            <a:ext cx="1798320" cy="87576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5421" w:rsidRDefault="00A55421" w:rsidP="00A55421">
                              <w:pPr>
                                <w:jc w:val="center"/>
                                <w:rPr>
                                  <w:b/>
                                  <w:szCs w:val="28"/>
                                  <w:lang w:val="uk-UA"/>
                                </w:rPr>
                              </w:pPr>
                              <w:r w:rsidRPr="004625EB">
                                <w:rPr>
                                  <w:b/>
                                  <w:szCs w:val="28"/>
                                  <w:lang w:val="uk-UA"/>
                                </w:rPr>
                                <w:t>Суспільна небезпечність</w:t>
                              </w:r>
                              <w:r>
                                <w:rPr>
                                  <w:b/>
                                  <w:szCs w:val="28"/>
                                  <w:lang w:val="uk-UA"/>
                                </w:rPr>
                                <w:t xml:space="preserve"> –  це</w:t>
                              </w:r>
                            </w:p>
                            <w:p w:rsidR="00A55421" w:rsidRDefault="00A55421" w:rsidP="00A55421">
                              <w:pPr>
                                <w:ind w:hanging="180"/>
                                <w:jc w:val="center"/>
                                <w:rPr>
                                  <w:b/>
                                  <w:szCs w:val="28"/>
                                  <w:lang w:val="uk-UA"/>
                                </w:rPr>
                              </w:pPr>
                            </w:p>
                            <w:p w:rsidR="00A55421" w:rsidRDefault="00A55421" w:rsidP="00A55421">
                              <w:pPr>
                                <w:jc w:val="center"/>
                                <w:rPr>
                                  <w:b/>
                                  <w:szCs w:val="28"/>
                                  <w:lang w:val="uk-UA"/>
                                </w:rPr>
                              </w:pPr>
                            </w:p>
                            <w:p w:rsidR="00A55421" w:rsidRPr="004625EB" w:rsidRDefault="00A55421" w:rsidP="00A55421">
                              <w:pPr>
                                <w:jc w:val="center"/>
                                <w:rPr>
                                  <w:b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19600" y="152831"/>
                            <a:ext cx="1524000" cy="87576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5421" w:rsidRPr="00D83EF6" w:rsidRDefault="00A55421" w:rsidP="00A55421">
                              <w:pPr>
                                <w:rPr>
                                  <w:b/>
                                  <w:szCs w:val="28"/>
                                  <w:lang w:val="uk-UA"/>
                                </w:rPr>
                              </w:pPr>
                              <w:r w:rsidRPr="00D83EF6">
                                <w:rPr>
                                  <w:b/>
                                  <w:szCs w:val="28"/>
                                  <w:lang w:val="uk-UA"/>
                                </w:rPr>
                                <w:t xml:space="preserve">Винність </w:t>
                              </w:r>
                              <w:r>
                                <w:rPr>
                                  <w:b/>
                                  <w:szCs w:val="28"/>
                                  <w:lang w:val="uk-UA"/>
                                </w:rPr>
                                <w:t xml:space="preserve"> –  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4808" y="2171808"/>
                            <a:ext cx="1828800" cy="95217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5421" w:rsidRPr="004625EB" w:rsidRDefault="00A55421" w:rsidP="00A55421">
                              <w:pPr>
                                <w:rPr>
                                  <w:b/>
                                  <w:szCs w:val="28"/>
                                  <w:lang w:val="uk-UA"/>
                                </w:rPr>
                              </w:pPr>
                              <w:r w:rsidRPr="004625EB">
                                <w:rPr>
                                  <w:b/>
                                  <w:szCs w:val="28"/>
                                  <w:lang w:val="uk-UA"/>
                                </w:rPr>
                                <w:t xml:space="preserve">Протиправність </w:t>
                              </w:r>
                              <w:r>
                                <w:rPr>
                                  <w:b/>
                                  <w:szCs w:val="28"/>
                                  <w:lang w:val="uk-UA"/>
                                </w:rPr>
                                <w:t>–  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58208" y="2286431"/>
                            <a:ext cx="1447800" cy="83855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5421" w:rsidRPr="00D83EF6" w:rsidRDefault="00A55421" w:rsidP="00A55421">
                              <w:pPr>
                                <w:rPr>
                                  <w:b/>
                                  <w:szCs w:val="28"/>
                                  <w:lang w:val="uk-UA"/>
                                </w:rPr>
                              </w:pPr>
                              <w:r w:rsidRPr="00D83EF6">
                                <w:rPr>
                                  <w:b/>
                                  <w:szCs w:val="28"/>
                                  <w:lang w:val="uk-UA"/>
                                </w:rPr>
                                <w:t xml:space="preserve">Караність </w:t>
                              </w:r>
                              <w:r>
                                <w:rPr>
                                  <w:b/>
                                  <w:szCs w:val="28"/>
                                  <w:lang w:val="uk-UA"/>
                                </w:rPr>
                                <w:t>–  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438400" y="229246"/>
                            <a:ext cx="1485392" cy="572110"/>
                          </a:xfrm>
                          <a:custGeom>
                            <a:avLst/>
                            <a:gdLst>
                              <a:gd name="G0" fmla="+- 6480 0 0"/>
                              <a:gd name="G1" fmla="+- 8640 0 0"/>
                              <a:gd name="G2" fmla="+- 6171 0 0"/>
                              <a:gd name="G3" fmla="+- 21600 0 6480"/>
                              <a:gd name="G4" fmla="+- 21600 0 8640"/>
                              <a:gd name="G5" fmla="*/ G0 21600 G3"/>
                              <a:gd name="G6" fmla="*/ G1 21600 G3"/>
                              <a:gd name="G7" fmla="*/ G2 G3 21600"/>
                              <a:gd name="G8" fmla="*/ 10800 21600 G3"/>
                              <a:gd name="G9" fmla="*/ G4 21600 G3"/>
                              <a:gd name="G10" fmla="+- 21600 0 G7"/>
                              <a:gd name="G11" fmla="+- G5 0 G8"/>
                              <a:gd name="G12" fmla="+- G6 0 G8"/>
                              <a:gd name="G13" fmla="*/ G12 G7 G11"/>
                              <a:gd name="G14" fmla="+- 21600 0 G13"/>
                              <a:gd name="G15" fmla="+- G0 0 10800"/>
                              <a:gd name="G16" fmla="+- G1 0 10800"/>
                              <a:gd name="G17" fmla="*/ G2 G16 G15"/>
                              <a:gd name="T0" fmla="*/ 10800 w 21600"/>
                              <a:gd name="T1" fmla="*/ 0 h 21600"/>
                              <a:gd name="T2" fmla="*/ 0 w 21600"/>
                              <a:gd name="T3" fmla="*/ 15429 h 21600"/>
                              <a:gd name="T4" fmla="*/ 10800 w 21600"/>
                              <a:gd name="T5" fmla="*/ 18514 h 21600"/>
                              <a:gd name="T6" fmla="*/ 21600 w 21600"/>
                              <a:gd name="T7" fmla="*/ 15429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G13 w 21600"/>
                              <a:gd name="T13" fmla="*/ G6 h 21600"/>
                              <a:gd name="T14" fmla="*/ G14 w 21600"/>
                              <a:gd name="T15" fmla="*/ G9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6171"/>
                                </a:lnTo>
                                <a:lnTo>
                                  <a:pt x="8640" y="6171"/>
                                </a:lnTo>
                                <a:lnTo>
                                  <a:pt x="8640" y="12343"/>
                                </a:lnTo>
                                <a:lnTo>
                                  <a:pt x="4320" y="12343"/>
                                </a:lnTo>
                                <a:lnTo>
                                  <a:pt x="4320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8514"/>
                                </a:lnTo>
                                <a:lnTo>
                                  <a:pt x="17280" y="18514"/>
                                </a:lnTo>
                                <a:lnTo>
                                  <a:pt x="17280" y="21600"/>
                                </a:lnTo>
                                <a:lnTo>
                                  <a:pt x="21600" y="15429"/>
                                </a:lnTo>
                                <a:lnTo>
                                  <a:pt x="17280" y="9257"/>
                                </a:lnTo>
                                <a:lnTo>
                                  <a:pt x="17280" y="12343"/>
                                </a:lnTo>
                                <a:lnTo>
                                  <a:pt x="12960" y="12343"/>
                                </a:lnTo>
                                <a:lnTo>
                                  <a:pt x="12960" y="6171"/>
                                </a:lnTo>
                                <a:lnTo>
                                  <a:pt x="15120" y="6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286000" y="2286431"/>
                            <a:ext cx="1484376" cy="572110"/>
                          </a:xfrm>
                          <a:custGeom>
                            <a:avLst/>
                            <a:gdLst>
                              <a:gd name="G0" fmla="+- 6480 0 0"/>
                              <a:gd name="G1" fmla="+- 8640 0 0"/>
                              <a:gd name="G2" fmla="+- 6171 0 0"/>
                              <a:gd name="G3" fmla="+- 21600 0 6480"/>
                              <a:gd name="G4" fmla="+- 21600 0 8640"/>
                              <a:gd name="G5" fmla="*/ G0 21600 G3"/>
                              <a:gd name="G6" fmla="*/ G1 21600 G3"/>
                              <a:gd name="G7" fmla="*/ G2 G3 21600"/>
                              <a:gd name="G8" fmla="*/ 10800 21600 G3"/>
                              <a:gd name="G9" fmla="*/ G4 21600 G3"/>
                              <a:gd name="G10" fmla="+- 21600 0 G7"/>
                              <a:gd name="G11" fmla="+- G5 0 G8"/>
                              <a:gd name="G12" fmla="+- G6 0 G8"/>
                              <a:gd name="G13" fmla="*/ G12 G7 G11"/>
                              <a:gd name="G14" fmla="+- 21600 0 G13"/>
                              <a:gd name="G15" fmla="+- G0 0 10800"/>
                              <a:gd name="G16" fmla="+- G1 0 10800"/>
                              <a:gd name="G17" fmla="*/ G2 G16 G15"/>
                              <a:gd name="T0" fmla="*/ 10800 w 21600"/>
                              <a:gd name="T1" fmla="*/ 0 h 21600"/>
                              <a:gd name="T2" fmla="*/ 0 w 21600"/>
                              <a:gd name="T3" fmla="*/ 15429 h 21600"/>
                              <a:gd name="T4" fmla="*/ 10800 w 21600"/>
                              <a:gd name="T5" fmla="*/ 18514 h 21600"/>
                              <a:gd name="T6" fmla="*/ 21600 w 21600"/>
                              <a:gd name="T7" fmla="*/ 15429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G13 w 21600"/>
                              <a:gd name="T13" fmla="*/ G6 h 21600"/>
                              <a:gd name="T14" fmla="*/ G14 w 21600"/>
                              <a:gd name="T15" fmla="*/ G9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6171"/>
                                </a:lnTo>
                                <a:lnTo>
                                  <a:pt x="8640" y="6171"/>
                                </a:lnTo>
                                <a:lnTo>
                                  <a:pt x="8640" y="12343"/>
                                </a:lnTo>
                                <a:lnTo>
                                  <a:pt x="4320" y="12343"/>
                                </a:lnTo>
                                <a:lnTo>
                                  <a:pt x="4320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8514"/>
                                </a:lnTo>
                                <a:lnTo>
                                  <a:pt x="17280" y="18514"/>
                                </a:lnTo>
                                <a:lnTo>
                                  <a:pt x="17280" y="21600"/>
                                </a:lnTo>
                                <a:lnTo>
                                  <a:pt x="21600" y="15429"/>
                                </a:lnTo>
                                <a:lnTo>
                                  <a:pt x="17280" y="9257"/>
                                </a:lnTo>
                                <a:lnTo>
                                  <a:pt x="17280" y="12343"/>
                                </a:lnTo>
                                <a:lnTo>
                                  <a:pt x="12960" y="12343"/>
                                </a:lnTo>
                                <a:lnTo>
                                  <a:pt x="12960" y="6171"/>
                                </a:lnTo>
                                <a:lnTo>
                                  <a:pt x="15120" y="6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92pt;height:252pt;mso-position-horizontal-relative:char;mso-position-vertical-relative:line" coordsize="6248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32004;visibility:visible;mso-wrap-style:square">
                  <v:fill o:detectmouseclick="t"/>
                  <v:path o:connecttype="none"/>
                </v:shape>
                <v:oval id="Oval 9" o:spid="_x0000_s1028" style="position:absolute;left:21336;top:11432;width:21336;height:8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zisEA&#10;AADaAAAADwAAAGRycy9kb3ducmV2LnhtbESPzWrDMBCE74W8g9hAbo2cBkpxooTEpOBr3RZ6XKyN&#10;5cRaGUn+6dtXhUKPw8x8w+yPs+3ESD60jhVs1hkI4trplhsFH++vjy8gQkTW2DkmBd8U4HhYPOwx&#10;127iNxqr2IgE4ZCjAhNjn0sZakMWw9r1xMm7Om8xJukbqT1OCW47+ZRlz9Jiy2nBYE+FofpeDVZB&#10;UQ7+6zqaZtSf7dkXlzOZ26zUajmfdiAizfE//NcutYIt/F5JN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s4rBAAAA2gAAAA8AAAAAAAAAAAAAAAAAmAIAAGRycy9kb3du&#10;cmV2LnhtbFBLBQYAAAAABAAEAPUAAACGAwAAAAA=&#10;" filled="f" fillcolor="yellow" strokeweight="6pt">
                  <v:stroke linestyle="thickBetweenThin"/>
                  <v:textbox>
                    <w:txbxContent>
                      <w:p w:rsidR="00A55421" w:rsidRPr="000C3B1B" w:rsidRDefault="00A55421" w:rsidP="00A55421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 w:rsidRPr="000C3B1B">
                          <w:rPr>
                            <w:b/>
                            <w:sz w:val="32"/>
                            <w:szCs w:val="32"/>
                            <w:lang w:val="uk-UA"/>
                          </w:rPr>
                          <w:t>ОЗНАКИ ЗЛОЧИНУ</w:t>
                        </w:r>
                      </w:p>
                    </w:txbxContent>
                  </v:textbox>
                </v:oval>
                <v:rect id="Rectangle 10" o:spid="_x0000_s1029" style="position:absolute;left:1828;top:1528;width:17984;height:8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RisYA&#10;AADaAAAADwAAAGRycy9kb3ducmV2LnhtbESPQUvDQBSE7wX/w/IEL6XdKKJpzLaIKCjYSlsP5vaS&#10;fWaD2bchu6bpv3eFQo/DzHzD5KvRtmKg3jeOFVzPExDEldMN1wo+9y+zFIQPyBpbx6TgSB5Wy4tJ&#10;jpl2B97SsAu1iBD2GSowIXSZlL4yZNHPXUccvW/XWwxR9rXUPR4i3LbyJknupMWG44LBjp4MVT+7&#10;X6ugLO6/inX1cRw25WKayudifDdvSl1djo8PIAKN4Rw+tV+1glv4vxJv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IRisYAAADaAAAADwAAAAAAAAAAAAAAAACYAgAAZHJz&#10;L2Rvd25yZXYueG1sUEsFBgAAAAAEAAQA9QAAAIsDAAAAAA==&#10;" filled="f" fillcolor="#cff" strokeweight="3pt">
                  <v:textbox>
                    <w:txbxContent>
                      <w:p w:rsidR="00A55421" w:rsidRDefault="00A55421" w:rsidP="00A55421">
                        <w:pPr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 w:rsidRPr="004625EB">
                          <w:rPr>
                            <w:b/>
                            <w:szCs w:val="28"/>
                            <w:lang w:val="uk-UA"/>
                          </w:rPr>
                          <w:t>Суспільна небезпечність</w:t>
                        </w:r>
                        <w:r>
                          <w:rPr>
                            <w:b/>
                            <w:szCs w:val="28"/>
                            <w:lang w:val="uk-UA"/>
                          </w:rPr>
                          <w:t xml:space="preserve"> –  це</w:t>
                        </w:r>
                      </w:p>
                      <w:p w:rsidR="00A55421" w:rsidRDefault="00A55421" w:rsidP="00A55421">
                        <w:pPr>
                          <w:ind w:hanging="180"/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  <w:p w:rsidR="00A55421" w:rsidRDefault="00A55421" w:rsidP="00A55421">
                        <w:pPr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  <w:p w:rsidR="00A55421" w:rsidRPr="004625EB" w:rsidRDefault="00A55421" w:rsidP="00A55421">
                        <w:pPr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11" o:spid="_x0000_s1030" style="position:absolute;left:44196;top:1528;width:15240;height:8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60EcYA&#10;AADaAAAADwAAAGRycy9kb3ducmV2LnhtbESPQUvDQBSE7wX/w/IEL6XdKKhpzLaIKCjYSlsP5vaS&#10;fWaD2bchu6bpv3eFQo/DzHzD5KvRtmKg3jeOFVzPExDEldMN1wo+9y+zFIQPyBpbx6TgSB5Wy4tJ&#10;jpl2B97SsAu1iBD2GSowIXSZlL4yZNHPXUccvW/XWwxR9rXUPR4i3LbyJknupMWG44LBjp4MVT+7&#10;X6ugLO6/inX1cRw25WKayudifDdvSl1djo8PIAKN4Rw+tV+1glv4vxJv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60EcYAAADaAAAADwAAAAAAAAAAAAAAAACYAgAAZHJz&#10;L2Rvd25yZXYueG1sUEsFBgAAAAAEAAQA9QAAAIsDAAAAAA==&#10;" filled="f" fillcolor="#cff" strokeweight="3pt">
                  <v:textbox>
                    <w:txbxContent>
                      <w:p w:rsidR="00A55421" w:rsidRPr="00D83EF6" w:rsidRDefault="00A55421" w:rsidP="00A55421">
                        <w:pPr>
                          <w:rPr>
                            <w:b/>
                            <w:szCs w:val="28"/>
                            <w:lang w:val="uk-UA"/>
                          </w:rPr>
                        </w:pPr>
                        <w:r w:rsidRPr="00D83EF6">
                          <w:rPr>
                            <w:b/>
                            <w:szCs w:val="28"/>
                            <w:lang w:val="uk-UA"/>
                          </w:rPr>
                          <w:t xml:space="preserve">Винність </w:t>
                        </w:r>
                        <w:r>
                          <w:rPr>
                            <w:b/>
                            <w:szCs w:val="28"/>
                            <w:lang w:val="uk-UA"/>
                          </w:rPr>
                          <w:t xml:space="preserve"> –  це</w:t>
                        </w:r>
                      </w:p>
                    </w:txbxContent>
                  </v:textbox>
                </v:rect>
                <v:rect id="Rectangle 12" o:spid="_x0000_s1031" style="position:absolute;left:1148;top:21718;width:18288;height:9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qZsYA&#10;AADaAAAADwAAAGRycy9kb3ducmV2LnhtbESPzWvCQBTE74X+D8sTeim6qQc/oquUUqGFVvHjYG7P&#10;7DMbmn0bstsY//tuQfA4zMxvmPmys5VoqfGlYwUvgwQEce50yYWCw37Vn4DwAVlj5ZgUXMnDcvH4&#10;MMdUuwtvqd2FQkQI+xQVmBDqVEqfG7LoB64mjt7ZNRZDlE0hdYOXCLeVHCbJSFosOS4YrOnNUP6z&#10;+7UKTtn4mH3nm2u7Pk2fJ/I9677Mp1JPve51BiJQF+7hW/tDKxjB/5V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wqZsYAAADaAAAADwAAAAAAAAAAAAAAAACYAgAAZHJz&#10;L2Rvd25yZXYueG1sUEsFBgAAAAAEAAQA9QAAAIsDAAAAAA==&#10;" filled="f" fillcolor="#cff" strokeweight="3pt">
                  <v:textbox>
                    <w:txbxContent>
                      <w:p w:rsidR="00A55421" w:rsidRPr="004625EB" w:rsidRDefault="00A55421" w:rsidP="00A55421">
                        <w:pPr>
                          <w:rPr>
                            <w:b/>
                            <w:szCs w:val="28"/>
                            <w:lang w:val="uk-UA"/>
                          </w:rPr>
                        </w:pPr>
                        <w:r w:rsidRPr="004625EB">
                          <w:rPr>
                            <w:b/>
                            <w:szCs w:val="28"/>
                            <w:lang w:val="uk-UA"/>
                          </w:rPr>
                          <w:t xml:space="preserve">Протиправність </w:t>
                        </w:r>
                        <w:r>
                          <w:rPr>
                            <w:b/>
                            <w:szCs w:val="28"/>
                            <w:lang w:val="uk-UA"/>
                          </w:rPr>
                          <w:t>–  це</w:t>
                        </w:r>
                      </w:p>
                    </w:txbxContent>
                  </v:textbox>
                </v:rect>
                <v:rect id="Rectangle 13" o:spid="_x0000_s1032" style="position:absolute;left:44582;top:22864;width:14478;height:8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P/cYA&#10;AADaAAAADwAAAGRycy9kb3ducmV2LnhtbESPQWvCQBSE74X+h+UVvJS60YPa1FVEFBS0pbaH5vbM&#10;vmZDs29Ddo3x37uC0OMwM98w03lnK9FS40vHCgb9BARx7nTJhYLvr/XLBIQPyBorx6TgQh7ms8eH&#10;KabanfmT2kMoRISwT1GBCaFOpfS5IYu+72ri6P26xmKIsimkbvAc4baSwyQZSYslxwWDNS0N5X+H&#10;k1VwzMY/2T7/uLTvx9fniVxl3c5sleo9dYs3EIG68B++tzdawRhuV+I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CP/cYAAADaAAAADwAAAAAAAAAAAAAAAACYAgAAZHJz&#10;L2Rvd25yZXYueG1sUEsFBgAAAAAEAAQA9QAAAIsDAAAAAA==&#10;" filled="f" fillcolor="#cff" strokeweight="3pt">
                  <v:textbox>
                    <w:txbxContent>
                      <w:p w:rsidR="00A55421" w:rsidRPr="00D83EF6" w:rsidRDefault="00A55421" w:rsidP="00A55421">
                        <w:pPr>
                          <w:rPr>
                            <w:b/>
                            <w:szCs w:val="28"/>
                            <w:lang w:val="uk-UA"/>
                          </w:rPr>
                        </w:pPr>
                        <w:r w:rsidRPr="00D83EF6">
                          <w:rPr>
                            <w:b/>
                            <w:szCs w:val="28"/>
                            <w:lang w:val="uk-UA"/>
                          </w:rPr>
                          <w:t xml:space="preserve">Караність </w:t>
                        </w:r>
                        <w:r>
                          <w:rPr>
                            <w:b/>
                            <w:szCs w:val="28"/>
                            <w:lang w:val="uk-UA"/>
                          </w:rPr>
                          <w:t>–  це</w:t>
                        </w:r>
                      </w:p>
                    </w:txbxContent>
                  </v:textbox>
                </v:rect>
                <v:shape id="AutoShape 14" o:spid="_x0000_s1033" style="position:absolute;left:24384;top:2292;width:14853;height:5721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NxMEA&#10;AADaAAAADwAAAGRycy9kb3ducmV2LnhtbERPy4rCMBTdD8w/hDvgbkw7MKLVKPNgwIUuTEVwd2mu&#10;bbW5KU2m1r83C8Hl4bwXq8E2oqfO144VpOMEBHHhTM2lgn3+9z4F4QOywcYxKbiRh9Xy9WWBmXFX&#10;3lGvQyliCPsMFVQhtJmUvqjIoh+7ljhyJ9dZDBF2pTQdXmO4beRHkkykxZpjQ4Ut/VRUXPS/VXDU&#10;darpnOvvzfRw6NPf2ec+3yo1ehu+5iACDeEpfrjXRkHcGq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MDcTBAAAA2gAAAA8AAAAAAAAAAAAAAAAAmAIAAGRycy9kb3du&#10;cmV2LnhtbFBLBQYAAAAABAAEAPUAAACGAwAAAAA=&#10;" path="m10800,l6480,6171r2160,l8640,12343r-4320,l4320,9257,,15429r4320,6171l4320,18514r12960,l17280,21600r4320,-6171l17280,9257r,3086l12960,12343r,-6172l15120,6171,10800,xe" filled="f" fillcolor="#f9c" strokeweight="1.5pt">
                  <v:stroke joinstyle="miter"/>
                  <v:path o:connecttype="custom" o:connectlocs="742696,0;0,408661;742696,490372;1485392,408661" o:connectangles="270,180,90,0" textboxrect="2160,12343,19440,18514"/>
                </v:shape>
                <v:shape id="AutoShape 15" o:spid="_x0000_s1034" style="position:absolute;left:22860;top:22864;width:14843;height:572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47sMA&#10;AADaAAAADwAAAGRycy9kb3ducmV2LnhtbESPQWsCMRSE74X+h/CE3mpWC6KrUZZiwVOLtorHx+a5&#10;Wd28LEmqu//eCIUeh5n5hlmsOtuIK/lQO1YwGmYgiEuna64U/Hx/vE5BhIissXFMCnoKsFo+Py0w&#10;1+7GW7ruYiUShEOOCkyMbS5lKA1ZDEPXEifv5LzFmKSvpPZ4S3DbyHGWTaTFmtOCwZbeDZWX3a9V&#10;sHmbbL+O+8++5/WhLc5T44vGKPUy6Io5iEhd/A//tTdawQweV9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i47sMAAADaAAAADwAAAAAAAAAAAAAAAACYAgAAZHJzL2Rv&#10;d25yZXYueG1sUEsFBgAAAAAEAAQA9QAAAIgDAAAAAA==&#10;" path="m10800,l6480,6171r2160,l8640,12343r-4320,l4320,9257,,15429r4320,6171l4320,18514r12960,l17280,21600r4320,-6171l17280,9257r,3086l12960,12343r,-6172l15120,6171,10800,xe" filled="f" fillcolor="#f9c" strokeweight="1.5pt">
                  <v:stroke joinstyle="miter"/>
                  <v:path o:connecttype="custom" o:connectlocs="742188,0;0,408661;742188,490372;1484376,408661" o:connectangles="270,180,90,0" textboxrect="2160,12343,19440,18514"/>
                </v:shape>
                <w10:anchorlock/>
              </v:group>
            </w:pict>
          </mc:Fallback>
        </mc:AlternateConten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43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Default="00A55421" w:rsidP="00A55421">
      <w:pPr>
        <w:pStyle w:val="Normal"/>
        <w:shd w:val="clear" w:color="auto" w:fill="FFFFFF"/>
        <w:tabs>
          <w:tab w:val="left" w:pos="0"/>
        </w:tabs>
        <w:jc w:val="center"/>
        <w:rPr>
          <w:rFonts w:ascii="Monotype Corsiva" w:hAnsi="Monotype Corsiva"/>
          <w:b/>
          <w:i/>
          <w:sz w:val="36"/>
          <w:szCs w:val="36"/>
          <w:lang w:val="uk-UA"/>
        </w:rPr>
      </w:pPr>
    </w:p>
    <w:p w:rsidR="00A55421" w:rsidRDefault="00A55421" w:rsidP="00A55421">
      <w:pPr>
        <w:pStyle w:val="Normal"/>
        <w:shd w:val="clear" w:color="auto" w:fill="FFFFFF"/>
        <w:tabs>
          <w:tab w:val="left" w:pos="0"/>
        </w:tabs>
        <w:jc w:val="center"/>
        <w:rPr>
          <w:rFonts w:ascii="Monotype Corsiva" w:hAnsi="Monotype Corsiva"/>
          <w:b/>
          <w:i/>
          <w:sz w:val="36"/>
          <w:szCs w:val="36"/>
          <w:lang w:val="uk-UA"/>
        </w:rPr>
      </w:pPr>
    </w:p>
    <w:p w:rsidR="00A55421" w:rsidRDefault="00A55421" w:rsidP="00A55421">
      <w:pPr>
        <w:pStyle w:val="Normal"/>
        <w:shd w:val="clear" w:color="auto" w:fill="FFFFFF"/>
        <w:tabs>
          <w:tab w:val="left" w:pos="0"/>
        </w:tabs>
        <w:jc w:val="center"/>
        <w:rPr>
          <w:rFonts w:ascii="Monotype Corsiva" w:hAnsi="Monotype Corsiva"/>
          <w:b/>
          <w:i/>
          <w:sz w:val="36"/>
          <w:szCs w:val="36"/>
          <w:lang w:val="uk-UA"/>
        </w:rPr>
      </w:pPr>
    </w:p>
    <w:p w:rsidR="00A55421" w:rsidRDefault="00A55421" w:rsidP="00A55421">
      <w:pPr>
        <w:pStyle w:val="Normal"/>
        <w:shd w:val="clear" w:color="auto" w:fill="FFFFFF"/>
        <w:tabs>
          <w:tab w:val="left" w:pos="0"/>
        </w:tabs>
        <w:jc w:val="center"/>
        <w:rPr>
          <w:rFonts w:ascii="Monotype Corsiva" w:hAnsi="Monotype Corsiva"/>
          <w:b/>
          <w:i/>
          <w:sz w:val="36"/>
          <w:szCs w:val="36"/>
          <w:lang w:val="uk-UA"/>
        </w:rPr>
      </w:pP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i/>
          <w:sz w:val="28"/>
          <w:szCs w:val="28"/>
          <w:lang w:val="uk-UA"/>
        </w:rPr>
      </w:pPr>
      <w:r w:rsidRPr="002755CD">
        <w:rPr>
          <w:b/>
          <w:bCs/>
          <w:i/>
          <w:sz w:val="28"/>
          <w:szCs w:val="28"/>
          <w:lang w:val="uk-UA"/>
        </w:rPr>
        <w:t>Тема №5:</w:t>
      </w:r>
      <w:r w:rsidRPr="002755CD">
        <w:rPr>
          <w:b/>
          <w:i/>
          <w:sz w:val="28"/>
          <w:szCs w:val="28"/>
          <w:lang w:val="uk-UA"/>
        </w:rPr>
        <w:t xml:space="preserve">Склад </w:t>
      </w:r>
      <w:r>
        <w:rPr>
          <w:b/>
          <w:i/>
          <w:sz w:val="28"/>
          <w:szCs w:val="28"/>
          <w:lang w:val="uk-UA"/>
        </w:rPr>
        <w:t>кримінального правопорушення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Час: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4 години.</w:t>
      </w: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Навчальна мета</w:t>
      </w:r>
      <w:r w:rsidRPr="002755CD">
        <w:rPr>
          <w:sz w:val="22"/>
          <w:szCs w:val="22"/>
          <w:lang w:val="uk-UA"/>
        </w:rPr>
        <w:t xml:space="preserve"> – у результаті вивчення теми студенти повинні усвідомити сутність поняття складу злочину; елементів складу злочину; обов'язкових і факультативних ознак складу злочину; розподілу складів злочинів на види в залежності від їх конструкції і суспільної небезпеки; значення складу злочину; співвідношення понять злочину і складу злочину.</w:t>
      </w:r>
    </w:p>
    <w:p w:rsidR="00A55421" w:rsidRPr="002755CD" w:rsidRDefault="00A55421" w:rsidP="00A55421">
      <w:pPr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320"/>
        </w:tabs>
        <w:spacing w:line="360" w:lineRule="auto"/>
        <w:jc w:val="both"/>
        <w:rPr>
          <w:b/>
          <w:noProof/>
          <w:sz w:val="22"/>
          <w:szCs w:val="22"/>
          <w:lang w:val="uk-UA"/>
        </w:rPr>
      </w:pPr>
      <w:r w:rsidRPr="002755CD">
        <w:rPr>
          <w:b/>
          <w:noProof/>
          <w:sz w:val="22"/>
          <w:szCs w:val="22"/>
          <w:lang w:val="uk-UA"/>
        </w:rPr>
        <w:t xml:space="preserve">Навчальні питання: </w:t>
      </w:r>
    </w:p>
    <w:p w:rsidR="00A55421" w:rsidRPr="002755CD" w:rsidRDefault="00A55421" w:rsidP="00A55421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1.Пон</w:t>
      </w:r>
      <w:r>
        <w:rPr>
          <w:sz w:val="22"/>
          <w:szCs w:val="22"/>
          <w:lang w:val="uk-UA"/>
        </w:rPr>
        <w:t xml:space="preserve">яття та значення складу </w:t>
      </w:r>
      <w:r>
        <w:rPr>
          <w:sz w:val="22"/>
          <w:szCs w:val="22"/>
          <w:lang w:val="uk-UA"/>
        </w:rPr>
        <w:t>кримінального правопорушення.</w:t>
      </w:r>
    </w:p>
    <w:p w:rsidR="00A55421" w:rsidRPr="002755CD" w:rsidRDefault="00A55421" w:rsidP="00A55421">
      <w:pPr>
        <w:tabs>
          <w:tab w:val="left" w:pos="0"/>
        </w:tabs>
        <w:jc w:val="both"/>
        <w:rPr>
          <w:bCs/>
          <w:iCs/>
          <w:sz w:val="22"/>
          <w:szCs w:val="22"/>
          <w:lang w:val="uk-UA"/>
        </w:rPr>
      </w:pPr>
      <w:r w:rsidRPr="002755CD">
        <w:rPr>
          <w:bCs/>
          <w:iCs/>
          <w:sz w:val="22"/>
          <w:szCs w:val="22"/>
          <w:lang w:val="uk-UA"/>
        </w:rPr>
        <w:t>2.Ел</w:t>
      </w:r>
      <w:r>
        <w:rPr>
          <w:bCs/>
          <w:iCs/>
          <w:sz w:val="22"/>
          <w:szCs w:val="22"/>
          <w:lang w:val="uk-UA"/>
        </w:rPr>
        <w:t xml:space="preserve">ементи та ознаки складу </w:t>
      </w:r>
      <w:r>
        <w:rPr>
          <w:sz w:val="22"/>
          <w:szCs w:val="22"/>
          <w:lang w:val="uk-UA"/>
        </w:rPr>
        <w:t>кримінального правопорушення.</w:t>
      </w:r>
    </w:p>
    <w:p w:rsidR="00A55421" w:rsidRPr="002755CD" w:rsidRDefault="00A55421" w:rsidP="00A55421">
      <w:pPr>
        <w:tabs>
          <w:tab w:val="left" w:pos="0"/>
        </w:tabs>
        <w:jc w:val="both"/>
        <w:rPr>
          <w:bCs/>
          <w:iCs/>
          <w:sz w:val="22"/>
          <w:szCs w:val="22"/>
          <w:lang w:val="uk-UA"/>
        </w:rPr>
      </w:pPr>
      <w:r w:rsidRPr="002755CD">
        <w:rPr>
          <w:bCs/>
          <w:sz w:val="22"/>
          <w:szCs w:val="22"/>
          <w:lang w:val="uk-UA"/>
        </w:rPr>
        <w:t xml:space="preserve">3.Види складів </w:t>
      </w:r>
      <w:r>
        <w:rPr>
          <w:sz w:val="22"/>
          <w:szCs w:val="22"/>
          <w:lang w:val="uk-UA"/>
        </w:rPr>
        <w:t>кримінального правопорушення.</w:t>
      </w:r>
    </w:p>
    <w:p w:rsidR="00A55421" w:rsidRPr="002755CD" w:rsidRDefault="00A55421" w:rsidP="00A55421">
      <w:pPr>
        <w:tabs>
          <w:tab w:val="left" w:pos="0"/>
        </w:tabs>
        <w:jc w:val="both"/>
        <w:rPr>
          <w:bCs/>
          <w:i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4.Кваліфікація </w:t>
      </w:r>
      <w:r>
        <w:rPr>
          <w:sz w:val="22"/>
          <w:szCs w:val="22"/>
          <w:lang w:val="uk-UA"/>
        </w:rPr>
        <w:t>кримінального правопорушення.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Методичні рекомендації.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Під час підготовки до даної теми та розгляду питань, які виносяться на обговорення, необхідно зосередити увагу на наступн</w:t>
      </w:r>
      <w:r>
        <w:rPr>
          <w:sz w:val="22"/>
          <w:szCs w:val="22"/>
          <w:lang w:val="uk-UA"/>
        </w:rPr>
        <w:t>их рекомендаціях</w:t>
      </w:r>
      <w:r w:rsidRPr="002755CD">
        <w:rPr>
          <w:sz w:val="22"/>
          <w:szCs w:val="22"/>
          <w:lang w:val="uk-UA"/>
        </w:rPr>
        <w:t>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перше, склад злочину – це одне з стержневих понять кримінального права України, оскільки в межах вчення про склад злочину розвиваються всі основні інститути кримінального права. Під складом злочину в теорії кримінального права розуміють сукупність встановлених у кримінальному законі юридичних (об’єктивних та суб’єктивних) ознак, що визначають вчинене суспільно небезпечне діяння як злочинне.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друге, склад злочину необхідно відмежовувати від самого злочину, тому що вони не співпадають, а лише співвідносяться як явище (конкретний злочин) і юридичне поняття про нього (склад конкретного виду злочину).</w:t>
      </w:r>
    </w:p>
    <w:p w:rsidR="00A55421" w:rsidRPr="002755CD" w:rsidRDefault="00A55421" w:rsidP="00A55421">
      <w:pPr>
        <w:shd w:val="clear" w:color="auto" w:fill="FFFFFF"/>
        <w:tabs>
          <w:tab w:val="left" w:pos="570"/>
        </w:tabs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>третє, у кожному складі злочину виділяють його елементи. Ними є: об’єкт злочину, об’єктивна сторона злочину, суб’єкт злочину і суб’єктивна сторона злочину.</w:t>
      </w:r>
    </w:p>
    <w:p w:rsidR="00A55421" w:rsidRPr="002755CD" w:rsidRDefault="00A55421" w:rsidP="00A55421">
      <w:pPr>
        <w:shd w:val="clear" w:color="auto" w:fill="FFFFFF"/>
        <w:tabs>
          <w:tab w:val="left" w:pos="570"/>
        </w:tabs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lastRenderedPageBreak/>
        <w:t>По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>четверте, кожний з елементів складу злочину має певну сукупність ознак. Залежно від їхньої ролі в характеристиці загального поняття складу ці ознаки поділяють на обов’язкові і факультативні.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Завдання №1.</w:t>
      </w:r>
      <w:r>
        <w:rPr>
          <w:b/>
          <w:sz w:val="22"/>
          <w:szCs w:val="22"/>
          <w:lang w:val="uk-UA"/>
        </w:rPr>
        <w:t xml:space="preserve"> </w:t>
      </w:r>
      <w:r w:rsidRPr="002755CD">
        <w:rPr>
          <w:sz w:val="22"/>
          <w:szCs w:val="22"/>
          <w:lang w:val="uk-UA"/>
        </w:rPr>
        <w:t>Визнач</w:t>
      </w:r>
      <w:r>
        <w:rPr>
          <w:sz w:val="22"/>
          <w:szCs w:val="22"/>
          <w:lang w:val="uk-UA"/>
        </w:rPr>
        <w:t>ити</w:t>
      </w:r>
      <w:r w:rsidRPr="002755CD">
        <w:rPr>
          <w:sz w:val="22"/>
          <w:szCs w:val="22"/>
          <w:lang w:val="uk-UA"/>
        </w:rPr>
        <w:t xml:space="preserve"> елементи та ознаки окремих складів злочинів, передбачених розділом II Особливої частини КК.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Наве</w:t>
      </w:r>
      <w:r>
        <w:rPr>
          <w:sz w:val="22"/>
          <w:szCs w:val="22"/>
          <w:lang w:val="uk-UA"/>
        </w:rPr>
        <w:t>сти</w:t>
      </w:r>
      <w:r w:rsidRPr="002755CD">
        <w:rPr>
          <w:sz w:val="22"/>
          <w:szCs w:val="22"/>
          <w:lang w:val="uk-UA"/>
        </w:rPr>
        <w:t xml:space="preserve"> статті </w:t>
      </w:r>
      <w:proofErr w:type="spellStart"/>
      <w:r w:rsidRPr="002755CD">
        <w:rPr>
          <w:sz w:val="22"/>
          <w:szCs w:val="22"/>
          <w:lang w:val="uk-UA"/>
        </w:rPr>
        <w:t>КК,</w:t>
      </w:r>
      <w:r>
        <w:rPr>
          <w:sz w:val="22"/>
          <w:szCs w:val="22"/>
          <w:lang w:val="uk-UA"/>
        </w:rPr>
        <w:t>у</w:t>
      </w:r>
      <w:proofErr w:type="spellEnd"/>
      <w:r>
        <w:rPr>
          <w:sz w:val="22"/>
          <w:szCs w:val="22"/>
          <w:lang w:val="uk-UA"/>
        </w:rPr>
        <w:t xml:space="preserve"> – </w:t>
      </w:r>
      <w:r w:rsidRPr="002755CD">
        <w:rPr>
          <w:sz w:val="22"/>
          <w:szCs w:val="22"/>
          <w:lang w:val="uk-UA"/>
        </w:rPr>
        <w:t xml:space="preserve"> яких передбачена відповідальність за основний склад злочину, склади злочинів за пом'якшуючих, обтяжуючих і особливо обтяжуючих обставин.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Які зі складів злочинів, передбачених розділами IV і V Особливої частини КК, є простими і які складними?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Які із складів злочинів, передбачених розділами II—V Особливої частини КК, є складними, зокрема: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а)</w:t>
      </w:r>
      <w:r w:rsidRPr="002755CD">
        <w:rPr>
          <w:sz w:val="22"/>
          <w:szCs w:val="22"/>
          <w:lang w:val="uk-UA"/>
        </w:rPr>
        <w:tab/>
        <w:t>посягають на два об'єкти;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б)</w:t>
      </w:r>
      <w:r w:rsidRPr="002755CD">
        <w:rPr>
          <w:sz w:val="22"/>
          <w:szCs w:val="22"/>
          <w:lang w:val="uk-UA"/>
        </w:rPr>
        <w:tab/>
        <w:t>складаються з двох дій;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в)</w:t>
      </w:r>
      <w:r w:rsidRPr="002755CD">
        <w:rPr>
          <w:sz w:val="22"/>
          <w:szCs w:val="22"/>
          <w:lang w:val="uk-UA"/>
        </w:rPr>
        <w:tab/>
        <w:t>мають два наслідки і більше;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г)</w:t>
      </w:r>
      <w:r w:rsidRPr="002755CD">
        <w:rPr>
          <w:sz w:val="22"/>
          <w:szCs w:val="22"/>
          <w:lang w:val="uk-UA"/>
        </w:rPr>
        <w:tab/>
        <w:t>мають дві форми вини?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Завдання №2.</w:t>
      </w:r>
      <w:r>
        <w:rPr>
          <w:b/>
          <w:sz w:val="22"/>
          <w:szCs w:val="22"/>
          <w:lang w:val="uk-UA"/>
        </w:rPr>
        <w:t xml:space="preserve"> </w:t>
      </w:r>
      <w:r w:rsidRPr="002755CD">
        <w:rPr>
          <w:sz w:val="22"/>
          <w:szCs w:val="22"/>
          <w:lang w:val="uk-UA"/>
        </w:rPr>
        <w:t>Відшука</w:t>
      </w:r>
      <w:r>
        <w:rPr>
          <w:sz w:val="22"/>
          <w:szCs w:val="22"/>
          <w:lang w:val="uk-UA"/>
        </w:rPr>
        <w:t>ти</w:t>
      </w:r>
      <w:r w:rsidRPr="002755CD">
        <w:rPr>
          <w:sz w:val="22"/>
          <w:szCs w:val="22"/>
          <w:lang w:val="uk-UA"/>
        </w:rPr>
        <w:t xml:space="preserve"> у розділах II та XV Особливої частини КК кілька так званих складених складів злочинів.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Які зі складів злочинів, передбачених розділами VII та X Особливої частини КК, є альтернативними за способом дії?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Завдання №3.</w:t>
      </w:r>
      <w:r>
        <w:rPr>
          <w:b/>
          <w:sz w:val="22"/>
          <w:szCs w:val="22"/>
          <w:lang w:val="uk-UA"/>
        </w:rPr>
        <w:t xml:space="preserve"> </w:t>
      </w:r>
      <w:r w:rsidRPr="002755CD">
        <w:rPr>
          <w:sz w:val="22"/>
          <w:szCs w:val="22"/>
          <w:lang w:val="uk-UA"/>
        </w:rPr>
        <w:t xml:space="preserve">Карпенко, раніше судимий за крадіжку, який ніде не працював, пиячив, жив на випадкові заробітки, а також на кошти, одержувані від збирання й здачі пляшок, </w:t>
      </w:r>
      <w:r>
        <w:rPr>
          <w:sz w:val="22"/>
          <w:szCs w:val="22"/>
          <w:lang w:val="uk-UA"/>
        </w:rPr>
        <w:t>у</w:t>
      </w:r>
      <w:r w:rsidRPr="002755CD">
        <w:rPr>
          <w:sz w:val="22"/>
          <w:szCs w:val="22"/>
          <w:lang w:val="uk-UA"/>
        </w:rPr>
        <w:t>крав у громадянки Фукс праску вартістю 250 грн., яка знаходилась на балконі її квартири.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Ознайомтеся зі ст. 185 КК.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Ознаки яких кваліфікованих видів передбаченого цією статтею складу злочину є в діях Карпенка?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Питання, що виносяться на самостійне вивчення:</w:t>
      </w:r>
    </w:p>
    <w:p w:rsidR="00A55421" w:rsidRPr="002755CD" w:rsidRDefault="00A55421" w:rsidP="00A55421">
      <w:pPr>
        <w:numPr>
          <w:ilvl w:val="0"/>
          <w:numId w:val="3"/>
        </w:numPr>
        <w:shd w:val="clear" w:color="auto" w:fill="FFFFFF"/>
        <w:tabs>
          <w:tab w:val="clear" w:pos="1080"/>
          <w:tab w:val="left" w:pos="570"/>
        </w:tabs>
        <w:ind w:left="0" w:firstLine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Поняття і значення складу злочину.</w:t>
      </w:r>
    </w:p>
    <w:p w:rsidR="00A55421" w:rsidRPr="002755CD" w:rsidRDefault="00A55421" w:rsidP="00A55421">
      <w:pPr>
        <w:numPr>
          <w:ilvl w:val="0"/>
          <w:numId w:val="3"/>
        </w:numPr>
        <w:shd w:val="clear" w:color="auto" w:fill="FFFFFF"/>
        <w:tabs>
          <w:tab w:val="clear" w:pos="1080"/>
          <w:tab w:val="left" w:pos="570"/>
        </w:tabs>
        <w:ind w:left="0" w:firstLine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Співвідношення понять „злочин” і „склад злочину”.</w:t>
      </w:r>
    </w:p>
    <w:p w:rsidR="00A55421" w:rsidRPr="002755CD" w:rsidRDefault="00A55421" w:rsidP="00A55421">
      <w:pPr>
        <w:numPr>
          <w:ilvl w:val="0"/>
          <w:numId w:val="3"/>
        </w:numPr>
        <w:shd w:val="clear" w:color="auto" w:fill="FFFFFF"/>
        <w:tabs>
          <w:tab w:val="clear" w:pos="1080"/>
          <w:tab w:val="left" w:pos="570"/>
        </w:tabs>
        <w:ind w:left="0" w:firstLine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Елементи складу злочину.</w:t>
      </w:r>
    </w:p>
    <w:p w:rsidR="00A55421" w:rsidRPr="002755CD" w:rsidRDefault="00A55421" w:rsidP="00A55421">
      <w:pPr>
        <w:numPr>
          <w:ilvl w:val="0"/>
          <w:numId w:val="3"/>
        </w:numPr>
        <w:shd w:val="clear" w:color="auto" w:fill="FFFFFF"/>
        <w:tabs>
          <w:tab w:val="clear" w:pos="1080"/>
          <w:tab w:val="left" w:pos="570"/>
        </w:tabs>
        <w:ind w:left="0" w:firstLine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Обов’язкові та факультативні ознаки складу злочину.</w:t>
      </w:r>
    </w:p>
    <w:p w:rsidR="00A55421" w:rsidRPr="002755CD" w:rsidRDefault="00A55421" w:rsidP="00A55421">
      <w:pPr>
        <w:numPr>
          <w:ilvl w:val="0"/>
          <w:numId w:val="3"/>
        </w:numPr>
        <w:shd w:val="clear" w:color="auto" w:fill="FFFFFF"/>
        <w:tabs>
          <w:tab w:val="clear" w:pos="1080"/>
          <w:tab w:val="left" w:pos="570"/>
        </w:tabs>
        <w:ind w:left="0" w:firstLine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Передумови вірної кваліфікації.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6134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lastRenderedPageBreak/>
        <w:t>Підготу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вати 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>реферати на теми:</w:t>
      </w:r>
    </w:p>
    <w:p w:rsidR="00A55421" w:rsidRPr="002755CD" w:rsidRDefault="00A55421" w:rsidP="00A55421">
      <w:pPr>
        <w:numPr>
          <w:ilvl w:val="0"/>
          <w:numId w:val="8"/>
        </w:numPr>
        <w:shd w:val="clear" w:color="auto" w:fill="FFFFFF"/>
        <w:tabs>
          <w:tab w:val="clear" w:pos="855"/>
          <w:tab w:val="num" w:pos="570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Види складів злочину за ступенем суспільної небезпечності (тяжкості) та їх характеристика.</w:t>
      </w:r>
    </w:p>
    <w:p w:rsidR="00A55421" w:rsidRPr="002755CD" w:rsidRDefault="00A55421" w:rsidP="00A55421">
      <w:pPr>
        <w:numPr>
          <w:ilvl w:val="0"/>
          <w:numId w:val="8"/>
        </w:numPr>
        <w:shd w:val="clear" w:color="auto" w:fill="FFFFFF"/>
        <w:tabs>
          <w:tab w:val="clear" w:pos="855"/>
          <w:tab w:val="num" w:pos="570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Місце складу злочину в кримінальному прав</w:t>
      </w:r>
      <w:r>
        <w:rPr>
          <w:sz w:val="22"/>
          <w:szCs w:val="22"/>
          <w:lang w:val="uk-UA"/>
        </w:rPr>
        <w:t>і</w:t>
      </w:r>
      <w:r w:rsidRPr="002755CD">
        <w:rPr>
          <w:sz w:val="22"/>
          <w:szCs w:val="22"/>
          <w:lang w:val="uk-UA"/>
        </w:rPr>
        <w:t>.</w:t>
      </w:r>
    </w:p>
    <w:p w:rsidR="00A55421" w:rsidRPr="002755CD" w:rsidRDefault="00A55421" w:rsidP="00A55421">
      <w:pPr>
        <w:numPr>
          <w:ilvl w:val="0"/>
          <w:numId w:val="8"/>
        </w:numPr>
        <w:shd w:val="clear" w:color="auto" w:fill="FFFFFF"/>
        <w:tabs>
          <w:tab w:val="clear" w:pos="855"/>
          <w:tab w:val="num" w:pos="570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Правильна кваліфікація злочинів – необхідна умова забезпечення законності в боротьбі зі злочинністю.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Тестові завдання для організації самоконтролю.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1.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 xml:space="preserve">Що таке склад </w:t>
      </w:r>
      <w:r w:rsidRPr="00A55421">
        <w:rPr>
          <w:rFonts w:ascii="Times New Roman" w:hAnsi="Times New Roman"/>
          <w:b/>
          <w:sz w:val="22"/>
          <w:szCs w:val="22"/>
          <w:lang w:val="uk-UA"/>
        </w:rPr>
        <w:t>кримінального правопорушення</w:t>
      </w:r>
      <w:r w:rsidRPr="00A55421">
        <w:rPr>
          <w:rFonts w:ascii="Times New Roman" w:hAnsi="Times New Roman"/>
          <w:b/>
          <w:sz w:val="22"/>
          <w:szCs w:val="22"/>
          <w:lang w:val="uk-UA"/>
        </w:rPr>
        <w:t>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це сукупність ознак, за допомогою яких можна злочин відрізнити від інших правопорушень;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це суспільне небезпечне діяння, яке передбачене кримінальним законом, є винним і караним;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це сукупність встановлених кримінальним законом об'єктивних і суб'єктивних ознак, які характеризують суспільне небезпечне діяння як злочин.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2.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 xml:space="preserve">Яке співвідношення між </w:t>
      </w:r>
      <w:r w:rsidRPr="00A55421">
        <w:rPr>
          <w:rFonts w:ascii="Times New Roman" w:hAnsi="Times New Roman"/>
          <w:b/>
          <w:sz w:val="22"/>
          <w:szCs w:val="22"/>
          <w:lang w:val="uk-UA"/>
        </w:rPr>
        <w:t>кримінального правопорушення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і 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складу </w:t>
      </w:r>
      <w:r w:rsidRPr="00A55421">
        <w:rPr>
          <w:rFonts w:ascii="Times New Roman" w:hAnsi="Times New Roman"/>
          <w:b/>
          <w:sz w:val="22"/>
          <w:szCs w:val="22"/>
          <w:lang w:val="uk-UA"/>
        </w:rPr>
        <w:t>кримінального правопорушення?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>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поняття злочин характеризує соціальну сутність кримінально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карного діяння, а склад злочину розкриває його юридичну структуру, його необхідні властивості;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поняття злочин і склад злочину </w:t>
      </w:r>
      <w:r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тотожні, 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б</w:t>
      </w:r>
      <w:r>
        <w:rPr>
          <w:rFonts w:ascii="Times New Roman" w:hAnsi="Times New Roman"/>
          <w:sz w:val="22"/>
          <w:szCs w:val="22"/>
          <w:lang w:val="uk-UA"/>
        </w:rPr>
        <w:t>оскількт</w:t>
      </w:r>
      <w:r w:rsidRPr="002755CD">
        <w:rPr>
          <w:rFonts w:ascii="Times New Roman" w:hAnsi="Times New Roman"/>
          <w:sz w:val="22"/>
          <w:szCs w:val="22"/>
          <w:lang w:val="uk-UA"/>
        </w:rPr>
        <w:t>характеризують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 xml:space="preserve"> діяння, яке об'єктивно має властивість суспільної небезпеки;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злочин </w:t>
      </w:r>
      <w:r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це скоєне в реальному житті суспільне небезпечне, винне, протиправне і карне діяння, а склад злочину </w:t>
      </w:r>
      <w:r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це процесуальна форма закріплення злочину.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3.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 xml:space="preserve">Вкажіть види складів </w:t>
      </w:r>
      <w:r w:rsidRPr="00A55421">
        <w:rPr>
          <w:rFonts w:ascii="Times New Roman" w:hAnsi="Times New Roman"/>
          <w:b/>
          <w:sz w:val="22"/>
          <w:szCs w:val="22"/>
          <w:lang w:val="uk-UA"/>
        </w:rPr>
        <w:t>кримінального правопорушення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за конструкцією: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основні, кваліфіковані, формальні;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матеріальні, прості, складні;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матеріальні, формальні, усічені.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4.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Злочин з матеріальним складом має місце тоді: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коли обов'язково настали суспільне небезпечні наслідки;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коли створена можливість настання суспільне небезпечних наслідків;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коли суспільне небезпечні наслідки, що настали, є тяжкими.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5.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Що таке кваліфікація злочину?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це застосування кримінально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правової норми;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це встановлення і юридичне закріплення точної відповідності між ознаками вчиненого діяння і ознаками складу злочину, передбаченого кримінально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правовою нормою;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це винесення обвинувального 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вироку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 xml:space="preserve"> і реалізація покарання у відповідній виправно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трудовій установі.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7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7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6.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14</w:t>
      </w:r>
      <w:r>
        <w:rPr>
          <w:rFonts w:ascii="Times New Roman" w:hAnsi="Times New Roman"/>
          <w:b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>річний Салій таємно викрав чуже майно на суму 300 гривень. Щоб встановити, чи є в діях Салія склад злочину, що передбачає відповідальність за таємне викрадення чужого майна, потрібно звернутись: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       до норми Загальної частини КК;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до диспозиції Особливої частини КК;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до норми Загальної та диспозиції Особливої частин КК України.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7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7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7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7.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На рівні загального поняття про склад злочину спосіб як ознака об'єктивної сторони складу злочину, передбаченого ч. 1. ст. 185 КК «Таємне викрадення чужого майна», належить до категорії: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обов'язкових ознак;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факультативних;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кваліфікуючих ознак.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2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2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8.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</w:r>
      <w:r>
        <w:rPr>
          <w:rFonts w:ascii="Times New Roman" w:hAnsi="Times New Roman"/>
          <w:b/>
          <w:sz w:val="22"/>
          <w:szCs w:val="22"/>
          <w:lang w:val="uk-UA"/>
        </w:rPr>
        <w:t xml:space="preserve">Громадянин 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Сорока тривалий час не працював і не мав засобів до існування. Щоб 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lastRenderedPageBreak/>
        <w:t xml:space="preserve">купити продукти, він вкрав у сусіда велосипед, який продав за 50 гривень. Дії 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гр. 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>Сороки були кваліфіковані за ч. 1 ст. 185 КК. Залежно від ступеня суспільної небезпеки, до якого виду належить цей склад злочину?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основний;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кваліфікований;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 пом'якшуючими обставинами.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2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1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9.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Ч. 1 ст. 310 КК передбачає кримінальну відповідальність за «Незаконний посів або вирощування снотворного маку чи конопель». Залежно від способу описування в законі, до якого виду віднесено цей склад злочину?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86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простий;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86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складний;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86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кваліфікований.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1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1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10.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Науковий співробітник Геращенко надрукував у газеті «Урядовий кур'єр» рекомендації щодо кваліфікації окремих злочинних проявів у сфері оподаткування. Стаття містила аналіз найбільш поширених помилок, які допускали судді та слідчі при кваліфікації таких діянь. До якого виду кваліфікації можна віднести ці рекомендації: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офіційна кваліфікація;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неофіційна кваліфікація;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матеріальна кваліфікація.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053"/>
        <w:gridCol w:w="2052"/>
        <w:gridCol w:w="2319"/>
        <w:gridCol w:w="1806"/>
      </w:tblGrid>
      <w:tr w:rsidR="00A55421" w:rsidRPr="002755CD" w:rsidTr="004230EE">
        <w:trPr>
          <w:trHeight w:val="258"/>
          <w:jc w:val="center"/>
        </w:trPr>
        <w:tc>
          <w:tcPr>
            <w:tcW w:w="80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3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2052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2319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1806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Г</w:t>
            </w:r>
          </w:p>
        </w:tc>
      </w:tr>
      <w:tr w:rsidR="00A55421" w:rsidRPr="002755CD" w:rsidTr="004230EE">
        <w:trPr>
          <w:trHeight w:val="277"/>
          <w:jc w:val="center"/>
        </w:trPr>
        <w:tc>
          <w:tcPr>
            <w:tcW w:w="80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2053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rPr>
          <w:trHeight w:val="258"/>
          <w:jc w:val="center"/>
        </w:trPr>
        <w:tc>
          <w:tcPr>
            <w:tcW w:w="80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2053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rPr>
          <w:trHeight w:val="258"/>
          <w:jc w:val="center"/>
        </w:trPr>
        <w:tc>
          <w:tcPr>
            <w:tcW w:w="80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2053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rPr>
          <w:trHeight w:val="277"/>
          <w:jc w:val="center"/>
        </w:trPr>
        <w:tc>
          <w:tcPr>
            <w:tcW w:w="80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2053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rPr>
          <w:trHeight w:val="258"/>
          <w:jc w:val="center"/>
        </w:trPr>
        <w:tc>
          <w:tcPr>
            <w:tcW w:w="80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2053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rPr>
          <w:trHeight w:val="258"/>
          <w:jc w:val="center"/>
        </w:trPr>
        <w:tc>
          <w:tcPr>
            <w:tcW w:w="80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2053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rPr>
          <w:trHeight w:val="258"/>
          <w:jc w:val="center"/>
        </w:trPr>
        <w:tc>
          <w:tcPr>
            <w:tcW w:w="80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2053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rPr>
          <w:trHeight w:val="277"/>
          <w:jc w:val="center"/>
        </w:trPr>
        <w:tc>
          <w:tcPr>
            <w:tcW w:w="80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2053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rPr>
          <w:trHeight w:val="258"/>
          <w:jc w:val="center"/>
        </w:trPr>
        <w:tc>
          <w:tcPr>
            <w:tcW w:w="80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2053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rPr>
          <w:trHeight w:val="277"/>
          <w:jc w:val="center"/>
        </w:trPr>
        <w:tc>
          <w:tcPr>
            <w:tcW w:w="80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2053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ind w:firstLine="840"/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ind w:firstLine="840"/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ind w:firstLine="840"/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ind w:firstLine="840"/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ind w:firstLine="840"/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ind w:firstLine="840"/>
        <w:jc w:val="center"/>
        <w:rPr>
          <w:b/>
          <w:i/>
          <w:sz w:val="28"/>
          <w:szCs w:val="28"/>
          <w:lang w:val="uk-UA"/>
        </w:rPr>
      </w:pPr>
      <w:r w:rsidRPr="002755CD">
        <w:rPr>
          <w:b/>
          <w:bCs/>
          <w:i/>
          <w:sz w:val="28"/>
          <w:szCs w:val="28"/>
          <w:lang w:val="uk-UA"/>
        </w:rPr>
        <w:t>Тема № 6.</w:t>
      </w:r>
      <w:r w:rsidRPr="002755CD">
        <w:rPr>
          <w:b/>
          <w:i/>
          <w:sz w:val="28"/>
          <w:szCs w:val="28"/>
          <w:lang w:val="uk-UA"/>
        </w:rPr>
        <w:t xml:space="preserve">Об'єкт і предмет </w:t>
      </w:r>
      <w:r w:rsidRPr="00A55421">
        <w:rPr>
          <w:b/>
          <w:i/>
          <w:sz w:val="28"/>
          <w:szCs w:val="28"/>
          <w:lang w:val="uk-UA"/>
        </w:rPr>
        <w:t>кримінального правопорушення</w:t>
      </w:r>
    </w:p>
    <w:p w:rsidR="00A55421" w:rsidRDefault="00A55421" w:rsidP="00A55421">
      <w:pPr>
        <w:shd w:val="clear" w:color="auto" w:fill="FFFFFF"/>
        <w:tabs>
          <w:tab w:val="left" w:pos="3924"/>
        </w:tabs>
        <w:ind w:firstLine="84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Навчальна мета</w:t>
      </w:r>
      <w:r w:rsidRPr="002755CD">
        <w:rPr>
          <w:sz w:val="22"/>
          <w:szCs w:val="22"/>
          <w:lang w:val="uk-UA"/>
        </w:rPr>
        <w:t xml:space="preserve"> – у результаті вивчення теми </w:t>
      </w:r>
      <w:r>
        <w:rPr>
          <w:sz w:val="22"/>
          <w:szCs w:val="22"/>
          <w:lang w:val="uk-UA"/>
        </w:rPr>
        <w:t xml:space="preserve">студенти </w:t>
      </w:r>
      <w:r w:rsidRPr="002755CD">
        <w:rPr>
          <w:sz w:val="22"/>
          <w:szCs w:val="22"/>
          <w:lang w:val="uk-UA"/>
        </w:rPr>
        <w:t>(слухачі) повинні усвідомити сутність поняття об'єкта злочину; структури суспільних відносин, що утворюють об'єкт злочину; видів об'єктів злочину; значення об'єкта злочину; предмету злочину, його місце в структурі об'єкта злочину; значення предмета злочину.</w:t>
      </w: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320"/>
        </w:tabs>
        <w:spacing w:line="360" w:lineRule="auto"/>
        <w:jc w:val="both"/>
        <w:rPr>
          <w:b/>
          <w:noProof/>
          <w:sz w:val="22"/>
          <w:szCs w:val="22"/>
          <w:lang w:val="uk-UA"/>
        </w:rPr>
      </w:pPr>
      <w:r w:rsidRPr="002755CD">
        <w:rPr>
          <w:b/>
          <w:noProof/>
          <w:sz w:val="22"/>
          <w:szCs w:val="22"/>
          <w:lang w:val="uk-UA"/>
        </w:rPr>
        <w:t xml:space="preserve">Навчальні питання: </w:t>
      </w:r>
    </w:p>
    <w:p w:rsidR="00A55421" w:rsidRPr="002755CD" w:rsidRDefault="00A55421" w:rsidP="00A55421">
      <w:pPr>
        <w:tabs>
          <w:tab w:val="left" w:pos="482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 Поняття об’єкта злочину</w:t>
      </w:r>
    </w:p>
    <w:p w:rsidR="00A55421" w:rsidRPr="002755CD" w:rsidRDefault="00A55421" w:rsidP="00A55421">
      <w:pPr>
        <w:tabs>
          <w:tab w:val="left" w:pos="482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 Види об’єктів злочину</w:t>
      </w:r>
    </w:p>
    <w:p w:rsidR="00A55421" w:rsidRPr="002755CD" w:rsidRDefault="00A55421" w:rsidP="00A55421">
      <w:pPr>
        <w:tabs>
          <w:tab w:val="left" w:pos="482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 Предмет злочину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ind w:firstLine="84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Методичні рекомендації.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Під час підготовки до теми та розгляду питань, які виносяться на обговорення, необхідно зосередити увагу на наступн</w:t>
      </w:r>
      <w:r>
        <w:rPr>
          <w:sz w:val="22"/>
          <w:szCs w:val="22"/>
          <w:lang w:val="uk-UA"/>
        </w:rPr>
        <w:t>их</w:t>
      </w:r>
      <w:r w:rsidRPr="002755CD">
        <w:rPr>
          <w:sz w:val="22"/>
          <w:szCs w:val="22"/>
          <w:lang w:val="uk-UA"/>
        </w:rPr>
        <w:t xml:space="preserve"> рекомендаці</w:t>
      </w:r>
      <w:r>
        <w:rPr>
          <w:sz w:val="22"/>
          <w:szCs w:val="22"/>
          <w:lang w:val="uk-UA"/>
        </w:rPr>
        <w:t>ях</w:t>
      </w:r>
      <w:r w:rsidRPr="002755CD">
        <w:rPr>
          <w:sz w:val="22"/>
          <w:szCs w:val="22"/>
          <w:lang w:val="uk-UA"/>
        </w:rPr>
        <w:t>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перше, вчення про об’єкт є найбільш ключовим у кримінальному праві і містить ряд складних, дискусійних і цікавих питань. Що треба розуміти під об’єктом: конкретні відносини, речі та </w:t>
      </w:r>
      <w:r w:rsidRPr="002755CD">
        <w:rPr>
          <w:rFonts w:ascii="Times New Roman" w:hAnsi="Times New Roman"/>
          <w:sz w:val="22"/>
          <w:szCs w:val="22"/>
          <w:lang w:val="uk-UA"/>
        </w:rPr>
        <w:lastRenderedPageBreak/>
        <w:t>стани осіб чи речей (С.В. 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Познишев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>); матеріальні та нематеріальні цінності (А.Н. 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Трайнін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>); суспільні інтереси (Б.С. 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Нікіфоров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>)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755CD">
        <w:rPr>
          <w:rFonts w:ascii="Times New Roman" w:hAnsi="Times New Roman"/>
          <w:sz w:val="22"/>
          <w:szCs w:val="22"/>
          <w:lang w:val="uk-UA"/>
        </w:rPr>
        <w:t>охоронювані кримінальним правом блага (С.Б. Гавриш); соціальні цінності (Г.В. Андрусів, П.П. 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Андрушко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>, В.В. Банківський, П.С. 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Матишевський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>) чи суспільні відносини (А.</w:t>
      </w:r>
      <w:r>
        <w:rPr>
          <w:rFonts w:ascii="Times New Roman" w:hAnsi="Times New Roman"/>
          <w:sz w:val="22"/>
          <w:szCs w:val="22"/>
          <w:lang w:val="uk-UA"/>
        </w:rPr>
        <w:t>А. 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Піонтковський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>, Я.М. 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Брайнін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, </w:t>
      </w:r>
      <w:r w:rsidRPr="002755CD">
        <w:rPr>
          <w:rFonts w:ascii="Times New Roman" w:hAnsi="Times New Roman"/>
          <w:sz w:val="22"/>
          <w:szCs w:val="22"/>
          <w:lang w:val="uk-UA"/>
        </w:rPr>
        <w:t>В.Н. Кудрявцев, В.Я. 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Тацій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>, М.І. 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Бажанов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>, М.Й. 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Коржанський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>, А.В. Савченко та ін.)?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друге, об’єктом злочину завжди виступає те благо, якому злочин завдає реальної шкоди. При цьому об’єктом будь якого злочину є охоронювані кримінальним законом суспільні відносини.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третє, суспільні відносини, на які посягають злочини і які є об’єктами таких злочинів, дуже різноманітні. У науці кримінального права найпоширенішою є триступенева класифікація об’єктів “за вертикаллю” (загальний, родовий і безпосередній).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четверте, у теорії кримінального права відома і класифікація безпосереднього об’єктів злочинів за “горизонталлю” (основний безпосередній об’єкт і додатковий безпосередній об’єкт).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п’яте, предмет злочину, що існує поряд з об’єктом, є самостійною факультативною ознакою складу злочину. Кожний з цих предметів наділений своїми, властивими тільки йому ознаками, виконує свою соціальну роль, а також має різне правове призначення.</w:t>
      </w: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Практичні завдання: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Завдання №1.</w:t>
      </w:r>
      <w:r w:rsidRPr="002755CD">
        <w:rPr>
          <w:sz w:val="22"/>
          <w:szCs w:val="22"/>
          <w:lang w:val="uk-UA"/>
        </w:rPr>
        <w:t>Визначте родовий і безпосередній об'єкти окремих складів злочинів, передбачених розділами І, II, VIII Особливої частини КК.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Які зі злочинів, передбачених розділами II—VI Особливої частини КК, посягають на два об'єкти?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Назвіть кілька статей з Особливої частини КК, в яких вказано на об'єкт злочину.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proofErr w:type="spellStart"/>
      <w:r w:rsidRPr="002755CD">
        <w:rPr>
          <w:sz w:val="22"/>
          <w:szCs w:val="22"/>
          <w:lang w:val="uk-UA"/>
        </w:rPr>
        <w:t>Макарчук</w:t>
      </w:r>
      <w:proofErr w:type="spellEnd"/>
      <w:r w:rsidRPr="002755CD">
        <w:rPr>
          <w:sz w:val="22"/>
          <w:szCs w:val="22"/>
          <w:lang w:val="uk-UA"/>
        </w:rPr>
        <w:t>, працюючи на автонавантажувачі, на порушення інструкції з техніки безпеки навантажив і почав перевозити по території меблевого комбінату негабаритний вантаж, частина якого впала на одного з учнів професійно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 xml:space="preserve">технічного училища, які були на комбінаті на екскурсії, заподіявши йому тяжке тілесне ушкодження. Судом </w:t>
      </w:r>
      <w:proofErr w:type="spellStart"/>
      <w:r w:rsidRPr="002755CD">
        <w:rPr>
          <w:sz w:val="22"/>
          <w:szCs w:val="22"/>
          <w:lang w:val="uk-UA"/>
        </w:rPr>
        <w:t>Макарчука</w:t>
      </w:r>
      <w:proofErr w:type="spellEnd"/>
      <w:r w:rsidRPr="002755CD">
        <w:rPr>
          <w:sz w:val="22"/>
          <w:szCs w:val="22"/>
          <w:lang w:val="uk-UA"/>
        </w:rPr>
        <w:t xml:space="preserve"> було засуджено за ч. 2 ст. 286 КК.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 xml:space="preserve">Чи правильно суд визначив об'єкт вчиненого </w:t>
      </w:r>
      <w:proofErr w:type="spellStart"/>
      <w:r w:rsidRPr="002755CD">
        <w:rPr>
          <w:b/>
          <w:sz w:val="22"/>
          <w:szCs w:val="22"/>
          <w:lang w:val="uk-UA"/>
        </w:rPr>
        <w:t>Макарчуком</w:t>
      </w:r>
      <w:proofErr w:type="spellEnd"/>
      <w:r w:rsidRPr="002755CD">
        <w:rPr>
          <w:b/>
          <w:sz w:val="22"/>
          <w:szCs w:val="22"/>
          <w:lang w:val="uk-UA"/>
        </w:rPr>
        <w:t xml:space="preserve"> злочину?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Завдання №2.</w:t>
      </w:r>
      <w:r w:rsidRPr="002755CD">
        <w:rPr>
          <w:sz w:val="22"/>
          <w:szCs w:val="22"/>
          <w:lang w:val="uk-UA"/>
        </w:rPr>
        <w:t>Ричков, працюючи водієм міського маршрутного автобуса підприємства "</w:t>
      </w:r>
      <w:proofErr w:type="spellStart"/>
      <w:r w:rsidRPr="002755CD">
        <w:rPr>
          <w:sz w:val="22"/>
          <w:szCs w:val="22"/>
          <w:lang w:val="uk-UA"/>
        </w:rPr>
        <w:t>Київміськавтотранс</w:t>
      </w:r>
      <w:proofErr w:type="spellEnd"/>
      <w:r w:rsidRPr="002755CD">
        <w:rPr>
          <w:sz w:val="22"/>
          <w:szCs w:val="22"/>
          <w:lang w:val="uk-UA"/>
        </w:rPr>
        <w:t>", часто самовільно залишав маршрут і перевозив громадян від ринку в приміські села, а одержані від громадян гроші як плату за проїзд привласнював.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 xml:space="preserve">Чи є в діях </w:t>
      </w:r>
      <w:proofErr w:type="spellStart"/>
      <w:r w:rsidRPr="002755CD">
        <w:rPr>
          <w:b/>
          <w:sz w:val="22"/>
          <w:szCs w:val="22"/>
          <w:lang w:val="uk-UA"/>
        </w:rPr>
        <w:t>Ричкова</w:t>
      </w:r>
      <w:proofErr w:type="spellEnd"/>
      <w:r w:rsidRPr="002755CD">
        <w:rPr>
          <w:b/>
          <w:sz w:val="22"/>
          <w:szCs w:val="22"/>
          <w:lang w:val="uk-UA"/>
        </w:rPr>
        <w:t xml:space="preserve"> ознаки злочину проти власності?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Завдання №3.</w:t>
      </w:r>
      <w:r w:rsidRPr="002755CD">
        <w:rPr>
          <w:sz w:val="22"/>
          <w:szCs w:val="22"/>
          <w:lang w:val="uk-UA"/>
        </w:rPr>
        <w:t>Костін вночі заліз через вікно до офісу приватного підприємства і викрав два комп'ютери з моніторами та принтерами.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Варіанти:</w:t>
      </w:r>
      <w:r w:rsidRPr="002755CD">
        <w:rPr>
          <w:sz w:val="22"/>
          <w:szCs w:val="22"/>
          <w:lang w:val="uk-UA"/>
        </w:rPr>
        <w:t xml:space="preserve"> Вказані речі </w:t>
      </w:r>
      <w:proofErr w:type="spellStart"/>
      <w:r w:rsidRPr="002755CD">
        <w:rPr>
          <w:sz w:val="22"/>
          <w:szCs w:val="22"/>
          <w:lang w:val="uk-UA"/>
        </w:rPr>
        <w:t>Костін</w:t>
      </w:r>
      <w:proofErr w:type="spellEnd"/>
      <w:r w:rsidRPr="002755CD">
        <w:rPr>
          <w:sz w:val="22"/>
          <w:szCs w:val="22"/>
          <w:lang w:val="uk-UA"/>
        </w:rPr>
        <w:t xml:space="preserve"> викрав: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а)</w:t>
      </w:r>
      <w:r w:rsidRPr="002755CD">
        <w:rPr>
          <w:sz w:val="22"/>
          <w:szCs w:val="22"/>
          <w:lang w:val="uk-UA"/>
        </w:rPr>
        <w:tab/>
        <w:t>з офісу дочірнього підприємства іноземної фірми;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б)</w:t>
      </w:r>
      <w:r w:rsidRPr="002755CD">
        <w:rPr>
          <w:sz w:val="22"/>
          <w:szCs w:val="22"/>
          <w:lang w:val="uk-UA"/>
        </w:rPr>
        <w:tab/>
        <w:t>з офісу представництва іноземної громадської організації;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в)</w:t>
      </w:r>
      <w:r w:rsidRPr="002755CD">
        <w:rPr>
          <w:sz w:val="22"/>
          <w:szCs w:val="22"/>
          <w:lang w:val="uk-UA"/>
        </w:rPr>
        <w:tab/>
        <w:t>з офісу акціонерного товариства;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г)</w:t>
      </w:r>
      <w:r w:rsidRPr="002755CD">
        <w:rPr>
          <w:sz w:val="22"/>
          <w:szCs w:val="22"/>
          <w:lang w:val="uk-UA"/>
        </w:rPr>
        <w:tab/>
        <w:t xml:space="preserve">з бухгалтерії державного підприємства. 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 xml:space="preserve">Як кваліфікувати дії </w:t>
      </w:r>
      <w:proofErr w:type="spellStart"/>
      <w:r w:rsidRPr="002755CD">
        <w:rPr>
          <w:b/>
          <w:sz w:val="22"/>
          <w:szCs w:val="22"/>
          <w:lang w:val="uk-UA"/>
        </w:rPr>
        <w:t>Костіна</w:t>
      </w:r>
      <w:proofErr w:type="spellEnd"/>
      <w:r w:rsidRPr="002755CD">
        <w:rPr>
          <w:b/>
          <w:sz w:val="22"/>
          <w:szCs w:val="22"/>
          <w:lang w:val="uk-UA"/>
        </w:rPr>
        <w:t>?</w:t>
      </w:r>
    </w:p>
    <w:p w:rsidR="00A55421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</w:t>
      </w:r>
      <w:r w:rsidRPr="002755CD">
        <w:rPr>
          <w:b/>
          <w:sz w:val="22"/>
          <w:szCs w:val="22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Підготу</w:t>
      </w:r>
      <w:r>
        <w:rPr>
          <w:rFonts w:ascii="Times New Roman" w:hAnsi="Times New Roman"/>
          <w:b/>
          <w:sz w:val="22"/>
          <w:szCs w:val="22"/>
          <w:lang w:val="uk-UA"/>
        </w:rPr>
        <w:t>вати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реферати на теми:</w:t>
      </w:r>
    </w:p>
    <w:p w:rsidR="00A55421" w:rsidRPr="002755CD" w:rsidRDefault="00A55421" w:rsidP="00A55421">
      <w:pPr>
        <w:numPr>
          <w:ilvl w:val="0"/>
          <w:numId w:val="9"/>
        </w:numPr>
        <w:tabs>
          <w:tab w:val="clear" w:pos="705"/>
          <w:tab w:val="num" w:pos="570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Безпосередній об’єкт та його кримінально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>правова характеристика.</w:t>
      </w:r>
    </w:p>
    <w:p w:rsidR="00A55421" w:rsidRPr="002755CD" w:rsidRDefault="00A55421" w:rsidP="00A55421">
      <w:pPr>
        <w:numPr>
          <w:ilvl w:val="0"/>
          <w:numId w:val="9"/>
        </w:numPr>
        <w:tabs>
          <w:tab w:val="clear" w:pos="705"/>
          <w:tab w:val="num" w:pos="570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Місце предмета злочинного посягання в складі конкретного злочину.</w:t>
      </w:r>
    </w:p>
    <w:p w:rsidR="00A55421" w:rsidRPr="002755CD" w:rsidRDefault="00A55421" w:rsidP="00A55421">
      <w:pPr>
        <w:numPr>
          <w:ilvl w:val="0"/>
          <w:numId w:val="9"/>
        </w:numPr>
        <w:tabs>
          <w:tab w:val="clear" w:pos="705"/>
          <w:tab w:val="num" w:pos="570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Структура суспільних відносин та взаємодія її елементів.</w:t>
      </w: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Тестові завдання для організації самоконтролю.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pacing w:val="62"/>
          <w:sz w:val="22"/>
          <w:szCs w:val="22"/>
          <w:lang w:val="uk-UA"/>
        </w:rPr>
        <w:t>1.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Що є об'єктом злочину?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предмети;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гроші, матеріальні інтереси;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суспільні відносини.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2.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Яка існує класифікація об'єктів по горизонталі?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загальний, родовий, безпосередній;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основний, додатковий, обов'язковий, факультативний;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конкретизований, неконкретизований.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3.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Хто може виступати як суб'єкт суспільних відносин?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предмети, речі, гроші;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фізичні особи;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фізичні, юридичні особи.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4.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Додатковим безпосередній об'єкт визначається в тому випадку: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коли він має другорядне значення в системі соціальних цінностей;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коли посягання на нього не становить сутності даного злочину;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коли завдана шкода є меншою, ніж та, яка завдана іншому об’єкту.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5.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При застосуванні ножа для вбивства, якою ознакою він буде (ч. 1 ст. 115 КК «Умисне вбивство»):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об'єктом;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знаряддям;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засобом.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58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58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6.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Дурноп'ян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напав на слідчого і намагався його задушити за те, що той обрав йому міру запобіжного заходу 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арешт. Дії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Дурноп'яна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були кваліфіковані за ст. 348 КК «Посягання на життя працівника правоохоронного органу...»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Визначить об'єкт посягання: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життя;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основний </w:t>
      </w:r>
      <w:r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життя, додатковий </w:t>
      </w:r>
      <w:r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авторитет органів державної влади;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основний </w:t>
      </w:r>
      <w:r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авторитет органів державної влади, додатковий </w:t>
      </w:r>
      <w:r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життя.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2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2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7.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 xml:space="preserve">Щодо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Настровича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, який ловив у лимані рибу, була порушена кримінальна справа за ознаками злочину, передбаченого ч. 1 ст. 245 «Незаконне заняття рибним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промислом».Згодом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з'ясувалось, що лиман орендований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Рігняном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>, який розводив там рибу.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Визначить предмет злочинного посягання: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риба, яка знаходилася у стані природної свободи;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риба, як власність 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Рігняна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>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лиман, де розводили рибу.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2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2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8.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 xml:space="preserve">Під час зґвалтування Бойко, щоб подолати опір потерпілої, побив її, що призвело до середньої тяжкості тілесних ушкоджень. Дії були кваліфіковані за ч. 1 ст. 152 КК 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«зґвалтування», тобто статеві зносини з застосуванням фізичного насильства.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Визначить основний об'єкт злочинного покарання: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статева свобода жінки;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здоров'я жінки;</w:t>
      </w:r>
    </w:p>
    <w:p w:rsidR="00A55421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lastRenderedPageBreak/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все вищевказане.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2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9.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Асантуров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викрав накладні, а потім отримав за ними на складі автозапчастини, тобто вчинив злочин, передбачений ч. 1 ст. 357 КК «Викрадення ... документів» та ч. 2, ст. 185 «Крадіжка». До якої ознаки складу злочину слід віднести документи в обох злочинах?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1 </w:t>
      </w:r>
      <w:r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об'єкт, 2 </w:t>
      </w:r>
      <w:r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предмет;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1 </w:t>
      </w:r>
      <w:r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засіб, 2 </w:t>
      </w:r>
      <w:r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предмет;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1 </w:t>
      </w:r>
      <w:r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предмет, 2 </w:t>
      </w:r>
      <w:r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засіб.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58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58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10.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Об'єктом злочину, передбаченого ст. 294 КК «Масові заворушення», є громадський порядок та моральність у суспільстві. Це: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8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загальний об'єкт злочину;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8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родовий об'єкт злочину;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8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безпосередній об'єкт злочину.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189"/>
        <w:gridCol w:w="2189"/>
        <w:gridCol w:w="2475"/>
        <w:gridCol w:w="1924"/>
      </w:tblGrid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2539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1971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Г</w:t>
            </w: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Продовжити речення: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Об’єкт </w:t>
      </w:r>
      <w:r w:rsidRPr="00A55421">
        <w:rPr>
          <w:rFonts w:ascii="Times New Roman" w:hAnsi="Times New Roman"/>
          <w:b/>
          <w:sz w:val="22"/>
          <w:szCs w:val="22"/>
          <w:lang w:val="uk-UA"/>
        </w:rPr>
        <w:t>кримінального правопорушення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це –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Предмет</w:t>
      </w:r>
      <w:r w:rsidRPr="00A55421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A55421">
        <w:rPr>
          <w:rFonts w:ascii="Times New Roman" w:hAnsi="Times New Roman"/>
          <w:b/>
          <w:sz w:val="22"/>
          <w:szCs w:val="22"/>
          <w:lang w:val="uk-UA"/>
        </w:rPr>
        <w:t>кримінального правопорушення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це – 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Загальний об’єкт це 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– 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Родовий об’єкт це –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lastRenderedPageBreak/>
        <w:t>Безпосередній об’єкт це –</w:t>
      </w: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55CD">
        <w:rPr>
          <w:sz w:val="22"/>
          <w:szCs w:val="22"/>
          <w:lang w:val="uk-UA"/>
        </w:rPr>
        <w:t>____________________________</w:t>
      </w:r>
      <w:r w:rsidRPr="002755CD">
        <w:rPr>
          <w:b/>
          <w:sz w:val="22"/>
          <w:szCs w:val="22"/>
          <w:lang w:val="uk-UA"/>
        </w:rPr>
        <w:t>__________________________________________________________________________________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ind w:firstLine="840"/>
        <w:jc w:val="both"/>
        <w:rPr>
          <w:b/>
          <w:bCs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both"/>
        <w:rPr>
          <w:b/>
          <w:bCs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ind w:firstLine="840"/>
        <w:jc w:val="both"/>
        <w:rPr>
          <w:b/>
          <w:bCs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ind w:firstLine="840"/>
        <w:jc w:val="both"/>
        <w:rPr>
          <w:b/>
          <w:bCs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ind w:firstLine="840"/>
        <w:jc w:val="both"/>
        <w:rPr>
          <w:b/>
          <w:bCs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ind w:firstLine="840"/>
        <w:jc w:val="both"/>
        <w:rPr>
          <w:b/>
          <w:bCs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ind w:firstLine="840"/>
        <w:jc w:val="center"/>
        <w:rPr>
          <w:b/>
          <w:i/>
          <w:sz w:val="28"/>
          <w:szCs w:val="28"/>
          <w:lang w:val="uk-UA"/>
        </w:rPr>
      </w:pPr>
      <w:r w:rsidRPr="002755CD">
        <w:rPr>
          <w:b/>
          <w:bCs/>
          <w:i/>
          <w:sz w:val="28"/>
          <w:szCs w:val="28"/>
          <w:lang w:val="uk-UA"/>
        </w:rPr>
        <w:t>Тема № 7:</w:t>
      </w:r>
      <w:r w:rsidRPr="002755CD">
        <w:rPr>
          <w:b/>
          <w:i/>
          <w:sz w:val="28"/>
          <w:szCs w:val="28"/>
          <w:lang w:val="uk-UA"/>
        </w:rPr>
        <w:t xml:space="preserve">Об'єктивна сторона </w:t>
      </w:r>
      <w:r w:rsidRPr="00A55421">
        <w:rPr>
          <w:b/>
          <w:i/>
          <w:sz w:val="28"/>
          <w:szCs w:val="28"/>
          <w:lang w:val="uk-UA"/>
        </w:rPr>
        <w:t>кримінального правопорушення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Default="00A55421" w:rsidP="00A55421">
      <w:pPr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Навчальна мета</w:t>
      </w:r>
      <w:r w:rsidRPr="002755CD">
        <w:rPr>
          <w:sz w:val="22"/>
          <w:szCs w:val="22"/>
          <w:lang w:val="uk-UA"/>
        </w:rPr>
        <w:t xml:space="preserve"> – у результаті вивчення теми </w:t>
      </w:r>
      <w:r>
        <w:rPr>
          <w:sz w:val="22"/>
          <w:szCs w:val="22"/>
          <w:lang w:val="uk-UA"/>
        </w:rPr>
        <w:t xml:space="preserve">студенти </w:t>
      </w:r>
      <w:r w:rsidRPr="002755CD">
        <w:rPr>
          <w:sz w:val="22"/>
          <w:szCs w:val="22"/>
          <w:lang w:val="uk-UA"/>
        </w:rPr>
        <w:t>(слухачі) повинні усвідомити сутність поняття об'єктивної сторони злочину, її обов'язкові і факультативні ознаки; діяння (дія чи бездіяльність); умов кримінальної відповідальності при бездіяльності; поняття непереборно</w:t>
      </w:r>
      <w:r>
        <w:rPr>
          <w:sz w:val="22"/>
          <w:szCs w:val="22"/>
          <w:lang w:val="uk-UA"/>
        </w:rPr>
        <w:t>ї сили та</w:t>
      </w:r>
      <w:r w:rsidRPr="002755CD">
        <w:rPr>
          <w:sz w:val="22"/>
          <w:szCs w:val="22"/>
          <w:lang w:val="uk-UA"/>
        </w:rPr>
        <w:t xml:space="preserve"> її значення </w:t>
      </w:r>
      <w:r>
        <w:rPr>
          <w:sz w:val="22"/>
          <w:szCs w:val="22"/>
          <w:lang w:val="uk-UA"/>
        </w:rPr>
        <w:t>у</w:t>
      </w:r>
      <w:r w:rsidRPr="002755CD">
        <w:rPr>
          <w:sz w:val="22"/>
          <w:szCs w:val="22"/>
          <w:lang w:val="uk-UA"/>
        </w:rPr>
        <w:t xml:space="preserve"> рішенні питання про кримінальну відповідальність; суспільно небезпечних наслідків, їхніх видів і значення для поділу злочинів на матеріальні, формальні й усічені; визначення причинного зв'язку у філософії; необхідного і випадкового причинного зв'язку; встановлення ознак необхідного причинного зв'язку між суспільно небезпечним діянням і його наслідками в кримінальному праві; способу, знаряддя, місця, часу, обстановки та інших ознак об'єктивної сторони злочину; значення об'єктивної сторони злочину.</w:t>
      </w:r>
    </w:p>
    <w:p w:rsidR="00A55421" w:rsidRPr="002755CD" w:rsidRDefault="00A55421" w:rsidP="00A55421">
      <w:pPr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Навчальні питання:</w:t>
      </w:r>
    </w:p>
    <w:p w:rsidR="00A55421" w:rsidRPr="002755CD" w:rsidRDefault="00A55421" w:rsidP="00A55421">
      <w:pPr>
        <w:tabs>
          <w:tab w:val="left" w:pos="482"/>
        </w:tabs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 xml:space="preserve">1. </w:t>
      </w:r>
      <w:r w:rsidRPr="002755CD">
        <w:rPr>
          <w:spacing w:val="-4"/>
          <w:sz w:val="22"/>
          <w:szCs w:val="22"/>
          <w:lang w:val="uk-UA"/>
        </w:rPr>
        <w:t xml:space="preserve">Поняття та значення об’єктивної сторони складу </w:t>
      </w:r>
      <w:r>
        <w:rPr>
          <w:spacing w:val="-4"/>
          <w:sz w:val="22"/>
          <w:szCs w:val="22"/>
          <w:lang w:val="uk-UA"/>
        </w:rPr>
        <w:t>кримінального правопорушення</w:t>
      </w:r>
    </w:p>
    <w:p w:rsidR="00A55421" w:rsidRPr="002755CD" w:rsidRDefault="00A55421" w:rsidP="00A55421">
      <w:pPr>
        <w:tabs>
          <w:tab w:val="left" w:pos="482"/>
        </w:tabs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2. Суспільно</w:t>
      </w:r>
      <w:r>
        <w:rPr>
          <w:sz w:val="22"/>
          <w:szCs w:val="22"/>
          <w:lang w:val="uk-UA"/>
        </w:rPr>
        <w:t xml:space="preserve"> небезпечне діяння та його види</w:t>
      </w:r>
    </w:p>
    <w:p w:rsidR="00A55421" w:rsidRPr="002755CD" w:rsidRDefault="00A55421" w:rsidP="00A55421">
      <w:pPr>
        <w:tabs>
          <w:tab w:val="left" w:pos="482"/>
        </w:tabs>
        <w:jc w:val="both"/>
        <w:rPr>
          <w:spacing w:val="-2"/>
          <w:sz w:val="22"/>
          <w:szCs w:val="22"/>
          <w:lang w:val="uk-UA"/>
        </w:rPr>
      </w:pPr>
      <w:r w:rsidRPr="002755CD">
        <w:rPr>
          <w:spacing w:val="-2"/>
          <w:sz w:val="22"/>
          <w:szCs w:val="22"/>
          <w:lang w:val="uk-UA"/>
        </w:rPr>
        <w:t>3. Суспільно небезпечні наслідки злочинного дія</w:t>
      </w:r>
      <w:r w:rsidRPr="002755CD">
        <w:rPr>
          <w:spacing w:val="-2"/>
          <w:sz w:val="22"/>
          <w:szCs w:val="22"/>
          <w:lang w:val="uk-UA"/>
        </w:rPr>
        <w:t>н</w:t>
      </w:r>
      <w:r>
        <w:rPr>
          <w:spacing w:val="-2"/>
          <w:sz w:val="22"/>
          <w:szCs w:val="22"/>
          <w:lang w:val="uk-UA"/>
        </w:rPr>
        <w:t>ня</w:t>
      </w:r>
    </w:p>
    <w:p w:rsidR="00A55421" w:rsidRPr="002755CD" w:rsidRDefault="00A55421" w:rsidP="00A55421">
      <w:pPr>
        <w:tabs>
          <w:tab w:val="left" w:pos="482"/>
        </w:tabs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4. Причинний зв’язок між діяннями і суспільно небезпе</w:t>
      </w:r>
      <w:r w:rsidRPr="002755CD">
        <w:rPr>
          <w:sz w:val="22"/>
          <w:szCs w:val="22"/>
          <w:lang w:val="uk-UA"/>
        </w:rPr>
        <w:t>ч</w:t>
      </w:r>
      <w:r w:rsidRPr="002755CD">
        <w:rPr>
          <w:sz w:val="22"/>
          <w:szCs w:val="22"/>
          <w:lang w:val="uk-UA"/>
        </w:rPr>
        <w:t>ними наслідкам</w:t>
      </w:r>
      <w:r>
        <w:rPr>
          <w:sz w:val="22"/>
          <w:szCs w:val="22"/>
          <w:lang w:val="uk-UA"/>
        </w:rPr>
        <w:t>и</w:t>
      </w:r>
    </w:p>
    <w:p w:rsidR="00A55421" w:rsidRPr="002755CD" w:rsidRDefault="00A55421" w:rsidP="00A55421">
      <w:pPr>
        <w:tabs>
          <w:tab w:val="left" w:pos="482"/>
        </w:tabs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5</w:t>
      </w:r>
      <w:r w:rsidRPr="002755CD">
        <w:rPr>
          <w:spacing w:val="-4"/>
          <w:sz w:val="22"/>
          <w:szCs w:val="22"/>
          <w:lang w:val="uk-UA"/>
        </w:rPr>
        <w:t>. Місце, час, обстановка, засіб та способи вчинення злочину</w:t>
      </w: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ind w:firstLine="84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Методичні рекомендації.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Під час підготовки до </w:t>
      </w:r>
      <w:r w:rsidRPr="002755CD">
        <w:rPr>
          <w:sz w:val="22"/>
          <w:szCs w:val="22"/>
          <w:lang w:val="uk-UA"/>
        </w:rPr>
        <w:t>теми та розгляду питань, які виносяться на обговорення, необхідно зосередити увагу на наступн</w:t>
      </w:r>
      <w:r>
        <w:rPr>
          <w:sz w:val="22"/>
          <w:szCs w:val="22"/>
          <w:lang w:val="uk-UA"/>
        </w:rPr>
        <w:t>их рекомендаціях</w:t>
      </w:r>
      <w:r w:rsidRPr="002755CD">
        <w:rPr>
          <w:sz w:val="22"/>
          <w:szCs w:val="22"/>
          <w:lang w:val="uk-UA"/>
        </w:rPr>
        <w:t>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перше, усі ознаки об’єктивної сторони злочину з погляду їх описання (закріплення) у диспозиціях статей Особливої частини КК можна поділити на дві групи: обов’язкові (діяння у формі дії або бездіяльності) і факультативні (суспільно небезпечні наслідки, причинний зв’язок між діянням і суспільно небезпечними наслідками, місце, час, обстановка, спосіб і засіб вчинення злочину).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друге, дія або бездіяльність – це вольові вчинки людини, які являють собою психофізичну єдність зовнішньої (фізичної) і внутрішньої (психічної) сторін її поведінки. При цьому цей вольовий зміст діяння має важливе значення при вирішенні питання про наявність діяння як ознаки об’єктивної сторони злочину. Але в деяких випадках (непереборна сила, фізичний примус, психічний примус) ця воля відсутня, що виключає </w:t>
      </w:r>
      <w:r>
        <w:rPr>
          <w:rFonts w:ascii="Times New Roman" w:hAnsi="Times New Roman"/>
          <w:sz w:val="22"/>
          <w:szCs w:val="22"/>
          <w:lang w:val="uk-UA"/>
        </w:rPr>
        <w:t>у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свою чергу психофізичну єдність діяння. </w:t>
      </w: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>третє, причиною подія є лише тоді, коли встановлено, що відповідний наслідок викликаний саме цим, а не іншим явищем. Останнє ж вирішується на підставі визначення того, чи є зв'язок між розглянутими подіями необхідним (безпосередній (прямий) причинний зв’язок, опосередкований необхідний причинний зв’язок, необхідний причинний зв’язок при співучасті, необхідний причинний зв’язок за наявності особливих умов на боці потерпілого) чи випадковим.</w:t>
      </w: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>четверте, наслідки злочину можуть бути поділені на дві великі групи: наслідки матеріального характеру; наслідки нематеріального характеру.</w:t>
      </w: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 xml:space="preserve">У теорії кримінального права виділяють ще декілька критеріїв класифікації суспільно небезпечних наслідків. Так, залежно від виду безпосереднього об’єкта (основні і додаткові); залежно від законодавчого прийому опису злочинних наслідків у складі злочину (один (єдиний) наслідок та два і більше можливих (альтернативних) наслідків); залежно від конкретизації злочинних наслідків у </w:t>
      </w:r>
      <w:r w:rsidRPr="002755CD">
        <w:rPr>
          <w:sz w:val="22"/>
          <w:szCs w:val="22"/>
          <w:lang w:val="uk-UA"/>
        </w:rPr>
        <w:lastRenderedPageBreak/>
        <w:t>диспозиції статті Особливої частини КК (конкретно визначені наслідки та наслідки, для визначення яких застосовуються оціночні терміни і поняття, з’ясування обсягу і змісту яких вимагає уточнення і конкретизації по кожній справі); залежно від впливу на кваліфікацію злочину (наслідки, як необхідна ознака основного (простого) складу злочину та наслідки, які виступають кваліфікуючою обставиною).</w:t>
      </w: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</w:t>
      </w:r>
      <w:r>
        <w:rPr>
          <w:sz w:val="22"/>
          <w:szCs w:val="22"/>
          <w:lang w:val="uk-UA"/>
        </w:rPr>
        <w:t xml:space="preserve">– </w:t>
      </w:r>
      <w:r w:rsidRPr="002755CD">
        <w:rPr>
          <w:sz w:val="22"/>
          <w:szCs w:val="22"/>
          <w:lang w:val="uk-UA"/>
        </w:rPr>
        <w:t xml:space="preserve">п’яте, позитивна майнова шкода полягає у тому, що майно, яке перебувало у власності чи володінні потерпілого, протиправно вилучається чи знищується або ж пошкоджується, а у разі упущеної вигоди потерпілий не отримує тієї майнової вигоди, яку він мав право отримати за законом, угодою на іншій правовій підставі. </w:t>
      </w: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</w:t>
      </w:r>
      <w:r>
        <w:rPr>
          <w:sz w:val="22"/>
          <w:szCs w:val="22"/>
          <w:lang w:val="uk-UA"/>
        </w:rPr>
        <w:t xml:space="preserve">– </w:t>
      </w:r>
      <w:r w:rsidRPr="002755CD">
        <w:rPr>
          <w:sz w:val="22"/>
          <w:szCs w:val="22"/>
          <w:lang w:val="uk-UA"/>
        </w:rPr>
        <w:t xml:space="preserve">шосте, слід відзначити, що спосіб може виступати як обов’язкова ознака об'єктивної сторони складу злочину у випадках, коли він: 1) прямо зазначений у законі; 2) однозначно випливає із змісту закону, про що свідчить характер дії, опис якої містить диспозиція статті. </w:t>
      </w:r>
    </w:p>
    <w:p w:rsidR="00A55421" w:rsidRPr="002755CD" w:rsidRDefault="00A55421" w:rsidP="00A55421">
      <w:pPr>
        <w:shd w:val="clear" w:color="auto" w:fill="FFFFFF"/>
        <w:tabs>
          <w:tab w:val="left" w:pos="570"/>
        </w:tabs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Практичні завдання: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Завдання №1.</w:t>
      </w:r>
      <w:r w:rsidRPr="002755CD">
        <w:rPr>
          <w:sz w:val="22"/>
          <w:szCs w:val="22"/>
          <w:lang w:val="uk-UA"/>
        </w:rPr>
        <w:t>Перед трамваєм, у забороненому для переходу пішоходів місці, швидко перебігала вулицю 8</w:t>
      </w:r>
      <w:r>
        <w:rPr>
          <w:sz w:val="22"/>
          <w:szCs w:val="22"/>
          <w:lang w:val="uk-UA"/>
        </w:rPr>
        <w:t xml:space="preserve">– </w:t>
      </w:r>
      <w:r w:rsidRPr="002755CD">
        <w:rPr>
          <w:sz w:val="22"/>
          <w:szCs w:val="22"/>
          <w:lang w:val="uk-UA"/>
        </w:rPr>
        <w:t xml:space="preserve">річна </w:t>
      </w:r>
      <w:proofErr w:type="spellStart"/>
      <w:r w:rsidRPr="002755CD">
        <w:rPr>
          <w:sz w:val="22"/>
          <w:szCs w:val="22"/>
          <w:lang w:val="uk-UA"/>
        </w:rPr>
        <w:t>Олексюк</w:t>
      </w:r>
      <w:proofErr w:type="spellEnd"/>
      <w:r w:rsidRPr="002755CD">
        <w:rPr>
          <w:sz w:val="22"/>
          <w:szCs w:val="22"/>
          <w:lang w:val="uk-UA"/>
        </w:rPr>
        <w:t xml:space="preserve">. Поряд із трамваєм у напрямку його руху зі швидкістю близько </w:t>
      </w:r>
      <w:smartTag w:uri="urn:schemas-microsoft-com:office:smarttags" w:element="metricconverter">
        <w:smartTagPr>
          <w:attr w:name="ProductID" w:val="40 км"/>
        </w:smartTagPr>
        <w:r w:rsidRPr="002755CD">
          <w:rPr>
            <w:sz w:val="22"/>
            <w:szCs w:val="22"/>
            <w:lang w:val="uk-UA"/>
          </w:rPr>
          <w:t>40 км</w:t>
        </w:r>
      </w:smartTag>
      <w:r w:rsidRPr="002755CD">
        <w:rPr>
          <w:sz w:val="22"/>
          <w:szCs w:val="22"/>
          <w:lang w:val="uk-UA"/>
        </w:rPr>
        <w:t xml:space="preserve"> за годину (при дозволеній 6О км за годину) їхала автомашина "</w:t>
      </w:r>
      <w:proofErr w:type="spellStart"/>
      <w:r w:rsidRPr="002755CD">
        <w:rPr>
          <w:sz w:val="22"/>
          <w:szCs w:val="22"/>
          <w:lang w:val="uk-UA"/>
        </w:rPr>
        <w:t>Вольво</w:t>
      </w:r>
      <w:proofErr w:type="spellEnd"/>
      <w:r w:rsidRPr="002755CD">
        <w:rPr>
          <w:sz w:val="22"/>
          <w:szCs w:val="22"/>
          <w:lang w:val="uk-UA"/>
        </w:rPr>
        <w:t xml:space="preserve">", водій якої </w:t>
      </w:r>
      <w:proofErr w:type="spellStart"/>
      <w:r w:rsidRPr="002755CD">
        <w:rPr>
          <w:sz w:val="22"/>
          <w:szCs w:val="22"/>
          <w:lang w:val="uk-UA"/>
        </w:rPr>
        <w:t>Мамило</w:t>
      </w:r>
      <w:proofErr w:type="spellEnd"/>
      <w:r w:rsidRPr="002755CD">
        <w:rPr>
          <w:sz w:val="22"/>
          <w:szCs w:val="22"/>
          <w:lang w:val="uk-UA"/>
        </w:rPr>
        <w:t xml:space="preserve"> не мав можливості об'їхати трамвай, оскільки спереду біля бровки хідника стояла автомашина "Москвич". Дівчинка раптово з'явилася перед автомашиною, і хоч </w:t>
      </w:r>
      <w:proofErr w:type="spellStart"/>
      <w:r w:rsidRPr="002755CD">
        <w:rPr>
          <w:sz w:val="22"/>
          <w:szCs w:val="22"/>
          <w:lang w:val="uk-UA"/>
        </w:rPr>
        <w:t>Мамило</w:t>
      </w:r>
      <w:proofErr w:type="spellEnd"/>
      <w:r w:rsidRPr="002755CD">
        <w:rPr>
          <w:sz w:val="22"/>
          <w:szCs w:val="22"/>
          <w:lang w:val="uk-UA"/>
        </w:rPr>
        <w:t xml:space="preserve"> загальмував своєчасно, не вдалося уникнути наїзду. </w:t>
      </w:r>
      <w:proofErr w:type="spellStart"/>
      <w:r w:rsidRPr="002755CD">
        <w:rPr>
          <w:sz w:val="22"/>
          <w:szCs w:val="22"/>
          <w:lang w:val="uk-UA"/>
        </w:rPr>
        <w:t>Олексюк</w:t>
      </w:r>
      <w:proofErr w:type="spellEnd"/>
      <w:r w:rsidRPr="002755CD">
        <w:rPr>
          <w:sz w:val="22"/>
          <w:szCs w:val="22"/>
          <w:lang w:val="uk-UA"/>
        </w:rPr>
        <w:t xml:space="preserve"> попала під колеса і була смертельно травмована.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 xml:space="preserve">Чи є у поведінці </w:t>
      </w:r>
      <w:proofErr w:type="spellStart"/>
      <w:r w:rsidRPr="002755CD">
        <w:rPr>
          <w:b/>
          <w:sz w:val="22"/>
          <w:szCs w:val="22"/>
          <w:lang w:val="uk-UA"/>
        </w:rPr>
        <w:t>Мамила</w:t>
      </w:r>
      <w:proofErr w:type="spellEnd"/>
      <w:r w:rsidRPr="002755CD">
        <w:rPr>
          <w:b/>
          <w:sz w:val="22"/>
          <w:szCs w:val="22"/>
          <w:lang w:val="uk-UA"/>
        </w:rPr>
        <w:t xml:space="preserve"> ознаки об'єктивної сторони злочину, передбаченого ч. 2 ст. 286 КК України?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tabs>
          <w:tab w:val="num" w:pos="1414"/>
        </w:tabs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55CD">
        <w:rPr>
          <w:sz w:val="22"/>
          <w:szCs w:val="22"/>
          <w:lang w:val="uk-UA"/>
        </w:rPr>
        <w:t>___________________________________</w:t>
      </w:r>
      <w:r w:rsidRPr="002755CD">
        <w:rPr>
          <w:b/>
          <w:sz w:val="22"/>
          <w:szCs w:val="22"/>
          <w:lang w:val="uk-UA"/>
        </w:rPr>
        <w:t>_______________________________________________</w:t>
      </w:r>
      <w:r w:rsidRPr="002755CD">
        <w:rPr>
          <w:sz w:val="22"/>
          <w:szCs w:val="22"/>
          <w:lang w:val="uk-UA"/>
        </w:rPr>
        <w:t>___________________________________</w:t>
      </w:r>
    </w:p>
    <w:p w:rsidR="00A55421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Завдання №2.</w:t>
      </w:r>
      <w:r w:rsidRPr="002755CD">
        <w:rPr>
          <w:b/>
          <w:sz w:val="22"/>
          <w:szCs w:val="22"/>
          <w:lang w:val="uk-UA"/>
        </w:rPr>
        <w:tab/>
      </w:r>
      <w:r w:rsidRPr="002755CD">
        <w:rPr>
          <w:sz w:val="22"/>
          <w:szCs w:val="22"/>
          <w:lang w:val="uk-UA"/>
        </w:rPr>
        <w:t xml:space="preserve">Між </w:t>
      </w:r>
      <w:proofErr w:type="spellStart"/>
      <w:r w:rsidRPr="002755CD">
        <w:rPr>
          <w:sz w:val="22"/>
          <w:szCs w:val="22"/>
          <w:lang w:val="uk-UA"/>
        </w:rPr>
        <w:t>Курциним</w:t>
      </w:r>
      <w:proofErr w:type="spellEnd"/>
      <w:r w:rsidRPr="002755CD">
        <w:rPr>
          <w:sz w:val="22"/>
          <w:szCs w:val="22"/>
          <w:lang w:val="uk-UA"/>
        </w:rPr>
        <w:t xml:space="preserve"> і </w:t>
      </w:r>
      <w:proofErr w:type="spellStart"/>
      <w:r w:rsidRPr="002755CD">
        <w:rPr>
          <w:sz w:val="22"/>
          <w:szCs w:val="22"/>
          <w:lang w:val="uk-UA"/>
        </w:rPr>
        <w:t>Шешенею</w:t>
      </w:r>
      <w:proofErr w:type="spellEnd"/>
      <w:r w:rsidRPr="002755CD">
        <w:rPr>
          <w:sz w:val="22"/>
          <w:szCs w:val="22"/>
          <w:lang w:val="uk-UA"/>
        </w:rPr>
        <w:t xml:space="preserve"> в квартирі останнього виникла сварка, під час якої </w:t>
      </w:r>
      <w:proofErr w:type="spellStart"/>
      <w:r w:rsidRPr="002755CD">
        <w:rPr>
          <w:sz w:val="22"/>
          <w:szCs w:val="22"/>
          <w:lang w:val="uk-UA"/>
        </w:rPr>
        <w:t>Шешеня</w:t>
      </w:r>
      <w:proofErr w:type="spellEnd"/>
      <w:r w:rsidRPr="002755CD">
        <w:rPr>
          <w:sz w:val="22"/>
          <w:szCs w:val="22"/>
          <w:lang w:val="uk-UA"/>
        </w:rPr>
        <w:t xml:space="preserve"> вдарив </w:t>
      </w:r>
      <w:proofErr w:type="spellStart"/>
      <w:r w:rsidRPr="002755CD">
        <w:rPr>
          <w:sz w:val="22"/>
          <w:szCs w:val="22"/>
          <w:lang w:val="uk-UA"/>
        </w:rPr>
        <w:t>Курцина</w:t>
      </w:r>
      <w:proofErr w:type="spellEnd"/>
      <w:r w:rsidRPr="002755CD">
        <w:rPr>
          <w:sz w:val="22"/>
          <w:szCs w:val="22"/>
          <w:lang w:val="uk-UA"/>
        </w:rPr>
        <w:t xml:space="preserve"> по голові, заподіявши легке тілесне ушкодження з короткочасним розладом здоров'я. Та це спричинило крововилив у мозок з тяжкими змінами в речовині і судинах головного мозку, внаслідок чого </w:t>
      </w:r>
      <w:proofErr w:type="spellStart"/>
      <w:r w:rsidRPr="002755CD">
        <w:rPr>
          <w:sz w:val="22"/>
          <w:szCs w:val="22"/>
          <w:lang w:val="uk-UA"/>
        </w:rPr>
        <w:t>Курцин</w:t>
      </w:r>
      <w:proofErr w:type="spellEnd"/>
      <w:r w:rsidRPr="002755CD">
        <w:rPr>
          <w:sz w:val="22"/>
          <w:szCs w:val="22"/>
          <w:lang w:val="uk-UA"/>
        </w:rPr>
        <w:t xml:space="preserve"> помер. У висновку судово</w:t>
      </w:r>
      <w:r>
        <w:rPr>
          <w:sz w:val="22"/>
          <w:szCs w:val="22"/>
          <w:lang w:val="uk-UA"/>
        </w:rPr>
        <w:t xml:space="preserve">– </w:t>
      </w:r>
      <w:r w:rsidRPr="002755CD">
        <w:rPr>
          <w:sz w:val="22"/>
          <w:szCs w:val="22"/>
          <w:lang w:val="uk-UA"/>
        </w:rPr>
        <w:t xml:space="preserve">медичної експертизи вказано, що в розвитку крововиливу, який призвів до смерті, визначальними моментами була патологія артеріальних судин, а супутніми — захворювання (гіпертонія), алкогольне сп'яніння, конфліктна ситуація і незначна травма. Про наявність у </w:t>
      </w:r>
      <w:proofErr w:type="spellStart"/>
      <w:r w:rsidRPr="002755CD">
        <w:rPr>
          <w:sz w:val="22"/>
          <w:szCs w:val="22"/>
          <w:lang w:val="uk-UA"/>
        </w:rPr>
        <w:t>Курцина</w:t>
      </w:r>
      <w:proofErr w:type="spellEnd"/>
      <w:r w:rsidRPr="002755CD">
        <w:rPr>
          <w:sz w:val="22"/>
          <w:szCs w:val="22"/>
          <w:lang w:val="uk-UA"/>
        </w:rPr>
        <w:t xml:space="preserve"> патологічних змін судин головного мозку </w:t>
      </w:r>
      <w:proofErr w:type="spellStart"/>
      <w:r w:rsidRPr="002755CD">
        <w:rPr>
          <w:sz w:val="22"/>
          <w:szCs w:val="22"/>
          <w:lang w:val="uk-UA"/>
        </w:rPr>
        <w:t>Шешеня</w:t>
      </w:r>
      <w:proofErr w:type="spellEnd"/>
      <w:r w:rsidRPr="002755CD">
        <w:rPr>
          <w:sz w:val="22"/>
          <w:szCs w:val="22"/>
          <w:lang w:val="uk-UA"/>
        </w:rPr>
        <w:t xml:space="preserve"> не знав.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Як вирішити справу?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tabs>
          <w:tab w:val="num" w:pos="1414"/>
        </w:tabs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55CD">
        <w:rPr>
          <w:sz w:val="22"/>
          <w:szCs w:val="22"/>
          <w:lang w:val="uk-UA"/>
        </w:rPr>
        <w:t>___________________________________</w:t>
      </w:r>
      <w:r w:rsidRPr="002755CD">
        <w:rPr>
          <w:b/>
          <w:sz w:val="22"/>
          <w:szCs w:val="22"/>
          <w:lang w:val="uk-UA"/>
        </w:rPr>
        <w:t>_______________________________________________</w:t>
      </w:r>
      <w:r w:rsidRPr="002755CD">
        <w:rPr>
          <w:sz w:val="22"/>
          <w:szCs w:val="22"/>
          <w:lang w:val="uk-UA"/>
        </w:rPr>
        <w:t>___________________________________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Завдання №3.</w:t>
      </w:r>
      <w:r w:rsidRPr="002755CD">
        <w:rPr>
          <w:b/>
          <w:sz w:val="22"/>
          <w:szCs w:val="22"/>
          <w:lang w:val="uk-UA"/>
        </w:rPr>
        <w:tab/>
      </w:r>
      <w:proofErr w:type="spellStart"/>
      <w:r w:rsidRPr="002755CD">
        <w:rPr>
          <w:sz w:val="22"/>
          <w:szCs w:val="22"/>
          <w:lang w:val="uk-UA"/>
        </w:rPr>
        <w:t>Агінетдінов</w:t>
      </w:r>
      <w:proofErr w:type="spellEnd"/>
      <w:r w:rsidRPr="002755CD">
        <w:rPr>
          <w:sz w:val="22"/>
          <w:szCs w:val="22"/>
          <w:lang w:val="uk-UA"/>
        </w:rPr>
        <w:t xml:space="preserve"> та Ізмайлов, перебуваючи в стані сп'яніння, із хуліганських спонукань побили Зубкова кулаками й ногами, заподіявши йому перелом кісток носа з розривом хряща (середньої тяжкості тілесні ушкодження) і численні синці обличчя й тулуба. Від гострого </w:t>
      </w:r>
      <w:proofErr w:type="spellStart"/>
      <w:r w:rsidRPr="002755CD">
        <w:rPr>
          <w:sz w:val="22"/>
          <w:szCs w:val="22"/>
          <w:lang w:val="uk-UA"/>
        </w:rPr>
        <w:t>малокрів'я</w:t>
      </w:r>
      <w:proofErr w:type="spellEnd"/>
      <w:r w:rsidRPr="002755CD">
        <w:rPr>
          <w:sz w:val="22"/>
          <w:szCs w:val="22"/>
          <w:lang w:val="uk-UA"/>
        </w:rPr>
        <w:t xml:space="preserve">, спричиненого тривалою і значною носовою </w:t>
      </w:r>
      <w:proofErr w:type="spellStart"/>
      <w:r w:rsidRPr="002755CD">
        <w:rPr>
          <w:sz w:val="22"/>
          <w:szCs w:val="22"/>
          <w:lang w:val="uk-UA"/>
        </w:rPr>
        <w:t>кровотечею</w:t>
      </w:r>
      <w:proofErr w:type="spellEnd"/>
      <w:r w:rsidRPr="002755CD">
        <w:rPr>
          <w:sz w:val="22"/>
          <w:szCs w:val="22"/>
          <w:lang w:val="uk-UA"/>
        </w:rPr>
        <w:t xml:space="preserve"> внаслідок захворювання крові — порушення її згортання (гемофілія), Зубков помер.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 xml:space="preserve">Чи є причинний зв'язок між діями </w:t>
      </w:r>
      <w:proofErr w:type="spellStart"/>
      <w:r w:rsidRPr="002755CD">
        <w:rPr>
          <w:b/>
          <w:sz w:val="22"/>
          <w:szCs w:val="22"/>
          <w:lang w:val="uk-UA"/>
        </w:rPr>
        <w:t>Агінетдінова</w:t>
      </w:r>
      <w:proofErr w:type="spellEnd"/>
      <w:r w:rsidRPr="002755CD">
        <w:rPr>
          <w:b/>
          <w:sz w:val="22"/>
          <w:szCs w:val="22"/>
          <w:lang w:val="uk-UA"/>
        </w:rPr>
        <w:t xml:space="preserve"> та Ізмайлова і смертю Зубкова?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tabs>
          <w:tab w:val="num" w:pos="1414"/>
        </w:tabs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55CD">
        <w:rPr>
          <w:b/>
          <w:sz w:val="22"/>
          <w:szCs w:val="22"/>
          <w:lang w:val="uk-UA"/>
        </w:rPr>
        <w:lastRenderedPageBreak/>
        <w:t>___________________________</w:t>
      </w:r>
      <w:r w:rsidRPr="002755CD">
        <w:rPr>
          <w:sz w:val="22"/>
          <w:szCs w:val="22"/>
          <w:lang w:val="uk-UA"/>
        </w:rPr>
        <w:t>___________________________________</w:t>
      </w:r>
      <w:r w:rsidRPr="002755CD">
        <w:rPr>
          <w:b/>
          <w:sz w:val="22"/>
          <w:szCs w:val="22"/>
          <w:lang w:val="uk-UA"/>
        </w:rPr>
        <w:t>_______________________________________________</w:t>
      </w:r>
      <w:r w:rsidRPr="002755CD">
        <w:rPr>
          <w:sz w:val="22"/>
          <w:szCs w:val="22"/>
          <w:lang w:val="uk-UA"/>
        </w:rPr>
        <w:t>___________________________________</w:t>
      </w: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Підгот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увати 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>реферати на теми:</w:t>
      </w:r>
    </w:p>
    <w:p w:rsidR="00A55421" w:rsidRPr="002755CD" w:rsidRDefault="00A55421" w:rsidP="00A55421">
      <w:pPr>
        <w:numPr>
          <w:ilvl w:val="0"/>
          <w:numId w:val="10"/>
        </w:numPr>
        <w:tabs>
          <w:tab w:val="clear" w:pos="855"/>
          <w:tab w:val="left" w:pos="570"/>
          <w:tab w:val="left" w:pos="1197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Значення суспільно небезпечних наслідків для конструювання об’єктивної сторони складу злочину.</w:t>
      </w:r>
    </w:p>
    <w:p w:rsidR="00A55421" w:rsidRPr="002755CD" w:rsidRDefault="00A55421" w:rsidP="00A55421">
      <w:pPr>
        <w:numPr>
          <w:ilvl w:val="0"/>
          <w:numId w:val="10"/>
        </w:numPr>
        <w:tabs>
          <w:tab w:val="clear" w:pos="855"/>
          <w:tab w:val="left" w:pos="570"/>
          <w:tab w:val="left" w:pos="1197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Значення об’єктивної сторони складу злочину для Кримінального права.</w:t>
      </w:r>
    </w:p>
    <w:p w:rsidR="00A55421" w:rsidRPr="002755CD" w:rsidRDefault="00A55421" w:rsidP="00A55421">
      <w:pPr>
        <w:numPr>
          <w:ilvl w:val="0"/>
          <w:numId w:val="10"/>
        </w:numPr>
        <w:tabs>
          <w:tab w:val="clear" w:pos="855"/>
          <w:tab w:val="left" w:pos="570"/>
          <w:tab w:val="left" w:pos="1197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Значення для характеристики об’єктивної сторони складу злочину таких ознак як місце, час, обстановка, спосіб і засоби вчинення злочину.</w:t>
      </w:r>
    </w:p>
    <w:p w:rsidR="00A55421" w:rsidRPr="002755CD" w:rsidRDefault="00A55421" w:rsidP="00A55421">
      <w:pPr>
        <w:tabs>
          <w:tab w:val="left" w:pos="570"/>
        </w:tabs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Тестові завдання для організації самоконтролю.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05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1.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Що таке об'єктивна сторона складу злочину?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1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сукупність усіх необхідних ознак злочину;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86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сукупність ознак, які характеризують зовнішній прояв злочину;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1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сукупність ознак, які характеризують предмет злочину.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05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2.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Що таке бездіяльність як ознака об'єктивної сторони?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19"/>
        </w:tabs>
        <w:ind w:firstLine="90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виконання особою дій, які спрямовані на ухилення від виконання юридичних обов'язків;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72"/>
        </w:tabs>
        <w:ind w:firstLine="90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невиконання особою покладених на неї юридичних обов’язків або неналежне їх виконання;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72"/>
        </w:tabs>
        <w:ind w:firstLine="90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невиконання особою покладених на неї юридичних обов’язків при можливості їх виконання.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90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3.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Які обов'язкові ознаки об'єктивної сторони злочинів з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>«матеріальним» складом?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злочинне діяння (дія чи бездіяльність);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злочинна дія, злочинна бездіяльність, місце, час;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злочинне діяння, наслідок, причинний зв'язок.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Default="00A55421" w:rsidP="00A55421">
      <w:pPr>
        <w:pStyle w:val="Normal"/>
        <w:shd w:val="clear" w:color="auto" w:fill="FFFFFF"/>
        <w:tabs>
          <w:tab w:val="left" w:pos="0"/>
          <w:tab w:val="left" w:pos="634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Default="00A55421" w:rsidP="00A55421">
      <w:pPr>
        <w:pStyle w:val="Normal"/>
        <w:shd w:val="clear" w:color="auto" w:fill="FFFFFF"/>
        <w:tabs>
          <w:tab w:val="left" w:pos="0"/>
          <w:tab w:val="left" w:pos="634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34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4.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Місце скоєння злочину буде обов'язковою ознакою об’єктивної сторони у випадку: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коли місце скоєння злочину зазначене у диспозиції статті як ознака складу злочину;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коли місце скоєння злочину є обставиною, яка виключає злочинність діяння;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коли місце скоєння злочину вказано в протоколі огляду місця події.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5.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Триваючий злочин вважається закінченим: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346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 моменту вчинення дії або без дії;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 моменту затримання злочинця;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 моменту явки з повинною.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48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86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6.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Коновод, під час рибної ловлі, бачив як потонув незнайомий хлопець, але допомоги йому не надав, бо не вмів плавати. Чи має місце в даному випадку злочинне діяння, передбачене ч. 3 ст. 136 КК «Ненадання допомоги особі, яка перебуває в небезпечному для життя стані»?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так, має місце злочинна дія;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так, має місце злочинна бездіяльність;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ні.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86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44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7.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Косицький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і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Везир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вирішили пограбувати оптовий склад. Щоб їм не заважав сторож, вони, погрожуючи розправою, зв'язали його та закрили в кімнаті для відпочинку. </w:t>
      </w:r>
      <w:r>
        <w:rPr>
          <w:rFonts w:ascii="Times New Roman" w:hAnsi="Times New Roman"/>
          <w:b/>
          <w:sz w:val="22"/>
          <w:szCs w:val="22"/>
          <w:lang w:val="uk-UA"/>
        </w:rPr>
        <w:t>У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даному випадку має місце: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81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нездоланна сила;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81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фізичний примус;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81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психічний примус.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7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7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8.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Баняс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приставив ножа до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Мірошиної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і почав вимагати гроші, але потерпіла з переляку втратила свідомість і впала. Злякавшись,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Баняс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втік з місця події. Після затримання його було притягнуто до кримінальної відповідальності за ч. 1 ст. 187 КК «Розбій».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Баняс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це заперечував, аргументуючи тим, що нічого у потерпілої не забрав і ніякої шкоди їй не завдав. 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lastRenderedPageBreak/>
        <w:t>Слідчий спростував заперечення тим, що розбій вважається закінченим злочином з моменту нападу. Який це склад злочину за конструкцією?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матеріальний;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формальний;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усічений.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1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43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9.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Ложпарев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у невідомого купив пістолет і постійно носив при собі. На залізничному вокзалі його затримав наряд міліції і зброю вилучили. Після експертизи, згідно з якою вилучений пістолет є вогнепальною зброєю, слідчий пред'явив обвинувачення у вчиненні злочину, передбаченого ч. 1 ст. 263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КК«Незаконне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поводження зі зброєю, бойовими припасами та вибуховими речовинами». Який це злочин і коли він буде вважатися закінченим?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складний, з моменту вилучення пістолета;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продовжуваним, з моменту визнання експертизою пістолета холодною зброєю;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триваючий, з моменту придбання пістолета у невідомого.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77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77"/>
        </w:tabs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10.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Ковальчука притягнуто до кримінальної відповідальності за ст. 295 КК «Заклик до вчинення дій, що загрожують громадському порядку», за публічні заклики до знищення майна, що належало виробничому об'єднанню «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Хронос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>». Назвіть обов'язкові ознаки об'єктивної сторони складу злочину, який вчинив Ковальчук: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дія, обстановка вчинення злочину;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діяння, спосіб вчинення злочину;</w:t>
      </w:r>
    </w:p>
    <w:p w:rsidR="00A55421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дія, місце вчинення злочину.</w:t>
      </w:r>
    </w:p>
    <w:p w:rsidR="00A55421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106"/>
        <w:gridCol w:w="2105"/>
        <w:gridCol w:w="2379"/>
        <w:gridCol w:w="1852"/>
      </w:tblGrid>
      <w:tr w:rsidR="00A55421" w:rsidRPr="002755CD" w:rsidTr="004230EE">
        <w:tc>
          <w:tcPr>
            <w:tcW w:w="61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06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2105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2379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1852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Г</w:t>
            </w:r>
          </w:p>
        </w:tc>
      </w:tr>
      <w:tr w:rsidR="00A55421" w:rsidRPr="002755CD" w:rsidTr="004230EE">
        <w:tc>
          <w:tcPr>
            <w:tcW w:w="61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21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05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1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21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05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1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21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05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1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21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05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1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21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05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1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21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05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1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21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05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1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21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05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1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21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05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1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2106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05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77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Питання, що виносяться на самостійне вивчення:</w:t>
      </w:r>
    </w:p>
    <w:p w:rsidR="00A55421" w:rsidRPr="002755CD" w:rsidRDefault="00A55421" w:rsidP="00A55421">
      <w:pPr>
        <w:numPr>
          <w:ilvl w:val="0"/>
          <w:numId w:val="4"/>
        </w:numPr>
        <w:shd w:val="clear" w:color="auto" w:fill="FFFFFF"/>
        <w:tabs>
          <w:tab w:val="num" w:pos="513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Обов’язкові та факультативні ознаки об’єктивної сторони злочину.</w:t>
      </w:r>
    </w:p>
    <w:p w:rsidR="00A55421" w:rsidRPr="002755CD" w:rsidRDefault="00A55421" w:rsidP="00A55421">
      <w:pPr>
        <w:numPr>
          <w:ilvl w:val="0"/>
          <w:numId w:val="4"/>
        </w:numPr>
        <w:shd w:val="clear" w:color="auto" w:fill="FFFFFF"/>
        <w:tabs>
          <w:tab w:val="num" w:pos="513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Значення непереборної сили, фізичного і психічного примусу для вирішення питання про кримінальну відповідальність.</w:t>
      </w:r>
    </w:p>
    <w:p w:rsidR="00A55421" w:rsidRPr="002755CD" w:rsidRDefault="00A55421" w:rsidP="00A55421">
      <w:pPr>
        <w:numPr>
          <w:ilvl w:val="0"/>
          <w:numId w:val="4"/>
        </w:numPr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Необхідний та випадковий зв’язок, різновиди необхідного зв’язку.</w:t>
      </w:r>
    </w:p>
    <w:p w:rsidR="00A55421" w:rsidRPr="002755CD" w:rsidRDefault="00A55421" w:rsidP="00A55421">
      <w:pPr>
        <w:numPr>
          <w:ilvl w:val="0"/>
          <w:numId w:val="4"/>
        </w:numPr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Критерії класифікації суспільно небезпечних наслідків, які виділяють у теорії кримінального права.</w:t>
      </w:r>
    </w:p>
    <w:p w:rsidR="00A55421" w:rsidRPr="002755CD" w:rsidRDefault="00A55421" w:rsidP="00A55421">
      <w:pPr>
        <w:numPr>
          <w:ilvl w:val="0"/>
          <w:numId w:val="4"/>
        </w:numPr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 xml:space="preserve">Позитивна майнова шкода та упущена вигода. </w:t>
      </w:r>
    </w:p>
    <w:p w:rsidR="00A55421" w:rsidRPr="002755CD" w:rsidRDefault="00A55421" w:rsidP="00A55421">
      <w:pPr>
        <w:numPr>
          <w:ilvl w:val="0"/>
          <w:numId w:val="4"/>
        </w:numPr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Спосіб вчинення злочину як обов’язкова ознака об’єктивної сторони.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b/>
          <w:bCs/>
          <w:i/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i/>
          <w:sz w:val="28"/>
          <w:szCs w:val="28"/>
          <w:lang w:val="uk-UA"/>
        </w:rPr>
      </w:pPr>
      <w:r w:rsidRPr="002755CD">
        <w:rPr>
          <w:b/>
          <w:bCs/>
          <w:i/>
          <w:sz w:val="28"/>
          <w:szCs w:val="28"/>
          <w:lang w:val="uk-UA"/>
        </w:rPr>
        <w:t>Тема №8.</w:t>
      </w:r>
      <w:r w:rsidRPr="002755CD">
        <w:rPr>
          <w:b/>
          <w:i/>
          <w:sz w:val="28"/>
          <w:szCs w:val="28"/>
          <w:lang w:val="uk-UA"/>
        </w:rPr>
        <w:t xml:space="preserve">Суб'єкт </w:t>
      </w:r>
      <w:r w:rsidRPr="00A55421">
        <w:rPr>
          <w:b/>
          <w:i/>
          <w:sz w:val="28"/>
          <w:szCs w:val="28"/>
          <w:lang w:val="uk-UA"/>
        </w:rPr>
        <w:t>кримінального правопорушення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Час:</w:t>
      </w:r>
      <w:r w:rsidRPr="002755CD">
        <w:rPr>
          <w:sz w:val="22"/>
          <w:szCs w:val="22"/>
          <w:lang w:val="uk-UA"/>
        </w:rPr>
        <w:t xml:space="preserve"> 4 години.</w:t>
      </w:r>
    </w:p>
    <w:p w:rsidR="00A55421" w:rsidRPr="002755CD" w:rsidRDefault="00A55421" w:rsidP="00A55421">
      <w:pPr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Навчальна мета</w:t>
      </w:r>
      <w:r w:rsidRPr="002755CD">
        <w:rPr>
          <w:sz w:val="22"/>
          <w:szCs w:val="22"/>
          <w:lang w:val="uk-UA"/>
        </w:rPr>
        <w:t xml:space="preserve"> – у результаті вивчення теми студенти повинні усвідомити сутність поняття суб'єкта злочину; співвідношення понять суб'єкта злочину і винної особи; проблеми визнання суб'єктами злочинів юридичних осіб; осудності як ознаки суб'єкта злочину; поняття неосудності, її медичний (біологічний) і юридичний (психологічний) критерії; обмеженої осудності у кримінальному праві; вік, після досягнення якого особа підлягає кримінальної відповідальності; правил визначення віку кримінал</w:t>
      </w:r>
      <w:r>
        <w:rPr>
          <w:sz w:val="22"/>
          <w:szCs w:val="22"/>
          <w:lang w:val="uk-UA"/>
        </w:rPr>
        <w:t xml:space="preserve">ьної відповідальності; критерії </w:t>
      </w:r>
      <w:r w:rsidRPr="002755CD">
        <w:rPr>
          <w:sz w:val="22"/>
          <w:szCs w:val="22"/>
          <w:lang w:val="uk-UA"/>
        </w:rPr>
        <w:t>диференціації кримінальної відповідальності за віком; відповідальності за злочини, вчинені в стані сп'яніння, її обґрунтування; спеціального суб'єкта злочину; значення суб'єкта злочину в кримінальному праві.</w:t>
      </w:r>
    </w:p>
    <w:p w:rsidR="00A55421" w:rsidRPr="002755CD" w:rsidRDefault="00A55421" w:rsidP="00A55421">
      <w:pPr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Навчальні питання:</w:t>
      </w:r>
    </w:p>
    <w:p w:rsidR="00A55421" w:rsidRPr="002755CD" w:rsidRDefault="00A55421" w:rsidP="00A55421">
      <w:pPr>
        <w:tabs>
          <w:tab w:val="left" w:pos="482"/>
        </w:tabs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 xml:space="preserve">1. Поняття </w:t>
      </w:r>
      <w:r>
        <w:rPr>
          <w:sz w:val="22"/>
          <w:szCs w:val="22"/>
          <w:lang w:val="uk-UA"/>
        </w:rPr>
        <w:t>суб’єкта злочину та його ознаки</w:t>
      </w:r>
    </w:p>
    <w:p w:rsidR="00A55421" w:rsidRPr="002755CD" w:rsidRDefault="00A55421" w:rsidP="00A55421">
      <w:pPr>
        <w:tabs>
          <w:tab w:val="left" w:pos="482"/>
        </w:tabs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2. Вік, з якого настає кримінальна відпові</w:t>
      </w:r>
      <w:r>
        <w:rPr>
          <w:sz w:val="22"/>
          <w:szCs w:val="22"/>
          <w:lang w:val="uk-UA"/>
        </w:rPr>
        <w:t>дальність</w:t>
      </w:r>
    </w:p>
    <w:p w:rsidR="00A55421" w:rsidRPr="002755CD" w:rsidRDefault="00A55421" w:rsidP="00A55421">
      <w:pPr>
        <w:tabs>
          <w:tab w:val="left" w:pos="482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 Осудність</w:t>
      </w:r>
    </w:p>
    <w:p w:rsidR="00A55421" w:rsidRPr="002755CD" w:rsidRDefault="00A55421" w:rsidP="00A55421">
      <w:pPr>
        <w:tabs>
          <w:tab w:val="left" w:pos="482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4. Неосудність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ind w:firstLine="84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Методичні рекомендації.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Під час підготовки до даної теми та розгляду питань, які виносяться на обговорення, необхідно зосередити увагу на наступні рекомендації.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перше, загальний суб’єкт характеризується обов’язковими ознаками. До яких відноситься: 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фізичність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 xml:space="preserve"> особи, осудність особи та якого віку вона досягла на момент вчинення злочину (тобто вік, з якого настає кримінальна відповідальність).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друге, поняття неосудності трактується за допомогою двох критеріїв: медичного (всі можливі психічні захворювання, що істотно впливають не свідомість і волю людини) і юридичного (нездатність особи під час вчинення суспільно небезпечного діяння усвідомлювати свої дії або бездіяльність чи керувати ними).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третє, обмежена осудність це такий психічний стан особи, через який вона була нездатна в повній мірі усвідомлювати свої дії (бездіяльність) і (або) керувати ними. При цьому вона враховується судом при призначенні покарання і є підставою для застосування примусових заходів медичного характеру.</w:t>
      </w:r>
    </w:p>
    <w:p w:rsidR="00A55421" w:rsidRPr="002755CD" w:rsidRDefault="00A55421" w:rsidP="00A55421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 xml:space="preserve">четверте, за загальним правилом, стан сп’яніння незалежно від його ступеня не звільняє особу від кримінальної відповідальності. </w:t>
      </w:r>
    </w:p>
    <w:p w:rsidR="00A55421" w:rsidRPr="002755CD" w:rsidRDefault="00A55421" w:rsidP="00A55421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 xml:space="preserve">п’яте, поряд із загальним суб’єктом </w:t>
      </w:r>
      <w:r>
        <w:rPr>
          <w:sz w:val="22"/>
          <w:szCs w:val="22"/>
          <w:lang w:val="uk-UA"/>
        </w:rPr>
        <w:t>у</w:t>
      </w:r>
      <w:r w:rsidRPr="002755CD">
        <w:rPr>
          <w:sz w:val="22"/>
          <w:szCs w:val="22"/>
          <w:lang w:val="uk-UA"/>
        </w:rPr>
        <w:t xml:space="preserve"> кримінальному праві передбачений і спеціальний (вчинення злочину, суб’єктом якого може бути лише певна особа).</w:t>
      </w:r>
    </w:p>
    <w:p w:rsidR="00A55421" w:rsidRPr="002755CD" w:rsidRDefault="00A55421" w:rsidP="00A55421">
      <w:pPr>
        <w:shd w:val="clear" w:color="auto" w:fill="FFFFFF"/>
        <w:tabs>
          <w:tab w:val="left" w:pos="570"/>
        </w:tabs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482"/>
        </w:tabs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Практичні завдання:</w:t>
      </w:r>
    </w:p>
    <w:p w:rsidR="00A55421" w:rsidRPr="002755CD" w:rsidRDefault="00A55421" w:rsidP="00A55421">
      <w:pPr>
        <w:shd w:val="clear" w:color="auto" w:fill="FFFFFF"/>
        <w:tabs>
          <w:tab w:val="left" w:pos="590"/>
        </w:tabs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ab/>
        <w:t>Завдання №1.</w:t>
      </w:r>
      <w:r w:rsidRPr="002755CD">
        <w:rPr>
          <w:b/>
          <w:sz w:val="22"/>
          <w:szCs w:val="22"/>
          <w:lang w:val="uk-UA"/>
        </w:rPr>
        <w:tab/>
      </w:r>
      <w:proofErr w:type="spellStart"/>
      <w:r w:rsidRPr="002755CD">
        <w:rPr>
          <w:sz w:val="22"/>
          <w:szCs w:val="22"/>
          <w:lang w:val="uk-UA"/>
        </w:rPr>
        <w:t>Зибін</w:t>
      </w:r>
      <w:proofErr w:type="spellEnd"/>
      <w:r w:rsidRPr="002755CD">
        <w:rPr>
          <w:sz w:val="22"/>
          <w:szCs w:val="22"/>
          <w:lang w:val="uk-UA"/>
        </w:rPr>
        <w:t xml:space="preserve"> півроку не проживав зі своєю дружиною Оленою </w:t>
      </w:r>
      <w:proofErr w:type="spellStart"/>
      <w:r w:rsidRPr="002755CD">
        <w:rPr>
          <w:sz w:val="22"/>
          <w:szCs w:val="22"/>
          <w:lang w:val="uk-UA"/>
        </w:rPr>
        <w:t>Зибіною</w:t>
      </w:r>
      <w:proofErr w:type="spellEnd"/>
      <w:r w:rsidRPr="002755CD">
        <w:rPr>
          <w:sz w:val="22"/>
          <w:szCs w:val="22"/>
          <w:lang w:val="uk-UA"/>
        </w:rPr>
        <w:t>, яка з двома дітьми перебувала у своєї сестри Павлової</w:t>
      </w:r>
      <w:r>
        <w:rPr>
          <w:sz w:val="22"/>
          <w:szCs w:val="22"/>
          <w:lang w:val="uk-UA"/>
        </w:rPr>
        <w:t>.</w:t>
      </w:r>
      <w:r w:rsidRPr="002755CD">
        <w:rPr>
          <w:sz w:val="22"/>
          <w:szCs w:val="22"/>
          <w:lang w:val="uk-UA"/>
        </w:rPr>
        <w:t xml:space="preserve"> </w:t>
      </w:r>
      <w:proofErr w:type="spellStart"/>
      <w:r w:rsidRPr="002755CD">
        <w:rPr>
          <w:sz w:val="22"/>
          <w:szCs w:val="22"/>
          <w:lang w:val="uk-UA"/>
        </w:rPr>
        <w:t>Зибін</w:t>
      </w:r>
      <w:proofErr w:type="spellEnd"/>
      <w:r w:rsidRPr="002755CD">
        <w:rPr>
          <w:sz w:val="22"/>
          <w:szCs w:val="22"/>
          <w:lang w:val="uk-UA"/>
        </w:rPr>
        <w:t xml:space="preserve"> знав, що дружина постійно зустрічається з Бовкуном</w:t>
      </w:r>
      <w:r>
        <w:rPr>
          <w:sz w:val="22"/>
          <w:szCs w:val="22"/>
          <w:lang w:val="uk-UA"/>
        </w:rPr>
        <w:t>.</w:t>
      </w:r>
      <w:r w:rsidRPr="002755CD">
        <w:rPr>
          <w:sz w:val="22"/>
          <w:szCs w:val="22"/>
          <w:lang w:val="uk-UA"/>
        </w:rPr>
        <w:t xml:space="preserve"> У стані сп'яніння він прийшов у квартиру Павлових і почав виганяти Бовкуна, який відмовлявся залишити квартиру. Виникла сварка, підчас якої </w:t>
      </w:r>
      <w:proofErr w:type="spellStart"/>
      <w:r w:rsidRPr="002755CD">
        <w:rPr>
          <w:sz w:val="22"/>
          <w:szCs w:val="22"/>
          <w:lang w:val="uk-UA"/>
        </w:rPr>
        <w:t>Зибін</w:t>
      </w:r>
      <w:proofErr w:type="spellEnd"/>
      <w:r w:rsidRPr="002755CD">
        <w:rPr>
          <w:sz w:val="22"/>
          <w:szCs w:val="22"/>
          <w:lang w:val="uk-UA"/>
        </w:rPr>
        <w:t>, вихопивши з</w:t>
      </w:r>
      <w:r>
        <w:rPr>
          <w:sz w:val="22"/>
          <w:szCs w:val="22"/>
          <w:lang w:val="uk-UA"/>
        </w:rPr>
        <w:t xml:space="preserve">– </w:t>
      </w:r>
      <w:r w:rsidRPr="002755CD">
        <w:rPr>
          <w:sz w:val="22"/>
          <w:szCs w:val="22"/>
          <w:lang w:val="uk-UA"/>
        </w:rPr>
        <w:t>за халяви чобота кухонний ніж, наніс Бовкуну 16 колото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>різаних ран у груди, живіт та інші частини тіла, від чого той помер.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 xml:space="preserve">На досудовому слідстві адвокат порушив клопотання про направлення </w:t>
      </w:r>
      <w:proofErr w:type="spellStart"/>
      <w:r w:rsidRPr="002755CD">
        <w:rPr>
          <w:sz w:val="22"/>
          <w:szCs w:val="22"/>
          <w:lang w:val="uk-UA"/>
        </w:rPr>
        <w:t>Зибіна</w:t>
      </w:r>
      <w:proofErr w:type="spellEnd"/>
      <w:r w:rsidRPr="002755CD">
        <w:rPr>
          <w:sz w:val="22"/>
          <w:szCs w:val="22"/>
          <w:lang w:val="uk-UA"/>
        </w:rPr>
        <w:t xml:space="preserve"> на судово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>психіатричну експертизу, оскільки він хворіє на епілепсію й у нього бувають припадки. Відхиляючи це клопотання, слідчий, не витребувавши відповідних документів і не призначивши судово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 xml:space="preserve">психіатричної експертизи, зазначив, що матеріалами слідства достатньо повно встановлено, що </w:t>
      </w:r>
      <w:proofErr w:type="spellStart"/>
      <w:r w:rsidRPr="002755CD">
        <w:rPr>
          <w:sz w:val="22"/>
          <w:szCs w:val="22"/>
          <w:lang w:val="uk-UA"/>
        </w:rPr>
        <w:t>Зибін</w:t>
      </w:r>
      <w:proofErr w:type="spellEnd"/>
      <w:r w:rsidRPr="002755CD">
        <w:rPr>
          <w:sz w:val="22"/>
          <w:szCs w:val="22"/>
          <w:lang w:val="uk-UA"/>
        </w:rPr>
        <w:t xml:space="preserve"> — психічно здорова людина й осудний щодо вчинених ним дій. На суді ці дані також не перевірялись. </w:t>
      </w:r>
      <w:proofErr w:type="spellStart"/>
      <w:r w:rsidRPr="002755CD">
        <w:rPr>
          <w:sz w:val="22"/>
          <w:szCs w:val="22"/>
          <w:lang w:val="uk-UA"/>
        </w:rPr>
        <w:t>Зибіна</w:t>
      </w:r>
      <w:proofErr w:type="spellEnd"/>
      <w:r w:rsidRPr="002755CD">
        <w:rPr>
          <w:sz w:val="22"/>
          <w:szCs w:val="22"/>
          <w:lang w:val="uk-UA"/>
        </w:rPr>
        <w:t xml:space="preserve"> засуджено за умисне вбивство за обтяжуючих обставин.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Чи правильно вирішено справу?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tabs>
          <w:tab w:val="num" w:pos="1414"/>
        </w:tabs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55CD">
        <w:rPr>
          <w:sz w:val="22"/>
          <w:szCs w:val="22"/>
          <w:lang w:val="uk-UA"/>
        </w:rPr>
        <w:t>___________________________________</w:t>
      </w:r>
      <w:r w:rsidRPr="002755CD">
        <w:rPr>
          <w:b/>
          <w:sz w:val="22"/>
          <w:szCs w:val="22"/>
          <w:lang w:val="uk-UA"/>
        </w:rPr>
        <w:t>_______________________________________________</w:t>
      </w:r>
      <w:r w:rsidRPr="002755CD">
        <w:rPr>
          <w:sz w:val="22"/>
          <w:szCs w:val="22"/>
          <w:lang w:val="uk-UA"/>
        </w:rPr>
        <w:t>___________________________________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tabs>
          <w:tab w:val="left" w:pos="590"/>
        </w:tabs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lastRenderedPageBreak/>
        <w:t>Завдання №2.</w:t>
      </w:r>
      <w:r w:rsidRPr="002755CD">
        <w:rPr>
          <w:sz w:val="22"/>
          <w:szCs w:val="22"/>
          <w:lang w:val="uk-UA"/>
        </w:rPr>
        <w:t xml:space="preserve">Колишня дружина </w:t>
      </w:r>
      <w:proofErr w:type="spellStart"/>
      <w:r w:rsidRPr="002755CD">
        <w:rPr>
          <w:sz w:val="22"/>
          <w:szCs w:val="22"/>
          <w:lang w:val="uk-UA"/>
        </w:rPr>
        <w:t>Єлецького</w:t>
      </w:r>
      <w:proofErr w:type="spellEnd"/>
      <w:r w:rsidRPr="002755CD">
        <w:rPr>
          <w:sz w:val="22"/>
          <w:szCs w:val="22"/>
          <w:lang w:val="uk-UA"/>
        </w:rPr>
        <w:t xml:space="preserve">, яка проживала окремо, попросила його </w:t>
      </w:r>
      <w:proofErr w:type="spellStart"/>
      <w:r w:rsidRPr="002755CD">
        <w:rPr>
          <w:sz w:val="22"/>
          <w:szCs w:val="22"/>
          <w:lang w:val="uk-UA"/>
        </w:rPr>
        <w:t>відвезти</w:t>
      </w:r>
      <w:proofErr w:type="spellEnd"/>
      <w:r w:rsidRPr="002755CD">
        <w:rPr>
          <w:sz w:val="22"/>
          <w:szCs w:val="22"/>
          <w:lang w:val="uk-UA"/>
        </w:rPr>
        <w:t xml:space="preserve"> їхнього сина на заняття шахової секції. Вранці наступного дня </w:t>
      </w:r>
      <w:proofErr w:type="spellStart"/>
      <w:r w:rsidRPr="002755CD">
        <w:rPr>
          <w:sz w:val="22"/>
          <w:szCs w:val="22"/>
          <w:lang w:val="uk-UA"/>
        </w:rPr>
        <w:t>Єлецький</w:t>
      </w:r>
      <w:proofErr w:type="spellEnd"/>
      <w:r w:rsidRPr="002755CD">
        <w:rPr>
          <w:sz w:val="22"/>
          <w:szCs w:val="22"/>
          <w:lang w:val="uk-UA"/>
        </w:rPr>
        <w:t xml:space="preserve"> придбав за рецептом в аптеці дві упаковки снодійного, заїхав удень за сином, провів його на заняття, а по закінченні дав хлопчикові велику дозу снодійного і привіз його в дім колишньої дружини. Хлопчик швидко заснув, а через два дні помер від отруєння.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Було проведено судово</w:t>
      </w:r>
      <w:r>
        <w:rPr>
          <w:sz w:val="22"/>
          <w:szCs w:val="22"/>
          <w:lang w:val="uk-UA"/>
        </w:rPr>
        <w:t>-</w:t>
      </w:r>
      <w:r w:rsidRPr="002755CD">
        <w:rPr>
          <w:sz w:val="22"/>
          <w:szCs w:val="22"/>
          <w:lang w:val="uk-UA"/>
        </w:rPr>
        <w:t xml:space="preserve">психіатричну експертизу, яка визнала, що в </w:t>
      </w:r>
      <w:proofErr w:type="spellStart"/>
      <w:r w:rsidRPr="002755CD">
        <w:rPr>
          <w:sz w:val="22"/>
          <w:szCs w:val="22"/>
          <w:lang w:val="uk-UA"/>
        </w:rPr>
        <w:t>Єлецького</w:t>
      </w:r>
      <w:proofErr w:type="spellEnd"/>
      <w:r w:rsidRPr="002755CD">
        <w:rPr>
          <w:sz w:val="22"/>
          <w:szCs w:val="22"/>
          <w:lang w:val="uk-UA"/>
        </w:rPr>
        <w:t xml:space="preserve"> психічне захворювання у формі шизофренії і діяння він вчинив у хворобливому стані. Рідні </w:t>
      </w:r>
      <w:proofErr w:type="spellStart"/>
      <w:r w:rsidRPr="002755CD">
        <w:rPr>
          <w:sz w:val="22"/>
          <w:szCs w:val="22"/>
          <w:lang w:val="uk-UA"/>
        </w:rPr>
        <w:t>Єлецького</w:t>
      </w:r>
      <w:proofErr w:type="spellEnd"/>
      <w:r w:rsidRPr="002755CD">
        <w:rPr>
          <w:sz w:val="22"/>
          <w:szCs w:val="22"/>
          <w:lang w:val="uk-UA"/>
        </w:rPr>
        <w:t xml:space="preserve"> і товариші по службі свідчили, що ніяких відхилень у його психіці не спостерігали, у поводженні він створював враження психічно нормальної людини. На слідстві його поведінка справляла таке саме враження. Ухвалою суду кримінальну справу проти </w:t>
      </w:r>
      <w:proofErr w:type="spellStart"/>
      <w:r w:rsidRPr="002755CD">
        <w:rPr>
          <w:sz w:val="22"/>
          <w:szCs w:val="22"/>
          <w:lang w:val="uk-UA"/>
        </w:rPr>
        <w:t>Єлецького</w:t>
      </w:r>
      <w:proofErr w:type="spellEnd"/>
      <w:r w:rsidRPr="002755CD">
        <w:rPr>
          <w:sz w:val="22"/>
          <w:szCs w:val="22"/>
          <w:lang w:val="uk-UA"/>
        </w:rPr>
        <w:t xml:space="preserve"> в обвинуваченні в умисному вбивстві було закрито, а його самого направлено на примусове лікування до психіатричної лікарні.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 xml:space="preserve">Заступник Генерального прокурора України </w:t>
      </w:r>
      <w:proofErr w:type="spellStart"/>
      <w:r w:rsidRPr="002755CD">
        <w:rPr>
          <w:sz w:val="22"/>
          <w:szCs w:val="22"/>
          <w:lang w:val="uk-UA"/>
        </w:rPr>
        <w:t>вніс</w:t>
      </w:r>
      <w:proofErr w:type="spellEnd"/>
      <w:r w:rsidRPr="002755CD">
        <w:rPr>
          <w:sz w:val="22"/>
          <w:szCs w:val="22"/>
          <w:lang w:val="uk-UA"/>
        </w:rPr>
        <w:t xml:space="preserve"> на вирок апеляційне подання, вказавши, що висновок суду про неосудність </w:t>
      </w:r>
      <w:proofErr w:type="spellStart"/>
      <w:r w:rsidRPr="002755CD">
        <w:rPr>
          <w:sz w:val="22"/>
          <w:szCs w:val="22"/>
          <w:lang w:val="uk-UA"/>
        </w:rPr>
        <w:t>Єлецького</w:t>
      </w:r>
      <w:proofErr w:type="spellEnd"/>
      <w:r w:rsidRPr="002755CD">
        <w:rPr>
          <w:sz w:val="22"/>
          <w:szCs w:val="22"/>
          <w:lang w:val="uk-UA"/>
        </w:rPr>
        <w:t xml:space="preserve"> зроблено на недостатньо досліджених матеріалах справи.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Чи підлягає подання прокурора задоволенню?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tabs>
          <w:tab w:val="num" w:pos="1414"/>
        </w:tabs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55CD">
        <w:rPr>
          <w:sz w:val="22"/>
          <w:szCs w:val="22"/>
          <w:lang w:val="uk-UA"/>
        </w:rPr>
        <w:t>___________________________________</w:t>
      </w:r>
      <w:r w:rsidRPr="002755CD">
        <w:rPr>
          <w:b/>
          <w:sz w:val="22"/>
          <w:szCs w:val="22"/>
          <w:lang w:val="uk-UA"/>
        </w:rPr>
        <w:t>_______________________________________________</w:t>
      </w:r>
      <w:r w:rsidRPr="002755CD">
        <w:rPr>
          <w:sz w:val="22"/>
          <w:szCs w:val="22"/>
          <w:lang w:val="uk-UA"/>
        </w:rPr>
        <w:t>___________________________________</w:t>
      </w:r>
    </w:p>
    <w:p w:rsidR="00A55421" w:rsidRPr="002755CD" w:rsidRDefault="00A55421" w:rsidP="00A55421">
      <w:pPr>
        <w:shd w:val="clear" w:color="auto" w:fill="FFFFFF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tabs>
          <w:tab w:val="left" w:pos="590"/>
        </w:tabs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Завдання №3.</w:t>
      </w:r>
      <w:r w:rsidRPr="002755CD">
        <w:rPr>
          <w:sz w:val="22"/>
          <w:szCs w:val="22"/>
          <w:lang w:val="uk-UA"/>
        </w:rPr>
        <w:t xml:space="preserve">Овсепян, перебуваючи у стані сп'яніння, ввечері підійшов до будинку </w:t>
      </w:r>
      <w:proofErr w:type="spellStart"/>
      <w:r w:rsidRPr="002755CD">
        <w:rPr>
          <w:sz w:val="22"/>
          <w:szCs w:val="22"/>
          <w:lang w:val="uk-UA"/>
        </w:rPr>
        <w:t>Набалдяна</w:t>
      </w:r>
      <w:proofErr w:type="spellEnd"/>
      <w:r w:rsidRPr="002755CD">
        <w:rPr>
          <w:sz w:val="22"/>
          <w:szCs w:val="22"/>
          <w:lang w:val="uk-UA"/>
        </w:rPr>
        <w:t xml:space="preserve"> і </w:t>
      </w:r>
      <w:proofErr w:type="spellStart"/>
      <w:r w:rsidRPr="002755CD">
        <w:rPr>
          <w:sz w:val="22"/>
          <w:szCs w:val="22"/>
          <w:lang w:val="uk-UA"/>
        </w:rPr>
        <w:t>каменем</w:t>
      </w:r>
      <w:proofErr w:type="spellEnd"/>
      <w:r w:rsidRPr="002755CD">
        <w:rPr>
          <w:sz w:val="22"/>
          <w:szCs w:val="22"/>
          <w:lang w:val="uk-UA"/>
        </w:rPr>
        <w:t xml:space="preserve"> розбив шибку. </w:t>
      </w:r>
      <w:proofErr w:type="spellStart"/>
      <w:r w:rsidRPr="002755CD">
        <w:rPr>
          <w:sz w:val="22"/>
          <w:szCs w:val="22"/>
          <w:lang w:val="uk-UA"/>
        </w:rPr>
        <w:t>Набалдян</w:t>
      </w:r>
      <w:proofErr w:type="spellEnd"/>
      <w:r w:rsidRPr="002755CD">
        <w:rPr>
          <w:sz w:val="22"/>
          <w:szCs w:val="22"/>
          <w:lang w:val="uk-UA"/>
        </w:rPr>
        <w:t xml:space="preserve"> підійшов до хвіртки, щоб дізнатися, хто розбив шибку. Побачивши </w:t>
      </w:r>
      <w:proofErr w:type="spellStart"/>
      <w:r w:rsidRPr="002755CD">
        <w:rPr>
          <w:sz w:val="22"/>
          <w:szCs w:val="22"/>
          <w:lang w:val="uk-UA"/>
        </w:rPr>
        <w:t>Овсепяна</w:t>
      </w:r>
      <w:proofErr w:type="spellEnd"/>
      <w:r w:rsidRPr="002755CD">
        <w:rPr>
          <w:sz w:val="22"/>
          <w:szCs w:val="22"/>
          <w:lang w:val="uk-UA"/>
        </w:rPr>
        <w:t xml:space="preserve">, він запитав, навіщо той це зробив. У відповідь </w:t>
      </w:r>
      <w:proofErr w:type="spellStart"/>
      <w:r w:rsidRPr="002755CD">
        <w:rPr>
          <w:sz w:val="22"/>
          <w:szCs w:val="22"/>
          <w:lang w:val="uk-UA"/>
        </w:rPr>
        <w:t>Овсепян</w:t>
      </w:r>
      <w:proofErr w:type="spellEnd"/>
      <w:r w:rsidRPr="002755CD">
        <w:rPr>
          <w:sz w:val="22"/>
          <w:szCs w:val="22"/>
          <w:lang w:val="uk-UA"/>
        </w:rPr>
        <w:t xml:space="preserve"> вбив його саморобним </w:t>
      </w:r>
      <w:proofErr w:type="spellStart"/>
      <w:r w:rsidRPr="002755CD">
        <w:rPr>
          <w:sz w:val="22"/>
          <w:szCs w:val="22"/>
          <w:lang w:val="uk-UA"/>
        </w:rPr>
        <w:t>ножем</w:t>
      </w:r>
      <w:proofErr w:type="spellEnd"/>
      <w:r w:rsidRPr="002755CD">
        <w:rPr>
          <w:sz w:val="22"/>
          <w:szCs w:val="22"/>
          <w:lang w:val="uk-UA"/>
        </w:rPr>
        <w:t xml:space="preserve">. У справі встановлено, що </w:t>
      </w:r>
      <w:proofErr w:type="spellStart"/>
      <w:r w:rsidRPr="002755CD">
        <w:rPr>
          <w:sz w:val="22"/>
          <w:szCs w:val="22"/>
          <w:lang w:val="uk-UA"/>
        </w:rPr>
        <w:t>Овсепян</w:t>
      </w:r>
      <w:proofErr w:type="spellEnd"/>
      <w:r w:rsidRPr="002755CD">
        <w:rPr>
          <w:sz w:val="22"/>
          <w:szCs w:val="22"/>
          <w:lang w:val="uk-UA"/>
        </w:rPr>
        <w:t xml:space="preserve"> 10 років перебував на обліку в психоневрологічному диспансері з діагнозом "шизофренія" (параноїдальна форма), у зв'язку з чим є інвалідом II групи.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Стаціонарна судово</w:t>
      </w:r>
      <w:r>
        <w:rPr>
          <w:sz w:val="22"/>
          <w:szCs w:val="22"/>
          <w:lang w:val="uk-UA"/>
        </w:rPr>
        <w:t xml:space="preserve">– </w:t>
      </w:r>
      <w:r w:rsidRPr="002755CD">
        <w:rPr>
          <w:sz w:val="22"/>
          <w:szCs w:val="22"/>
          <w:lang w:val="uk-UA"/>
        </w:rPr>
        <w:t xml:space="preserve">психіатрична експертиза дійшла висновку, що </w:t>
      </w:r>
      <w:proofErr w:type="spellStart"/>
      <w:r w:rsidRPr="002755CD">
        <w:rPr>
          <w:sz w:val="22"/>
          <w:szCs w:val="22"/>
          <w:lang w:val="uk-UA"/>
        </w:rPr>
        <w:t>Овсепян</w:t>
      </w:r>
      <w:proofErr w:type="spellEnd"/>
      <w:r w:rsidRPr="002755CD">
        <w:rPr>
          <w:sz w:val="22"/>
          <w:szCs w:val="22"/>
          <w:lang w:val="uk-UA"/>
        </w:rPr>
        <w:t xml:space="preserve"> вчинив злочин у стані простого алкогольного сп'яніння та є осудною особою. Переконливих даних, які б спростували наявність шизофренії в </w:t>
      </w:r>
      <w:proofErr w:type="spellStart"/>
      <w:r w:rsidRPr="002755CD">
        <w:rPr>
          <w:sz w:val="22"/>
          <w:szCs w:val="22"/>
          <w:lang w:val="uk-UA"/>
        </w:rPr>
        <w:t>Овсепяна</w:t>
      </w:r>
      <w:proofErr w:type="spellEnd"/>
      <w:r w:rsidRPr="002755CD">
        <w:rPr>
          <w:sz w:val="22"/>
          <w:szCs w:val="22"/>
          <w:lang w:val="uk-UA"/>
        </w:rPr>
        <w:t>, у висновку експертизи не наведено.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 xml:space="preserve">На слідстві та в суді </w:t>
      </w:r>
      <w:proofErr w:type="spellStart"/>
      <w:r w:rsidRPr="002755CD">
        <w:rPr>
          <w:sz w:val="22"/>
          <w:szCs w:val="22"/>
          <w:lang w:val="uk-UA"/>
        </w:rPr>
        <w:t>Овсепян</w:t>
      </w:r>
      <w:proofErr w:type="spellEnd"/>
      <w:r w:rsidRPr="002755CD">
        <w:rPr>
          <w:sz w:val="22"/>
          <w:szCs w:val="22"/>
          <w:lang w:val="uk-UA"/>
        </w:rPr>
        <w:t xml:space="preserve"> пояснив, що не міг працювати геологом у зв'язку з тим, що його зняли з військового обліку. Він жив дома і читав книжки. Ніж носив при собі для захисту від хуліганів. На вулиці хтось вийшов йому назустріч, він дістав ніж, але "як ніж потрапив у цю людину", не пам'ятає. </w:t>
      </w:r>
      <w:proofErr w:type="spellStart"/>
      <w:r w:rsidRPr="002755CD">
        <w:rPr>
          <w:sz w:val="22"/>
          <w:szCs w:val="22"/>
          <w:lang w:val="uk-UA"/>
        </w:rPr>
        <w:t>Овсепяна</w:t>
      </w:r>
      <w:proofErr w:type="spellEnd"/>
      <w:r w:rsidRPr="002755CD">
        <w:rPr>
          <w:sz w:val="22"/>
          <w:szCs w:val="22"/>
          <w:lang w:val="uk-UA"/>
        </w:rPr>
        <w:t xml:space="preserve"> засуджено за умисне вбивство з хуліганських мотивів.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Чи правильно вирішено справу?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tabs>
          <w:tab w:val="num" w:pos="1414"/>
        </w:tabs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55CD">
        <w:rPr>
          <w:sz w:val="22"/>
          <w:szCs w:val="22"/>
          <w:lang w:val="uk-UA"/>
        </w:rPr>
        <w:t>___________________________________</w:t>
      </w:r>
      <w:r w:rsidRPr="002755CD">
        <w:rPr>
          <w:b/>
          <w:sz w:val="22"/>
          <w:szCs w:val="22"/>
          <w:lang w:val="uk-UA"/>
        </w:rPr>
        <w:t>_______________________________________________</w:t>
      </w:r>
      <w:r w:rsidRPr="002755CD">
        <w:rPr>
          <w:sz w:val="22"/>
          <w:szCs w:val="22"/>
          <w:lang w:val="uk-UA"/>
        </w:rPr>
        <w:t>___________________________________</w:t>
      </w: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Підготу</w:t>
      </w:r>
      <w:r>
        <w:rPr>
          <w:rFonts w:ascii="Times New Roman" w:hAnsi="Times New Roman"/>
          <w:b/>
          <w:sz w:val="22"/>
          <w:szCs w:val="22"/>
          <w:lang w:val="uk-UA"/>
        </w:rPr>
        <w:t>вати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реферати на теми:</w:t>
      </w:r>
    </w:p>
    <w:p w:rsidR="00A55421" w:rsidRPr="002755CD" w:rsidRDefault="00A55421" w:rsidP="00A55421">
      <w:pPr>
        <w:numPr>
          <w:ilvl w:val="0"/>
          <w:numId w:val="11"/>
        </w:numPr>
        <w:tabs>
          <w:tab w:val="clear" w:pos="990"/>
          <w:tab w:val="num" w:pos="570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Встановлення Кримінальним кодексом віку, з якого наступає кримінальна відповідальність за вчинений злочин.</w:t>
      </w:r>
    </w:p>
    <w:p w:rsidR="00A55421" w:rsidRPr="002755CD" w:rsidRDefault="00A55421" w:rsidP="00A55421">
      <w:pPr>
        <w:numPr>
          <w:ilvl w:val="0"/>
          <w:numId w:val="11"/>
        </w:numPr>
        <w:tabs>
          <w:tab w:val="clear" w:pos="990"/>
          <w:tab w:val="num" w:pos="570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Значення юридичних ознак в визнанні особи неосудною.</w:t>
      </w:r>
    </w:p>
    <w:p w:rsidR="00A55421" w:rsidRPr="002755CD" w:rsidRDefault="00A55421" w:rsidP="00A55421">
      <w:pPr>
        <w:numPr>
          <w:ilvl w:val="0"/>
          <w:numId w:val="11"/>
        </w:numPr>
        <w:tabs>
          <w:tab w:val="clear" w:pos="990"/>
          <w:tab w:val="num" w:pos="570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Відповідальність за злочини, вчинені в стані сп’яніння.</w:t>
      </w: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Тестові завдання для організації самоконтролю.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pacing w:val="62"/>
          <w:sz w:val="22"/>
          <w:szCs w:val="22"/>
          <w:lang w:val="uk-UA"/>
        </w:rPr>
        <w:t>1.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Які ознаки суб'єкта злочину визначені в КК?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осудність, вік;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вік, осудність, фізична особа;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вік, осудність, фізична особа, судимість.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2.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Які є критерії неосудності?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юридичний і медичний;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моральний і медичний;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lastRenderedPageBreak/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матеріальний і фізичний.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3.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 xml:space="preserve">Визначить один </w:t>
      </w:r>
      <w:r>
        <w:rPr>
          <w:rFonts w:ascii="Times New Roman" w:hAnsi="Times New Roman"/>
          <w:b/>
          <w:sz w:val="22"/>
          <w:szCs w:val="22"/>
          <w:lang w:val="uk-UA"/>
        </w:rPr>
        <w:t>і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>з медичних критеріїв неосудності: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тимчасовий розлад фізичного здоров'я;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тривалий розлад фізичного здоров'я;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тимчасовий розлад душевної діяльності.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4.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 xml:space="preserve">Прохоров вчинив крадіжку (ст. 185 КК) у стані осудності, але до постановляння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вироку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захворів на епілепсію. Чи підлягає він покаранню?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так, може підлягати покаранню після одужання;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не може взагалі підлягати покаранню;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він звільняється від кримінальної відповідальності і покарання.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05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5.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Згідно з висновком судово</w:t>
      </w:r>
      <w:r>
        <w:rPr>
          <w:rFonts w:ascii="Times New Roman" w:hAnsi="Times New Roman"/>
          <w:b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>психіатричної експертизи</w:t>
      </w:r>
      <w:r>
        <w:rPr>
          <w:rFonts w:ascii="Times New Roman" w:hAnsi="Times New Roman"/>
          <w:b/>
          <w:sz w:val="22"/>
          <w:szCs w:val="22"/>
          <w:lang w:val="uk-UA"/>
        </w:rPr>
        <w:t>,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Агарков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, під час вчинення розбою, перебував у стані наркотичного сп'яніння. Було встановлено, що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Агарков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перебуває на обліку в наркологічному диспансері. Чи можна визнати його обмежено осудним?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так;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ні;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так, якщо він не повною мірою усвідомлював свої дії.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7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7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6.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Як впливає вчинення злочину у стані сп'яніння на відповідальність?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є пом'якшуючою обставиною;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не впливає на відповідальність;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може бути обтяжуючою обставиною.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86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86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7.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 xml:space="preserve">Неповнолітній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Котов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22 грудня 2002 року вчинив кишенькову крадіжку (ч. 1 ст. 185 КК). Під час слідства з'ясувалося, що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Котов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не має зовсім ніяких документів, що засвідчують його особу. За висновком судово</w:t>
      </w:r>
      <w:r>
        <w:rPr>
          <w:rFonts w:ascii="Times New Roman" w:hAnsi="Times New Roman"/>
          <w:b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медичної експертизи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Котов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народився у 1988 році. Дайте кримінально</w:t>
      </w:r>
      <w:r>
        <w:rPr>
          <w:rFonts w:ascii="Times New Roman" w:hAnsi="Times New Roman"/>
          <w:b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>правову оцінку діям Котова: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він буде нести кримінальну відповідальність за крадіжку(ч. 1 ст. 185КК);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він буде нести кримінальну відповідальність за крадіжку(ч, 1 ст. 185 КК), якщо усвідомлював суспільну небезпечність дій;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він не буде нести кримінальної відповідальності.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86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48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8.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Що таке осудність особи?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здатність особи усвідомлювати свої діяння і керувати ними: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здатність особи розуміти значення своїх дій і нездатність керувати своїми діями;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здатність особи розуміти значення своїх дій або керувати ними.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2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2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9.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Де визначений перелік злочинів, за які кримінальна відповідальність настає з 14 років?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 Загальній частині КК;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 Особливій частині КК;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у постанові Пленуму Верховного Суду України.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2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2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10.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ab/>
        <w:t>15</w:t>
      </w:r>
      <w:r>
        <w:rPr>
          <w:rFonts w:ascii="Times New Roman" w:hAnsi="Times New Roman"/>
          <w:b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річний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Лемех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на прохання свого знайомого прийшов до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Верченко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і почав вимагати, щоб вона повернула 150 грн. боргу.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Верченко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відмовилася це зробити. Тоді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Лемех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 заподіяв їй середньої тяжкості тілесне ушкодження. Дайте кримінально</w:t>
      </w:r>
      <w:r>
        <w:rPr>
          <w:rFonts w:ascii="Times New Roman" w:hAnsi="Times New Roman"/>
          <w:b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 xml:space="preserve">правову оцінку діям </w:t>
      </w:r>
      <w:proofErr w:type="spellStart"/>
      <w:r w:rsidRPr="002755CD">
        <w:rPr>
          <w:rFonts w:ascii="Times New Roman" w:hAnsi="Times New Roman"/>
          <w:b/>
          <w:sz w:val="22"/>
          <w:szCs w:val="22"/>
          <w:lang w:val="uk-UA"/>
        </w:rPr>
        <w:t>Лемеха</w:t>
      </w:r>
      <w:proofErr w:type="spellEnd"/>
      <w:r w:rsidRPr="002755CD">
        <w:rPr>
          <w:rFonts w:ascii="Times New Roman" w:hAnsi="Times New Roman"/>
          <w:b/>
          <w:sz w:val="22"/>
          <w:szCs w:val="22"/>
          <w:lang w:val="uk-UA"/>
        </w:rPr>
        <w:t>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дії 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Лемеха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 xml:space="preserve"> слід кваліфікувати як заподіяння умисного середньої тяжкості тілесного ушкодження (ч. 2 ст. 122 КК):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дії </w:t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Лемеха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 xml:space="preserve"> слід кваліфікувати як примушування до виконання цивільно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правового зобов'язання, поєднане з насильством, небезпечним для життя чи здоров'я (ч. 3 ст. 355 КК);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</w:r>
      <w:proofErr w:type="spellStart"/>
      <w:r w:rsidRPr="002755CD">
        <w:rPr>
          <w:rFonts w:ascii="Times New Roman" w:hAnsi="Times New Roman"/>
          <w:sz w:val="22"/>
          <w:szCs w:val="22"/>
          <w:lang w:val="uk-UA"/>
        </w:rPr>
        <w:t>Лемех</w:t>
      </w:r>
      <w:proofErr w:type="spellEnd"/>
      <w:r w:rsidRPr="002755CD">
        <w:rPr>
          <w:rFonts w:ascii="Times New Roman" w:hAnsi="Times New Roman"/>
          <w:sz w:val="22"/>
          <w:szCs w:val="22"/>
          <w:lang w:val="uk-UA"/>
        </w:rPr>
        <w:t xml:space="preserve"> не буде нести кримінальну відповідальність,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189"/>
        <w:gridCol w:w="2189"/>
        <w:gridCol w:w="2475"/>
        <w:gridCol w:w="1924"/>
      </w:tblGrid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2539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1971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Г</w:t>
            </w: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Питання, що виноситься на самостійне вивчення:</w:t>
      </w:r>
    </w:p>
    <w:p w:rsidR="00A55421" w:rsidRPr="002755CD" w:rsidRDefault="00A55421" w:rsidP="00A55421">
      <w:pPr>
        <w:widowControl w:val="0"/>
        <w:numPr>
          <w:ilvl w:val="0"/>
          <w:numId w:val="5"/>
        </w:numPr>
        <w:shd w:val="clear" w:color="auto" w:fill="FFFFFF"/>
        <w:tabs>
          <w:tab w:val="left" w:pos="570"/>
          <w:tab w:val="num" w:pos="1418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Обов’язкові ознаки загального суб'єкта злочину.</w:t>
      </w:r>
    </w:p>
    <w:p w:rsidR="00A55421" w:rsidRPr="002755CD" w:rsidRDefault="00A55421" w:rsidP="00A55421">
      <w:pPr>
        <w:widowControl w:val="0"/>
        <w:numPr>
          <w:ilvl w:val="0"/>
          <w:numId w:val="5"/>
        </w:numPr>
        <w:shd w:val="clear" w:color="auto" w:fill="FFFFFF"/>
        <w:tabs>
          <w:tab w:val="left" w:pos="570"/>
          <w:tab w:val="num" w:pos="1418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Медичний та юридичний критерії неосудності.</w:t>
      </w:r>
    </w:p>
    <w:p w:rsidR="00A55421" w:rsidRPr="002755CD" w:rsidRDefault="00A55421" w:rsidP="00A55421">
      <w:pPr>
        <w:widowControl w:val="0"/>
        <w:numPr>
          <w:ilvl w:val="0"/>
          <w:numId w:val="5"/>
        </w:numPr>
        <w:shd w:val="clear" w:color="auto" w:fill="FFFFFF"/>
        <w:tabs>
          <w:tab w:val="left" w:pos="570"/>
          <w:tab w:val="num" w:pos="1418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Обмежена осудність.</w:t>
      </w:r>
    </w:p>
    <w:p w:rsidR="00A55421" w:rsidRPr="002755CD" w:rsidRDefault="00A55421" w:rsidP="00A55421">
      <w:pPr>
        <w:widowControl w:val="0"/>
        <w:numPr>
          <w:ilvl w:val="0"/>
          <w:numId w:val="5"/>
        </w:numPr>
        <w:shd w:val="clear" w:color="auto" w:fill="FFFFFF"/>
        <w:tabs>
          <w:tab w:val="left" w:pos="570"/>
          <w:tab w:val="num" w:pos="1418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Відповідальність за злочин, вчинений в стані сп’яніння.</w:t>
      </w:r>
    </w:p>
    <w:p w:rsidR="00A55421" w:rsidRPr="002755CD" w:rsidRDefault="00A55421" w:rsidP="00A55421">
      <w:pPr>
        <w:widowControl w:val="0"/>
        <w:numPr>
          <w:ilvl w:val="0"/>
          <w:numId w:val="5"/>
        </w:numPr>
        <w:shd w:val="clear" w:color="auto" w:fill="FFFFFF"/>
        <w:tabs>
          <w:tab w:val="left" w:pos="570"/>
          <w:tab w:val="num" w:pos="1418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Спеціальний суб'єкт злочину та його види.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62"/>
        </w:tabs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tabs>
          <w:tab w:val="left" w:pos="1710"/>
        </w:tabs>
        <w:jc w:val="center"/>
        <w:rPr>
          <w:i/>
          <w:sz w:val="28"/>
          <w:szCs w:val="28"/>
          <w:lang w:val="uk-UA"/>
        </w:rPr>
      </w:pPr>
      <w:r w:rsidRPr="002755CD">
        <w:rPr>
          <w:b/>
          <w:bCs/>
          <w:i/>
          <w:sz w:val="28"/>
          <w:szCs w:val="28"/>
          <w:lang w:val="uk-UA"/>
        </w:rPr>
        <w:t>Тема №9</w:t>
      </w:r>
      <w:r w:rsidRPr="002755CD">
        <w:rPr>
          <w:bCs/>
          <w:i/>
          <w:sz w:val="28"/>
          <w:szCs w:val="28"/>
          <w:lang w:val="uk-UA"/>
        </w:rPr>
        <w:t> :</w:t>
      </w:r>
      <w:r w:rsidRPr="002755CD">
        <w:rPr>
          <w:b/>
          <w:i/>
          <w:sz w:val="28"/>
          <w:szCs w:val="28"/>
          <w:lang w:val="uk-UA"/>
        </w:rPr>
        <w:t>Суб'єктивна сторона</w:t>
      </w:r>
      <w:r w:rsidRPr="00A55421">
        <w:rPr>
          <w:b/>
          <w:sz w:val="22"/>
          <w:szCs w:val="22"/>
          <w:lang w:val="uk-UA"/>
        </w:rPr>
        <w:t xml:space="preserve"> </w:t>
      </w:r>
      <w:r w:rsidRPr="00A55421">
        <w:rPr>
          <w:b/>
          <w:i/>
          <w:sz w:val="28"/>
          <w:szCs w:val="28"/>
          <w:lang w:val="uk-UA"/>
        </w:rPr>
        <w:t>кримінального правопорушення</w:t>
      </w: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Час: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4 години.</w:t>
      </w: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Навчальна мета</w:t>
      </w:r>
      <w:r w:rsidRPr="002755CD">
        <w:rPr>
          <w:sz w:val="22"/>
          <w:szCs w:val="22"/>
          <w:lang w:val="uk-UA"/>
        </w:rPr>
        <w:t xml:space="preserve"> – у результаті вивчення теми студенти повинні усвідомити сутність поняття суб'єктивної сторони злочину, її обов'язкові і факультативні ознаки; вини, її форм і видів; принципів, змісту і ступеню вини в кримінальному праві; умисної вини; прямого умислу і його видів </w:t>
      </w:r>
      <w:r>
        <w:rPr>
          <w:sz w:val="22"/>
          <w:szCs w:val="22"/>
          <w:lang w:val="uk-UA"/>
        </w:rPr>
        <w:t>у</w:t>
      </w:r>
      <w:r w:rsidRPr="002755CD">
        <w:rPr>
          <w:sz w:val="22"/>
          <w:szCs w:val="22"/>
          <w:lang w:val="uk-UA"/>
        </w:rPr>
        <w:t xml:space="preserve"> залежності від часу формування і відносин особи до характеру наслідків; непрямого умислу; відмінності непрямого умислу від прямого за інтелектуальними і вольовими ознаками; необережної вини та її видів; злочинної самовпевненості; відмінності злочинної самовпевненості від непрямого умислу; злочинної недбалості; казусу (випадку) та його відмінності від злочинної недбалості; подвійної і змішаної форми вини в кримінальному праві, їх впливу на суспільну небезпеку злочину і його кваліфікацію; мотиву і цілі злочину; помилки та її видів; впливу помилки на кримінальну відповідальність; відхилення дії; значення суб'єктивної сторони злочину.</w:t>
      </w:r>
    </w:p>
    <w:p w:rsidR="00A55421" w:rsidRPr="002755CD" w:rsidRDefault="00A55421" w:rsidP="00A55421">
      <w:pPr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Навчальні питання:</w:t>
      </w:r>
    </w:p>
    <w:p w:rsidR="00A55421" w:rsidRPr="002755CD" w:rsidRDefault="00A55421" w:rsidP="00A55421">
      <w:pPr>
        <w:tabs>
          <w:tab w:val="left" w:pos="482"/>
        </w:tabs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1. Поняття і значення суб’єктивної сторони злоч</w:t>
      </w:r>
      <w:r w:rsidRPr="002755CD">
        <w:rPr>
          <w:sz w:val="22"/>
          <w:szCs w:val="22"/>
          <w:lang w:val="uk-UA"/>
        </w:rPr>
        <w:t>и</w:t>
      </w:r>
      <w:r>
        <w:rPr>
          <w:sz w:val="22"/>
          <w:szCs w:val="22"/>
          <w:lang w:val="uk-UA"/>
        </w:rPr>
        <w:t>ну</w:t>
      </w:r>
    </w:p>
    <w:p w:rsidR="00A55421" w:rsidRPr="002755CD" w:rsidRDefault="00A55421" w:rsidP="00A55421">
      <w:pPr>
        <w:tabs>
          <w:tab w:val="left" w:pos="482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 Вина: її поняття та форми</w:t>
      </w:r>
    </w:p>
    <w:p w:rsidR="00A55421" w:rsidRPr="002755CD" w:rsidRDefault="00A55421" w:rsidP="00A55421">
      <w:pPr>
        <w:tabs>
          <w:tab w:val="left" w:pos="482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 Умисел і його види</w:t>
      </w:r>
    </w:p>
    <w:p w:rsidR="00A55421" w:rsidRPr="002755CD" w:rsidRDefault="00A55421" w:rsidP="00A55421">
      <w:pPr>
        <w:tabs>
          <w:tab w:val="left" w:pos="482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4. Необережність та її види</w:t>
      </w:r>
    </w:p>
    <w:p w:rsidR="00A55421" w:rsidRPr="002755CD" w:rsidRDefault="00A55421" w:rsidP="00A55421">
      <w:pPr>
        <w:tabs>
          <w:tab w:val="left" w:pos="482"/>
        </w:tabs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 xml:space="preserve">5 </w:t>
      </w:r>
      <w:r>
        <w:rPr>
          <w:sz w:val="22"/>
          <w:szCs w:val="22"/>
          <w:lang w:val="uk-UA"/>
        </w:rPr>
        <w:t>. Змішана (подвійна) форма вини</w:t>
      </w: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6. Факультати</w:t>
      </w:r>
      <w:r>
        <w:rPr>
          <w:rFonts w:ascii="Times New Roman" w:hAnsi="Times New Roman"/>
          <w:sz w:val="22"/>
          <w:szCs w:val="22"/>
          <w:lang w:val="uk-UA"/>
        </w:rPr>
        <w:t>вні ознаки суб’єктивної сторони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Методичні рекомендації.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Під час підготовки до теми та розгляду питань, які виносяться на обговорення, необхідно зосередити увагу на наступн</w:t>
      </w:r>
      <w:r>
        <w:rPr>
          <w:sz w:val="22"/>
          <w:szCs w:val="22"/>
          <w:lang w:val="uk-UA"/>
        </w:rPr>
        <w:t>их рекомендаціях</w:t>
      </w:r>
      <w:r w:rsidRPr="002755CD">
        <w:rPr>
          <w:sz w:val="22"/>
          <w:szCs w:val="22"/>
          <w:lang w:val="uk-UA"/>
        </w:rPr>
        <w:t>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перше, вина особи – це основна, обов’язкова ознака будь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якого складу злочину, вона визначає саму наявність суб’єктивної сторони і значною мірою її зміст.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друге</w:t>
      </w:r>
      <w:r>
        <w:rPr>
          <w:rFonts w:ascii="Times New Roman" w:hAnsi="Times New Roman"/>
          <w:sz w:val="22"/>
          <w:szCs w:val="22"/>
          <w:lang w:val="uk-UA"/>
        </w:rPr>
        <w:t>,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фактично</w:t>
      </w:r>
      <w:r>
        <w:rPr>
          <w:rFonts w:ascii="Times New Roman" w:hAnsi="Times New Roman"/>
          <w:sz w:val="22"/>
          <w:szCs w:val="22"/>
          <w:lang w:val="uk-UA"/>
        </w:rPr>
        <w:t>,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вина базується на психічних процесах, які проходять у свідомості особи і стосуються ставлення до діяння та його наслідків. Це дає можливість диференціювати вину на форми, виділити види умислу та необережності та таке ін.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третє, для розуміння умислу необхідно з’ясувати його зміст, який характеризується відображенням у психіці винного об’єктивних характеристик учиненого діяння та його наслідків. Залежно від психологічного змісту умисна форма вини поділяється на два види: прямий умисел і непрямий.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четверте, необережність передусім визначається ставленням до наслідків діяння, тому що суспільна небезпечність поведінки перебуває поза сферою свідомості винного. При цьому цю форму вини слід також аналізувати з точки зору характеристики як інтелектуальної, так і вольової характеристики його складових.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>п’яте, існують ситуації, коли вчинений умисний злочин спричинює наслідки, які не входили в обсяг умислу і характеризуються необережним ставленням винного до їх, настання.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z w:val="22"/>
          <w:szCs w:val="22"/>
          <w:lang w:val="uk-UA"/>
        </w:rPr>
        <w:t>-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шосте, від злочинної недбалості слід відрізняти невинне спричинення шкоди (казус), який </w:t>
      </w:r>
      <w:r w:rsidRPr="002755CD">
        <w:rPr>
          <w:rFonts w:ascii="Times New Roman" w:hAnsi="Times New Roman"/>
          <w:sz w:val="22"/>
          <w:szCs w:val="22"/>
          <w:lang w:val="uk-UA"/>
        </w:rPr>
        <w:lastRenderedPageBreak/>
        <w:t>має місце у випадках, коли особа не усвідомлює суспільно небезпечного характеру власної поведінки, не передбачає можливості настання суспільно небезпечних наслідків і при цьому не повинна була і не могла це ані усвідомлювати, ані передбачати.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Практичні завдання:</w:t>
      </w:r>
    </w:p>
    <w:p w:rsidR="00A55421" w:rsidRPr="002755CD" w:rsidRDefault="00A55421" w:rsidP="00A55421">
      <w:pPr>
        <w:shd w:val="clear" w:color="auto" w:fill="FFFFFF"/>
        <w:tabs>
          <w:tab w:val="left" w:pos="614"/>
        </w:tabs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tabs>
          <w:tab w:val="left" w:pos="624"/>
        </w:tabs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 xml:space="preserve">Завдання №1. </w:t>
      </w:r>
      <w:r w:rsidRPr="002755CD">
        <w:rPr>
          <w:sz w:val="22"/>
          <w:szCs w:val="22"/>
          <w:lang w:val="uk-UA"/>
        </w:rPr>
        <w:t xml:space="preserve">Устименко з друзями Прокоповим та </w:t>
      </w:r>
      <w:proofErr w:type="spellStart"/>
      <w:r w:rsidRPr="002755CD">
        <w:rPr>
          <w:sz w:val="22"/>
          <w:szCs w:val="22"/>
          <w:lang w:val="uk-UA"/>
        </w:rPr>
        <w:t>Ісакіною</w:t>
      </w:r>
      <w:proofErr w:type="spellEnd"/>
      <w:r w:rsidRPr="002755CD">
        <w:rPr>
          <w:sz w:val="22"/>
          <w:szCs w:val="22"/>
          <w:lang w:val="uk-UA"/>
        </w:rPr>
        <w:t xml:space="preserve"> розпивали спиртні напої. Потім Устименко та </w:t>
      </w:r>
      <w:proofErr w:type="spellStart"/>
      <w:r w:rsidRPr="002755CD">
        <w:rPr>
          <w:sz w:val="22"/>
          <w:szCs w:val="22"/>
          <w:lang w:val="uk-UA"/>
        </w:rPr>
        <w:t>Ісакіна</w:t>
      </w:r>
      <w:proofErr w:type="spellEnd"/>
      <w:r w:rsidRPr="002755CD">
        <w:rPr>
          <w:sz w:val="22"/>
          <w:szCs w:val="22"/>
          <w:lang w:val="uk-UA"/>
        </w:rPr>
        <w:t xml:space="preserve"> вийшли на балкон, де між ними виникла сварка. Устименко звинуватив </w:t>
      </w:r>
      <w:proofErr w:type="spellStart"/>
      <w:r w:rsidRPr="002755CD">
        <w:rPr>
          <w:sz w:val="22"/>
          <w:szCs w:val="22"/>
          <w:lang w:val="uk-UA"/>
        </w:rPr>
        <w:t>Ісакіну</w:t>
      </w:r>
      <w:proofErr w:type="spellEnd"/>
      <w:r w:rsidRPr="002755CD">
        <w:rPr>
          <w:sz w:val="22"/>
          <w:szCs w:val="22"/>
          <w:lang w:val="uk-UA"/>
        </w:rPr>
        <w:t xml:space="preserve"> в крадіжці грошей у Прокопова. Під час сварки Устименко підняв </w:t>
      </w:r>
      <w:proofErr w:type="spellStart"/>
      <w:r w:rsidRPr="002755CD">
        <w:rPr>
          <w:sz w:val="22"/>
          <w:szCs w:val="22"/>
          <w:lang w:val="uk-UA"/>
        </w:rPr>
        <w:t>Ісакіну</w:t>
      </w:r>
      <w:proofErr w:type="spellEnd"/>
      <w:r w:rsidRPr="002755CD">
        <w:rPr>
          <w:sz w:val="22"/>
          <w:szCs w:val="22"/>
          <w:lang w:val="uk-UA"/>
        </w:rPr>
        <w:t xml:space="preserve"> над перилами балкона. Та ухопилася руками за них, але Устименко відірвав </w:t>
      </w:r>
      <w:proofErr w:type="spellStart"/>
      <w:r w:rsidRPr="002755CD">
        <w:rPr>
          <w:sz w:val="22"/>
          <w:szCs w:val="22"/>
          <w:lang w:val="uk-UA"/>
        </w:rPr>
        <w:t>Ісакіну</w:t>
      </w:r>
      <w:proofErr w:type="spellEnd"/>
      <w:r w:rsidRPr="002755CD">
        <w:rPr>
          <w:sz w:val="22"/>
          <w:szCs w:val="22"/>
          <w:lang w:val="uk-UA"/>
        </w:rPr>
        <w:t xml:space="preserve"> від перил і викинув її з балкона другого поверху. При падінні </w:t>
      </w:r>
      <w:proofErr w:type="spellStart"/>
      <w:r w:rsidRPr="002755CD">
        <w:rPr>
          <w:sz w:val="22"/>
          <w:szCs w:val="22"/>
          <w:lang w:val="uk-UA"/>
        </w:rPr>
        <w:t>Ісакіна</w:t>
      </w:r>
      <w:proofErr w:type="spellEnd"/>
      <w:r w:rsidRPr="002755CD">
        <w:rPr>
          <w:sz w:val="22"/>
          <w:szCs w:val="22"/>
          <w:lang w:val="uk-UA"/>
        </w:rPr>
        <w:t xml:space="preserve"> дістала середньої тяжкості тілесне ушкодження.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Ознайомтеся зі статтями 122 і 128 КК. Визначте форму і вид вини цього злочину.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tabs>
          <w:tab w:val="num" w:pos="1414"/>
        </w:tabs>
        <w:jc w:val="both"/>
        <w:rPr>
          <w:b/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tabs>
          <w:tab w:val="left" w:pos="624"/>
        </w:tabs>
        <w:ind w:firstLine="840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tabs>
          <w:tab w:val="left" w:pos="624"/>
        </w:tabs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 xml:space="preserve">Завдання №2. </w:t>
      </w:r>
      <w:proofErr w:type="spellStart"/>
      <w:r w:rsidRPr="002755CD">
        <w:rPr>
          <w:sz w:val="22"/>
          <w:szCs w:val="22"/>
          <w:lang w:val="uk-UA"/>
        </w:rPr>
        <w:t>Лисяний</w:t>
      </w:r>
      <w:proofErr w:type="spellEnd"/>
      <w:r w:rsidRPr="002755CD">
        <w:rPr>
          <w:sz w:val="22"/>
          <w:szCs w:val="22"/>
          <w:lang w:val="uk-UA"/>
        </w:rPr>
        <w:t xml:space="preserve">, перетинаючи на власних "Жигулях" пішохідний перехід, невдало "крутонув" кермом у бік пішохода, який переходив вулицю. Той у відповідь (спеціально чи рефлекторно) кинув у лобове скло автомобіля гаманець з дрібними монетами. Якихось пошкоджень від цього не сталося, однак </w:t>
      </w:r>
      <w:proofErr w:type="spellStart"/>
      <w:r w:rsidRPr="002755CD">
        <w:rPr>
          <w:sz w:val="22"/>
          <w:szCs w:val="22"/>
          <w:lang w:val="uk-UA"/>
        </w:rPr>
        <w:t>Лисяний</w:t>
      </w:r>
      <w:proofErr w:type="spellEnd"/>
      <w:r w:rsidRPr="002755CD">
        <w:rPr>
          <w:sz w:val="22"/>
          <w:szCs w:val="22"/>
          <w:lang w:val="uk-UA"/>
        </w:rPr>
        <w:t xml:space="preserve"> розвернув машину і, наздогнавши свого "кривдника" та значно збавивши швидкість, виїхав на хідник, передньою частиною машини збив "кривдника" і поїхав далі. Пішохід, який дістав середньої тяжкості тілесні ушкодження, залишився на асфальті.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Ознайомтеся зі статтями 122, 128 і 286 КК та коментарями до них.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Визначте форму і вид вини цього злочину.</w:t>
      </w: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tabs>
          <w:tab w:val="num" w:pos="1414"/>
        </w:tabs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tabs>
          <w:tab w:val="left" w:pos="586"/>
        </w:tabs>
        <w:jc w:val="both"/>
        <w:rPr>
          <w:b/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__________________________________________________________________________________</w:t>
      </w:r>
    </w:p>
    <w:p w:rsidR="00A55421" w:rsidRPr="002755CD" w:rsidRDefault="00A55421" w:rsidP="00A55421">
      <w:pPr>
        <w:shd w:val="clear" w:color="auto" w:fill="FFFFFF"/>
        <w:tabs>
          <w:tab w:val="left" w:pos="586"/>
        </w:tabs>
        <w:ind w:firstLine="840"/>
        <w:jc w:val="both"/>
        <w:rPr>
          <w:b/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tabs>
          <w:tab w:val="left" w:pos="586"/>
        </w:tabs>
        <w:ind w:firstLine="840"/>
        <w:jc w:val="both"/>
        <w:rPr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Завдання №3.</w:t>
      </w:r>
      <w:r w:rsidRPr="002755CD">
        <w:rPr>
          <w:sz w:val="22"/>
          <w:szCs w:val="22"/>
          <w:lang w:val="uk-UA"/>
        </w:rPr>
        <w:tab/>
        <w:t xml:space="preserve">Працівник воєнізованої охорони </w:t>
      </w:r>
      <w:proofErr w:type="spellStart"/>
      <w:r w:rsidRPr="002755CD">
        <w:rPr>
          <w:sz w:val="22"/>
          <w:szCs w:val="22"/>
          <w:lang w:val="uk-UA"/>
        </w:rPr>
        <w:t>Бутиренко</w:t>
      </w:r>
      <w:proofErr w:type="spellEnd"/>
      <w:r w:rsidRPr="002755CD">
        <w:rPr>
          <w:sz w:val="22"/>
          <w:szCs w:val="22"/>
          <w:lang w:val="uk-UA"/>
        </w:rPr>
        <w:t xml:space="preserve">, перебуваючи на роботі в стані сп'яніння, вдарив з ревнощів свою коханку Якубу і погрожував їй вбивством. Коли Якуба пішла додому, </w:t>
      </w:r>
      <w:proofErr w:type="spellStart"/>
      <w:r w:rsidRPr="002755CD">
        <w:rPr>
          <w:sz w:val="22"/>
          <w:szCs w:val="22"/>
          <w:lang w:val="uk-UA"/>
        </w:rPr>
        <w:t>Бутиренко</w:t>
      </w:r>
      <w:proofErr w:type="spellEnd"/>
      <w:r w:rsidRPr="002755CD">
        <w:rPr>
          <w:sz w:val="22"/>
          <w:szCs w:val="22"/>
          <w:lang w:val="uk-UA"/>
        </w:rPr>
        <w:t xml:space="preserve"> залишив пост і прийшов до неї на квартиру, де знову погрожував їй вбивством. Якуба заховалась у кімнаті своїх сусідів по квартирі Іванових. </w:t>
      </w:r>
      <w:proofErr w:type="spellStart"/>
      <w:r w:rsidRPr="002755CD">
        <w:rPr>
          <w:sz w:val="22"/>
          <w:szCs w:val="22"/>
          <w:lang w:val="uk-UA"/>
        </w:rPr>
        <w:t>Бутиренко</w:t>
      </w:r>
      <w:proofErr w:type="spellEnd"/>
      <w:r w:rsidRPr="002755CD">
        <w:rPr>
          <w:sz w:val="22"/>
          <w:szCs w:val="22"/>
          <w:lang w:val="uk-UA"/>
        </w:rPr>
        <w:t xml:space="preserve"> почав вимагати, щоб вона вийшла звідти, а потім вистрілив з пістолета у двері кімнати Іванових. Куля, пошкодивши двері та стіну, пройшла через усю кімнату на рівні тіла людини, нікого не зачепивши.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Варіант. Куля потрапила в плече Ольги Іванової, спричинивши середньої тяжкості тілесне ушкодження.</w:t>
      </w:r>
    </w:p>
    <w:p w:rsidR="00A55421" w:rsidRPr="002755CD" w:rsidRDefault="00A55421" w:rsidP="00A55421">
      <w:pPr>
        <w:shd w:val="clear" w:color="auto" w:fill="FFFFFF"/>
        <w:ind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 xml:space="preserve">Ознайомтеся зі статтями 126, 129, 122, 128 і 194 КК. Визначте форму і вид вини у вчинених </w:t>
      </w:r>
      <w:proofErr w:type="spellStart"/>
      <w:r w:rsidRPr="002755CD">
        <w:rPr>
          <w:sz w:val="22"/>
          <w:szCs w:val="22"/>
          <w:lang w:val="uk-UA"/>
        </w:rPr>
        <w:t>Бутиренком</w:t>
      </w:r>
      <w:proofErr w:type="spellEnd"/>
      <w:r w:rsidRPr="002755CD">
        <w:rPr>
          <w:sz w:val="22"/>
          <w:szCs w:val="22"/>
          <w:lang w:val="uk-UA"/>
        </w:rPr>
        <w:t xml:space="preserve"> злочинах.</w:t>
      </w: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755CD">
        <w:rPr>
          <w:b/>
          <w:sz w:val="22"/>
          <w:szCs w:val="22"/>
          <w:lang w:val="uk-UA"/>
        </w:rPr>
        <w:t>Розв’язок задачі:</w:t>
      </w:r>
    </w:p>
    <w:p w:rsidR="00A55421" w:rsidRPr="002755CD" w:rsidRDefault="00A55421" w:rsidP="00A55421">
      <w:pPr>
        <w:tabs>
          <w:tab w:val="num" w:pos="1414"/>
        </w:tabs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1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Підготу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вати </w:t>
      </w:r>
      <w:r w:rsidRPr="002755CD">
        <w:rPr>
          <w:rFonts w:ascii="Times New Roman" w:hAnsi="Times New Roman"/>
          <w:b/>
          <w:sz w:val="22"/>
          <w:szCs w:val="22"/>
          <w:lang w:val="uk-UA"/>
        </w:rPr>
        <w:t>реферати на теми:</w:t>
      </w:r>
    </w:p>
    <w:p w:rsidR="00A55421" w:rsidRPr="002755CD" w:rsidRDefault="00A55421" w:rsidP="00A55421">
      <w:pPr>
        <w:numPr>
          <w:ilvl w:val="0"/>
          <w:numId w:val="12"/>
        </w:numPr>
        <w:tabs>
          <w:tab w:val="clear" w:pos="705"/>
          <w:tab w:val="num" w:pos="570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lastRenderedPageBreak/>
        <w:t xml:space="preserve">Особливості умислу </w:t>
      </w:r>
      <w:r>
        <w:rPr>
          <w:sz w:val="22"/>
          <w:szCs w:val="22"/>
          <w:lang w:val="uk-UA"/>
        </w:rPr>
        <w:t>в злочинах з формальним складом</w:t>
      </w:r>
      <w:r w:rsidRPr="002755CD">
        <w:rPr>
          <w:sz w:val="22"/>
          <w:szCs w:val="22"/>
          <w:lang w:val="uk-UA"/>
        </w:rPr>
        <w:t>.</w:t>
      </w:r>
    </w:p>
    <w:p w:rsidR="00A55421" w:rsidRPr="002755CD" w:rsidRDefault="00A55421" w:rsidP="00A55421">
      <w:pPr>
        <w:numPr>
          <w:ilvl w:val="0"/>
          <w:numId w:val="12"/>
        </w:numPr>
        <w:tabs>
          <w:tab w:val="clear" w:pos="705"/>
          <w:tab w:val="num" w:pos="570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Необережність як основна ознака форми вини в кримінальному праві та її характеристика.</w:t>
      </w:r>
    </w:p>
    <w:p w:rsidR="00A55421" w:rsidRPr="002755CD" w:rsidRDefault="00A55421" w:rsidP="00A55421">
      <w:pPr>
        <w:numPr>
          <w:ilvl w:val="0"/>
          <w:numId w:val="12"/>
        </w:numPr>
        <w:tabs>
          <w:tab w:val="clear" w:pos="705"/>
          <w:tab w:val="num" w:pos="570"/>
        </w:tabs>
        <w:ind w:left="0" w:firstLine="840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Казус та його відмінність від злочинної недбалості.</w:t>
      </w:r>
    </w:p>
    <w:p w:rsidR="00A55421" w:rsidRPr="002755CD" w:rsidRDefault="00A55421" w:rsidP="00A55421">
      <w:pPr>
        <w:ind w:firstLine="840"/>
        <w:jc w:val="both"/>
        <w:rPr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Тестові завдання для організації самоконтролю.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ind w:firstLine="840"/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1.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Які ознаки суб'єктивної сторони складу злочину?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вина, мотив, мета, емоційний стан;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вина, умисел, необережність;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вина, діяння, мотив та мета.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2.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Який зміст інтелектуального моменту прямого умислу?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особа не усвідомлює суспільну небезпеку і передбачає настання наслідків;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особа усвідомлює суспільну небезпеку і не передбачає настання наслідків;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особа усвідомлює суспільну небезпеку і передбачає настання наслідків.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3.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Який зміст інтелектуального моменту злочинної самовпевненості?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особа передбачає настання наслідків;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особа передбачає можливість настання наслідків;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особа не передбачає настання наслідків.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4.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Дроздов був притягнутий до кримінальної відповідальності за погрозу вбивством (ч. 1 ст. 129 КК). Які ознаки інтелектуального та вольового моменту характерні для прямого умислу цього злочину?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1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усвідомлення суспільної небезпеки, передбачення наслідків, бажання їх настання;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19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усвідомлення суспільної небезпеки, бажання настання наслідків;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усвідомлення суспільної небезпеки, бажання діяти.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5.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Попов, щоб помститися знайомому, підпалив вночі його будинок. Він думав, що в будинку нікого немає. Внаслідок цієї дії загинуло 2 особи. Визначить форму і вид вини Попова до смерті людей: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злочинна недбалість;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злочинна самовпевненість;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непрямий умисел.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58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58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6.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Громадянин К. на замовлення вчинив вбивство з автомата бізнесмена П. При цьому загинули охоронець і стороння особа. Визначить форму і вид вини К.: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81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прямий умисел стосовно смерті П. та непрямий умисел стосовно смерті інших осіб;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81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прямий умисел стосовно смерті П. та злочинна самовпевненість стосовно смерті інших осіб;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581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прямий умисел стосовно смерті П. та змішана форма вини стосовно смерті інших осіб.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58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715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7.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Неповнолітній Д. з хуліганських мотивів намагався завдати удару сокирою по голові Р. Потерпілий закрився рукою, і удар припав на кисть руки. Д. на допиті показав, що не бажав смерті особи, а після завданого удару надав допомогу Р. Дії особи були кваліфіковані як замах на вбивство(ч. 2 ст. 15 КК і ч. 2 ст. 115 КК). Визначить форму і вид вини Д.: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непрямий умисел;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прямий умисел;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злочинна самовпевненість.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53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53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8.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Вкажіть злочин, </w:t>
      </w:r>
      <w:r>
        <w:rPr>
          <w:rFonts w:ascii="Times New Roman" w:hAnsi="Times New Roman"/>
          <w:sz w:val="22"/>
          <w:szCs w:val="22"/>
          <w:lang w:val="uk-UA"/>
        </w:rPr>
        <w:t>у</w:t>
      </w:r>
      <w:r w:rsidRPr="002755CD">
        <w:rPr>
          <w:rFonts w:ascii="Times New Roman" w:hAnsi="Times New Roman"/>
          <w:sz w:val="22"/>
          <w:szCs w:val="22"/>
          <w:lang w:val="uk-UA"/>
        </w:rPr>
        <w:t xml:space="preserve"> якому мотив не є обов'язковою ознакою суб'єктивної сторони складу злочину: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умисне вбивство, вчинене в стані сильного душевного хвилювання;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хуліганство;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крадіжка.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53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9.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Які є види помилок у кримінальному праві?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фактична і теоретична;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юридична і фактична;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загальна і спеціальна.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53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  <w:tab w:val="left" w:pos="653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10.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 xml:space="preserve">Чоловік з метою вбивства підсипав дружині в суп отруту, яка повинна була подіяти через 2 години. Дружина по дорозі на роботу потрапила під машину і загинула. Дайте правову оцінку діям </w:t>
      </w:r>
      <w:r w:rsidRPr="002755CD">
        <w:rPr>
          <w:rFonts w:ascii="Times New Roman" w:hAnsi="Times New Roman"/>
          <w:sz w:val="22"/>
          <w:szCs w:val="22"/>
          <w:lang w:val="uk-UA"/>
        </w:rPr>
        <w:lastRenderedPageBreak/>
        <w:t>чоловіка: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а)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дії чоловіка слід кваліфікувати як умисне вбивство (ч 1ст. 115КК);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б)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дії чоловіка слід кваліфікувати як замах на умисне вбивство (ч. 2 ст. 15 КК і ч. 1 ст. 115 КК);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55CD">
        <w:rPr>
          <w:rFonts w:ascii="Times New Roman" w:hAnsi="Times New Roman"/>
          <w:sz w:val="22"/>
          <w:szCs w:val="22"/>
          <w:lang w:val="uk-UA"/>
        </w:rPr>
        <w:t>в)</w:t>
      </w:r>
      <w:r w:rsidRPr="002755CD">
        <w:rPr>
          <w:rFonts w:ascii="Times New Roman" w:hAnsi="Times New Roman"/>
          <w:sz w:val="22"/>
          <w:szCs w:val="22"/>
          <w:lang w:val="uk-UA"/>
        </w:rPr>
        <w:tab/>
        <w:t>чоловік не буде нести кримінальної відповідальності.</w:t>
      </w:r>
    </w:p>
    <w:p w:rsidR="00A55421" w:rsidRPr="002755CD" w:rsidRDefault="00A55421" w:rsidP="00A55421">
      <w:pPr>
        <w:pStyle w:val="Normal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189"/>
        <w:gridCol w:w="2189"/>
        <w:gridCol w:w="2475"/>
        <w:gridCol w:w="1924"/>
      </w:tblGrid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2539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1971" w:type="dxa"/>
          </w:tcPr>
          <w:p w:rsidR="00A55421" w:rsidRPr="002755CD" w:rsidRDefault="00A55421" w:rsidP="004230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Г</w:t>
            </w: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55421" w:rsidRPr="002755CD" w:rsidTr="004230EE">
        <w:tc>
          <w:tcPr>
            <w:tcW w:w="628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  <w:r w:rsidRPr="002755CD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4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1" w:type="dxa"/>
          </w:tcPr>
          <w:p w:rsidR="00A55421" w:rsidRPr="002755CD" w:rsidRDefault="00A55421" w:rsidP="004230EE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55421" w:rsidRPr="002755CD" w:rsidRDefault="00A55421" w:rsidP="00A55421">
      <w:pPr>
        <w:pStyle w:val="Norma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55CD">
        <w:rPr>
          <w:rFonts w:ascii="Times New Roman" w:hAnsi="Times New Roman"/>
          <w:b/>
          <w:sz w:val="22"/>
          <w:szCs w:val="22"/>
          <w:lang w:val="uk-UA"/>
        </w:rPr>
        <w:t>Питання, що виносяться на самостійне опрацювання:</w:t>
      </w:r>
    </w:p>
    <w:p w:rsidR="00A55421" w:rsidRPr="002755CD" w:rsidRDefault="00A55421" w:rsidP="00A55421">
      <w:pPr>
        <w:pStyle w:val="Normal"/>
        <w:shd w:val="clear" w:color="auto" w:fill="FFFFFF"/>
        <w:ind w:firstLine="84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55421" w:rsidRPr="002755CD" w:rsidRDefault="00A55421" w:rsidP="00A55421">
      <w:pPr>
        <w:widowControl w:val="0"/>
        <w:numPr>
          <w:ilvl w:val="0"/>
          <w:numId w:val="6"/>
        </w:numPr>
        <w:shd w:val="clear" w:color="auto" w:fill="FFFFFF"/>
        <w:tabs>
          <w:tab w:val="left" w:pos="570"/>
          <w:tab w:val="num" w:pos="1418"/>
        </w:tabs>
        <w:autoSpaceDE w:val="0"/>
        <w:autoSpaceDN w:val="0"/>
        <w:adjustRightInd w:val="0"/>
        <w:ind w:hanging="705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Співвідношення вини та суб'єктивної сторони складу злочину.</w:t>
      </w:r>
    </w:p>
    <w:p w:rsidR="00A55421" w:rsidRPr="002755CD" w:rsidRDefault="00A55421" w:rsidP="00A55421">
      <w:pPr>
        <w:widowControl w:val="0"/>
        <w:numPr>
          <w:ilvl w:val="0"/>
          <w:numId w:val="6"/>
        </w:numPr>
        <w:shd w:val="clear" w:color="auto" w:fill="FFFFFF"/>
        <w:tabs>
          <w:tab w:val="left" w:pos="570"/>
          <w:tab w:val="num" w:pos="1418"/>
        </w:tabs>
        <w:autoSpaceDE w:val="0"/>
        <w:autoSpaceDN w:val="0"/>
        <w:adjustRightInd w:val="0"/>
        <w:ind w:hanging="705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Поняття та основний зміст вини.</w:t>
      </w:r>
    </w:p>
    <w:p w:rsidR="00A55421" w:rsidRPr="002755CD" w:rsidRDefault="00A55421" w:rsidP="00A55421">
      <w:pPr>
        <w:widowControl w:val="0"/>
        <w:numPr>
          <w:ilvl w:val="0"/>
          <w:numId w:val="6"/>
        </w:numPr>
        <w:shd w:val="clear" w:color="auto" w:fill="FFFFFF"/>
        <w:tabs>
          <w:tab w:val="left" w:pos="570"/>
          <w:tab w:val="num" w:pos="1418"/>
        </w:tabs>
        <w:autoSpaceDE w:val="0"/>
        <w:autoSpaceDN w:val="0"/>
        <w:adjustRightInd w:val="0"/>
        <w:ind w:hanging="705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Поняття та види умислу. Особливості відповідальності за умисні злочини.</w:t>
      </w:r>
    </w:p>
    <w:p w:rsidR="00A55421" w:rsidRPr="002755CD" w:rsidRDefault="00A55421" w:rsidP="00A55421">
      <w:pPr>
        <w:widowControl w:val="0"/>
        <w:numPr>
          <w:ilvl w:val="0"/>
          <w:numId w:val="6"/>
        </w:numPr>
        <w:shd w:val="clear" w:color="auto" w:fill="FFFFFF"/>
        <w:tabs>
          <w:tab w:val="left" w:pos="570"/>
          <w:tab w:val="num" w:pos="1418"/>
        </w:tabs>
        <w:autoSpaceDE w:val="0"/>
        <w:autoSpaceDN w:val="0"/>
        <w:adjustRightInd w:val="0"/>
        <w:ind w:hanging="705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Поняття та види необережності. Особливості відповідальності за необережні злочини.</w:t>
      </w:r>
    </w:p>
    <w:p w:rsidR="00A55421" w:rsidRPr="002755CD" w:rsidRDefault="00A55421" w:rsidP="00A55421">
      <w:pPr>
        <w:widowControl w:val="0"/>
        <w:numPr>
          <w:ilvl w:val="0"/>
          <w:numId w:val="6"/>
        </w:numPr>
        <w:shd w:val="clear" w:color="auto" w:fill="FFFFFF"/>
        <w:tabs>
          <w:tab w:val="left" w:pos="570"/>
          <w:tab w:val="num" w:pos="1418"/>
        </w:tabs>
        <w:autoSpaceDE w:val="0"/>
        <w:autoSpaceDN w:val="0"/>
        <w:adjustRightInd w:val="0"/>
        <w:ind w:hanging="705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Складна форма вини.</w:t>
      </w:r>
    </w:p>
    <w:p w:rsidR="00A55421" w:rsidRPr="002755CD" w:rsidRDefault="00A55421" w:rsidP="00A55421">
      <w:pPr>
        <w:widowControl w:val="0"/>
        <w:numPr>
          <w:ilvl w:val="0"/>
          <w:numId w:val="6"/>
        </w:numPr>
        <w:shd w:val="clear" w:color="auto" w:fill="FFFFFF"/>
        <w:tabs>
          <w:tab w:val="left" w:pos="570"/>
          <w:tab w:val="num" w:pos="1418"/>
        </w:tabs>
        <w:autoSpaceDE w:val="0"/>
        <w:autoSpaceDN w:val="0"/>
        <w:adjustRightInd w:val="0"/>
        <w:ind w:hanging="705"/>
        <w:jc w:val="both"/>
        <w:rPr>
          <w:sz w:val="22"/>
          <w:szCs w:val="22"/>
          <w:lang w:val="uk-UA"/>
        </w:rPr>
      </w:pPr>
      <w:r w:rsidRPr="002755CD">
        <w:rPr>
          <w:sz w:val="22"/>
          <w:szCs w:val="22"/>
          <w:lang w:val="uk-UA"/>
        </w:rPr>
        <w:t>Невинне заподіяння шкоди (випадок, казус).</w:t>
      </w:r>
    </w:p>
    <w:p w:rsidR="00A55421" w:rsidRPr="002755CD" w:rsidRDefault="00A55421" w:rsidP="00A55421">
      <w:pPr>
        <w:shd w:val="clear" w:color="auto" w:fill="FFFFFF"/>
        <w:tabs>
          <w:tab w:val="left" w:pos="624"/>
        </w:tabs>
        <w:ind w:firstLine="840"/>
        <w:jc w:val="both"/>
        <w:rPr>
          <w:sz w:val="22"/>
          <w:szCs w:val="22"/>
          <w:lang w:val="uk-UA"/>
        </w:rPr>
      </w:pPr>
    </w:p>
    <w:p w:rsidR="003B11AD" w:rsidRPr="002755CD" w:rsidRDefault="003B11AD" w:rsidP="003B11AD">
      <w:pPr>
        <w:jc w:val="center"/>
        <w:rPr>
          <w:bCs/>
          <w:sz w:val="22"/>
          <w:szCs w:val="22"/>
          <w:lang w:val="uk-UA"/>
        </w:rPr>
      </w:pPr>
      <w:bookmarkStart w:id="0" w:name="_GoBack"/>
      <w:bookmarkEnd w:id="0"/>
    </w:p>
    <w:sectPr w:rsidR="003B11AD" w:rsidRPr="00275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E45"/>
    <w:multiLevelType w:val="hybridMultilevel"/>
    <w:tmpl w:val="F7F62BC4"/>
    <w:lvl w:ilvl="0" w:tplc="54104176">
      <w:start w:val="1"/>
      <w:numFmt w:val="decimal"/>
      <w:lvlText w:val="%1."/>
      <w:lvlJc w:val="left"/>
      <w:pPr>
        <w:tabs>
          <w:tab w:val="num" w:pos="990"/>
        </w:tabs>
        <w:ind w:left="99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1B856551"/>
    <w:multiLevelType w:val="hybridMultilevel"/>
    <w:tmpl w:val="1388C324"/>
    <w:lvl w:ilvl="0" w:tplc="C18CAAAC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3E452608"/>
    <w:multiLevelType w:val="hybridMultilevel"/>
    <w:tmpl w:val="DDD25612"/>
    <w:lvl w:ilvl="0" w:tplc="6B6C7C3A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FDF7F12"/>
    <w:multiLevelType w:val="singleLevel"/>
    <w:tmpl w:val="EDF67F7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11E5C38"/>
    <w:multiLevelType w:val="singleLevel"/>
    <w:tmpl w:val="F5C2BA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</w:rPr>
    </w:lvl>
  </w:abstractNum>
  <w:abstractNum w:abstractNumId="5">
    <w:nsid w:val="5C475776"/>
    <w:multiLevelType w:val="hybridMultilevel"/>
    <w:tmpl w:val="2B5CD8D4"/>
    <w:lvl w:ilvl="0" w:tplc="E3EA25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C491C"/>
    <w:multiLevelType w:val="hybridMultilevel"/>
    <w:tmpl w:val="DC6483C0"/>
    <w:lvl w:ilvl="0" w:tplc="EA0A020A">
      <w:start w:val="1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640C64E9"/>
    <w:multiLevelType w:val="hybridMultilevel"/>
    <w:tmpl w:val="C9600262"/>
    <w:lvl w:ilvl="0" w:tplc="78FCCCCA">
      <w:start w:val="1"/>
      <w:numFmt w:val="decimal"/>
      <w:pStyle w:val="2"/>
      <w:lvlText w:val="%1."/>
      <w:lvlJc w:val="left"/>
      <w:pPr>
        <w:tabs>
          <w:tab w:val="num" w:pos="1422"/>
        </w:tabs>
        <w:ind w:left="1422" w:hanging="360"/>
      </w:pPr>
      <w:rPr>
        <w:b/>
      </w:rPr>
    </w:lvl>
    <w:lvl w:ilvl="1" w:tplc="08FE47F0">
      <w:start w:val="1"/>
      <w:numFmt w:val="decimal"/>
      <w:lvlText w:val="%2."/>
      <w:lvlJc w:val="left"/>
      <w:pPr>
        <w:tabs>
          <w:tab w:val="num" w:pos="2487"/>
        </w:tabs>
        <w:ind w:left="2487" w:hanging="7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8">
    <w:nsid w:val="6A453359"/>
    <w:multiLevelType w:val="hybridMultilevel"/>
    <w:tmpl w:val="3B14C386"/>
    <w:lvl w:ilvl="0" w:tplc="08FE47F0">
      <w:start w:val="1"/>
      <w:numFmt w:val="decimal"/>
      <w:lvlText w:val="%1."/>
      <w:lvlJc w:val="left"/>
      <w:pPr>
        <w:tabs>
          <w:tab w:val="num" w:pos="990"/>
        </w:tabs>
        <w:ind w:left="990" w:hanging="705"/>
      </w:pPr>
      <w:rPr>
        <w:rFonts w:hint="default"/>
        <w:b/>
      </w:rPr>
    </w:lvl>
    <w:lvl w:ilvl="1" w:tplc="A204DFE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6A9776B1"/>
    <w:multiLevelType w:val="hybridMultilevel"/>
    <w:tmpl w:val="1A4AF782"/>
    <w:lvl w:ilvl="0" w:tplc="D3E481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B95E4E"/>
    <w:multiLevelType w:val="hybridMultilevel"/>
    <w:tmpl w:val="3302371E"/>
    <w:lvl w:ilvl="0" w:tplc="F7AE83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4790DC5"/>
    <w:multiLevelType w:val="hybridMultilevel"/>
    <w:tmpl w:val="1F30E02A"/>
    <w:lvl w:ilvl="0" w:tplc="55E212B8">
      <w:start w:val="1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16"/>
    <w:rsid w:val="00361817"/>
    <w:rsid w:val="003B11AD"/>
    <w:rsid w:val="00A55421"/>
    <w:rsid w:val="00AA0C95"/>
    <w:rsid w:val="00E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0BAE-FE00-4E6C-BBCA-CEF4BC73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B11AD"/>
    <w:pPr>
      <w:keepNext/>
      <w:ind w:firstLine="709"/>
      <w:outlineLvl w:val="0"/>
    </w:pPr>
    <w:rPr>
      <w:b/>
      <w:bCs/>
      <w:i/>
      <w:iCs/>
      <w:lang w:val="uk-UA"/>
    </w:rPr>
  </w:style>
  <w:style w:type="paragraph" w:styleId="20">
    <w:name w:val="heading 2"/>
    <w:basedOn w:val="a"/>
    <w:next w:val="a"/>
    <w:link w:val="21"/>
    <w:qFormat/>
    <w:rsid w:val="003B11AD"/>
    <w:pPr>
      <w:keepNext/>
      <w:jc w:val="center"/>
      <w:outlineLvl w:val="1"/>
    </w:pPr>
    <w:rPr>
      <w:b/>
      <w:bCs/>
      <w:i/>
      <w:iCs/>
      <w:lang w:val="uk-UA"/>
    </w:rPr>
  </w:style>
  <w:style w:type="paragraph" w:styleId="3">
    <w:name w:val="heading 3"/>
    <w:basedOn w:val="a"/>
    <w:next w:val="a"/>
    <w:link w:val="30"/>
    <w:qFormat/>
    <w:rsid w:val="003B11AD"/>
    <w:pPr>
      <w:keepNext/>
      <w:jc w:val="center"/>
      <w:outlineLvl w:val="2"/>
    </w:pPr>
    <w:rPr>
      <w:b/>
      <w:lang w:val="uk-UA"/>
    </w:rPr>
  </w:style>
  <w:style w:type="paragraph" w:styleId="4">
    <w:name w:val="heading 4"/>
    <w:basedOn w:val="a"/>
    <w:link w:val="40"/>
    <w:qFormat/>
    <w:rsid w:val="003B11AD"/>
    <w:pPr>
      <w:spacing w:before="288" w:after="288" w:line="240" w:lineRule="atLeast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3B11A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B11A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3B11A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A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11AD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3B11AD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3">
    <w:name w:val="Title"/>
    <w:basedOn w:val="a"/>
    <w:link w:val="a4"/>
    <w:qFormat/>
    <w:rsid w:val="003B11AD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3B1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B11AD"/>
    <w:pPr>
      <w:ind w:firstLine="709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3B1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3B11AD"/>
    <w:pPr>
      <w:ind w:left="360"/>
      <w:jc w:val="both"/>
    </w:pPr>
  </w:style>
  <w:style w:type="character" w:customStyle="1" w:styleId="23">
    <w:name w:val="Основной текст с отступом 2 Знак"/>
    <w:basedOn w:val="a0"/>
    <w:link w:val="22"/>
    <w:rsid w:val="003B1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rsid w:val="003B1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3B11A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B11A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B11A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1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rsid w:val="003B11AD"/>
  </w:style>
  <w:style w:type="paragraph" w:styleId="ac">
    <w:name w:val="header"/>
    <w:basedOn w:val="a"/>
    <w:link w:val="ad"/>
    <w:rsid w:val="003B11A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3B1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3B11AD"/>
    <w:pPr>
      <w:widowControl w:val="0"/>
      <w:spacing w:after="0" w:line="240" w:lineRule="auto"/>
    </w:pPr>
    <w:rPr>
      <w:rFonts w:ascii="Sylfaen" w:eastAsia="Times New Roman" w:hAnsi="Sylfaen" w:cs="Times New Roman"/>
      <w:snapToGrid w:val="0"/>
      <w:sz w:val="20"/>
      <w:szCs w:val="20"/>
      <w:lang w:val="ru-RU" w:eastAsia="ru-RU"/>
    </w:rPr>
  </w:style>
  <w:style w:type="paragraph" w:customStyle="1" w:styleId="12">
    <w:name w:val="çàãîëîâîê 1"/>
    <w:basedOn w:val="a"/>
    <w:next w:val="a"/>
    <w:rsid w:val="003B11AD"/>
    <w:pPr>
      <w:keepNext/>
      <w:jc w:val="center"/>
    </w:pPr>
    <w:rPr>
      <w:b/>
      <w:sz w:val="28"/>
      <w:szCs w:val="20"/>
      <w:lang w:val="uk-UA"/>
    </w:rPr>
  </w:style>
  <w:style w:type="paragraph" w:styleId="24">
    <w:name w:val="Body Text 2"/>
    <w:basedOn w:val="a"/>
    <w:link w:val="25"/>
    <w:rsid w:val="003B11A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1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3B11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11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List 2"/>
    <w:basedOn w:val="a"/>
    <w:rsid w:val="003B11AD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27">
    <w:name w:val="List Continue 2"/>
    <w:basedOn w:val="a"/>
    <w:rsid w:val="003B11AD"/>
    <w:pPr>
      <w:spacing w:after="120"/>
      <w:ind w:left="566"/>
    </w:pPr>
  </w:style>
  <w:style w:type="paragraph" w:styleId="ae">
    <w:name w:val="List Continue"/>
    <w:basedOn w:val="a"/>
    <w:rsid w:val="003B11AD"/>
    <w:pPr>
      <w:spacing w:after="120"/>
      <w:ind w:left="283"/>
    </w:pPr>
  </w:style>
  <w:style w:type="paragraph" w:customStyle="1" w:styleId="Crowmy">
    <w:name w:val="Обычный Crowmy"/>
    <w:rsid w:val="003B11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ru-RU" w:eastAsia="ru-RU"/>
    </w:rPr>
  </w:style>
  <w:style w:type="paragraph" w:styleId="af">
    <w:name w:val="List"/>
    <w:basedOn w:val="a"/>
    <w:rsid w:val="003B11AD"/>
    <w:pPr>
      <w:ind w:left="283" w:hanging="283"/>
    </w:pPr>
  </w:style>
  <w:style w:type="paragraph" w:styleId="33">
    <w:name w:val="List Continue 3"/>
    <w:basedOn w:val="a"/>
    <w:rsid w:val="003B11AD"/>
    <w:pPr>
      <w:spacing w:after="120"/>
      <w:ind w:left="849"/>
    </w:pPr>
  </w:style>
  <w:style w:type="paragraph" w:styleId="34">
    <w:name w:val="List 3"/>
    <w:basedOn w:val="a"/>
    <w:rsid w:val="003B11AD"/>
    <w:pPr>
      <w:ind w:left="849" w:hanging="283"/>
    </w:pPr>
  </w:style>
  <w:style w:type="paragraph" w:styleId="35">
    <w:name w:val="Body Text Indent 3"/>
    <w:basedOn w:val="a"/>
    <w:link w:val="36"/>
    <w:rsid w:val="003B11A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3B11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Text1">
    <w:name w:val="Text1"/>
    <w:basedOn w:val="a"/>
    <w:rsid w:val="003B11AD"/>
    <w:pPr>
      <w:overflowPunct w:val="0"/>
      <w:spacing w:before="200" w:after="20" w:line="252" w:lineRule="auto"/>
      <w:ind w:firstLine="567"/>
      <w:jc w:val="both"/>
      <w:textAlignment w:val="baseline"/>
    </w:pPr>
    <w:rPr>
      <w:rFonts w:ascii="Arial" w:hAnsi="Arial" w:cs="Arial"/>
      <w:kern w:val="20"/>
      <w:sz w:val="22"/>
      <w:szCs w:val="20"/>
      <w:lang w:val="en-US" w:eastAsia="en-US" w:bidi="en-US"/>
    </w:rPr>
  </w:style>
  <w:style w:type="paragraph" w:customStyle="1" w:styleId="Text2">
    <w:name w:val="Text2"/>
    <w:basedOn w:val="a"/>
    <w:rsid w:val="003B11AD"/>
    <w:pPr>
      <w:overflowPunct w:val="0"/>
      <w:spacing w:before="200" w:after="60" w:line="276" w:lineRule="auto"/>
      <w:ind w:firstLine="567"/>
      <w:jc w:val="both"/>
      <w:textAlignment w:val="baseline"/>
    </w:pPr>
    <w:rPr>
      <w:rFonts w:ascii="Arial" w:hAnsi="Arial" w:cs="Arial"/>
      <w:i/>
      <w:sz w:val="22"/>
      <w:szCs w:val="20"/>
      <w:lang w:val="en-US" w:eastAsia="en-US" w:bidi="en-US"/>
    </w:rPr>
  </w:style>
  <w:style w:type="paragraph" w:styleId="af0">
    <w:name w:val="footnote text"/>
    <w:basedOn w:val="a"/>
    <w:link w:val="af1"/>
    <w:rsid w:val="003B11A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B11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2">
    <w:name w:val="footnote reference"/>
    <w:basedOn w:val="a0"/>
    <w:rsid w:val="003B11AD"/>
    <w:rPr>
      <w:vertAlign w:val="superscript"/>
    </w:rPr>
  </w:style>
  <w:style w:type="paragraph" w:styleId="af3">
    <w:name w:val="List Paragraph"/>
    <w:basedOn w:val="a"/>
    <w:qFormat/>
    <w:rsid w:val="003B1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rsid w:val="003B11AD"/>
    <w:rPr>
      <w:color w:val="0000FF"/>
      <w:u w:val="single"/>
    </w:rPr>
  </w:style>
  <w:style w:type="paragraph" w:customStyle="1" w:styleId="2">
    <w:name w:val="Восьмой 2"/>
    <w:basedOn w:val="a"/>
    <w:rsid w:val="003B11AD"/>
    <w:pPr>
      <w:numPr>
        <w:numId w:val="1"/>
      </w:numPr>
      <w:tabs>
        <w:tab w:val="left" w:pos="-2268"/>
      </w:tabs>
      <w:jc w:val="center"/>
    </w:pPr>
    <w:rPr>
      <w:b/>
      <w:sz w:val="16"/>
      <w:szCs w:val="20"/>
      <w:lang w:val="uk-UA" w:eastAsia="uk-UA"/>
    </w:rPr>
  </w:style>
  <w:style w:type="paragraph" w:customStyle="1" w:styleId="af5">
    <w:name w:val="Осн. текст"/>
    <w:basedOn w:val="a"/>
    <w:rsid w:val="003B11AD"/>
    <w:pPr>
      <w:widowControl w:val="0"/>
      <w:spacing w:line="288" w:lineRule="auto"/>
      <w:ind w:firstLine="454"/>
      <w:jc w:val="both"/>
    </w:pPr>
    <w:rPr>
      <w:rFonts w:ascii="TextBook" w:hAnsi="TextBook"/>
      <w:sz w:val="20"/>
      <w:szCs w:val="20"/>
    </w:rPr>
  </w:style>
  <w:style w:type="character" w:styleId="af6">
    <w:name w:val="FollowedHyperlink"/>
    <w:basedOn w:val="a0"/>
    <w:rsid w:val="003B11AD"/>
    <w:rPr>
      <w:color w:val="800080"/>
      <w:u w:val="single"/>
    </w:rPr>
  </w:style>
  <w:style w:type="table" w:styleId="af7">
    <w:name w:val="Table Grid"/>
    <w:basedOn w:val="a1"/>
    <w:rsid w:val="003B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55421"/>
    <w:pPr>
      <w:widowControl w:val="0"/>
      <w:spacing w:after="0" w:line="240" w:lineRule="auto"/>
    </w:pPr>
    <w:rPr>
      <w:rFonts w:ascii="Sylfaen" w:eastAsia="Times New Roman" w:hAnsi="Sylfae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38450</Words>
  <Characters>21918</Characters>
  <Application>Microsoft Office Word</Application>
  <DocSecurity>0</DocSecurity>
  <Lines>182</Lines>
  <Paragraphs>120</Paragraphs>
  <ScaleCrop>false</ScaleCrop>
  <Company>SPecialiST RePack</Company>
  <LinksUpToDate>false</LinksUpToDate>
  <CharactersWithSpaces>60248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2024-03-11T18:34:00Z</dcterms:created>
  <dcterms:modified xsi:type="dcterms:W3CDTF">2024-03-11T18:47:00Z</dcterms:modified>
</cp:coreProperties>
</file>