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E6C7D" w14:textId="77777777" w:rsidR="002D2C31" w:rsidRPr="002D2C31" w:rsidRDefault="002D2C31" w:rsidP="002D2C3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Toc157357000"/>
      <w:r w:rsidRPr="002D2C31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2D2C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Нормативно-методична база діловодства</w:t>
      </w:r>
      <w:bookmarkEnd w:id="0"/>
    </w:p>
    <w:p w14:paraId="1AC4A3B2" w14:textId="77777777" w:rsidR="002D2C31" w:rsidRPr="002D2C31" w:rsidRDefault="002D2C31" w:rsidP="002D2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C8A48E" w14:textId="77777777" w:rsidR="002D2C31" w:rsidRPr="002D2C31" w:rsidRDefault="002D2C31" w:rsidP="002D2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31">
        <w:rPr>
          <w:rFonts w:ascii="Times New Roman" w:hAnsi="Times New Roman" w:cs="Times New Roman"/>
          <w:sz w:val="28"/>
          <w:szCs w:val="28"/>
          <w:lang w:val="uk-UA"/>
        </w:rPr>
        <w:t>Процес діловодства організується за допомогою нормативно-методологічної бази, а саме:</w:t>
      </w:r>
    </w:p>
    <w:p w14:paraId="205D9A9A" w14:textId="77777777" w:rsidR="002D2C31" w:rsidRPr="002D2C31" w:rsidRDefault="002D2C31" w:rsidP="002D2C31">
      <w:pPr>
        <w:numPr>
          <w:ilvl w:val="0"/>
          <w:numId w:val="4"/>
        </w:numPr>
        <w:tabs>
          <w:tab w:val="clear" w:pos="360"/>
          <w:tab w:val="num" w:pos="7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31">
        <w:rPr>
          <w:rFonts w:ascii="Times New Roman" w:hAnsi="Times New Roman" w:cs="Times New Roman"/>
          <w:sz w:val="28"/>
          <w:szCs w:val="28"/>
          <w:lang w:val="uk-UA"/>
        </w:rPr>
        <w:t>Положень конституції України;</w:t>
      </w:r>
    </w:p>
    <w:p w14:paraId="4200D691" w14:textId="77777777" w:rsidR="002D2C31" w:rsidRPr="002D2C31" w:rsidRDefault="002D2C31" w:rsidP="002D2C31">
      <w:pPr>
        <w:numPr>
          <w:ilvl w:val="0"/>
          <w:numId w:val="4"/>
        </w:numPr>
        <w:tabs>
          <w:tab w:val="clear" w:pos="360"/>
          <w:tab w:val="num" w:pos="7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31">
        <w:rPr>
          <w:rFonts w:ascii="Times New Roman" w:hAnsi="Times New Roman" w:cs="Times New Roman"/>
          <w:sz w:val="28"/>
          <w:szCs w:val="28"/>
          <w:lang w:val="uk-UA"/>
        </w:rPr>
        <w:t>Законів України;</w:t>
      </w:r>
    </w:p>
    <w:p w14:paraId="35346399" w14:textId="77777777" w:rsidR="002D2C31" w:rsidRPr="002D2C31" w:rsidRDefault="002D2C31" w:rsidP="002D2C31">
      <w:pPr>
        <w:numPr>
          <w:ilvl w:val="0"/>
          <w:numId w:val="4"/>
        </w:numPr>
        <w:tabs>
          <w:tab w:val="clear" w:pos="360"/>
          <w:tab w:val="num" w:pos="7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31">
        <w:rPr>
          <w:rFonts w:ascii="Times New Roman" w:hAnsi="Times New Roman" w:cs="Times New Roman"/>
          <w:sz w:val="28"/>
          <w:szCs w:val="28"/>
          <w:lang w:val="uk-UA"/>
        </w:rPr>
        <w:t>Нормативно-правових актів Президента України, Кабінету міністрів України, Ради міністрів АР Крим;</w:t>
      </w:r>
    </w:p>
    <w:p w14:paraId="35DDC624" w14:textId="77777777" w:rsidR="002D2C31" w:rsidRPr="002D2C31" w:rsidRDefault="002D2C31" w:rsidP="002D2C31">
      <w:pPr>
        <w:numPr>
          <w:ilvl w:val="0"/>
          <w:numId w:val="4"/>
        </w:numPr>
        <w:tabs>
          <w:tab w:val="clear" w:pos="360"/>
          <w:tab w:val="num" w:pos="7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31">
        <w:rPr>
          <w:rFonts w:ascii="Times New Roman" w:hAnsi="Times New Roman" w:cs="Times New Roman"/>
          <w:sz w:val="28"/>
          <w:szCs w:val="28"/>
          <w:lang w:val="uk-UA"/>
        </w:rPr>
        <w:t>Інших методичних документів.</w:t>
      </w:r>
    </w:p>
    <w:p w14:paraId="18071997" w14:textId="77777777" w:rsidR="002D2C31" w:rsidRPr="002D2C31" w:rsidRDefault="002D2C31" w:rsidP="002D2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31">
        <w:rPr>
          <w:rFonts w:ascii="Times New Roman" w:hAnsi="Times New Roman" w:cs="Times New Roman"/>
          <w:sz w:val="28"/>
          <w:szCs w:val="28"/>
          <w:lang w:val="uk-UA"/>
        </w:rPr>
        <w:t>Нормативно-методична база діловодства включає:</w:t>
      </w:r>
    </w:p>
    <w:p w14:paraId="636D6668" w14:textId="77777777" w:rsidR="002D2C31" w:rsidRPr="002D2C31" w:rsidRDefault="002D2C31" w:rsidP="002D2C31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31">
        <w:rPr>
          <w:rFonts w:ascii="Times New Roman" w:hAnsi="Times New Roman" w:cs="Times New Roman"/>
          <w:sz w:val="28"/>
          <w:szCs w:val="28"/>
          <w:lang w:val="uk-UA"/>
        </w:rPr>
        <w:t>Законодавчі акти України в сфері інформації, документації та документування.</w:t>
      </w:r>
    </w:p>
    <w:p w14:paraId="76FE9897" w14:textId="77777777" w:rsidR="002D2C31" w:rsidRPr="002D2C31" w:rsidRDefault="002D2C31" w:rsidP="002D2C31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31">
        <w:rPr>
          <w:rFonts w:ascii="Times New Roman" w:hAnsi="Times New Roman" w:cs="Times New Roman"/>
          <w:sz w:val="28"/>
          <w:szCs w:val="28"/>
          <w:lang w:val="uk-UA"/>
        </w:rPr>
        <w:t>Укази та розпорядження Президента України, Постанови та розпорядження Уряду України, які регламентують питання документаційного забезпечення управління в Україні.</w:t>
      </w:r>
    </w:p>
    <w:p w14:paraId="2030DFE1" w14:textId="77777777" w:rsidR="002D2C31" w:rsidRPr="002D2C31" w:rsidRDefault="002D2C31" w:rsidP="002D2C31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31">
        <w:rPr>
          <w:rFonts w:ascii="Times New Roman" w:hAnsi="Times New Roman" w:cs="Times New Roman"/>
          <w:sz w:val="28"/>
          <w:szCs w:val="28"/>
          <w:lang w:val="uk-UA"/>
        </w:rPr>
        <w:t>Правові акти органів виконавчої влади (міністерств, відомств, комітетів) як загальногалузевого, так і відомчого характеру.</w:t>
      </w:r>
    </w:p>
    <w:p w14:paraId="0E097A81" w14:textId="77777777" w:rsidR="002D2C31" w:rsidRPr="002D2C31" w:rsidRDefault="002D2C31" w:rsidP="002D2C31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31">
        <w:rPr>
          <w:rFonts w:ascii="Times New Roman" w:hAnsi="Times New Roman" w:cs="Times New Roman"/>
          <w:sz w:val="28"/>
          <w:szCs w:val="28"/>
          <w:lang w:val="uk-UA"/>
        </w:rPr>
        <w:t xml:space="preserve">Правові акти нормативного та інструктивного характеру. </w:t>
      </w:r>
    </w:p>
    <w:p w14:paraId="1CAD7072" w14:textId="77777777" w:rsidR="002D2C31" w:rsidRPr="002D2C31" w:rsidRDefault="002D2C31" w:rsidP="002D2C31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31">
        <w:rPr>
          <w:rFonts w:ascii="Times New Roman" w:hAnsi="Times New Roman" w:cs="Times New Roman"/>
          <w:sz w:val="28"/>
          <w:szCs w:val="28"/>
          <w:lang w:val="uk-UA"/>
        </w:rPr>
        <w:t>Методичні документи з діловодства закладів, організацій, підприємств.</w:t>
      </w:r>
    </w:p>
    <w:p w14:paraId="44BF8720" w14:textId="77777777" w:rsidR="002D2C31" w:rsidRPr="002D2C31" w:rsidRDefault="002D2C31" w:rsidP="002D2C31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31">
        <w:rPr>
          <w:rFonts w:ascii="Times New Roman" w:hAnsi="Times New Roman" w:cs="Times New Roman"/>
          <w:sz w:val="28"/>
          <w:szCs w:val="28"/>
          <w:lang w:val="uk-UA"/>
        </w:rPr>
        <w:t>Державні стандарти на документацію.</w:t>
      </w:r>
    </w:p>
    <w:p w14:paraId="02AFBBEF" w14:textId="77777777" w:rsidR="002D2C31" w:rsidRPr="002D2C31" w:rsidRDefault="002D2C31" w:rsidP="002D2C31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31">
        <w:rPr>
          <w:rFonts w:ascii="Times New Roman" w:hAnsi="Times New Roman" w:cs="Times New Roman"/>
          <w:sz w:val="28"/>
          <w:szCs w:val="28"/>
          <w:lang w:val="uk-UA"/>
        </w:rPr>
        <w:t>Уніфіковані системи документів.</w:t>
      </w:r>
    </w:p>
    <w:p w14:paraId="2AC9631E" w14:textId="77777777" w:rsidR="002D2C31" w:rsidRPr="002D2C31" w:rsidRDefault="002D2C31" w:rsidP="002D2C31">
      <w:pPr>
        <w:numPr>
          <w:ilvl w:val="0"/>
          <w:numId w:val="5"/>
        </w:numPr>
        <w:tabs>
          <w:tab w:val="clear" w:pos="360"/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31">
        <w:rPr>
          <w:rFonts w:ascii="Times New Roman" w:hAnsi="Times New Roman" w:cs="Times New Roman"/>
          <w:sz w:val="28"/>
          <w:szCs w:val="28"/>
          <w:lang w:val="uk-UA"/>
        </w:rPr>
        <w:t>Класифікатори техніко-економічної і соціальної інформації.</w:t>
      </w:r>
    </w:p>
    <w:p w14:paraId="0AEC3E96" w14:textId="77777777" w:rsidR="002D2C31" w:rsidRPr="002D2C31" w:rsidRDefault="002D2C31" w:rsidP="002D2C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C31">
        <w:rPr>
          <w:rFonts w:ascii="Times New Roman" w:hAnsi="Times New Roman" w:cs="Times New Roman"/>
          <w:b/>
          <w:sz w:val="28"/>
          <w:szCs w:val="28"/>
          <w:lang w:val="uk-UA"/>
        </w:rPr>
        <w:t>Методичні документи регламентують:</w:t>
      </w:r>
    </w:p>
    <w:p w14:paraId="2429ABF4" w14:textId="77777777" w:rsidR="002D2C31" w:rsidRPr="002D2C31" w:rsidRDefault="002D2C31" w:rsidP="002D2C31">
      <w:pPr>
        <w:numPr>
          <w:ilvl w:val="0"/>
          <w:numId w:val="6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31">
        <w:rPr>
          <w:rFonts w:ascii="Times New Roman" w:hAnsi="Times New Roman" w:cs="Times New Roman"/>
          <w:sz w:val="28"/>
          <w:szCs w:val="28"/>
          <w:lang w:val="uk-UA"/>
        </w:rPr>
        <w:t>Технологію створення, обробки, зберігання, використання документів в організації.</w:t>
      </w:r>
    </w:p>
    <w:p w14:paraId="6DB6709A" w14:textId="77777777" w:rsidR="002D2C31" w:rsidRPr="002D2C31" w:rsidRDefault="002D2C31" w:rsidP="002D2C31">
      <w:pPr>
        <w:numPr>
          <w:ilvl w:val="0"/>
          <w:numId w:val="6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31">
        <w:rPr>
          <w:rFonts w:ascii="Times New Roman" w:hAnsi="Times New Roman" w:cs="Times New Roman"/>
          <w:sz w:val="28"/>
          <w:szCs w:val="28"/>
          <w:lang w:val="uk-UA"/>
        </w:rPr>
        <w:t>Роботу служби діловодства, її структуру, функції, штат, технічне забезпечення тощо.</w:t>
      </w:r>
    </w:p>
    <w:p w14:paraId="0B0AB04C" w14:textId="77777777" w:rsidR="002D2C31" w:rsidRPr="002D2C31" w:rsidRDefault="002D2C31" w:rsidP="002D2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31">
        <w:rPr>
          <w:rFonts w:ascii="Times New Roman" w:hAnsi="Times New Roman" w:cs="Times New Roman"/>
          <w:sz w:val="28"/>
          <w:szCs w:val="28"/>
          <w:lang w:val="uk-UA"/>
        </w:rPr>
        <w:t>Крім того, архівні установи надають установам організаційно-методичну допомогу щодо вдосконалення та організації діловодства, розробляють та затверджують обов’язкові для виконання всіма установами нормативно-</w:t>
      </w:r>
      <w:r w:rsidRPr="002D2C3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правові акти з питань організації документів у діловодстві, мають право перевіряти ведення діловодства в установах і вимагати від керівників установ усунення виявлених внаслідок перевірок недоліків.</w:t>
      </w:r>
      <w:bookmarkStart w:id="1" w:name="_GoBack"/>
      <w:bookmarkEnd w:id="1"/>
    </w:p>
    <w:p w14:paraId="0DF82254" w14:textId="2F69D8E9" w:rsidR="006C4D1E" w:rsidRPr="00230D1E" w:rsidRDefault="006C4D1E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4D1E" w:rsidRPr="0023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D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7C91F13"/>
    <w:multiLevelType w:val="multilevel"/>
    <w:tmpl w:val="854E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B54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4C6B7F"/>
    <w:multiLevelType w:val="multilevel"/>
    <w:tmpl w:val="4FA4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72F2D"/>
    <w:multiLevelType w:val="multilevel"/>
    <w:tmpl w:val="0072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94EF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45"/>
    <w:rsid w:val="0002456B"/>
    <w:rsid w:val="00094034"/>
    <w:rsid w:val="000D08BF"/>
    <w:rsid w:val="001D1E61"/>
    <w:rsid w:val="00210525"/>
    <w:rsid w:val="00230D1E"/>
    <w:rsid w:val="002D2C31"/>
    <w:rsid w:val="00370BD2"/>
    <w:rsid w:val="00447F27"/>
    <w:rsid w:val="00595CF6"/>
    <w:rsid w:val="005A0BAE"/>
    <w:rsid w:val="005E0228"/>
    <w:rsid w:val="00645E0C"/>
    <w:rsid w:val="00671681"/>
    <w:rsid w:val="006C4D1E"/>
    <w:rsid w:val="00706AD3"/>
    <w:rsid w:val="00770F28"/>
    <w:rsid w:val="007B0DC0"/>
    <w:rsid w:val="007C243F"/>
    <w:rsid w:val="00883547"/>
    <w:rsid w:val="0091085F"/>
    <w:rsid w:val="00975B8B"/>
    <w:rsid w:val="009F486A"/>
    <w:rsid w:val="00A13FAC"/>
    <w:rsid w:val="00A41F45"/>
    <w:rsid w:val="00A67297"/>
    <w:rsid w:val="00AD1DE2"/>
    <w:rsid w:val="00B87A1D"/>
    <w:rsid w:val="00B970A7"/>
    <w:rsid w:val="00BD6C3D"/>
    <w:rsid w:val="00C57D02"/>
    <w:rsid w:val="00C75FCF"/>
    <w:rsid w:val="00C935FC"/>
    <w:rsid w:val="00D06F6B"/>
    <w:rsid w:val="00D25508"/>
    <w:rsid w:val="00DB55F8"/>
    <w:rsid w:val="00DC31C0"/>
    <w:rsid w:val="00F71514"/>
    <w:rsid w:val="00F95417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48E"/>
  <w15:chartTrackingRefBased/>
  <w15:docId w15:val="{5C7E9553-6F8C-42FD-BB98-7CF4AD08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0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E2"/>
    <w:pPr>
      <w:ind w:left="720"/>
      <w:contextualSpacing/>
    </w:pPr>
  </w:style>
  <w:style w:type="paragraph" w:customStyle="1" w:styleId="western">
    <w:name w:val="western"/>
    <w:basedOn w:val="a"/>
    <w:rsid w:val="0059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9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0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40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r">
    <w:name w:val="sr"/>
    <w:basedOn w:val="a0"/>
    <w:rsid w:val="00094034"/>
  </w:style>
  <w:style w:type="character" w:styleId="a5">
    <w:name w:val="Strong"/>
    <w:basedOn w:val="a0"/>
    <w:uiPriority w:val="22"/>
    <w:qFormat/>
    <w:rsid w:val="00975B8B"/>
    <w:rPr>
      <w:b/>
      <w:bCs/>
    </w:rPr>
  </w:style>
  <w:style w:type="character" w:styleId="a6">
    <w:name w:val="Emphasis"/>
    <w:basedOn w:val="a0"/>
    <w:uiPriority w:val="20"/>
    <w:qFormat/>
    <w:rsid w:val="00975B8B"/>
    <w:rPr>
      <w:i/>
      <w:iCs/>
    </w:rPr>
  </w:style>
  <w:style w:type="character" w:styleId="a7">
    <w:name w:val="Hyperlink"/>
    <w:basedOn w:val="a0"/>
    <w:uiPriority w:val="99"/>
    <w:unhideWhenUsed/>
    <w:rsid w:val="005A0BAE"/>
    <w:rPr>
      <w:color w:val="0563C1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16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67168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0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412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2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95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4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27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4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986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56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237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4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7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687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36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7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024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8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354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13883810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6451650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373666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289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056231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490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4368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7661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7397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146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97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3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1675441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8692707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22868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860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990807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591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998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3404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6064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4716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7352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238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94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851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12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53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7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68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7406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4921497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9261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449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901359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719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0200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8593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4624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9626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2475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0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28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3013348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736408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28851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479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6514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809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7599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083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2323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380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0350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133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9244473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3895097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162458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831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349825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925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45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0058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1248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7652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4144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6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2680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000247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2605752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579871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355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835306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155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439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5097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5473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4618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251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817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9450761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9307562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26432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711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094087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329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4613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7306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7908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5062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663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689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4125787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4599165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084874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512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41952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4831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3852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3792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3287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4532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8808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75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0663836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3361606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517208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156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209233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3013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57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1309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3005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204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1367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4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2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2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0384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8783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28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3810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14446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4533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5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8640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6939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1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4623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7218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0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5062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0354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9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50707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1476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7845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3466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2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14198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8442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471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7646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3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6089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0659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3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835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2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61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286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0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37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50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369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20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38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2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94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1648244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4616523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065270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104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913983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247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2748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9249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8437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7856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884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3986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3458059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6123075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32229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672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983931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6234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8636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5136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3985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3728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1332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450</dc:creator>
  <cp:keywords/>
  <dc:description/>
  <cp:lastModifiedBy>HP 450</cp:lastModifiedBy>
  <cp:revision>35</cp:revision>
  <dcterms:created xsi:type="dcterms:W3CDTF">2024-02-27T06:15:00Z</dcterms:created>
  <dcterms:modified xsi:type="dcterms:W3CDTF">2024-03-14T11:34:00Z</dcterms:modified>
</cp:coreProperties>
</file>