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4C" w:rsidRPr="002D1300" w:rsidRDefault="00452281" w:rsidP="002D1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Анотація</w:t>
      </w:r>
      <w:proofErr w:type="spellEnd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:rsidR="00305F4C" w:rsidRPr="002D1300" w:rsidRDefault="00D72ED6" w:rsidP="002D1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Соцальна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політична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психологія</w:t>
      </w:r>
      <w:proofErr w:type="spellEnd"/>
    </w:p>
    <w:p w:rsidR="00305F4C" w:rsidRPr="002D1300" w:rsidRDefault="00305F4C" w:rsidP="002D130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назва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дисципліни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)</w:t>
      </w:r>
    </w:p>
    <w:p w:rsidR="00305F4C" w:rsidRPr="002D1300" w:rsidRDefault="00452281" w:rsidP="002D1300">
      <w:pPr>
        <w:spacing w:after="0" w:line="360" w:lineRule="auto"/>
        <w:ind w:firstLine="445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proofErr w:type="spellStart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="00305F4C" w:rsidRPr="002D1300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Pr="002D1300">
        <w:rPr>
          <w:rFonts w:ascii="Times New Roman" w:hAnsi="Times New Roman"/>
          <w:sz w:val="24"/>
          <w:szCs w:val="24"/>
          <w:lang w:val="ru-RU"/>
        </w:rPr>
        <w:t xml:space="preserve">5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кредитів</w:t>
      </w:r>
      <w:proofErr w:type="spellEnd"/>
      <w:r w:rsidR="00305F4C" w:rsidRPr="002D1300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D1300">
        <w:rPr>
          <w:rFonts w:ascii="Times New Roman" w:hAnsi="Times New Roman"/>
          <w:sz w:val="24"/>
          <w:szCs w:val="24"/>
          <w:lang w:val="ru-RU"/>
        </w:rPr>
        <w:t>150 годин</w:t>
      </w:r>
      <w:r w:rsidR="00305F4C" w:rsidRPr="002D1300">
        <w:rPr>
          <w:rFonts w:ascii="Times New Roman" w:hAnsi="Times New Roman"/>
          <w:sz w:val="24"/>
          <w:szCs w:val="24"/>
          <w:lang w:val="ru-RU"/>
        </w:rPr>
        <w:t>).</w:t>
      </w:r>
    </w:p>
    <w:p w:rsidR="001C18E2" w:rsidRPr="002D1300" w:rsidRDefault="00305F4C" w:rsidP="002D1300">
      <w:pPr>
        <w:pStyle w:val="a3"/>
        <w:spacing w:line="360" w:lineRule="auto"/>
        <w:ind w:left="0" w:firstLine="587"/>
        <w:rPr>
          <w:b/>
          <w:sz w:val="24"/>
          <w:szCs w:val="24"/>
        </w:rPr>
      </w:pPr>
      <w:r w:rsidRPr="002D1300">
        <w:rPr>
          <w:b/>
          <w:sz w:val="24"/>
          <w:szCs w:val="24"/>
          <w:lang w:val="ru-RU"/>
        </w:rPr>
        <w:t xml:space="preserve">Мета </w:t>
      </w:r>
      <w:proofErr w:type="spellStart"/>
      <w:r w:rsidRPr="002D1300">
        <w:rPr>
          <w:b/>
          <w:sz w:val="24"/>
          <w:szCs w:val="24"/>
          <w:lang w:val="ru-RU"/>
        </w:rPr>
        <w:t>дисципліни</w:t>
      </w:r>
      <w:proofErr w:type="spellEnd"/>
      <w:r w:rsidRPr="002D1300">
        <w:rPr>
          <w:b/>
          <w:sz w:val="24"/>
          <w:szCs w:val="24"/>
          <w:lang w:val="ru-RU"/>
        </w:rPr>
        <w:t xml:space="preserve">: </w:t>
      </w:r>
      <w:r w:rsidR="00452281" w:rsidRPr="002D1300">
        <w:rPr>
          <w:color w:val="000009"/>
          <w:spacing w:val="-3"/>
          <w:sz w:val="24"/>
          <w:szCs w:val="24"/>
        </w:rPr>
        <w:t xml:space="preserve">Визначати </w:t>
      </w:r>
      <w:r w:rsidR="00452281" w:rsidRPr="002D1300">
        <w:rPr>
          <w:color w:val="000009"/>
          <w:sz w:val="24"/>
          <w:szCs w:val="24"/>
        </w:rPr>
        <w:t xml:space="preserve">місце соціальної і політичної психології в системі </w:t>
      </w:r>
      <w:r w:rsidR="00452281" w:rsidRPr="002D1300">
        <w:rPr>
          <w:color w:val="000009"/>
          <w:spacing w:val="-4"/>
          <w:sz w:val="24"/>
          <w:szCs w:val="24"/>
        </w:rPr>
        <w:t xml:space="preserve">наук  </w:t>
      </w:r>
      <w:r w:rsidR="00452281" w:rsidRPr="002D1300">
        <w:rPr>
          <w:color w:val="000009"/>
          <w:sz w:val="24"/>
          <w:szCs w:val="24"/>
        </w:rPr>
        <w:t xml:space="preserve">про суспільство та </w:t>
      </w:r>
      <w:r w:rsidR="00452281" w:rsidRPr="002D1300">
        <w:rPr>
          <w:color w:val="000009"/>
          <w:spacing w:val="-5"/>
          <w:sz w:val="24"/>
          <w:szCs w:val="24"/>
        </w:rPr>
        <w:t xml:space="preserve">людину, </w:t>
      </w:r>
      <w:r w:rsidR="00452281" w:rsidRPr="002D1300">
        <w:rPr>
          <w:color w:val="000009"/>
          <w:sz w:val="24"/>
          <w:szCs w:val="24"/>
        </w:rPr>
        <w:t>її предмет та</w:t>
      </w:r>
      <w:r w:rsidR="00452281" w:rsidRPr="002D1300">
        <w:rPr>
          <w:color w:val="000009"/>
          <w:spacing w:val="-1"/>
          <w:sz w:val="24"/>
          <w:szCs w:val="24"/>
        </w:rPr>
        <w:t xml:space="preserve"> </w:t>
      </w:r>
      <w:r w:rsidR="00452281" w:rsidRPr="002D1300">
        <w:rPr>
          <w:color w:val="000009"/>
          <w:sz w:val="24"/>
          <w:szCs w:val="24"/>
        </w:rPr>
        <w:t xml:space="preserve">об‘єкт. </w:t>
      </w:r>
      <w:r w:rsidR="001C18E2" w:rsidRPr="002D1300">
        <w:rPr>
          <w:color w:val="000009"/>
          <w:sz w:val="24"/>
          <w:szCs w:val="24"/>
        </w:rPr>
        <w:t>Аналізувати зв’язки соціальної і політичної психології з іншими</w:t>
      </w:r>
      <w:r w:rsidR="001C18E2" w:rsidRPr="002D1300">
        <w:rPr>
          <w:color w:val="000009"/>
          <w:spacing w:val="-3"/>
          <w:sz w:val="24"/>
          <w:szCs w:val="24"/>
        </w:rPr>
        <w:t xml:space="preserve"> науками.</w:t>
      </w:r>
      <w:r w:rsidR="00452281" w:rsidRPr="002D1300">
        <w:rPr>
          <w:color w:val="000009"/>
          <w:spacing w:val="-3"/>
          <w:sz w:val="24"/>
          <w:szCs w:val="24"/>
        </w:rPr>
        <w:t xml:space="preserve"> </w:t>
      </w:r>
      <w:proofErr w:type="spellStart"/>
      <w:r w:rsidR="001C18E2" w:rsidRPr="002D1300">
        <w:rPr>
          <w:color w:val="000009"/>
          <w:spacing w:val="-3"/>
          <w:sz w:val="24"/>
          <w:szCs w:val="24"/>
        </w:rPr>
        <w:t>Узагальнити</w:t>
      </w:r>
      <w:r w:rsidR="001C18E2" w:rsidRPr="002D1300">
        <w:rPr>
          <w:color w:val="000009"/>
          <w:sz w:val="24"/>
          <w:szCs w:val="24"/>
        </w:rPr>
        <w:t>специфічні</w:t>
      </w:r>
      <w:proofErr w:type="spellEnd"/>
      <w:r w:rsidR="001C18E2" w:rsidRPr="002D1300">
        <w:rPr>
          <w:color w:val="000009"/>
          <w:sz w:val="24"/>
          <w:szCs w:val="24"/>
        </w:rPr>
        <w:tab/>
        <w:t xml:space="preserve">особливості використання </w:t>
      </w:r>
      <w:proofErr w:type="spellStart"/>
      <w:r w:rsidR="001C18E2" w:rsidRPr="002D1300">
        <w:rPr>
          <w:color w:val="000009"/>
          <w:sz w:val="24"/>
          <w:szCs w:val="24"/>
        </w:rPr>
        <w:t>психодіагностичних</w:t>
      </w:r>
      <w:proofErr w:type="spellEnd"/>
      <w:r w:rsidR="001C18E2" w:rsidRPr="002D1300">
        <w:rPr>
          <w:color w:val="000009"/>
          <w:sz w:val="24"/>
          <w:szCs w:val="24"/>
        </w:rPr>
        <w:t xml:space="preserve"> методів дослідження у соціальній</w:t>
      </w:r>
      <w:r w:rsidR="001C18E2" w:rsidRPr="002D1300">
        <w:rPr>
          <w:color w:val="000009"/>
          <w:spacing w:val="-23"/>
          <w:sz w:val="24"/>
          <w:szCs w:val="24"/>
        </w:rPr>
        <w:t xml:space="preserve"> </w:t>
      </w:r>
      <w:r w:rsidR="001C18E2" w:rsidRPr="002D1300">
        <w:rPr>
          <w:color w:val="000009"/>
          <w:sz w:val="24"/>
          <w:szCs w:val="24"/>
        </w:rPr>
        <w:t>психології.</w:t>
      </w:r>
    </w:p>
    <w:p w:rsidR="00305F4C" w:rsidRPr="002D1300" w:rsidRDefault="00452281" w:rsidP="002D1300">
      <w:pPr>
        <w:pStyle w:val="a5"/>
        <w:tabs>
          <w:tab w:val="left" w:pos="1400"/>
        </w:tabs>
        <w:spacing w:before="0" w:line="360" w:lineRule="auto"/>
        <w:ind w:left="0" w:firstLine="3"/>
        <w:jc w:val="both"/>
        <w:rPr>
          <w:b/>
          <w:sz w:val="24"/>
          <w:szCs w:val="24"/>
          <w:lang w:val="ru-RU"/>
        </w:rPr>
      </w:pPr>
      <w:r w:rsidRPr="002D1300">
        <w:rPr>
          <w:color w:val="000009"/>
          <w:sz w:val="24"/>
          <w:szCs w:val="24"/>
        </w:rPr>
        <w:t xml:space="preserve">       </w:t>
      </w:r>
      <w:proofErr w:type="spellStart"/>
      <w:r w:rsidR="00305F4C" w:rsidRPr="002D1300">
        <w:rPr>
          <w:b/>
          <w:sz w:val="24"/>
          <w:szCs w:val="24"/>
          <w:lang w:val="ru-RU"/>
        </w:rPr>
        <w:t>Завдання</w:t>
      </w:r>
      <w:proofErr w:type="spellEnd"/>
      <w:r w:rsidR="00305F4C" w:rsidRPr="002D1300">
        <w:rPr>
          <w:b/>
          <w:sz w:val="24"/>
          <w:szCs w:val="24"/>
          <w:lang w:val="ru-RU"/>
        </w:rPr>
        <w:t xml:space="preserve"> </w:t>
      </w:r>
      <w:proofErr w:type="spellStart"/>
      <w:r w:rsidR="00305F4C" w:rsidRPr="002D1300">
        <w:rPr>
          <w:b/>
          <w:sz w:val="24"/>
          <w:szCs w:val="24"/>
          <w:lang w:val="ru-RU"/>
        </w:rPr>
        <w:t>дисципліни</w:t>
      </w:r>
      <w:proofErr w:type="spellEnd"/>
      <w:r w:rsidR="00305F4C" w:rsidRPr="002D1300">
        <w:rPr>
          <w:b/>
          <w:sz w:val="24"/>
          <w:szCs w:val="24"/>
          <w:lang w:val="ru-RU"/>
        </w:rPr>
        <w:t>:</w:t>
      </w:r>
    </w:p>
    <w:p w:rsidR="00452281" w:rsidRPr="002D1300" w:rsidRDefault="00305F4C" w:rsidP="002D1300">
      <w:pPr>
        <w:pStyle w:val="a5"/>
        <w:tabs>
          <w:tab w:val="left" w:pos="1400"/>
        </w:tabs>
        <w:spacing w:before="0" w:line="360" w:lineRule="auto"/>
        <w:ind w:left="0" w:firstLine="3"/>
        <w:jc w:val="both"/>
        <w:rPr>
          <w:color w:val="000009"/>
          <w:sz w:val="24"/>
          <w:szCs w:val="24"/>
        </w:rPr>
      </w:pPr>
      <w:r w:rsidRPr="002D1300">
        <w:rPr>
          <w:sz w:val="24"/>
          <w:szCs w:val="24"/>
          <w:lang w:val="ru-RU"/>
        </w:rPr>
        <w:t xml:space="preserve">- </w:t>
      </w:r>
      <w:r w:rsidR="00452281" w:rsidRPr="002D1300">
        <w:rPr>
          <w:color w:val="000009"/>
          <w:sz w:val="24"/>
          <w:szCs w:val="24"/>
        </w:rPr>
        <w:t xml:space="preserve">сформувати у </w:t>
      </w:r>
      <w:r w:rsidR="00452281" w:rsidRPr="002D1300">
        <w:rPr>
          <w:color w:val="000009"/>
          <w:spacing w:val="-3"/>
          <w:sz w:val="24"/>
          <w:szCs w:val="24"/>
        </w:rPr>
        <w:t xml:space="preserve">студентів </w:t>
      </w:r>
      <w:r w:rsidR="00452281" w:rsidRPr="002D1300">
        <w:rPr>
          <w:color w:val="000009"/>
          <w:sz w:val="24"/>
          <w:szCs w:val="24"/>
        </w:rPr>
        <w:t xml:space="preserve">систему </w:t>
      </w:r>
      <w:proofErr w:type="gramStart"/>
      <w:r w:rsidR="00452281" w:rsidRPr="002D1300">
        <w:rPr>
          <w:color w:val="000009"/>
          <w:sz w:val="24"/>
          <w:szCs w:val="24"/>
        </w:rPr>
        <w:t>соц</w:t>
      </w:r>
      <w:proofErr w:type="gramEnd"/>
      <w:r w:rsidR="00452281" w:rsidRPr="002D1300">
        <w:rPr>
          <w:color w:val="000009"/>
          <w:sz w:val="24"/>
          <w:szCs w:val="24"/>
        </w:rPr>
        <w:t xml:space="preserve">іально-психологічних знань; </w:t>
      </w:r>
    </w:p>
    <w:p w:rsidR="00452281" w:rsidRPr="002D1300" w:rsidRDefault="00452281" w:rsidP="002D1300">
      <w:pPr>
        <w:pStyle w:val="a5"/>
        <w:tabs>
          <w:tab w:val="left" w:pos="1400"/>
        </w:tabs>
        <w:spacing w:before="0" w:line="360" w:lineRule="auto"/>
        <w:ind w:left="0" w:firstLine="3"/>
        <w:jc w:val="both"/>
        <w:rPr>
          <w:color w:val="000009"/>
          <w:sz w:val="24"/>
          <w:szCs w:val="24"/>
        </w:rPr>
      </w:pPr>
      <w:r w:rsidRPr="002D1300">
        <w:rPr>
          <w:color w:val="000009"/>
          <w:sz w:val="24"/>
          <w:szCs w:val="24"/>
        </w:rPr>
        <w:t>- оволодіти основними категоріями та поняттями соціальної психології;</w:t>
      </w:r>
    </w:p>
    <w:p w:rsidR="00452281" w:rsidRPr="002D1300" w:rsidRDefault="00452281" w:rsidP="002D1300">
      <w:pPr>
        <w:pStyle w:val="a5"/>
        <w:tabs>
          <w:tab w:val="left" w:pos="1400"/>
        </w:tabs>
        <w:spacing w:before="0" w:line="360" w:lineRule="auto"/>
        <w:ind w:left="0" w:firstLine="3"/>
        <w:jc w:val="both"/>
        <w:rPr>
          <w:sz w:val="24"/>
          <w:szCs w:val="24"/>
        </w:rPr>
      </w:pPr>
      <w:r w:rsidRPr="002D1300">
        <w:rPr>
          <w:color w:val="000009"/>
          <w:sz w:val="24"/>
          <w:szCs w:val="24"/>
        </w:rPr>
        <w:t>- розуміти механізми виникнення проблем</w:t>
      </w:r>
      <w:r w:rsidRPr="002D1300">
        <w:rPr>
          <w:color w:val="000009"/>
          <w:spacing w:val="28"/>
          <w:sz w:val="24"/>
          <w:szCs w:val="24"/>
        </w:rPr>
        <w:t xml:space="preserve"> </w:t>
      </w:r>
      <w:r w:rsidRPr="002D1300">
        <w:rPr>
          <w:color w:val="000009"/>
          <w:sz w:val="24"/>
          <w:szCs w:val="24"/>
        </w:rPr>
        <w:t xml:space="preserve">у </w:t>
      </w:r>
      <w:r w:rsidRPr="002D1300">
        <w:rPr>
          <w:sz w:val="24"/>
          <w:szCs w:val="24"/>
        </w:rPr>
        <w:t xml:space="preserve">суспільстві, </w:t>
      </w:r>
      <w:r w:rsidRPr="002D1300">
        <w:rPr>
          <w:color w:val="000009"/>
          <w:sz w:val="24"/>
          <w:szCs w:val="24"/>
        </w:rPr>
        <w:t xml:space="preserve">соціальній взаємодії особистості та шляхів їх попередження та подолання; </w:t>
      </w:r>
    </w:p>
    <w:p w:rsidR="00305F4C" w:rsidRPr="002D1300" w:rsidRDefault="00452281" w:rsidP="002D1300">
      <w:pPr>
        <w:spacing w:after="0" w:line="360" w:lineRule="auto"/>
        <w:ind w:firstLine="3"/>
        <w:jc w:val="both"/>
        <w:rPr>
          <w:rFonts w:ascii="Times New Roman" w:hAnsi="Times New Roman"/>
          <w:color w:val="000009"/>
          <w:sz w:val="24"/>
          <w:szCs w:val="24"/>
          <w:lang w:val="uk-UA"/>
        </w:rPr>
      </w:pPr>
      <w:r w:rsidRPr="002D1300">
        <w:rPr>
          <w:rFonts w:ascii="Times New Roman" w:hAnsi="Times New Roman"/>
          <w:color w:val="000009"/>
          <w:sz w:val="24"/>
          <w:szCs w:val="24"/>
          <w:lang w:val="uk-UA"/>
        </w:rPr>
        <w:t>- інтегрувати знання про особистість, що надзвичайно важливо в практичній психолога.</w:t>
      </w:r>
    </w:p>
    <w:p w:rsidR="00452281" w:rsidRPr="002D1300" w:rsidRDefault="00305F4C" w:rsidP="002D130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вікова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геронтопсихологія</w:t>
      </w:r>
      <w:proofErr w:type="spellEnd"/>
    </w:p>
    <w:p w:rsidR="00305F4C" w:rsidRPr="002D1300" w:rsidRDefault="00305F4C" w:rsidP="002D1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2D13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2D13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D13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2D13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D13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2D13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proofErr w:type="gramEnd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2D1300" w:rsidRDefault="00305F4C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інтегративної</w:t>
      </w:r>
      <w:proofErr w:type="spellEnd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25D32" w:rsidRPr="002D1300" w:rsidRDefault="00E25D32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розв’язувати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складні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спеціалізовані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задачі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практичні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передбачають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психологічних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теорій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методі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характеризуються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комплексністю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невизначеністю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умов.</w:t>
      </w:r>
    </w:p>
    <w:p w:rsidR="00305F4C" w:rsidRPr="002D1300" w:rsidRDefault="00305F4C" w:rsidP="002D13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2D13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25D32" w:rsidRPr="002D1300" w:rsidRDefault="00E25D32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ЗК-1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ситуаціях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0625" w:rsidRPr="002D1300" w:rsidRDefault="00E25D32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ЗК-2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предметної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0625" w:rsidRPr="002D1300" w:rsidRDefault="00E25D32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ЗК-4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вчитися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оволодівати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сучасними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знаннями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2D1300" w:rsidRDefault="00E25D32" w:rsidP="002D13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 ЗК-8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міжособистісної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взаємодії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2D1300" w:rsidRDefault="00305F4C" w:rsidP="002D130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2D130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2D130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СК-1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оперувати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категоріальнопонятійним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апаратом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СК-3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природи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поведінки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вчинкі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5F4C" w:rsidRPr="002D1300" w:rsidRDefault="001B0625" w:rsidP="002D1300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СК-4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Здатність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самостійно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збирати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критично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опрацьовувати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узагальнювати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ізних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джерел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2D1300" w:rsidRDefault="00305F4C" w:rsidP="002D1300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Програмні</w:t>
      </w:r>
      <w:proofErr w:type="spellEnd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результати</w:t>
      </w:r>
      <w:proofErr w:type="spellEnd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орієнтуватися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навчальній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науковій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літературі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іальної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;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проводити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проблем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спілкування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внутрішнь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міжгрупових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стосунках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сумісній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людей,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знаходячи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причини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застосовуючи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засоби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розв’язання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lastRenderedPageBreak/>
        <w:t>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вивчення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спілкування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групової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структури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передбачати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прояви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поведінки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особистості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-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особистість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через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колектив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колектив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через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окремих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особистостей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;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аналіз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суспільних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процесі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спорту,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демонструвати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власне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бачення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шляхів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розв’язання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існуючих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проблем; 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Показувати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навички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самостійної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демонструвати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критичне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самокритичне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мислення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базові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іджень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проблем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спорту,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підготовки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оформлення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наукової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0625" w:rsidRPr="002D1300" w:rsidRDefault="001B0625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психічні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процеси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стани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властивості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людини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час занять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фізичною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культурою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спортом; </w:t>
      </w:r>
    </w:p>
    <w:p w:rsidR="00305F4C" w:rsidRPr="002D1300" w:rsidRDefault="001B0625" w:rsidP="002D1300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Застосовувати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набуті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теоретичні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розв’язання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змістовно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інтерпретувати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отримані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2D1300" w:rsidRDefault="00305F4C" w:rsidP="002D130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2D1300" w:rsidRDefault="00305F4C" w:rsidP="002D1300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</w:rPr>
        <w:sym w:font="Symbol" w:char="F02D"/>
      </w:r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концептуальні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набуті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включаючи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певні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досягнень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05F4C" w:rsidRPr="002D1300" w:rsidRDefault="00452281" w:rsidP="002D1300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</w:rPr>
        <w:sym w:font="Symbol" w:char="F02D"/>
      </w:r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критичне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осмислення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теорій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принципів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методі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, понять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навчанні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</w:p>
    <w:p w:rsidR="00305F4C" w:rsidRPr="002D1300" w:rsidRDefault="00305F4C" w:rsidP="002D1300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452281" w:rsidRPr="002D1300" w:rsidRDefault="00305F4C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аналізувати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пояснювати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52281" w:rsidRPr="002D1300">
        <w:rPr>
          <w:rFonts w:ascii="Times New Roman" w:hAnsi="Times New Roman"/>
          <w:sz w:val="24"/>
          <w:szCs w:val="24"/>
          <w:lang w:val="ru-RU"/>
        </w:rPr>
        <w:t>псих</w:t>
      </w:r>
      <w:proofErr w:type="gramEnd"/>
      <w:r w:rsidR="00452281" w:rsidRPr="002D1300">
        <w:rPr>
          <w:rFonts w:ascii="Times New Roman" w:hAnsi="Times New Roman"/>
          <w:sz w:val="24"/>
          <w:szCs w:val="24"/>
          <w:lang w:val="ru-RU"/>
        </w:rPr>
        <w:t>ічні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явища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ідентифікувати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пропонувати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шляхи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2281" w:rsidRPr="002D1300">
        <w:rPr>
          <w:rFonts w:ascii="Times New Roman" w:hAnsi="Times New Roman"/>
          <w:sz w:val="24"/>
          <w:szCs w:val="24"/>
          <w:lang w:val="ru-RU"/>
        </w:rPr>
        <w:t>розв’язання</w:t>
      </w:r>
      <w:proofErr w:type="spellEnd"/>
      <w:r w:rsidR="00452281" w:rsidRPr="002D1300">
        <w:rPr>
          <w:rFonts w:ascii="Times New Roman" w:hAnsi="Times New Roman"/>
          <w:sz w:val="24"/>
          <w:szCs w:val="24"/>
          <w:lang w:val="ru-RU"/>
        </w:rPr>
        <w:t>;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розуміти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закономірності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функціонування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псих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ічних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явищ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контексті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професійних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;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здійснювати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пошук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ізних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джерел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у т.ч.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інформаційно-комунікаційних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для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професійних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обґрунтовувати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власну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позицію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робити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самостійні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висновки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за результатами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власних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іджень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літературних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джерел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формулювати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мету,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ідження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володіти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навичками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збору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первинного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матеріалу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дотримуватися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процедури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; 5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рефлексувати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критично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оцінювати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достовірність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одержаних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психологічного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ідження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формулювати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аргументовані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висновки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презентувати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власних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іджень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усно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/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письмово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фахівців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нефахівців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52281" w:rsidRPr="002D1300" w:rsidRDefault="00452281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lastRenderedPageBreak/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формулювати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думку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логічно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доступно,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дискутувати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обстоювати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власну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позицію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модифікувати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висловлювання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культуральних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співрозмовника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05F4C" w:rsidRPr="002D1300" w:rsidRDefault="00452281" w:rsidP="002D1300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емпатійно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взаємодіяти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вступати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комунікацію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бути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зрозумілим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толерантно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ставитися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культуральні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гендерно-вікові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відмінності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2D1300" w:rsidRDefault="00305F4C" w:rsidP="002D130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Змі</w:t>
      </w:r>
      <w:proofErr w:type="gramStart"/>
      <w:r w:rsidRPr="002D1300">
        <w:rPr>
          <w:rFonts w:ascii="Times New Roman" w:hAnsi="Times New Roman"/>
          <w:b/>
          <w:sz w:val="24"/>
          <w:szCs w:val="24"/>
          <w:lang w:val="ru-RU"/>
        </w:rPr>
        <w:t>ст</w:t>
      </w:r>
      <w:proofErr w:type="spellEnd"/>
      <w:proofErr w:type="gram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:rsidR="00305F4C" w:rsidRPr="002D1300" w:rsidRDefault="00305F4C" w:rsidP="002D1300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>Змістовний</w:t>
      </w:r>
      <w:proofErr w:type="spellEnd"/>
      <w:r w:rsidRPr="002D1300">
        <w:rPr>
          <w:rFonts w:ascii="Times New Roman" w:hAnsi="Times New Roman"/>
          <w:b/>
          <w:i/>
          <w:sz w:val="24"/>
          <w:szCs w:val="24"/>
          <w:lang w:val="ru-RU"/>
        </w:rPr>
        <w:t xml:space="preserve"> модуль 1.</w:t>
      </w:r>
    </w:p>
    <w:p w:rsidR="002D1300" w:rsidRPr="002D1300" w:rsidRDefault="002D1300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Політична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як наука.</w:t>
      </w:r>
    </w:p>
    <w:p w:rsidR="002D1300" w:rsidRPr="002D1300" w:rsidRDefault="002D1300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2.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іальна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як наука.</w:t>
      </w:r>
    </w:p>
    <w:p w:rsidR="002D1300" w:rsidRPr="002D1300" w:rsidRDefault="002D1300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3.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Методологія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іальної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2D1300" w:rsidRPr="002D1300" w:rsidRDefault="002D1300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4.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Політика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суспі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льне</w:t>
      </w:r>
      <w:proofErr w:type="spellEnd"/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психологічне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явище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2D1300" w:rsidRPr="002D1300" w:rsidRDefault="002D1300" w:rsidP="002D130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5. Людина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політика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ідеологія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діалектика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відносин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2D1300" w:rsidRPr="002D1300" w:rsidRDefault="002D1300" w:rsidP="002D1300">
      <w:pPr>
        <w:spacing w:after="0" w:line="360" w:lineRule="auto"/>
        <w:ind w:firstLine="459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Змістовний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модуль 2.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Феноменологія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b/>
          <w:sz w:val="24"/>
          <w:szCs w:val="24"/>
          <w:lang w:val="ru-RU"/>
        </w:rPr>
        <w:t>соц</w:t>
      </w:r>
      <w:proofErr w:type="gramEnd"/>
      <w:r w:rsidRPr="002D1300">
        <w:rPr>
          <w:rFonts w:ascii="Times New Roman" w:hAnsi="Times New Roman"/>
          <w:b/>
          <w:sz w:val="24"/>
          <w:szCs w:val="24"/>
          <w:lang w:val="ru-RU"/>
        </w:rPr>
        <w:t>іальної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політичної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b/>
          <w:sz w:val="24"/>
          <w:szCs w:val="24"/>
          <w:lang w:val="ru-RU"/>
        </w:rPr>
        <w:t>психології</w:t>
      </w:r>
      <w:proofErr w:type="spellEnd"/>
      <w:r w:rsidRPr="002D130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D1300" w:rsidRPr="002D1300" w:rsidRDefault="002D1300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6.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Політична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ідомість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психологічний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феномен. </w:t>
      </w:r>
    </w:p>
    <w:p w:rsidR="002D1300" w:rsidRPr="002D1300" w:rsidRDefault="002D1300" w:rsidP="002D130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>Тема</w:t>
      </w:r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7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спілкування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proofErr w:type="gramStart"/>
      <w:r w:rsidRPr="002D1300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2D1300">
        <w:rPr>
          <w:rFonts w:ascii="Times New Roman" w:hAnsi="Times New Roman"/>
          <w:sz w:val="24"/>
          <w:szCs w:val="24"/>
          <w:lang w:val="ru-RU"/>
        </w:rPr>
        <w:t>іальній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2D1300">
        <w:rPr>
          <w:rFonts w:ascii="Times New Roman" w:hAnsi="Times New Roman"/>
          <w:sz w:val="24"/>
          <w:szCs w:val="24"/>
          <w:lang w:val="uk-UA"/>
        </w:rPr>
        <w:t>.</w:t>
      </w:r>
    </w:p>
    <w:p w:rsidR="002D1300" w:rsidRPr="002D1300" w:rsidRDefault="002D1300" w:rsidP="002D130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8.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Інформаційно-комунікативні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інтерактивні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спілкування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>.</w:t>
      </w:r>
    </w:p>
    <w:p w:rsidR="002D1300" w:rsidRPr="002D1300" w:rsidRDefault="002D1300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sz w:val="24"/>
          <w:szCs w:val="24"/>
          <w:lang w:val="ru-RU"/>
        </w:rPr>
        <w:t xml:space="preserve">Тема 9.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Перцептивна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сторона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спілкування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Сприйняття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розуміння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людини</w:t>
      </w:r>
      <w:proofErr w:type="spellEnd"/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300">
        <w:rPr>
          <w:rFonts w:ascii="Times New Roman" w:hAnsi="Times New Roman"/>
          <w:sz w:val="24"/>
          <w:szCs w:val="24"/>
          <w:lang w:val="ru-RU"/>
        </w:rPr>
        <w:t>людиною</w:t>
      </w:r>
      <w:proofErr w:type="spellEnd"/>
      <w:r w:rsidRPr="002D1300">
        <w:rPr>
          <w:rFonts w:ascii="Times New Roman" w:hAnsi="Times New Roman"/>
          <w:sz w:val="24"/>
          <w:szCs w:val="24"/>
          <w:lang w:val="uk-UA"/>
        </w:rPr>
        <w:t>.</w:t>
      </w:r>
      <w:r w:rsidRPr="002D13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1300" w:rsidRPr="002D1300" w:rsidRDefault="002D1300" w:rsidP="002D13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sz w:val="24"/>
          <w:szCs w:val="24"/>
          <w:lang w:val="uk-UA"/>
        </w:rPr>
        <w:t>Тема 10. Психологічні можливості розпізнання фальсифікованої поведінки у міжособистісному спілкуванні.</w:t>
      </w:r>
    </w:p>
    <w:p w:rsidR="001B0625" w:rsidRPr="002D1300" w:rsidRDefault="00305F4C" w:rsidP="002D13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1B0625" w:rsidRPr="002D1300">
        <w:rPr>
          <w:rFonts w:ascii="Times New Roman" w:hAnsi="Times New Roman"/>
          <w:sz w:val="24"/>
          <w:szCs w:val="24"/>
          <w:lang w:val="uk-UA"/>
        </w:rPr>
        <w:t>Лекції, практичні, реферат, семінар.</w:t>
      </w:r>
    </w:p>
    <w:p w:rsidR="00305F4C" w:rsidRPr="002D1300" w:rsidRDefault="00305F4C" w:rsidP="002D1300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D1300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="001B0625" w:rsidRPr="002D1300">
        <w:rPr>
          <w:rFonts w:ascii="Times New Roman" w:hAnsi="Times New Roman"/>
          <w:sz w:val="24"/>
          <w:szCs w:val="24"/>
          <w:lang w:val="uk-UA"/>
        </w:rPr>
        <w:t xml:space="preserve"> іспит</w:t>
      </w:r>
      <w:r w:rsidRPr="002D1300">
        <w:rPr>
          <w:rFonts w:ascii="Times New Roman" w:hAnsi="Times New Roman"/>
          <w:sz w:val="24"/>
          <w:szCs w:val="24"/>
          <w:lang w:val="uk-UA"/>
        </w:rPr>
        <w:t>.</w:t>
      </w:r>
    </w:p>
    <w:p w:rsidR="004D0493" w:rsidRPr="002D1300" w:rsidRDefault="004D0493" w:rsidP="002D130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4D0493" w:rsidRPr="002D1300" w:rsidSect="004D0493">
      <w:headerReference w:type="default" r:id="rId4"/>
      <w:foot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28" w:rsidRDefault="002D1300">
    <w:pPr>
      <w:pStyle w:val="a3"/>
      <w:spacing w:line="4" w:lineRule="auto"/>
      <w:rPr>
        <w:sz w:val="20"/>
      </w:rPr>
    </w:pPr>
    <w:r w:rsidRPr="008C426C">
      <w:rPr>
        <w:sz w:val="20"/>
        <w:lang w:val="ru-RU" w:eastAsia="ru-RU"/>
      </w:rPr>
      <w:pict>
        <v:shape id="Зображення1" o:spid="_x0000_s5121" style="position:absolute;left:0;text-align:left;margin-left:557.3pt;margin-top:773.9pt;width:20.4pt;height:17.6pt;z-index:251660288;mso-wrap-style:square;mso-position-horizontal-relative:page;mso-position-vertical-relative:page;v-text-anchor:top" coordsize="" o:allowincell="f" path="m,l-127,r,-127l,-127xe" filled="f" stroked="f" strokecolor="#3465a4">
          <v:fill o:detectmouseclick="t"/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73976"/>
      <w:docPartObj>
        <w:docPartGallery w:val="Page Numbers (Top of Page)"/>
        <w:docPartUnique/>
      </w:docPartObj>
    </w:sdtPr>
    <w:sdtEndPr/>
    <w:sdtContent>
      <w:p w:rsidR="00F91128" w:rsidRDefault="002D1300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F91128" w:rsidRDefault="002D1300">
        <w:pPr>
          <w:pStyle w:val="Head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compat/>
  <w:rsids>
    <w:rsidRoot w:val="00305F4C"/>
    <w:rsid w:val="001B0625"/>
    <w:rsid w:val="001C18E2"/>
    <w:rsid w:val="002D1300"/>
    <w:rsid w:val="00305F4C"/>
    <w:rsid w:val="00361F18"/>
    <w:rsid w:val="00452281"/>
    <w:rsid w:val="004D0493"/>
    <w:rsid w:val="006177FE"/>
    <w:rsid w:val="00A12F50"/>
    <w:rsid w:val="00D16BAE"/>
    <w:rsid w:val="00D72ED6"/>
    <w:rsid w:val="00D81672"/>
    <w:rsid w:val="00E25D32"/>
    <w:rsid w:val="00EA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1C18E2"/>
    <w:pPr>
      <w:widowControl w:val="0"/>
      <w:suppressAutoHyphens/>
      <w:spacing w:after="0" w:line="240" w:lineRule="auto"/>
      <w:ind w:left="216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C18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C18E2"/>
    <w:pPr>
      <w:widowControl w:val="0"/>
      <w:suppressAutoHyphens/>
      <w:spacing w:before="69" w:after="0" w:line="240" w:lineRule="auto"/>
      <w:ind w:left="1560" w:hanging="281"/>
    </w:pPr>
    <w:rPr>
      <w:rFonts w:ascii="Times New Roman" w:eastAsia="Times New Roman" w:hAnsi="Times New Roman"/>
      <w:lang w:val="uk-UA"/>
    </w:rPr>
  </w:style>
  <w:style w:type="paragraph" w:customStyle="1" w:styleId="Header">
    <w:name w:val="Header"/>
    <w:basedOn w:val="a"/>
    <w:uiPriority w:val="99"/>
    <w:unhideWhenUsed/>
    <w:rsid w:val="002D13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dcterms:created xsi:type="dcterms:W3CDTF">2024-03-28T17:32:00Z</dcterms:created>
  <dcterms:modified xsi:type="dcterms:W3CDTF">2024-03-29T16:02:00Z</dcterms:modified>
</cp:coreProperties>
</file>