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0A" w:rsidRPr="00490D0A" w:rsidRDefault="00490D0A" w:rsidP="00490D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>АНОТАЦІЯ дисципліни</w:t>
      </w:r>
    </w:p>
    <w:p w:rsidR="00490D0A" w:rsidRPr="00490D0A" w:rsidRDefault="00490D0A" w:rsidP="00490D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>Психологія реклами</w:t>
      </w:r>
    </w:p>
    <w:p w:rsidR="00490D0A" w:rsidRPr="00490D0A" w:rsidRDefault="00490D0A" w:rsidP="00490D0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(назва дисципліни)</w:t>
      </w:r>
    </w:p>
    <w:p w:rsidR="00490D0A" w:rsidRPr="00490D0A" w:rsidRDefault="00490D0A" w:rsidP="00490D0A">
      <w:pPr>
        <w:spacing w:after="0" w:line="360" w:lineRule="auto"/>
        <w:ind w:firstLine="445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 xml:space="preserve">   Обсяг дисципліни, годин (кредитів ЄКТС): </w:t>
      </w:r>
      <w:r w:rsidRPr="00490D0A">
        <w:rPr>
          <w:rFonts w:ascii="Times New Roman" w:hAnsi="Times New Roman"/>
          <w:sz w:val="28"/>
          <w:szCs w:val="28"/>
          <w:lang w:val="ru-RU"/>
        </w:rPr>
        <w:t>3 кредитів (90 годин).</w:t>
      </w:r>
    </w:p>
    <w:p w:rsidR="001C18E2" w:rsidRPr="00490D0A" w:rsidRDefault="00305F4C" w:rsidP="00490D0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 xml:space="preserve">Мета дисципліни: </w:t>
      </w:r>
      <w:r w:rsidR="00E25820" w:rsidRPr="00490D0A">
        <w:rPr>
          <w:rFonts w:ascii="Times New Roman" w:hAnsi="Times New Roman"/>
          <w:sz w:val="28"/>
          <w:szCs w:val="28"/>
          <w:lang w:val="uk-UA"/>
        </w:rPr>
        <w:t xml:space="preserve">викладання дисципліни є засвоєння студентами знань в галузі рекламної діяльності в усіх її історичних та сучасних формах, розуміння ними ключових понять і процесів, вироблення практичних навичок аналізу та створення рекламної продукції різних типів.  </w:t>
      </w:r>
      <w:r w:rsidR="001C18E2" w:rsidRPr="00490D0A">
        <w:rPr>
          <w:rFonts w:ascii="Times New Roman" w:hAnsi="Times New Roman"/>
          <w:color w:val="000009"/>
          <w:sz w:val="28"/>
          <w:szCs w:val="28"/>
          <w:lang w:val="ru-RU"/>
        </w:rPr>
        <w:t>.</w:t>
      </w:r>
    </w:p>
    <w:p w:rsidR="00305F4C" w:rsidRPr="00490D0A" w:rsidRDefault="00452281" w:rsidP="00490D0A">
      <w:pPr>
        <w:pStyle w:val="a5"/>
        <w:tabs>
          <w:tab w:val="left" w:pos="1400"/>
        </w:tabs>
        <w:spacing w:before="0" w:line="360" w:lineRule="auto"/>
        <w:ind w:left="0" w:firstLine="3"/>
        <w:jc w:val="both"/>
        <w:rPr>
          <w:b/>
          <w:sz w:val="28"/>
          <w:szCs w:val="28"/>
          <w:lang w:val="ru-RU"/>
        </w:rPr>
      </w:pPr>
      <w:r w:rsidRPr="00490D0A">
        <w:rPr>
          <w:color w:val="000009"/>
          <w:sz w:val="28"/>
          <w:szCs w:val="28"/>
        </w:rPr>
        <w:t xml:space="preserve">       </w:t>
      </w:r>
      <w:r w:rsidR="00305F4C" w:rsidRPr="00490D0A">
        <w:rPr>
          <w:b/>
          <w:sz w:val="28"/>
          <w:szCs w:val="28"/>
          <w:lang w:val="ru-RU"/>
        </w:rPr>
        <w:t>Завдання дисципліни:</w:t>
      </w:r>
    </w:p>
    <w:p w:rsidR="00E25820" w:rsidRPr="00490D0A" w:rsidRDefault="00E25820" w:rsidP="00490D0A">
      <w:pPr>
        <w:numPr>
          <w:ilvl w:val="0"/>
          <w:numId w:val="1"/>
        </w:numPr>
        <w:shd w:val="clear" w:color="auto" w:fill="FFFFFF"/>
        <w:tabs>
          <w:tab w:val="clear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ознайомлення 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студентів </w:t>
      </w:r>
      <w:r w:rsidRPr="00490D0A">
        <w:rPr>
          <w:rFonts w:ascii="Times New Roman" w:hAnsi="Times New Roman"/>
          <w:sz w:val="28"/>
          <w:szCs w:val="28"/>
          <w:lang w:val="ru-RU"/>
        </w:rPr>
        <w:t>з ціл</w:t>
      </w:r>
      <w:r w:rsidRPr="00490D0A">
        <w:rPr>
          <w:rFonts w:ascii="Times New Roman" w:hAnsi="Times New Roman"/>
          <w:sz w:val="28"/>
          <w:szCs w:val="28"/>
          <w:lang w:val="uk-UA"/>
        </w:rPr>
        <w:t>ями</w:t>
      </w:r>
      <w:r w:rsidRPr="00490D0A">
        <w:rPr>
          <w:rFonts w:ascii="Times New Roman" w:hAnsi="Times New Roman"/>
          <w:sz w:val="28"/>
          <w:szCs w:val="28"/>
          <w:lang w:val="ru-RU"/>
        </w:rPr>
        <w:t>, функці</w:t>
      </w:r>
      <w:r w:rsidRPr="00490D0A">
        <w:rPr>
          <w:rFonts w:ascii="Times New Roman" w:hAnsi="Times New Roman"/>
          <w:sz w:val="28"/>
          <w:szCs w:val="28"/>
          <w:lang w:val="uk-UA"/>
        </w:rPr>
        <w:t>ями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Pr="00490D0A">
        <w:rPr>
          <w:rFonts w:ascii="Times New Roman" w:hAnsi="Times New Roman"/>
          <w:sz w:val="28"/>
          <w:szCs w:val="28"/>
          <w:lang w:val="uk-UA"/>
        </w:rPr>
        <w:t>різно</w:t>
      </w:r>
      <w:r w:rsidRPr="00490D0A">
        <w:rPr>
          <w:rFonts w:ascii="Times New Roman" w:hAnsi="Times New Roman"/>
          <w:sz w:val="28"/>
          <w:szCs w:val="28"/>
          <w:lang w:val="ru-RU"/>
        </w:rPr>
        <w:t>вид</w:t>
      </w:r>
      <w:r w:rsidRPr="00490D0A">
        <w:rPr>
          <w:rFonts w:ascii="Times New Roman" w:hAnsi="Times New Roman"/>
          <w:sz w:val="28"/>
          <w:szCs w:val="28"/>
          <w:lang w:val="uk-UA"/>
        </w:rPr>
        <w:t>ам</w:t>
      </w:r>
      <w:r w:rsidRPr="00490D0A">
        <w:rPr>
          <w:rFonts w:ascii="Times New Roman" w:hAnsi="Times New Roman"/>
          <w:sz w:val="28"/>
          <w:szCs w:val="28"/>
          <w:lang w:val="ru-RU"/>
        </w:rPr>
        <w:t>и реклами</w:t>
      </w:r>
      <w:r w:rsidRPr="00490D0A">
        <w:rPr>
          <w:rFonts w:ascii="Times New Roman" w:hAnsi="Times New Roman"/>
          <w:iCs/>
          <w:color w:val="000000"/>
          <w:spacing w:val="-1"/>
          <w:sz w:val="28"/>
          <w:szCs w:val="28"/>
          <w:lang w:val="ru-RU"/>
        </w:rPr>
        <w:t>;</w:t>
      </w:r>
    </w:p>
    <w:p w:rsidR="00E25820" w:rsidRPr="00490D0A" w:rsidRDefault="00E25820" w:rsidP="00490D0A">
      <w:pPr>
        <w:numPr>
          <w:ilvl w:val="0"/>
          <w:numId w:val="1"/>
        </w:numPr>
        <w:shd w:val="clear" w:color="auto" w:fill="FFFFFF"/>
        <w:tabs>
          <w:tab w:val="clear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ознайомлення з психотехнологі</w:t>
      </w:r>
      <w:r w:rsidRPr="00490D0A">
        <w:rPr>
          <w:rFonts w:ascii="Times New Roman" w:hAnsi="Times New Roman"/>
          <w:sz w:val="28"/>
          <w:szCs w:val="28"/>
          <w:lang w:val="uk-UA"/>
        </w:rPr>
        <w:t>ями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рекламної стратегії;</w:t>
      </w:r>
    </w:p>
    <w:p w:rsidR="00E25820" w:rsidRPr="00490D0A" w:rsidRDefault="00E25820" w:rsidP="00490D0A">
      <w:pPr>
        <w:numPr>
          <w:ilvl w:val="0"/>
          <w:numId w:val="1"/>
        </w:numPr>
        <w:shd w:val="clear" w:color="auto" w:fill="FFFFFF"/>
        <w:tabs>
          <w:tab w:val="clear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розширення кола знань про роль психічних процесів 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особистості </w:t>
      </w:r>
      <w:r w:rsidRPr="00490D0A">
        <w:rPr>
          <w:rFonts w:ascii="Times New Roman" w:hAnsi="Times New Roman"/>
          <w:sz w:val="28"/>
          <w:szCs w:val="28"/>
          <w:lang w:val="ru-RU"/>
        </w:rPr>
        <w:t>у формуванні рекламних образів;</w:t>
      </w:r>
    </w:p>
    <w:p w:rsidR="00E25820" w:rsidRPr="00490D0A" w:rsidRDefault="00E25820" w:rsidP="00490D0A">
      <w:pPr>
        <w:numPr>
          <w:ilvl w:val="0"/>
          <w:numId w:val="1"/>
        </w:numPr>
        <w:shd w:val="clear" w:color="auto" w:fill="FFFFFF"/>
        <w:tabs>
          <w:tab w:val="clear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 xml:space="preserve">розуміння сутності </w:t>
      </w:r>
      <w:r w:rsidRPr="00490D0A">
        <w:rPr>
          <w:rFonts w:ascii="Times New Roman" w:hAnsi="Times New Roman"/>
          <w:sz w:val="28"/>
          <w:szCs w:val="28"/>
          <w:lang w:val="ru-RU"/>
        </w:rPr>
        <w:t>психологі</w:t>
      </w:r>
      <w:r w:rsidRPr="00490D0A">
        <w:rPr>
          <w:rFonts w:ascii="Times New Roman" w:hAnsi="Times New Roman"/>
          <w:sz w:val="28"/>
          <w:szCs w:val="28"/>
          <w:lang w:val="uk-UA"/>
        </w:rPr>
        <w:t>ї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мотивації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 та соціальних експектацій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в реклам</w:t>
      </w:r>
      <w:r w:rsidRPr="00490D0A">
        <w:rPr>
          <w:rFonts w:ascii="Times New Roman" w:hAnsi="Times New Roman"/>
          <w:sz w:val="28"/>
          <w:szCs w:val="28"/>
          <w:lang w:val="uk-UA"/>
        </w:rPr>
        <w:t>н</w:t>
      </w:r>
      <w:r w:rsidRPr="00490D0A">
        <w:rPr>
          <w:rFonts w:ascii="Times New Roman" w:hAnsi="Times New Roman"/>
          <w:sz w:val="28"/>
          <w:szCs w:val="28"/>
          <w:lang w:val="ru-RU"/>
        </w:rPr>
        <w:t>і</w:t>
      </w:r>
      <w:r w:rsidRPr="00490D0A">
        <w:rPr>
          <w:rFonts w:ascii="Times New Roman" w:hAnsi="Times New Roman"/>
          <w:sz w:val="28"/>
          <w:szCs w:val="28"/>
          <w:lang w:val="uk-UA"/>
        </w:rPr>
        <w:t>й діяльності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25820" w:rsidRPr="00490D0A" w:rsidRDefault="00E25820" w:rsidP="00490D0A">
      <w:pPr>
        <w:numPr>
          <w:ilvl w:val="0"/>
          <w:numId w:val="1"/>
        </w:numPr>
        <w:tabs>
          <w:tab w:val="clear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формування у студентів уявлен</w:t>
      </w:r>
      <w:r w:rsidRPr="00490D0A">
        <w:rPr>
          <w:rFonts w:ascii="Times New Roman" w:hAnsi="Times New Roman"/>
          <w:sz w:val="28"/>
          <w:szCs w:val="28"/>
          <w:lang w:val="uk-UA"/>
        </w:rPr>
        <w:t>ь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про сугестивні 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та переконувальні </w:t>
      </w:r>
      <w:r w:rsidRPr="00490D0A">
        <w:rPr>
          <w:rFonts w:ascii="Times New Roman" w:hAnsi="Times New Roman"/>
          <w:sz w:val="28"/>
          <w:szCs w:val="28"/>
          <w:lang w:val="ru-RU"/>
        </w:rPr>
        <w:t>психотехнології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 реклами; </w:t>
      </w:r>
      <w:r w:rsidRPr="00490D0A">
        <w:rPr>
          <w:rFonts w:ascii="Times New Roman" w:hAnsi="Times New Roman"/>
          <w:sz w:val="28"/>
          <w:szCs w:val="28"/>
          <w:lang w:val="ru-RU"/>
        </w:rPr>
        <w:t>психотехнології рекламних засобів зі зворотним зв’язком та без нього</w:t>
      </w:r>
      <w:r w:rsidRPr="00490D0A">
        <w:rPr>
          <w:rFonts w:ascii="Times New Roman" w:hAnsi="Times New Roman"/>
          <w:sz w:val="28"/>
          <w:szCs w:val="28"/>
          <w:lang w:val="uk-UA"/>
        </w:rPr>
        <w:t>, про заборонені різновиди реклами;</w:t>
      </w:r>
    </w:p>
    <w:p w:rsidR="00E25820" w:rsidRPr="00490D0A" w:rsidRDefault="00E25820" w:rsidP="00490D0A">
      <w:pPr>
        <w:numPr>
          <w:ilvl w:val="0"/>
          <w:numId w:val="1"/>
        </w:numPr>
        <w:tabs>
          <w:tab w:val="clear" w:pos="90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 xml:space="preserve">формування знань про </w:t>
      </w:r>
      <w:r w:rsidRPr="00490D0A">
        <w:rPr>
          <w:rFonts w:ascii="Times New Roman" w:hAnsi="Times New Roman"/>
          <w:sz w:val="28"/>
          <w:szCs w:val="28"/>
          <w:lang w:val="ru-RU"/>
        </w:rPr>
        <w:t>психотехнологію ефективних презентацій, торгових ярмарків</w:t>
      </w:r>
      <w:r w:rsidRPr="00490D0A">
        <w:rPr>
          <w:rFonts w:ascii="Times New Roman" w:hAnsi="Times New Roman"/>
          <w:sz w:val="28"/>
          <w:szCs w:val="28"/>
          <w:lang w:val="uk-UA"/>
        </w:rPr>
        <w:t>;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виставок тощо</w:t>
      </w:r>
      <w:r w:rsidRPr="00490D0A">
        <w:rPr>
          <w:rFonts w:ascii="Times New Roman" w:hAnsi="Times New Roman"/>
          <w:sz w:val="28"/>
          <w:szCs w:val="28"/>
          <w:lang w:val="uk-UA"/>
        </w:rPr>
        <w:t>; вмінь їх ефективного використання</w:t>
      </w:r>
      <w:r w:rsidRPr="00490D0A">
        <w:rPr>
          <w:rFonts w:ascii="Times New Roman" w:hAnsi="Times New Roman"/>
          <w:sz w:val="28"/>
          <w:szCs w:val="28"/>
          <w:lang w:val="ru-RU"/>
        </w:rPr>
        <w:t>.</w:t>
      </w:r>
    </w:p>
    <w:p w:rsidR="00452281" w:rsidRPr="00490D0A" w:rsidRDefault="00305F4C" w:rsidP="00490D0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 xml:space="preserve">Попередні умови для вивчення даної дисципліни: </w:t>
      </w:r>
      <w:r w:rsidR="00452281" w:rsidRPr="00490D0A">
        <w:rPr>
          <w:rFonts w:ascii="Times New Roman" w:hAnsi="Times New Roman"/>
          <w:sz w:val="28"/>
          <w:szCs w:val="28"/>
          <w:lang w:val="ru-RU"/>
        </w:rPr>
        <w:t>загальна психологія, вікова психологія</w:t>
      </w:r>
      <w:r w:rsidR="00E25820" w:rsidRPr="00490D0A">
        <w:rPr>
          <w:rFonts w:ascii="Times New Roman" w:hAnsi="Times New Roman"/>
          <w:sz w:val="28"/>
          <w:szCs w:val="28"/>
          <w:lang w:val="ru-RU"/>
        </w:rPr>
        <w:t>, психологія особистості, нейропсихологія.</w:t>
      </w:r>
    </w:p>
    <w:p w:rsidR="00305F4C" w:rsidRPr="00490D0A" w:rsidRDefault="00305F4C" w:rsidP="00490D0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90D0A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Навчальні цілі дисципліни </w:t>
      </w:r>
      <w:r w:rsidRPr="00490D0A">
        <w:rPr>
          <w:rFonts w:ascii="Times New Roman" w:eastAsia="Times New Roman" w:hAnsi="Times New Roman"/>
          <w:sz w:val="28"/>
          <w:szCs w:val="28"/>
          <w:lang w:val="ru-RU" w:eastAsia="ru-RU"/>
        </w:rPr>
        <w:t>полягають у формуванні у студентів: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490D0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інтегративної компетентності:</w:t>
      </w:r>
      <w:r w:rsidRPr="00490D0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25D32" w:rsidRPr="00490D0A" w:rsidRDefault="00E25D32" w:rsidP="00490D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та характеризуються комплексністю і невизначеністю умов.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90D0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загальних компетентностей:</w:t>
      </w:r>
      <w:r w:rsidRPr="00490D0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ЗК1. Здатність застосовувати знання у практичних ситуаціях.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lastRenderedPageBreak/>
        <w:t xml:space="preserve">ЗК2. Знання та розуміння предметноїобласті та розуміння професійної діяльності.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 ЗК3. Навички використання інформаційних і комунікаційних технологій.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 ЗК4. Здатність вчитися і оволодівати сучасними знаннями.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ЗК5. Здатність бути критичним і самокритичним.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ЗК6. Здатність приймати обґрунтовані рішення.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ЗК7. Здатність генерувати нові ідеї(креативність).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ЗК 8. Навички міжособистісноївзаємодії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ЗК 9 Здатність працювати в команді.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 ЗК 10 Здатність реалізувати своїправа і обов’язки як члена суспільства, усвідомлювати цінності громадянського (вільного демократичного) суспільства та необхідність його сталого розвитку, верховенства права, прав і свобод людини і громадянина в Україні.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ЗК11. Здатність зберігати та примножувати моральні, культурні, наукові цінності і досягнення суспільства на основі розуміння історії та закономірностей розвитку предметної області, її місця у загальній системі знань про природу і суспільство та у розвитку суспільства, техніки і технологій, використовувати різні види та форми рухової активності для активного відпочинку та ведення здорового способу життя.</w:t>
      </w:r>
      <w:r w:rsidRPr="00490D0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90D0A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фахових компетентностей</w:t>
      </w:r>
      <w:r w:rsidRPr="00490D0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1B0625" w:rsidRPr="00490D0A" w:rsidRDefault="001B062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СК-1 Здатність оперувати категоріальнопонятійним апаратом психології. </w:t>
      </w:r>
    </w:p>
    <w:p w:rsidR="001B0625" w:rsidRPr="00490D0A" w:rsidRDefault="001B062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СК-3 Здатність до розуміння природи поведінки, діяльності та вчинків. </w:t>
      </w:r>
    </w:p>
    <w:p w:rsidR="00305F4C" w:rsidRPr="00490D0A" w:rsidRDefault="001B0625" w:rsidP="00490D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СК-4 Здатність самостійно збирати та критично опрацьовувати, аналізувати та узагальнювати психологічну інформацію з різних джерел.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i/>
          <w:sz w:val="28"/>
          <w:szCs w:val="28"/>
          <w:lang w:val="ru-RU"/>
        </w:rPr>
        <w:t>Програмні результати навчання: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ПР1. Аналізувати та пояснювати психічні явища, ідентифікувати психологічні проблеми та пропонувати шляхи їх розв’язання.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ПР2. Розуміти закономірності та особливості розвитку і функціонування психічних явищ в контексті професійних завдань.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lastRenderedPageBreak/>
        <w:t xml:space="preserve"> ПР3. Здійснювати пошук інформації з різних джерел, у т.ч. з використанням інформаційно-комунікаційних технологій, для вирішення професійних завдань.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 ПР5. Обирати та застосовувати валіднийі надійнийпсиходіагностичний інструментарій (тести, опитувальники, проективні методики тощо) психологічного дослідження та технологіїпсихологічноїдопомоги.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ПР13. Взаємодіяти, вступати у комунікацію, бути зрозумілим, толерантно ставитися до осіб, що мають інші культуральні чи гендерновікові відмінності. </w:t>
      </w:r>
    </w:p>
    <w:p w:rsidR="00DA21C5" w:rsidRPr="00490D0A" w:rsidRDefault="00DA21C5" w:rsidP="00490D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ПР14. Ефективно виконувати різні ролі у команді у процесі вирішення фахових завдань, у тому числі демонструвати лідерські якості. ПР15. Відповідально ставитися до професійного самовдосконалення, навчання та саморозвитку.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>В результаті вивчення дисципліни студент повинен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i/>
          <w:sz w:val="28"/>
          <w:szCs w:val="28"/>
          <w:lang w:val="ru-RU"/>
        </w:rPr>
        <w:t>знати: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D0A">
        <w:rPr>
          <w:rFonts w:ascii="Times New Roman" w:hAnsi="Times New Roman"/>
          <w:sz w:val="28"/>
          <w:szCs w:val="28"/>
        </w:rPr>
        <w:t xml:space="preserve">цілі, функції, види реклами; 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>природні та культурологічні витоки презентації та реклами;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 xml:space="preserve">історіографію </w:t>
      </w:r>
      <w:r w:rsidRPr="00490D0A">
        <w:rPr>
          <w:rFonts w:ascii="Times New Roman" w:hAnsi="Times New Roman"/>
          <w:sz w:val="28"/>
          <w:szCs w:val="28"/>
          <w:lang w:val="ru-RU"/>
        </w:rPr>
        <w:t>особливост</w:t>
      </w:r>
      <w:r w:rsidRPr="00490D0A">
        <w:rPr>
          <w:rFonts w:ascii="Times New Roman" w:hAnsi="Times New Roman"/>
          <w:sz w:val="28"/>
          <w:szCs w:val="28"/>
          <w:lang w:val="uk-UA"/>
        </w:rPr>
        <w:t>ей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та умов </w:t>
      </w:r>
      <w:r w:rsidRPr="00490D0A"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реклами в різні </w:t>
      </w:r>
      <w:r w:rsidRPr="00490D0A">
        <w:rPr>
          <w:rFonts w:ascii="Times New Roman" w:hAnsi="Times New Roman"/>
          <w:sz w:val="28"/>
          <w:szCs w:val="28"/>
          <w:lang w:val="uk-UA"/>
        </w:rPr>
        <w:t>періоди розвитку людства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 xml:space="preserve">принципи використання </w:t>
      </w:r>
      <w:r w:rsidRPr="00490D0A">
        <w:rPr>
          <w:rFonts w:ascii="Times New Roman" w:hAnsi="Times New Roman"/>
          <w:sz w:val="28"/>
          <w:szCs w:val="28"/>
          <w:lang w:val="ru-RU"/>
        </w:rPr>
        <w:t>психотехнологі</w:t>
      </w:r>
      <w:r w:rsidRPr="00490D0A">
        <w:rPr>
          <w:rFonts w:ascii="Times New Roman" w:hAnsi="Times New Roman"/>
          <w:sz w:val="28"/>
          <w:szCs w:val="28"/>
          <w:lang w:val="uk-UA"/>
        </w:rPr>
        <w:t>й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рекламної стратегії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 в залежності від конкретних соціальних умов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психологі</w:t>
      </w:r>
      <w:r w:rsidRPr="00490D0A">
        <w:rPr>
          <w:rFonts w:ascii="Times New Roman" w:hAnsi="Times New Roman"/>
          <w:sz w:val="28"/>
          <w:szCs w:val="28"/>
          <w:lang w:val="uk-UA"/>
        </w:rPr>
        <w:t>чні чинники та детермінанти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мотиваці</w:t>
      </w:r>
      <w:r w:rsidRPr="00490D0A">
        <w:rPr>
          <w:rFonts w:ascii="Times New Roman" w:hAnsi="Times New Roman"/>
          <w:sz w:val="28"/>
          <w:szCs w:val="28"/>
          <w:lang w:val="uk-UA"/>
        </w:rPr>
        <w:t>йних тенденцій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 в рекламі; 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 xml:space="preserve">основні різновиди та зміст рекламної продукції; 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uk-UA"/>
        </w:rPr>
        <w:t>методологію, методи та прийоми рекламної діяльності.</w:t>
      </w:r>
    </w:p>
    <w:p w:rsidR="00305F4C" w:rsidRPr="00490D0A" w:rsidRDefault="00305F4C" w:rsidP="00490D0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i/>
          <w:sz w:val="28"/>
          <w:szCs w:val="28"/>
          <w:lang w:val="ru-RU"/>
        </w:rPr>
        <w:t>вміти: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здійснювати </w:t>
      </w:r>
      <w:r w:rsidRPr="00490D0A">
        <w:rPr>
          <w:rFonts w:ascii="Times New Roman" w:hAnsi="Times New Roman"/>
          <w:sz w:val="28"/>
          <w:szCs w:val="28"/>
          <w:lang w:val="uk-UA"/>
        </w:rPr>
        <w:t xml:space="preserve">психологічний та 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психотехнічний аналіз реклами; 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D0A">
        <w:rPr>
          <w:rFonts w:ascii="Times New Roman" w:hAnsi="Times New Roman"/>
          <w:sz w:val="28"/>
          <w:szCs w:val="28"/>
        </w:rPr>
        <w:t>визначати психологічну ефективність реклами;</w:t>
      </w:r>
    </w:p>
    <w:p w:rsidR="00E25820" w:rsidRPr="00490D0A" w:rsidRDefault="00E25820" w:rsidP="00490D0A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D0A">
        <w:rPr>
          <w:rFonts w:ascii="Times New Roman" w:hAnsi="Times New Roman"/>
          <w:sz w:val="28"/>
          <w:szCs w:val="28"/>
        </w:rPr>
        <w:t xml:space="preserve">створювати рекламну продукцію. </w:t>
      </w:r>
    </w:p>
    <w:p w:rsidR="00305F4C" w:rsidRPr="00490D0A" w:rsidRDefault="00305F4C" w:rsidP="00490D0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>Зміст дисципліни (тематика):</w:t>
      </w:r>
    </w:p>
    <w:p w:rsidR="00490D0A" w:rsidRPr="00490D0A" w:rsidRDefault="00490D0A" w:rsidP="00490D0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90D0A">
        <w:rPr>
          <w:rFonts w:ascii="Times New Roman" w:hAnsi="Times New Roman"/>
          <w:b/>
          <w:bCs/>
          <w:sz w:val="28"/>
          <w:szCs w:val="28"/>
          <w:lang w:val="ru-RU"/>
        </w:rPr>
        <w:t xml:space="preserve">Змістовий модуль І. </w:t>
      </w:r>
      <w:r w:rsidRPr="00490D0A">
        <w:rPr>
          <w:rFonts w:ascii="Times New Roman" w:hAnsi="Times New Roman"/>
          <w:b/>
          <w:color w:val="000009"/>
          <w:sz w:val="28"/>
          <w:szCs w:val="28"/>
          <w:lang w:val="ru-RU"/>
        </w:rPr>
        <w:t xml:space="preserve">Сутнісні характеристики </w:t>
      </w:r>
      <w:r w:rsidRPr="00490D0A">
        <w:rPr>
          <w:rFonts w:ascii="Times New Roman" w:hAnsi="Times New Roman"/>
          <w:b/>
          <w:bCs/>
          <w:sz w:val="28"/>
          <w:szCs w:val="28"/>
          <w:lang w:val="ru-RU"/>
        </w:rPr>
        <w:t>психології</w:t>
      </w:r>
      <w:r w:rsidRPr="00490D0A">
        <w:rPr>
          <w:rFonts w:ascii="Times New Roman" w:hAnsi="Times New Roman"/>
          <w:b/>
          <w:bCs/>
          <w:sz w:val="28"/>
          <w:szCs w:val="28"/>
          <w:lang w:val="uk-UA"/>
        </w:rPr>
        <w:t xml:space="preserve"> реклами</w:t>
      </w:r>
      <w:r w:rsidRPr="00490D0A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490D0A" w:rsidRPr="00490D0A" w:rsidRDefault="00490D0A" w:rsidP="00490D0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Тема 1. Теоретичні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й</w:t>
      </w:r>
      <w:r w:rsidRPr="00490D0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методологічні</w:t>
      </w:r>
      <w:r w:rsidRPr="00490D0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проблеми</w:t>
      </w:r>
      <w:r w:rsidRPr="00490D0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психології</w:t>
      </w:r>
      <w:r w:rsidRPr="00490D0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реклами</w:t>
      </w:r>
      <w:r w:rsidRPr="00490D0A">
        <w:rPr>
          <w:rFonts w:ascii="Times New Roman" w:hAnsi="Times New Roman"/>
          <w:sz w:val="28"/>
          <w:szCs w:val="28"/>
          <w:lang w:val="ru-RU"/>
        </w:rPr>
        <w:t>.</w:t>
      </w:r>
    </w:p>
    <w:p w:rsidR="00490D0A" w:rsidRPr="00490D0A" w:rsidRDefault="00490D0A" w:rsidP="00490D0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Тема 2. Психологія</w:t>
      </w:r>
      <w:r w:rsidRPr="00490D0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самореклами</w:t>
      </w:r>
      <w:r w:rsidRPr="00490D0A">
        <w:rPr>
          <w:rFonts w:ascii="Times New Roman" w:hAnsi="Times New Roman"/>
          <w:sz w:val="28"/>
          <w:szCs w:val="28"/>
          <w:lang w:val="ru-RU"/>
        </w:rPr>
        <w:t>.</w:t>
      </w:r>
    </w:p>
    <w:p w:rsidR="00490D0A" w:rsidRPr="00490D0A" w:rsidRDefault="00490D0A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lastRenderedPageBreak/>
        <w:t>Тема 3. Реклама як засіб психологічного впливу.</w:t>
      </w:r>
    </w:p>
    <w:p w:rsidR="00490D0A" w:rsidRPr="00490D0A" w:rsidRDefault="00490D0A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Тема 4. Психічні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процеси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в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рекламі</w:t>
      </w:r>
      <w:r w:rsidRPr="00490D0A">
        <w:rPr>
          <w:rFonts w:ascii="Times New Roman" w:hAnsi="Times New Roman"/>
          <w:sz w:val="28"/>
          <w:szCs w:val="28"/>
          <w:lang w:val="ru-RU"/>
        </w:rPr>
        <w:t>.</w:t>
      </w:r>
    </w:p>
    <w:p w:rsidR="00490D0A" w:rsidRPr="00490D0A" w:rsidRDefault="00490D0A" w:rsidP="00490D0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Тема 5. Психологія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реклами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в</w:t>
      </w:r>
      <w:r w:rsidRPr="00490D0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маркетингу</w:t>
      </w:r>
      <w:r w:rsidRPr="00490D0A">
        <w:rPr>
          <w:rFonts w:ascii="Times New Roman" w:hAnsi="Times New Roman"/>
          <w:sz w:val="28"/>
          <w:szCs w:val="28"/>
          <w:lang w:val="ru-RU"/>
        </w:rPr>
        <w:t>.</w:t>
      </w:r>
    </w:p>
    <w:p w:rsidR="00490D0A" w:rsidRPr="00490D0A" w:rsidRDefault="00490D0A" w:rsidP="00490D0A">
      <w:pPr>
        <w:spacing w:after="0" w:line="360" w:lineRule="auto"/>
        <w:ind w:firstLine="459"/>
        <w:rPr>
          <w:rFonts w:ascii="Times New Roman" w:hAnsi="Times New Roman"/>
          <w:b/>
          <w:sz w:val="28"/>
          <w:szCs w:val="28"/>
          <w:lang w:val="uk-UA"/>
        </w:rPr>
      </w:pPr>
      <w:r w:rsidRPr="00490D0A">
        <w:rPr>
          <w:rFonts w:ascii="Times New Roman" w:hAnsi="Times New Roman"/>
          <w:b/>
          <w:sz w:val="28"/>
          <w:szCs w:val="28"/>
          <w:lang w:val="ru-RU"/>
        </w:rPr>
        <w:t>Змістовний модуль 2. Феноменологія психології</w:t>
      </w:r>
      <w:r w:rsidRPr="00490D0A">
        <w:rPr>
          <w:rFonts w:ascii="Times New Roman" w:hAnsi="Times New Roman"/>
          <w:b/>
          <w:sz w:val="28"/>
          <w:szCs w:val="28"/>
          <w:lang w:val="uk-UA"/>
        </w:rPr>
        <w:t xml:space="preserve"> реклами</w:t>
      </w:r>
      <w:r w:rsidRPr="00490D0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90D0A" w:rsidRPr="00490D0A" w:rsidRDefault="00490D0A" w:rsidP="00490D0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Тема 6. Психологія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пропаганди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й</w:t>
      </w:r>
      <w:r w:rsidRPr="00490D0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реклами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у</w:t>
      </w:r>
      <w:r w:rsidRPr="00490D0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засобах</w:t>
      </w:r>
    </w:p>
    <w:p w:rsidR="00490D0A" w:rsidRPr="00490D0A" w:rsidRDefault="00490D0A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 xml:space="preserve">масової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інформації</w:t>
      </w:r>
      <w:r w:rsidRPr="00490D0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90D0A" w:rsidRPr="00490D0A" w:rsidRDefault="00490D0A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Тема7. Психологічні</w:t>
      </w:r>
      <w:r w:rsidRPr="00490D0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проблеми</w:t>
      </w:r>
      <w:r w:rsidRPr="00490D0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рекламної</w:t>
      </w:r>
      <w:r w:rsidRPr="00490D0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>діяльності</w:t>
      </w:r>
    </w:p>
    <w:p w:rsidR="00490D0A" w:rsidRPr="00490D0A" w:rsidRDefault="00490D0A" w:rsidP="00490D0A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sz w:val="28"/>
          <w:szCs w:val="28"/>
          <w:lang w:val="ru-RU"/>
        </w:rPr>
        <w:t>з</w:t>
      </w:r>
      <w:r w:rsidRPr="00490D0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погляду</w:t>
      </w:r>
      <w:r w:rsidRPr="00490D0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культури</w:t>
      </w:r>
      <w:r w:rsidRPr="00490D0A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490D0A">
        <w:rPr>
          <w:rFonts w:ascii="Times New Roman" w:hAnsi="Times New Roman"/>
          <w:sz w:val="28"/>
          <w:szCs w:val="28"/>
          <w:lang w:val="ru-RU"/>
        </w:rPr>
        <w:t>й</w:t>
      </w:r>
      <w:r w:rsidRPr="00490D0A">
        <w:rPr>
          <w:rFonts w:ascii="Times New Roman" w:hAnsi="Times New Roman"/>
          <w:spacing w:val="-2"/>
          <w:sz w:val="28"/>
          <w:szCs w:val="28"/>
          <w:lang w:val="ru-RU"/>
        </w:rPr>
        <w:t xml:space="preserve"> суспільства</w:t>
      </w:r>
      <w:r w:rsidRPr="00490D0A">
        <w:rPr>
          <w:rFonts w:ascii="Times New Roman" w:hAnsi="Times New Roman"/>
          <w:sz w:val="28"/>
          <w:szCs w:val="28"/>
          <w:lang w:val="uk-UA"/>
        </w:rPr>
        <w:t>.</w:t>
      </w:r>
    </w:p>
    <w:p w:rsidR="001B0625" w:rsidRPr="00490D0A" w:rsidRDefault="00305F4C" w:rsidP="00490D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b/>
          <w:sz w:val="28"/>
          <w:szCs w:val="28"/>
          <w:lang w:val="uk-UA"/>
        </w:rPr>
        <w:t xml:space="preserve">Види робіт: </w:t>
      </w:r>
      <w:r w:rsidR="001B0625" w:rsidRPr="00490D0A">
        <w:rPr>
          <w:rFonts w:ascii="Times New Roman" w:hAnsi="Times New Roman"/>
          <w:sz w:val="28"/>
          <w:szCs w:val="28"/>
          <w:lang w:val="uk-UA"/>
        </w:rPr>
        <w:t>Лекції, практичні, реферат, семінар.</w:t>
      </w:r>
    </w:p>
    <w:p w:rsidR="00305F4C" w:rsidRPr="00490D0A" w:rsidRDefault="00305F4C" w:rsidP="00490D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0D0A">
        <w:rPr>
          <w:rFonts w:ascii="Times New Roman" w:hAnsi="Times New Roman"/>
          <w:b/>
          <w:sz w:val="28"/>
          <w:szCs w:val="28"/>
          <w:lang w:val="uk-UA"/>
        </w:rPr>
        <w:t>Форма підсумкового контролю:</w:t>
      </w:r>
      <w:r w:rsidR="0092392F" w:rsidRPr="00490D0A">
        <w:rPr>
          <w:rFonts w:ascii="Times New Roman" w:hAnsi="Times New Roman"/>
          <w:sz w:val="28"/>
          <w:szCs w:val="28"/>
          <w:lang w:val="uk-UA"/>
        </w:rPr>
        <w:t xml:space="preserve"> залік</w:t>
      </w:r>
      <w:r w:rsidRPr="00490D0A">
        <w:rPr>
          <w:rFonts w:ascii="Times New Roman" w:hAnsi="Times New Roman"/>
          <w:sz w:val="28"/>
          <w:szCs w:val="28"/>
          <w:lang w:val="uk-UA"/>
        </w:rPr>
        <w:t>.</w:t>
      </w:r>
    </w:p>
    <w:p w:rsidR="004D0493" w:rsidRPr="00490D0A" w:rsidRDefault="004D0493" w:rsidP="00490D0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D0493" w:rsidRPr="00490D0A" w:rsidSect="004D0493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58" w:rsidRDefault="008A6958" w:rsidP="00FE2B65">
      <w:pPr>
        <w:spacing w:after="0" w:line="240" w:lineRule="auto"/>
      </w:pPr>
      <w:r>
        <w:separator/>
      </w:r>
    </w:p>
  </w:endnote>
  <w:endnote w:type="continuationSeparator" w:id="0">
    <w:p w:rsidR="008A6958" w:rsidRDefault="008A6958" w:rsidP="00FE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28" w:rsidRDefault="00F22C0B">
    <w:pPr>
      <w:pStyle w:val="a3"/>
      <w:spacing w:line="4" w:lineRule="auto"/>
      <w:rPr>
        <w:sz w:val="20"/>
      </w:rPr>
    </w:pPr>
    <w:r w:rsidRPr="00F22C0B">
      <w:rPr>
        <w:sz w:val="20"/>
        <w:lang w:val="ru-RU" w:eastAsia="ru-RU"/>
      </w:rPr>
      <w:pict>
        <v:shape id="Зображення1" o:spid="_x0000_s5121" style="position:absolute;left:0;text-align:left;margin-left:557.3pt;margin-top:773.9pt;width:20.4pt;height:17.6pt;z-index:25166028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58" w:rsidRDefault="008A6958" w:rsidP="00FE2B65">
      <w:pPr>
        <w:spacing w:after="0" w:line="240" w:lineRule="auto"/>
      </w:pPr>
      <w:r>
        <w:separator/>
      </w:r>
    </w:p>
  </w:footnote>
  <w:footnote w:type="continuationSeparator" w:id="0">
    <w:p w:rsidR="008A6958" w:rsidRDefault="008A6958" w:rsidP="00FE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273976"/>
      <w:docPartObj>
        <w:docPartGallery w:val="Page Numbers (Top of Page)"/>
        <w:docPartUnique/>
      </w:docPartObj>
    </w:sdtPr>
    <w:sdtContent>
      <w:p w:rsidR="00F91128" w:rsidRDefault="00F22C0B">
        <w:pPr>
          <w:pStyle w:val="Header"/>
          <w:jc w:val="right"/>
        </w:pPr>
        <w:r>
          <w:fldChar w:fldCharType="begin"/>
        </w:r>
        <w:r w:rsidR="002D1300">
          <w:instrText>PAGE</w:instrText>
        </w:r>
        <w:r>
          <w:fldChar w:fldCharType="separate"/>
        </w:r>
        <w:r w:rsidR="00D83A2B">
          <w:rPr>
            <w:noProof/>
          </w:rPr>
          <w:t>4</w:t>
        </w:r>
        <w:r>
          <w:fldChar w:fldCharType="end"/>
        </w:r>
      </w:p>
      <w:p w:rsidR="00F91128" w:rsidRDefault="00F22C0B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99F"/>
    <w:multiLevelType w:val="hybridMultilevel"/>
    <w:tmpl w:val="82CE8666"/>
    <w:lvl w:ilvl="0" w:tplc="376A50F4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B27F2"/>
    <w:multiLevelType w:val="hybridMultilevel"/>
    <w:tmpl w:val="69929478"/>
    <w:lvl w:ilvl="0" w:tplc="FB245E36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305F4C"/>
    <w:rsid w:val="001B0625"/>
    <w:rsid w:val="001C18E2"/>
    <w:rsid w:val="002D1300"/>
    <w:rsid w:val="002F17A3"/>
    <w:rsid w:val="00305F4C"/>
    <w:rsid w:val="00361F18"/>
    <w:rsid w:val="003F2242"/>
    <w:rsid w:val="00452281"/>
    <w:rsid w:val="00484846"/>
    <w:rsid w:val="00490D0A"/>
    <w:rsid w:val="004D0493"/>
    <w:rsid w:val="004D7924"/>
    <w:rsid w:val="006177FE"/>
    <w:rsid w:val="00856C50"/>
    <w:rsid w:val="008A6958"/>
    <w:rsid w:val="0092392F"/>
    <w:rsid w:val="009438AC"/>
    <w:rsid w:val="00975F13"/>
    <w:rsid w:val="009E2C96"/>
    <w:rsid w:val="00A12F50"/>
    <w:rsid w:val="00D16BAE"/>
    <w:rsid w:val="00D72ED6"/>
    <w:rsid w:val="00D81672"/>
    <w:rsid w:val="00D83A2B"/>
    <w:rsid w:val="00DA21C5"/>
    <w:rsid w:val="00E25820"/>
    <w:rsid w:val="00E25D32"/>
    <w:rsid w:val="00EA267C"/>
    <w:rsid w:val="00ED040F"/>
    <w:rsid w:val="00F22C0B"/>
    <w:rsid w:val="00FC409B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4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1C18E2"/>
    <w:pPr>
      <w:widowControl w:val="0"/>
      <w:suppressAutoHyphens/>
      <w:spacing w:after="0" w:line="240" w:lineRule="auto"/>
      <w:ind w:left="216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1C18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18E2"/>
    <w:pPr>
      <w:widowControl w:val="0"/>
      <w:suppressAutoHyphens/>
      <w:spacing w:before="69" w:after="0" w:line="240" w:lineRule="auto"/>
      <w:ind w:left="1560" w:hanging="281"/>
    </w:pPr>
    <w:rPr>
      <w:rFonts w:ascii="Times New Roman" w:eastAsia="Times New Roman" w:hAnsi="Times New Roman"/>
      <w:lang w:val="uk-UA"/>
    </w:rPr>
  </w:style>
  <w:style w:type="paragraph" w:customStyle="1" w:styleId="Header">
    <w:name w:val="Header"/>
    <w:basedOn w:val="a"/>
    <w:uiPriority w:val="99"/>
    <w:unhideWhenUsed/>
    <w:rsid w:val="002D13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1"/>
    <w:rsid w:val="00E2582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C9234-31C6-48D5-ADEA-078F3BFF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3354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2024-04-08T11:23:00Z</dcterms:created>
  <dcterms:modified xsi:type="dcterms:W3CDTF">2024-04-08T11:23:00Z</dcterms:modified>
</cp:coreProperties>
</file>