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6F" w:rsidRDefault="00E71E6F" w:rsidP="00E71E6F">
      <w:pPr>
        <w:shd w:val="clear" w:color="auto" w:fill="FFFFFF"/>
        <w:tabs>
          <w:tab w:val="left" w:pos="1546"/>
        </w:tabs>
        <w:spacing w:before="322"/>
        <w:ind w:firstLine="540"/>
        <w:jc w:val="both"/>
        <w:rPr>
          <w:b/>
          <w:sz w:val="24"/>
          <w:szCs w:val="24"/>
        </w:rPr>
      </w:pPr>
      <w:r>
        <w:rPr>
          <w:b/>
          <w:bCs/>
          <w:color w:val="4D4D4D"/>
          <w:spacing w:val="-6"/>
          <w:sz w:val="24"/>
          <w:szCs w:val="24"/>
          <w:lang w:val="uk-UA"/>
        </w:rPr>
        <w:t>Тема 9.</w:t>
      </w:r>
      <w:r>
        <w:rPr>
          <w:b/>
          <w:bCs/>
          <w:color w:val="4D4D4D"/>
          <w:sz w:val="24"/>
          <w:szCs w:val="24"/>
          <w:lang w:val="uk-UA"/>
        </w:rPr>
        <w:tab/>
      </w:r>
      <w:r>
        <w:rPr>
          <w:b/>
          <w:bCs/>
          <w:color w:val="4D4D4D"/>
          <w:spacing w:val="-8"/>
          <w:sz w:val="24"/>
          <w:szCs w:val="24"/>
          <w:lang w:val="uk-UA"/>
        </w:rPr>
        <w:t xml:space="preserve">Правова охорона навколишнього </w:t>
      </w:r>
      <w:r>
        <w:rPr>
          <w:b/>
          <w:bCs/>
          <w:color w:val="4D4D4D"/>
          <w:spacing w:val="-7"/>
          <w:sz w:val="24"/>
          <w:szCs w:val="24"/>
          <w:lang w:val="uk-UA"/>
        </w:rPr>
        <w:t xml:space="preserve">природного середовища </w:t>
      </w:r>
    </w:p>
    <w:p w:rsidR="00E71E6F" w:rsidRDefault="00E71E6F" w:rsidP="00E71E6F">
      <w:pPr>
        <w:shd w:val="clear" w:color="auto" w:fill="FFFFFF"/>
        <w:ind w:right="48" w:firstLine="540"/>
        <w:jc w:val="both"/>
        <w:rPr>
          <w:sz w:val="24"/>
          <w:szCs w:val="24"/>
        </w:rPr>
      </w:pPr>
      <w:r>
        <w:rPr>
          <w:color w:val="4D4D4D"/>
          <w:spacing w:val="-5"/>
          <w:sz w:val="24"/>
          <w:szCs w:val="24"/>
          <w:lang w:val="uk-UA"/>
        </w:rPr>
        <w:t>Поняття правової охорони навколишнього природного се</w:t>
      </w:r>
      <w:r>
        <w:rPr>
          <w:color w:val="4D4D4D"/>
          <w:spacing w:val="-5"/>
          <w:sz w:val="24"/>
          <w:szCs w:val="24"/>
          <w:lang w:val="uk-UA"/>
        </w:rPr>
        <w:softHyphen/>
        <w:t>редовища. Місце відносин з правової охорони навколишнього природного середовища в системі екологічного права. Правові форми охорони навколишнього природного середовища. Спів</w:t>
      </w:r>
      <w:r>
        <w:rPr>
          <w:color w:val="4D4D4D"/>
          <w:spacing w:val="-4"/>
          <w:sz w:val="24"/>
          <w:szCs w:val="24"/>
          <w:lang w:val="uk-UA"/>
        </w:rPr>
        <w:t>відношення правової охорони навколишнього природного се</w:t>
      </w:r>
      <w:r>
        <w:rPr>
          <w:color w:val="4D4D4D"/>
          <w:spacing w:val="-4"/>
          <w:sz w:val="24"/>
          <w:szCs w:val="24"/>
          <w:lang w:val="uk-UA"/>
        </w:rPr>
        <w:softHyphen/>
      </w:r>
      <w:r>
        <w:rPr>
          <w:color w:val="4D4D4D"/>
          <w:spacing w:val="-2"/>
          <w:sz w:val="24"/>
          <w:szCs w:val="24"/>
          <w:lang w:val="uk-UA"/>
        </w:rPr>
        <w:t>редовища і правового забезпечення якості довкілля.</w:t>
      </w:r>
    </w:p>
    <w:p w:rsidR="00E71E6F" w:rsidRDefault="00E71E6F" w:rsidP="00E71E6F">
      <w:pPr>
        <w:shd w:val="clear" w:color="auto" w:fill="FFFFFF"/>
        <w:ind w:right="34" w:firstLine="540"/>
        <w:jc w:val="both"/>
        <w:rPr>
          <w:sz w:val="24"/>
          <w:szCs w:val="24"/>
        </w:rPr>
      </w:pPr>
      <w:r>
        <w:rPr>
          <w:color w:val="4D4D4D"/>
          <w:spacing w:val="-3"/>
          <w:sz w:val="24"/>
          <w:szCs w:val="24"/>
          <w:lang w:val="uk-UA"/>
        </w:rPr>
        <w:t>Підстави виникнення правовідносин у галузі охорони нав</w:t>
      </w:r>
      <w:r>
        <w:rPr>
          <w:color w:val="4D4D4D"/>
          <w:spacing w:val="-3"/>
          <w:sz w:val="24"/>
          <w:szCs w:val="24"/>
          <w:lang w:val="uk-UA"/>
        </w:rPr>
        <w:softHyphen/>
        <w:t xml:space="preserve">колишнього природного середовища. Суб'єкти та об'єкти </w:t>
      </w:r>
      <w:r>
        <w:rPr>
          <w:color w:val="4D4D4D"/>
          <w:spacing w:val="-4"/>
          <w:sz w:val="24"/>
          <w:szCs w:val="24"/>
          <w:lang w:val="uk-UA"/>
        </w:rPr>
        <w:t xml:space="preserve">правовідносин у галузі охорони навколишнього природного </w:t>
      </w:r>
      <w:r>
        <w:rPr>
          <w:color w:val="4D4D4D"/>
          <w:spacing w:val="-2"/>
          <w:sz w:val="24"/>
          <w:szCs w:val="24"/>
          <w:lang w:val="uk-UA"/>
        </w:rPr>
        <w:t xml:space="preserve">середовища. Зміст зобов'язань з охорони навколишнього </w:t>
      </w:r>
      <w:r>
        <w:rPr>
          <w:color w:val="4D4D4D"/>
          <w:spacing w:val="-5"/>
          <w:sz w:val="24"/>
          <w:szCs w:val="24"/>
          <w:lang w:val="uk-UA"/>
        </w:rPr>
        <w:t>природного середовища. Підстави зміни та припинення право</w:t>
      </w:r>
      <w:r>
        <w:rPr>
          <w:color w:val="4D4D4D"/>
          <w:spacing w:val="-5"/>
          <w:sz w:val="24"/>
          <w:szCs w:val="24"/>
          <w:lang w:val="uk-UA"/>
        </w:rPr>
        <w:softHyphen/>
      </w:r>
      <w:r>
        <w:rPr>
          <w:color w:val="4D4D4D"/>
          <w:spacing w:val="-2"/>
          <w:sz w:val="24"/>
          <w:szCs w:val="24"/>
          <w:lang w:val="uk-UA"/>
        </w:rPr>
        <w:t>відносин у галузі охорони навколишнього середовища.</w:t>
      </w:r>
    </w:p>
    <w:p w:rsidR="00E71E6F" w:rsidRDefault="00E71E6F" w:rsidP="00E71E6F">
      <w:pPr>
        <w:shd w:val="clear" w:color="auto" w:fill="FFFFFF"/>
        <w:ind w:right="29" w:firstLine="540"/>
        <w:jc w:val="both"/>
        <w:rPr>
          <w:sz w:val="24"/>
          <w:szCs w:val="24"/>
        </w:rPr>
      </w:pPr>
      <w:r>
        <w:rPr>
          <w:color w:val="4D4D4D"/>
          <w:spacing w:val="-2"/>
          <w:sz w:val="24"/>
          <w:szCs w:val="24"/>
          <w:lang w:val="uk-UA"/>
        </w:rPr>
        <w:t xml:space="preserve">Форми і методи захисту прав суб'єктів у галузі охорони </w:t>
      </w:r>
      <w:r>
        <w:rPr>
          <w:color w:val="4D4D4D"/>
          <w:spacing w:val="-4"/>
          <w:sz w:val="24"/>
          <w:szCs w:val="24"/>
          <w:lang w:val="uk-UA"/>
        </w:rPr>
        <w:t>навколишнього середовища.</w:t>
      </w:r>
    </w:p>
    <w:p w:rsidR="00E71E6F" w:rsidRDefault="00E71E6F" w:rsidP="00E71E6F">
      <w:pPr>
        <w:shd w:val="clear" w:color="auto" w:fill="FFFFFF"/>
        <w:tabs>
          <w:tab w:val="center" w:pos="4893"/>
        </w:tabs>
        <w:ind w:firstLine="432"/>
        <w:jc w:val="both"/>
        <w:rPr>
          <w:color w:val="434343"/>
          <w:spacing w:val="-3"/>
          <w:sz w:val="24"/>
          <w:szCs w:val="24"/>
          <w:lang w:val="uk-UA"/>
        </w:rPr>
      </w:pPr>
      <w:r>
        <w:rPr>
          <w:b/>
          <w:bCs/>
          <w:color w:val="000000"/>
          <w:spacing w:val="6"/>
          <w:sz w:val="24"/>
          <w:szCs w:val="24"/>
          <w:lang w:val="uk-UA"/>
        </w:rPr>
        <w:t>Рекомендована література:</w:t>
      </w:r>
      <w:r>
        <w:rPr>
          <w:b/>
          <w:bCs/>
          <w:color w:val="000000"/>
          <w:spacing w:val="6"/>
          <w:sz w:val="24"/>
          <w:szCs w:val="24"/>
          <w:lang w:val="uk-UA"/>
        </w:rPr>
        <w:tab/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1. Конституція України // Голос України. – 1996. – 13 липня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2. Закон України „Про охорону навколишнього природного середовища”. Від 25 червня 1991 року // ВВР України. – 1991. - №41.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3. Земельний кодекс України ( в ред. Від 13 березня 1992 року) // ВВР України. – 1992.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4. Водний кодекс України // ВВР України. – 1995. - №24.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5. Лісовий кодекс України // ВВР України. – 1994. - №17.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6. Кодекс України про надра // ВВР України. – 1994. - №36.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7. Закон України „Про охорону атмосферного повітря” від 16 жовтня 1992 року // ВВР України. – 1992. - №50.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8. закон України „Про тваринний світ” від 3 березня 1993 року // ВВР України. – 1993. - №18.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9. Кодекс України про адміністративні правопорушення. – К., 1996.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10. Кримінальний кодекс України. – К.,1996.</w:t>
      </w:r>
    </w:p>
    <w:p w:rsidR="00E71E6F" w:rsidRDefault="00E71E6F" w:rsidP="00E71E6F">
      <w:pPr>
        <w:shd w:val="clear" w:color="auto" w:fill="FFFFFF"/>
        <w:tabs>
          <w:tab w:val="left" w:leader="dot" w:pos="5309"/>
        </w:tabs>
        <w:ind w:firstLine="432"/>
        <w:jc w:val="both"/>
        <w:rPr>
          <w:color w:val="434343"/>
          <w:spacing w:val="-2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11. Закон України „Про природно-заповідний фонд” від 16 червня 1882 року // ВВР України. – 1992. - №34.</w:t>
      </w:r>
    </w:p>
    <w:p w:rsidR="00E71E6F" w:rsidRDefault="00E71E6F" w:rsidP="00E71E6F">
      <w:pPr>
        <w:shd w:val="clear" w:color="auto" w:fill="FFFFFF"/>
        <w:spacing w:before="322"/>
        <w:ind w:firstLine="540"/>
        <w:jc w:val="both"/>
        <w:rPr>
          <w:sz w:val="24"/>
          <w:szCs w:val="24"/>
        </w:rPr>
      </w:pPr>
      <w:r>
        <w:rPr>
          <w:b/>
          <w:bCs/>
          <w:color w:val="4D4D4D"/>
          <w:spacing w:val="-3"/>
          <w:sz w:val="24"/>
          <w:szCs w:val="24"/>
          <w:lang w:val="uk-UA"/>
        </w:rPr>
        <w:t xml:space="preserve">Тема 10.        Правове забезпечення екологічної безпеки </w:t>
      </w:r>
    </w:p>
    <w:p w:rsidR="00E71E6F" w:rsidRDefault="00E71E6F" w:rsidP="00E71E6F">
      <w:pPr>
        <w:shd w:val="clear" w:color="auto" w:fill="FFFFFF"/>
        <w:spacing w:before="106"/>
        <w:ind w:right="14" w:firstLine="540"/>
        <w:jc w:val="both"/>
        <w:rPr>
          <w:sz w:val="24"/>
          <w:szCs w:val="24"/>
          <w:lang w:val="uk-UA"/>
        </w:rPr>
      </w:pPr>
      <w:r>
        <w:rPr>
          <w:color w:val="4D4D4D"/>
          <w:spacing w:val="-5"/>
          <w:sz w:val="24"/>
          <w:szCs w:val="24"/>
          <w:lang w:val="uk-UA"/>
        </w:rPr>
        <w:t xml:space="preserve">Правове забезпечення екологічної безпеки — пріоритетний </w:t>
      </w:r>
      <w:r>
        <w:rPr>
          <w:color w:val="4D4D4D"/>
          <w:spacing w:val="-3"/>
          <w:sz w:val="24"/>
          <w:szCs w:val="24"/>
          <w:lang w:val="uk-UA"/>
        </w:rPr>
        <w:t xml:space="preserve">напрям реалізації екологічної політики держави. Юридична природа екологічної безпеки. Соціально-правовий механізм </w:t>
      </w:r>
      <w:r>
        <w:rPr>
          <w:color w:val="4D4D4D"/>
          <w:spacing w:val="-4"/>
          <w:sz w:val="24"/>
          <w:szCs w:val="24"/>
          <w:lang w:val="uk-UA"/>
        </w:rPr>
        <w:t xml:space="preserve">забезпечення екологічної безпеки. Абсолютно зобов'язальний характер правовідносин у галузі забезпечення екологічної </w:t>
      </w:r>
      <w:r>
        <w:rPr>
          <w:color w:val="4D4D4D"/>
          <w:spacing w:val="-5"/>
          <w:sz w:val="24"/>
          <w:szCs w:val="24"/>
          <w:lang w:val="uk-UA"/>
        </w:rPr>
        <w:t>безпеки.</w:t>
      </w:r>
    </w:p>
    <w:p w:rsidR="00E71E6F" w:rsidRDefault="00E71E6F" w:rsidP="00E71E6F">
      <w:pPr>
        <w:shd w:val="clear" w:color="auto" w:fill="FFFFFF"/>
        <w:ind w:right="10" w:firstLine="540"/>
        <w:jc w:val="both"/>
        <w:rPr>
          <w:sz w:val="24"/>
          <w:szCs w:val="24"/>
          <w:lang w:val="uk-UA"/>
        </w:rPr>
      </w:pPr>
      <w:r>
        <w:rPr>
          <w:color w:val="4D4D4D"/>
          <w:spacing w:val="-2"/>
          <w:sz w:val="24"/>
          <w:szCs w:val="24"/>
          <w:lang w:val="uk-UA"/>
        </w:rPr>
        <w:t>Особливості правовідносин у галузі забезпечення еколо</w:t>
      </w:r>
      <w:r>
        <w:rPr>
          <w:color w:val="4D4D4D"/>
          <w:spacing w:val="-2"/>
          <w:sz w:val="24"/>
          <w:szCs w:val="24"/>
          <w:lang w:val="uk-UA"/>
        </w:rPr>
        <w:softHyphen/>
        <w:t>гічної безпеки. Суб'єктивний, об'єктивний склад, зміст, під</w:t>
      </w:r>
      <w:r>
        <w:rPr>
          <w:color w:val="4D4D4D"/>
          <w:spacing w:val="-2"/>
          <w:sz w:val="24"/>
          <w:szCs w:val="24"/>
          <w:lang w:val="uk-UA"/>
        </w:rPr>
        <w:softHyphen/>
      </w:r>
      <w:r>
        <w:rPr>
          <w:color w:val="4D4D4D"/>
          <w:spacing w:val="-4"/>
          <w:sz w:val="24"/>
          <w:szCs w:val="24"/>
          <w:lang w:val="uk-UA"/>
        </w:rPr>
        <w:t xml:space="preserve">стави виникнення, </w:t>
      </w:r>
      <w:r>
        <w:rPr>
          <w:bCs/>
          <w:color w:val="4D4D4D"/>
          <w:spacing w:val="-4"/>
          <w:sz w:val="24"/>
          <w:szCs w:val="24"/>
          <w:lang w:val="uk-UA"/>
        </w:rPr>
        <w:t>зміни</w:t>
      </w:r>
      <w:r>
        <w:rPr>
          <w:b/>
          <w:bCs/>
          <w:color w:val="4D4D4D"/>
          <w:spacing w:val="-4"/>
          <w:sz w:val="24"/>
          <w:szCs w:val="24"/>
          <w:lang w:val="uk-UA"/>
        </w:rPr>
        <w:t xml:space="preserve"> </w:t>
      </w:r>
      <w:r>
        <w:rPr>
          <w:color w:val="4D4D4D"/>
          <w:spacing w:val="-4"/>
          <w:sz w:val="24"/>
          <w:szCs w:val="24"/>
          <w:lang w:val="uk-UA"/>
        </w:rPr>
        <w:t>та припинення правовідносин у га</w:t>
      </w:r>
      <w:r>
        <w:rPr>
          <w:color w:val="4D4D4D"/>
          <w:spacing w:val="-4"/>
          <w:sz w:val="24"/>
          <w:szCs w:val="24"/>
          <w:lang w:val="uk-UA"/>
        </w:rPr>
        <w:softHyphen/>
      </w:r>
      <w:r>
        <w:rPr>
          <w:color w:val="4D4D4D"/>
          <w:spacing w:val="-2"/>
          <w:sz w:val="24"/>
          <w:szCs w:val="24"/>
          <w:lang w:val="uk-UA"/>
        </w:rPr>
        <w:t>лузі забезпечення екологічної безпеки.</w:t>
      </w:r>
    </w:p>
    <w:p w:rsidR="00E71E6F" w:rsidRDefault="00E71E6F" w:rsidP="00E71E6F">
      <w:pPr>
        <w:shd w:val="clear" w:color="auto" w:fill="FFFFFF"/>
        <w:ind w:right="14" w:firstLine="540"/>
        <w:jc w:val="both"/>
        <w:rPr>
          <w:sz w:val="24"/>
          <w:szCs w:val="24"/>
          <w:lang w:val="uk-UA"/>
        </w:rPr>
      </w:pPr>
      <w:r>
        <w:rPr>
          <w:color w:val="4D4D4D"/>
          <w:spacing w:val="-2"/>
          <w:sz w:val="24"/>
          <w:szCs w:val="24"/>
          <w:lang w:val="uk-UA"/>
        </w:rPr>
        <w:t>Структурно-функціональне забезпечення екологічної без</w:t>
      </w:r>
      <w:r>
        <w:rPr>
          <w:color w:val="4D4D4D"/>
          <w:spacing w:val="-2"/>
          <w:sz w:val="24"/>
          <w:szCs w:val="24"/>
          <w:lang w:val="uk-UA"/>
        </w:rPr>
        <w:softHyphen/>
        <w:t>пеки. Юридичні гарантії забезпечення екологічної безпеки.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color w:val="434343"/>
          <w:spacing w:val="-3"/>
          <w:sz w:val="24"/>
          <w:szCs w:val="24"/>
          <w:lang w:val="uk-UA"/>
        </w:rPr>
      </w:pPr>
      <w:r>
        <w:rPr>
          <w:b/>
          <w:bCs/>
          <w:color w:val="000000"/>
          <w:spacing w:val="6"/>
          <w:sz w:val="24"/>
          <w:szCs w:val="24"/>
          <w:lang w:val="uk-UA"/>
        </w:rPr>
        <w:t>Рекомендована література: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1. Конституція України // Голос України. – 1996. – 13 липня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2. Закон України „Про охорону навколишнього природного середовища”. Від 25 червня 1991 року // ВВР України. – 1991. - №41.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3. Земельний кодекс України ( в ред. Від 13 березня 1992 року) // ВВР України. – 1992.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4. Водний кодекс України // ВВР України. – 1995. - №24.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5. Лісовий кодекс України // ВВР України. – 1994. - №17.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6. Кодекс України про надра // ВВР України. – 1994. - №36.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7. Закон України „Про охорону атмосферного повітря” від 16 жовтня 1992 року // ВВР України. – 1992. - №50.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8. закон України „Про тваринний світ” від 3 березня 1993 року // ВВР України. – 1993. - №18.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9. Кодекс України про адміністративні правопорушення. – К., 1996.</w:t>
      </w:r>
    </w:p>
    <w:p w:rsidR="00E71E6F" w:rsidRDefault="00E71E6F" w:rsidP="00E71E6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10. Кримінальний кодекс України. – К.,1996.</w:t>
      </w:r>
    </w:p>
    <w:p w:rsidR="00E71E6F" w:rsidRDefault="00E71E6F" w:rsidP="00E71E6F">
      <w:pPr>
        <w:shd w:val="clear" w:color="auto" w:fill="FFFFFF"/>
        <w:tabs>
          <w:tab w:val="left" w:leader="dot" w:pos="5309"/>
        </w:tabs>
        <w:ind w:firstLine="432"/>
        <w:jc w:val="both"/>
        <w:rPr>
          <w:color w:val="434343"/>
          <w:spacing w:val="-2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lastRenderedPageBreak/>
        <w:t>11. Закон України „Про природно-заповідний фонд” від 16 червня 1882 року // ВВР України. – 1992. - №34.</w:t>
      </w:r>
    </w:p>
    <w:p w:rsidR="00F46ED1" w:rsidRDefault="00F46ED1">
      <w:bookmarkStart w:id="0" w:name="_GoBack"/>
      <w:bookmarkEnd w:id="0"/>
    </w:p>
    <w:sectPr w:rsidR="00F46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07"/>
    <w:rsid w:val="00874B07"/>
    <w:rsid w:val="00E71E6F"/>
    <w:rsid w:val="00F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2066</Words>
  <Characters>1179</Characters>
  <Application>Microsoft Office Word</Application>
  <DocSecurity>0</DocSecurity>
  <Lines>9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2024-04-19T11:41:00Z</dcterms:created>
  <dcterms:modified xsi:type="dcterms:W3CDTF">2024-04-19T11:41:00Z</dcterms:modified>
</cp:coreProperties>
</file>