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8C" w:rsidRDefault="00D3048C" w:rsidP="00D3048C">
      <w:pPr>
        <w:shd w:val="clear" w:color="auto" w:fill="FFFFFF"/>
        <w:spacing w:before="259"/>
        <w:ind w:right="422" w:firstLine="540"/>
        <w:jc w:val="both"/>
        <w:rPr>
          <w:b/>
          <w:sz w:val="24"/>
          <w:szCs w:val="24"/>
          <w:lang w:val="uk-UA"/>
        </w:rPr>
      </w:pPr>
      <w:r>
        <w:rPr>
          <w:b/>
          <w:bCs/>
          <w:color w:val="4D4D4D"/>
          <w:spacing w:val="-1"/>
          <w:sz w:val="24"/>
          <w:szCs w:val="24"/>
          <w:lang w:val="uk-UA"/>
        </w:rPr>
        <w:t xml:space="preserve">Тема 13.        </w:t>
      </w:r>
      <w:r>
        <w:rPr>
          <w:b/>
          <w:color w:val="4D4D4D"/>
          <w:spacing w:val="-1"/>
          <w:sz w:val="24"/>
          <w:szCs w:val="24"/>
          <w:lang w:val="uk-UA"/>
        </w:rPr>
        <w:t xml:space="preserve">Економіко-правовий механізм у галузі </w:t>
      </w:r>
      <w:r>
        <w:rPr>
          <w:b/>
          <w:color w:val="4D4D4D"/>
          <w:spacing w:val="-2"/>
          <w:sz w:val="24"/>
          <w:szCs w:val="24"/>
          <w:lang w:val="uk-UA"/>
        </w:rPr>
        <w:t xml:space="preserve">екології </w:t>
      </w:r>
    </w:p>
    <w:p w:rsidR="00D3048C" w:rsidRDefault="00D3048C" w:rsidP="00D3048C">
      <w:pPr>
        <w:shd w:val="clear" w:color="auto" w:fill="FFFFFF"/>
        <w:spacing w:before="91"/>
        <w:ind w:right="10" w:firstLine="540"/>
        <w:jc w:val="both"/>
        <w:rPr>
          <w:sz w:val="24"/>
          <w:szCs w:val="24"/>
        </w:rPr>
      </w:pPr>
      <w:r>
        <w:rPr>
          <w:color w:val="4D4D4D"/>
          <w:spacing w:val="-4"/>
          <w:sz w:val="24"/>
          <w:szCs w:val="24"/>
          <w:lang w:val="uk-UA"/>
        </w:rPr>
        <w:t xml:space="preserve">Поняття і юридичні ознаки економіко-правового механізму в галузі екології. Економічні методи в системі державно-правового регулювання екологічних правовідносин. Загальне та </w:t>
      </w:r>
      <w:r>
        <w:rPr>
          <w:color w:val="4D4D4D"/>
          <w:spacing w:val="-5"/>
          <w:sz w:val="24"/>
          <w:szCs w:val="24"/>
          <w:lang w:val="uk-UA"/>
        </w:rPr>
        <w:t xml:space="preserve">особливе у правовому регулюванні економічного забезпечення </w:t>
      </w:r>
      <w:r>
        <w:rPr>
          <w:color w:val="4D4D4D"/>
          <w:spacing w:val="-4"/>
          <w:sz w:val="24"/>
          <w:szCs w:val="24"/>
          <w:lang w:val="uk-UA"/>
        </w:rPr>
        <w:t xml:space="preserve">ефективного природокористування, охорони навколишнього </w:t>
      </w:r>
      <w:r>
        <w:rPr>
          <w:color w:val="4D4D4D"/>
          <w:spacing w:val="-3"/>
          <w:sz w:val="24"/>
          <w:szCs w:val="24"/>
          <w:lang w:val="uk-UA"/>
        </w:rPr>
        <w:t>природного середовища і забезпечення екологічної безпеки.</w:t>
      </w:r>
    </w:p>
    <w:p w:rsidR="00D3048C" w:rsidRDefault="00D3048C" w:rsidP="00D3048C">
      <w:pPr>
        <w:shd w:val="clear" w:color="auto" w:fill="FFFFFF"/>
        <w:ind w:right="19" w:firstLine="540"/>
        <w:jc w:val="both"/>
        <w:rPr>
          <w:sz w:val="24"/>
          <w:szCs w:val="24"/>
          <w:lang w:val="uk-UA"/>
        </w:rPr>
      </w:pPr>
      <w:r>
        <w:rPr>
          <w:color w:val="4D4D4D"/>
          <w:spacing w:val="-3"/>
          <w:sz w:val="24"/>
          <w:szCs w:val="24"/>
          <w:lang w:val="uk-UA"/>
        </w:rPr>
        <w:t>Склад і зміст економіко-правового механізму в галузі еко</w:t>
      </w:r>
      <w:r>
        <w:rPr>
          <w:color w:val="4D4D4D"/>
          <w:spacing w:val="-4"/>
          <w:sz w:val="24"/>
          <w:szCs w:val="24"/>
          <w:lang w:val="uk-UA"/>
        </w:rPr>
        <w:t xml:space="preserve">логії. Правові форми платежів у галузі екології. </w:t>
      </w:r>
      <w:proofErr w:type="spellStart"/>
      <w:r>
        <w:rPr>
          <w:color w:val="4D4D4D"/>
          <w:spacing w:val="-4"/>
          <w:sz w:val="24"/>
          <w:szCs w:val="24"/>
          <w:lang w:val="uk-UA"/>
        </w:rPr>
        <w:t>Економікоекологічні</w:t>
      </w:r>
      <w:proofErr w:type="spellEnd"/>
      <w:r>
        <w:rPr>
          <w:color w:val="4D4D4D"/>
          <w:spacing w:val="-4"/>
          <w:sz w:val="24"/>
          <w:szCs w:val="24"/>
          <w:lang w:val="uk-UA"/>
        </w:rPr>
        <w:t xml:space="preserve"> правовідносини. Нормативи платежів за викорис</w:t>
      </w:r>
      <w:r>
        <w:rPr>
          <w:color w:val="4D4D4D"/>
          <w:spacing w:val="-4"/>
          <w:sz w:val="24"/>
          <w:szCs w:val="24"/>
          <w:lang w:val="uk-UA"/>
        </w:rPr>
        <w:softHyphen/>
      </w:r>
      <w:r>
        <w:rPr>
          <w:color w:val="4D4D4D"/>
          <w:spacing w:val="-5"/>
          <w:sz w:val="24"/>
          <w:szCs w:val="24"/>
          <w:lang w:val="uk-UA"/>
        </w:rPr>
        <w:t>тання ресурсів. Правова природа платежів за забруднення нав</w:t>
      </w:r>
      <w:r>
        <w:rPr>
          <w:color w:val="4D4D4D"/>
          <w:spacing w:val="-5"/>
          <w:sz w:val="24"/>
          <w:szCs w:val="24"/>
          <w:lang w:val="uk-UA"/>
        </w:rPr>
        <w:softHyphen/>
      </w:r>
      <w:r>
        <w:rPr>
          <w:color w:val="4D4D4D"/>
          <w:spacing w:val="-4"/>
          <w:sz w:val="24"/>
          <w:szCs w:val="24"/>
          <w:lang w:val="uk-UA"/>
        </w:rPr>
        <w:t xml:space="preserve">колишнього природного середовища. Нормативи платежів за </w:t>
      </w:r>
      <w:r>
        <w:rPr>
          <w:color w:val="4D4D4D"/>
          <w:spacing w:val="-3"/>
          <w:sz w:val="24"/>
          <w:szCs w:val="24"/>
          <w:lang w:val="uk-UA"/>
        </w:rPr>
        <w:t>зниження якості природних ресурсів. Платежі в системі регу</w:t>
      </w:r>
      <w:r>
        <w:rPr>
          <w:color w:val="4D4D4D"/>
          <w:spacing w:val="-2"/>
          <w:sz w:val="24"/>
          <w:szCs w:val="24"/>
          <w:lang w:val="uk-UA"/>
        </w:rPr>
        <w:t>лювання розміщення екологічно небезпечних відходів з нав</w:t>
      </w:r>
      <w:r>
        <w:rPr>
          <w:color w:val="4D4D4D"/>
          <w:spacing w:val="-3"/>
          <w:sz w:val="24"/>
          <w:szCs w:val="24"/>
          <w:lang w:val="uk-UA"/>
        </w:rPr>
        <w:t>колишнього середовища. Правове стимулювання екологічно спрямованої діяльності.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color w:val="434343"/>
          <w:spacing w:val="-3"/>
          <w:sz w:val="24"/>
          <w:szCs w:val="24"/>
          <w:lang w:val="uk-UA"/>
        </w:rPr>
      </w:pPr>
      <w:r>
        <w:rPr>
          <w:b/>
          <w:bCs/>
          <w:color w:val="000000"/>
          <w:spacing w:val="6"/>
          <w:sz w:val="24"/>
          <w:szCs w:val="24"/>
          <w:lang w:val="uk-UA"/>
        </w:rPr>
        <w:t>Рекомендована література: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1. Конституція України // Голос України. – 1996. – 13 липня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3. Земельний кодекс України ( в ред. Від 13 березня 1992 року) // ВВР України. – 1992.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4. Водний кодекс України // ВВР України. – 1995. - №24.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5. Лісовий кодекс України // ВВР України. – 1994. - №17.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6. Кодекс України про надра // ВВР України. – 1994. - №36.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8. закон України „Про тваринний світ” від 3 березня 1993 року // ВВР України. – 1993. - №18.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9. Кодекс України про адміністративні правопорушення. – К., 1996.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10. Кримінальний кодекс України. – К.,1996.</w:t>
      </w:r>
    </w:p>
    <w:p w:rsidR="00D3048C" w:rsidRDefault="00D3048C" w:rsidP="00D3048C">
      <w:pPr>
        <w:shd w:val="clear" w:color="auto" w:fill="FFFFFF"/>
        <w:tabs>
          <w:tab w:val="left" w:leader="dot" w:pos="5309"/>
        </w:tabs>
        <w:ind w:firstLine="432"/>
        <w:jc w:val="both"/>
        <w:rPr>
          <w:color w:val="434343"/>
          <w:spacing w:val="-2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D3048C" w:rsidRDefault="00D3048C" w:rsidP="00D3048C">
      <w:pPr>
        <w:shd w:val="clear" w:color="auto" w:fill="FFFFFF"/>
        <w:spacing w:before="197"/>
        <w:ind w:right="422" w:firstLine="540"/>
        <w:jc w:val="both"/>
        <w:rPr>
          <w:b/>
          <w:sz w:val="24"/>
          <w:szCs w:val="24"/>
          <w:lang w:val="uk-UA"/>
        </w:rPr>
      </w:pPr>
      <w:r>
        <w:rPr>
          <w:b/>
          <w:color w:val="4D4D4D"/>
          <w:spacing w:val="1"/>
          <w:sz w:val="24"/>
          <w:szCs w:val="24"/>
          <w:lang w:val="uk-UA"/>
        </w:rPr>
        <w:t xml:space="preserve">Тема 14.       Юридична відповідальність як засіб реалізації екологічного права </w:t>
      </w:r>
    </w:p>
    <w:p w:rsidR="00D3048C" w:rsidRDefault="00D3048C" w:rsidP="00D3048C">
      <w:pPr>
        <w:shd w:val="clear" w:color="auto" w:fill="FFFFFF"/>
        <w:spacing w:before="62"/>
        <w:ind w:right="10" w:firstLine="540"/>
        <w:jc w:val="both"/>
        <w:rPr>
          <w:sz w:val="24"/>
          <w:szCs w:val="24"/>
        </w:rPr>
      </w:pPr>
      <w:r>
        <w:rPr>
          <w:color w:val="4D4D4D"/>
          <w:spacing w:val="-1"/>
          <w:sz w:val="24"/>
          <w:szCs w:val="24"/>
          <w:lang w:val="uk-UA"/>
        </w:rPr>
        <w:t xml:space="preserve">Поняття відповідальності в екологічному праві. Види та </w:t>
      </w:r>
      <w:r>
        <w:rPr>
          <w:color w:val="4D4D4D"/>
          <w:spacing w:val="-2"/>
          <w:sz w:val="24"/>
          <w:szCs w:val="24"/>
          <w:lang w:val="uk-UA"/>
        </w:rPr>
        <w:t>зміст відповідальності за екологічним законодавством.</w:t>
      </w:r>
    </w:p>
    <w:p w:rsidR="00D3048C" w:rsidRDefault="00D3048C" w:rsidP="00D3048C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color w:val="4D4D4D"/>
          <w:spacing w:val="-2"/>
          <w:sz w:val="24"/>
          <w:szCs w:val="24"/>
          <w:lang w:val="uk-UA"/>
        </w:rPr>
        <w:t>Підстави та умови еколого-правової відповідальності.</w:t>
      </w:r>
    </w:p>
    <w:p w:rsidR="00D3048C" w:rsidRDefault="00D3048C" w:rsidP="00D3048C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color w:val="4D4D4D"/>
          <w:spacing w:val="-3"/>
          <w:sz w:val="24"/>
          <w:szCs w:val="24"/>
          <w:lang w:val="uk-UA"/>
        </w:rPr>
        <w:t>Соціально-правова характеристика екологічних правовід</w:t>
      </w:r>
      <w:r>
        <w:rPr>
          <w:color w:val="4D4D4D"/>
          <w:spacing w:val="-3"/>
          <w:sz w:val="24"/>
          <w:szCs w:val="24"/>
          <w:lang w:val="uk-UA"/>
        </w:rPr>
        <w:softHyphen/>
      </w:r>
      <w:r>
        <w:rPr>
          <w:color w:val="4D4D4D"/>
          <w:spacing w:val="-2"/>
          <w:sz w:val="24"/>
          <w:szCs w:val="24"/>
          <w:lang w:val="uk-UA"/>
        </w:rPr>
        <w:t>носин. Класифікація екологічних правопорушень.</w:t>
      </w:r>
    </w:p>
    <w:p w:rsidR="00D3048C" w:rsidRDefault="00D3048C" w:rsidP="00D3048C">
      <w:pPr>
        <w:shd w:val="clear" w:color="auto" w:fill="FFFFFF"/>
        <w:spacing w:before="5"/>
        <w:ind w:right="5" w:firstLine="540"/>
        <w:jc w:val="both"/>
        <w:rPr>
          <w:sz w:val="24"/>
          <w:szCs w:val="24"/>
          <w:lang w:val="uk-UA"/>
        </w:rPr>
      </w:pPr>
      <w:r>
        <w:rPr>
          <w:color w:val="4D4D4D"/>
          <w:spacing w:val="-3"/>
          <w:sz w:val="24"/>
          <w:szCs w:val="24"/>
          <w:lang w:val="uk-UA"/>
        </w:rPr>
        <w:t>Відшкодування шкоди, заподіяної порушеннями екологіч</w:t>
      </w:r>
      <w:r>
        <w:rPr>
          <w:color w:val="4D4D4D"/>
          <w:spacing w:val="-3"/>
          <w:sz w:val="24"/>
          <w:szCs w:val="24"/>
          <w:lang w:val="uk-UA"/>
        </w:rPr>
        <w:softHyphen/>
      </w:r>
      <w:r>
        <w:rPr>
          <w:color w:val="4D4D4D"/>
          <w:spacing w:val="-4"/>
          <w:sz w:val="24"/>
          <w:szCs w:val="24"/>
          <w:lang w:val="uk-UA"/>
        </w:rPr>
        <w:t>ного законодавства. Особливості відшкодування шкоди, запо</w:t>
      </w:r>
      <w:r>
        <w:rPr>
          <w:color w:val="4D4D4D"/>
          <w:spacing w:val="-4"/>
          <w:sz w:val="24"/>
          <w:szCs w:val="24"/>
          <w:lang w:val="uk-UA"/>
        </w:rPr>
        <w:softHyphen/>
      </w:r>
      <w:r>
        <w:rPr>
          <w:color w:val="4D4D4D"/>
          <w:spacing w:val="-3"/>
          <w:sz w:val="24"/>
          <w:szCs w:val="24"/>
          <w:lang w:val="uk-UA"/>
        </w:rPr>
        <w:t>діяної порушеннями екологічного законодавства володільця</w:t>
      </w:r>
      <w:r>
        <w:rPr>
          <w:color w:val="4D4D4D"/>
          <w:spacing w:val="-3"/>
          <w:sz w:val="24"/>
          <w:szCs w:val="24"/>
          <w:lang w:val="uk-UA"/>
        </w:rPr>
        <w:softHyphen/>
        <w:t>ми джерел підвищеної екологічної небезпеки. Специфіка від</w:t>
      </w:r>
      <w:r>
        <w:rPr>
          <w:color w:val="4D4D4D"/>
          <w:spacing w:val="-3"/>
          <w:sz w:val="24"/>
          <w:szCs w:val="24"/>
          <w:lang w:val="uk-UA"/>
        </w:rPr>
        <w:softHyphen/>
      </w:r>
      <w:r>
        <w:rPr>
          <w:color w:val="4D4D4D"/>
          <w:spacing w:val="-2"/>
          <w:sz w:val="24"/>
          <w:szCs w:val="24"/>
          <w:lang w:val="uk-UA"/>
        </w:rPr>
        <w:t>шкодування збитків, заподіяних правомірними діями.</w:t>
      </w:r>
    </w:p>
    <w:p w:rsidR="00D3048C" w:rsidRDefault="00D3048C" w:rsidP="00D3048C">
      <w:pPr>
        <w:shd w:val="clear" w:color="auto" w:fill="FFFFFF"/>
        <w:spacing w:before="5"/>
        <w:ind w:right="5" w:firstLine="540"/>
        <w:jc w:val="both"/>
        <w:rPr>
          <w:sz w:val="24"/>
          <w:szCs w:val="24"/>
        </w:rPr>
      </w:pPr>
      <w:r>
        <w:rPr>
          <w:color w:val="4D4D4D"/>
          <w:spacing w:val="-4"/>
          <w:sz w:val="24"/>
          <w:szCs w:val="24"/>
          <w:lang w:val="uk-UA"/>
        </w:rPr>
        <w:t xml:space="preserve">Правові форми еколого-правової відповідальності. Правове </w:t>
      </w:r>
      <w:r>
        <w:rPr>
          <w:color w:val="4D4D4D"/>
          <w:spacing w:val="-3"/>
          <w:sz w:val="24"/>
          <w:szCs w:val="24"/>
          <w:lang w:val="uk-UA"/>
        </w:rPr>
        <w:t>стимулювання еколого-правової відповідальності.</w:t>
      </w:r>
    </w:p>
    <w:p w:rsidR="00D3048C" w:rsidRDefault="00D3048C" w:rsidP="00D3048C">
      <w:pPr>
        <w:shd w:val="clear" w:color="auto" w:fill="FFFFFF"/>
        <w:tabs>
          <w:tab w:val="left" w:leader="dot" w:pos="1195"/>
        </w:tabs>
        <w:ind w:firstLine="540"/>
        <w:jc w:val="both"/>
        <w:rPr>
          <w:color w:val="4D4D4D"/>
          <w:spacing w:val="-2"/>
          <w:sz w:val="24"/>
          <w:szCs w:val="24"/>
          <w:lang w:val="uk-UA"/>
        </w:rPr>
      </w:pPr>
      <w:r>
        <w:rPr>
          <w:color w:val="4D4D4D"/>
          <w:spacing w:val="-2"/>
          <w:sz w:val="24"/>
          <w:szCs w:val="24"/>
          <w:lang w:val="uk-UA"/>
        </w:rPr>
        <w:t>Проблеми застосування дисциплінарних стягнень за еко</w:t>
      </w:r>
      <w:r>
        <w:rPr>
          <w:color w:val="4D4D4D"/>
          <w:spacing w:val="-2"/>
          <w:sz w:val="24"/>
          <w:szCs w:val="24"/>
          <w:lang w:val="uk-UA"/>
        </w:rPr>
        <w:softHyphen/>
      </w:r>
      <w:r>
        <w:rPr>
          <w:color w:val="4D4D4D"/>
          <w:spacing w:val="-3"/>
          <w:sz w:val="24"/>
          <w:szCs w:val="24"/>
          <w:lang w:val="uk-UA"/>
        </w:rPr>
        <w:t>логічні правопорушення. Ефективність адміністративної від</w:t>
      </w:r>
      <w:r>
        <w:rPr>
          <w:color w:val="4D4D4D"/>
          <w:spacing w:val="-1"/>
          <w:sz w:val="24"/>
          <w:szCs w:val="24"/>
          <w:lang w:val="uk-UA"/>
        </w:rPr>
        <w:t xml:space="preserve">повідальності за екологічні правопорушення. Проблеми </w:t>
      </w:r>
      <w:r>
        <w:rPr>
          <w:color w:val="4D4D4D"/>
          <w:spacing w:val="-5"/>
          <w:sz w:val="24"/>
          <w:szCs w:val="24"/>
          <w:lang w:val="uk-UA"/>
        </w:rPr>
        <w:t>криміналізації екологічних правопорушень. Шляхи підвищен</w:t>
      </w:r>
      <w:r>
        <w:rPr>
          <w:color w:val="4D4D4D"/>
          <w:spacing w:val="-5"/>
          <w:sz w:val="24"/>
          <w:szCs w:val="24"/>
          <w:lang w:val="uk-UA"/>
        </w:rPr>
        <w:softHyphen/>
      </w:r>
      <w:r>
        <w:rPr>
          <w:color w:val="4D4D4D"/>
          <w:spacing w:val="-9"/>
          <w:sz w:val="24"/>
          <w:szCs w:val="24"/>
          <w:lang w:val="uk-UA"/>
        </w:rPr>
        <w:t>ня еколого-правової в</w:t>
      </w:r>
      <w:r>
        <w:rPr>
          <w:color w:val="4D4D4D"/>
          <w:spacing w:val="-4"/>
          <w:sz w:val="24"/>
          <w:szCs w:val="24"/>
          <w:lang w:val="uk-UA"/>
        </w:rPr>
        <w:t xml:space="preserve">ідповідальності. Форми соціальної </w:t>
      </w:r>
      <w:proofErr w:type="spellStart"/>
      <w:r>
        <w:rPr>
          <w:color w:val="4D4D4D"/>
          <w:spacing w:val="-4"/>
          <w:sz w:val="24"/>
          <w:szCs w:val="24"/>
          <w:lang w:val="uk-UA"/>
        </w:rPr>
        <w:t>про</w:t>
      </w:r>
      <w:r>
        <w:rPr>
          <w:color w:val="4D4D4D"/>
          <w:spacing w:val="-2"/>
          <w:sz w:val="24"/>
          <w:szCs w:val="24"/>
          <w:lang w:val="uk-UA"/>
        </w:rPr>
        <w:t>філиктики</w:t>
      </w:r>
      <w:proofErr w:type="spellEnd"/>
      <w:r>
        <w:rPr>
          <w:color w:val="4D4D4D"/>
          <w:spacing w:val="-2"/>
          <w:sz w:val="24"/>
          <w:szCs w:val="24"/>
          <w:lang w:val="uk-UA"/>
        </w:rPr>
        <w:t xml:space="preserve"> екологічних правопорушень і злочинів.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color w:val="434343"/>
          <w:spacing w:val="-3"/>
          <w:sz w:val="24"/>
          <w:szCs w:val="24"/>
          <w:lang w:val="uk-UA"/>
        </w:rPr>
      </w:pPr>
      <w:r>
        <w:rPr>
          <w:b/>
          <w:bCs/>
          <w:color w:val="000000"/>
          <w:spacing w:val="6"/>
          <w:sz w:val="24"/>
          <w:szCs w:val="24"/>
          <w:lang w:val="uk-UA"/>
        </w:rPr>
        <w:t>Рекомендована література: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1. Конституція України // Голос України. – 1996. – 13 липня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3. Земельний кодекс України ( в ред. Від 13 березня 1992 року) // ВВР України. – 1992.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lastRenderedPageBreak/>
        <w:t>4. Водний кодекс України // ВВР України. – 1995. - №24.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5. Лісовий кодекс України // ВВР України. – 1994. - №17.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6. Кодекс України про надра // ВВР України. – 1994. - №36.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8. закон України „Про тваринний світ” від 3 березня 1993 року // ВВР України. – 1993. - №18.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9. Кодекс України про адміністративні правопорушення. – К., 1996.</w:t>
      </w:r>
    </w:p>
    <w:p w:rsidR="00D3048C" w:rsidRDefault="00D3048C" w:rsidP="00D3048C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10. Кримінальний кодекс України. – К.,1996.</w:t>
      </w:r>
    </w:p>
    <w:p w:rsidR="00D3048C" w:rsidRDefault="00D3048C" w:rsidP="00D3048C">
      <w:pPr>
        <w:shd w:val="clear" w:color="auto" w:fill="FFFFFF"/>
        <w:tabs>
          <w:tab w:val="left" w:leader="dot" w:pos="5309"/>
        </w:tabs>
        <w:ind w:firstLine="432"/>
        <w:jc w:val="both"/>
        <w:rPr>
          <w:color w:val="434343"/>
          <w:spacing w:val="-2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D3048C" w:rsidRDefault="00D3048C" w:rsidP="00D3048C">
      <w:pPr>
        <w:shd w:val="clear" w:color="auto" w:fill="FFFFFF"/>
        <w:tabs>
          <w:tab w:val="left" w:leader="dot" w:pos="1195"/>
        </w:tabs>
        <w:ind w:left="14" w:firstLine="259"/>
        <w:jc w:val="both"/>
        <w:rPr>
          <w:b/>
          <w:color w:val="4D4D4D"/>
          <w:spacing w:val="-2"/>
          <w:sz w:val="24"/>
          <w:szCs w:val="24"/>
          <w:lang w:val="uk-UA"/>
        </w:rPr>
      </w:pPr>
    </w:p>
    <w:p w:rsidR="00F46ED1" w:rsidRDefault="00F46ED1">
      <w:bookmarkStart w:id="0" w:name="_GoBack"/>
      <w:bookmarkEnd w:id="0"/>
    </w:p>
    <w:sectPr w:rsidR="00F46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31"/>
    <w:rsid w:val="00D3048C"/>
    <w:rsid w:val="00D31F31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2360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2024-04-19T11:42:00Z</dcterms:created>
  <dcterms:modified xsi:type="dcterms:W3CDTF">2024-04-19T11:42:00Z</dcterms:modified>
</cp:coreProperties>
</file>