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17" w:rsidRDefault="007A5817" w:rsidP="007A5817">
      <w:pPr>
        <w:spacing w:after="0"/>
        <w:jc w:val="center"/>
        <w:outlineLvl w:val="0"/>
        <w:rPr>
          <w:rFonts w:asciiTheme="majorHAnsi" w:eastAsia="Times New Roman" w:hAnsiTheme="majorHAnsi" w:cs="Times New Roman"/>
          <w:bCs/>
          <w:kern w:val="36"/>
          <w:sz w:val="28"/>
          <w:szCs w:val="28"/>
          <w:lang w:val="uk-UA" w:eastAsia="ru-RU"/>
        </w:rPr>
      </w:pPr>
      <w:r w:rsidRPr="007A5817">
        <w:rPr>
          <w:rFonts w:asciiTheme="majorHAnsi" w:eastAsia="Times New Roman" w:hAnsiTheme="majorHAnsi" w:cs="Times New Roman"/>
          <w:bCs/>
          <w:kern w:val="36"/>
          <w:sz w:val="28"/>
          <w:szCs w:val="28"/>
          <w:lang w:val="uk-UA" w:eastAsia="ru-RU"/>
        </w:rPr>
        <w:t xml:space="preserve">ЛЕКЦІЯ </w:t>
      </w:r>
      <w:r w:rsidR="00EA3A49">
        <w:rPr>
          <w:rFonts w:asciiTheme="majorHAnsi" w:eastAsia="Times New Roman" w:hAnsiTheme="majorHAnsi" w:cs="Times New Roman"/>
          <w:bCs/>
          <w:kern w:val="36"/>
          <w:sz w:val="28"/>
          <w:szCs w:val="28"/>
          <w:lang w:val="uk-UA" w:eastAsia="ru-RU"/>
        </w:rPr>
        <w:t>10</w:t>
      </w:r>
    </w:p>
    <w:p w:rsidR="007A5817" w:rsidRPr="007A5817" w:rsidRDefault="007A5817" w:rsidP="007A5817">
      <w:pPr>
        <w:spacing w:after="0"/>
        <w:jc w:val="center"/>
        <w:outlineLvl w:val="0"/>
        <w:rPr>
          <w:rFonts w:asciiTheme="majorHAnsi" w:eastAsia="Times New Roman" w:hAnsiTheme="majorHAnsi" w:cs="Times New Roman"/>
          <w:bCs/>
          <w:kern w:val="36"/>
          <w:sz w:val="28"/>
          <w:szCs w:val="28"/>
          <w:lang w:val="uk-UA" w:eastAsia="ru-RU"/>
        </w:rPr>
      </w:pPr>
    </w:p>
    <w:p w:rsidR="007A5817" w:rsidRDefault="007A5817" w:rsidP="007A5817">
      <w:pPr>
        <w:spacing w:after="0"/>
        <w:jc w:val="center"/>
        <w:outlineLvl w:val="0"/>
        <w:rPr>
          <w:rFonts w:asciiTheme="majorHAnsi" w:eastAsia="Times New Roman" w:hAnsiTheme="majorHAnsi" w:cs="Times New Roman"/>
          <w:b/>
          <w:bCs/>
          <w:kern w:val="36"/>
          <w:sz w:val="28"/>
          <w:szCs w:val="28"/>
          <w:lang w:val="uk-UA" w:eastAsia="ru-RU"/>
        </w:rPr>
      </w:pPr>
      <w:r>
        <w:rPr>
          <w:rFonts w:asciiTheme="majorHAnsi" w:eastAsia="Times New Roman" w:hAnsiTheme="majorHAnsi" w:cs="Times New Roman"/>
          <w:b/>
          <w:bCs/>
          <w:kern w:val="36"/>
          <w:sz w:val="28"/>
          <w:szCs w:val="28"/>
          <w:lang w:val="uk-UA" w:eastAsia="ru-RU"/>
        </w:rPr>
        <w:t>НАКОПИЧЕННЯ АКТИВНОГО ЗАПАСУ ПЕРЕКЛАДАЦЬКИХ ВІДПОВІДНОСТЕЙ ЧАСТОТНОЇ ЛЕКСИКИ</w:t>
      </w:r>
    </w:p>
    <w:p w:rsidR="007A5817" w:rsidRPr="007A5817" w:rsidRDefault="007A5817" w:rsidP="007A5817">
      <w:pPr>
        <w:spacing w:after="0"/>
        <w:jc w:val="center"/>
        <w:outlineLvl w:val="0"/>
        <w:rPr>
          <w:rFonts w:asciiTheme="majorHAnsi" w:eastAsia="Times New Roman" w:hAnsiTheme="majorHAnsi" w:cs="Times New Roman"/>
          <w:bCs/>
          <w:kern w:val="36"/>
          <w:sz w:val="28"/>
          <w:szCs w:val="28"/>
          <w:lang w:val="uk-UA" w:eastAsia="ru-RU"/>
        </w:rPr>
      </w:pPr>
      <w:r w:rsidRPr="007A5817">
        <w:rPr>
          <w:rFonts w:asciiTheme="majorHAnsi" w:eastAsia="Times New Roman" w:hAnsiTheme="majorHAnsi" w:cs="Times New Roman"/>
          <w:bCs/>
          <w:kern w:val="36"/>
          <w:sz w:val="28"/>
          <w:szCs w:val="28"/>
          <w:lang w:val="uk-UA" w:eastAsia="ru-RU"/>
        </w:rPr>
        <w:t>(</w:t>
      </w:r>
      <w:r w:rsidRPr="007A5817">
        <w:rPr>
          <w:rFonts w:asciiTheme="majorHAnsi" w:eastAsia="Times New Roman" w:hAnsiTheme="majorHAnsi" w:cs="Times New Roman"/>
          <w:bCs/>
          <w:kern w:val="36"/>
          <w:sz w:val="28"/>
          <w:szCs w:val="28"/>
          <w:lang w:eastAsia="ru-RU"/>
        </w:rPr>
        <w:t>КРИТЕРІЇ ВІДБОРУ ЛЕКСИЧНОГО МАТЕРІАЛУ ТА ПРОЦЕС ЗАСВОЄННЯ ЛЕКСИЧНИХ ОДИНИЦЬ</w:t>
      </w:r>
      <w:r w:rsidRPr="007A5817">
        <w:rPr>
          <w:rFonts w:asciiTheme="majorHAnsi" w:eastAsia="Times New Roman" w:hAnsiTheme="majorHAnsi" w:cs="Times New Roman"/>
          <w:bCs/>
          <w:kern w:val="36"/>
          <w:sz w:val="28"/>
          <w:szCs w:val="28"/>
          <w:lang w:val="uk-UA" w:eastAsia="ru-RU"/>
        </w:rPr>
        <w:t>)</w:t>
      </w:r>
    </w:p>
    <w:p w:rsidR="007A5817" w:rsidRDefault="007A5817" w:rsidP="007A5817">
      <w:pPr>
        <w:spacing w:after="0"/>
        <w:jc w:val="both"/>
        <w:rPr>
          <w:rFonts w:asciiTheme="majorHAnsi" w:eastAsia="Times New Roman" w:hAnsiTheme="majorHAnsi" w:cs="Arial"/>
          <w:sz w:val="28"/>
          <w:szCs w:val="28"/>
          <w:lang w:val="uk-UA" w:eastAsia="ru-RU"/>
        </w:rPr>
      </w:pPr>
      <w:r>
        <w:rPr>
          <w:rFonts w:asciiTheme="majorHAnsi" w:eastAsia="Times New Roman" w:hAnsiTheme="majorHAnsi" w:cs="Arial"/>
          <w:sz w:val="28"/>
          <w:szCs w:val="28"/>
          <w:lang w:val="uk-UA" w:eastAsia="ru-RU"/>
        </w:rPr>
        <w:tab/>
      </w:r>
    </w:p>
    <w:p w:rsidR="007A5817" w:rsidRPr="007A5817" w:rsidRDefault="007A5817" w:rsidP="007A58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Pr>
          <w:rFonts w:asciiTheme="majorHAnsi" w:eastAsia="Times New Roman" w:hAnsiTheme="majorHAnsi" w:cs="Arial"/>
          <w:sz w:val="28"/>
          <w:szCs w:val="28"/>
          <w:lang w:eastAsia="ru-RU"/>
        </w:rPr>
        <w:t>Лексика, словниковий склад </w:t>
      </w:r>
      <w:r w:rsidRPr="007A5817">
        <w:rPr>
          <w:rFonts w:asciiTheme="majorHAnsi" w:eastAsia="Times New Roman" w:hAnsiTheme="majorHAnsi" w:cs="Arial"/>
          <w:sz w:val="28"/>
          <w:szCs w:val="28"/>
          <w:lang w:eastAsia="ru-RU"/>
        </w:rPr>
        <w:t>це матерія мови. Мовлення не може існувати без лексики; граматика в основному відображає взаємозв'язки слів, які в мовленні є носіями значення .</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Зазвичай</w:t>
      </w:r>
      <w:proofErr w:type="spellEnd"/>
      <w:r w:rsidRPr="007A5817">
        <w:rPr>
          <w:rFonts w:asciiTheme="majorHAnsi" w:eastAsia="Times New Roman" w:hAnsiTheme="majorHAnsi" w:cs="Arial"/>
          <w:sz w:val="28"/>
          <w:szCs w:val="28"/>
          <w:lang w:eastAsia="ru-RU"/>
        </w:rPr>
        <w:t xml:space="preserve"> лексику </w:t>
      </w:r>
      <w:proofErr w:type="spellStart"/>
      <w:r w:rsidRPr="007A5817">
        <w:rPr>
          <w:rFonts w:asciiTheme="majorHAnsi" w:eastAsia="Times New Roman" w:hAnsiTheme="majorHAnsi" w:cs="Arial"/>
          <w:sz w:val="28"/>
          <w:szCs w:val="28"/>
          <w:lang w:eastAsia="ru-RU"/>
        </w:rPr>
        <w:t>ототожнюють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словами,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лексика </w:t>
      </w:r>
      <w:proofErr w:type="spellStart"/>
      <w:r w:rsidRPr="007A5817">
        <w:rPr>
          <w:rFonts w:asciiTheme="majorHAnsi" w:eastAsia="Times New Roman" w:hAnsiTheme="majorHAnsi" w:cs="Arial"/>
          <w:sz w:val="28"/>
          <w:szCs w:val="28"/>
          <w:lang w:eastAsia="ru-RU"/>
        </w:rPr>
        <w:t>складається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відносяться</w:t>
      </w:r>
      <w:proofErr w:type="spellEnd"/>
      <w:r w:rsidRPr="007A5817">
        <w:rPr>
          <w:rFonts w:asciiTheme="majorHAnsi" w:eastAsia="Times New Roman" w:hAnsiTheme="majorHAnsi" w:cs="Arial"/>
          <w:sz w:val="28"/>
          <w:szCs w:val="28"/>
          <w:lang w:eastAsia="ru-RU"/>
        </w:rPr>
        <w:t xml:space="preserve"> так </w:t>
      </w:r>
      <w:proofErr w:type="spellStart"/>
      <w:r w:rsidRPr="007A5817">
        <w:rPr>
          <w:rFonts w:asciiTheme="majorHAnsi" w:eastAsia="Times New Roman" w:hAnsiTheme="majorHAnsi" w:cs="Arial"/>
          <w:sz w:val="28"/>
          <w:szCs w:val="28"/>
          <w:lang w:eastAsia="ru-RU"/>
        </w:rPr>
        <w:t>звані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кореневі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безафіксні</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take</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bring</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a</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book</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складні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copybook</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похідні</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friendship</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Однак</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відповідно</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лінгвістичних</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методичних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критеріїв</w:t>
      </w:r>
      <w:proofErr w:type="spellEnd"/>
      <w:r w:rsidRPr="007A5817">
        <w:rPr>
          <w:rFonts w:asciiTheme="majorHAnsi" w:eastAsia="Times New Roman" w:hAnsiTheme="majorHAnsi" w:cs="Arial"/>
          <w:sz w:val="28"/>
          <w:szCs w:val="28"/>
          <w:lang w:eastAsia="ru-RU"/>
        </w:rPr>
        <w:t xml:space="preserve"> до лексики </w:t>
      </w:r>
      <w:proofErr w:type="spellStart"/>
      <w:r w:rsidRPr="007A5817">
        <w:rPr>
          <w:rFonts w:asciiTheme="majorHAnsi" w:eastAsia="Times New Roman" w:hAnsiTheme="majorHAnsi" w:cs="Arial"/>
          <w:sz w:val="28"/>
          <w:szCs w:val="28"/>
          <w:lang w:eastAsia="ru-RU"/>
        </w:rPr>
        <w:t>можна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віднести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одиниці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зі</w:t>
      </w:r>
      <w:proofErr w:type="spellEnd"/>
      <w:r w:rsidRPr="007A5817">
        <w:rPr>
          <w:rFonts w:asciiTheme="majorHAnsi" w:eastAsia="Times New Roman" w:hAnsiTheme="majorHAnsi" w:cs="Arial"/>
          <w:sz w:val="28"/>
          <w:szCs w:val="28"/>
          <w:lang w:eastAsia="ru-RU"/>
        </w:rPr>
        <w:t xml:space="preserve"> словами </w:t>
      </w:r>
      <w:proofErr w:type="spellStart"/>
      <w:r w:rsidRPr="007A5817">
        <w:rPr>
          <w:rFonts w:asciiTheme="majorHAnsi" w:eastAsia="Times New Roman" w:hAnsiTheme="majorHAnsi" w:cs="Arial"/>
          <w:sz w:val="28"/>
          <w:szCs w:val="28"/>
          <w:lang w:eastAsia="ru-RU"/>
        </w:rPr>
        <w:t>спільне</w:t>
      </w:r>
      <w:proofErr w:type="spellEnd"/>
      <w:r w:rsidRPr="007A5817">
        <w:rPr>
          <w:rFonts w:asciiTheme="majorHAnsi" w:eastAsia="Times New Roman" w:hAnsiTheme="majorHAnsi" w:cs="Arial"/>
          <w:sz w:val="28"/>
          <w:szCs w:val="28"/>
          <w:lang w:eastAsia="ru-RU"/>
        </w:rPr>
        <w:t xml:space="preserve"> те,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вони </w:t>
      </w:r>
      <w:proofErr w:type="spellStart"/>
      <w:r w:rsidRPr="007A5817">
        <w:rPr>
          <w:rFonts w:asciiTheme="majorHAnsi" w:eastAsia="Times New Roman" w:hAnsiTheme="majorHAnsi" w:cs="Arial"/>
          <w:sz w:val="28"/>
          <w:szCs w:val="28"/>
          <w:lang w:eastAsia="ru-RU"/>
        </w:rPr>
        <w:t>також</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цілісно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відтворюються</w:t>
      </w:r>
      <w:proofErr w:type="spellEnd"/>
      <w:r w:rsidRPr="007A5817">
        <w:rPr>
          <w:rFonts w:asciiTheme="majorHAnsi" w:eastAsia="Times New Roman" w:hAnsiTheme="majorHAnsi" w:cs="Arial"/>
          <w:sz w:val="28"/>
          <w:szCs w:val="28"/>
          <w:lang w:eastAsia="ru-RU"/>
        </w:rPr>
        <w:t xml:space="preserve"> у </w:t>
      </w:r>
      <w:proofErr w:type="spellStart"/>
      <w:r w:rsidRPr="007A5817">
        <w:rPr>
          <w:rFonts w:asciiTheme="majorHAnsi" w:eastAsia="Times New Roman" w:hAnsiTheme="majorHAnsi" w:cs="Arial"/>
          <w:sz w:val="28"/>
          <w:szCs w:val="28"/>
          <w:lang w:eastAsia="ru-RU"/>
        </w:rPr>
        <w:t>мовленні</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означають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якийсь</w:t>
      </w:r>
      <w:proofErr w:type="spellEnd"/>
      <w:r w:rsidRPr="007A5817">
        <w:rPr>
          <w:rFonts w:asciiTheme="majorHAnsi" w:eastAsia="Times New Roman" w:hAnsiTheme="majorHAnsi" w:cs="Arial"/>
          <w:sz w:val="28"/>
          <w:szCs w:val="28"/>
          <w:lang w:eastAsia="ru-RU"/>
        </w:rPr>
        <w:t xml:space="preserve"> предмет </w:t>
      </w:r>
      <w:proofErr w:type="spellStart"/>
      <w:r w:rsidRPr="007A5817">
        <w:rPr>
          <w:rFonts w:asciiTheme="majorHAnsi" w:eastAsia="Times New Roman" w:hAnsiTheme="majorHAnsi" w:cs="Arial"/>
          <w:sz w:val="28"/>
          <w:szCs w:val="28"/>
          <w:lang w:eastAsia="ru-RU"/>
        </w:rPr>
        <w:t>дійсності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Отже</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розряду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одиниць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слід</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віднести</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1)слова;</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2) </w:t>
      </w:r>
      <w:proofErr w:type="spellStart"/>
      <w:r w:rsidRPr="007A5817">
        <w:rPr>
          <w:rFonts w:asciiTheme="majorHAnsi" w:eastAsia="Times New Roman" w:hAnsiTheme="majorHAnsi" w:cs="Arial"/>
          <w:sz w:val="28"/>
          <w:szCs w:val="28"/>
          <w:lang w:eastAsia="ru-RU"/>
        </w:rPr>
        <w:t>сталі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словосполучення</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номінативні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the</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British</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Commonwealth</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фразеологічні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it</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rains</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cats</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and</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dogs</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3) </w:t>
      </w:r>
      <w:proofErr w:type="spellStart"/>
      <w:r w:rsidRPr="007A5817">
        <w:rPr>
          <w:rFonts w:asciiTheme="majorHAnsi" w:eastAsia="Times New Roman" w:hAnsiTheme="majorHAnsi" w:cs="Arial"/>
          <w:sz w:val="28"/>
          <w:szCs w:val="28"/>
          <w:lang w:eastAsia="ru-RU"/>
        </w:rPr>
        <w:t>вирази-кліше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What'syour</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name</w:t>
      </w:r>
      <w:proofErr w:type="spellEnd"/>
      <w:r w:rsidRPr="007A5817">
        <w:rPr>
          <w:rFonts w:asciiTheme="majorHAnsi" w:eastAsia="Times New Roman" w:hAnsiTheme="majorHAnsi" w:cs="Arial"/>
          <w:sz w:val="28"/>
          <w:szCs w:val="28"/>
          <w:lang w:eastAsia="ru-RU"/>
        </w:rPr>
        <w:t>?)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Вказані нами одиниці є лексичними одиницями і є об’єктом навчання лексики.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Одиницею навчання лексичного матеріалу є лексична одиниця - мовний знак, який відрізняється від інших єдністю та гармонією між змістом та формою. В поняття форма входить: а) зоровий образ; б) слуховий образ; в) артикуляційний; г) </w:t>
      </w:r>
      <w:proofErr w:type="spellStart"/>
      <w:r w:rsidRPr="007A5817">
        <w:rPr>
          <w:rFonts w:asciiTheme="majorHAnsi" w:eastAsia="Times New Roman" w:hAnsiTheme="majorHAnsi" w:cs="Arial"/>
          <w:sz w:val="28"/>
          <w:szCs w:val="28"/>
          <w:lang w:val="uk-UA" w:eastAsia="ru-RU"/>
        </w:rPr>
        <w:t>рукомоторний</w:t>
      </w:r>
      <w:proofErr w:type="spellEnd"/>
      <w:r w:rsidRPr="007A5817">
        <w:rPr>
          <w:rFonts w:asciiTheme="majorHAnsi" w:eastAsia="Times New Roman" w:hAnsiTheme="majorHAnsi" w:cs="Arial"/>
          <w:sz w:val="28"/>
          <w:szCs w:val="28"/>
          <w:lang w:val="uk-UA" w:eastAsia="ru-RU"/>
        </w:rPr>
        <w:t xml:space="preserve"> [5, с. 101]. Зміст слова - це ідеальне утворення, яке складається з наступних компонентів:</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а) образ позначуваного предмета - уявлення про предмет;</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б) значення слова - сума суттєвих ознак предмета;</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в) суть або смисл - місце, яке займає позначуваний предмет та відповідний йому образ в діяльності суб'єкта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Існування слова (лексичної одиниці) і його функціонування визначається єдністю його форми і змісту. При цьому обидві сторони слова володіють варіативністю: в певних межах вимова може змінюватися; в більшості випадків значення реалізується в декількох лексико-семантичних варіантах. Отже, оволодіння формою слова та його </w:t>
      </w:r>
      <w:r w:rsidRPr="007A5817">
        <w:rPr>
          <w:rFonts w:asciiTheme="majorHAnsi" w:eastAsia="Times New Roman" w:hAnsiTheme="majorHAnsi" w:cs="Arial"/>
          <w:sz w:val="28"/>
          <w:szCs w:val="28"/>
          <w:lang w:val="uk-UA" w:eastAsia="ru-RU"/>
        </w:rPr>
        <w:lastRenderedPageBreak/>
        <w:t>змістом повинне здійснюватись в процесі цілеспрямованої навчальної діяльності.</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Вживання слова пов'язане з його граматичним оформленням, завдяки якому воно утворює різні словоформи: </w:t>
      </w:r>
      <w:proofErr w:type="spellStart"/>
      <w:r w:rsidRPr="007A5817">
        <w:rPr>
          <w:rFonts w:asciiTheme="majorHAnsi" w:eastAsia="Times New Roman" w:hAnsiTheme="majorHAnsi" w:cs="Arial"/>
          <w:sz w:val="28"/>
          <w:szCs w:val="28"/>
          <w:lang w:eastAsia="ru-RU"/>
        </w:rPr>
        <w:t>good</w:t>
      </w:r>
      <w:proofErr w:type="spellEnd"/>
      <w:r w:rsidRPr="007A5817">
        <w:rPr>
          <w:rFonts w:asciiTheme="majorHAnsi" w:eastAsia="Times New Roman" w:hAnsiTheme="majorHAnsi" w:cs="Arial"/>
          <w:sz w:val="28"/>
          <w:szCs w:val="28"/>
          <w:lang w:val="uk-UA" w:eastAsia="ru-RU"/>
        </w:rPr>
        <w:t xml:space="preserve"> — </w:t>
      </w:r>
      <w:proofErr w:type="spellStart"/>
      <w:r w:rsidRPr="007A5817">
        <w:rPr>
          <w:rFonts w:asciiTheme="majorHAnsi" w:eastAsia="Times New Roman" w:hAnsiTheme="majorHAnsi" w:cs="Arial"/>
          <w:sz w:val="28"/>
          <w:szCs w:val="28"/>
          <w:lang w:eastAsia="ru-RU"/>
        </w:rPr>
        <w:t>better</w:t>
      </w:r>
      <w:proofErr w:type="spellEnd"/>
      <w:r w:rsidRPr="007A5817">
        <w:rPr>
          <w:rFonts w:asciiTheme="majorHAnsi" w:eastAsia="Times New Roman" w:hAnsiTheme="majorHAnsi" w:cs="Arial"/>
          <w:sz w:val="28"/>
          <w:szCs w:val="28"/>
          <w:lang w:val="uk-UA" w:eastAsia="ru-RU"/>
        </w:rPr>
        <w:t xml:space="preserve">,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val="uk-UA" w:eastAsia="ru-RU"/>
        </w:rPr>
        <w:t xml:space="preserve"> </w:t>
      </w:r>
      <w:proofErr w:type="spellStart"/>
      <w:r w:rsidRPr="007A5817">
        <w:rPr>
          <w:rFonts w:asciiTheme="majorHAnsi" w:eastAsia="Times New Roman" w:hAnsiTheme="majorHAnsi" w:cs="Arial"/>
          <w:sz w:val="28"/>
          <w:szCs w:val="28"/>
          <w:lang w:eastAsia="ru-RU"/>
        </w:rPr>
        <w:t>bring</w:t>
      </w:r>
      <w:proofErr w:type="spellEnd"/>
      <w:r w:rsidRPr="007A5817">
        <w:rPr>
          <w:rFonts w:asciiTheme="majorHAnsi" w:eastAsia="Times New Roman" w:hAnsiTheme="majorHAnsi" w:cs="Arial"/>
          <w:sz w:val="28"/>
          <w:szCs w:val="28"/>
          <w:lang w:val="uk-UA" w:eastAsia="ru-RU"/>
        </w:rPr>
        <w:t xml:space="preserve"> — </w:t>
      </w:r>
      <w:proofErr w:type="spellStart"/>
      <w:r w:rsidRPr="007A5817">
        <w:rPr>
          <w:rFonts w:asciiTheme="majorHAnsi" w:eastAsia="Times New Roman" w:hAnsiTheme="majorHAnsi" w:cs="Arial"/>
          <w:sz w:val="28"/>
          <w:szCs w:val="28"/>
          <w:lang w:eastAsia="ru-RU"/>
        </w:rPr>
        <w:t>brought</w:t>
      </w:r>
      <w:proofErr w:type="spellEnd"/>
      <w:r w:rsidRPr="007A5817">
        <w:rPr>
          <w:rFonts w:asciiTheme="majorHAnsi" w:eastAsia="Times New Roman" w:hAnsiTheme="majorHAnsi" w:cs="Arial"/>
          <w:sz w:val="28"/>
          <w:szCs w:val="28"/>
          <w:lang w:val="uk-UA"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Окрім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власних</w:t>
      </w:r>
      <w:proofErr w:type="spellEnd"/>
      <w:r w:rsidRPr="007A5817">
        <w:rPr>
          <w:rFonts w:asciiTheme="majorHAnsi" w:eastAsia="Times New Roman" w:hAnsiTheme="majorHAnsi" w:cs="Arial"/>
          <w:sz w:val="28"/>
          <w:szCs w:val="28"/>
          <w:lang w:eastAsia="ru-RU"/>
        </w:rPr>
        <w:t>, «</w:t>
      </w:r>
      <w:proofErr w:type="spellStart"/>
      <w:r w:rsidRPr="007A5817">
        <w:rPr>
          <w:rFonts w:asciiTheme="majorHAnsi" w:eastAsia="Times New Roman" w:hAnsiTheme="majorHAnsi" w:cs="Arial"/>
          <w:sz w:val="28"/>
          <w:szCs w:val="28"/>
          <w:lang w:eastAsia="ru-RU"/>
        </w:rPr>
        <w:t>внутрішніх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властивостей</w:t>
      </w:r>
      <w:proofErr w:type="spellEnd"/>
      <w:r w:rsidRPr="007A5817">
        <w:rPr>
          <w:rFonts w:asciiTheme="majorHAnsi" w:eastAsia="Times New Roman" w:hAnsiTheme="majorHAnsi" w:cs="Arial"/>
          <w:sz w:val="28"/>
          <w:szCs w:val="28"/>
          <w:lang w:eastAsia="ru-RU"/>
        </w:rPr>
        <w:t xml:space="preserve">, слову </w:t>
      </w:r>
      <w:proofErr w:type="spellStart"/>
      <w:r w:rsidRPr="007A5817">
        <w:rPr>
          <w:rFonts w:asciiTheme="majorHAnsi" w:eastAsia="Times New Roman" w:hAnsiTheme="majorHAnsi" w:cs="Arial"/>
          <w:sz w:val="28"/>
          <w:szCs w:val="28"/>
          <w:lang w:eastAsia="ru-RU"/>
        </w:rPr>
        <w:t>притаманні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також</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особливі</w:t>
      </w:r>
      <w:proofErr w:type="spellEnd"/>
      <w:r w:rsidRPr="007A5817">
        <w:rPr>
          <w:rFonts w:asciiTheme="majorHAnsi" w:eastAsia="Times New Roman" w:hAnsiTheme="majorHAnsi" w:cs="Arial"/>
          <w:sz w:val="28"/>
          <w:szCs w:val="28"/>
          <w:lang w:eastAsia="ru-RU"/>
        </w:rPr>
        <w:t>, «</w:t>
      </w:r>
      <w:proofErr w:type="spellStart"/>
      <w:r w:rsidRPr="007A5817">
        <w:rPr>
          <w:rFonts w:asciiTheme="majorHAnsi" w:eastAsia="Times New Roman" w:hAnsiTheme="majorHAnsi" w:cs="Arial"/>
          <w:sz w:val="28"/>
          <w:szCs w:val="28"/>
          <w:lang w:eastAsia="ru-RU"/>
        </w:rPr>
        <w:t>зовнішні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властивості</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здатність</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сполучуваності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іншими</w:t>
      </w:r>
      <w:proofErr w:type="spellEnd"/>
      <w:r w:rsidRPr="007A5817">
        <w:rPr>
          <w:rFonts w:asciiTheme="majorHAnsi" w:eastAsia="Times New Roman" w:hAnsiTheme="majorHAnsi" w:cs="Arial"/>
          <w:sz w:val="28"/>
          <w:szCs w:val="28"/>
          <w:lang w:eastAsia="ru-RU"/>
        </w:rPr>
        <w:t xml:space="preserve"> словами, завдяки </w:t>
      </w:r>
      <w:proofErr w:type="spellStart"/>
      <w:r w:rsidRPr="007A5817">
        <w:rPr>
          <w:rFonts w:asciiTheme="majorHAnsi" w:eastAsia="Times New Roman" w:hAnsiTheme="majorHAnsi" w:cs="Arial"/>
          <w:sz w:val="28"/>
          <w:szCs w:val="28"/>
          <w:lang w:eastAsia="ru-RU"/>
        </w:rPr>
        <w:t>чому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утворюються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словосполучення</w:t>
      </w:r>
      <w:proofErr w:type="spellEnd"/>
      <w:r w:rsidRPr="007A5817">
        <w:rPr>
          <w:rFonts w:asciiTheme="majorHAnsi" w:eastAsia="Times New Roman" w:hAnsiTheme="majorHAnsi" w:cs="Arial"/>
          <w:sz w:val="28"/>
          <w:szCs w:val="28"/>
          <w:lang w:eastAsia="ru-RU"/>
        </w:rPr>
        <w:t xml:space="preserve">, а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них — </w:t>
      </w:r>
      <w:proofErr w:type="spellStart"/>
      <w:r w:rsidRPr="007A5817">
        <w:rPr>
          <w:rFonts w:asciiTheme="majorHAnsi" w:eastAsia="Times New Roman" w:hAnsiTheme="majorHAnsi" w:cs="Arial"/>
          <w:sz w:val="28"/>
          <w:szCs w:val="28"/>
          <w:lang w:eastAsia="ru-RU"/>
        </w:rPr>
        <w:t>синтагми</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фрази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Сполучуваність</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доволі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важлива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функціональна</w:t>
      </w:r>
      <w:proofErr w:type="spellEnd"/>
      <w:r w:rsidRPr="007A5817">
        <w:rPr>
          <w:rFonts w:asciiTheme="majorHAnsi" w:eastAsia="Times New Roman" w:hAnsiTheme="majorHAnsi" w:cs="Arial"/>
          <w:sz w:val="28"/>
          <w:szCs w:val="28"/>
          <w:lang w:eastAsia="ru-RU"/>
        </w:rPr>
        <w:t xml:space="preserve"> характеристика слова. </w:t>
      </w:r>
      <w:proofErr w:type="spellStart"/>
      <w:r w:rsidRPr="007A5817">
        <w:rPr>
          <w:rFonts w:asciiTheme="majorHAnsi" w:eastAsia="Times New Roman" w:hAnsiTheme="majorHAnsi" w:cs="Arial"/>
          <w:sz w:val="28"/>
          <w:szCs w:val="28"/>
          <w:lang w:eastAsia="ru-RU"/>
        </w:rPr>
        <w:t>Відпрацювання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сполучуваності</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важливий</w:t>
      </w:r>
      <w:proofErr w:type="spellEnd"/>
      <w:r w:rsidRPr="007A5817">
        <w:rPr>
          <w:rFonts w:asciiTheme="majorHAnsi" w:eastAsia="Times New Roman" w:hAnsiTheme="majorHAnsi" w:cs="Arial"/>
          <w:sz w:val="28"/>
          <w:szCs w:val="28"/>
          <w:lang w:eastAsia="ru-RU"/>
        </w:rPr>
        <w:t xml:space="preserve"> аспект </w:t>
      </w:r>
      <w:proofErr w:type="spellStart"/>
      <w:r w:rsidRPr="007A5817">
        <w:rPr>
          <w:rFonts w:asciiTheme="majorHAnsi" w:eastAsia="Times New Roman" w:hAnsiTheme="majorHAnsi" w:cs="Arial"/>
          <w:sz w:val="28"/>
          <w:szCs w:val="28"/>
          <w:lang w:eastAsia="ru-RU"/>
        </w:rPr>
        <w:t>навчання</w:t>
      </w:r>
      <w:proofErr w:type="spellEnd"/>
      <w:r w:rsidRPr="007A5817">
        <w:rPr>
          <w:rFonts w:asciiTheme="majorHAnsi" w:eastAsia="Times New Roman" w:hAnsiTheme="majorHAnsi" w:cs="Arial"/>
          <w:sz w:val="28"/>
          <w:szCs w:val="28"/>
          <w:lang w:eastAsia="ru-RU"/>
        </w:rPr>
        <w:t xml:space="preserve"> лексики, який </w:t>
      </w:r>
      <w:proofErr w:type="spellStart"/>
      <w:r w:rsidRPr="007A5817">
        <w:rPr>
          <w:rFonts w:asciiTheme="majorHAnsi" w:eastAsia="Times New Roman" w:hAnsiTheme="majorHAnsi" w:cs="Arial"/>
          <w:sz w:val="28"/>
          <w:szCs w:val="28"/>
          <w:lang w:eastAsia="ru-RU"/>
        </w:rPr>
        <w:t>підводить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оволодіння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репродуктивними</w:t>
      </w:r>
      <w:proofErr w:type="spellEnd"/>
      <w:r w:rsidRPr="007A5817">
        <w:rPr>
          <w:rFonts w:asciiTheme="majorHAnsi" w:eastAsia="Times New Roman" w:hAnsiTheme="majorHAnsi" w:cs="Arial"/>
          <w:sz w:val="28"/>
          <w:szCs w:val="28"/>
          <w:lang w:eastAsia="ru-RU"/>
        </w:rPr>
        <w:t xml:space="preserve"> видами </w:t>
      </w:r>
      <w:proofErr w:type="spellStart"/>
      <w:r w:rsidRPr="007A5817">
        <w:rPr>
          <w:rFonts w:asciiTheme="majorHAnsi" w:eastAsia="Times New Roman" w:hAnsiTheme="majorHAnsi" w:cs="Arial"/>
          <w:sz w:val="28"/>
          <w:szCs w:val="28"/>
          <w:lang w:eastAsia="ru-RU"/>
        </w:rPr>
        <w:t>мовленнєвої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діяльності</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Сучасна методика навчання іноземних мов рекомендує таку послідовність опрацювання форми лексичної одиниці: подача слухового образу через </w:t>
      </w:r>
      <w:proofErr w:type="spellStart"/>
      <w:r w:rsidRPr="007A5817">
        <w:rPr>
          <w:rFonts w:asciiTheme="majorHAnsi" w:eastAsia="Times New Roman" w:hAnsiTheme="majorHAnsi" w:cs="Arial"/>
          <w:sz w:val="28"/>
          <w:szCs w:val="28"/>
          <w:lang w:val="uk-UA" w:eastAsia="ru-RU"/>
        </w:rPr>
        <w:t>аудіювання</w:t>
      </w:r>
      <w:proofErr w:type="spellEnd"/>
      <w:r w:rsidRPr="007A5817">
        <w:rPr>
          <w:rFonts w:asciiTheme="majorHAnsi" w:eastAsia="Times New Roman" w:hAnsiTheme="majorHAnsi" w:cs="Arial"/>
          <w:sz w:val="28"/>
          <w:szCs w:val="28"/>
          <w:lang w:val="uk-UA" w:eastAsia="ru-RU"/>
        </w:rPr>
        <w:t>, перехід до артикуляції, а потім до читання і письма. Ця послідовність випливає з концепції, що лежить в основі діючих підручників для середньої загальноосвітньої школи, зокрема з принципу усної основи навчання іноземної мови.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У старших класах значна увага приділяється формуванню потенціального запасу з метою розширення можливостей читання. Ця категорія лексичних одиниць подається через зоровий образ. Слово сприймається спочатку у друкованій формі, вимовляється, і далі під час роботи учні засвоюють його слуховий і </w:t>
      </w:r>
      <w:proofErr w:type="spellStart"/>
      <w:r w:rsidRPr="007A5817">
        <w:rPr>
          <w:rFonts w:asciiTheme="majorHAnsi" w:eastAsia="Times New Roman" w:hAnsiTheme="majorHAnsi" w:cs="Arial"/>
          <w:sz w:val="28"/>
          <w:szCs w:val="28"/>
          <w:lang w:val="uk-UA" w:eastAsia="ru-RU"/>
        </w:rPr>
        <w:t>рукомоторний</w:t>
      </w:r>
      <w:proofErr w:type="spellEnd"/>
      <w:r w:rsidRPr="007A5817">
        <w:rPr>
          <w:rFonts w:asciiTheme="majorHAnsi" w:eastAsia="Times New Roman" w:hAnsiTheme="majorHAnsi" w:cs="Arial"/>
          <w:sz w:val="28"/>
          <w:szCs w:val="28"/>
          <w:lang w:val="uk-UA" w:eastAsia="ru-RU"/>
        </w:rPr>
        <w:t xml:space="preserve"> образи. Така послідовність дозволяє поступово зорієнтувати учнів на самостійне читання і за його рахунок поповнити словниковий запас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Умови навчання в загальноосвітніх навчальних закладах викликають необхідність відбору лексичного мінімуму, що має відповідати цілям і змісту навчання іноземних мов у певному типі навчального закладу. Уся лексика мінімуму повинна бути практично засвоєна учнями на протязі курсу вивчення іноземної мови, забезпечуючи розвиток їх продуктивної та рецептивної мовленнєвої діяльності, тому вона відноситься до реального словникового запасу учнів. Також необхідно проводити роботу для формування вміння впізнавати та розуміти лексичні одиниці, які зустрічаються вперше, але які містять в собі знайомі елементи, опора на які, дає можливість досягнути їх розуміння. Вони складають потенціальний словниковий запас . В свою чергу, реальний словниковий запас поділяється на активний та пасивний словниковий мінімуми.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lastRenderedPageBreak/>
        <w:t>Активний словниковий мінімум - це обмежений лексичний матеріал, користуючись яким учні повинні виражати свої думки усно і письмово, а також розуміти інших людей. Кожну порцію лексичного матеріалу потрібно опрацьовувати ретельно і цілеспрямовано.</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Пасивний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словниковий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це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ширший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матеріал</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основі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будується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процес</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читання</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сприймання</w:t>
      </w:r>
      <w:proofErr w:type="spellEnd"/>
      <w:r w:rsidRPr="007A5817">
        <w:rPr>
          <w:rFonts w:asciiTheme="majorHAnsi" w:eastAsia="Times New Roman" w:hAnsiTheme="majorHAnsi" w:cs="Arial"/>
          <w:sz w:val="28"/>
          <w:szCs w:val="28"/>
          <w:lang w:eastAsia="ru-RU"/>
        </w:rPr>
        <w:t xml:space="preserve"> чужого </w:t>
      </w:r>
      <w:proofErr w:type="spellStart"/>
      <w:r w:rsidRPr="007A5817">
        <w:rPr>
          <w:rFonts w:asciiTheme="majorHAnsi" w:eastAsia="Times New Roman" w:hAnsiTheme="majorHAnsi" w:cs="Arial"/>
          <w:sz w:val="28"/>
          <w:szCs w:val="28"/>
          <w:lang w:eastAsia="ru-RU"/>
        </w:rPr>
        <w:t>мовлення</w:t>
      </w:r>
      <w:proofErr w:type="spellEnd"/>
      <w:r w:rsidRPr="007A5817">
        <w:rPr>
          <w:rFonts w:asciiTheme="majorHAnsi" w:eastAsia="Times New Roman" w:hAnsiTheme="majorHAnsi" w:cs="Arial"/>
          <w:sz w:val="28"/>
          <w:szCs w:val="28"/>
          <w:lang w:eastAsia="ru-RU"/>
        </w:rPr>
        <w:t xml:space="preserve"> на слух.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повинні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розвинутись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рецептивні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навички</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вони </w:t>
      </w:r>
      <w:proofErr w:type="spellStart"/>
      <w:r w:rsidRPr="007A5817">
        <w:rPr>
          <w:rFonts w:asciiTheme="majorHAnsi" w:eastAsia="Times New Roman" w:hAnsiTheme="majorHAnsi" w:cs="Arial"/>
          <w:sz w:val="28"/>
          <w:szCs w:val="28"/>
          <w:lang w:eastAsia="ru-RU"/>
        </w:rPr>
        <w:t>зможуть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впізнавати</w:t>
      </w:r>
      <w:proofErr w:type="spellEnd"/>
      <w:r w:rsidRPr="007A5817">
        <w:rPr>
          <w:rFonts w:asciiTheme="majorHAnsi" w:eastAsia="Times New Roman" w:hAnsiTheme="majorHAnsi" w:cs="Arial"/>
          <w:sz w:val="28"/>
          <w:szCs w:val="28"/>
          <w:lang w:eastAsia="ru-RU"/>
        </w:rPr>
        <w:t xml:space="preserve"> слово за </w:t>
      </w:r>
      <w:proofErr w:type="spellStart"/>
      <w:r w:rsidRPr="007A5817">
        <w:rPr>
          <w:rFonts w:asciiTheme="majorHAnsi" w:eastAsia="Times New Roman" w:hAnsiTheme="majorHAnsi" w:cs="Arial"/>
          <w:sz w:val="28"/>
          <w:szCs w:val="28"/>
          <w:lang w:eastAsia="ru-RU"/>
        </w:rPr>
        <w:t>деякими</w:t>
      </w:r>
      <w:proofErr w:type="spellEnd"/>
      <w:r w:rsidRPr="007A5817">
        <w:rPr>
          <w:rFonts w:asciiTheme="majorHAnsi" w:eastAsia="Times New Roman" w:hAnsiTheme="majorHAnsi" w:cs="Arial"/>
          <w:sz w:val="28"/>
          <w:szCs w:val="28"/>
          <w:lang w:eastAsia="ru-RU"/>
        </w:rPr>
        <w:t xml:space="preserve"> опорами в </w:t>
      </w:r>
      <w:proofErr w:type="spellStart"/>
      <w:r w:rsidRPr="007A5817">
        <w:rPr>
          <w:rFonts w:asciiTheme="majorHAnsi" w:eastAsia="Times New Roman" w:hAnsiTheme="majorHAnsi" w:cs="Arial"/>
          <w:sz w:val="28"/>
          <w:szCs w:val="28"/>
          <w:lang w:eastAsia="ru-RU"/>
        </w:rPr>
        <w:t>його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графіці</w:t>
      </w:r>
      <w:proofErr w:type="spellEnd"/>
      <w:r w:rsidRPr="007A5817">
        <w:rPr>
          <w:rFonts w:asciiTheme="majorHAnsi" w:eastAsia="Times New Roman" w:hAnsiTheme="majorHAnsi" w:cs="Arial"/>
          <w:sz w:val="28"/>
          <w:szCs w:val="28"/>
          <w:lang w:eastAsia="ru-RU"/>
        </w:rPr>
        <w:t xml:space="preserve"> і на </w:t>
      </w:r>
      <w:proofErr w:type="spellStart"/>
      <w:r w:rsidRPr="007A5817">
        <w:rPr>
          <w:rFonts w:asciiTheme="majorHAnsi" w:eastAsia="Times New Roman" w:hAnsiTheme="majorHAnsi" w:cs="Arial"/>
          <w:sz w:val="28"/>
          <w:szCs w:val="28"/>
          <w:lang w:eastAsia="ru-RU"/>
        </w:rPr>
        <w:t>основі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синтаксичної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форми</w:t>
      </w:r>
      <w:proofErr w:type="spellEnd"/>
      <w:r w:rsidRPr="007A5817">
        <w:rPr>
          <w:rFonts w:asciiTheme="majorHAnsi" w:eastAsia="Times New Roman" w:hAnsiTheme="majorHAnsi" w:cs="Arial"/>
          <w:sz w:val="28"/>
          <w:szCs w:val="28"/>
          <w:lang w:eastAsia="ru-RU"/>
        </w:rPr>
        <w:t xml:space="preserve"> та синхронно </w:t>
      </w:r>
      <w:proofErr w:type="spellStart"/>
      <w:r w:rsidRPr="007A5817">
        <w:rPr>
          <w:rFonts w:asciiTheme="majorHAnsi" w:eastAsia="Times New Roman" w:hAnsiTheme="majorHAnsi" w:cs="Arial"/>
          <w:sz w:val="28"/>
          <w:szCs w:val="28"/>
          <w:lang w:eastAsia="ru-RU"/>
        </w:rPr>
        <w:t>співвідносити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значенням</w:t>
      </w:r>
      <w:proofErr w:type="spellEnd"/>
      <w:r w:rsidRPr="007A5817">
        <w:rPr>
          <w:rFonts w:asciiTheme="majorHAnsi" w:eastAsia="Times New Roman" w:hAnsiTheme="majorHAnsi" w:cs="Arial"/>
          <w:sz w:val="28"/>
          <w:szCs w:val="28"/>
          <w:lang w:eastAsia="ru-RU"/>
        </w:rPr>
        <w:t xml:space="preserve">. Робота над </w:t>
      </w:r>
      <w:proofErr w:type="spellStart"/>
      <w:r w:rsidRPr="007A5817">
        <w:rPr>
          <w:rFonts w:asciiTheme="majorHAnsi" w:eastAsia="Times New Roman" w:hAnsiTheme="majorHAnsi" w:cs="Arial"/>
          <w:sz w:val="28"/>
          <w:szCs w:val="28"/>
          <w:lang w:eastAsia="ru-RU"/>
        </w:rPr>
        <w:t>пасивним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словниковим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мінімумом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зосереджується</w:t>
      </w:r>
      <w:proofErr w:type="spellEnd"/>
      <w:r w:rsidRPr="007A5817">
        <w:rPr>
          <w:rFonts w:asciiTheme="majorHAnsi" w:eastAsia="Times New Roman" w:hAnsiTheme="majorHAnsi" w:cs="Arial"/>
          <w:sz w:val="28"/>
          <w:szCs w:val="28"/>
          <w:lang w:eastAsia="ru-RU"/>
        </w:rPr>
        <w:t xml:space="preserve"> в старших </w:t>
      </w:r>
      <w:proofErr w:type="spellStart"/>
      <w:r w:rsidRPr="007A5817">
        <w:rPr>
          <w:rFonts w:asciiTheme="majorHAnsi" w:eastAsia="Times New Roman" w:hAnsiTheme="majorHAnsi" w:cs="Arial"/>
          <w:sz w:val="28"/>
          <w:szCs w:val="28"/>
          <w:lang w:eastAsia="ru-RU"/>
        </w:rPr>
        <w:t>класах</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зорієнтована</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збільшення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ролі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читання</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процесі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вивчення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іноземної</w:t>
      </w:r>
      <w:proofErr w:type="spellEnd"/>
      <w:r w:rsidRPr="007A5817">
        <w:rPr>
          <w:rFonts w:asciiTheme="majorHAnsi" w:eastAsia="Times New Roman" w:hAnsiTheme="majorHAnsi" w:cs="Arial"/>
          <w:sz w:val="28"/>
          <w:szCs w:val="28"/>
          <w:lang w:eastAsia="ru-RU"/>
        </w:rPr>
        <w:t xml:space="preserve"> мови. </w:t>
      </w:r>
      <w:proofErr w:type="spellStart"/>
      <w:r w:rsidRPr="007A5817">
        <w:rPr>
          <w:rFonts w:asciiTheme="majorHAnsi" w:eastAsia="Times New Roman" w:hAnsiTheme="majorHAnsi" w:cs="Arial"/>
          <w:sz w:val="28"/>
          <w:szCs w:val="28"/>
          <w:lang w:eastAsia="ru-RU"/>
        </w:rPr>
        <w:t>Засвоєння</w:t>
      </w:r>
      <w:proofErr w:type="spellEnd"/>
      <w:r w:rsidRPr="007A5817">
        <w:rPr>
          <w:rFonts w:asciiTheme="majorHAnsi" w:eastAsia="Times New Roman" w:hAnsiTheme="majorHAnsi" w:cs="Arial"/>
          <w:sz w:val="28"/>
          <w:szCs w:val="28"/>
          <w:lang w:eastAsia="ru-RU"/>
        </w:rPr>
        <w:t xml:space="preserve"> лексики тут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відбуватись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двома</w:t>
      </w:r>
      <w:proofErr w:type="spellEnd"/>
      <w:r w:rsidRPr="007A5817">
        <w:rPr>
          <w:rFonts w:asciiTheme="majorHAnsi" w:eastAsia="Times New Roman" w:hAnsiTheme="majorHAnsi" w:cs="Arial"/>
          <w:sz w:val="28"/>
          <w:szCs w:val="28"/>
          <w:lang w:eastAsia="ru-RU"/>
        </w:rPr>
        <w:t xml:space="preserve"> шляхами: 1) через </w:t>
      </w:r>
      <w:proofErr w:type="spellStart"/>
      <w:r w:rsidRPr="007A5817">
        <w:rPr>
          <w:rFonts w:asciiTheme="majorHAnsi" w:eastAsia="Times New Roman" w:hAnsiTheme="majorHAnsi" w:cs="Arial"/>
          <w:sz w:val="28"/>
          <w:szCs w:val="28"/>
          <w:lang w:eastAsia="ru-RU"/>
        </w:rPr>
        <w:t>її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цілеспрямоване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опрацювання</w:t>
      </w:r>
      <w:proofErr w:type="spellEnd"/>
      <w:r w:rsidRPr="007A5817">
        <w:rPr>
          <w:rFonts w:asciiTheme="majorHAnsi" w:eastAsia="Times New Roman" w:hAnsiTheme="majorHAnsi" w:cs="Arial"/>
          <w:sz w:val="28"/>
          <w:szCs w:val="28"/>
          <w:lang w:eastAsia="ru-RU"/>
        </w:rPr>
        <w:t xml:space="preserve">; 2) </w:t>
      </w:r>
      <w:proofErr w:type="spellStart"/>
      <w:r w:rsidRPr="007A5817">
        <w:rPr>
          <w:rFonts w:asciiTheme="majorHAnsi" w:eastAsia="Times New Roman" w:hAnsiTheme="majorHAnsi" w:cs="Arial"/>
          <w:sz w:val="28"/>
          <w:szCs w:val="28"/>
          <w:lang w:eastAsia="ru-RU"/>
        </w:rPr>
        <w:t>під</w:t>
      </w:r>
      <w:proofErr w:type="spellEnd"/>
      <w:r w:rsidRPr="007A5817">
        <w:rPr>
          <w:rFonts w:asciiTheme="majorHAnsi" w:eastAsia="Times New Roman" w:hAnsiTheme="majorHAnsi" w:cs="Arial"/>
          <w:sz w:val="28"/>
          <w:szCs w:val="28"/>
          <w:lang w:eastAsia="ru-RU"/>
        </w:rPr>
        <w:t xml:space="preserve"> час </w:t>
      </w:r>
      <w:proofErr w:type="spellStart"/>
      <w:r w:rsidRPr="007A5817">
        <w:rPr>
          <w:rFonts w:asciiTheme="majorHAnsi" w:eastAsia="Times New Roman" w:hAnsiTheme="majorHAnsi" w:cs="Arial"/>
          <w:sz w:val="28"/>
          <w:szCs w:val="28"/>
          <w:lang w:eastAsia="ru-RU"/>
        </w:rPr>
        <w:t>мимовільного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запам'ятовування</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Проблема </w:t>
      </w:r>
      <w:proofErr w:type="spellStart"/>
      <w:r w:rsidRPr="007A5817">
        <w:rPr>
          <w:rFonts w:asciiTheme="majorHAnsi" w:eastAsia="Times New Roman" w:hAnsiTheme="majorHAnsi" w:cs="Arial"/>
          <w:sz w:val="28"/>
          <w:szCs w:val="28"/>
          <w:lang w:eastAsia="ru-RU"/>
        </w:rPr>
        <w:t>поділу</w:t>
      </w:r>
      <w:proofErr w:type="spellEnd"/>
      <w:r w:rsidRPr="007A5817">
        <w:rPr>
          <w:rFonts w:asciiTheme="majorHAnsi" w:eastAsia="Times New Roman" w:hAnsiTheme="majorHAnsi" w:cs="Arial"/>
          <w:sz w:val="28"/>
          <w:szCs w:val="28"/>
          <w:lang w:eastAsia="ru-RU"/>
        </w:rPr>
        <w:t xml:space="preserve"> лексики на </w:t>
      </w:r>
      <w:proofErr w:type="spellStart"/>
      <w:r w:rsidRPr="007A5817">
        <w:rPr>
          <w:rFonts w:asciiTheme="majorHAnsi" w:eastAsia="Times New Roman" w:hAnsiTheme="majorHAnsi" w:cs="Arial"/>
          <w:sz w:val="28"/>
          <w:szCs w:val="28"/>
          <w:lang w:eastAsia="ru-RU"/>
        </w:rPr>
        <w:t>активну</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пасивну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стоїть</w:t>
      </w:r>
      <w:proofErr w:type="spellEnd"/>
      <w:r w:rsidRPr="007A5817">
        <w:rPr>
          <w:rFonts w:asciiTheme="majorHAnsi" w:eastAsia="Times New Roman" w:hAnsiTheme="majorHAnsi" w:cs="Arial"/>
          <w:sz w:val="28"/>
          <w:szCs w:val="28"/>
          <w:lang w:eastAsia="ru-RU"/>
        </w:rPr>
        <w:t xml:space="preserve"> особливо </w:t>
      </w:r>
      <w:proofErr w:type="spellStart"/>
      <w:r w:rsidRPr="007A5817">
        <w:rPr>
          <w:rFonts w:asciiTheme="majorHAnsi" w:eastAsia="Times New Roman" w:hAnsiTheme="majorHAnsi" w:cs="Arial"/>
          <w:sz w:val="28"/>
          <w:szCs w:val="28"/>
          <w:lang w:eastAsia="ru-RU"/>
        </w:rPr>
        <w:t>гостро</w:t>
      </w:r>
      <w:proofErr w:type="spellEnd"/>
      <w:r w:rsidRPr="007A5817">
        <w:rPr>
          <w:rFonts w:asciiTheme="majorHAnsi" w:eastAsia="Times New Roman" w:hAnsiTheme="majorHAnsi" w:cs="Arial"/>
          <w:sz w:val="28"/>
          <w:szCs w:val="28"/>
          <w:lang w:eastAsia="ru-RU"/>
        </w:rPr>
        <w:t xml:space="preserve"> в старших </w:t>
      </w:r>
      <w:proofErr w:type="spellStart"/>
      <w:r w:rsidRPr="007A5817">
        <w:rPr>
          <w:rFonts w:asciiTheme="majorHAnsi" w:eastAsia="Times New Roman" w:hAnsiTheme="majorHAnsi" w:cs="Arial"/>
          <w:sz w:val="28"/>
          <w:szCs w:val="28"/>
          <w:lang w:eastAsia="ru-RU"/>
        </w:rPr>
        <w:t>класах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Вчитель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розвивати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усне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мовлення</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основі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текстів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залучаючи</w:t>
      </w:r>
      <w:proofErr w:type="spellEnd"/>
      <w:r w:rsidRPr="007A5817">
        <w:rPr>
          <w:rFonts w:asciiTheme="majorHAnsi" w:eastAsia="Times New Roman" w:hAnsiTheme="majorHAnsi" w:cs="Arial"/>
          <w:sz w:val="28"/>
          <w:szCs w:val="28"/>
          <w:lang w:eastAsia="ru-RU"/>
        </w:rPr>
        <w:t xml:space="preserve"> до </w:t>
      </w:r>
      <w:proofErr w:type="spellStart"/>
      <w:r w:rsidRPr="007A5817">
        <w:rPr>
          <w:rFonts w:asciiTheme="majorHAnsi" w:eastAsia="Times New Roman" w:hAnsiTheme="majorHAnsi" w:cs="Arial"/>
          <w:sz w:val="28"/>
          <w:szCs w:val="28"/>
          <w:lang w:eastAsia="ru-RU"/>
        </w:rPr>
        <w:t>нього</w:t>
      </w:r>
      <w:proofErr w:type="spellEnd"/>
      <w:r w:rsidRPr="007A5817">
        <w:rPr>
          <w:rFonts w:asciiTheme="majorHAnsi" w:eastAsia="Times New Roman" w:hAnsiTheme="majorHAnsi" w:cs="Arial"/>
          <w:sz w:val="28"/>
          <w:szCs w:val="28"/>
          <w:lang w:eastAsia="ru-RU"/>
        </w:rPr>
        <w:t xml:space="preserve"> і ту лексику, яка </w:t>
      </w:r>
      <w:proofErr w:type="spellStart"/>
      <w:r w:rsidRPr="007A5817">
        <w:rPr>
          <w:rFonts w:asciiTheme="majorHAnsi" w:eastAsia="Times New Roman" w:hAnsiTheme="majorHAnsi" w:cs="Arial"/>
          <w:sz w:val="28"/>
          <w:szCs w:val="28"/>
          <w:lang w:eastAsia="ru-RU"/>
        </w:rPr>
        <w:t>фактично</w:t>
      </w:r>
      <w:proofErr w:type="spellEnd"/>
      <w:r w:rsidRPr="007A5817">
        <w:rPr>
          <w:rFonts w:asciiTheme="majorHAnsi" w:eastAsia="Times New Roman" w:hAnsiTheme="majorHAnsi" w:cs="Arial"/>
          <w:sz w:val="28"/>
          <w:szCs w:val="28"/>
          <w:lang w:eastAsia="ru-RU"/>
        </w:rPr>
        <w:t xml:space="preserve"> не </w:t>
      </w:r>
      <w:proofErr w:type="spellStart"/>
      <w:r w:rsidRPr="007A5817">
        <w:rPr>
          <w:rFonts w:asciiTheme="majorHAnsi" w:eastAsia="Times New Roman" w:hAnsiTheme="majorHAnsi" w:cs="Arial"/>
          <w:sz w:val="28"/>
          <w:szCs w:val="28"/>
          <w:lang w:eastAsia="ru-RU"/>
        </w:rPr>
        <w:t>вживається</w:t>
      </w:r>
      <w:proofErr w:type="spellEnd"/>
      <w:r w:rsidRPr="007A5817">
        <w:rPr>
          <w:rFonts w:asciiTheme="majorHAnsi" w:eastAsia="Times New Roman" w:hAnsiTheme="majorHAnsi" w:cs="Arial"/>
          <w:sz w:val="28"/>
          <w:szCs w:val="28"/>
          <w:lang w:eastAsia="ru-RU"/>
        </w:rPr>
        <w:t xml:space="preserve">. За таких умов </w:t>
      </w:r>
      <w:proofErr w:type="spellStart"/>
      <w:r w:rsidRPr="007A5817">
        <w:rPr>
          <w:rFonts w:asciiTheme="majorHAnsi" w:eastAsia="Times New Roman" w:hAnsiTheme="majorHAnsi" w:cs="Arial"/>
          <w:sz w:val="28"/>
          <w:szCs w:val="28"/>
          <w:lang w:eastAsia="ru-RU"/>
        </w:rPr>
        <w:t>важко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сформувати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стійкі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навички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володіння</w:t>
      </w:r>
      <w:proofErr w:type="spellEnd"/>
      <w:r w:rsidRPr="007A5817">
        <w:rPr>
          <w:rFonts w:asciiTheme="majorHAnsi" w:eastAsia="Times New Roman" w:hAnsiTheme="majorHAnsi" w:cs="Arial"/>
          <w:sz w:val="28"/>
          <w:szCs w:val="28"/>
          <w:lang w:eastAsia="ru-RU"/>
        </w:rPr>
        <w:t xml:space="preserve"> лексикою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У методиці роботи над лексикою виділяють також потенціальний словник, який виникає на основі самостійної </w:t>
      </w:r>
      <w:proofErr w:type="spellStart"/>
      <w:r w:rsidRPr="007A5817">
        <w:rPr>
          <w:rFonts w:asciiTheme="majorHAnsi" w:eastAsia="Times New Roman" w:hAnsiTheme="majorHAnsi" w:cs="Arial"/>
          <w:sz w:val="28"/>
          <w:szCs w:val="28"/>
          <w:lang w:val="uk-UA" w:eastAsia="ru-RU"/>
        </w:rPr>
        <w:t>семантизації</w:t>
      </w:r>
      <w:proofErr w:type="spellEnd"/>
      <w:r w:rsidRPr="007A5817">
        <w:rPr>
          <w:rFonts w:asciiTheme="majorHAnsi" w:eastAsia="Times New Roman" w:hAnsiTheme="majorHAnsi" w:cs="Arial"/>
          <w:sz w:val="28"/>
          <w:szCs w:val="28"/>
          <w:lang w:val="uk-UA" w:eastAsia="ru-RU"/>
        </w:rPr>
        <w:t xml:space="preserve"> учнями лексики під час читання. До потенціального словника відносяться:</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інтернаціональні слова, подібні за звучанням і/або написанням та за значенням до слів рідної мови;</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похідні та складні слова, що складаються з відомих учням компонентів;</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конвертовані слова;</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нові значення відомих багатозначних слів;</w:t>
      </w:r>
    </w:p>
    <w:p w:rsidR="007A5817" w:rsidRPr="007A5817" w:rsidRDefault="007A5817" w:rsidP="007A5817">
      <w:pPr>
        <w:numPr>
          <w:ilvl w:val="0"/>
          <w:numId w:val="1"/>
        </w:numPr>
        <w:spacing w:after="0"/>
        <w:ind w:firstLine="0"/>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слова, про значення яких учні можуть здогадатися з контексту.</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За </w:t>
      </w:r>
      <w:proofErr w:type="spellStart"/>
      <w:r w:rsidRPr="007A5817">
        <w:rPr>
          <w:rFonts w:asciiTheme="majorHAnsi" w:eastAsia="Times New Roman" w:hAnsiTheme="majorHAnsi" w:cs="Arial"/>
          <w:sz w:val="28"/>
          <w:szCs w:val="28"/>
          <w:lang w:eastAsia="ru-RU"/>
        </w:rPr>
        <w:t>даними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деяких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досліджень</w:t>
      </w:r>
      <w:proofErr w:type="spellEnd"/>
      <w:r w:rsidRPr="007A5817">
        <w:rPr>
          <w:rFonts w:asciiTheme="majorHAnsi" w:eastAsia="Times New Roman" w:hAnsiTheme="majorHAnsi" w:cs="Arial"/>
          <w:sz w:val="28"/>
          <w:szCs w:val="28"/>
          <w:lang w:eastAsia="ru-RU"/>
        </w:rPr>
        <w:t xml:space="preserve">, словник,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забезпечує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розуміння</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читанні</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аудіюванні</w:t>
      </w:r>
      <w:proofErr w:type="spellEnd"/>
      <w:r w:rsidRPr="007A5817">
        <w:rPr>
          <w:rFonts w:asciiTheme="majorHAnsi" w:eastAsia="Times New Roman" w:hAnsiTheme="majorHAnsi" w:cs="Arial"/>
          <w:sz w:val="28"/>
          <w:szCs w:val="28"/>
          <w:lang w:eastAsia="ru-RU"/>
        </w:rPr>
        <w:t xml:space="preserve">, за </w:t>
      </w:r>
      <w:proofErr w:type="spellStart"/>
      <w:r w:rsidRPr="007A5817">
        <w:rPr>
          <w:rFonts w:asciiTheme="majorHAnsi" w:eastAsia="Times New Roman" w:hAnsiTheme="majorHAnsi" w:cs="Arial"/>
          <w:sz w:val="28"/>
          <w:szCs w:val="28"/>
          <w:lang w:eastAsia="ru-RU"/>
        </w:rPr>
        <w:t>рахунок</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потенціального</w:t>
      </w:r>
      <w:proofErr w:type="spellEnd"/>
      <w:r w:rsidRPr="007A5817">
        <w:rPr>
          <w:rFonts w:asciiTheme="majorHAnsi" w:eastAsia="Times New Roman" w:hAnsiTheme="majorHAnsi" w:cs="Arial"/>
          <w:sz w:val="28"/>
          <w:szCs w:val="28"/>
          <w:lang w:eastAsia="ru-RU"/>
        </w:rPr>
        <w:t xml:space="preserve"> словника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збільшитися</w:t>
      </w:r>
      <w:proofErr w:type="spellEnd"/>
      <w:r w:rsidRPr="007A5817">
        <w:rPr>
          <w:rFonts w:asciiTheme="majorHAnsi" w:eastAsia="Times New Roman" w:hAnsiTheme="majorHAnsi" w:cs="Arial"/>
          <w:sz w:val="28"/>
          <w:szCs w:val="28"/>
          <w:lang w:eastAsia="ru-RU"/>
        </w:rPr>
        <w:t xml:space="preserve"> у 5-6 </w:t>
      </w:r>
      <w:proofErr w:type="spellStart"/>
      <w:r w:rsidRPr="007A5817">
        <w:rPr>
          <w:rFonts w:asciiTheme="majorHAnsi" w:eastAsia="Times New Roman" w:hAnsiTheme="majorHAnsi" w:cs="Arial"/>
          <w:sz w:val="28"/>
          <w:szCs w:val="28"/>
          <w:lang w:eastAsia="ru-RU"/>
        </w:rPr>
        <w:t>разів</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Поповнення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потенціального</w:t>
      </w:r>
      <w:proofErr w:type="spellEnd"/>
      <w:r w:rsidRPr="007A5817">
        <w:rPr>
          <w:rFonts w:asciiTheme="majorHAnsi" w:eastAsia="Times New Roman" w:hAnsiTheme="majorHAnsi" w:cs="Arial"/>
          <w:sz w:val="28"/>
          <w:szCs w:val="28"/>
          <w:lang w:eastAsia="ru-RU"/>
        </w:rPr>
        <w:t xml:space="preserve"> словника </w:t>
      </w:r>
      <w:proofErr w:type="spellStart"/>
      <w:r w:rsidRPr="007A5817">
        <w:rPr>
          <w:rFonts w:asciiTheme="majorHAnsi" w:eastAsia="Times New Roman" w:hAnsiTheme="majorHAnsi" w:cs="Arial"/>
          <w:sz w:val="28"/>
          <w:szCs w:val="28"/>
          <w:lang w:eastAsia="ru-RU"/>
        </w:rPr>
        <w:t>відбувається</w:t>
      </w:r>
      <w:proofErr w:type="spellEnd"/>
      <w:r w:rsidRPr="007A5817">
        <w:rPr>
          <w:rFonts w:asciiTheme="majorHAnsi" w:eastAsia="Times New Roman" w:hAnsiTheme="majorHAnsi" w:cs="Arial"/>
          <w:sz w:val="28"/>
          <w:szCs w:val="28"/>
          <w:lang w:eastAsia="ru-RU"/>
        </w:rPr>
        <w:t xml:space="preserve"> шляхом </w:t>
      </w:r>
      <w:proofErr w:type="spellStart"/>
      <w:r w:rsidRPr="007A5817">
        <w:rPr>
          <w:rFonts w:asciiTheme="majorHAnsi" w:eastAsia="Times New Roman" w:hAnsiTheme="majorHAnsi" w:cs="Arial"/>
          <w:sz w:val="28"/>
          <w:szCs w:val="28"/>
          <w:lang w:eastAsia="ru-RU"/>
        </w:rPr>
        <w:t>перенесення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значень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відомих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інші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суміжні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поняття</w:t>
      </w:r>
      <w:proofErr w:type="spellEnd"/>
      <w:r w:rsidRPr="007A5817">
        <w:rPr>
          <w:rFonts w:asciiTheme="majorHAnsi" w:eastAsia="Times New Roman" w:hAnsiTheme="majorHAnsi" w:cs="Arial"/>
          <w:sz w:val="28"/>
          <w:szCs w:val="28"/>
          <w:lang w:eastAsia="ru-RU"/>
        </w:rPr>
        <w:t xml:space="preserve">, тому </w:t>
      </w:r>
      <w:proofErr w:type="spellStart"/>
      <w:r w:rsidRPr="007A5817">
        <w:rPr>
          <w:rFonts w:asciiTheme="majorHAnsi" w:eastAsia="Times New Roman" w:hAnsiTheme="majorHAnsi" w:cs="Arial"/>
          <w:sz w:val="28"/>
          <w:szCs w:val="28"/>
          <w:lang w:eastAsia="ru-RU"/>
        </w:rPr>
        <w:t>його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об'єм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знаходиться</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прямій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залежності</w:t>
      </w:r>
      <w:proofErr w:type="spellEnd"/>
      <w:r w:rsidRPr="007A5817">
        <w:rPr>
          <w:rFonts w:asciiTheme="majorHAnsi" w:eastAsia="Times New Roman" w:hAnsiTheme="majorHAnsi" w:cs="Arial"/>
          <w:sz w:val="28"/>
          <w:szCs w:val="28"/>
          <w:lang w:eastAsia="ru-RU"/>
        </w:rPr>
        <w:t xml:space="preserve"> від </w:t>
      </w:r>
      <w:proofErr w:type="spellStart"/>
      <w:r w:rsidRPr="007A5817">
        <w:rPr>
          <w:rFonts w:asciiTheme="majorHAnsi" w:eastAsia="Times New Roman" w:hAnsiTheme="majorHAnsi" w:cs="Arial"/>
          <w:sz w:val="28"/>
          <w:szCs w:val="28"/>
          <w:lang w:eastAsia="ru-RU"/>
        </w:rPr>
        <w:t>ступеня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володіння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кожним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учнем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активним</w:t>
      </w:r>
      <w:proofErr w:type="spellEnd"/>
      <w:r w:rsidRPr="007A5817">
        <w:rPr>
          <w:rFonts w:asciiTheme="majorHAnsi" w:eastAsia="Times New Roman" w:hAnsiTheme="majorHAnsi" w:cs="Arial"/>
          <w:sz w:val="28"/>
          <w:szCs w:val="28"/>
          <w:lang w:eastAsia="ru-RU"/>
        </w:rPr>
        <w:t xml:space="preserve"> та </w:t>
      </w:r>
      <w:proofErr w:type="spellStart"/>
      <w:r w:rsidRPr="007A5817">
        <w:rPr>
          <w:rFonts w:asciiTheme="majorHAnsi" w:eastAsia="Times New Roman" w:hAnsiTheme="majorHAnsi" w:cs="Arial"/>
          <w:sz w:val="28"/>
          <w:szCs w:val="28"/>
          <w:lang w:eastAsia="ru-RU"/>
        </w:rPr>
        <w:t>пасивним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мінімумами</w:t>
      </w:r>
      <w:proofErr w:type="spellEnd"/>
      <w:r w:rsidRPr="007A5817">
        <w:rPr>
          <w:rFonts w:asciiTheme="majorHAnsi" w:eastAsia="Times New Roman" w:hAnsiTheme="majorHAnsi" w:cs="Arial"/>
          <w:sz w:val="28"/>
          <w:szCs w:val="28"/>
          <w:lang w:eastAsia="ru-RU"/>
        </w:rPr>
        <w:t>.</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lastRenderedPageBreak/>
        <w:t>Особливим джерелом потенціального словника є лексична здогадка. Можливості розуміти лексику, що не вивчалася, зростають в контексті, оскільки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контекст, по-перше, полегшує </w:t>
      </w:r>
      <w:proofErr w:type="spellStart"/>
      <w:r w:rsidRPr="007A5817">
        <w:rPr>
          <w:rFonts w:asciiTheme="majorHAnsi" w:eastAsia="Times New Roman" w:hAnsiTheme="majorHAnsi" w:cs="Arial"/>
          <w:sz w:val="28"/>
          <w:szCs w:val="28"/>
          <w:lang w:val="uk-UA" w:eastAsia="ru-RU"/>
        </w:rPr>
        <w:t>семантизацію</w:t>
      </w:r>
      <w:proofErr w:type="spellEnd"/>
      <w:r w:rsidRPr="007A5817">
        <w:rPr>
          <w:rFonts w:asciiTheme="majorHAnsi" w:eastAsia="Times New Roman" w:hAnsiTheme="majorHAnsi" w:cs="Arial"/>
          <w:sz w:val="28"/>
          <w:szCs w:val="28"/>
          <w:lang w:val="uk-UA" w:eastAsia="ru-RU"/>
        </w:rPr>
        <w:t xml:space="preserve"> слів потенціального запасу, по-друге, дозволяє визначити значення багатьох слів незалежно від їх форми і складу, за здогадкою. Звичайно, здогадка повинна бути обґрунтована не перетворюватися у вільне вгадування. Дослідники цього явища виділяють три групи підказок лексичної здогадки: внутрішньомовні, міжмовні, позамовні .</w:t>
      </w:r>
    </w:p>
    <w:p w:rsidR="007A5817" w:rsidRPr="007A5817" w:rsidRDefault="007A5817" w:rsidP="007A5817">
      <w:pPr>
        <w:spacing w:after="0"/>
        <w:ind w:firstLine="709"/>
        <w:jc w:val="both"/>
        <w:rPr>
          <w:rFonts w:asciiTheme="majorHAnsi" w:eastAsia="Times New Roman" w:hAnsiTheme="majorHAnsi" w:cs="Arial"/>
          <w:sz w:val="28"/>
          <w:szCs w:val="28"/>
          <w:lang w:eastAsia="ru-RU"/>
        </w:rPr>
      </w:pPr>
      <w:proofErr w:type="spellStart"/>
      <w:r w:rsidRPr="007A5817">
        <w:rPr>
          <w:rFonts w:asciiTheme="majorHAnsi" w:eastAsia="Times New Roman" w:hAnsiTheme="majorHAnsi" w:cs="Arial"/>
          <w:sz w:val="28"/>
          <w:szCs w:val="28"/>
          <w:lang w:eastAsia="ru-RU"/>
        </w:rPr>
        <w:t>Внутрішньомовна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витікає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відношення</w:t>
      </w:r>
      <w:proofErr w:type="spellEnd"/>
      <w:r w:rsidRPr="007A5817">
        <w:rPr>
          <w:rFonts w:asciiTheme="majorHAnsi" w:eastAsia="Times New Roman" w:hAnsiTheme="majorHAnsi" w:cs="Arial"/>
          <w:sz w:val="28"/>
          <w:szCs w:val="28"/>
          <w:lang w:eastAsia="ru-RU"/>
        </w:rPr>
        <w:t xml:space="preserve"> слова до </w:t>
      </w:r>
      <w:proofErr w:type="spellStart"/>
      <w:r w:rsidRPr="007A5817">
        <w:rPr>
          <w:rFonts w:asciiTheme="majorHAnsi" w:eastAsia="Times New Roman" w:hAnsiTheme="majorHAnsi" w:cs="Arial"/>
          <w:sz w:val="28"/>
          <w:szCs w:val="28"/>
          <w:lang w:eastAsia="ru-RU"/>
        </w:rPr>
        <w:t>певної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граматичної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категорії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визначення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його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функції</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реченні</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цьому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велику</w:t>
      </w:r>
      <w:proofErr w:type="spellEnd"/>
      <w:r w:rsidRPr="007A5817">
        <w:rPr>
          <w:rFonts w:asciiTheme="majorHAnsi" w:eastAsia="Times New Roman" w:hAnsiTheme="majorHAnsi" w:cs="Arial"/>
          <w:sz w:val="28"/>
          <w:szCs w:val="28"/>
          <w:lang w:eastAsia="ru-RU"/>
        </w:rPr>
        <w:t xml:space="preserve"> роль </w:t>
      </w:r>
      <w:proofErr w:type="spellStart"/>
      <w:r w:rsidRPr="007A5817">
        <w:rPr>
          <w:rFonts w:asciiTheme="majorHAnsi" w:eastAsia="Times New Roman" w:hAnsiTheme="majorHAnsi" w:cs="Arial"/>
          <w:sz w:val="28"/>
          <w:szCs w:val="28"/>
          <w:lang w:eastAsia="ru-RU"/>
        </w:rPr>
        <w:t>відіграють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словотворчі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елементи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Міжмовна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міститься</w:t>
      </w:r>
      <w:proofErr w:type="spellEnd"/>
      <w:r w:rsidRPr="007A5817">
        <w:rPr>
          <w:rFonts w:asciiTheme="majorHAnsi" w:eastAsia="Times New Roman" w:hAnsiTheme="majorHAnsi" w:cs="Arial"/>
          <w:sz w:val="28"/>
          <w:szCs w:val="28"/>
          <w:lang w:eastAsia="ru-RU"/>
        </w:rPr>
        <w:t xml:space="preserve"> в словах,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утворені</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результаті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запозичення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мови в </w:t>
      </w:r>
      <w:proofErr w:type="spellStart"/>
      <w:r w:rsidRPr="007A5817">
        <w:rPr>
          <w:rFonts w:asciiTheme="majorHAnsi" w:eastAsia="Times New Roman" w:hAnsiTheme="majorHAnsi" w:cs="Arial"/>
          <w:sz w:val="28"/>
          <w:szCs w:val="28"/>
          <w:lang w:eastAsia="ru-RU"/>
        </w:rPr>
        <w:t>мову</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інтернаціоналізмах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Інколи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міжмовна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місце</w:t>
      </w:r>
      <w:proofErr w:type="spellEnd"/>
      <w:r w:rsidRPr="007A5817">
        <w:rPr>
          <w:rFonts w:asciiTheme="majorHAnsi" w:eastAsia="Times New Roman" w:hAnsiTheme="majorHAnsi" w:cs="Arial"/>
          <w:sz w:val="28"/>
          <w:szCs w:val="28"/>
          <w:lang w:eastAsia="ru-RU"/>
        </w:rPr>
        <w:t xml:space="preserve"> при </w:t>
      </w:r>
      <w:proofErr w:type="spellStart"/>
      <w:r w:rsidRPr="007A5817">
        <w:rPr>
          <w:rFonts w:asciiTheme="majorHAnsi" w:eastAsia="Times New Roman" w:hAnsiTheme="majorHAnsi" w:cs="Arial"/>
          <w:sz w:val="28"/>
          <w:szCs w:val="28"/>
          <w:lang w:eastAsia="ru-RU"/>
        </w:rPr>
        <w:t>співпадінні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окремих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семантичних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частин</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наприклад</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англійське</w:t>
      </w:r>
      <w:proofErr w:type="spellEnd"/>
      <w:r w:rsidRPr="007A5817">
        <w:rPr>
          <w:rFonts w:asciiTheme="majorHAnsi" w:eastAsia="Times New Roman" w:hAnsiTheme="majorHAnsi" w:cs="Arial"/>
          <w:sz w:val="28"/>
          <w:szCs w:val="28"/>
          <w:lang w:eastAsia="ru-RU"/>
        </w:rPr>
        <w:t xml:space="preserve"> слово "</w:t>
      </w:r>
      <w:proofErr w:type="spellStart"/>
      <w:r w:rsidRPr="007A5817">
        <w:rPr>
          <w:rFonts w:asciiTheme="majorHAnsi" w:eastAsia="Times New Roman" w:hAnsiTheme="majorHAnsi" w:cs="Arial"/>
          <w:sz w:val="28"/>
          <w:szCs w:val="28"/>
          <w:lang w:eastAsia="ru-RU"/>
        </w:rPr>
        <w:t>to</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arrest</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арештовувати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затримувати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захоплювати</w:t>
      </w:r>
      <w:proofErr w:type="spellEnd"/>
      <w:r w:rsidRPr="007A5817">
        <w:rPr>
          <w:rFonts w:asciiTheme="majorHAnsi" w:eastAsia="Times New Roman" w:hAnsiTheme="majorHAnsi" w:cs="Arial"/>
          <w:sz w:val="28"/>
          <w:szCs w:val="28"/>
          <w:lang w:eastAsia="ru-RU"/>
        </w:rPr>
        <w:t xml:space="preserve">", а </w:t>
      </w:r>
      <w:proofErr w:type="spellStart"/>
      <w:r w:rsidRPr="007A5817">
        <w:rPr>
          <w:rFonts w:asciiTheme="majorHAnsi" w:eastAsia="Times New Roman" w:hAnsiTheme="majorHAnsi" w:cs="Arial"/>
          <w:sz w:val="28"/>
          <w:szCs w:val="28"/>
          <w:lang w:eastAsia="ru-RU"/>
        </w:rPr>
        <w:t>також</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приковувати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увагу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українською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мовою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співпадає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лише</w:t>
      </w:r>
      <w:proofErr w:type="spellEnd"/>
      <w:r w:rsidRPr="007A5817">
        <w:rPr>
          <w:rFonts w:asciiTheme="majorHAnsi" w:eastAsia="Times New Roman" w:hAnsiTheme="majorHAnsi" w:cs="Arial"/>
          <w:sz w:val="28"/>
          <w:szCs w:val="28"/>
          <w:lang w:eastAsia="ru-RU"/>
        </w:rPr>
        <w:t xml:space="preserve"> перше </w:t>
      </w:r>
      <w:proofErr w:type="spellStart"/>
      <w:r w:rsidRPr="007A5817">
        <w:rPr>
          <w:rFonts w:asciiTheme="majorHAnsi" w:eastAsia="Times New Roman" w:hAnsiTheme="majorHAnsi" w:cs="Arial"/>
          <w:sz w:val="28"/>
          <w:szCs w:val="28"/>
          <w:lang w:eastAsia="ru-RU"/>
        </w:rPr>
        <w:t>значення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Позамовна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витікає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знань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фактів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дійсності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відображені</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тексті</w:t>
      </w:r>
      <w:proofErr w:type="spellEnd"/>
      <w:r w:rsidRPr="007A5817">
        <w:rPr>
          <w:rFonts w:asciiTheme="majorHAnsi" w:eastAsia="Times New Roman" w:hAnsiTheme="majorHAnsi" w:cs="Arial"/>
          <w:sz w:val="28"/>
          <w:szCs w:val="28"/>
          <w:lang w:eastAsia="ru-RU"/>
        </w:rPr>
        <w:t xml:space="preserve">. Але </w:t>
      </w:r>
      <w:proofErr w:type="spellStart"/>
      <w:r w:rsidRPr="007A5817">
        <w:rPr>
          <w:rFonts w:asciiTheme="majorHAnsi" w:eastAsia="Times New Roman" w:hAnsiTheme="majorHAnsi" w:cs="Arial"/>
          <w:sz w:val="28"/>
          <w:szCs w:val="28"/>
          <w:lang w:eastAsia="ru-RU"/>
        </w:rPr>
        <w:t>лексична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здогадка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проявляється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по-різному</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різних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вона носить </w:t>
      </w:r>
      <w:proofErr w:type="spellStart"/>
      <w:r w:rsidRPr="007A5817">
        <w:rPr>
          <w:rFonts w:asciiTheme="majorHAnsi" w:eastAsia="Times New Roman" w:hAnsiTheme="majorHAnsi" w:cs="Arial"/>
          <w:sz w:val="28"/>
          <w:szCs w:val="28"/>
          <w:lang w:eastAsia="ru-RU"/>
        </w:rPr>
        <w:t>суб'єктивний</w:t>
      </w:r>
      <w:proofErr w:type="spellEnd"/>
      <w:r w:rsidRPr="007A5817">
        <w:rPr>
          <w:rFonts w:asciiTheme="majorHAnsi" w:eastAsia="Times New Roman" w:hAnsiTheme="majorHAnsi" w:cs="Arial"/>
          <w:sz w:val="28"/>
          <w:szCs w:val="28"/>
          <w:lang w:eastAsia="ru-RU"/>
        </w:rPr>
        <w:t xml:space="preserve"> характер. Один </w:t>
      </w:r>
      <w:proofErr w:type="spellStart"/>
      <w:r w:rsidRPr="007A5817">
        <w:rPr>
          <w:rFonts w:asciiTheme="majorHAnsi" w:eastAsia="Times New Roman" w:hAnsiTheme="majorHAnsi" w:cs="Arial"/>
          <w:sz w:val="28"/>
          <w:szCs w:val="28"/>
          <w:lang w:eastAsia="ru-RU"/>
        </w:rPr>
        <w:t>учень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помітити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підказку</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даному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контексті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інший</w:t>
      </w:r>
      <w:proofErr w:type="spellEnd"/>
      <w:r w:rsidRPr="007A5817">
        <w:rPr>
          <w:rFonts w:asciiTheme="majorHAnsi" w:eastAsia="Times New Roman" w:hAnsiTheme="majorHAnsi" w:cs="Arial"/>
          <w:sz w:val="28"/>
          <w:szCs w:val="28"/>
          <w:lang w:eastAsia="ru-RU"/>
        </w:rPr>
        <w:t xml:space="preserve"> - </w:t>
      </w:r>
      <w:proofErr w:type="spellStart"/>
      <w:r w:rsidRPr="007A5817">
        <w:rPr>
          <w:rFonts w:asciiTheme="majorHAnsi" w:eastAsia="Times New Roman" w:hAnsiTheme="majorHAnsi" w:cs="Arial"/>
          <w:sz w:val="28"/>
          <w:szCs w:val="28"/>
          <w:lang w:eastAsia="ru-RU"/>
        </w:rPr>
        <w:t>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Однак</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спеціальні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вправи</w:t>
      </w:r>
      <w:proofErr w:type="spellEnd"/>
      <w:r w:rsidRPr="007A5817">
        <w:rPr>
          <w:rFonts w:asciiTheme="majorHAnsi" w:eastAsia="Times New Roman" w:hAnsiTheme="majorHAnsi" w:cs="Arial"/>
          <w:sz w:val="28"/>
          <w:szCs w:val="28"/>
          <w:lang w:eastAsia="ru-RU"/>
        </w:rPr>
        <w:t xml:space="preserve"> на </w:t>
      </w:r>
      <w:proofErr w:type="spellStart"/>
      <w:r w:rsidRPr="007A5817">
        <w:rPr>
          <w:rFonts w:asciiTheme="majorHAnsi" w:eastAsia="Times New Roman" w:hAnsiTheme="majorHAnsi" w:cs="Arial"/>
          <w:sz w:val="28"/>
          <w:szCs w:val="28"/>
          <w:lang w:eastAsia="ru-RU"/>
        </w:rPr>
        <w:t>лексичну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здогадку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можуть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надати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їй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більш</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керований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об'єктивний</w:t>
      </w:r>
      <w:proofErr w:type="spellEnd"/>
      <w:r w:rsidRPr="007A5817">
        <w:rPr>
          <w:rFonts w:asciiTheme="majorHAnsi" w:eastAsia="Times New Roman" w:hAnsiTheme="majorHAnsi" w:cs="Arial"/>
          <w:sz w:val="28"/>
          <w:szCs w:val="28"/>
          <w:lang w:eastAsia="ru-RU"/>
        </w:rPr>
        <w:t xml:space="preserve"> характер .</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Отже, починаючи роботу над певною кількістю лексичного матеріалу, вчитель повинен враховувати його призначення - поповнення активного чи пасивного словникового запасу, а також його категорію - повнозначні чи службово-структурні слова . Повнозначні слова - це ті слова, які складають більшість словника (іменники, прикметники, дієслова (крім допоміжних і модальних) та деякі прислівники). До службово-структурних слів належать займенники, прийменники, артиклі, модальні і допоміжні дієслова, сполучники та деякі прислівники. Вони оформляють речення і виражають функцію; мають універсальне застосування, на відміну від повнозначних слів, які з'являються в межах певної теми.</w:t>
      </w:r>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Розглянемо принципи (критерії) відбору активного лексичного мінімуму за С. П. </w:t>
      </w:r>
      <w:proofErr w:type="spellStart"/>
      <w:r w:rsidRPr="007A5817">
        <w:rPr>
          <w:rFonts w:asciiTheme="majorHAnsi" w:eastAsia="Times New Roman" w:hAnsiTheme="majorHAnsi" w:cs="Arial"/>
          <w:sz w:val="28"/>
          <w:szCs w:val="28"/>
          <w:lang w:val="uk-UA" w:eastAsia="ru-RU"/>
        </w:rPr>
        <w:t>Шатіловим</w:t>
      </w:r>
      <w:proofErr w:type="spellEnd"/>
      <w:r w:rsidRPr="007A5817">
        <w:rPr>
          <w:rFonts w:asciiTheme="majorHAnsi" w:eastAsia="Times New Roman" w:hAnsiTheme="majorHAnsi" w:cs="Arial"/>
          <w:sz w:val="28"/>
          <w:szCs w:val="28"/>
          <w:lang w:val="uk-UA"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val="uk-UA" w:eastAsia="ru-RU"/>
        </w:rPr>
        <w:t xml:space="preserve">Семантичний принцип полягає в тому, що слова, які відбирають, повинні виражати найбільш важливі поняття з тієї </w:t>
      </w:r>
      <w:r w:rsidRPr="007A5817">
        <w:rPr>
          <w:rFonts w:asciiTheme="majorHAnsi" w:eastAsia="Times New Roman" w:hAnsiTheme="majorHAnsi" w:cs="Arial"/>
          <w:sz w:val="28"/>
          <w:szCs w:val="28"/>
          <w:lang w:val="uk-UA" w:eastAsia="ru-RU"/>
        </w:rPr>
        <w:lastRenderedPageBreak/>
        <w:t xml:space="preserve">тематики, з якою учні зустрічаються, вивчаючи іноземну мову.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кожна</w:t>
      </w:r>
      <w:proofErr w:type="spellEnd"/>
      <w:r w:rsidRPr="007A5817">
        <w:rPr>
          <w:rFonts w:asciiTheme="majorHAnsi" w:eastAsia="Times New Roman" w:hAnsiTheme="majorHAnsi" w:cs="Arial"/>
          <w:sz w:val="28"/>
          <w:szCs w:val="28"/>
          <w:lang w:eastAsia="ru-RU"/>
        </w:rPr>
        <w:t xml:space="preserve"> тема повинна </w:t>
      </w:r>
      <w:proofErr w:type="spellStart"/>
      <w:r w:rsidRPr="007A5817">
        <w:rPr>
          <w:rFonts w:asciiTheme="majorHAnsi" w:eastAsia="Times New Roman" w:hAnsiTheme="majorHAnsi" w:cs="Arial"/>
          <w:sz w:val="28"/>
          <w:szCs w:val="28"/>
          <w:lang w:eastAsia="ru-RU"/>
        </w:rPr>
        <w:t>охоплювати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певне</w:t>
      </w:r>
      <w:proofErr w:type="spellEnd"/>
      <w:r w:rsidRPr="007A5817">
        <w:rPr>
          <w:rFonts w:asciiTheme="majorHAnsi" w:eastAsia="Times New Roman" w:hAnsiTheme="majorHAnsi" w:cs="Arial"/>
          <w:sz w:val="28"/>
          <w:szCs w:val="28"/>
          <w:lang w:eastAsia="ru-RU"/>
        </w:rPr>
        <w:t xml:space="preserve"> коло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для </w:t>
      </w:r>
      <w:proofErr w:type="spellStart"/>
      <w:r w:rsidRPr="007A5817">
        <w:rPr>
          <w:rFonts w:asciiTheme="majorHAnsi" w:eastAsia="Times New Roman" w:hAnsiTheme="majorHAnsi" w:cs="Arial"/>
          <w:sz w:val="28"/>
          <w:szCs w:val="28"/>
          <w:lang w:eastAsia="ru-RU"/>
        </w:rPr>
        <w:t>побудови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різних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висловлювань</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сполучуваності</w:t>
      </w:r>
      <w:proofErr w:type="spellEnd"/>
      <w:r w:rsidRPr="007A5817">
        <w:rPr>
          <w:rFonts w:asciiTheme="majorHAnsi" w:eastAsia="Times New Roman" w:hAnsiTheme="majorHAnsi" w:cs="Arial"/>
          <w:sz w:val="28"/>
          <w:szCs w:val="28"/>
          <w:lang w:eastAsia="ru-RU"/>
        </w:rPr>
        <w:t xml:space="preserve">. На перший план </w:t>
      </w:r>
      <w:proofErr w:type="spellStart"/>
      <w:r w:rsidRPr="007A5817">
        <w:rPr>
          <w:rFonts w:asciiTheme="majorHAnsi" w:eastAsia="Times New Roman" w:hAnsiTheme="majorHAnsi" w:cs="Arial"/>
          <w:sz w:val="28"/>
          <w:szCs w:val="28"/>
          <w:lang w:eastAsia="ru-RU"/>
        </w:rPr>
        <w:t>виходить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здатність</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сполучатись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тобто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щоб</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такі</w:t>
      </w:r>
      <w:proofErr w:type="spellEnd"/>
      <w:r w:rsidRPr="007A5817">
        <w:rPr>
          <w:rFonts w:asciiTheme="majorHAnsi" w:eastAsia="Times New Roman" w:hAnsiTheme="majorHAnsi" w:cs="Arial"/>
          <w:sz w:val="28"/>
          <w:szCs w:val="28"/>
          <w:lang w:eastAsia="ru-RU"/>
        </w:rPr>
        <w:t xml:space="preserve"> слова могли бути </w:t>
      </w:r>
      <w:proofErr w:type="spellStart"/>
      <w:r w:rsidRPr="007A5817">
        <w:rPr>
          <w:rFonts w:asciiTheme="majorHAnsi" w:eastAsia="Times New Roman" w:hAnsiTheme="majorHAnsi" w:cs="Arial"/>
          <w:sz w:val="28"/>
          <w:szCs w:val="28"/>
          <w:lang w:eastAsia="ru-RU"/>
        </w:rPr>
        <w:t>елементами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великої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кількості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висловлювань</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За принципом </w:t>
      </w:r>
      <w:proofErr w:type="spellStart"/>
      <w:r w:rsidRPr="007A5817">
        <w:rPr>
          <w:rFonts w:asciiTheme="majorHAnsi" w:eastAsia="Times New Roman" w:hAnsiTheme="majorHAnsi" w:cs="Arial"/>
          <w:sz w:val="28"/>
          <w:szCs w:val="28"/>
          <w:lang w:eastAsia="ru-RU"/>
        </w:rPr>
        <w:t>стилістичної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необмеженості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містить</w:t>
      </w:r>
      <w:proofErr w:type="spellEnd"/>
      <w:r w:rsidRPr="007A5817">
        <w:rPr>
          <w:rFonts w:asciiTheme="majorHAnsi" w:eastAsia="Times New Roman" w:hAnsiTheme="majorHAnsi" w:cs="Arial"/>
          <w:sz w:val="28"/>
          <w:szCs w:val="28"/>
          <w:lang w:eastAsia="ru-RU"/>
        </w:rPr>
        <w:t xml:space="preserve"> слова, </w:t>
      </w:r>
      <w:proofErr w:type="spellStart"/>
      <w:r w:rsidRPr="007A5817">
        <w:rPr>
          <w:rFonts w:asciiTheme="majorHAnsi" w:eastAsia="Times New Roman" w:hAnsiTheme="majorHAnsi" w:cs="Arial"/>
          <w:sz w:val="28"/>
          <w:szCs w:val="28"/>
          <w:lang w:eastAsia="ru-RU"/>
        </w:rPr>
        <w:t>вживання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не </w:t>
      </w:r>
      <w:proofErr w:type="spellStart"/>
      <w:r w:rsidRPr="007A5817">
        <w:rPr>
          <w:rFonts w:asciiTheme="majorHAnsi" w:eastAsia="Times New Roman" w:hAnsiTheme="majorHAnsi" w:cs="Arial"/>
          <w:sz w:val="28"/>
          <w:szCs w:val="28"/>
          <w:lang w:eastAsia="ru-RU"/>
        </w:rPr>
        <w:t>обмежується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якимось</w:t>
      </w:r>
      <w:proofErr w:type="spellEnd"/>
      <w:r w:rsidRPr="007A5817">
        <w:rPr>
          <w:rFonts w:asciiTheme="majorHAnsi" w:eastAsia="Times New Roman" w:hAnsiTheme="majorHAnsi" w:cs="Arial"/>
          <w:sz w:val="28"/>
          <w:szCs w:val="28"/>
          <w:lang w:eastAsia="ru-RU"/>
        </w:rPr>
        <w:t xml:space="preserve"> одним </w:t>
      </w:r>
      <w:proofErr w:type="spellStart"/>
      <w:r w:rsidRPr="007A5817">
        <w:rPr>
          <w:rFonts w:asciiTheme="majorHAnsi" w:eastAsia="Times New Roman" w:hAnsiTheme="majorHAnsi" w:cs="Arial"/>
          <w:sz w:val="28"/>
          <w:szCs w:val="28"/>
          <w:lang w:eastAsia="ru-RU"/>
        </w:rPr>
        <w:t>мовним</w:t>
      </w:r>
      <w:proofErr w:type="spellEnd"/>
      <w:r w:rsidRPr="007A5817">
        <w:rPr>
          <w:rFonts w:asciiTheme="majorHAnsi" w:eastAsia="Times New Roman" w:hAnsiTheme="majorHAnsi" w:cs="Arial"/>
          <w:sz w:val="28"/>
          <w:szCs w:val="28"/>
          <w:lang w:eastAsia="ru-RU"/>
        </w:rPr>
        <w:t xml:space="preserve"> стилем. </w:t>
      </w:r>
      <w:proofErr w:type="spellStart"/>
      <w:r w:rsidRPr="007A5817">
        <w:rPr>
          <w:rFonts w:asciiTheme="majorHAnsi" w:eastAsia="Times New Roman" w:hAnsiTheme="majorHAnsi" w:cs="Arial"/>
          <w:sz w:val="28"/>
          <w:szCs w:val="28"/>
          <w:lang w:eastAsia="ru-RU"/>
        </w:rPr>
        <w:t>Недоцільно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було</w:t>
      </w:r>
      <w:proofErr w:type="spellEnd"/>
      <w:r w:rsidRPr="007A5817">
        <w:rPr>
          <w:rFonts w:asciiTheme="majorHAnsi" w:eastAsia="Times New Roman" w:hAnsiTheme="majorHAnsi" w:cs="Arial"/>
          <w:sz w:val="28"/>
          <w:szCs w:val="28"/>
          <w:lang w:eastAsia="ru-RU"/>
        </w:rPr>
        <w:t xml:space="preserve"> б </w:t>
      </w:r>
      <w:proofErr w:type="spellStart"/>
      <w:r w:rsidRPr="007A5817">
        <w:rPr>
          <w:rFonts w:asciiTheme="majorHAnsi" w:eastAsia="Times New Roman" w:hAnsiTheme="majorHAnsi" w:cs="Arial"/>
          <w:sz w:val="28"/>
          <w:szCs w:val="28"/>
          <w:lang w:eastAsia="ru-RU"/>
        </w:rPr>
        <w:t>переобтяжувати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словами,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переважно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вживаються</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науковій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або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діловій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мові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Проте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певні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винятки</w:t>
      </w:r>
      <w:proofErr w:type="spellEnd"/>
      <w:r w:rsidRPr="007A5817">
        <w:rPr>
          <w:rFonts w:asciiTheme="majorHAnsi" w:eastAsia="Times New Roman" w:hAnsiTheme="majorHAnsi" w:cs="Arial"/>
          <w:sz w:val="28"/>
          <w:szCs w:val="28"/>
          <w:lang w:eastAsia="ru-RU"/>
        </w:rPr>
        <w:t xml:space="preserve"> доводиться </w:t>
      </w:r>
      <w:proofErr w:type="spellStart"/>
      <w:r w:rsidRPr="007A5817">
        <w:rPr>
          <w:rFonts w:asciiTheme="majorHAnsi" w:eastAsia="Times New Roman" w:hAnsiTheme="majorHAnsi" w:cs="Arial"/>
          <w:sz w:val="28"/>
          <w:szCs w:val="28"/>
          <w:lang w:eastAsia="ru-RU"/>
        </w:rPr>
        <w:t>робити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щодо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які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вживаються</w:t>
      </w:r>
      <w:proofErr w:type="spellEnd"/>
      <w:r w:rsidRPr="007A5817">
        <w:rPr>
          <w:rFonts w:asciiTheme="majorHAnsi" w:eastAsia="Times New Roman" w:hAnsiTheme="majorHAnsi" w:cs="Arial"/>
          <w:sz w:val="28"/>
          <w:szCs w:val="28"/>
          <w:lang w:eastAsia="ru-RU"/>
        </w:rPr>
        <w:t xml:space="preserve"> у </w:t>
      </w:r>
      <w:proofErr w:type="spellStart"/>
      <w:r w:rsidRPr="007A5817">
        <w:rPr>
          <w:rFonts w:asciiTheme="majorHAnsi" w:eastAsia="Times New Roman" w:hAnsiTheme="majorHAnsi" w:cs="Arial"/>
          <w:sz w:val="28"/>
          <w:szCs w:val="28"/>
          <w:lang w:eastAsia="ru-RU"/>
        </w:rPr>
        <w:t>розмовному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стилі</w:t>
      </w:r>
      <w:proofErr w:type="spellEnd"/>
      <w:r w:rsidRPr="007A5817">
        <w:rPr>
          <w:rFonts w:asciiTheme="majorHAnsi" w:eastAsia="Times New Roman" w:hAnsiTheme="majorHAnsi" w:cs="Arial"/>
          <w:sz w:val="28"/>
          <w:szCs w:val="28"/>
          <w:lang w:eastAsia="ru-RU"/>
        </w:rPr>
        <w:t xml:space="preserve">. У старших </w:t>
      </w:r>
      <w:proofErr w:type="spellStart"/>
      <w:r w:rsidRPr="007A5817">
        <w:rPr>
          <w:rFonts w:asciiTheme="majorHAnsi" w:eastAsia="Times New Roman" w:hAnsiTheme="majorHAnsi" w:cs="Arial"/>
          <w:sz w:val="28"/>
          <w:szCs w:val="28"/>
          <w:lang w:eastAsia="ru-RU"/>
        </w:rPr>
        <w:t>класах</w:t>
      </w:r>
      <w:proofErr w:type="spellEnd"/>
      <w:r w:rsidRPr="007A5817">
        <w:rPr>
          <w:rFonts w:asciiTheme="majorHAnsi" w:eastAsia="Times New Roman" w:hAnsiTheme="majorHAnsi" w:cs="Arial"/>
          <w:sz w:val="28"/>
          <w:szCs w:val="28"/>
          <w:lang w:eastAsia="ru-RU"/>
        </w:rPr>
        <w:t xml:space="preserve">, де </w:t>
      </w:r>
      <w:proofErr w:type="spellStart"/>
      <w:r w:rsidRPr="007A5817">
        <w:rPr>
          <w:rFonts w:asciiTheme="majorHAnsi" w:eastAsia="Times New Roman" w:hAnsiTheme="majorHAnsi" w:cs="Arial"/>
          <w:sz w:val="28"/>
          <w:szCs w:val="28"/>
          <w:lang w:eastAsia="ru-RU"/>
        </w:rPr>
        <w:t>більше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уваги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приділяється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читанню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слід</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ознайомлювати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учнів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лексичними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особливостями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книжково-письмового</w:t>
      </w:r>
      <w:proofErr w:type="spellEnd"/>
      <w:r w:rsidRPr="007A5817">
        <w:rPr>
          <w:rFonts w:asciiTheme="majorHAnsi" w:eastAsia="Times New Roman" w:hAnsiTheme="majorHAnsi" w:cs="Arial"/>
          <w:sz w:val="28"/>
          <w:szCs w:val="28"/>
          <w:lang w:eastAsia="ru-RU"/>
        </w:rPr>
        <w:t xml:space="preserve"> стилю.</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У </w:t>
      </w:r>
      <w:proofErr w:type="spellStart"/>
      <w:r w:rsidRPr="007A5817">
        <w:rPr>
          <w:rFonts w:asciiTheme="majorHAnsi" w:eastAsia="Times New Roman" w:hAnsiTheme="majorHAnsi" w:cs="Arial"/>
          <w:sz w:val="28"/>
          <w:szCs w:val="28"/>
          <w:lang w:eastAsia="ru-RU"/>
        </w:rPr>
        <w:t>відповідності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принципом </w:t>
      </w:r>
      <w:proofErr w:type="spellStart"/>
      <w:r w:rsidRPr="007A5817">
        <w:rPr>
          <w:rFonts w:asciiTheme="majorHAnsi" w:eastAsia="Times New Roman" w:hAnsiTheme="majorHAnsi" w:cs="Arial"/>
          <w:sz w:val="28"/>
          <w:szCs w:val="28"/>
          <w:lang w:eastAsia="ru-RU"/>
        </w:rPr>
        <w:t>частотності</w:t>
      </w:r>
      <w:proofErr w:type="spellEnd"/>
      <w:r w:rsidRPr="007A5817">
        <w:rPr>
          <w:rFonts w:asciiTheme="majorHAnsi" w:eastAsia="Times New Roman" w:hAnsiTheme="majorHAnsi" w:cs="Arial"/>
          <w:sz w:val="28"/>
          <w:szCs w:val="28"/>
          <w:lang w:eastAsia="ru-RU"/>
        </w:rPr>
        <w:t xml:space="preserve"> в </w:t>
      </w:r>
      <w:proofErr w:type="spellStart"/>
      <w:r w:rsidRPr="007A5817">
        <w:rPr>
          <w:rFonts w:asciiTheme="majorHAnsi" w:eastAsia="Times New Roman" w:hAnsiTheme="majorHAnsi" w:cs="Arial"/>
          <w:sz w:val="28"/>
          <w:szCs w:val="28"/>
          <w:lang w:eastAsia="ru-RU"/>
        </w:rPr>
        <w:t>словниковий</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мінімум</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включаються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найуживаніші</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літературно-розмовні</w:t>
      </w:r>
      <w:proofErr w:type="spellEnd"/>
      <w:r w:rsidRPr="007A5817">
        <w:rPr>
          <w:rFonts w:asciiTheme="majorHAnsi" w:eastAsia="Times New Roman" w:hAnsiTheme="majorHAnsi" w:cs="Arial"/>
          <w:sz w:val="28"/>
          <w:szCs w:val="28"/>
          <w:lang w:eastAsia="ru-RU"/>
        </w:rPr>
        <w:t xml:space="preserve"> слова та </w:t>
      </w:r>
      <w:proofErr w:type="spellStart"/>
      <w:r w:rsidRPr="007A5817">
        <w:rPr>
          <w:rFonts w:asciiTheme="majorHAnsi" w:eastAsia="Times New Roman" w:hAnsiTheme="majorHAnsi" w:cs="Arial"/>
          <w:sz w:val="28"/>
          <w:szCs w:val="28"/>
          <w:lang w:eastAsia="ru-RU"/>
        </w:rPr>
        <w:t>звороти</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2"/>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виключення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синонімів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означає</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з</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синонімічного</w:t>
      </w:r>
      <w:proofErr w:type="spellEnd"/>
      <w:r w:rsidRPr="007A5817">
        <w:rPr>
          <w:rFonts w:asciiTheme="majorHAnsi" w:eastAsia="Times New Roman" w:hAnsiTheme="majorHAnsi" w:cs="Arial"/>
          <w:sz w:val="28"/>
          <w:szCs w:val="28"/>
          <w:lang w:eastAsia="ru-RU"/>
        </w:rPr>
        <w:t xml:space="preserve"> ряду в словник </w:t>
      </w:r>
      <w:proofErr w:type="spellStart"/>
      <w:r w:rsidRPr="007A5817">
        <w:rPr>
          <w:rFonts w:asciiTheme="majorHAnsi" w:eastAsia="Times New Roman" w:hAnsiTheme="majorHAnsi" w:cs="Arial"/>
          <w:sz w:val="28"/>
          <w:szCs w:val="28"/>
          <w:lang w:eastAsia="ru-RU"/>
        </w:rPr>
        <w:t>включається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лише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одне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нейтральне</w:t>
      </w:r>
      <w:proofErr w:type="spellEnd"/>
      <w:r w:rsidRPr="007A5817">
        <w:rPr>
          <w:rFonts w:asciiTheme="majorHAnsi" w:eastAsia="Times New Roman" w:hAnsiTheme="majorHAnsi" w:cs="Arial"/>
          <w:sz w:val="28"/>
          <w:szCs w:val="28"/>
          <w:lang w:eastAsia="ru-RU"/>
        </w:rPr>
        <w:t xml:space="preserve"> і </w:t>
      </w:r>
      <w:proofErr w:type="spellStart"/>
      <w:r w:rsidRPr="007A5817">
        <w:rPr>
          <w:rFonts w:asciiTheme="majorHAnsi" w:eastAsia="Times New Roman" w:hAnsiTheme="majorHAnsi" w:cs="Arial"/>
          <w:sz w:val="28"/>
          <w:szCs w:val="28"/>
          <w:lang w:eastAsia="ru-RU"/>
        </w:rPr>
        <w:t>найуживаніше</w:t>
      </w:r>
      <w:proofErr w:type="spellEnd"/>
      <w:r w:rsidRPr="007A5817">
        <w:rPr>
          <w:rFonts w:asciiTheme="majorHAnsi" w:eastAsia="Times New Roman" w:hAnsiTheme="majorHAnsi" w:cs="Arial"/>
          <w:sz w:val="28"/>
          <w:szCs w:val="28"/>
          <w:lang w:eastAsia="ru-RU"/>
        </w:rPr>
        <w:t xml:space="preserve"> слово.</w:t>
      </w:r>
    </w:p>
    <w:p w:rsidR="007A5817" w:rsidRPr="007A5817" w:rsidRDefault="007A5817" w:rsidP="007A5817">
      <w:pPr>
        <w:numPr>
          <w:ilvl w:val="0"/>
          <w:numId w:val="3"/>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словотворчої</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цінності</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полягає</w:t>
      </w:r>
      <w:proofErr w:type="spellEnd"/>
      <w:r w:rsidRPr="007A5817">
        <w:rPr>
          <w:rFonts w:asciiTheme="majorHAnsi" w:eastAsia="Times New Roman" w:hAnsiTheme="majorHAnsi" w:cs="Arial"/>
          <w:sz w:val="28"/>
          <w:szCs w:val="28"/>
          <w:lang w:eastAsia="ru-RU"/>
        </w:rPr>
        <w:t xml:space="preserve"> в тому, </w:t>
      </w:r>
      <w:proofErr w:type="spellStart"/>
      <w:r w:rsidRPr="007A5817">
        <w:rPr>
          <w:rFonts w:asciiTheme="majorHAnsi" w:eastAsia="Times New Roman" w:hAnsiTheme="majorHAnsi" w:cs="Arial"/>
          <w:sz w:val="28"/>
          <w:szCs w:val="28"/>
          <w:lang w:eastAsia="ru-RU"/>
        </w:rPr>
        <w:t>що</w:t>
      </w:r>
      <w:proofErr w:type="spellEnd"/>
      <w:r w:rsidRPr="007A5817">
        <w:rPr>
          <w:rFonts w:asciiTheme="majorHAnsi" w:eastAsia="Times New Roman" w:hAnsiTheme="majorHAnsi" w:cs="Arial"/>
          <w:sz w:val="28"/>
          <w:szCs w:val="28"/>
          <w:lang w:eastAsia="ru-RU"/>
        </w:rPr>
        <w:t xml:space="preserve"> на уроках </w:t>
      </w:r>
      <w:proofErr w:type="spellStart"/>
      <w:r w:rsidRPr="007A5817">
        <w:rPr>
          <w:rFonts w:asciiTheme="majorHAnsi" w:eastAsia="Times New Roman" w:hAnsiTheme="majorHAnsi" w:cs="Arial"/>
          <w:sz w:val="28"/>
          <w:szCs w:val="28"/>
          <w:lang w:eastAsia="ru-RU"/>
        </w:rPr>
        <w:t>вивчають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лише</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найпродуктивніші</w:t>
      </w:r>
      <w:proofErr w:type="spellEnd"/>
      <w:r w:rsidRPr="007A5817">
        <w:rPr>
          <w:rFonts w:asciiTheme="majorHAnsi" w:eastAsia="Times New Roman" w:hAnsiTheme="majorHAnsi" w:cs="Arial"/>
          <w:sz w:val="28"/>
          <w:szCs w:val="28"/>
          <w:lang w:eastAsia="ru-RU"/>
        </w:rPr>
        <w:t xml:space="preserve"> слова в </w:t>
      </w:r>
      <w:proofErr w:type="spellStart"/>
      <w:r w:rsidRPr="007A5817">
        <w:rPr>
          <w:rFonts w:asciiTheme="majorHAnsi" w:eastAsia="Times New Roman" w:hAnsiTheme="majorHAnsi" w:cs="Arial"/>
          <w:sz w:val="28"/>
          <w:szCs w:val="28"/>
          <w:lang w:eastAsia="ru-RU"/>
        </w:rPr>
        <w:t>словотворчому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відношенні</w:t>
      </w:r>
      <w:proofErr w:type="spellEnd"/>
      <w:r w:rsidRPr="007A5817">
        <w:rPr>
          <w:rFonts w:asciiTheme="majorHAnsi" w:eastAsia="Times New Roman" w:hAnsiTheme="majorHAnsi" w:cs="Arial"/>
          <w:sz w:val="28"/>
          <w:szCs w:val="28"/>
          <w:lang w:eastAsia="ru-RU"/>
        </w:rPr>
        <w:t xml:space="preserve">, від </w:t>
      </w:r>
      <w:proofErr w:type="spellStart"/>
      <w:r w:rsidRPr="007A5817">
        <w:rPr>
          <w:rFonts w:asciiTheme="majorHAnsi" w:eastAsia="Times New Roman" w:hAnsiTheme="majorHAnsi" w:cs="Arial"/>
          <w:sz w:val="28"/>
          <w:szCs w:val="28"/>
          <w:lang w:eastAsia="ru-RU"/>
        </w:rPr>
        <w:t>яких</w:t>
      </w:r>
      <w:proofErr w:type="spellEnd"/>
      <w:r w:rsidRPr="007A5817">
        <w:rPr>
          <w:rFonts w:asciiTheme="majorHAnsi" w:eastAsia="Times New Roman" w:hAnsiTheme="majorHAnsi" w:cs="Arial"/>
          <w:sz w:val="28"/>
          <w:szCs w:val="28"/>
          <w:lang w:eastAsia="ru-RU"/>
        </w:rPr>
        <w:t xml:space="preserve"> за </w:t>
      </w:r>
      <w:proofErr w:type="spellStart"/>
      <w:r w:rsidRPr="007A5817">
        <w:rPr>
          <w:rFonts w:asciiTheme="majorHAnsi" w:eastAsia="Times New Roman" w:hAnsiTheme="majorHAnsi" w:cs="Arial"/>
          <w:sz w:val="28"/>
          <w:szCs w:val="28"/>
          <w:lang w:eastAsia="ru-RU"/>
        </w:rPr>
        <w:t>допомогою</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афіксів</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можна</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утворити</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велику</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кількість</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інших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r w:rsidRPr="007A5817">
        <w:rPr>
          <w:rFonts w:asciiTheme="majorHAnsi" w:eastAsia="Times New Roman" w:hAnsiTheme="majorHAnsi" w:cs="Arial"/>
          <w:sz w:val="28"/>
          <w:szCs w:val="28"/>
          <w:lang w:eastAsia="ru-RU"/>
        </w:rPr>
        <w:t>.</w:t>
      </w:r>
    </w:p>
    <w:p w:rsidR="007A5817" w:rsidRPr="007A5817" w:rsidRDefault="007A5817" w:rsidP="007A5817">
      <w:pPr>
        <w:numPr>
          <w:ilvl w:val="0"/>
          <w:numId w:val="3"/>
        </w:numPr>
        <w:tabs>
          <w:tab w:val="clear" w:pos="720"/>
          <w:tab w:val="num" w:pos="0"/>
        </w:tabs>
        <w:spacing w:after="0"/>
        <w:ind w:left="0" w:firstLine="709"/>
        <w:jc w:val="both"/>
        <w:rPr>
          <w:rFonts w:asciiTheme="majorHAnsi" w:eastAsia="Times New Roman" w:hAnsiTheme="majorHAnsi" w:cs="Arial"/>
          <w:sz w:val="28"/>
          <w:szCs w:val="28"/>
          <w:lang w:eastAsia="ru-RU"/>
        </w:rPr>
      </w:pPr>
      <w:r w:rsidRPr="007A5817">
        <w:rPr>
          <w:rFonts w:asciiTheme="majorHAnsi" w:eastAsia="Times New Roman" w:hAnsiTheme="majorHAnsi" w:cs="Arial"/>
          <w:sz w:val="28"/>
          <w:szCs w:val="28"/>
          <w:lang w:eastAsia="ru-RU"/>
        </w:rPr>
        <w:t xml:space="preserve">принцип </w:t>
      </w:r>
      <w:proofErr w:type="spellStart"/>
      <w:r w:rsidRPr="007A5817">
        <w:rPr>
          <w:rFonts w:asciiTheme="majorHAnsi" w:eastAsia="Times New Roman" w:hAnsiTheme="majorHAnsi" w:cs="Arial"/>
          <w:sz w:val="28"/>
          <w:szCs w:val="28"/>
          <w:lang w:eastAsia="ru-RU"/>
        </w:rPr>
        <w:t>виключення</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інтернаціональних</w:t>
      </w:r>
      <w:proofErr w:type="spellEnd"/>
      <w:r w:rsidRPr="007A5817">
        <w:rPr>
          <w:rFonts w:asciiTheme="majorHAnsi" w:eastAsia="Times New Roman" w:hAnsiTheme="majorHAnsi" w:cs="Arial"/>
          <w:sz w:val="28"/>
          <w:szCs w:val="28"/>
          <w:lang w:eastAsia="ru-RU"/>
        </w:rPr>
        <w:t xml:space="preserve"> </w:t>
      </w:r>
      <w:proofErr w:type="spellStart"/>
      <w:r w:rsidRPr="007A5817">
        <w:rPr>
          <w:rFonts w:asciiTheme="majorHAnsi" w:eastAsia="Times New Roman" w:hAnsiTheme="majorHAnsi" w:cs="Arial"/>
          <w:sz w:val="28"/>
          <w:szCs w:val="28"/>
          <w:lang w:eastAsia="ru-RU"/>
        </w:rPr>
        <w:t>слів</w:t>
      </w:r>
      <w:proofErr w:type="spellEnd"/>
    </w:p>
    <w:p w:rsidR="007A5817" w:rsidRPr="007A5817" w:rsidRDefault="007A5817" w:rsidP="007A5817">
      <w:pPr>
        <w:spacing w:after="0"/>
        <w:ind w:firstLine="709"/>
        <w:jc w:val="both"/>
        <w:rPr>
          <w:rFonts w:asciiTheme="majorHAnsi" w:eastAsia="Times New Roman" w:hAnsiTheme="majorHAnsi" w:cs="Arial"/>
          <w:sz w:val="28"/>
          <w:szCs w:val="28"/>
          <w:lang w:val="uk-UA" w:eastAsia="ru-RU"/>
        </w:rPr>
      </w:pPr>
      <w:r w:rsidRPr="007A5817">
        <w:rPr>
          <w:rFonts w:asciiTheme="majorHAnsi" w:eastAsia="Times New Roman" w:hAnsiTheme="majorHAnsi" w:cs="Arial"/>
          <w:sz w:val="28"/>
          <w:szCs w:val="28"/>
          <w:lang w:val="uk-UA" w:eastAsia="ru-RU"/>
        </w:rPr>
        <w:t xml:space="preserve">Отже, введення та пояснення нових лексичних одиниць повинно орієнтуватися на ті аспекти лексичних одиниць, які викликають труднощі та шукати шляхи їх подолання, щоб полегшити сприймання та збільшити ефективність наступного тренування чи </w:t>
      </w:r>
      <w:proofErr w:type="spellStart"/>
      <w:r w:rsidRPr="007A5817">
        <w:rPr>
          <w:rFonts w:asciiTheme="majorHAnsi" w:eastAsia="Times New Roman" w:hAnsiTheme="majorHAnsi" w:cs="Arial"/>
          <w:sz w:val="28"/>
          <w:szCs w:val="28"/>
          <w:lang w:val="uk-UA" w:eastAsia="ru-RU"/>
        </w:rPr>
        <w:t>практики.Крім</w:t>
      </w:r>
      <w:proofErr w:type="spellEnd"/>
      <w:r w:rsidRPr="007A5817">
        <w:rPr>
          <w:rFonts w:asciiTheme="majorHAnsi" w:eastAsia="Times New Roman" w:hAnsiTheme="majorHAnsi" w:cs="Arial"/>
          <w:sz w:val="28"/>
          <w:szCs w:val="28"/>
          <w:lang w:val="uk-UA" w:eastAsia="ru-RU"/>
        </w:rPr>
        <w:t xml:space="preserve"> того, важливим моментом під час навчання лексики є відбір та організація потенціального словника для навчання учнів англійської мови, а також етапи </w:t>
      </w:r>
      <w:proofErr w:type="spellStart"/>
      <w:r w:rsidRPr="007A5817">
        <w:rPr>
          <w:rFonts w:asciiTheme="majorHAnsi" w:eastAsia="Times New Roman" w:hAnsiTheme="majorHAnsi" w:cs="Arial"/>
          <w:sz w:val="28"/>
          <w:szCs w:val="28"/>
          <w:lang w:val="uk-UA" w:eastAsia="ru-RU"/>
        </w:rPr>
        <w:t>семантизації</w:t>
      </w:r>
      <w:proofErr w:type="spellEnd"/>
      <w:r w:rsidRPr="007A5817">
        <w:rPr>
          <w:rFonts w:asciiTheme="majorHAnsi" w:eastAsia="Times New Roman" w:hAnsiTheme="majorHAnsi" w:cs="Arial"/>
          <w:sz w:val="28"/>
          <w:szCs w:val="28"/>
          <w:lang w:val="uk-UA" w:eastAsia="ru-RU"/>
        </w:rPr>
        <w:t xml:space="preserve"> лексики. Цьому питанню присвячений наступний розділ нашого дослідження.</w:t>
      </w:r>
    </w:p>
    <w:p w:rsidR="003A2EDD" w:rsidRPr="007A5817" w:rsidRDefault="003A2EDD" w:rsidP="007A5817">
      <w:pPr>
        <w:spacing w:after="0"/>
        <w:jc w:val="both"/>
        <w:rPr>
          <w:rFonts w:asciiTheme="majorHAnsi" w:hAnsiTheme="majorHAnsi"/>
          <w:sz w:val="28"/>
          <w:szCs w:val="28"/>
        </w:rPr>
      </w:pPr>
    </w:p>
    <w:sectPr w:rsidR="003A2EDD" w:rsidRPr="007A5817" w:rsidSect="003A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046"/>
    <w:multiLevelType w:val="multilevel"/>
    <w:tmpl w:val="AFC2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55705"/>
    <w:multiLevelType w:val="multilevel"/>
    <w:tmpl w:val="39C8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7E2F3A"/>
    <w:multiLevelType w:val="multilevel"/>
    <w:tmpl w:val="DC04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A5817"/>
    <w:rsid w:val="003A2EDD"/>
    <w:rsid w:val="007A5817"/>
    <w:rsid w:val="008E20B8"/>
    <w:rsid w:val="00EA3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DD"/>
  </w:style>
  <w:style w:type="paragraph" w:styleId="1">
    <w:name w:val="heading 1"/>
    <w:basedOn w:val="a"/>
    <w:link w:val="10"/>
    <w:uiPriority w:val="9"/>
    <w:qFormat/>
    <w:rsid w:val="007A58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817"/>
    <w:rPr>
      <w:rFonts w:ascii="Times New Roman" w:eastAsia="Times New Roman" w:hAnsi="Times New Roman" w:cs="Times New Roman"/>
      <w:b/>
      <w:bCs/>
      <w:kern w:val="36"/>
      <w:sz w:val="48"/>
      <w:szCs w:val="48"/>
      <w:lang w:eastAsia="ru-RU"/>
    </w:rPr>
  </w:style>
  <w:style w:type="paragraph" w:customStyle="1" w:styleId="western">
    <w:name w:val="western"/>
    <w:basedOn w:val="a"/>
    <w:rsid w:val="007A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4161027">
      <w:bodyDiv w:val="1"/>
      <w:marLeft w:val="0"/>
      <w:marRight w:val="0"/>
      <w:marTop w:val="0"/>
      <w:marBottom w:val="0"/>
      <w:divBdr>
        <w:top w:val="none" w:sz="0" w:space="0" w:color="auto"/>
        <w:left w:val="none" w:sz="0" w:space="0" w:color="auto"/>
        <w:bottom w:val="none" w:sz="0" w:space="0" w:color="auto"/>
        <w:right w:val="none" w:sz="0" w:space="0" w:color="auto"/>
      </w:divBdr>
      <w:divsChild>
        <w:div w:id="675613265">
          <w:marLeft w:val="0"/>
          <w:marRight w:val="0"/>
          <w:marTop w:val="0"/>
          <w:marBottom w:val="0"/>
          <w:divBdr>
            <w:top w:val="none" w:sz="0" w:space="0" w:color="auto"/>
            <w:left w:val="none" w:sz="0" w:space="0" w:color="auto"/>
            <w:bottom w:val="none" w:sz="0" w:space="0" w:color="auto"/>
            <w:right w:val="none" w:sz="0" w:space="0" w:color="auto"/>
          </w:divBdr>
          <w:divsChild>
            <w:div w:id="92360003">
              <w:marLeft w:val="0"/>
              <w:marRight w:val="0"/>
              <w:marTop w:val="240"/>
              <w:marBottom w:val="0"/>
              <w:divBdr>
                <w:top w:val="none" w:sz="0" w:space="0" w:color="auto"/>
                <w:left w:val="none" w:sz="0" w:space="0" w:color="auto"/>
                <w:bottom w:val="none" w:sz="0" w:space="0" w:color="auto"/>
                <w:right w:val="none" w:sz="0" w:space="0" w:color="auto"/>
              </w:divBdr>
              <w:divsChild>
                <w:div w:id="1937907461">
                  <w:marLeft w:val="0"/>
                  <w:marRight w:val="0"/>
                  <w:marTop w:val="0"/>
                  <w:marBottom w:val="240"/>
                  <w:divBdr>
                    <w:top w:val="none" w:sz="0" w:space="0" w:color="auto"/>
                    <w:left w:val="none" w:sz="0" w:space="0" w:color="auto"/>
                    <w:bottom w:val="none" w:sz="0" w:space="0" w:color="auto"/>
                    <w:right w:val="none" w:sz="0" w:space="0" w:color="auto"/>
                  </w:divBdr>
                  <w:divsChild>
                    <w:div w:id="383869209">
                      <w:marLeft w:val="0"/>
                      <w:marRight w:val="0"/>
                      <w:marTop w:val="0"/>
                      <w:marBottom w:val="0"/>
                      <w:divBdr>
                        <w:top w:val="none" w:sz="0" w:space="0" w:color="auto"/>
                        <w:left w:val="none" w:sz="0" w:space="0" w:color="auto"/>
                        <w:bottom w:val="none" w:sz="0" w:space="0" w:color="auto"/>
                        <w:right w:val="none" w:sz="0" w:space="0" w:color="auto"/>
                      </w:divBdr>
                    </w:div>
                    <w:div w:id="53159324">
                      <w:marLeft w:val="0"/>
                      <w:marRight w:val="0"/>
                      <w:marTop w:val="0"/>
                      <w:marBottom w:val="0"/>
                      <w:divBdr>
                        <w:top w:val="none" w:sz="0" w:space="0" w:color="auto"/>
                        <w:left w:val="none" w:sz="0" w:space="0" w:color="auto"/>
                        <w:bottom w:val="none" w:sz="0" w:space="0" w:color="auto"/>
                        <w:right w:val="none" w:sz="0" w:space="0" w:color="auto"/>
                      </w:divBdr>
                      <w:divsChild>
                        <w:div w:id="3123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2024-04-25T05:03:00Z</dcterms:created>
  <dcterms:modified xsi:type="dcterms:W3CDTF">2024-04-25T05:03:00Z</dcterms:modified>
</cp:coreProperties>
</file>