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3" w:rsidRPr="00F33D33" w:rsidRDefault="00F33D33" w:rsidP="002645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</w:rPr>
        <w:t xml:space="preserve">Тема 8. Фізична терапія хворих </w:t>
      </w:r>
      <w:r>
        <w:rPr>
          <w:rFonts w:ascii="Arial" w:eastAsia="Arial" w:hAnsi="Arial"/>
          <w:b/>
          <w:color w:val="00000A"/>
          <w:lang w:val="uk-UA"/>
        </w:rPr>
        <w:t>на</w:t>
      </w:r>
      <w:r>
        <w:rPr>
          <w:rFonts w:ascii="Arial" w:eastAsia="Arial" w:hAnsi="Arial"/>
          <w:b/>
          <w:color w:val="00000A"/>
        </w:rPr>
        <w:t xml:space="preserve"> ожиріння</w:t>
      </w:r>
    </w:p>
    <w:p w:rsidR="002645F3" w:rsidRDefault="002645F3" w:rsidP="002645F3">
      <w:pPr>
        <w:spacing w:line="11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28" w:lineRule="auto"/>
        <w:ind w:left="56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Тривалість викладання теми:</w:t>
      </w:r>
      <w:r>
        <w:rPr>
          <w:rFonts w:ascii="Times New Roman" w:eastAsia="Times New Roman" w:hAnsi="Times New Roman"/>
          <w:color w:val="00000A"/>
        </w:rPr>
        <w:t xml:space="preserve"> 1 заняття, </w:t>
      </w:r>
      <w:r>
        <w:rPr>
          <w:rFonts w:ascii="Times New Roman" w:eastAsia="Times New Roman" w:hAnsi="Times New Roman"/>
          <w:color w:val="00000A"/>
          <w:lang w:val="uk-UA"/>
        </w:rPr>
        <w:t>2</w:t>
      </w:r>
      <w:r>
        <w:rPr>
          <w:rFonts w:ascii="Times New Roman" w:eastAsia="Times New Roman" w:hAnsi="Times New Roman"/>
          <w:color w:val="00000A"/>
        </w:rPr>
        <w:t xml:space="preserve"> академічні години.</w:t>
      </w:r>
      <w:r>
        <w:rPr>
          <w:rFonts w:ascii="Times New Roman" w:eastAsia="Times New Roman" w:hAnsi="Times New Roman"/>
          <w:b/>
          <w:color w:val="00000A"/>
        </w:rPr>
        <w:t xml:space="preserve"> Обґрунтування теми.</w:t>
      </w:r>
      <w:r>
        <w:rPr>
          <w:rFonts w:ascii="Times New Roman" w:eastAsia="Times New Roman" w:hAnsi="Times New Roman"/>
          <w:color w:val="00000A"/>
        </w:rPr>
        <w:t xml:space="preserve"> Фізична реабілітація запобігає виникненню</w:t>
      </w:r>
    </w:p>
    <w:p w:rsidR="002645F3" w:rsidRDefault="002645F3" w:rsidP="002645F3">
      <w:pPr>
        <w:spacing w:line="230" w:lineRule="auto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ускладнень, покращує результати лікування хворих з ожирінням.</w:t>
      </w:r>
    </w:p>
    <w:p w:rsidR="002645F3" w:rsidRDefault="002645F3" w:rsidP="002645F3">
      <w:pPr>
        <w:spacing w:line="5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28" w:lineRule="auto"/>
        <w:ind w:firstLine="567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Мета заняття.</w:t>
      </w:r>
      <w:r>
        <w:rPr>
          <w:rFonts w:ascii="Times New Roman" w:eastAsia="Times New Roman" w:hAnsi="Times New Roman"/>
          <w:color w:val="00000A"/>
        </w:rPr>
        <w:t xml:space="preserve"> Ознайомлення з принципами фізичної реабілітації хворих з ожирінням.</w:t>
      </w:r>
    </w:p>
    <w:p w:rsidR="002645F3" w:rsidRDefault="002645F3" w:rsidP="002645F3">
      <w:pPr>
        <w:spacing w:line="235" w:lineRule="auto"/>
        <w:ind w:left="560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Конкретні цілі:</w:t>
      </w:r>
    </w:p>
    <w:p w:rsidR="002645F3" w:rsidRDefault="002645F3" w:rsidP="002645F3">
      <w:pPr>
        <w:spacing w:line="228" w:lineRule="auto"/>
        <w:ind w:left="56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numPr>
          <w:ilvl w:val="0"/>
          <w:numId w:val="32"/>
        </w:numPr>
        <w:tabs>
          <w:tab w:val="left" w:pos="760"/>
        </w:tabs>
        <w:spacing w:line="230" w:lineRule="auto"/>
        <w:ind w:left="76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Види та ступені ожиріння, способи його визначення.</w:t>
      </w:r>
    </w:p>
    <w:p w:rsidR="002645F3" w:rsidRDefault="002645F3" w:rsidP="002645F3">
      <w:pPr>
        <w:numPr>
          <w:ilvl w:val="0"/>
          <w:numId w:val="32"/>
        </w:numPr>
        <w:tabs>
          <w:tab w:val="left" w:pos="760"/>
        </w:tabs>
        <w:spacing w:line="228" w:lineRule="auto"/>
        <w:ind w:left="76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Періоди фізичної терапії хворих з ожирінням.</w:t>
      </w:r>
    </w:p>
    <w:p w:rsidR="002645F3" w:rsidRDefault="002645F3" w:rsidP="002645F3">
      <w:pPr>
        <w:numPr>
          <w:ilvl w:val="0"/>
          <w:numId w:val="32"/>
        </w:numPr>
        <w:tabs>
          <w:tab w:val="left" w:pos="760"/>
        </w:tabs>
        <w:spacing w:line="228" w:lineRule="auto"/>
        <w:ind w:left="76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Супутні захворювання та ускладнення при ожирінні.</w:t>
      </w:r>
    </w:p>
    <w:p w:rsidR="002645F3" w:rsidRDefault="002645F3" w:rsidP="002645F3">
      <w:pPr>
        <w:spacing w:line="228" w:lineRule="auto"/>
        <w:ind w:left="56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Вміти:</w:t>
      </w:r>
    </w:p>
    <w:p w:rsidR="002645F3" w:rsidRDefault="002645F3" w:rsidP="002645F3">
      <w:pPr>
        <w:numPr>
          <w:ilvl w:val="0"/>
          <w:numId w:val="33"/>
        </w:numPr>
        <w:tabs>
          <w:tab w:val="left" w:pos="760"/>
        </w:tabs>
        <w:spacing w:line="228" w:lineRule="auto"/>
        <w:ind w:left="76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Визначати ступінь ожиріння.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33"/>
        </w:numPr>
        <w:tabs>
          <w:tab w:val="left" w:pos="760"/>
        </w:tabs>
        <w:spacing w:line="0" w:lineRule="atLeast"/>
        <w:ind w:left="760" w:hanging="201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 xml:space="preserve">Складати комплекс вправ для хворого з ожирінням у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р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ізні періоди</w:t>
      </w:r>
    </w:p>
    <w:p w:rsidR="002645F3" w:rsidRDefault="002645F3" w:rsidP="002645F3">
      <w:pPr>
        <w:spacing w:line="230" w:lineRule="auto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фізичної терапії.</w:t>
      </w:r>
    </w:p>
    <w:p w:rsidR="002645F3" w:rsidRDefault="002645F3" w:rsidP="002645F3">
      <w:pPr>
        <w:spacing w:line="230" w:lineRule="auto"/>
        <w:rPr>
          <w:rFonts w:ascii="Times New Roman" w:eastAsia="Times New Roman" w:hAnsi="Times New Roman"/>
          <w:color w:val="00000A"/>
        </w:rPr>
        <w:sectPr w:rsidR="002645F3">
          <w:pgSz w:w="8400" w:h="11906"/>
          <w:pgMar w:top="1127" w:right="1133" w:bottom="161" w:left="860" w:header="0" w:footer="0" w:gutter="0"/>
          <w:cols w:space="720"/>
        </w:sectPr>
      </w:pPr>
    </w:p>
    <w:p w:rsidR="002645F3" w:rsidRDefault="002645F3" w:rsidP="002645F3">
      <w:pPr>
        <w:spacing w:line="33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  <w:lang w:val="uk-UA"/>
        </w:rPr>
        <w:sectPr w:rsidR="002645F3">
          <w:type w:val="continuous"/>
          <w:pgSz w:w="8400" w:h="11906"/>
          <w:pgMar w:top="1127" w:right="1133" w:bottom="161" w:left="860" w:header="0" w:footer="0" w:gutter="0"/>
          <w:cols w:space="720"/>
        </w:sect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bookmarkStart w:id="0" w:name="page33"/>
      <w:bookmarkEnd w:id="0"/>
      <w:r>
        <w:rPr>
          <w:rFonts w:ascii="Times New Roman" w:eastAsia="Times New Roman" w:hAnsi="Times New Roman"/>
          <w:b/>
          <w:color w:val="00000A"/>
        </w:rPr>
        <w:lastRenderedPageBreak/>
        <w:t>Графологічна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План заняття</w:t>
      </w:r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54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1.</w:t>
            </w:r>
          </w:p>
        </w:tc>
        <w:tc>
          <w:tcPr>
            <w:tcW w:w="5540" w:type="dxa"/>
            <w:vAlign w:val="bottom"/>
            <w:hideMark/>
          </w:tcPr>
          <w:p w:rsidR="002645F3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іркапройденогоматеріалу..............................................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2.</w:t>
            </w:r>
          </w:p>
        </w:tc>
        <w:tc>
          <w:tcPr>
            <w:tcW w:w="5540" w:type="dxa"/>
            <w:vAlign w:val="bottom"/>
            <w:hideMark/>
          </w:tcPr>
          <w:p w:rsidR="002645F3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поняттям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ожиріння........................................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0" w:lineRule="atLeast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   10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3.</w:t>
            </w:r>
          </w:p>
        </w:tc>
        <w:tc>
          <w:tcPr>
            <w:tcW w:w="554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фізичної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терапії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ожирінні..........................................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20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4.</w:t>
            </w:r>
          </w:p>
        </w:tc>
        <w:tc>
          <w:tcPr>
            <w:tcW w:w="5540" w:type="dxa"/>
            <w:vAlign w:val="bottom"/>
            <w:hideMark/>
          </w:tcPr>
          <w:p w:rsidR="002645F3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ідведення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підсумків........................................................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5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</w:tbl>
    <w:p w:rsidR="002645F3" w:rsidRDefault="002645F3" w:rsidP="002645F3">
      <w:pPr>
        <w:spacing w:line="12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0" w:lineRule="auto"/>
        <w:ind w:left="20"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Навчально-матеріальне забезпечення заняття.</w:t>
      </w:r>
      <w:r>
        <w:rPr>
          <w:rFonts w:ascii="Times New Roman" w:eastAsia="Times New Roman" w:hAnsi="Times New Roman"/>
          <w:color w:val="00000A"/>
        </w:rPr>
        <w:t xml:space="preserve"> Конспект лекції,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ідручники та навчальні посібники, нові дані з періодичних видань.</w:t>
      </w:r>
    </w:p>
    <w:p w:rsidR="002645F3" w:rsidRDefault="002645F3" w:rsidP="002645F3">
      <w:pPr>
        <w:spacing w:line="121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Технологічна карта проведення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заняття</w:t>
      </w:r>
    </w:p>
    <w:p w:rsidR="002645F3" w:rsidRDefault="00722D9D" w:rsidP="002645F3">
      <w:pPr>
        <w:spacing w:line="20" w:lineRule="exact"/>
        <w:rPr>
          <w:rFonts w:ascii="Times New Roman" w:eastAsia="Times New Roman" w:hAnsi="Times New Roman"/>
        </w:rPr>
      </w:pPr>
      <w:r w:rsidRPr="00722D9D">
        <w:pict>
          <v:rect id="_x0000_s1026" style="position:absolute;margin-left:316.05pt;margin-top:5.55pt;width:1pt;height:.95pt;z-index:-251658752" o:userdrawn="t" fillcolor="#00000a" strokecolor="none"/>
        </w:pict>
      </w:r>
    </w:p>
    <w:p w:rsidR="002645F3" w:rsidRDefault="002645F3" w:rsidP="002645F3">
      <w:pPr>
        <w:spacing w:line="7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800"/>
        <w:gridCol w:w="3100"/>
      </w:tblGrid>
      <w:tr w:rsidR="002645F3" w:rsidTr="002645F3">
        <w:trPr>
          <w:trHeight w:val="190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8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3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 теоретичний матеріал</w:t>
            </w:r>
          </w:p>
        </w:tc>
        <w:tc>
          <w:tcPr>
            <w:tcW w:w="31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1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 дії</w:t>
            </w:r>
          </w:p>
        </w:tc>
      </w:tr>
      <w:tr w:rsidR="002645F3" w:rsidTr="002645F3">
        <w:trPr>
          <w:trHeight w:val="184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з/</w:t>
            </w:r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28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3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 пройденого матеріалу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 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gramEnd"/>
          </w:p>
        </w:tc>
      </w:tr>
      <w:tr w:rsidR="002645F3" w:rsidTr="002645F3">
        <w:trPr>
          <w:trHeight w:val="17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4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4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Поняття про ожиріння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4" w:lineRule="exact"/>
              <w:ind w:left="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 з поняттям про ожиріння</w:t>
            </w:r>
          </w:p>
        </w:tc>
      </w:tr>
      <w:tr w:rsidR="002645F3" w:rsidTr="002645F3">
        <w:trPr>
          <w:trHeight w:val="170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0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0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Особливості фізичної терапії хворих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0" w:lineRule="exact"/>
              <w:ind w:left="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 особливостей  фізичної терапії хворих</w:t>
            </w:r>
          </w:p>
        </w:tc>
      </w:tr>
      <w:tr w:rsidR="002645F3" w:rsidTr="002645F3">
        <w:trPr>
          <w:trHeight w:val="18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 ожиріння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ind w:left="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 ожиріння</w:t>
            </w:r>
          </w:p>
        </w:tc>
      </w:tr>
      <w:tr w:rsidR="002645F3" w:rsidTr="002645F3">
        <w:trPr>
          <w:trHeight w:val="176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15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Закріплення теоретичних знань</w:t>
            </w:r>
          </w:p>
        </w:tc>
      </w:tr>
    </w:tbl>
    <w:p w:rsidR="002645F3" w:rsidRDefault="002645F3" w:rsidP="002645F3">
      <w:pPr>
        <w:spacing w:line="1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2980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Змі</w:t>
      </w:r>
      <w:proofErr w:type="gramStart"/>
      <w:r>
        <w:rPr>
          <w:rFonts w:ascii="Times New Roman" w:eastAsia="Times New Roman" w:hAnsi="Times New Roman"/>
          <w:b/>
          <w:color w:val="00000A"/>
        </w:rPr>
        <w:t>ст</w:t>
      </w:r>
      <w:proofErr w:type="gramEnd"/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52" w:lineRule="auto"/>
        <w:ind w:left="20" w:firstLine="566"/>
        <w:jc w:val="both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Ожиріння – надлишкове відкладання жирової тканини в організмі. Розрізняють екзогенну (аліментарну) і ендогенну (ендокринно-церебральну) форми ожиріння. Перша обумовлена зовнішніми причинами: переїданням, надмірним вживанням їжі, багатої на жири і вуглеводи, недостатньою ф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і-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зичною рухливістю і пов'язаними з нею енерговитратами. Ендогенне ожи-ріння є наслідком внутрішніх причин, які виникають в організмі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хворого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– порушення гормональної функції щитовидної і статевих залоз, гіпофіза або регуляції жирового обміну центральною нервовою системою.</w:t>
      </w:r>
    </w:p>
    <w:p w:rsidR="002645F3" w:rsidRDefault="002645F3" w:rsidP="002645F3">
      <w:pPr>
        <w:spacing w:line="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52" w:lineRule="auto"/>
        <w:ind w:left="20" w:firstLine="566"/>
        <w:jc w:val="both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Залежно від надлишкової маси тіла визначають чотири ступені ожиріння: І (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легкий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) – маса тіла перевищує норму на 15–29 %, ІІ (серед-ній) – 30–49 %, ІІІ (тяжкий) – на 50–100 %, ІV (дуже тяжкий) – понад 100 %.</w:t>
      </w:r>
    </w:p>
    <w:p w:rsidR="002645F3" w:rsidRDefault="002645F3" w:rsidP="002645F3">
      <w:pPr>
        <w:spacing w:line="230" w:lineRule="auto"/>
        <w:ind w:left="20"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Фізичну реабілітацію при ожирінні застосовують у вигляді ЛФК, лікувального масажу, фізіотерапії, механотерапії, працетерапії.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5" w:lineRule="auto"/>
        <w:ind w:left="20"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ЛФК призначають при ендогенній і екзогенній формах ожиріння. Завдання ЛФК: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ідвищення енерговитрат, окислювально-відновних і об-мінних процесів, зменшення надмірної маси тіла і зміцнення м’язів тулу-ба, відновлення та підтримання фізичної та професійної працездатності. Протипоказана ЛФК при загостренні супутніх захворювань, гіпертонічних та діенцефальних кризах.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2" w:lineRule="auto"/>
        <w:ind w:left="20"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Перший період занять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 час щадного рухового режиму застосо-вують фізичні вправи, що відновлюють рухові навички хворого, адапту-ють до фізичних навантажень. Використовують ранкову гі</w:t>
      </w:r>
      <w:proofErr w:type="gramStart"/>
      <w:r>
        <w:rPr>
          <w:rFonts w:ascii="Times New Roman" w:eastAsia="Times New Roman" w:hAnsi="Times New Roman"/>
          <w:color w:val="00000A"/>
        </w:rPr>
        <w:t>г</w:t>
      </w:r>
      <w:proofErr w:type="gramEnd"/>
      <w:r>
        <w:rPr>
          <w:rFonts w:ascii="Times New Roman" w:eastAsia="Times New Roman" w:hAnsi="Times New Roman"/>
          <w:color w:val="00000A"/>
        </w:rPr>
        <w:t>ієнічну і ліку-вальну гімнастику, лікувальну ходьбу у повільному та середньому темпі.</w:t>
      </w:r>
    </w:p>
    <w:p w:rsidR="002645F3" w:rsidRDefault="002645F3" w:rsidP="002645F3">
      <w:pPr>
        <w:spacing w:line="232" w:lineRule="auto"/>
        <w:rPr>
          <w:rFonts w:ascii="Times New Roman" w:eastAsia="Times New Roman" w:hAnsi="Times New Roman"/>
          <w:color w:val="00000A"/>
        </w:rPr>
        <w:sectPr w:rsidR="002645F3">
          <w:pgSz w:w="8400" w:h="11906"/>
          <w:pgMar w:top="1130" w:right="853" w:bottom="161" w:left="1120" w:header="0" w:footer="0" w:gutter="0"/>
          <w:cols w:space="720"/>
        </w:sectPr>
      </w:pPr>
    </w:p>
    <w:p w:rsidR="002645F3" w:rsidRDefault="002645F3" w:rsidP="002645F3">
      <w:pPr>
        <w:spacing w:line="2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3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</w:rPr>
        <w:sectPr w:rsidR="002645F3">
          <w:type w:val="continuous"/>
          <w:pgSz w:w="8400" w:h="11906"/>
          <w:pgMar w:top="1130" w:right="853" w:bottom="161" w:left="1120" w:header="0" w:footer="0" w:gutter="0"/>
          <w:cols w:space="720"/>
        </w:sectPr>
      </w:pPr>
    </w:p>
    <w:p w:rsidR="002645F3" w:rsidRDefault="002645F3" w:rsidP="002645F3">
      <w:pPr>
        <w:numPr>
          <w:ilvl w:val="1"/>
          <w:numId w:val="34"/>
        </w:numPr>
        <w:tabs>
          <w:tab w:val="left" w:pos="783"/>
        </w:tabs>
        <w:spacing w:line="235" w:lineRule="auto"/>
        <w:ind w:left="8" w:firstLine="559"/>
        <w:jc w:val="both"/>
        <w:rPr>
          <w:rFonts w:ascii="Times New Roman" w:eastAsia="Times New Roman" w:hAnsi="Times New Roman"/>
          <w:color w:val="00000A"/>
        </w:rPr>
      </w:pPr>
      <w:bookmarkStart w:id="1" w:name="page34"/>
      <w:bookmarkEnd w:id="1"/>
      <w:r>
        <w:rPr>
          <w:rFonts w:ascii="Times New Roman" w:eastAsia="Times New Roman" w:hAnsi="Times New Roman"/>
          <w:color w:val="00000A"/>
        </w:rPr>
        <w:lastRenderedPageBreak/>
        <w:t xml:space="preserve">другий період, який охоплює щадно-тренувальний та тренуваль-ний рухові режими, інтенсивність навантажень поступово збільшується. Особливістю застосування ЛФК є достатньо виражені фізичні наванта-ження. Заняття з ЛФК включають </w:t>
      </w:r>
      <w:proofErr w:type="gramStart"/>
      <w:r>
        <w:rPr>
          <w:rFonts w:ascii="Times New Roman" w:eastAsia="Times New Roman" w:hAnsi="Times New Roman"/>
          <w:color w:val="00000A"/>
        </w:rPr>
        <w:t>р</w:t>
      </w:r>
      <w:proofErr w:type="gramEnd"/>
      <w:r>
        <w:rPr>
          <w:rFonts w:ascii="Times New Roman" w:eastAsia="Times New Roman" w:hAnsi="Times New Roman"/>
          <w:color w:val="00000A"/>
        </w:rPr>
        <w:t>ізноманітні загальнорозвиваючі впра-ви, ходьбу до 10 км, біг, теренкур, ближній туризм, плавання, веслування, їзду на велосипеді, ходьбу на лижах, рухливі та спортивні ігри. Значне місце приділено для зміцнення м’язів тулуба і живота, коригуючих та ди-хальних вправ. Щільність занять досягає 60–70 %, тривалість лікувальної гімнастики 30–60 хв, ранкової гі</w:t>
      </w:r>
      <w:proofErr w:type="gramStart"/>
      <w:r>
        <w:rPr>
          <w:rFonts w:ascii="Times New Roman" w:eastAsia="Times New Roman" w:hAnsi="Times New Roman"/>
          <w:color w:val="00000A"/>
        </w:rPr>
        <w:t>г</w:t>
      </w:r>
      <w:proofErr w:type="gramEnd"/>
      <w:r>
        <w:rPr>
          <w:rFonts w:ascii="Times New Roman" w:eastAsia="Times New Roman" w:hAnsi="Times New Roman"/>
          <w:color w:val="00000A"/>
        </w:rPr>
        <w:t>ієнічної гімнастики – 20–25 хв.</w:t>
      </w:r>
    </w:p>
    <w:p w:rsidR="002645F3" w:rsidRDefault="002645F3" w:rsidP="002645F3">
      <w:pPr>
        <w:spacing w:line="18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52" w:lineRule="auto"/>
        <w:ind w:left="8" w:firstLine="567"/>
        <w:jc w:val="both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Наведену програму застосування ЛФК рекомендують особам з екзо-генною та ендогенною формами ожиріння, в яких не спостерігається сут-тєвих порушень з боку органі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в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і систем, що лімітують обсяг виконання фізичних вправ. Однак при ендогенній формі ожиріння загальне наванта-ження в заняттях знижується. У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них б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ільше вправ для середніх м'язових груп</w:t>
      </w:r>
    </w:p>
    <w:p w:rsidR="002645F3" w:rsidRDefault="002645F3" w:rsidP="002645F3">
      <w:pPr>
        <w:spacing w:line="3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34"/>
        </w:numPr>
        <w:tabs>
          <w:tab w:val="left" w:pos="102"/>
        </w:tabs>
        <w:spacing w:line="252" w:lineRule="auto"/>
        <w:ind w:left="568" w:hanging="568"/>
        <w:jc w:val="right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 xml:space="preserve">дихальних, темп виконання повільний і середній, менша тривалість занять. Механотерапію застосовують у вигляді занять на тренажерах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для</w:t>
      </w:r>
      <w:proofErr w:type="gramEnd"/>
    </w:p>
    <w:p w:rsidR="002645F3" w:rsidRDefault="002645F3" w:rsidP="002645F3">
      <w:pPr>
        <w:spacing w:line="235" w:lineRule="auto"/>
        <w:ind w:left="8"/>
        <w:jc w:val="both"/>
        <w:rPr>
          <w:rFonts w:ascii="Times New Roman" w:eastAsia="Times New Roman" w:hAnsi="Times New Roman"/>
          <w:color w:val="00000A"/>
        </w:rPr>
      </w:pP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 xml:space="preserve">ідвищення енерговитрат і зниження маси тіла, загального зміцнення та покращання фізичної працездатності і спеціальної тренованості організму. Використовують велотренажер, гребний тренажер.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 час занять хворим молодого і середнього віку з І–ІІ ступенем ожиріння без порушень діяль-ності серцево-судинної і дихальної систем можна давати фізичне наванта-ження, що викликає приріст ЧСС на 75 % вихідної величини у стані спо-кою. Хворим з ендогенною формою ожиріння ІІІ ступеня з супутніми за-хворюваннями прирі</w:t>
      </w:r>
      <w:proofErr w:type="gramStart"/>
      <w:r>
        <w:rPr>
          <w:rFonts w:ascii="Times New Roman" w:eastAsia="Times New Roman" w:hAnsi="Times New Roman"/>
          <w:color w:val="00000A"/>
        </w:rPr>
        <w:t>ст</w:t>
      </w:r>
      <w:proofErr w:type="gramEnd"/>
      <w:r>
        <w:rPr>
          <w:rFonts w:ascii="Times New Roman" w:eastAsia="Times New Roman" w:hAnsi="Times New Roman"/>
          <w:color w:val="00000A"/>
        </w:rPr>
        <w:t xml:space="preserve"> ЧСС може бути до 50 %.</w:t>
      </w:r>
    </w:p>
    <w:p w:rsidR="002645F3" w:rsidRDefault="002645F3" w:rsidP="002645F3">
      <w:pPr>
        <w:spacing w:line="131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Ситуаційні задачі</w:t>
      </w:r>
    </w:p>
    <w:p w:rsidR="002645F3" w:rsidRDefault="002645F3" w:rsidP="002645F3">
      <w:pPr>
        <w:spacing w:line="129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35"/>
        </w:numPr>
        <w:tabs>
          <w:tab w:val="left" w:pos="234"/>
        </w:tabs>
        <w:spacing w:line="216" w:lineRule="auto"/>
        <w:ind w:left="8" w:hanging="8"/>
        <w:jc w:val="both"/>
        <w:rPr>
          <w:rFonts w:ascii="Times New Roman" w:eastAsia="Times New Roman" w:hAnsi="Times New Roman"/>
          <w:b/>
          <w:color w:val="00000A"/>
        </w:rPr>
      </w:pPr>
      <w:proofErr w:type="gramStart"/>
      <w:r>
        <w:rPr>
          <w:rFonts w:ascii="Times New Roman" w:eastAsia="Times New Roman" w:hAnsi="Times New Roman"/>
          <w:color w:val="00000A"/>
        </w:rPr>
        <w:t>Хвора</w:t>
      </w:r>
      <w:proofErr w:type="gramEnd"/>
      <w:r>
        <w:rPr>
          <w:rFonts w:ascii="Times New Roman" w:eastAsia="Times New Roman" w:hAnsi="Times New Roman"/>
          <w:color w:val="00000A"/>
        </w:rPr>
        <w:t xml:space="preserve"> 64 років скаржиться на свербіж шкіри, загальну слабкість. При огляді діагностовано ожиріння (індекс маси тіла – 36 кг/м</w:t>
      </w:r>
      <w:proofErr w:type="gramStart"/>
      <w:r>
        <w:rPr>
          <w:rFonts w:ascii="Times New Roman" w:eastAsia="Times New Roman" w:hAnsi="Times New Roman"/>
          <w:color w:val="00000A"/>
          <w:sz w:val="25"/>
          <w:vertAlign w:val="superscript"/>
        </w:rPr>
        <w:t>2</w:t>
      </w:r>
      <w:proofErr w:type="gramEnd"/>
      <w:r>
        <w:rPr>
          <w:rFonts w:ascii="Times New Roman" w:eastAsia="Times New Roman" w:hAnsi="Times New Roman"/>
          <w:color w:val="00000A"/>
        </w:rPr>
        <w:t>, об'єм талії –</w:t>
      </w:r>
    </w:p>
    <w:p w:rsidR="002645F3" w:rsidRDefault="002645F3" w:rsidP="002645F3">
      <w:pPr>
        <w:numPr>
          <w:ilvl w:val="0"/>
          <w:numId w:val="36"/>
        </w:numPr>
        <w:tabs>
          <w:tab w:val="left" w:pos="328"/>
        </w:tabs>
        <w:spacing w:line="228" w:lineRule="auto"/>
        <w:ind w:left="328" w:hanging="328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 xml:space="preserve">см), артеріальну гіпертензію (170/105 мм рт. ст.),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р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івень глікемії натще –</w:t>
      </w:r>
    </w:p>
    <w:p w:rsidR="002645F3" w:rsidRDefault="002645F3" w:rsidP="002645F3">
      <w:pPr>
        <w:spacing w:line="9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spacing w:line="230" w:lineRule="auto"/>
        <w:ind w:left="8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6,3 ммоль/л. Які фахівці мають додатково оглянути пацієнтку та призначи-ти лікування перед початком фізичної терапії?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spacing w:line="232" w:lineRule="auto"/>
        <w:ind w:left="288" w:firstLine="5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Відповідь.</w:t>
      </w:r>
      <w:r>
        <w:rPr>
          <w:rFonts w:ascii="Times New Roman" w:eastAsia="Times New Roman" w:hAnsi="Times New Roman"/>
          <w:color w:val="00000A"/>
        </w:rPr>
        <w:t xml:space="preserve"> </w:t>
      </w:r>
    </w:p>
    <w:p w:rsidR="002645F3" w:rsidRDefault="002645F3" w:rsidP="002645F3">
      <w:pPr>
        <w:spacing w:line="14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numPr>
          <w:ilvl w:val="0"/>
          <w:numId w:val="37"/>
        </w:numPr>
        <w:tabs>
          <w:tab w:val="left" w:pos="246"/>
        </w:tabs>
        <w:spacing w:line="235" w:lineRule="auto"/>
        <w:ind w:left="8" w:hanging="8"/>
        <w:jc w:val="both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Хворий 34 років скаржиться на головний біль,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ідвищену пітливість, періодичне серцебиття, підвищення AT, різке збільшення маси тіла (30 кг за 2 роки), зниження статевої функції. У сім'ї повних немає. Вважає себе хворим 2 роки. Захворювання пов'язує з перенесеним грипом. Об'єктивно: зрі</w:t>
      </w:r>
      <w:proofErr w:type="gramStart"/>
      <w:r>
        <w:rPr>
          <w:rFonts w:ascii="Times New Roman" w:eastAsia="Times New Roman" w:hAnsi="Times New Roman"/>
          <w:color w:val="00000A"/>
        </w:rPr>
        <w:t>ст</w:t>
      </w:r>
      <w:proofErr w:type="gramEnd"/>
      <w:r>
        <w:rPr>
          <w:rFonts w:ascii="Times New Roman" w:eastAsia="Times New Roman" w:hAnsi="Times New Roman"/>
          <w:color w:val="00000A"/>
        </w:rPr>
        <w:t xml:space="preserve"> – 165 см, маса тіла – 130 кг, розподілення жирової клітковини рівно-мірне. На стегнах, животі численні рожеві тонкі </w:t>
      </w:r>
      <w:proofErr w:type="gramStart"/>
      <w:r>
        <w:rPr>
          <w:rFonts w:ascii="Times New Roman" w:eastAsia="Times New Roman" w:hAnsi="Times New Roman"/>
          <w:color w:val="00000A"/>
        </w:rPr>
        <w:t>стр</w:t>
      </w:r>
      <w:proofErr w:type="gramEnd"/>
      <w:r>
        <w:rPr>
          <w:rFonts w:ascii="Times New Roman" w:eastAsia="Times New Roman" w:hAnsi="Times New Roman"/>
          <w:color w:val="00000A"/>
        </w:rPr>
        <w:t>ії, шкіра підвищеної</w:t>
      </w:r>
    </w:p>
    <w:p w:rsidR="002645F3" w:rsidRDefault="002645F3" w:rsidP="002645F3">
      <w:pPr>
        <w:spacing w:line="235" w:lineRule="auto"/>
        <w:rPr>
          <w:rFonts w:ascii="Times New Roman" w:eastAsia="Times New Roman" w:hAnsi="Times New Roman"/>
          <w:b/>
          <w:color w:val="00000A"/>
        </w:rPr>
        <w:sectPr w:rsidR="002645F3">
          <w:pgSz w:w="8400" w:h="11906"/>
          <w:pgMar w:top="1136" w:right="1133" w:bottom="161" w:left="852" w:header="0" w:footer="0" w:gutter="0"/>
          <w:cols w:space="720"/>
        </w:sectPr>
      </w:pPr>
    </w:p>
    <w:p w:rsidR="002645F3" w:rsidRDefault="002645F3" w:rsidP="002645F3">
      <w:pPr>
        <w:spacing w:line="38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6208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</w:rPr>
        <w:sectPr w:rsidR="002645F3">
          <w:type w:val="continuous"/>
          <w:pgSz w:w="8400" w:h="11906"/>
          <w:pgMar w:top="1136" w:right="1133" w:bottom="161" w:left="852" w:header="0" w:footer="0" w:gutter="0"/>
          <w:cols w:space="720"/>
        </w:sectPr>
      </w:pPr>
    </w:p>
    <w:p w:rsidR="002645F3" w:rsidRDefault="002645F3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  <w:sz w:val="19"/>
        </w:rPr>
      </w:pPr>
      <w:bookmarkStart w:id="2" w:name="page35"/>
      <w:bookmarkEnd w:id="2"/>
      <w:r>
        <w:rPr>
          <w:rFonts w:ascii="Times New Roman" w:eastAsia="Times New Roman" w:hAnsi="Times New Roman"/>
          <w:color w:val="00000A"/>
          <w:sz w:val="19"/>
        </w:rPr>
        <w:lastRenderedPageBreak/>
        <w:t>вологості. Ліва межа серця зміщена на 2 см. Тони серця приглушені, акцент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38"/>
        </w:numPr>
        <w:tabs>
          <w:tab w:val="left" w:pos="177"/>
        </w:tabs>
        <w:spacing w:line="252" w:lineRule="auto"/>
        <w:ind w:left="7" w:hanging="7"/>
        <w:jc w:val="both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 xml:space="preserve">тону над аортою, AT – 190/100 мм рт. ст. на лівій руці, AT – 160/90 мм рт. ст. на правій руці, ЧСС – 76 уд/хв. У легенях патології не виявлено. Живіт збільшений за рахунок жирової клітковини. Печінка біля реберного краю. Вторинні статеві ознаки збережені. Щитоподібна залоза не збільшена. Які засоби можуть бути застосовані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на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початку курсу фізичної терапії?</w:t>
      </w:r>
    </w:p>
    <w:p w:rsidR="002645F3" w:rsidRDefault="002645F3" w:rsidP="002645F3">
      <w:pPr>
        <w:spacing w:line="2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spacing w:line="232" w:lineRule="auto"/>
        <w:ind w:left="287" w:firstLine="5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Відповідь.</w:t>
      </w:r>
      <w:r>
        <w:rPr>
          <w:rFonts w:ascii="Times New Roman" w:eastAsia="Times New Roman" w:hAnsi="Times New Roman"/>
          <w:color w:val="00000A"/>
        </w:rPr>
        <w:t xml:space="preserve"> </w:t>
      </w:r>
    </w:p>
    <w:p w:rsidR="002645F3" w:rsidRDefault="002645F3" w:rsidP="002645F3">
      <w:pPr>
        <w:spacing w:line="25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Контрольні питання</w:t>
      </w:r>
    </w:p>
    <w:p w:rsidR="002645F3" w:rsidRDefault="002645F3" w:rsidP="002645F3">
      <w:pPr>
        <w:spacing w:line="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39"/>
        </w:numPr>
        <w:tabs>
          <w:tab w:val="left" w:pos="801"/>
        </w:tabs>
        <w:spacing w:line="230" w:lineRule="auto"/>
        <w:ind w:left="7" w:firstLine="56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Що таке ожиріння з точки зору клінічних ознак і особливостей лікування?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39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Які існують методи встановлення ступеня ожиріння?</w:t>
      </w:r>
    </w:p>
    <w:p w:rsidR="002645F3" w:rsidRDefault="002645F3" w:rsidP="002645F3">
      <w:pPr>
        <w:numPr>
          <w:ilvl w:val="0"/>
          <w:numId w:val="39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Які причини призводять </w:t>
      </w:r>
      <w:proofErr w:type="gramStart"/>
      <w:r>
        <w:rPr>
          <w:rFonts w:ascii="Times New Roman" w:eastAsia="Times New Roman" w:hAnsi="Times New Roman"/>
          <w:color w:val="00000A"/>
        </w:rPr>
        <w:t>до</w:t>
      </w:r>
      <w:proofErr w:type="gramEnd"/>
      <w:r>
        <w:rPr>
          <w:rFonts w:ascii="Times New Roman" w:eastAsia="Times New Roman" w:hAnsi="Times New Roman"/>
          <w:color w:val="00000A"/>
        </w:rPr>
        <w:t xml:space="preserve"> набору зайвої маси?</w:t>
      </w:r>
    </w:p>
    <w:p w:rsidR="002645F3" w:rsidRDefault="002645F3" w:rsidP="002645F3">
      <w:pPr>
        <w:spacing w:line="1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39"/>
        </w:numPr>
        <w:tabs>
          <w:tab w:val="left" w:pos="793"/>
        </w:tabs>
        <w:spacing w:line="230" w:lineRule="auto"/>
        <w:ind w:left="7" w:firstLine="56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Основні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ідходи до застосування лікувальної фізичної культури, масажу та фізіотерапії при ожирінні.</w:t>
      </w:r>
    </w:p>
    <w:p w:rsidR="002645F3" w:rsidRDefault="002645F3" w:rsidP="002645F3">
      <w:pPr>
        <w:spacing w:line="1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39"/>
        </w:numPr>
        <w:tabs>
          <w:tab w:val="left" w:pos="791"/>
        </w:tabs>
        <w:spacing w:line="230" w:lineRule="auto"/>
        <w:ind w:left="7" w:firstLine="56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Які існують вимоги </w:t>
      </w:r>
      <w:proofErr w:type="gramStart"/>
      <w:r>
        <w:rPr>
          <w:rFonts w:ascii="Times New Roman" w:eastAsia="Times New Roman" w:hAnsi="Times New Roman"/>
          <w:color w:val="00000A"/>
        </w:rPr>
        <w:t>до</w:t>
      </w:r>
      <w:proofErr w:type="gramEnd"/>
      <w:r>
        <w:rPr>
          <w:rFonts w:ascii="Times New Roman" w:eastAsia="Times New Roman" w:hAnsi="Times New Roman"/>
          <w:color w:val="00000A"/>
        </w:rPr>
        <w:t xml:space="preserve"> занять на тренажерах, використання пра-цетерапії у хворих на ожиріння?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Рекомендована </w:t>
      </w:r>
      <w:proofErr w:type="gramStart"/>
      <w:r>
        <w:rPr>
          <w:rFonts w:ascii="Times New Roman" w:eastAsia="Times New Roman" w:hAnsi="Times New Roman"/>
          <w:b/>
          <w:color w:val="00000A"/>
        </w:rPr>
        <w:t>л</w:t>
      </w:r>
      <w:proofErr w:type="gramEnd"/>
      <w:r>
        <w:rPr>
          <w:rFonts w:ascii="Times New Roman" w:eastAsia="Times New Roman" w:hAnsi="Times New Roman"/>
          <w:b/>
          <w:color w:val="00000A"/>
        </w:rPr>
        <w:t>ітература</w:t>
      </w:r>
    </w:p>
    <w:p w:rsidR="002645F3" w:rsidRDefault="002645F3" w:rsidP="002645F3">
      <w:pPr>
        <w:spacing w:line="230" w:lineRule="auto"/>
        <w:ind w:left="567"/>
        <w:rPr>
          <w:rFonts w:ascii="Times New Roman" w:eastAsia="Times New Roman" w:hAnsi="Times New Roman"/>
          <w:color w:val="00000A"/>
          <w:u w:val="single"/>
        </w:rPr>
      </w:pPr>
      <w:r>
        <w:rPr>
          <w:rFonts w:ascii="Times New Roman" w:eastAsia="Times New Roman" w:hAnsi="Times New Roman"/>
          <w:color w:val="00000A"/>
          <w:u w:val="single"/>
        </w:rPr>
        <w:t>Базова</w:t>
      </w:r>
    </w:p>
    <w:p w:rsidR="002645F3" w:rsidRDefault="002645F3" w:rsidP="002645F3">
      <w:pPr>
        <w:numPr>
          <w:ilvl w:val="0"/>
          <w:numId w:val="40"/>
        </w:numPr>
        <w:tabs>
          <w:tab w:val="left" w:pos="787"/>
        </w:tabs>
        <w:spacing w:line="235" w:lineRule="auto"/>
        <w:ind w:left="787" w:hanging="22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Мухін В.  М. Фізична реабілітація : [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ідручник] / В. М. Мухін. –</w:t>
      </w:r>
    </w:p>
    <w:p w:rsidR="002645F3" w:rsidRDefault="002645F3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Київ</w:t>
      </w:r>
      <w:proofErr w:type="gramStart"/>
      <w:r>
        <w:rPr>
          <w:rFonts w:ascii="Times New Roman" w:eastAsia="Times New Roman" w:hAnsi="Times New Roman"/>
          <w:color w:val="00000A"/>
        </w:rPr>
        <w:t xml:space="preserve"> :</w:t>
      </w:r>
      <w:proofErr w:type="gramEnd"/>
      <w:r>
        <w:rPr>
          <w:rFonts w:ascii="Times New Roman" w:eastAsia="Times New Roman" w:hAnsi="Times New Roman"/>
          <w:color w:val="00000A"/>
        </w:rPr>
        <w:t xml:space="preserve"> Олімпійська література, 2010. – 486 с.</w:t>
      </w:r>
    </w:p>
    <w:p w:rsidR="002645F3" w:rsidRDefault="002645F3" w:rsidP="002645F3">
      <w:pPr>
        <w:spacing w:line="1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40"/>
        </w:numPr>
        <w:tabs>
          <w:tab w:val="left" w:pos="849"/>
        </w:tabs>
        <w:spacing w:line="230" w:lineRule="auto"/>
        <w:ind w:left="7" w:firstLine="56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Порада А. М. Основи фізичної реабілітації: навч. </w:t>
      </w:r>
      <w:proofErr w:type="gramStart"/>
      <w:r>
        <w:rPr>
          <w:rFonts w:ascii="Times New Roman" w:eastAsia="Times New Roman" w:hAnsi="Times New Roman"/>
          <w:color w:val="00000A"/>
        </w:rPr>
        <w:t>пос</w:t>
      </w:r>
      <w:proofErr w:type="gramEnd"/>
      <w:r>
        <w:rPr>
          <w:rFonts w:ascii="Times New Roman" w:eastAsia="Times New Roman" w:hAnsi="Times New Roman"/>
          <w:color w:val="00000A"/>
        </w:rPr>
        <w:t>ібник / А. М. Порада, О. В. Солодовник, Н. Є. Прокопчук. – 2-е вид. – Київ</w:t>
      </w:r>
      <w:proofErr w:type="gramStart"/>
      <w:r>
        <w:rPr>
          <w:rFonts w:ascii="Times New Roman" w:eastAsia="Times New Roman" w:hAnsi="Times New Roman"/>
          <w:color w:val="00000A"/>
        </w:rPr>
        <w:t xml:space="preserve"> :</w:t>
      </w:r>
      <w:proofErr w:type="gramEnd"/>
      <w:r>
        <w:rPr>
          <w:rFonts w:ascii="Times New Roman" w:eastAsia="Times New Roman" w:hAnsi="Times New Roman"/>
          <w:color w:val="00000A"/>
        </w:rPr>
        <w:t xml:space="preserve"> Ме-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дицина, 2008. – 248 с.</w:t>
      </w:r>
    </w:p>
    <w:p w:rsidR="00103AB6" w:rsidRDefault="00103AB6" w:rsidP="00103AB6">
      <w:pPr>
        <w:tabs>
          <w:tab w:val="left" w:pos="760"/>
        </w:tabs>
        <w:spacing w:line="0" w:lineRule="atLeast"/>
        <w:rPr>
          <w:rFonts w:ascii="Times New Roman" w:eastAsia="Times New Roman" w:hAnsi="Times New Roman"/>
          <w:sz w:val="19"/>
          <w:lang w:val="uk-UA"/>
        </w:rPr>
      </w:pPr>
      <w:r>
        <w:rPr>
          <w:rFonts w:ascii="Times New Roman" w:eastAsia="Times New Roman" w:hAnsi="Times New Roman"/>
          <w:color w:val="00000A"/>
          <w:lang w:val="uk-UA"/>
        </w:rPr>
        <w:t xml:space="preserve">            3. </w:t>
      </w:r>
      <w:r>
        <w:rPr>
          <w:rFonts w:ascii="Times New Roman" w:eastAsia="Times New Roman" w:hAnsi="Times New Roman"/>
          <w:sz w:val="19"/>
          <w:lang w:val="uk-UA"/>
        </w:rPr>
        <w:t>Пєшкова О. В. Фізична реабілітація при захворюваннях внутрішніх</w:t>
      </w:r>
    </w:p>
    <w:p w:rsidR="00103AB6" w:rsidRDefault="00103AB6" w:rsidP="00103AB6">
      <w:pPr>
        <w:spacing w:line="11" w:lineRule="exact"/>
        <w:rPr>
          <w:rFonts w:ascii="Times New Roman" w:eastAsia="Times New Roman" w:hAnsi="Times New Roman"/>
          <w:sz w:val="19"/>
          <w:lang w:val="uk-UA"/>
        </w:rPr>
      </w:pPr>
    </w:p>
    <w:p w:rsidR="00103AB6" w:rsidRDefault="00103AB6" w:rsidP="00103AB6">
      <w:pPr>
        <w:spacing w:line="230" w:lineRule="auto"/>
        <w:rPr>
          <w:rFonts w:ascii="Times New Roman" w:eastAsia="Times New Roman" w:hAnsi="Times New Roman"/>
          <w:color w:val="00000A"/>
          <w:lang w:val="uk-UA"/>
        </w:rPr>
      </w:pPr>
      <w:r w:rsidRPr="00103AB6">
        <w:rPr>
          <w:rFonts w:ascii="Times New Roman" w:eastAsia="Times New Roman" w:hAnsi="Times New Roman"/>
          <w:lang w:val="uk-UA"/>
        </w:rPr>
        <w:t>органів : навч. посібник / О. В. Пєшкова. – Харків : СПДФО, 2011. – 312</w:t>
      </w:r>
    </w:p>
    <w:p w:rsidR="00103AB6" w:rsidRPr="00103AB6" w:rsidRDefault="00103AB6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  <w:lang w:val="uk-UA"/>
        </w:rPr>
      </w:pPr>
    </w:p>
    <w:p w:rsidR="002645F3" w:rsidRPr="00103AB6" w:rsidRDefault="002645F3" w:rsidP="002645F3">
      <w:pPr>
        <w:spacing w:line="1" w:lineRule="exact"/>
        <w:rPr>
          <w:rFonts w:ascii="Times New Roman" w:eastAsia="Times New Roman" w:hAnsi="Times New Roman"/>
          <w:color w:val="00000A"/>
          <w:lang w:val="uk-UA"/>
        </w:rPr>
      </w:pPr>
    </w:p>
    <w:p w:rsidR="002645F3" w:rsidRPr="00103AB6" w:rsidRDefault="002645F3" w:rsidP="002645F3">
      <w:pPr>
        <w:spacing w:line="0" w:lineRule="atLeast"/>
        <w:ind w:left="567"/>
        <w:rPr>
          <w:rFonts w:ascii="Times New Roman" w:eastAsia="Times New Roman" w:hAnsi="Times New Roman"/>
          <w:color w:val="00000A"/>
          <w:u w:val="single"/>
          <w:lang w:val="uk-UA"/>
        </w:rPr>
      </w:pPr>
      <w:r w:rsidRPr="00103AB6">
        <w:rPr>
          <w:rFonts w:ascii="Times New Roman" w:eastAsia="Times New Roman" w:hAnsi="Times New Roman"/>
          <w:color w:val="00000A"/>
          <w:u w:val="single"/>
          <w:lang w:val="uk-UA"/>
        </w:rPr>
        <w:t>Допоміжна</w:t>
      </w:r>
    </w:p>
    <w:p w:rsidR="002645F3" w:rsidRPr="00103AB6" w:rsidRDefault="002645F3" w:rsidP="002645F3">
      <w:pPr>
        <w:spacing w:line="11" w:lineRule="exact"/>
        <w:rPr>
          <w:rFonts w:ascii="Times New Roman" w:eastAsia="Times New Roman" w:hAnsi="Times New Roman"/>
          <w:color w:val="00000A"/>
          <w:lang w:val="uk-UA"/>
        </w:rPr>
      </w:pPr>
    </w:p>
    <w:p w:rsidR="002645F3" w:rsidRPr="00103AB6" w:rsidRDefault="002645F3" w:rsidP="002645F3">
      <w:pPr>
        <w:tabs>
          <w:tab w:val="left" w:pos="768"/>
        </w:tabs>
        <w:spacing w:line="230" w:lineRule="auto"/>
        <w:ind w:left="567"/>
        <w:rPr>
          <w:rFonts w:ascii="Times New Roman" w:eastAsia="Times New Roman" w:hAnsi="Times New Roman"/>
          <w:color w:val="00000A"/>
          <w:lang w:val="uk-UA"/>
        </w:rPr>
      </w:pPr>
    </w:p>
    <w:p w:rsidR="002645F3" w:rsidRPr="00103AB6" w:rsidRDefault="002645F3" w:rsidP="002645F3">
      <w:pPr>
        <w:spacing w:line="1" w:lineRule="exact"/>
        <w:rPr>
          <w:rFonts w:ascii="Times New Roman" w:eastAsia="Times New Roman" w:hAnsi="Times New Roman"/>
          <w:color w:val="00000A"/>
          <w:lang w:val="uk-UA"/>
        </w:rPr>
      </w:pPr>
    </w:p>
    <w:p w:rsidR="002645F3" w:rsidRPr="00103AB6" w:rsidRDefault="002645F3" w:rsidP="002645F3">
      <w:pPr>
        <w:spacing w:line="0" w:lineRule="atLeast"/>
        <w:ind w:left="567"/>
        <w:rPr>
          <w:rFonts w:ascii="Times New Roman" w:eastAsia="Times New Roman" w:hAnsi="Times New Roman"/>
          <w:color w:val="00000A"/>
          <w:u w:val="single"/>
          <w:lang w:val="uk-UA"/>
        </w:rPr>
      </w:pPr>
      <w:r w:rsidRPr="00103AB6">
        <w:rPr>
          <w:rFonts w:ascii="Times New Roman" w:eastAsia="Times New Roman" w:hAnsi="Times New Roman"/>
          <w:color w:val="00000A"/>
          <w:u w:val="single"/>
          <w:lang w:val="uk-UA"/>
        </w:rPr>
        <w:t>Інформаційні ресурси</w:t>
      </w:r>
    </w:p>
    <w:p w:rsidR="002645F3" w:rsidRPr="00103AB6" w:rsidRDefault="002645F3" w:rsidP="002645F3">
      <w:pPr>
        <w:numPr>
          <w:ilvl w:val="0"/>
          <w:numId w:val="41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medscape</w:t>
      </w:r>
      <w:r w:rsidRPr="00103AB6">
        <w:rPr>
          <w:rFonts w:ascii="Times New Roman" w:eastAsia="Times New Roman" w:hAnsi="Times New Roman"/>
          <w:color w:val="00000A"/>
          <w:lang w:val="uk-UA"/>
        </w:rPr>
        <w:t>.</w:t>
      </w:r>
      <w:r>
        <w:rPr>
          <w:rFonts w:ascii="Times New Roman" w:eastAsia="Times New Roman" w:hAnsi="Times New Roman"/>
          <w:color w:val="00000A"/>
        </w:rPr>
        <w:t>com</w:t>
      </w:r>
    </w:p>
    <w:p w:rsidR="002645F3" w:rsidRDefault="002645F3" w:rsidP="002645F3">
      <w:pPr>
        <w:numPr>
          <w:ilvl w:val="0"/>
          <w:numId w:val="41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pubmed.gov</w:t>
      </w:r>
    </w:p>
    <w:p w:rsidR="002645F3" w:rsidRDefault="00722D9D" w:rsidP="002645F3">
      <w:pPr>
        <w:numPr>
          <w:ilvl w:val="0"/>
          <w:numId w:val="41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</w:rPr>
      </w:pPr>
      <w:hyperlink r:id="rId6" w:history="1">
        <w:r w:rsidR="002645F3">
          <w:rPr>
            <w:rStyle w:val="a3"/>
            <w:rFonts w:ascii="Times New Roman" w:eastAsia="Times New Roman" w:hAnsi="Times New Roman"/>
            <w:color w:val="auto"/>
            <w:u w:val="none"/>
          </w:rPr>
          <w:t>www.bookmed.com</w:t>
        </w:r>
      </w:hyperlink>
    </w:p>
    <w:p w:rsidR="002645F3" w:rsidRDefault="002645F3" w:rsidP="002645F3">
      <w:pPr>
        <w:rPr>
          <w:rFonts w:ascii="Times New Roman" w:eastAsia="Times New Roman" w:hAnsi="Times New Roman"/>
        </w:rPr>
        <w:sectPr w:rsidR="002645F3">
          <w:pgSz w:w="8400" w:h="11906"/>
          <w:pgMar w:top="1136" w:right="853" w:bottom="161" w:left="1133" w:header="0" w:footer="0" w:gutter="0"/>
          <w:cols w:space="720"/>
        </w:sectPr>
      </w:pPr>
    </w:p>
    <w:p w:rsidR="002645F3" w:rsidRDefault="002645F3" w:rsidP="002645F3">
      <w:pPr>
        <w:spacing w:line="2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08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</w:rPr>
        <w:sectPr w:rsidR="002645F3">
          <w:type w:val="continuous"/>
          <w:pgSz w:w="8400" w:h="11906"/>
          <w:pgMar w:top="1136" w:right="853" w:bottom="161" w:left="1133" w:header="0" w:footer="0" w:gutter="0"/>
          <w:cols w:space="720"/>
        </w:sectPr>
      </w:pPr>
    </w:p>
    <w:p w:rsidR="002645F3" w:rsidRDefault="002645F3" w:rsidP="002645F3">
      <w:pPr>
        <w:spacing w:line="0" w:lineRule="atLeast"/>
        <w:jc w:val="center"/>
        <w:rPr>
          <w:rFonts w:ascii="Arial" w:eastAsia="Arial" w:hAnsi="Arial"/>
          <w:b/>
          <w:color w:val="00000A"/>
        </w:rPr>
      </w:pPr>
      <w:bookmarkStart w:id="3" w:name="page36"/>
      <w:bookmarkEnd w:id="3"/>
      <w:r>
        <w:rPr>
          <w:rFonts w:ascii="Arial" w:eastAsia="Arial" w:hAnsi="Arial"/>
          <w:b/>
          <w:color w:val="00000A"/>
        </w:rPr>
        <w:lastRenderedPageBreak/>
        <w:t>Тема 9. Відновлювальне лікування хворих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  <w:r>
        <w:rPr>
          <w:rFonts w:ascii="Arial" w:eastAsia="Arial" w:hAnsi="Arial"/>
          <w:b/>
          <w:color w:val="00000A"/>
        </w:rPr>
        <w:t>на цукровий діабет та подагру</w:t>
      </w: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Тривалість викладання теми:</w:t>
      </w:r>
      <w:r>
        <w:rPr>
          <w:rFonts w:ascii="Times New Roman" w:eastAsia="Times New Roman" w:hAnsi="Times New Roman"/>
          <w:color w:val="00000A"/>
        </w:rPr>
        <w:t xml:space="preserve"> 1 заняття,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r>
        <w:rPr>
          <w:rFonts w:ascii="Times New Roman" w:eastAsia="Times New Roman" w:hAnsi="Times New Roman"/>
          <w:color w:val="00000A"/>
        </w:rPr>
        <w:t>академічні години.</w:t>
      </w:r>
      <w:r>
        <w:rPr>
          <w:rFonts w:ascii="Times New Roman" w:eastAsia="Times New Roman" w:hAnsi="Times New Roman"/>
          <w:b/>
          <w:color w:val="00000A"/>
        </w:rPr>
        <w:t xml:space="preserve"> Обґрунтування теми.</w:t>
      </w:r>
      <w:r>
        <w:rPr>
          <w:rFonts w:ascii="Times New Roman" w:eastAsia="Times New Roman" w:hAnsi="Times New Roman"/>
          <w:color w:val="00000A"/>
        </w:rPr>
        <w:t xml:space="preserve"> Фізична реабілітація запобігає виникненню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0" w:lineRule="auto"/>
        <w:ind w:left="580" w:hanging="566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ускладнень, покращує результати лікування хворих з цукровим діабетом.</w:t>
      </w:r>
      <w:r>
        <w:rPr>
          <w:rFonts w:ascii="Times New Roman" w:eastAsia="Times New Roman" w:hAnsi="Times New Roman"/>
          <w:b/>
          <w:color w:val="00000A"/>
        </w:rPr>
        <w:t xml:space="preserve"> Мета заняття.</w:t>
      </w:r>
      <w:r>
        <w:rPr>
          <w:rFonts w:ascii="Times New Roman" w:eastAsia="Times New Roman" w:hAnsi="Times New Roman"/>
          <w:color w:val="00000A"/>
        </w:rPr>
        <w:t xml:space="preserve"> Ознайомлення з принципами фізичної реабілітації</w:t>
      </w:r>
    </w:p>
    <w:p w:rsidR="002645F3" w:rsidRDefault="002645F3" w:rsidP="002645F3">
      <w:pPr>
        <w:spacing w:line="0" w:lineRule="atLeast"/>
        <w:ind w:right="388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хворих із цукровим діабетом.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Конкретні цілі: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42"/>
        </w:numPr>
        <w:tabs>
          <w:tab w:val="left" w:pos="780"/>
        </w:tabs>
        <w:spacing w:line="0" w:lineRule="atLeast"/>
        <w:ind w:left="78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Значення фізичних вправ для хворих на цукровий діабет.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42"/>
        </w:numPr>
        <w:tabs>
          <w:tab w:val="left" w:pos="780"/>
        </w:tabs>
        <w:spacing w:line="0" w:lineRule="atLeast"/>
        <w:ind w:left="78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Ускладнення цукрового діабету та їх вплив на рухові можливості</w:t>
      </w:r>
    </w:p>
    <w:p w:rsidR="002645F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</w:rPr>
      </w:pPr>
      <w:proofErr w:type="gramStart"/>
      <w:r>
        <w:rPr>
          <w:rFonts w:ascii="Times New Roman" w:eastAsia="Times New Roman" w:hAnsi="Times New Roman"/>
          <w:color w:val="00000A"/>
        </w:rPr>
        <w:t>хворого</w:t>
      </w:r>
      <w:proofErr w:type="gramEnd"/>
      <w:r>
        <w:rPr>
          <w:rFonts w:ascii="Times New Roman" w:eastAsia="Times New Roman" w:hAnsi="Times New Roman"/>
          <w:color w:val="00000A"/>
        </w:rPr>
        <w:t>.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42"/>
        </w:numPr>
        <w:tabs>
          <w:tab w:val="left" w:pos="780"/>
        </w:tabs>
        <w:spacing w:line="0" w:lineRule="atLeast"/>
        <w:ind w:left="78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Основні рухові порушення </w:t>
      </w:r>
      <w:proofErr w:type="gramStart"/>
      <w:r>
        <w:rPr>
          <w:rFonts w:ascii="Times New Roman" w:eastAsia="Times New Roman" w:hAnsi="Times New Roman"/>
          <w:color w:val="00000A"/>
        </w:rPr>
        <w:t>при</w:t>
      </w:r>
      <w:proofErr w:type="gramEnd"/>
      <w:r>
        <w:rPr>
          <w:rFonts w:ascii="Times New Roman" w:eastAsia="Times New Roman" w:hAnsi="Times New Roman"/>
          <w:color w:val="00000A"/>
        </w:rPr>
        <w:t xml:space="preserve"> подагрі.</w:t>
      </w: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Вміти:</w:t>
      </w:r>
    </w:p>
    <w:p w:rsidR="002645F3" w:rsidRDefault="002645F3" w:rsidP="002645F3">
      <w:pPr>
        <w:numPr>
          <w:ilvl w:val="0"/>
          <w:numId w:val="43"/>
        </w:numPr>
        <w:tabs>
          <w:tab w:val="left" w:pos="780"/>
        </w:tabs>
        <w:spacing w:line="0" w:lineRule="atLeast"/>
        <w:ind w:left="78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Скласти комплекс вправ для </w:t>
      </w:r>
      <w:proofErr w:type="gramStart"/>
      <w:r>
        <w:rPr>
          <w:rFonts w:ascii="Times New Roman" w:eastAsia="Times New Roman" w:hAnsi="Times New Roman"/>
          <w:color w:val="00000A"/>
        </w:rPr>
        <w:t>хворого</w:t>
      </w:r>
      <w:proofErr w:type="gramEnd"/>
      <w:r>
        <w:rPr>
          <w:rFonts w:ascii="Times New Roman" w:eastAsia="Times New Roman" w:hAnsi="Times New Roman"/>
          <w:color w:val="00000A"/>
        </w:rPr>
        <w:t xml:space="preserve"> на цукровий діабет.</w:t>
      </w:r>
    </w:p>
    <w:p w:rsidR="002645F3" w:rsidRDefault="002645F3" w:rsidP="002645F3">
      <w:pPr>
        <w:numPr>
          <w:ilvl w:val="0"/>
          <w:numId w:val="43"/>
        </w:numPr>
        <w:tabs>
          <w:tab w:val="left" w:pos="780"/>
        </w:tabs>
        <w:spacing w:line="0" w:lineRule="atLeast"/>
        <w:ind w:left="780" w:hanging="201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Скласти комплекс вправ для </w:t>
      </w:r>
      <w:proofErr w:type="gramStart"/>
      <w:r>
        <w:rPr>
          <w:rFonts w:ascii="Times New Roman" w:eastAsia="Times New Roman" w:hAnsi="Times New Roman"/>
          <w:color w:val="00000A"/>
        </w:rPr>
        <w:t>хворого</w:t>
      </w:r>
      <w:proofErr w:type="gramEnd"/>
      <w:r>
        <w:rPr>
          <w:rFonts w:ascii="Times New Roman" w:eastAsia="Times New Roman" w:hAnsi="Times New Roman"/>
          <w:color w:val="00000A"/>
        </w:rPr>
        <w:t xml:space="preserve"> на подагру.</w:t>
      </w: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Графологічна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План заняття</w:t>
      </w:r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2.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матеріалу............................................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5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3.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поняттям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процукровий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діабет................................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4.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 фізичної реабілітації при цукровому діабеті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 . . . . . . . . . . . . . . . 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5.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поняттям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подагру.......................................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6.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фізичної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реабілітації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подагрі.....................................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Навчально-матеріальне забезпечення заняття.</w:t>
      </w:r>
      <w:r>
        <w:rPr>
          <w:rFonts w:ascii="Times New Roman" w:eastAsia="Times New Roman" w:hAnsi="Times New Roman"/>
          <w:color w:val="00000A"/>
        </w:rPr>
        <w:t xml:space="preserve"> Конспект лекції,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ідручники та навчальні посібники, нові дані з періодичних видань.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Технологічна карта проведення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заняття</w:t>
      </w:r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 теоретичний матеріал</w:t>
            </w:r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 дії</w:t>
            </w:r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з/</w:t>
            </w:r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 пройденого матеріалу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 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Поняття про цукровий діабет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>Ознайомлення з поняттям про цукровий діабет, його типи</w:t>
            </w:r>
          </w:p>
        </w:tc>
      </w:tr>
      <w:tr w:rsidR="002645F3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Особливості фізичної терапії хворих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особливостей фізичної терапії при 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ізних типах</w:t>
            </w:r>
          </w:p>
        </w:tc>
      </w:tr>
      <w:tr w:rsidR="002645F3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 цукровий діабет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діабету</w:t>
            </w: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Поняття про подагру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 з поняттям про подагру</w:t>
            </w:r>
          </w:p>
        </w:tc>
      </w:tr>
      <w:tr w:rsidR="002645F3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Особливості фізичної терапії хворих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 особливостей фізичної терапії хворих на</w:t>
            </w:r>
          </w:p>
        </w:tc>
      </w:tr>
      <w:tr w:rsidR="002645F3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 подагру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подагру</w:t>
            </w: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Закріплення теоретичних знань</w:t>
            </w:r>
          </w:p>
        </w:tc>
      </w:tr>
    </w:tbl>
    <w:p w:rsidR="002645F3" w:rsidRDefault="002645F3" w:rsidP="002645F3">
      <w:pPr>
        <w:rPr>
          <w:rFonts w:ascii="Arial Narrow" w:eastAsia="Arial Narrow" w:hAnsi="Arial Narrow"/>
          <w:color w:val="00000A"/>
          <w:sz w:val="16"/>
        </w:rPr>
        <w:sectPr w:rsidR="002645F3">
          <w:pgSz w:w="8400" w:h="11906"/>
          <w:pgMar w:top="1125" w:right="1133" w:bottom="161" w:left="840" w:header="0" w:footer="0" w:gutter="0"/>
          <w:cols w:space="720"/>
        </w:sectPr>
      </w:pPr>
    </w:p>
    <w:p w:rsidR="002645F3" w:rsidRDefault="002645F3" w:rsidP="002645F3">
      <w:pPr>
        <w:spacing w:line="2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349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  <w:lang w:val="uk-UA"/>
        </w:rPr>
        <w:sectPr w:rsidR="002645F3">
          <w:type w:val="continuous"/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F33D33" w:rsidRDefault="002645F3" w:rsidP="002645F3">
      <w:pPr>
        <w:spacing w:line="0" w:lineRule="atLeast"/>
        <w:ind w:left="2960"/>
        <w:rPr>
          <w:rFonts w:ascii="Times New Roman" w:eastAsia="Times New Roman" w:hAnsi="Times New Roman"/>
          <w:b/>
          <w:color w:val="00000A"/>
          <w:lang w:val="uk-UA"/>
        </w:rPr>
      </w:pPr>
      <w:bookmarkStart w:id="4" w:name="page37"/>
      <w:bookmarkEnd w:id="4"/>
      <w:r w:rsidRPr="00F33D33">
        <w:rPr>
          <w:rFonts w:ascii="Times New Roman" w:eastAsia="Times New Roman" w:hAnsi="Times New Roman"/>
          <w:b/>
          <w:color w:val="00000A"/>
          <w:lang w:val="uk-UA"/>
        </w:rPr>
        <w:lastRenderedPageBreak/>
        <w:t>Зміст</w:t>
      </w:r>
    </w:p>
    <w:p w:rsidR="002645F3" w:rsidRPr="00F33D33" w:rsidRDefault="002645F3" w:rsidP="002645F3">
      <w:pPr>
        <w:spacing w:line="2" w:lineRule="exact"/>
        <w:rPr>
          <w:rFonts w:ascii="Times New Roman" w:eastAsia="Times New Roman" w:hAnsi="Times New Roman"/>
          <w:lang w:val="uk-UA"/>
        </w:rPr>
      </w:pPr>
    </w:p>
    <w:p w:rsidR="002645F3" w:rsidRPr="00F33D33" w:rsidRDefault="002645F3" w:rsidP="002645F3">
      <w:pPr>
        <w:spacing w:line="228" w:lineRule="auto"/>
        <w:ind w:firstLine="566"/>
        <w:jc w:val="both"/>
        <w:rPr>
          <w:rFonts w:ascii="Times New Roman" w:eastAsia="Times New Roman" w:hAnsi="Times New Roman"/>
          <w:color w:val="00000A"/>
          <w:lang w:val="uk-UA"/>
        </w:rPr>
      </w:pPr>
      <w:r w:rsidRPr="00F33D33">
        <w:rPr>
          <w:rFonts w:ascii="Times New Roman" w:eastAsia="Times New Roman" w:hAnsi="Times New Roman"/>
          <w:color w:val="00000A"/>
          <w:lang w:val="uk-UA"/>
        </w:rPr>
        <w:t>Цукровий діабет – це захворювання, обумовлене абсолютною чи від-носною недостатністю інсуліну в організмі, характеризується порушенням обміну вуглеводів з підвищеним рівнем цукру в крові (гіперглікемія) та появою цукру в сечі (глюкозурія). В результаті енергозабезпечення падає, різко порушується жировий, білковий, водний обмін, кислотно-основна рівновага, утворюються шкідливі продукти розпаду, що погіршують жит-тєдіяльність організму.</w:t>
      </w:r>
    </w:p>
    <w:p w:rsidR="002645F3" w:rsidRPr="00F33D33" w:rsidRDefault="002645F3" w:rsidP="002645F3">
      <w:pPr>
        <w:spacing w:line="6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28" w:lineRule="auto"/>
        <w:ind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Цукровий діабет має хронічний перебіг. Залежно від його проявів розрізняють легку, середню і важку форми.</w:t>
      </w:r>
    </w:p>
    <w:p w:rsidR="002645F3" w:rsidRDefault="002645F3" w:rsidP="002645F3">
      <w:pPr>
        <w:spacing w:line="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44"/>
        </w:numPr>
        <w:tabs>
          <w:tab w:val="left" w:pos="770"/>
        </w:tabs>
        <w:spacing w:line="228" w:lineRule="auto"/>
        <w:ind w:firstLine="56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комплексному лікуванні цукрового діабету значне місце приділ</w:t>
      </w:r>
      <w:proofErr w:type="gramStart"/>
      <w:r>
        <w:rPr>
          <w:rFonts w:ascii="Times New Roman" w:eastAsia="Times New Roman" w:hAnsi="Times New Roman"/>
          <w:color w:val="00000A"/>
        </w:rPr>
        <w:t>я-</w:t>
      </w:r>
      <w:proofErr w:type="gramEnd"/>
      <w:r>
        <w:rPr>
          <w:rFonts w:ascii="Times New Roman" w:eastAsia="Times New Roman" w:hAnsi="Times New Roman"/>
          <w:color w:val="00000A"/>
        </w:rPr>
        <w:t>ється засобам фізичної реабілітації, що діють не тільки симптоматично, а деякі з них націлені на окремі ланки патогенезу. Використовують ЛФК, лікувальний масаж, фізіотерапію, працетерапію.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42" w:lineRule="auto"/>
        <w:ind w:firstLine="566"/>
        <w:jc w:val="both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Лікувальна фізична культура при цукровому діабеті розв'язує такі завдання: покращання функцій центральної нервової системи та нейроен-докринної регуляції обміну речовин; стимуляція тканинного обміну, утил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і-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зація цукру в організмі, зниження гіперглікемії та компенсація інсулінової недостатності; поліпшення функціонального стану серцево-судинної, ди-хальної та травної систем; попередження або зменшення проявів супутніх захворювань,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п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ідвищення опірності організму; відновлення і підтримання загальної працездатності хворого. При легкій формі в заняттях з лікуваль-ної гімнастики, що тривають 35–45 хв, застосовують загальнорозвиваючі, дихальні і вправи на розслаблення.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Щ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ільність занять – 60–65 %. Рухи ви-конуються в повільному і середньому темпі, з повною амплітудою. Це оптимально сприяє споживанню глюкози з крові та її повному згоранню у м'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язах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і тим самим досягненню головної мети лікування – зменшенню її вмісту в крові і сечі. Хворим рекомендують ходьбу в повільному темпі від 2–3 до 10–12 км, близький туризм, ходьбу на лижах, веслування, плавання, рухливі і деякі спортивні ігри. При цьому не можна використовувати вправи із значними загальними силовим напруженням та вправи на швид-кість. При них утворюється значний кисневий борг, переважають анаеро-бні процеси у м’язах, збільшується вмі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ст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у крові кислих продуктів і рівень глюкози не зменшується.</w:t>
      </w:r>
    </w:p>
    <w:p w:rsidR="002645F3" w:rsidRDefault="002645F3" w:rsidP="002645F3">
      <w:pPr>
        <w:spacing w:line="6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28" w:lineRule="auto"/>
        <w:ind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При цукровому діабеті середньої важкості тривалість занять з ліку-вальної гімнастики – 25–30 хв, щільність – </w:t>
      </w:r>
      <w:proofErr w:type="gramStart"/>
      <w:r>
        <w:rPr>
          <w:rFonts w:ascii="Times New Roman" w:eastAsia="Times New Roman" w:hAnsi="Times New Roman"/>
          <w:color w:val="00000A"/>
        </w:rPr>
        <w:t>у</w:t>
      </w:r>
      <w:proofErr w:type="gramEnd"/>
      <w:r>
        <w:rPr>
          <w:rFonts w:ascii="Times New Roman" w:eastAsia="Times New Roman" w:hAnsi="Times New Roman"/>
          <w:color w:val="00000A"/>
        </w:rPr>
        <w:t xml:space="preserve"> межах 30–40 %. Комплекси складаються з вправ малої і помірної інтенсивності м’язових груп.</w:t>
      </w:r>
    </w:p>
    <w:p w:rsidR="002645F3" w:rsidRDefault="002645F3" w:rsidP="002645F3">
      <w:pPr>
        <w:spacing w:line="5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28" w:lineRule="auto"/>
        <w:ind w:firstLine="566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При важкій формі цукрового діабету заняття з ЛФК проводять за методикою, що застосовують згідно з призначеним руховим режимом при захворюваннях серцево-судинної системи. На етапах реабілітації фізичні навантаження збільшують обережно та поступово – </w:t>
      </w:r>
      <w:proofErr w:type="gramStart"/>
      <w:r>
        <w:rPr>
          <w:rFonts w:ascii="Times New Roman" w:eastAsia="Times New Roman" w:hAnsi="Times New Roman"/>
          <w:color w:val="00000A"/>
        </w:rPr>
        <w:t>вони</w:t>
      </w:r>
      <w:proofErr w:type="gramEnd"/>
      <w:r>
        <w:rPr>
          <w:rFonts w:ascii="Times New Roman" w:eastAsia="Times New Roman" w:hAnsi="Times New Roman"/>
          <w:color w:val="00000A"/>
        </w:rPr>
        <w:t xml:space="preserve"> не повинні пере-вищувати помірні.</w:t>
      </w:r>
    </w:p>
    <w:p w:rsidR="002645F3" w:rsidRDefault="002645F3" w:rsidP="002645F3">
      <w:pPr>
        <w:spacing w:line="228" w:lineRule="auto"/>
        <w:rPr>
          <w:rFonts w:ascii="Times New Roman" w:eastAsia="Times New Roman" w:hAnsi="Times New Roman"/>
          <w:color w:val="00000A"/>
        </w:rPr>
        <w:sectPr w:rsidR="002645F3">
          <w:pgSz w:w="8400" w:h="11906"/>
          <w:pgMar w:top="1127" w:right="853" w:bottom="161" w:left="1140" w:header="0" w:footer="0" w:gutter="0"/>
          <w:cols w:space="720"/>
        </w:sectPr>
      </w:pPr>
    </w:p>
    <w:p w:rsidR="002645F3" w:rsidRDefault="002645F3" w:rsidP="002645F3">
      <w:pPr>
        <w:spacing w:line="20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4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</w:rPr>
        <w:sectPr w:rsidR="002645F3">
          <w:type w:val="continuous"/>
          <w:pgSz w:w="8400" w:h="11906"/>
          <w:pgMar w:top="1127" w:right="853" w:bottom="161" w:left="1140" w:header="0" w:footer="0" w:gutter="0"/>
          <w:cols w:space="720"/>
        </w:sectPr>
      </w:pPr>
    </w:p>
    <w:p w:rsidR="002645F3" w:rsidRDefault="002645F3" w:rsidP="002645F3">
      <w:pPr>
        <w:spacing w:line="235" w:lineRule="auto"/>
        <w:ind w:left="8" w:firstLine="567"/>
        <w:jc w:val="both"/>
        <w:rPr>
          <w:rFonts w:ascii="Times New Roman" w:eastAsia="Times New Roman" w:hAnsi="Times New Roman"/>
          <w:color w:val="00000A"/>
        </w:rPr>
      </w:pPr>
      <w:bookmarkStart w:id="5" w:name="page38"/>
      <w:bookmarkEnd w:id="5"/>
      <w:r>
        <w:rPr>
          <w:rFonts w:ascii="Times New Roman" w:eastAsia="Times New Roman" w:hAnsi="Times New Roman"/>
          <w:color w:val="00000A"/>
        </w:rPr>
        <w:lastRenderedPageBreak/>
        <w:t xml:space="preserve">Дозоване фізичне навантаження збільшує засвоєння глюкози, зме-ншує потребу в інсуліні, покращує кровообіг, сприяє схудненню, що приз-водить до швидкого зниження </w:t>
      </w:r>
      <w:proofErr w:type="gramStart"/>
      <w:r>
        <w:rPr>
          <w:rFonts w:ascii="Times New Roman" w:eastAsia="Times New Roman" w:hAnsi="Times New Roman"/>
          <w:color w:val="00000A"/>
        </w:rPr>
        <w:t>р</w:t>
      </w:r>
      <w:proofErr w:type="gramEnd"/>
      <w:r>
        <w:rPr>
          <w:rFonts w:ascii="Times New Roman" w:eastAsia="Times New Roman" w:hAnsi="Times New Roman"/>
          <w:color w:val="00000A"/>
        </w:rPr>
        <w:t xml:space="preserve">івня глюкози в крові та підвищення чутли-вості до інсуліну. Сумарний ефект систематичних фізичних навантажень може зумовити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ідвищення толерантності до вуглеводів, зменшення добо-вої дози цукрознижувальних засобів.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5" w:lineRule="auto"/>
        <w:ind w:left="8" w:firstLine="567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Подагра – хронічне рецидивуюче захворювання, яке характериз</w:t>
      </w:r>
      <w:proofErr w:type="gramStart"/>
      <w:r>
        <w:rPr>
          <w:rFonts w:ascii="Times New Roman" w:eastAsia="Times New Roman" w:hAnsi="Times New Roman"/>
          <w:color w:val="00000A"/>
        </w:rPr>
        <w:t>у-</w:t>
      </w:r>
      <w:proofErr w:type="gramEnd"/>
      <w:r>
        <w:rPr>
          <w:rFonts w:ascii="Times New Roman" w:eastAsia="Times New Roman" w:hAnsi="Times New Roman"/>
          <w:color w:val="00000A"/>
        </w:rPr>
        <w:t>ється підвищеним рівнем сечової кислоти в крові та тканинах, періодич-ними раптовими нападами сильного болю в суглобах, що супроводжується припухлістю останніх, почервонінням шкіри над ними та загальною тем-пературною реакцією.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68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Лікування</w:t>
      </w:r>
    </w:p>
    <w:p w:rsidR="002645F3" w:rsidRDefault="002645F3" w:rsidP="002645F3">
      <w:pPr>
        <w:spacing w:line="9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2" w:lineRule="auto"/>
        <w:ind w:left="8" w:firstLine="567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Дієта № 6</w:t>
      </w:r>
      <w:proofErr w:type="gramStart"/>
      <w:r>
        <w:rPr>
          <w:rFonts w:ascii="Times New Roman" w:eastAsia="Times New Roman" w:hAnsi="Times New Roman"/>
          <w:color w:val="00000A"/>
        </w:rPr>
        <w:t xml:space="preserve"> :</w:t>
      </w:r>
      <w:proofErr w:type="gramEnd"/>
      <w:r>
        <w:rPr>
          <w:rFonts w:ascii="Times New Roman" w:eastAsia="Times New Roman" w:hAnsi="Times New Roman"/>
          <w:color w:val="00000A"/>
        </w:rPr>
        <w:t xml:space="preserve"> виключаються продукти, багаті на пурини: нирки, печінка, мозок, ікра; обмежується м'ясо, риба, бобові, сіль; перевага надається мо-лочно-рослинним продуктам.</w:t>
      </w:r>
    </w:p>
    <w:p w:rsidR="002645F3" w:rsidRDefault="002645F3" w:rsidP="002645F3">
      <w:pPr>
        <w:spacing w:line="1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0" w:lineRule="auto"/>
        <w:ind w:left="8" w:firstLine="567"/>
        <w:jc w:val="both"/>
        <w:rPr>
          <w:rFonts w:ascii="Times New Roman" w:eastAsia="Times New Roman" w:hAnsi="Times New Roman"/>
          <w:color w:val="00000A"/>
        </w:rPr>
      </w:pP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 час гострого нападу проводять фізіотерапевтичне лікування, яке поєднують з виконанням вправ лікувальної гімнастики.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30" w:lineRule="auto"/>
        <w:ind w:left="8" w:firstLine="567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Показано пиття </w:t>
      </w:r>
      <w:proofErr w:type="gramStart"/>
      <w:r>
        <w:rPr>
          <w:rFonts w:ascii="Times New Roman" w:eastAsia="Times New Roman" w:hAnsi="Times New Roman"/>
          <w:color w:val="00000A"/>
        </w:rPr>
        <w:t>малом</w:t>
      </w:r>
      <w:proofErr w:type="gramEnd"/>
      <w:r>
        <w:rPr>
          <w:rFonts w:ascii="Times New Roman" w:eastAsia="Times New Roman" w:hAnsi="Times New Roman"/>
          <w:color w:val="00000A"/>
        </w:rPr>
        <w:t>інералізованих лужних гідрокарбонатно-натрієвих вод, які сприяють олужненню сечі. Застосовуються води типу Боржомі, Трускавецька.</w:t>
      </w:r>
    </w:p>
    <w:p w:rsidR="002645F3" w:rsidRDefault="002645F3" w:rsidP="002645F3">
      <w:pPr>
        <w:spacing w:line="12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Ситуаційні задачі</w:t>
      </w:r>
    </w:p>
    <w:p w:rsidR="002645F3" w:rsidRDefault="002645F3" w:rsidP="002645F3">
      <w:pPr>
        <w:spacing w:line="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45"/>
        </w:numPr>
        <w:tabs>
          <w:tab w:val="left" w:pos="212"/>
        </w:tabs>
        <w:spacing w:line="232" w:lineRule="auto"/>
        <w:ind w:left="8" w:hanging="8"/>
        <w:jc w:val="both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Жінка 45 років хворіє на цукровий діабет протягом 10 років, скаржиться на пекучий біль у ступнях, судоми гомілкових м'язів, відчуття оніміння ніг. При огляді: гіпотонія і атрофія м'язів гомілок, зниження рефлексів, пору-шені </w:t>
      </w:r>
      <w:proofErr w:type="gramStart"/>
      <w:r>
        <w:rPr>
          <w:rFonts w:ascii="Times New Roman" w:eastAsia="Times New Roman" w:hAnsi="Times New Roman"/>
          <w:color w:val="00000A"/>
        </w:rPr>
        <w:t>вс</w:t>
      </w:r>
      <w:proofErr w:type="gramEnd"/>
      <w:r>
        <w:rPr>
          <w:rFonts w:ascii="Times New Roman" w:eastAsia="Times New Roman" w:hAnsi="Times New Roman"/>
          <w:color w:val="00000A"/>
        </w:rPr>
        <w:t>і види чутливості (у вигляді "шкарпеток" і "рукавичок")</w:t>
      </w: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A"/>
        </w:rPr>
        <w:t xml:space="preserve"> Які засоби фізичної терапії мають бути використані?</w:t>
      </w:r>
    </w:p>
    <w:p w:rsidR="002645F3" w:rsidRDefault="002645F3" w:rsidP="002645F3">
      <w:pPr>
        <w:spacing w:line="14" w:lineRule="exact"/>
        <w:rPr>
          <w:rFonts w:ascii="Times New Roman" w:eastAsia="Times New Roman" w:hAnsi="Times New Roman"/>
          <w:b/>
          <w:color w:val="00000A"/>
        </w:rPr>
      </w:pPr>
    </w:p>
    <w:p w:rsidR="002645F3" w:rsidRDefault="002645F3" w:rsidP="002645F3">
      <w:pPr>
        <w:spacing w:line="230" w:lineRule="auto"/>
        <w:ind w:left="288" w:firstLine="5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Відповідь</w:t>
      </w:r>
      <w:r>
        <w:rPr>
          <w:rFonts w:ascii="Times New Roman" w:eastAsia="Times New Roman" w:hAnsi="Times New Roman"/>
          <w:color w:val="00000A"/>
        </w:rPr>
        <w:t xml:space="preserve">. 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  <w:b/>
          <w:color w:val="00000A"/>
        </w:rPr>
      </w:pPr>
    </w:p>
    <w:p w:rsidR="002645F3" w:rsidRDefault="002645F3" w:rsidP="002645F3">
      <w:pPr>
        <w:numPr>
          <w:ilvl w:val="0"/>
          <w:numId w:val="45"/>
        </w:numPr>
        <w:tabs>
          <w:tab w:val="left" w:pos="224"/>
        </w:tabs>
        <w:spacing w:line="252" w:lineRule="auto"/>
        <w:ind w:left="8" w:hanging="8"/>
        <w:jc w:val="both"/>
        <w:rPr>
          <w:rFonts w:ascii="Times New Roman" w:eastAsia="Times New Roman" w:hAnsi="Times New Roman"/>
          <w:b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Хворий 30 років протягом 10 рокі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в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хворіє на цукровий діабет, приймає інсулін у дозі 46 ОД у двох ін'єкціях. В анамнезі: часті гіпоглікемічні коми, зниження зору, біль у нижні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х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кінцівках. На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очному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дні визначаються мік-роаневризми, крововиливи, розширення вен сітківки. На реовазограмі – зниження амплітуди пульсу. Глікемія натще – 13,2 ммоль/л. Які заходи безпеки мають бути вжиті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п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ід час занять лікувальною фізкультурою?</w:t>
      </w:r>
    </w:p>
    <w:p w:rsidR="002645F3" w:rsidRDefault="002645F3" w:rsidP="002645F3">
      <w:pPr>
        <w:spacing w:line="232" w:lineRule="auto"/>
        <w:ind w:left="288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Відповідь.</w:t>
      </w:r>
      <w:r>
        <w:rPr>
          <w:rFonts w:ascii="Times New Roman" w:eastAsia="Times New Roman" w:hAnsi="Times New Roman"/>
          <w:color w:val="00000A"/>
        </w:rPr>
        <w:t xml:space="preserve"> 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45"/>
        </w:numPr>
        <w:tabs>
          <w:tab w:val="left" w:pos="222"/>
        </w:tabs>
        <w:spacing w:line="252" w:lineRule="auto"/>
        <w:ind w:left="8" w:hanging="8"/>
        <w:jc w:val="both"/>
        <w:rPr>
          <w:rFonts w:ascii="Times New Roman" w:eastAsia="Times New Roman" w:hAnsi="Times New Roman"/>
          <w:b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 xml:space="preserve">Чоловік 53 років 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хвор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>іє на цукровий діабет 2-го типу протягом 3 років. Скарги на спрагу, поліурію, головний біль. Дотримується дієти. Об'єктивно: стан задовільний, t – 36,8ºС, шкіра суха, маса – 96 кг, зрі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ст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– 162 см, АТ – 160/90 мм рт. ст., ЧД – 14 за 1 хв, пульс – 80 за 1 хв. Пульсація на артеріях</w:t>
      </w:r>
    </w:p>
    <w:p w:rsidR="002645F3" w:rsidRDefault="002645F3" w:rsidP="002645F3">
      <w:pPr>
        <w:spacing w:line="252" w:lineRule="auto"/>
        <w:rPr>
          <w:rFonts w:ascii="Times New Roman" w:eastAsia="Times New Roman" w:hAnsi="Times New Roman"/>
          <w:b/>
          <w:color w:val="00000A"/>
          <w:sz w:val="19"/>
        </w:rPr>
        <w:sectPr w:rsidR="002645F3">
          <w:pgSz w:w="8400" w:h="11906"/>
          <w:pgMar w:top="1136" w:right="1133" w:bottom="161" w:left="852" w:header="0" w:footer="0" w:gutter="0"/>
          <w:cols w:space="720"/>
        </w:sectPr>
      </w:pPr>
    </w:p>
    <w:p w:rsidR="002645F3" w:rsidRDefault="002645F3" w:rsidP="002645F3">
      <w:pPr>
        <w:spacing w:line="270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6208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rPr>
          <w:rFonts w:ascii="Times New Roman" w:eastAsia="Times New Roman" w:hAnsi="Times New Roman"/>
          <w:color w:val="00000A"/>
        </w:rPr>
        <w:sectPr w:rsidR="002645F3">
          <w:type w:val="continuous"/>
          <w:pgSz w:w="8400" w:h="11906"/>
          <w:pgMar w:top="1136" w:right="1133" w:bottom="161" w:left="852" w:header="0" w:footer="0" w:gutter="0"/>
          <w:cols w:space="720"/>
        </w:sectPr>
      </w:pPr>
    </w:p>
    <w:p w:rsidR="002645F3" w:rsidRDefault="002645F3" w:rsidP="002645F3">
      <w:pPr>
        <w:spacing w:line="232" w:lineRule="auto"/>
        <w:ind w:left="7"/>
        <w:jc w:val="both"/>
        <w:rPr>
          <w:rFonts w:ascii="Times New Roman" w:eastAsia="Times New Roman" w:hAnsi="Times New Roman"/>
          <w:color w:val="00000A"/>
        </w:rPr>
      </w:pPr>
      <w:bookmarkStart w:id="6" w:name="page39"/>
      <w:bookmarkEnd w:id="6"/>
      <w:r>
        <w:rPr>
          <w:rFonts w:ascii="Times New Roman" w:eastAsia="Times New Roman" w:hAnsi="Times New Roman"/>
          <w:color w:val="00000A"/>
        </w:rPr>
        <w:lastRenderedPageBreak/>
        <w:t xml:space="preserve">нижніх кінцівок знижена. Глікемія натще – 10,2 ммоль/л, глікозований гемоглобін – 8,4 %. Які вправи будуть протипоказані до застосування </w:t>
      </w:r>
      <w:proofErr w:type="gramStart"/>
      <w:r>
        <w:rPr>
          <w:rFonts w:ascii="Times New Roman" w:eastAsia="Times New Roman" w:hAnsi="Times New Roman"/>
          <w:color w:val="00000A"/>
        </w:rPr>
        <w:t>у</w:t>
      </w:r>
      <w:proofErr w:type="gramEnd"/>
      <w:r>
        <w:rPr>
          <w:rFonts w:ascii="Times New Roman" w:eastAsia="Times New Roman" w:hAnsi="Times New Roman"/>
          <w:color w:val="00000A"/>
        </w:rPr>
        <w:t xml:space="preserve"> комплексі вправ лікувальної гімнастики?</w:t>
      </w:r>
    </w:p>
    <w:p w:rsidR="002645F3" w:rsidRDefault="002645F3" w:rsidP="002645F3">
      <w:pPr>
        <w:spacing w:line="1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252" w:lineRule="auto"/>
        <w:ind w:left="287" w:firstLine="5"/>
        <w:jc w:val="both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i/>
          <w:color w:val="00000A"/>
          <w:sz w:val="19"/>
        </w:rPr>
        <w:t>Відповідь</w:t>
      </w:r>
      <w:proofErr w:type="gramStart"/>
      <w:r>
        <w:rPr>
          <w:rFonts w:ascii="Times New Roman" w:eastAsia="Times New Roman" w:hAnsi="Times New Roman"/>
          <w:i/>
          <w:color w:val="00000A"/>
          <w:sz w:val="19"/>
        </w:rPr>
        <w:t>.</w:t>
      </w:r>
      <w:r>
        <w:rPr>
          <w:rFonts w:ascii="Times New Roman" w:eastAsia="Times New Roman" w:hAnsi="Times New Roman"/>
          <w:color w:val="00000A"/>
          <w:sz w:val="19"/>
        </w:rPr>
        <w:t>.</w:t>
      </w:r>
      <w:proofErr w:type="gramEnd"/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46"/>
        </w:numPr>
        <w:tabs>
          <w:tab w:val="left" w:pos="218"/>
        </w:tabs>
        <w:spacing w:line="235" w:lineRule="auto"/>
        <w:ind w:left="7" w:hanging="7"/>
        <w:jc w:val="both"/>
        <w:rPr>
          <w:rFonts w:ascii="Times New Roman" w:eastAsia="Times New Roman" w:hAnsi="Times New Roman"/>
          <w:b/>
          <w:color w:val="00000A"/>
        </w:rPr>
      </w:pPr>
      <w:proofErr w:type="gramStart"/>
      <w:r>
        <w:rPr>
          <w:rFonts w:ascii="Times New Roman" w:eastAsia="Times New Roman" w:hAnsi="Times New Roman"/>
          <w:color w:val="00000A"/>
        </w:rPr>
        <w:t>Хвора</w:t>
      </w:r>
      <w:proofErr w:type="gramEnd"/>
      <w:r>
        <w:rPr>
          <w:rFonts w:ascii="Times New Roman" w:eastAsia="Times New Roman" w:hAnsi="Times New Roman"/>
          <w:color w:val="00000A"/>
        </w:rPr>
        <w:t xml:space="preserve"> 26 років скаржиться на слабкість, втому, спрагу. Страждає на цу-кровий діабет протягом 10 років, приймає </w:t>
      </w:r>
      <w:proofErr w:type="gramStart"/>
      <w:r>
        <w:rPr>
          <w:rFonts w:ascii="Times New Roman" w:eastAsia="Times New Roman" w:hAnsi="Times New Roman"/>
          <w:color w:val="00000A"/>
        </w:rPr>
        <w:t>манін</w:t>
      </w:r>
      <w:proofErr w:type="gramEnd"/>
      <w:r>
        <w:rPr>
          <w:rFonts w:ascii="Times New Roman" w:eastAsia="Times New Roman" w:hAnsi="Times New Roman"/>
          <w:color w:val="00000A"/>
        </w:rPr>
        <w:t xml:space="preserve">іл. При огляді: запах аце-тону з роту, шкіра суха, язик обкладений коричневим нальотом, сухий. Тони серця приглушені, АТ – 130/85 мм рт. ст. У додаткових </w:t>
      </w:r>
      <w:proofErr w:type="gramStart"/>
      <w:r>
        <w:rPr>
          <w:rFonts w:ascii="Times New Roman" w:eastAsia="Times New Roman" w:hAnsi="Times New Roman"/>
          <w:color w:val="00000A"/>
        </w:rPr>
        <w:t>досл</w:t>
      </w:r>
      <w:proofErr w:type="gramEnd"/>
      <w:r>
        <w:rPr>
          <w:rFonts w:ascii="Times New Roman" w:eastAsia="Times New Roman" w:hAnsi="Times New Roman"/>
          <w:color w:val="00000A"/>
        </w:rPr>
        <w:t>ідженнях: цукор крові – 21 ммоль/л, ацетон сечі ++. Чи можна застосовувати фізичну терапію цій хворій?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  <w:b/>
          <w:color w:val="00000A"/>
        </w:rPr>
      </w:pPr>
    </w:p>
    <w:p w:rsidR="002645F3" w:rsidRDefault="002645F3" w:rsidP="002645F3">
      <w:pPr>
        <w:spacing w:line="230" w:lineRule="auto"/>
        <w:ind w:left="287" w:firstLine="5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Відповідь.</w:t>
      </w:r>
      <w:r>
        <w:rPr>
          <w:rFonts w:ascii="Times New Roman" w:eastAsia="Times New Roman" w:hAnsi="Times New Roman"/>
          <w:color w:val="00000A"/>
        </w:rPr>
        <w:t xml:space="preserve"> 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  <w:b/>
          <w:color w:val="00000A"/>
        </w:rPr>
      </w:pPr>
    </w:p>
    <w:p w:rsidR="002645F3" w:rsidRDefault="002645F3" w:rsidP="002645F3">
      <w:pPr>
        <w:numPr>
          <w:ilvl w:val="0"/>
          <w:numId w:val="46"/>
        </w:numPr>
        <w:tabs>
          <w:tab w:val="left" w:pos="216"/>
        </w:tabs>
        <w:spacing w:line="232" w:lineRule="auto"/>
        <w:ind w:left="7" w:hanging="7"/>
        <w:jc w:val="both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Хворий 56 років страждає на артеріальну гіпертензію та подагру. Зафік-совано 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ідвищення АТ до 160/90 мм рт. ст. Рівень сечової кислоти плазми крові – 0,56 ммоль/л. Які вправи показані хворому?</w:t>
      </w:r>
    </w:p>
    <w:p w:rsidR="002645F3" w:rsidRDefault="002645F3" w:rsidP="002645F3">
      <w:pPr>
        <w:spacing w:line="12" w:lineRule="exact"/>
        <w:rPr>
          <w:rFonts w:ascii="Times New Roman" w:eastAsia="Times New Roman" w:hAnsi="Times New Roman"/>
          <w:b/>
          <w:color w:val="00000A"/>
        </w:rPr>
      </w:pPr>
    </w:p>
    <w:p w:rsidR="002645F3" w:rsidRDefault="002645F3" w:rsidP="002645F3">
      <w:pPr>
        <w:spacing w:line="230" w:lineRule="auto"/>
        <w:ind w:left="287" w:firstLine="5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Відповідь</w:t>
      </w:r>
      <w:proofErr w:type="gramStart"/>
      <w:r>
        <w:rPr>
          <w:rFonts w:ascii="Times New Roman" w:eastAsia="Times New Roman" w:hAnsi="Times New Roman"/>
          <w:i/>
          <w:color w:val="00000A"/>
        </w:rPr>
        <w:t>.</w:t>
      </w:r>
      <w:r>
        <w:rPr>
          <w:rFonts w:ascii="Times New Roman" w:eastAsia="Times New Roman" w:hAnsi="Times New Roman"/>
          <w:color w:val="00000A"/>
        </w:rPr>
        <w:t>.</w:t>
      </w:r>
      <w:proofErr w:type="gramEnd"/>
    </w:p>
    <w:p w:rsidR="002645F3" w:rsidRDefault="002645F3" w:rsidP="002645F3">
      <w:pPr>
        <w:spacing w:line="238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Контрольні питання</w:t>
      </w:r>
    </w:p>
    <w:p w:rsidR="002645F3" w:rsidRDefault="002645F3" w:rsidP="002645F3">
      <w:pPr>
        <w:spacing w:line="6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1"/>
          <w:numId w:val="47"/>
        </w:numPr>
        <w:tabs>
          <w:tab w:val="left" w:pos="786"/>
        </w:tabs>
        <w:spacing w:line="230" w:lineRule="auto"/>
        <w:ind w:left="7" w:firstLine="56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Які існують особливості клінічного перебі</w:t>
      </w:r>
      <w:proofErr w:type="gramStart"/>
      <w:r>
        <w:rPr>
          <w:rFonts w:ascii="Times New Roman" w:eastAsia="Times New Roman" w:hAnsi="Times New Roman"/>
          <w:color w:val="00000A"/>
        </w:rPr>
        <w:t>гу та</w:t>
      </w:r>
      <w:proofErr w:type="gramEnd"/>
      <w:r>
        <w:rPr>
          <w:rFonts w:ascii="Times New Roman" w:eastAsia="Times New Roman" w:hAnsi="Times New Roman"/>
          <w:color w:val="00000A"/>
        </w:rPr>
        <w:t xml:space="preserve"> лікування цукро-вого діабету?</w:t>
      </w:r>
    </w:p>
    <w:p w:rsidR="002645F3" w:rsidRDefault="002645F3" w:rsidP="002645F3">
      <w:pPr>
        <w:spacing w:line="1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1"/>
          <w:numId w:val="47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Застосування фізичних навантажень у хворих на цукровий діабет.</w:t>
      </w:r>
    </w:p>
    <w:p w:rsidR="002645F3" w:rsidRDefault="002645F3" w:rsidP="002645F3">
      <w:pPr>
        <w:spacing w:line="11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numPr>
          <w:ilvl w:val="1"/>
          <w:numId w:val="47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Лікувальний масаж, фізіотерапія у пацієнтів з цукровим діабетом.</w:t>
      </w:r>
    </w:p>
    <w:p w:rsidR="002645F3" w:rsidRDefault="002645F3" w:rsidP="002645F3">
      <w:pPr>
        <w:spacing w:line="11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numPr>
          <w:ilvl w:val="1"/>
          <w:numId w:val="47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19"/>
        </w:rPr>
        <w:t>Які існують особливості клінічного перебі</w:t>
      </w:r>
      <w:proofErr w:type="gramStart"/>
      <w:r>
        <w:rPr>
          <w:rFonts w:ascii="Times New Roman" w:eastAsia="Times New Roman" w:hAnsi="Times New Roman"/>
          <w:color w:val="00000A"/>
          <w:sz w:val="19"/>
        </w:rPr>
        <w:t>гу та</w:t>
      </w:r>
      <w:proofErr w:type="gramEnd"/>
      <w:r>
        <w:rPr>
          <w:rFonts w:ascii="Times New Roman" w:eastAsia="Times New Roman" w:hAnsi="Times New Roman"/>
          <w:color w:val="00000A"/>
          <w:sz w:val="19"/>
        </w:rPr>
        <w:t xml:space="preserve"> лікування подагри?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  <w:sz w:val="19"/>
        </w:rPr>
      </w:pPr>
    </w:p>
    <w:p w:rsidR="002645F3" w:rsidRDefault="002645F3" w:rsidP="002645F3">
      <w:pPr>
        <w:numPr>
          <w:ilvl w:val="1"/>
          <w:numId w:val="47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Застосування фізичних навантажень у хворих на подагру.</w:t>
      </w:r>
    </w:p>
    <w:p w:rsidR="002645F3" w:rsidRDefault="002645F3" w:rsidP="002645F3">
      <w:pPr>
        <w:numPr>
          <w:ilvl w:val="1"/>
          <w:numId w:val="47"/>
        </w:numPr>
        <w:tabs>
          <w:tab w:val="left" w:pos="827"/>
        </w:tabs>
        <w:spacing w:line="0" w:lineRule="atLeast"/>
        <w:ind w:left="827" w:hanging="26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Лікувальний  масаж,  фізіотерапія  та  працетерапія  у  пацієнті</w:t>
      </w:r>
      <w:proofErr w:type="gramStart"/>
      <w:r>
        <w:rPr>
          <w:rFonts w:ascii="Times New Roman" w:eastAsia="Times New Roman" w:hAnsi="Times New Roman"/>
          <w:color w:val="00000A"/>
        </w:rPr>
        <w:t>в</w:t>
      </w:r>
      <w:proofErr w:type="gramEnd"/>
    </w:p>
    <w:p w:rsidR="002645F3" w:rsidRDefault="002645F3" w:rsidP="002645F3">
      <w:pPr>
        <w:numPr>
          <w:ilvl w:val="0"/>
          <w:numId w:val="47"/>
        </w:numPr>
        <w:tabs>
          <w:tab w:val="left" w:pos="127"/>
        </w:tabs>
        <w:spacing w:line="232" w:lineRule="auto"/>
        <w:ind w:left="127" w:hanging="127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подагрою.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Рекомендована </w:t>
      </w:r>
      <w:proofErr w:type="gramStart"/>
      <w:r>
        <w:rPr>
          <w:rFonts w:ascii="Times New Roman" w:eastAsia="Times New Roman" w:hAnsi="Times New Roman"/>
          <w:b/>
          <w:color w:val="00000A"/>
        </w:rPr>
        <w:t>л</w:t>
      </w:r>
      <w:proofErr w:type="gramEnd"/>
      <w:r>
        <w:rPr>
          <w:rFonts w:ascii="Times New Roman" w:eastAsia="Times New Roman" w:hAnsi="Times New Roman"/>
          <w:b/>
          <w:color w:val="00000A"/>
        </w:rPr>
        <w:t>ітература</w:t>
      </w:r>
    </w:p>
    <w:p w:rsidR="002645F3" w:rsidRDefault="002645F3" w:rsidP="002645F3">
      <w:pPr>
        <w:spacing w:line="230" w:lineRule="auto"/>
        <w:ind w:left="567"/>
        <w:rPr>
          <w:rFonts w:ascii="Times New Roman" w:eastAsia="Times New Roman" w:hAnsi="Times New Roman"/>
          <w:color w:val="00000A"/>
          <w:u w:val="single"/>
        </w:rPr>
      </w:pPr>
      <w:r>
        <w:rPr>
          <w:rFonts w:ascii="Times New Roman" w:eastAsia="Times New Roman" w:hAnsi="Times New Roman"/>
          <w:color w:val="00000A"/>
          <w:u w:val="single"/>
        </w:rPr>
        <w:t>Базова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numPr>
          <w:ilvl w:val="0"/>
          <w:numId w:val="48"/>
        </w:numPr>
        <w:tabs>
          <w:tab w:val="left" w:pos="787"/>
        </w:tabs>
        <w:spacing w:line="0" w:lineRule="atLeast"/>
        <w:ind w:left="787" w:hanging="22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Мухін В. М. Фізична реабілітація : [</w:t>
      </w:r>
      <w:proofErr w:type="gramStart"/>
      <w:r>
        <w:rPr>
          <w:rFonts w:ascii="Times New Roman" w:eastAsia="Times New Roman" w:hAnsi="Times New Roman"/>
          <w:color w:val="00000A"/>
        </w:rPr>
        <w:t>п</w:t>
      </w:r>
      <w:proofErr w:type="gramEnd"/>
      <w:r>
        <w:rPr>
          <w:rFonts w:ascii="Times New Roman" w:eastAsia="Times New Roman" w:hAnsi="Times New Roman"/>
          <w:color w:val="00000A"/>
        </w:rPr>
        <w:t>ідручник] / В. М. Мухін. –</w:t>
      </w:r>
    </w:p>
    <w:p w:rsidR="002645F3" w:rsidRDefault="002645F3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Київ</w:t>
      </w:r>
      <w:proofErr w:type="gramStart"/>
      <w:r>
        <w:rPr>
          <w:rFonts w:ascii="Times New Roman" w:eastAsia="Times New Roman" w:hAnsi="Times New Roman"/>
          <w:color w:val="00000A"/>
        </w:rPr>
        <w:t xml:space="preserve"> :</w:t>
      </w:r>
      <w:proofErr w:type="gramEnd"/>
      <w:r>
        <w:rPr>
          <w:rFonts w:ascii="Times New Roman" w:eastAsia="Times New Roman" w:hAnsi="Times New Roman"/>
          <w:color w:val="00000A"/>
        </w:rPr>
        <w:t xml:space="preserve"> Олімпійська література, 2010. – 486 с.</w:t>
      </w:r>
    </w:p>
    <w:p w:rsidR="002645F3" w:rsidRDefault="002645F3" w:rsidP="002645F3">
      <w:pPr>
        <w:spacing w:line="8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numPr>
          <w:ilvl w:val="0"/>
          <w:numId w:val="48"/>
        </w:numPr>
        <w:tabs>
          <w:tab w:val="left" w:pos="842"/>
        </w:tabs>
        <w:spacing w:line="230" w:lineRule="auto"/>
        <w:ind w:left="7" w:firstLine="560"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 xml:space="preserve">Порада А. М. Основи фізичної реабілітації : навч. </w:t>
      </w:r>
      <w:proofErr w:type="gramStart"/>
      <w:r>
        <w:rPr>
          <w:rFonts w:ascii="Times New Roman" w:eastAsia="Times New Roman" w:hAnsi="Times New Roman"/>
          <w:color w:val="00000A"/>
        </w:rPr>
        <w:t>пос</w:t>
      </w:r>
      <w:proofErr w:type="gramEnd"/>
      <w:r>
        <w:rPr>
          <w:rFonts w:ascii="Times New Roman" w:eastAsia="Times New Roman" w:hAnsi="Times New Roman"/>
          <w:color w:val="00000A"/>
        </w:rPr>
        <w:t>ібник / А. М. Порада, О. В. Солодовник, Н. Є. Прокопчук. – 2-е вид. – Київ</w:t>
      </w:r>
      <w:proofErr w:type="gramStart"/>
      <w:r>
        <w:rPr>
          <w:rFonts w:ascii="Times New Roman" w:eastAsia="Times New Roman" w:hAnsi="Times New Roman"/>
          <w:color w:val="00000A"/>
        </w:rPr>
        <w:t xml:space="preserve"> :</w:t>
      </w:r>
      <w:proofErr w:type="gramEnd"/>
      <w:r>
        <w:rPr>
          <w:rFonts w:ascii="Times New Roman" w:eastAsia="Times New Roman" w:hAnsi="Times New Roman"/>
          <w:color w:val="00000A"/>
        </w:rPr>
        <w:t xml:space="preserve"> Ме-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дицина, 2008. – 248 с.</w:t>
      </w:r>
      <w:r>
        <w:rPr>
          <w:rFonts w:ascii="Times New Roman" w:eastAsia="Times New Roman" w:hAnsi="Times New Roman"/>
          <w:color w:val="00000A"/>
          <w:lang w:val="uk-UA"/>
        </w:rPr>
        <w:t xml:space="preserve"> </w:t>
      </w:r>
    </w:p>
    <w:p w:rsidR="00103AB6" w:rsidRDefault="00103AB6" w:rsidP="00103AB6">
      <w:pPr>
        <w:tabs>
          <w:tab w:val="left" w:pos="760"/>
        </w:tabs>
        <w:spacing w:line="0" w:lineRule="atLeast"/>
        <w:rPr>
          <w:rFonts w:ascii="Times New Roman" w:eastAsia="Times New Roman" w:hAnsi="Times New Roman"/>
          <w:sz w:val="19"/>
          <w:lang w:val="uk-UA"/>
        </w:rPr>
      </w:pPr>
      <w:r>
        <w:rPr>
          <w:rFonts w:ascii="Times New Roman" w:eastAsia="Times New Roman" w:hAnsi="Times New Roman"/>
          <w:color w:val="00000A"/>
          <w:lang w:val="uk-UA"/>
        </w:rPr>
        <w:t xml:space="preserve">           3.  </w:t>
      </w:r>
      <w:r>
        <w:rPr>
          <w:rFonts w:ascii="Times New Roman" w:eastAsia="Times New Roman" w:hAnsi="Times New Roman"/>
          <w:sz w:val="19"/>
          <w:lang w:val="uk-UA"/>
        </w:rPr>
        <w:t>Пєшкова О. В. Фізична реабілітація при захворюваннях внутрішніх</w:t>
      </w:r>
    </w:p>
    <w:p w:rsidR="00103AB6" w:rsidRDefault="00103AB6" w:rsidP="00103AB6">
      <w:pPr>
        <w:spacing w:line="11" w:lineRule="exact"/>
        <w:rPr>
          <w:rFonts w:ascii="Times New Roman" w:eastAsia="Times New Roman" w:hAnsi="Times New Roman"/>
          <w:sz w:val="19"/>
          <w:lang w:val="uk-UA"/>
        </w:rPr>
      </w:pPr>
    </w:p>
    <w:p w:rsidR="00103AB6" w:rsidRDefault="00103AB6" w:rsidP="00103AB6">
      <w:pPr>
        <w:spacing w:line="230" w:lineRule="auto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</w:rPr>
        <w:t xml:space="preserve">органів : навч. </w:t>
      </w:r>
      <w:proofErr w:type="gramStart"/>
      <w:r>
        <w:rPr>
          <w:rFonts w:ascii="Times New Roman" w:eastAsia="Times New Roman" w:hAnsi="Times New Roman"/>
        </w:rPr>
        <w:t>пос</w:t>
      </w:r>
      <w:proofErr w:type="gramEnd"/>
      <w:r>
        <w:rPr>
          <w:rFonts w:ascii="Times New Roman" w:eastAsia="Times New Roman" w:hAnsi="Times New Roman"/>
        </w:rPr>
        <w:t>ібник / О. В. Пєшкова. – Харків</w:t>
      </w:r>
      <w:proofErr w:type="gramStart"/>
      <w:r>
        <w:rPr>
          <w:rFonts w:ascii="Times New Roman" w:eastAsia="Times New Roman" w:hAnsi="Times New Roman"/>
        </w:rPr>
        <w:t xml:space="preserve"> :</w:t>
      </w:r>
      <w:proofErr w:type="gramEnd"/>
      <w:r>
        <w:rPr>
          <w:rFonts w:ascii="Times New Roman" w:eastAsia="Times New Roman" w:hAnsi="Times New Roman"/>
        </w:rPr>
        <w:t xml:space="preserve"> СПДФО, 2011. – 312</w:t>
      </w:r>
    </w:p>
    <w:p w:rsidR="003F7292" w:rsidRPr="00103AB6" w:rsidRDefault="003F7292" w:rsidP="003F7292">
      <w:pPr>
        <w:spacing w:line="0" w:lineRule="atLeast"/>
        <w:ind w:left="567"/>
        <w:rPr>
          <w:rFonts w:ascii="Times New Roman" w:eastAsia="Times New Roman" w:hAnsi="Times New Roman"/>
          <w:color w:val="00000A"/>
          <w:u w:val="single"/>
          <w:lang w:val="uk-UA"/>
        </w:rPr>
      </w:pPr>
      <w:r w:rsidRPr="00103AB6">
        <w:rPr>
          <w:rFonts w:ascii="Times New Roman" w:eastAsia="Times New Roman" w:hAnsi="Times New Roman"/>
          <w:color w:val="00000A"/>
          <w:u w:val="single"/>
          <w:lang w:val="uk-UA"/>
        </w:rPr>
        <w:t>Допоміжна</w:t>
      </w:r>
    </w:p>
    <w:p w:rsidR="003F7292" w:rsidRPr="00103AB6" w:rsidRDefault="003F7292" w:rsidP="003F7292">
      <w:pPr>
        <w:spacing w:line="11" w:lineRule="exact"/>
        <w:rPr>
          <w:rFonts w:ascii="Times New Roman" w:eastAsia="Times New Roman" w:hAnsi="Times New Roman"/>
          <w:color w:val="00000A"/>
          <w:lang w:val="uk-UA"/>
        </w:rPr>
      </w:pPr>
    </w:p>
    <w:p w:rsidR="003F7292" w:rsidRPr="00103AB6" w:rsidRDefault="003F7292" w:rsidP="003F7292">
      <w:pPr>
        <w:spacing w:line="0" w:lineRule="atLeast"/>
        <w:rPr>
          <w:rFonts w:ascii="Times New Roman" w:eastAsia="Times New Roman" w:hAnsi="Times New Roman"/>
          <w:color w:val="00000A"/>
          <w:u w:val="single"/>
          <w:lang w:val="uk-UA"/>
        </w:rPr>
      </w:pPr>
      <w:r w:rsidRPr="00103AB6">
        <w:rPr>
          <w:rFonts w:ascii="Times New Roman" w:eastAsia="Times New Roman" w:hAnsi="Times New Roman"/>
          <w:color w:val="00000A"/>
          <w:u w:val="single"/>
          <w:lang w:val="uk-UA"/>
        </w:rPr>
        <w:t>Інформаційні ресурси</w:t>
      </w:r>
    </w:p>
    <w:p w:rsidR="003F7292" w:rsidRPr="00103AB6" w:rsidRDefault="003F7292" w:rsidP="003F7292">
      <w:pPr>
        <w:numPr>
          <w:ilvl w:val="0"/>
          <w:numId w:val="41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medscape</w:t>
      </w:r>
      <w:r w:rsidRPr="00103AB6">
        <w:rPr>
          <w:rFonts w:ascii="Times New Roman" w:eastAsia="Times New Roman" w:hAnsi="Times New Roman"/>
          <w:color w:val="00000A"/>
          <w:lang w:val="uk-UA"/>
        </w:rPr>
        <w:t>.</w:t>
      </w:r>
      <w:r>
        <w:rPr>
          <w:rFonts w:ascii="Times New Roman" w:eastAsia="Times New Roman" w:hAnsi="Times New Roman"/>
          <w:color w:val="00000A"/>
        </w:rPr>
        <w:t>com</w:t>
      </w:r>
    </w:p>
    <w:p w:rsidR="003F7292" w:rsidRDefault="003F7292" w:rsidP="003F7292">
      <w:pPr>
        <w:numPr>
          <w:ilvl w:val="0"/>
          <w:numId w:val="41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pubmed.gov</w:t>
      </w:r>
    </w:p>
    <w:p w:rsidR="003F7292" w:rsidRDefault="003F7292" w:rsidP="003F7292">
      <w:pPr>
        <w:numPr>
          <w:ilvl w:val="0"/>
          <w:numId w:val="41"/>
        </w:numPr>
        <w:tabs>
          <w:tab w:val="left" w:pos="767"/>
        </w:tabs>
        <w:spacing w:line="0" w:lineRule="atLeast"/>
        <w:ind w:left="767" w:hanging="200"/>
        <w:rPr>
          <w:rFonts w:ascii="Times New Roman" w:eastAsia="Times New Roman" w:hAnsi="Times New Roman"/>
        </w:rPr>
      </w:pPr>
      <w:hyperlink r:id="rId7" w:history="1">
        <w:r>
          <w:rPr>
            <w:rStyle w:val="a3"/>
            <w:rFonts w:ascii="Times New Roman" w:eastAsia="Times New Roman" w:hAnsi="Times New Roman"/>
            <w:color w:val="auto"/>
            <w:u w:val="none"/>
          </w:rPr>
          <w:t>www.bookmed.com</w:t>
        </w:r>
      </w:hyperlink>
    </w:p>
    <w:p w:rsidR="003F7292" w:rsidRDefault="003F7292" w:rsidP="003F7292">
      <w:pPr>
        <w:rPr>
          <w:rFonts w:ascii="Times New Roman" w:eastAsia="Times New Roman" w:hAnsi="Times New Roman"/>
        </w:rPr>
        <w:sectPr w:rsidR="003F7292">
          <w:pgSz w:w="8400" w:h="11906"/>
          <w:pgMar w:top="1136" w:right="853" w:bottom="161" w:left="1133" w:header="0" w:footer="0" w:gutter="0"/>
          <w:cols w:space="720"/>
        </w:sectPr>
      </w:pPr>
    </w:p>
    <w:p w:rsidR="003F7292" w:rsidRDefault="003F7292" w:rsidP="003F7292">
      <w:pPr>
        <w:spacing w:line="200" w:lineRule="exact"/>
        <w:rPr>
          <w:rFonts w:ascii="Times New Roman" w:eastAsia="Times New Roman" w:hAnsi="Times New Roman"/>
        </w:rPr>
      </w:pPr>
    </w:p>
    <w:p w:rsidR="003F7292" w:rsidRDefault="003F7292" w:rsidP="003F7292">
      <w:pPr>
        <w:spacing w:line="200" w:lineRule="exact"/>
        <w:rPr>
          <w:rFonts w:ascii="Times New Roman" w:eastAsia="Times New Roman" w:hAnsi="Times New Roman"/>
        </w:rPr>
      </w:pPr>
    </w:p>
    <w:p w:rsidR="00103AB6" w:rsidRPr="003F7292" w:rsidRDefault="00103AB6" w:rsidP="00103AB6">
      <w:pPr>
        <w:spacing w:line="232" w:lineRule="auto"/>
        <w:ind w:left="560"/>
        <w:rPr>
          <w:rFonts w:ascii="Times New Roman" w:eastAsia="Times New Roman" w:hAnsi="Times New Roman"/>
          <w:color w:val="00000A"/>
          <w:u w:val="single"/>
          <w:lang w:val="uk-UA"/>
        </w:rPr>
      </w:pPr>
    </w:p>
    <w:p w:rsidR="00103AB6" w:rsidRPr="002645F3" w:rsidRDefault="00103AB6" w:rsidP="002645F3">
      <w:pPr>
        <w:spacing w:line="0" w:lineRule="atLeast"/>
        <w:ind w:left="7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  <w:lang w:val="uk-UA"/>
        </w:rPr>
        <w:t xml:space="preserve"> </w:t>
      </w:r>
    </w:p>
    <w:p w:rsidR="002645F3" w:rsidRDefault="002645F3" w:rsidP="002645F3">
      <w:pPr>
        <w:rPr>
          <w:rFonts w:ascii="Times New Roman" w:eastAsia="Times New Roman" w:hAnsi="Times New Roman"/>
          <w:color w:val="00000A"/>
        </w:rPr>
        <w:sectPr w:rsidR="002645F3">
          <w:pgSz w:w="8400" w:h="11906"/>
          <w:pgMar w:top="1136" w:right="853" w:bottom="161" w:left="1133" w:header="0" w:footer="0" w:gutter="0"/>
          <w:cols w:space="720"/>
        </w:sectPr>
      </w:pPr>
    </w:p>
    <w:p w:rsidR="002645F3" w:rsidRDefault="002645F3" w:rsidP="002645F3">
      <w:pPr>
        <w:spacing w:line="392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rPr>
          <w:rFonts w:ascii="Arial" w:eastAsia="Arial" w:hAnsi="Arial"/>
          <w:b/>
          <w:color w:val="00000A"/>
          <w:lang w:val="uk-UA"/>
        </w:rPr>
      </w:pPr>
    </w:p>
    <w:p w:rsidR="002645F3" w:rsidRDefault="002645F3" w:rsidP="00274644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  <w:lang w:val="uk-UA"/>
        </w:rPr>
      </w:pPr>
    </w:p>
    <w:p w:rsidR="00274644" w:rsidRDefault="00274644" w:rsidP="00274644">
      <w:pPr>
        <w:rPr>
          <w:rFonts w:ascii="Times New Roman" w:eastAsia="Times New Roman" w:hAnsi="Times New Roman"/>
          <w:color w:val="00000A"/>
        </w:rPr>
        <w:sectPr w:rsidR="00274644">
          <w:type w:val="continuous"/>
          <w:pgSz w:w="8400" w:h="11906"/>
          <w:pgMar w:top="1136" w:right="853" w:bottom="161" w:left="1133" w:header="0" w:footer="0" w:gutter="0"/>
          <w:cols w:space="720"/>
        </w:sectPr>
      </w:pPr>
    </w:p>
    <w:p w:rsidR="00DB3715" w:rsidRDefault="00DB3715" w:rsidP="00780571">
      <w:pPr>
        <w:spacing w:line="252" w:lineRule="auto"/>
        <w:ind w:right="20"/>
        <w:jc w:val="center"/>
        <w:rPr>
          <w:rFonts w:ascii="Arial" w:eastAsia="Arial" w:hAnsi="Arial"/>
          <w:b/>
          <w:color w:val="00000A"/>
          <w:sz w:val="19"/>
          <w:lang w:val="uk-UA"/>
        </w:rPr>
      </w:pPr>
      <w:bookmarkStart w:id="7" w:name="page32"/>
      <w:bookmarkStart w:id="8" w:name="page25"/>
      <w:bookmarkEnd w:id="7"/>
      <w:bookmarkEnd w:id="8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494569"/>
    <w:rsid w:val="000B5E14"/>
    <w:rsid w:val="00103AB6"/>
    <w:rsid w:val="002645F3"/>
    <w:rsid w:val="00274644"/>
    <w:rsid w:val="002B5AE0"/>
    <w:rsid w:val="003264A7"/>
    <w:rsid w:val="00397788"/>
    <w:rsid w:val="003F7292"/>
    <w:rsid w:val="00494569"/>
    <w:rsid w:val="0052204F"/>
    <w:rsid w:val="00722D9D"/>
    <w:rsid w:val="00780571"/>
    <w:rsid w:val="008A070D"/>
    <w:rsid w:val="00CA35A6"/>
    <w:rsid w:val="00CF0981"/>
    <w:rsid w:val="00DB3715"/>
    <w:rsid w:val="00DF2828"/>
    <w:rsid w:val="00E9295F"/>
    <w:rsid w:val="00F3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okme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me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43598-818F-44F5-8729-D0AB7ADF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2307</Words>
  <Characters>13152</Characters>
  <Application>Microsoft Office Word</Application>
  <DocSecurity>0</DocSecurity>
  <Lines>109</Lines>
  <Paragraphs>30</Paragraphs>
  <ScaleCrop>false</ScaleCrop>
  <Company>RePack by SPecialiST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15</cp:revision>
  <dcterms:created xsi:type="dcterms:W3CDTF">2022-11-15T12:15:00Z</dcterms:created>
  <dcterms:modified xsi:type="dcterms:W3CDTF">2022-11-28T12:36:00Z</dcterms:modified>
</cp:coreProperties>
</file>