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5C" w:rsidRDefault="00013B5C" w:rsidP="00013B5C">
      <w:pPr>
        <w:spacing w:after="0" w:line="360" w:lineRule="auto"/>
        <w:ind w:firstLine="709"/>
        <w:jc w:val="both"/>
        <w:outlineLvl w:val="0"/>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kern w:val="36"/>
          <w:sz w:val="28"/>
          <w:szCs w:val="28"/>
          <w:lang w:eastAsia="uk-UA"/>
        </w:rPr>
        <w:t xml:space="preserve">Тема. </w:t>
      </w:r>
      <w:r w:rsidRPr="00013B5C">
        <w:rPr>
          <w:rFonts w:ascii="Times New Roman" w:eastAsia="Times New Roman" w:hAnsi="Times New Roman" w:cs="Times New Roman"/>
          <w:b/>
          <w:bCs/>
          <w:kern w:val="36"/>
          <w:sz w:val="28"/>
          <w:szCs w:val="28"/>
          <w:lang w:eastAsia="uk-UA"/>
        </w:rPr>
        <w:t>Поняття, структура та види кримінально-правових норм</w:t>
      </w:r>
    </w:p>
    <w:p w:rsidR="00013B5C" w:rsidRDefault="00013B5C" w:rsidP="00013B5C">
      <w:pPr>
        <w:spacing w:after="0" w:line="360" w:lineRule="auto"/>
        <w:ind w:firstLine="709"/>
        <w:jc w:val="both"/>
        <w:outlineLvl w:val="0"/>
        <w:rPr>
          <w:rFonts w:ascii="Times New Roman" w:eastAsia="Times New Roman" w:hAnsi="Times New Roman" w:cs="Times New Roman"/>
          <w:bCs/>
          <w:kern w:val="36"/>
          <w:sz w:val="28"/>
          <w:szCs w:val="28"/>
          <w:lang w:eastAsia="uk-UA"/>
        </w:rPr>
      </w:pPr>
      <w:r>
        <w:rPr>
          <w:rFonts w:ascii="Times New Roman" w:eastAsia="Times New Roman" w:hAnsi="Times New Roman" w:cs="Times New Roman"/>
          <w:bCs/>
          <w:kern w:val="36"/>
          <w:sz w:val="28"/>
          <w:szCs w:val="28"/>
          <w:lang w:eastAsia="uk-UA"/>
        </w:rPr>
        <w:t>План.</w:t>
      </w:r>
    </w:p>
    <w:p w:rsidR="00013B5C" w:rsidRDefault="00013B5C" w:rsidP="00013B5C">
      <w:pPr>
        <w:spacing w:after="0" w:line="360" w:lineRule="auto"/>
        <w:ind w:firstLine="709"/>
        <w:jc w:val="both"/>
        <w:outlineLvl w:val="0"/>
        <w:rPr>
          <w:rFonts w:ascii="Times New Roman" w:eastAsia="Times New Roman" w:hAnsi="Times New Roman" w:cs="Times New Roman"/>
          <w:bCs/>
          <w:kern w:val="36"/>
          <w:sz w:val="28"/>
          <w:szCs w:val="28"/>
          <w:lang w:eastAsia="uk-UA"/>
        </w:rPr>
      </w:pPr>
      <w:r>
        <w:rPr>
          <w:rFonts w:ascii="Times New Roman" w:eastAsia="Times New Roman" w:hAnsi="Times New Roman" w:cs="Times New Roman"/>
          <w:bCs/>
          <w:kern w:val="36"/>
          <w:sz w:val="28"/>
          <w:szCs w:val="28"/>
          <w:lang w:eastAsia="uk-UA"/>
        </w:rPr>
        <w:t>1. Поняття кримінально-пра</w:t>
      </w:r>
      <w:r w:rsidR="000C39DD">
        <w:rPr>
          <w:rFonts w:ascii="Times New Roman" w:eastAsia="Times New Roman" w:hAnsi="Times New Roman" w:cs="Times New Roman"/>
          <w:bCs/>
          <w:kern w:val="36"/>
          <w:sz w:val="28"/>
          <w:szCs w:val="28"/>
          <w:lang w:eastAsia="uk-UA"/>
        </w:rPr>
        <w:t>вова норма та її ознаки.</w:t>
      </w:r>
    </w:p>
    <w:p w:rsidR="000C39DD" w:rsidRDefault="000C39DD" w:rsidP="00013B5C">
      <w:pPr>
        <w:spacing w:after="0" w:line="360" w:lineRule="auto"/>
        <w:ind w:firstLine="709"/>
        <w:jc w:val="both"/>
        <w:outlineLvl w:val="0"/>
        <w:rPr>
          <w:rFonts w:ascii="Times New Roman" w:eastAsia="Times New Roman" w:hAnsi="Times New Roman" w:cs="Times New Roman"/>
          <w:bCs/>
          <w:kern w:val="36"/>
          <w:sz w:val="28"/>
          <w:szCs w:val="28"/>
          <w:lang w:eastAsia="uk-UA"/>
        </w:rPr>
      </w:pPr>
      <w:r>
        <w:rPr>
          <w:rFonts w:ascii="Times New Roman" w:eastAsia="Times New Roman" w:hAnsi="Times New Roman" w:cs="Times New Roman"/>
          <w:bCs/>
          <w:kern w:val="36"/>
          <w:sz w:val="28"/>
          <w:szCs w:val="28"/>
          <w:lang w:eastAsia="uk-UA"/>
        </w:rPr>
        <w:t>2. Структура кримінально-правової норми.</w:t>
      </w:r>
    </w:p>
    <w:p w:rsidR="000C39DD" w:rsidRDefault="000C39DD" w:rsidP="00013B5C">
      <w:pPr>
        <w:spacing w:after="0" w:line="360" w:lineRule="auto"/>
        <w:ind w:firstLine="709"/>
        <w:jc w:val="both"/>
        <w:outlineLvl w:val="0"/>
        <w:rPr>
          <w:rFonts w:ascii="Times New Roman" w:eastAsia="Times New Roman" w:hAnsi="Times New Roman" w:cs="Times New Roman"/>
          <w:bCs/>
          <w:kern w:val="36"/>
          <w:sz w:val="28"/>
          <w:szCs w:val="28"/>
          <w:lang w:eastAsia="uk-UA"/>
        </w:rPr>
      </w:pPr>
      <w:r>
        <w:rPr>
          <w:rFonts w:ascii="Times New Roman" w:eastAsia="Times New Roman" w:hAnsi="Times New Roman" w:cs="Times New Roman"/>
          <w:bCs/>
          <w:kern w:val="36"/>
          <w:sz w:val="28"/>
          <w:szCs w:val="28"/>
          <w:lang w:eastAsia="uk-UA"/>
        </w:rPr>
        <w:t>3. Види кримінально-правових норм.</w:t>
      </w:r>
    </w:p>
    <w:p w:rsidR="009C63D9" w:rsidRPr="009C63D9" w:rsidRDefault="009C63D9" w:rsidP="009C63D9">
      <w:pPr>
        <w:spacing w:after="0" w:line="360" w:lineRule="auto"/>
        <w:ind w:firstLine="709"/>
        <w:jc w:val="both"/>
        <w:outlineLvl w:val="0"/>
        <w:rPr>
          <w:rFonts w:ascii="Times New Roman" w:eastAsia="Times New Roman" w:hAnsi="Times New Roman" w:cs="Times New Roman"/>
          <w:b/>
          <w:bCs/>
          <w:kern w:val="36"/>
          <w:sz w:val="28"/>
          <w:szCs w:val="28"/>
          <w:lang w:eastAsia="uk-UA"/>
        </w:rPr>
      </w:pPr>
      <w:r w:rsidRPr="009C63D9">
        <w:rPr>
          <w:rFonts w:ascii="Times New Roman" w:eastAsia="Times New Roman" w:hAnsi="Times New Roman" w:cs="Times New Roman"/>
          <w:b/>
          <w:bCs/>
          <w:kern w:val="36"/>
          <w:sz w:val="28"/>
          <w:szCs w:val="28"/>
          <w:lang w:eastAsia="uk-UA"/>
        </w:rPr>
        <w:t>Мета лекції:</w:t>
      </w:r>
      <w:r>
        <w:rPr>
          <w:rFonts w:ascii="Times New Roman" w:eastAsia="Times New Roman" w:hAnsi="Times New Roman" w:cs="Times New Roman"/>
          <w:b/>
          <w:bCs/>
          <w:kern w:val="36"/>
          <w:sz w:val="28"/>
          <w:szCs w:val="28"/>
          <w:lang w:eastAsia="uk-UA"/>
        </w:rPr>
        <w:t xml:space="preserve"> </w:t>
      </w:r>
      <w:r>
        <w:rPr>
          <w:rFonts w:ascii="Times New Roman" w:eastAsia="Times New Roman" w:hAnsi="Times New Roman" w:cs="Times New Roman"/>
          <w:bCs/>
          <w:kern w:val="36"/>
          <w:sz w:val="28"/>
          <w:szCs w:val="28"/>
          <w:lang w:eastAsia="uk-UA"/>
        </w:rPr>
        <w:t>о</w:t>
      </w:r>
      <w:r w:rsidRPr="009C63D9">
        <w:rPr>
          <w:rFonts w:ascii="Times New Roman" w:eastAsia="Times New Roman" w:hAnsi="Times New Roman" w:cs="Times New Roman"/>
          <w:bCs/>
          <w:kern w:val="36"/>
          <w:sz w:val="28"/>
          <w:szCs w:val="28"/>
          <w:lang w:eastAsia="uk-UA"/>
        </w:rPr>
        <w:t>знайомити студентів з поняттям, структурою та видами кримінально-правових норм.</w:t>
      </w:r>
      <w:r>
        <w:rPr>
          <w:rFonts w:ascii="Times New Roman" w:eastAsia="Times New Roman" w:hAnsi="Times New Roman" w:cs="Times New Roman"/>
          <w:b/>
          <w:bCs/>
          <w:kern w:val="36"/>
          <w:sz w:val="28"/>
          <w:szCs w:val="28"/>
          <w:lang w:eastAsia="uk-UA"/>
        </w:rPr>
        <w:t xml:space="preserve"> </w:t>
      </w:r>
      <w:r w:rsidRPr="009C63D9">
        <w:rPr>
          <w:rFonts w:ascii="Times New Roman" w:eastAsia="Times New Roman" w:hAnsi="Times New Roman" w:cs="Times New Roman"/>
          <w:bCs/>
          <w:kern w:val="36"/>
          <w:sz w:val="28"/>
          <w:szCs w:val="28"/>
          <w:lang w:eastAsia="uk-UA"/>
        </w:rPr>
        <w:t>Роз'яснити значення кримінально-правових норм у системі кримінального права України.</w:t>
      </w:r>
      <w:r>
        <w:rPr>
          <w:rFonts w:ascii="Times New Roman" w:eastAsia="Times New Roman" w:hAnsi="Times New Roman" w:cs="Times New Roman"/>
          <w:b/>
          <w:bCs/>
          <w:kern w:val="36"/>
          <w:sz w:val="28"/>
          <w:szCs w:val="28"/>
          <w:lang w:eastAsia="uk-UA"/>
        </w:rPr>
        <w:t xml:space="preserve"> </w:t>
      </w:r>
      <w:r w:rsidRPr="009C63D9">
        <w:rPr>
          <w:rFonts w:ascii="Times New Roman" w:eastAsia="Times New Roman" w:hAnsi="Times New Roman" w:cs="Times New Roman"/>
          <w:bCs/>
          <w:kern w:val="36"/>
          <w:sz w:val="28"/>
          <w:szCs w:val="28"/>
          <w:lang w:eastAsia="uk-UA"/>
        </w:rPr>
        <w:t>Навчити студентів правильно використовувати кримінально-правові норми при кваліфікації злочинів та призначенні покарання.</w:t>
      </w:r>
    </w:p>
    <w:p w:rsidR="009C63D9" w:rsidRPr="009C63D9" w:rsidRDefault="009C63D9" w:rsidP="009C63D9">
      <w:pPr>
        <w:spacing w:after="0" w:line="360" w:lineRule="auto"/>
        <w:ind w:firstLine="709"/>
        <w:jc w:val="both"/>
        <w:outlineLvl w:val="0"/>
        <w:rPr>
          <w:rFonts w:ascii="Times New Roman" w:eastAsia="Times New Roman" w:hAnsi="Times New Roman" w:cs="Times New Roman"/>
          <w:b/>
          <w:bCs/>
          <w:kern w:val="36"/>
          <w:sz w:val="28"/>
          <w:szCs w:val="28"/>
          <w:lang w:eastAsia="uk-UA"/>
        </w:rPr>
      </w:pPr>
      <w:r w:rsidRPr="009C63D9">
        <w:rPr>
          <w:rFonts w:ascii="Times New Roman" w:eastAsia="Times New Roman" w:hAnsi="Times New Roman" w:cs="Times New Roman"/>
          <w:b/>
          <w:bCs/>
          <w:kern w:val="36"/>
          <w:sz w:val="28"/>
          <w:szCs w:val="28"/>
          <w:lang w:eastAsia="uk-UA"/>
        </w:rPr>
        <w:t>Завдання лекції:</w:t>
      </w:r>
      <w:r>
        <w:rPr>
          <w:rFonts w:ascii="Times New Roman" w:eastAsia="Times New Roman" w:hAnsi="Times New Roman" w:cs="Times New Roman"/>
          <w:b/>
          <w:bCs/>
          <w:kern w:val="36"/>
          <w:sz w:val="28"/>
          <w:szCs w:val="28"/>
          <w:lang w:eastAsia="uk-UA"/>
        </w:rPr>
        <w:t xml:space="preserve"> </w:t>
      </w:r>
      <w:r w:rsidRPr="009C63D9">
        <w:rPr>
          <w:rFonts w:ascii="Times New Roman" w:eastAsia="Times New Roman" w:hAnsi="Times New Roman" w:cs="Times New Roman"/>
          <w:bCs/>
          <w:kern w:val="36"/>
          <w:sz w:val="28"/>
          <w:szCs w:val="28"/>
          <w:lang w:eastAsia="uk-UA"/>
        </w:rPr>
        <w:t>Дати чітке визначення кримінально-правової норми.</w:t>
      </w:r>
      <w:r>
        <w:rPr>
          <w:rFonts w:ascii="Times New Roman" w:eastAsia="Times New Roman" w:hAnsi="Times New Roman" w:cs="Times New Roman"/>
          <w:b/>
          <w:bCs/>
          <w:kern w:val="36"/>
          <w:sz w:val="28"/>
          <w:szCs w:val="28"/>
          <w:lang w:eastAsia="uk-UA"/>
        </w:rPr>
        <w:t xml:space="preserve"> </w:t>
      </w:r>
      <w:r w:rsidRPr="009C63D9">
        <w:rPr>
          <w:rFonts w:ascii="Times New Roman" w:eastAsia="Times New Roman" w:hAnsi="Times New Roman" w:cs="Times New Roman"/>
          <w:bCs/>
          <w:kern w:val="36"/>
          <w:sz w:val="28"/>
          <w:szCs w:val="28"/>
          <w:lang w:eastAsia="uk-UA"/>
        </w:rPr>
        <w:t>Розкрити елементи структури кримінально-правової норми.</w:t>
      </w:r>
      <w:r>
        <w:rPr>
          <w:rFonts w:ascii="Times New Roman" w:eastAsia="Times New Roman" w:hAnsi="Times New Roman" w:cs="Times New Roman"/>
          <w:b/>
          <w:bCs/>
          <w:kern w:val="36"/>
          <w:sz w:val="28"/>
          <w:szCs w:val="28"/>
          <w:lang w:eastAsia="uk-UA"/>
        </w:rPr>
        <w:t xml:space="preserve"> </w:t>
      </w:r>
      <w:r w:rsidRPr="009C63D9">
        <w:rPr>
          <w:rFonts w:ascii="Times New Roman" w:eastAsia="Times New Roman" w:hAnsi="Times New Roman" w:cs="Times New Roman"/>
          <w:bCs/>
          <w:kern w:val="36"/>
          <w:sz w:val="28"/>
          <w:szCs w:val="28"/>
          <w:lang w:eastAsia="uk-UA"/>
        </w:rPr>
        <w:t>Охарактеризувати види кримінально-правових норм за різними підставами.</w:t>
      </w:r>
      <w:r>
        <w:rPr>
          <w:rFonts w:ascii="Times New Roman" w:eastAsia="Times New Roman" w:hAnsi="Times New Roman" w:cs="Times New Roman"/>
          <w:b/>
          <w:bCs/>
          <w:kern w:val="36"/>
          <w:sz w:val="28"/>
          <w:szCs w:val="28"/>
          <w:lang w:eastAsia="uk-UA"/>
        </w:rPr>
        <w:t xml:space="preserve"> </w:t>
      </w:r>
      <w:r w:rsidRPr="009C63D9">
        <w:rPr>
          <w:rFonts w:ascii="Times New Roman" w:eastAsia="Times New Roman" w:hAnsi="Times New Roman" w:cs="Times New Roman"/>
          <w:bCs/>
          <w:kern w:val="36"/>
          <w:sz w:val="28"/>
          <w:szCs w:val="28"/>
          <w:lang w:eastAsia="uk-UA"/>
        </w:rPr>
        <w:t>Навести приклади кримінально-правових норм з різних галузей кримінального права.</w:t>
      </w:r>
      <w:r>
        <w:rPr>
          <w:rFonts w:ascii="Times New Roman" w:eastAsia="Times New Roman" w:hAnsi="Times New Roman" w:cs="Times New Roman"/>
          <w:b/>
          <w:bCs/>
          <w:kern w:val="36"/>
          <w:sz w:val="28"/>
          <w:szCs w:val="28"/>
          <w:lang w:eastAsia="uk-UA"/>
        </w:rPr>
        <w:t xml:space="preserve"> </w:t>
      </w:r>
      <w:r w:rsidRPr="009C63D9">
        <w:rPr>
          <w:rFonts w:ascii="Times New Roman" w:eastAsia="Times New Roman" w:hAnsi="Times New Roman" w:cs="Times New Roman"/>
          <w:bCs/>
          <w:kern w:val="36"/>
          <w:sz w:val="28"/>
          <w:szCs w:val="28"/>
          <w:lang w:eastAsia="uk-UA"/>
        </w:rPr>
        <w:t>Роз'яснити особливості застосування кримінально-правових норм у часі та просторі.</w:t>
      </w:r>
    </w:p>
    <w:p w:rsidR="009C63D9" w:rsidRPr="009C63D9" w:rsidRDefault="009C63D9" w:rsidP="009C63D9">
      <w:pPr>
        <w:spacing w:after="0" w:line="360" w:lineRule="auto"/>
        <w:ind w:firstLine="709"/>
        <w:jc w:val="both"/>
        <w:outlineLvl w:val="0"/>
        <w:rPr>
          <w:rFonts w:ascii="Times New Roman" w:eastAsia="Times New Roman" w:hAnsi="Times New Roman" w:cs="Times New Roman"/>
          <w:b/>
          <w:bCs/>
          <w:kern w:val="36"/>
          <w:sz w:val="28"/>
          <w:szCs w:val="28"/>
          <w:lang w:eastAsia="uk-UA"/>
        </w:rPr>
      </w:pPr>
      <w:r w:rsidRPr="009C63D9">
        <w:rPr>
          <w:rFonts w:ascii="Times New Roman" w:eastAsia="Times New Roman" w:hAnsi="Times New Roman" w:cs="Times New Roman"/>
          <w:b/>
          <w:bCs/>
          <w:kern w:val="36"/>
          <w:sz w:val="28"/>
          <w:szCs w:val="28"/>
          <w:lang w:eastAsia="uk-UA"/>
        </w:rPr>
        <w:t>Ключові поняття:</w:t>
      </w:r>
      <w:r>
        <w:rPr>
          <w:rFonts w:ascii="Times New Roman" w:eastAsia="Times New Roman" w:hAnsi="Times New Roman" w:cs="Times New Roman"/>
          <w:b/>
          <w:bCs/>
          <w:kern w:val="36"/>
          <w:sz w:val="28"/>
          <w:szCs w:val="28"/>
          <w:lang w:eastAsia="uk-UA"/>
        </w:rPr>
        <w:t xml:space="preserve"> </w:t>
      </w:r>
      <w:r>
        <w:rPr>
          <w:rFonts w:ascii="Times New Roman" w:eastAsia="Times New Roman" w:hAnsi="Times New Roman" w:cs="Times New Roman"/>
          <w:bCs/>
          <w:kern w:val="36"/>
          <w:sz w:val="28"/>
          <w:szCs w:val="28"/>
          <w:lang w:eastAsia="uk-UA"/>
        </w:rPr>
        <w:t>к</w:t>
      </w:r>
      <w:r w:rsidRPr="009C63D9">
        <w:rPr>
          <w:rFonts w:ascii="Times New Roman" w:eastAsia="Times New Roman" w:hAnsi="Times New Roman" w:cs="Times New Roman"/>
          <w:bCs/>
          <w:kern w:val="36"/>
          <w:sz w:val="28"/>
          <w:szCs w:val="28"/>
          <w:lang w:eastAsia="uk-UA"/>
        </w:rPr>
        <w:t>римінально-правова норма</w:t>
      </w:r>
      <w:r>
        <w:rPr>
          <w:rFonts w:ascii="Times New Roman" w:eastAsia="Times New Roman" w:hAnsi="Times New Roman" w:cs="Times New Roman"/>
          <w:bCs/>
          <w:kern w:val="36"/>
          <w:sz w:val="28"/>
          <w:szCs w:val="28"/>
          <w:lang w:eastAsia="uk-UA"/>
        </w:rPr>
        <w:t>,</w:t>
      </w:r>
      <w:r>
        <w:rPr>
          <w:rFonts w:ascii="Times New Roman" w:eastAsia="Times New Roman" w:hAnsi="Times New Roman" w:cs="Times New Roman"/>
          <w:b/>
          <w:bCs/>
          <w:kern w:val="36"/>
          <w:sz w:val="28"/>
          <w:szCs w:val="28"/>
          <w:lang w:eastAsia="uk-UA"/>
        </w:rPr>
        <w:t xml:space="preserve"> </w:t>
      </w:r>
      <w:r>
        <w:rPr>
          <w:rFonts w:ascii="Times New Roman" w:eastAsia="Times New Roman" w:hAnsi="Times New Roman" w:cs="Times New Roman"/>
          <w:bCs/>
          <w:kern w:val="36"/>
          <w:sz w:val="28"/>
          <w:szCs w:val="28"/>
          <w:lang w:eastAsia="uk-UA"/>
        </w:rPr>
        <w:t>г</w:t>
      </w:r>
      <w:r w:rsidRPr="009C63D9">
        <w:rPr>
          <w:rFonts w:ascii="Times New Roman" w:eastAsia="Times New Roman" w:hAnsi="Times New Roman" w:cs="Times New Roman"/>
          <w:bCs/>
          <w:kern w:val="36"/>
          <w:sz w:val="28"/>
          <w:szCs w:val="28"/>
          <w:lang w:eastAsia="uk-UA"/>
        </w:rPr>
        <w:t>іпотеза,</w:t>
      </w:r>
      <w:r>
        <w:rPr>
          <w:rFonts w:ascii="Times New Roman" w:eastAsia="Times New Roman" w:hAnsi="Times New Roman" w:cs="Times New Roman"/>
          <w:b/>
          <w:bCs/>
          <w:kern w:val="36"/>
          <w:sz w:val="28"/>
          <w:szCs w:val="28"/>
          <w:lang w:eastAsia="uk-UA"/>
        </w:rPr>
        <w:t xml:space="preserve"> </w:t>
      </w:r>
      <w:r>
        <w:rPr>
          <w:rFonts w:ascii="Times New Roman" w:eastAsia="Times New Roman" w:hAnsi="Times New Roman" w:cs="Times New Roman"/>
          <w:bCs/>
          <w:kern w:val="36"/>
          <w:sz w:val="28"/>
          <w:szCs w:val="28"/>
          <w:lang w:eastAsia="uk-UA"/>
        </w:rPr>
        <w:t>д</w:t>
      </w:r>
      <w:r w:rsidRPr="009C63D9">
        <w:rPr>
          <w:rFonts w:ascii="Times New Roman" w:eastAsia="Times New Roman" w:hAnsi="Times New Roman" w:cs="Times New Roman"/>
          <w:bCs/>
          <w:kern w:val="36"/>
          <w:sz w:val="28"/>
          <w:szCs w:val="28"/>
          <w:lang w:eastAsia="uk-UA"/>
        </w:rPr>
        <w:t>испозиція,</w:t>
      </w:r>
      <w:r>
        <w:rPr>
          <w:rFonts w:ascii="Times New Roman" w:eastAsia="Times New Roman" w:hAnsi="Times New Roman" w:cs="Times New Roman"/>
          <w:b/>
          <w:bCs/>
          <w:kern w:val="36"/>
          <w:sz w:val="28"/>
          <w:szCs w:val="28"/>
          <w:lang w:eastAsia="uk-UA"/>
        </w:rPr>
        <w:t xml:space="preserve"> </w:t>
      </w:r>
      <w:r>
        <w:rPr>
          <w:rFonts w:ascii="Times New Roman" w:eastAsia="Times New Roman" w:hAnsi="Times New Roman" w:cs="Times New Roman"/>
          <w:bCs/>
          <w:kern w:val="36"/>
          <w:sz w:val="28"/>
          <w:szCs w:val="28"/>
          <w:lang w:eastAsia="uk-UA"/>
        </w:rPr>
        <w:t>с</w:t>
      </w:r>
      <w:r w:rsidRPr="009C63D9">
        <w:rPr>
          <w:rFonts w:ascii="Times New Roman" w:eastAsia="Times New Roman" w:hAnsi="Times New Roman" w:cs="Times New Roman"/>
          <w:bCs/>
          <w:kern w:val="36"/>
          <w:sz w:val="28"/>
          <w:szCs w:val="28"/>
          <w:lang w:eastAsia="uk-UA"/>
        </w:rPr>
        <w:t>анкція,</w:t>
      </w:r>
      <w:r>
        <w:rPr>
          <w:rFonts w:ascii="Times New Roman" w:eastAsia="Times New Roman" w:hAnsi="Times New Roman" w:cs="Times New Roman"/>
          <w:b/>
          <w:bCs/>
          <w:kern w:val="36"/>
          <w:sz w:val="28"/>
          <w:szCs w:val="28"/>
          <w:lang w:eastAsia="uk-UA"/>
        </w:rPr>
        <w:t xml:space="preserve"> </w:t>
      </w:r>
      <w:r>
        <w:rPr>
          <w:rFonts w:ascii="Times New Roman" w:eastAsia="Times New Roman" w:hAnsi="Times New Roman" w:cs="Times New Roman"/>
          <w:bCs/>
          <w:kern w:val="36"/>
          <w:sz w:val="28"/>
          <w:szCs w:val="28"/>
          <w:lang w:eastAsia="uk-UA"/>
        </w:rPr>
        <w:t>з</w:t>
      </w:r>
      <w:r w:rsidRPr="009C63D9">
        <w:rPr>
          <w:rFonts w:ascii="Times New Roman" w:eastAsia="Times New Roman" w:hAnsi="Times New Roman" w:cs="Times New Roman"/>
          <w:bCs/>
          <w:kern w:val="36"/>
          <w:sz w:val="28"/>
          <w:szCs w:val="28"/>
          <w:lang w:eastAsia="uk-UA"/>
        </w:rPr>
        <w:t>агальнообов'язковість, нормативність, визначається державою</w:t>
      </w:r>
      <w:r>
        <w:rPr>
          <w:rFonts w:ascii="Times New Roman" w:eastAsia="Times New Roman" w:hAnsi="Times New Roman" w:cs="Times New Roman"/>
          <w:bCs/>
          <w:kern w:val="36"/>
          <w:sz w:val="28"/>
          <w:szCs w:val="28"/>
          <w:lang w:eastAsia="uk-UA"/>
        </w:rPr>
        <w:t>.</w:t>
      </w:r>
      <w:bookmarkStart w:id="0" w:name="_GoBack"/>
      <w:bookmarkEnd w:id="0"/>
    </w:p>
    <w:p w:rsidR="000C39DD" w:rsidRPr="00013B5C" w:rsidRDefault="000C39DD" w:rsidP="00013B5C">
      <w:pPr>
        <w:spacing w:after="0" w:line="360" w:lineRule="auto"/>
        <w:ind w:firstLine="709"/>
        <w:jc w:val="both"/>
        <w:outlineLvl w:val="0"/>
        <w:rPr>
          <w:rFonts w:ascii="Times New Roman" w:eastAsia="Times New Roman" w:hAnsi="Times New Roman" w:cs="Times New Roman"/>
          <w:bCs/>
          <w:kern w:val="36"/>
          <w:sz w:val="28"/>
          <w:szCs w:val="28"/>
          <w:lang w:eastAsia="uk-UA"/>
        </w:rPr>
      </w:pPr>
    </w:p>
    <w:p w:rsidR="00013B5C" w:rsidRPr="00013B5C" w:rsidRDefault="00013B5C" w:rsidP="00013B5C">
      <w:pPr>
        <w:spacing w:after="0" w:line="360" w:lineRule="auto"/>
        <w:ind w:firstLine="709"/>
        <w:jc w:val="both"/>
        <w:outlineLvl w:val="0"/>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kern w:val="36"/>
          <w:sz w:val="28"/>
          <w:szCs w:val="28"/>
          <w:lang w:eastAsia="uk-UA"/>
        </w:rPr>
        <w:t>1. Поняття кримінально-правової норми та її ознаки.</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К</w:t>
      </w:r>
      <w:r w:rsidRPr="00013B5C">
        <w:rPr>
          <w:rFonts w:ascii="Times New Roman" w:eastAsia="Times New Roman" w:hAnsi="Times New Roman" w:cs="Times New Roman"/>
          <w:b/>
          <w:bCs/>
          <w:sz w:val="28"/>
          <w:szCs w:val="28"/>
          <w:lang w:eastAsia="uk-UA"/>
        </w:rPr>
        <w:t>римінально-правові норми</w:t>
      </w:r>
      <w:r w:rsidRPr="00013B5C">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це</w:t>
      </w:r>
      <w:r w:rsidRPr="00013B5C">
        <w:rPr>
          <w:rFonts w:ascii="Times New Roman" w:eastAsia="Times New Roman" w:hAnsi="Times New Roman" w:cs="Times New Roman"/>
          <w:sz w:val="28"/>
          <w:szCs w:val="28"/>
          <w:lang w:eastAsia="uk-UA"/>
        </w:rPr>
        <w:t xml:space="preserve"> законодавчо оформлені правила правомірної поведінки, що відрізняються особливою імперативністю вираження державної волі та тим, що призначені для регулювання відносин між громадянами та державою в особі </w:t>
      </w:r>
      <w:proofErr w:type="spellStart"/>
      <w:r w:rsidRPr="00013B5C">
        <w:rPr>
          <w:rFonts w:ascii="Times New Roman" w:eastAsia="Times New Roman" w:hAnsi="Times New Roman" w:cs="Times New Roman"/>
          <w:sz w:val="28"/>
          <w:szCs w:val="28"/>
          <w:lang w:eastAsia="uk-UA"/>
        </w:rPr>
        <w:t>правозастосовчих</w:t>
      </w:r>
      <w:proofErr w:type="spellEnd"/>
      <w:r w:rsidRPr="00013B5C">
        <w:rPr>
          <w:rFonts w:ascii="Times New Roman" w:eastAsia="Times New Roman" w:hAnsi="Times New Roman" w:cs="Times New Roman"/>
          <w:sz w:val="28"/>
          <w:szCs w:val="28"/>
          <w:lang w:eastAsia="uk-UA"/>
        </w:rPr>
        <w:t xml:space="preserve"> органів, пов’язаних з фактами кримінально-протиправного діяння, покарання, а також звільнення від кримінально-правової відповідальності та покарання.</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Традиційно до структури будь-якої правової норми відносяться </w:t>
      </w:r>
      <w:r w:rsidRPr="00013B5C">
        <w:rPr>
          <w:rFonts w:ascii="Times New Roman" w:eastAsia="Times New Roman" w:hAnsi="Times New Roman" w:cs="Times New Roman"/>
          <w:b/>
          <w:bCs/>
          <w:sz w:val="28"/>
          <w:szCs w:val="28"/>
          <w:lang w:eastAsia="uk-UA"/>
        </w:rPr>
        <w:t>гіпотеза</w:t>
      </w:r>
      <w:r w:rsidRPr="00013B5C">
        <w:rPr>
          <w:rFonts w:ascii="Times New Roman" w:eastAsia="Times New Roman" w:hAnsi="Times New Roman" w:cs="Times New Roman"/>
          <w:sz w:val="28"/>
          <w:szCs w:val="28"/>
          <w:lang w:eastAsia="uk-UA"/>
        </w:rPr>
        <w:t> (в якій зазначається, за яких обставин норма вступить у дію), </w:t>
      </w:r>
      <w:r w:rsidRPr="00013B5C">
        <w:rPr>
          <w:rFonts w:ascii="Times New Roman" w:eastAsia="Times New Roman" w:hAnsi="Times New Roman" w:cs="Times New Roman"/>
          <w:b/>
          <w:bCs/>
          <w:sz w:val="28"/>
          <w:szCs w:val="28"/>
          <w:lang w:eastAsia="uk-UA"/>
        </w:rPr>
        <w:t>диспозиція</w:t>
      </w:r>
      <w:r w:rsidRPr="00013B5C">
        <w:rPr>
          <w:rFonts w:ascii="Times New Roman" w:eastAsia="Times New Roman" w:hAnsi="Times New Roman" w:cs="Times New Roman"/>
          <w:sz w:val="28"/>
          <w:szCs w:val="28"/>
          <w:lang w:eastAsia="uk-UA"/>
        </w:rPr>
        <w:t xml:space="preserve"> (у якій </w:t>
      </w:r>
      <w:proofErr w:type="spellStart"/>
      <w:r w:rsidRPr="00013B5C">
        <w:rPr>
          <w:rFonts w:ascii="Times New Roman" w:eastAsia="Times New Roman" w:hAnsi="Times New Roman" w:cs="Times New Roman"/>
          <w:sz w:val="28"/>
          <w:szCs w:val="28"/>
          <w:lang w:eastAsia="uk-UA"/>
        </w:rPr>
        <w:t>формулюється</w:t>
      </w:r>
      <w:proofErr w:type="spellEnd"/>
      <w:r w:rsidRPr="00013B5C">
        <w:rPr>
          <w:rFonts w:ascii="Times New Roman" w:eastAsia="Times New Roman" w:hAnsi="Times New Roman" w:cs="Times New Roman"/>
          <w:sz w:val="28"/>
          <w:szCs w:val="28"/>
          <w:lang w:eastAsia="uk-UA"/>
        </w:rPr>
        <w:t xml:space="preserve"> правило поведінки, права і обов’язки) та </w:t>
      </w:r>
      <w:r w:rsidRPr="00013B5C">
        <w:rPr>
          <w:rFonts w:ascii="Times New Roman" w:eastAsia="Times New Roman" w:hAnsi="Times New Roman" w:cs="Times New Roman"/>
          <w:b/>
          <w:bCs/>
          <w:sz w:val="28"/>
          <w:szCs w:val="28"/>
          <w:lang w:eastAsia="uk-UA"/>
        </w:rPr>
        <w:t>санкція</w:t>
      </w:r>
      <w:r w:rsidRPr="00013B5C">
        <w:rPr>
          <w:rFonts w:ascii="Times New Roman" w:eastAsia="Times New Roman" w:hAnsi="Times New Roman" w:cs="Times New Roman"/>
          <w:sz w:val="28"/>
          <w:szCs w:val="28"/>
          <w:lang w:eastAsia="uk-UA"/>
        </w:rPr>
        <w:t xml:space="preserve"> (у якій встановлюються заходи державного примусу, що застосовуються при її порушенні). Відтак, Р. А. </w:t>
      </w:r>
      <w:proofErr w:type="spellStart"/>
      <w:r w:rsidRPr="00013B5C">
        <w:rPr>
          <w:rFonts w:ascii="Times New Roman" w:eastAsia="Times New Roman" w:hAnsi="Times New Roman" w:cs="Times New Roman"/>
          <w:sz w:val="28"/>
          <w:szCs w:val="28"/>
          <w:lang w:eastAsia="uk-UA"/>
        </w:rPr>
        <w:t>Сабітов</w:t>
      </w:r>
      <w:proofErr w:type="spellEnd"/>
      <w:r w:rsidRPr="00013B5C">
        <w:rPr>
          <w:rFonts w:ascii="Times New Roman" w:eastAsia="Times New Roman" w:hAnsi="Times New Roman" w:cs="Times New Roman"/>
          <w:sz w:val="28"/>
          <w:szCs w:val="28"/>
          <w:lang w:eastAsia="uk-UA"/>
        </w:rPr>
        <w:t xml:space="preserve"> та А. В. </w:t>
      </w:r>
      <w:proofErr w:type="spellStart"/>
      <w:r w:rsidRPr="00013B5C">
        <w:rPr>
          <w:rFonts w:ascii="Times New Roman" w:eastAsia="Times New Roman" w:hAnsi="Times New Roman" w:cs="Times New Roman"/>
          <w:sz w:val="28"/>
          <w:szCs w:val="28"/>
          <w:lang w:eastAsia="uk-UA"/>
        </w:rPr>
        <w:t>Наумов</w:t>
      </w:r>
      <w:proofErr w:type="spellEnd"/>
      <w:r w:rsidRPr="00013B5C">
        <w:rPr>
          <w:rFonts w:ascii="Times New Roman" w:eastAsia="Times New Roman" w:hAnsi="Times New Roman" w:cs="Times New Roman"/>
          <w:sz w:val="28"/>
          <w:szCs w:val="28"/>
          <w:lang w:eastAsia="uk-UA"/>
        </w:rPr>
        <w:t xml:space="preserve"> вважають, що будь-яка правова норма, в тому числі й кримінально-правова, містить у собі три необхідні </w:t>
      </w:r>
      <w:r w:rsidRPr="00013B5C">
        <w:rPr>
          <w:rFonts w:ascii="Times New Roman" w:eastAsia="Times New Roman" w:hAnsi="Times New Roman" w:cs="Times New Roman"/>
          <w:sz w:val="28"/>
          <w:szCs w:val="28"/>
          <w:lang w:eastAsia="uk-UA"/>
        </w:rPr>
        <w:lastRenderedPageBreak/>
        <w:t>компоненти: </w:t>
      </w:r>
      <w:r w:rsidRPr="00013B5C">
        <w:rPr>
          <w:rFonts w:ascii="Times New Roman" w:eastAsia="Times New Roman" w:hAnsi="Times New Roman" w:cs="Times New Roman"/>
          <w:b/>
          <w:bCs/>
          <w:sz w:val="28"/>
          <w:szCs w:val="28"/>
          <w:lang w:eastAsia="uk-UA"/>
        </w:rPr>
        <w:t>гіпотезу</w:t>
      </w:r>
      <w:r w:rsidRPr="00013B5C">
        <w:rPr>
          <w:rFonts w:ascii="Times New Roman" w:eastAsia="Times New Roman" w:hAnsi="Times New Roman" w:cs="Times New Roman"/>
          <w:sz w:val="28"/>
          <w:szCs w:val="28"/>
          <w:lang w:eastAsia="uk-UA"/>
        </w:rPr>
        <w:t> (яка описує умови, за яких поведінка суб’єкта буде мати кримінально-правове значення та можуть настати кримінально-правові наслідки), </w:t>
      </w:r>
      <w:r w:rsidRPr="00013B5C">
        <w:rPr>
          <w:rFonts w:ascii="Times New Roman" w:eastAsia="Times New Roman" w:hAnsi="Times New Roman" w:cs="Times New Roman"/>
          <w:b/>
          <w:bCs/>
          <w:sz w:val="28"/>
          <w:szCs w:val="28"/>
          <w:lang w:eastAsia="uk-UA"/>
        </w:rPr>
        <w:t>диспозицію</w:t>
      </w:r>
      <w:r w:rsidRPr="00013B5C">
        <w:rPr>
          <w:rFonts w:ascii="Times New Roman" w:eastAsia="Times New Roman" w:hAnsi="Times New Roman" w:cs="Times New Roman"/>
          <w:sz w:val="28"/>
          <w:szCs w:val="28"/>
          <w:lang w:eastAsia="uk-UA"/>
        </w:rPr>
        <w:t> (модель необхідної, дозволеної або забороненої поведінки) </w:t>
      </w:r>
      <w:r w:rsidRPr="00013B5C">
        <w:rPr>
          <w:rFonts w:ascii="Times New Roman" w:eastAsia="Times New Roman" w:hAnsi="Times New Roman" w:cs="Times New Roman"/>
          <w:b/>
          <w:bCs/>
          <w:sz w:val="28"/>
          <w:szCs w:val="28"/>
          <w:lang w:eastAsia="uk-UA"/>
        </w:rPr>
        <w:t>і санкцію</w:t>
      </w:r>
      <w:r w:rsidRPr="00013B5C">
        <w:rPr>
          <w:rFonts w:ascii="Times New Roman" w:eastAsia="Times New Roman" w:hAnsi="Times New Roman" w:cs="Times New Roman"/>
          <w:sz w:val="28"/>
          <w:szCs w:val="28"/>
          <w:lang w:eastAsia="uk-UA"/>
        </w:rPr>
        <w:t xml:space="preserve"> (що містить вказівку на кримінально-правові наслідки зазначеної у диспозиції поведінки). П. Л. </w:t>
      </w:r>
      <w:proofErr w:type="spellStart"/>
      <w:r w:rsidRPr="00013B5C">
        <w:rPr>
          <w:rFonts w:ascii="Times New Roman" w:eastAsia="Times New Roman" w:hAnsi="Times New Roman" w:cs="Times New Roman"/>
          <w:sz w:val="28"/>
          <w:szCs w:val="28"/>
          <w:lang w:eastAsia="uk-UA"/>
        </w:rPr>
        <w:t>Фріс</w:t>
      </w:r>
      <w:proofErr w:type="spellEnd"/>
      <w:r w:rsidRPr="00013B5C">
        <w:rPr>
          <w:rFonts w:ascii="Times New Roman" w:eastAsia="Times New Roman" w:hAnsi="Times New Roman" w:cs="Times New Roman"/>
          <w:sz w:val="28"/>
          <w:szCs w:val="28"/>
          <w:lang w:eastAsia="uk-UA"/>
        </w:rPr>
        <w:t xml:space="preserve"> підкреслює, що у кримінальному законодавстві гіпотези у своїй більшості включені в диспозиції правових норм, будучи одночасно їх складовими. Загальною гіпотезою для кожної правової норми Особливої частини КК України виступає норма ст. 2 «Підстава кримінальної відповідальності» КК України, яка встановлює загальні підстави кримінальної відповідальності. Гіпотеза передбачає юридичний факт, що породжує кримінально-правові відносини, а саме: </w:t>
      </w:r>
      <w:r w:rsidRPr="00013B5C">
        <w:rPr>
          <w:rFonts w:ascii="Times New Roman" w:eastAsia="Times New Roman" w:hAnsi="Times New Roman" w:cs="Times New Roman"/>
          <w:i/>
          <w:iCs/>
          <w:sz w:val="28"/>
          <w:szCs w:val="28"/>
          <w:lang w:eastAsia="uk-UA"/>
        </w:rPr>
        <w:t>ознаки злочину як підстави кримінальної відповідальності</w:t>
      </w:r>
      <w:r w:rsidRPr="00013B5C">
        <w:rPr>
          <w:rFonts w:ascii="Times New Roman" w:eastAsia="Times New Roman" w:hAnsi="Times New Roman" w:cs="Times New Roman"/>
          <w:sz w:val="28"/>
          <w:szCs w:val="28"/>
          <w:lang w:eastAsia="uk-UA"/>
        </w:rPr>
        <w:t>. Диспозиція припису є владні повноваження суду щодо обмеження прав і свобод особи, яка вчинила злочин, тобто щодо покладання на винного кримінальної відповідальності чи звільнення від неї або її пом’якшення. У такому розумінні ознаки і гіпотези, і санкції знаходять своє закріплення не тільки в статтях Особливої частини КК України, а й у відповідних статтях Загальної частини України. Норма кримінального права у своєму бутті єдина. Норма Особливої частини кримінального права діє і застосовується лише у єдності й сукупності із нормами Загальної частини. І навпаки. Таких, як і норм його Особливої частини кримінального законодавства, просто не існує. Приписи ж Загальної частини кримінального законодавства доповнюють зміст відповідних статей його Особливої частини, утворюючи цілісний регулятор суспільних відносин – норму кримінального права.</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Ознаки кримінально-правової норми:</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Загальнообов'язковість. </w:t>
      </w:r>
      <w:r w:rsidRPr="00013B5C">
        <w:rPr>
          <w:rFonts w:ascii="Times New Roman" w:eastAsia="Times New Roman" w:hAnsi="Times New Roman" w:cs="Times New Roman"/>
          <w:sz w:val="28"/>
          <w:szCs w:val="28"/>
          <w:lang w:eastAsia="uk-UA"/>
        </w:rPr>
        <w:t>Дія кримінально-правової норми поширюється на всіх осіб, які перебувають на території України, незалежно від їх походження, соціального і майнового стану, раси, національності, мови, віросповідання, статі, місця проживання та інших обставин.</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Виняток становлять лише особи, які не підлягають кримінальній відповідальності згідно з чинним законодавством.</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 Визначається державою. </w:t>
      </w:r>
      <w:r w:rsidRPr="00013B5C">
        <w:rPr>
          <w:rFonts w:ascii="Times New Roman" w:eastAsia="Times New Roman" w:hAnsi="Times New Roman" w:cs="Times New Roman"/>
          <w:sz w:val="28"/>
          <w:szCs w:val="28"/>
          <w:lang w:eastAsia="uk-UA"/>
        </w:rPr>
        <w:t>Кримінально-правові норми встановлюються виключно державою в особі її законодавчих органів.</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Жодні інші органи, крім уповноважених державних органів, не мають права встановлювати або змінювати кримінально-правові норми.</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3. Закріп</w:t>
      </w:r>
      <w:r>
        <w:rPr>
          <w:rFonts w:ascii="Times New Roman" w:eastAsia="Times New Roman" w:hAnsi="Times New Roman" w:cs="Times New Roman"/>
          <w:sz w:val="28"/>
          <w:szCs w:val="28"/>
          <w:lang w:eastAsia="uk-UA"/>
        </w:rPr>
        <w:t xml:space="preserve">люється в кримінальному законі. </w:t>
      </w:r>
      <w:r w:rsidRPr="00013B5C">
        <w:rPr>
          <w:rFonts w:ascii="Times New Roman" w:eastAsia="Times New Roman" w:hAnsi="Times New Roman" w:cs="Times New Roman"/>
          <w:sz w:val="28"/>
          <w:szCs w:val="28"/>
          <w:lang w:eastAsia="uk-UA"/>
        </w:rPr>
        <w:t>Єдиним джерелом кримінального права України є Кримінальний кодекс України (КК України).</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Жодні інші нормативно-правові акти не можуть містити кримінально-правових норм.</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 xml:space="preserve">4. Охорона суспільних </w:t>
      </w:r>
      <w:r>
        <w:rPr>
          <w:rFonts w:ascii="Times New Roman" w:eastAsia="Times New Roman" w:hAnsi="Times New Roman" w:cs="Times New Roman"/>
          <w:sz w:val="28"/>
          <w:szCs w:val="28"/>
          <w:lang w:eastAsia="uk-UA"/>
        </w:rPr>
        <w:t xml:space="preserve">відносин від злочинних посягань. </w:t>
      </w:r>
      <w:r w:rsidRPr="00013B5C">
        <w:rPr>
          <w:rFonts w:ascii="Times New Roman" w:eastAsia="Times New Roman" w:hAnsi="Times New Roman" w:cs="Times New Roman"/>
          <w:sz w:val="28"/>
          <w:szCs w:val="28"/>
          <w:lang w:eastAsia="uk-UA"/>
        </w:rPr>
        <w:t>Мета кримінально-правових норм - захист суспільних відносин від злочинних посягань.</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Ці норми встановлюють заборони на вчинення суспільно небезпечних діянь, а також передбачають покарання за їх вчинення.</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5. Забез</w:t>
      </w:r>
      <w:r>
        <w:rPr>
          <w:rFonts w:ascii="Times New Roman" w:eastAsia="Times New Roman" w:hAnsi="Times New Roman" w:cs="Times New Roman"/>
          <w:sz w:val="28"/>
          <w:szCs w:val="28"/>
          <w:lang w:eastAsia="uk-UA"/>
        </w:rPr>
        <w:t xml:space="preserve">печення миру і безпеки людства. </w:t>
      </w:r>
      <w:r w:rsidRPr="00013B5C">
        <w:rPr>
          <w:rFonts w:ascii="Times New Roman" w:eastAsia="Times New Roman" w:hAnsi="Times New Roman" w:cs="Times New Roman"/>
          <w:sz w:val="28"/>
          <w:szCs w:val="28"/>
          <w:lang w:eastAsia="uk-UA"/>
        </w:rPr>
        <w:t>Кримінально-правові норми спрямовані на забезпечення миру і безпеки людства.</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Ці норми карають злочини, які становлять загрозу життю, здоров'ю, свободі, гідності, честі та іншим особистим благам людини, а також її майну.</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Запобігання злочинам. </w:t>
      </w:r>
      <w:r w:rsidRPr="00013B5C">
        <w:rPr>
          <w:rFonts w:ascii="Times New Roman" w:eastAsia="Times New Roman" w:hAnsi="Times New Roman" w:cs="Times New Roman"/>
          <w:sz w:val="28"/>
          <w:szCs w:val="28"/>
          <w:lang w:eastAsia="uk-UA"/>
        </w:rPr>
        <w:t>Кримінально-правові норми не лише карають за вчинені злочини, але й спрямовані на запобігання їм.</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Ці норми встановлюють заходи кримінально-правового впливу, які мають на меті утримати осіб від вчинення злочинів.</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Нормативність. </w:t>
      </w:r>
      <w:r w:rsidRPr="00013B5C">
        <w:rPr>
          <w:rFonts w:ascii="Times New Roman" w:eastAsia="Times New Roman" w:hAnsi="Times New Roman" w:cs="Times New Roman"/>
          <w:sz w:val="28"/>
          <w:szCs w:val="28"/>
          <w:lang w:eastAsia="uk-UA"/>
        </w:rPr>
        <w:t>Кримінально-правові норми мають чітк</w:t>
      </w:r>
      <w:r>
        <w:rPr>
          <w:rFonts w:ascii="Times New Roman" w:eastAsia="Times New Roman" w:hAnsi="Times New Roman" w:cs="Times New Roman"/>
          <w:sz w:val="28"/>
          <w:szCs w:val="28"/>
          <w:lang w:eastAsia="uk-UA"/>
        </w:rPr>
        <w:t xml:space="preserve">о визначений зміст і структуру. </w:t>
      </w:r>
      <w:r w:rsidRPr="00013B5C">
        <w:rPr>
          <w:rFonts w:ascii="Times New Roman" w:eastAsia="Times New Roman" w:hAnsi="Times New Roman" w:cs="Times New Roman"/>
          <w:sz w:val="28"/>
          <w:szCs w:val="28"/>
          <w:lang w:eastAsia="uk-UA"/>
        </w:rPr>
        <w:t>Ці норми складаються з гіпотези, диспозиції та санкції.</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8. Юрид</w:t>
      </w:r>
      <w:r>
        <w:rPr>
          <w:rFonts w:ascii="Times New Roman" w:eastAsia="Times New Roman" w:hAnsi="Times New Roman" w:cs="Times New Roman"/>
          <w:sz w:val="28"/>
          <w:szCs w:val="28"/>
          <w:lang w:eastAsia="uk-UA"/>
        </w:rPr>
        <w:t xml:space="preserve">ичний характер. </w:t>
      </w:r>
      <w:r w:rsidRPr="00013B5C">
        <w:rPr>
          <w:rFonts w:ascii="Times New Roman" w:eastAsia="Times New Roman" w:hAnsi="Times New Roman" w:cs="Times New Roman"/>
          <w:sz w:val="28"/>
          <w:szCs w:val="28"/>
          <w:lang w:eastAsia="uk-UA"/>
        </w:rPr>
        <w:t>Кримінально-правові норми забезпечуються державним примусом.</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За порушення цих норм держава застосовує до винних осіб покарання та інші заходи кримінально-правового впливу.</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Систематичність. </w:t>
      </w:r>
      <w:r w:rsidRPr="00013B5C">
        <w:rPr>
          <w:rFonts w:ascii="Times New Roman" w:eastAsia="Times New Roman" w:hAnsi="Times New Roman" w:cs="Times New Roman"/>
          <w:sz w:val="28"/>
          <w:szCs w:val="28"/>
          <w:lang w:eastAsia="uk-UA"/>
        </w:rPr>
        <w:t>Кримінально-правові норми не існують ізольован</w:t>
      </w:r>
      <w:r>
        <w:rPr>
          <w:rFonts w:ascii="Times New Roman" w:eastAsia="Times New Roman" w:hAnsi="Times New Roman" w:cs="Times New Roman"/>
          <w:sz w:val="28"/>
          <w:szCs w:val="28"/>
          <w:lang w:eastAsia="uk-UA"/>
        </w:rPr>
        <w:t xml:space="preserve">о одна від одної. </w:t>
      </w:r>
      <w:r w:rsidRPr="00013B5C">
        <w:rPr>
          <w:rFonts w:ascii="Times New Roman" w:eastAsia="Times New Roman" w:hAnsi="Times New Roman" w:cs="Times New Roman"/>
          <w:sz w:val="28"/>
          <w:szCs w:val="28"/>
          <w:lang w:eastAsia="uk-UA"/>
        </w:rPr>
        <w:t>Вони об'єднуються в систему кримінального права, яка має свою внутрішню логіку і структуру.</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Динамічність. </w:t>
      </w:r>
      <w:r w:rsidRPr="00013B5C">
        <w:rPr>
          <w:rFonts w:ascii="Times New Roman" w:eastAsia="Times New Roman" w:hAnsi="Times New Roman" w:cs="Times New Roman"/>
          <w:sz w:val="28"/>
          <w:szCs w:val="28"/>
          <w:lang w:eastAsia="uk-UA"/>
        </w:rPr>
        <w:t>Кримінально-правові норми не є статичними.</w:t>
      </w:r>
    </w:p>
    <w:p w:rsid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lastRenderedPageBreak/>
        <w:t>Вони змінюються і вдосконалюються в міру розвитку суспільних відносин і виникнення нових видів злочинів.</w:t>
      </w:r>
    </w:p>
    <w:p w:rsid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p>
    <w:p w:rsidR="00013B5C" w:rsidRPr="00013B5C" w:rsidRDefault="00013B5C" w:rsidP="00013B5C">
      <w:pPr>
        <w:spacing w:after="0" w:line="360" w:lineRule="auto"/>
        <w:ind w:firstLine="709"/>
        <w:jc w:val="both"/>
        <w:rPr>
          <w:rFonts w:ascii="Times New Roman" w:eastAsia="Times New Roman" w:hAnsi="Times New Roman" w:cs="Times New Roman"/>
          <w:b/>
          <w:sz w:val="28"/>
          <w:szCs w:val="28"/>
          <w:lang w:eastAsia="uk-UA"/>
        </w:rPr>
      </w:pPr>
      <w:r w:rsidRPr="00013B5C">
        <w:rPr>
          <w:rFonts w:ascii="Times New Roman" w:eastAsia="Times New Roman" w:hAnsi="Times New Roman" w:cs="Times New Roman"/>
          <w:b/>
          <w:sz w:val="28"/>
          <w:szCs w:val="28"/>
          <w:lang w:eastAsia="uk-UA"/>
        </w:rPr>
        <w:t>2. Структура кримінально-правової норми.</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b/>
          <w:bCs/>
          <w:sz w:val="28"/>
          <w:szCs w:val="28"/>
          <w:lang w:eastAsia="uk-UA"/>
        </w:rPr>
        <w:t>Диспозиції</w:t>
      </w:r>
      <w:r w:rsidRPr="00013B5C">
        <w:rPr>
          <w:rFonts w:ascii="Times New Roman" w:eastAsia="Times New Roman" w:hAnsi="Times New Roman" w:cs="Times New Roman"/>
          <w:sz w:val="28"/>
          <w:szCs w:val="28"/>
          <w:lang w:eastAsia="uk-UA"/>
        </w:rPr>
        <w:t> в кримінально-правових нормах Особливої частини КК України описують стандарти заборонної (злочинної) поведінки певного виду, однак текстуально ці диспозиції описують лише специфічні для даного виду злочину ознаки, а інші необхідні ознаки, які є спільними для багатьох злочинів, законодавець вказує в нормах «Загальної частини КК України». Диспозиції в Особливій частині КК України побудовані за принципом логічної норми.</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В залежності від опису ознак складу конкретного злочину розрізняються </w:t>
      </w:r>
      <w:r w:rsidRPr="00013B5C">
        <w:rPr>
          <w:rFonts w:ascii="Times New Roman" w:eastAsia="Times New Roman" w:hAnsi="Times New Roman" w:cs="Times New Roman"/>
          <w:b/>
          <w:bCs/>
          <w:sz w:val="28"/>
          <w:szCs w:val="28"/>
          <w:lang w:eastAsia="uk-UA"/>
        </w:rPr>
        <w:t>чотири види диспозиції:</w:t>
      </w:r>
    </w:p>
    <w:p w:rsidR="00013B5C" w:rsidRPr="00013B5C" w:rsidRDefault="00013B5C" w:rsidP="00013B5C">
      <w:pPr>
        <w:numPr>
          <w:ilvl w:val="0"/>
          <w:numId w:val="1"/>
        </w:numPr>
        <w:spacing w:after="0" w:line="360" w:lineRule="auto"/>
        <w:ind w:left="0"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b/>
          <w:bCs/>
          <w:i/>
          <w:iCs/>
          <w:sz w:val="28"/>
          <w:szCs w:val="28"/>
          <w:lang w:eastAsia="uk-UA"/>
        </w:rPr>
        <w:t>проста</w:t>
      </w:r>
      <w:r w:rsidRPr="00013B5C">
        <w:rPr>
          <w:rFonts w:ascii="Times New Roman" w:eastAsia="Times New Roman" w:hAnsi="Times New Roman" w:cs="Times New Roman"/>
          <w:b/>
          <w:bCs/>
          <w:sz w:val="28"/>
          <w:szCs w:val="28"/>
          <w:lang w:eastAsia="uk-UA"/>
        </w:rPr>
        <w:t> </w:t>
      </w:r>
      <w:r w:rsidRPr="00013B5C">
        <w:rPr>
          <w:rFonts w:ascii="Times New Roman" w:eastAsia="Times New Roman" w:hAnsi="Times New Roman" w:cs="Times New Roman"/>
          <w:sz w:val="28"/>
          <w:szCs w:val="28"/>
          <w:lang w:eastAsia="uk-UA"/>
        </w:rPr>
        <w:t> (лише називає склад злочину але не розкриває його змісту) (наприклад, ч. 1 ст. 125 «Умисне легке тілесне ушкодження», ч. 1 ст. 146 «Незаконне позбавлення волі або викрадення людини», ст. ст. 178 «Пошкодження релігійних споруд чи культових будинків», 302 «Створення або утримання місць розпусти і звідництво», 335 «Ухилення від призову на строкову військову службу, військову службу за призовом осіб офіцерського складу», 336 «Ухилення від призову за мобілізацією» КК України).;</w:t>
      </w:r>
    </w:p>
    <w:p w:rsidR="00013B5C" w:rsidRPr="00013B5C" w:rsidRDefault="00013B5C" w:rsidP="00013B5C">
      <w:pPr>
        <w:numPr>
          <w:ilvl w:val="0"/>
          <w:numId w:val="1"/>
        </w:numPr>
        <w:spacing w:after="0" w:line="360" w:lineRule="auto"/>
        <w:ind w:left="0"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b/>
          <w:bCs/>
          <w:i/>
          <w:iCs/>
          <w:sz w:val="28"/>
          <w:szCs w:val="28"/>
          <w:lang w:eastAsia="uk-UA"/>
        </w:rPr>
        <w:t>описова</w:t>
      </w:r>
      <w:r w:rsidRPr="00013B5C">
        <w:rPr>
          <w:rFonts w:ascii="Times New Roman" w:eastAsia="Times New Roman" w:hAnsi="Times New Roman" w:cs="Times New Roman"/>
          <w:b/>
          <w:bCs/>
          <w:sz w:val="28"/>
          <w:szCs w:val="28"/>
          <w:lang w:eastAsia="uk-UA"/>
        </w:rPr>
        <w:t> </w:t>
      </w:r>
      <w:r w:rsidRPr="00013B5C">
        <w:rPr>
          <w:rFonts w:ascii="Times New Roman" w:eastAsia="Times New Roman" w:hAnsi="Times New Roman" w:cs="Times New Roman"/>
          <w:sz w:val="28"/>
          <w:szCs w:val="28"/>
          <w:lang w:eastAsia="uk-UA"/>
        </w:rPr>
        <w:t> (дається опис основних ознак злочину, називає склад конкретного злочину і розкриває його зміст. (наприклад, ч. 1 ст. 127 «Катування», ч. 1 ст. 185 «Крадіжка», ч. 1 ст. 186 «Грабіж», ч. 1 ст. 187 «Розбій», ч. 1 ст. 189 «Вимагання» КК України);</w:t>
      </w:r>
    </w:p>
    <w:p w:rsidR="00013B5C" w:rsidRPr="00013B5C" w:rsidRDefault="00013B5C" w:rsidP="00013B5C">
      <w:pPr>
        <w:numPr>
          <w:ilvl w:val="0"/>
          <w:numId w:val="1"/>
        </w:numPr>
        <w:spacing w:after="0" w:line="360" w:lineRule="auto"/>
        <w:ind w:left="0"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b/>
          <w:bCs/>
          <w:i/>
          <w:iCs/>
          <w:sz w:val="28"/>
          <w:szCs w:val="28"/>
          <w:lang w:eastAsia="uk-UA"/>
        </w:rPr>
        <w:t>відсильна</w:t>
      </w:r>
      <w:r w:rsidRPr="00013B5C">
        <w:rPr>
          <w:rFonts w:ascii="Times New Roman" w:eastAsia="Times New Roman" w:hAnsi="Times New Roman" w:cs="Times New Roman"/>
          <w:b/>
          <w:bCs/>
          <w:sz w:val="28"/>
          <w:szCs w:val="28"/>
          <w:lang w:eastAsia="uk-UA"/>
        </w:rPr>
        <w:t> </w:t>
      </w:r>
      <w:r w:rsidRPr="00013B5C">
        <w:rPr>
          <w:rFonts w:ascii="Times New Roman" w:eastAsia="Times New Roman" w:hAnsi="Times New Roman" w:cs="Times New Roman"/>
          <w:sz w:val="28"/>
          <w:szCs w:val="28"/>
          <w:lang w:eastAsia="uk-UA"/>
        </w:rPr>
        <w:t> (містять посилання до ознак другого кримінального карного діяння, передбаченого відповідною статтею того самого кримінального закону. Відсильна диспозиція ознаки певного складу злочину найчастіше називає в першій частині статті або називає лише сам склад злочину, а ознаки, що обтяжують такий злочин (кваліфікований вид), вказує в наступній частині статті) (наприклад, ст. 403 «Невиконання наказу»,</w:t>
      </w:r>
      <w:proofErr w:type="spellStart"/>
      <w:r w:rsidRPr="00013B5C">
        <w:rPr>
          <w:rFonts w:ascii="Times New Roman" w:eastAsia="Times New Roman" w:hAnsi="Times New Roman" w:cs="Times New Roman"/>
          <w:sz w:val="28"/>
          <w:szCs w:val="28"/>
          <w:lang w:eastAsia="uk-UA"/>
        </w:rPr>
        <w:t>ст</w:t>
      </w:r>
      <w:proofErr w:type="spellEnd"/>
      <w:r w:rsidRPr="00013B5C">
        <w:rPr>
          <w:rFonts w:ascii="Times New Roman" w:eastAsia="Times New Roman" w:hAnsi="Times New Roman" w:cs="Times New Roman"/>
          <w:sz w:val="28"/>
          <w:szCs w:val="28"/>
          <w:lang w:eastAsia="uk-UA"/>
        </w:rPr>
        <w:t xml:space="preserve">. 435 «Незаконне використання символіки Червоного Хреста, Червоного Півмісяця, Червоного </w:t>
      </w:r>
      <w:r w:rsidRPr="00013B5C">
        <w:rPr>
          <w:rFonts w:ascii="Times New Roman" w:eastAsia="Times New Roman" w:hAnsi="Times New Roman" w:cs="Times New Roman"/>
          <w:sz w:val="28"/>
          <w:szCs w:val="28"/>
          <w:lang w:eastAsia="uk-UA"/>
        </w:rPr>
        <w:lastRenderedPageBreak/>
        <w:t>Кристала та зловживання нею», ст. 445 «Незаконне використання символіки Червоного Хреста, Червоного Півмісяця, Червоного Кристала» КК України);</w:t>
      </w:r>
    </w:p>
    <w:p w:rsidR="00013B5C" w:rsidRPr="00013B5C" w:rsidRDefault="00013B5C" w:rsidP="00013B5C">
      <w:pPr>
        <w:numPr>
          <w:ilvl w:val="0"/>
          <w:numId w:val="1"/>
        </w:numPr>
        <w:spacing w:after="0" w:line="360" w:lineRule="auto"/>
        <w:ind w:left="0" w:firstLine="709"/>
        <w:jc w:val="both"/>
        <w:rPr>
          <w:rFonts w:ascii="Times New Roman" w:eastAsia="Times New Roman" w:hAnsi="Times New Roman" w:cs="Times New Roman"/>
          <w:sz w:val="28"/>
          <w:szCs w:val="28"/>
          <w:lang w:eastAsia="uk-UA"/>
        </w:rPr>
      </w:pPr>
      <w:proofErr w:type="spellStart"/>
      <w:r w:rsidRPr="00013B5C">
        <w:rPr>
          <w:rFonts w:ascii="Times New Roman" w:eastAsia="Times New Roman" w:hAnsi="Times New Roman" w:cs="Times New Roman"/>
          <w:b/>
          <w:bCs/>
          <w:i/>
          <w:iCs/>
          <w:sz w:val="28"/>
          <w:szCs w:val="28"/>
          <w:lang w:eastAsia="uk-UA"/>
        </w:rPr>
        <w:t>бланкетна</w:t>
      </w:r>
      <w:proofErr w:type="spellEnd"/>
      <w:r w:rsidRPr="00013B5C">
        <w:rPr>
          <w:rFonts w:ascii="Times New Roman" w:eastAsia="Times New Roman" w:hAnsi="Times New Roman" w:cs="Times New Roman"/>
          <w:b/>
          <w:bCs/>
          <w:sz w:val="28"/>
          <w:szCs w:val="28"/>
          <w:lang w:eastAsia="uk-UA"/>
        </w:rPr>
        <w:t> </w:t>
      </w:r>
      <w:r w:rsidRPr="00013B5C">
        <w:rPr>
          <w:rFonts w:ascii="Times New Roman" w:eastAsia="Times New Roman" w:hAnsi="Times New Roman" w:cs="Times New Roman"/>
          <w:sz w:val="28"/>
          <w:szCs w:val="28"/>
          <w:lang w:eastAsia="uk-UA"/>
        </w:rPr>
        <w:t xml:space="preserve"> (відсилає (посилається) других законів, нормативних або других актів (інструкцій, статутів, положень, наказів, правил тощо). </w:t>
      </w:r>
      <w:proofErr w:type="spellStart"/>
      <w:r w:rsidRPr="00013B5C">
        <w:rPr>
          <w:rFonts w:ascii="Times New Roman" w:eastAsia="Times New Roman" w:hAnsi="Times New Roman" w:cs="Times New Roman"/>
          <w:sz w:val="28"/>
          <w:szCs w:val="28"/>
          <w:lang w:eastAsia="uk-UA"/>
        </w:rPr>
        <w:t>Бланкетна</w:t>
      </w:r>
      <w:proofErr w:type="spellEnd"/>
      <w:r w:rsidRPr="00013B5C">
        <w:rPr>
          <w:rFonts w:ascii="Times New Roman" w:eastAsia="Times New Roman" w:hAnsi="Times New Roman" w:cs="Times New Roman"/>
          <w:sz w:val="28"/>
          <w:szCs w:val="28"/>
          <w:lang w:eastAsia="uk-UA"/>
        </w:rPr>
        <w:t xml:space="preserve"> диспозиція лише називає сам склад злочину, а для визначення ознак такого злочину відсилає до норм інших галузей права або інших підзаконних актів) (наприклад, ст. 421 «Порушення статутних правил внутрішньої служби», ст. 435 «Незаконне використання символіки Червоного Хреста, Червоного Півмісяця, Червоного Кристала та зловживання нею» КК України).</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b/>
          <w:bCs/>
          <w:sz w:val="28"/>
          <w:szCs w:val="28"/>
          <w:lang w:eastAsia="uk-UA"/>
        </w:rPr>
        <w:t>Санкція </w:t>
      </w:r>
      <w:r w:rsidRPr="00013B5C">
        <w:rPr>
          <w:rFonts w:ascii="Times New Roman" w:eastAsia="Times New Roman" w:hAnsi="Times New Roman" w:cs="Times New Roman"/>
          <w:sz w:val="28"/>
          <w:szCs w:val="28"/>
          <w:lang w:eastAsia="uk-UA"/>
        </w:rPr>
        <w:t>– це та частина норми, яка вміщує вказівку на конкретні види і міри покарання за скоєне передбаченого диспозицією злочину. Санкція як структурна частина статті Особливої частини КК України використовується для визначення виду і розмірів покарання. Санкції бувають двох видів: відносно визначені та альтернативні.</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За способом конструювання розпізнають </w:t>
      </w:r>
      <w:r w:rsidRPr="00013B5C">
        <w:rPr>
          <w:rFonts w:ascii="Times New Roman" w:eastAsia="Times New Roman" w:hAnsi="Times New Roman" w:cs="Times New Roman"/>
          <w:b/>
          <w:bCs/>
          <w:sz w:val="28"/>
          <w:szCs w:val="28"/>
          <w:lang w:eastAsia="uk-UA"/>
        </w:rPr>
        <w:t>три види таких санкцій</w:t>
      </w:r>
      <w:r w:rsidRPr="00013B5C">
        <w:rPr>
          <w:rFonts w:ascii="Times New Roman" w:eastAsia="Times New Roman" w:hAnsi="Times New Roman" w:cs="Times New Roman"/>
          <w:sz w:val="28"/>
          <w:szCs w:val="28"/>
          <w:lang w:eastAsia="uk-UA"/>
        </w:rPr>
        <w:t>:</w:t>
      </w:r>
    </w:p>
    <w:p w:rsidR="00013B5C" w:rsidRPr="00013B5C" w:rsidRDefault="00013B5C" w:rsidP="00013B5C">
      <w:pPr>
        <w:numPr>
          <w:ilvl w:val="0"/>
          <w:numId w:val="2"/>
        </w:numPr>
        <w:spacing w:after="0" w:line="360" w:lineRule="auto"/>
        <w:ind w:left="0"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відносно визначені санкції з </w:t>
      </w:r>
      <w:r w:rsidRPr="00013B5C">
        <w:rPr>
          <w:rFonts w:ascii="Times New Roman" w:eastAsia="Times New Roman" w:hAnsi="Times New Roman" w:cs="Times New Roman"/>
          <w:b/>
          <w:bCs/>
          <w:i/>
          <w:iCs/>
          <w:sz w:val="28"/>
          <w:szCs w:val="28"/>
          <w:lang w:eastAsia="uk-UA"/>
        </w:rPr>
        <w:t>максимумом покарання</w:t>
      </w:r>
      <w:r w:rsidRPr="00013B5C">
        <w:rPr>
          <w:rFonts w:ascii="Times New Roman" w:eastAsia="Times New Roman" w:hAnsi="Times New Roman" w:cs="Times New Roman"/>
          <w:sz w:val="28"/>
          <w:szCs w:val="28"/>
          <w:lang w:eastAsia="uk-UA"/>
        </w:rPr>
        <w:t>;</w:t>
      </w:r>
    </w:p>
    <w:p w:rsidR="00013B5C" w:rsidRPr="00013B5C" w:rsidRDefault="00013B5C" w:rsidP="00013B5C">
      <w:pPr>
        <w:numPr>
          <w:ilvl w:val="0"/>
          <w:numId w:val="2"/>
        </w:numPr>
        <w:spacing w:after="0" w:line="360" w:lineRule="auto"/>
        <w:ind w:left="0"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відносно визначені санкції з </w:t>
      </w:r>
      <w:r w:rsidRPr="00013B5C">
        <w:rPr>
          <w:rFonts w:ascii="Times New Roman" w:eastAsia="Times New Roman" w:hAnsi="Times New Roman" w:cs="Times New Roman"/>
          <w:b/>
          <w:bCs/>
          <w:i/>
          <w:iCs/>
          <w:sz w:val="28"/>
          <w:szCs w:val="28"/>
          <w:lang w:eastAsia="uk-UA"/>
        </w:rPr>
        <w:t>мінімумом покарання</w:t>
      </w:r>
      <w:r w:rsidRPr="00013B5C">
        <w:rPr>
          <w:rFonts w:ascii="Times New Roman" w:eastAsia="Times New Roman" w:hAnsi="Times New Roman" w:cs="Times New Roman"/>
          <w:sz w:val="28"/>
          <w:szCs w:val="28"/>
          <w:lang w:eastAsia="uk-UA"/>
        </w:rPr>
        <w:t>;</w:t>
      </w:r>
    </w:p>
    <w:p w:rsidR="00013B5C" w:rsidRPr="00013B5C" w:rsidRDefault="00013B5C" w:rsidP="00013B5C">
      <w:pPr>
        <w:numPr>
          <w:ilvl w:val="0"/>
          <w:numId w:val="2"/>
        </w:numPr>
        <w:spacing w:after="0" w:line="360" w:lineRule="auto"/>
        <w:ind w:left="0"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відносно визначена санкція з </w:t>
      </w:r>
      <w:r w:rsidRPr="00013B5C">
        <w:rPr>
          <w:rFonts w:ascii="Times New Roman" w:eastAsia="Times New Roman" w:hAnsi="Times New Roman" w:cs="Times New Roman"/>
          <w:b/>
          <w:bCs/>
          <w:i/>
          <w:iCs/>
          <w:sz w:val="28"/>
          <w:szCs w:val="28"/>
          <w:lang w:eastAsia="uk-UA"/>
        </w:rPr>
        <w:t>максимумом і мінімумом покарання</w:t>
      </w:r>
      <w:r w:rsidRPr="00013B5C">
        <w:rPr>
          <w:rFonts w:ascii="Times New Roman" w:eastAsia="Times New Roman" w:hAnsi="Times New Roman" w:cs="Times New Roman"/>
          <w:sz w:val="28"/>
          <w:szCs w:val="28"/>
          <w:lang w:eastAsia="uk-UA"/>
        </w:rPr>
        <w:t>.</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b/>
          <w:bCs/>
          <w:i/>
          <w:iCs/>
          <w:sz w:val="28"/>
          <w:szCs w:val="28"/>
          <w:lang w:eastAsia="uk-UA"/>
        </w:rPr>
        <w:t>Відносно визначена</w:t>
      </w:r>
      <w:r w:rsidRPr="00013B5C">
        <w:rPr>
          <w:rFonts w:ascii="Times New Roman" w:eastAsia="Times New Roman" w:hAnsi="Times New Roman" w:cs="Times New Roman"/>
          <w:b/>
          <w:bCs/>
          <w:sz w:val="28"/>
          <w:szCs w:val="28"/>
          <w:lang w:eastAsia="uk-UA"/>
        </w:rPr>
        <w:t> </w:t>
      </w:r>
      <w:r w:rsidRPr="00013B5C">
        <w:rPr>
          <w:rFonts w:ascii="Times New Roman" w:eastAsia="Times New Roman" w:hAnsi="Times New Roman" w:cs="Times New Roman"/>
          <w:sz w:val="28"/>
          <w:szCs w:val="28"/>
          <w:lang w:eastAsia="uk-UA"/>
        </w:rPr>
        <w:t> санкція встановлює вид покарання, а також межі його розміру, в яких суд може призначити міру покарання за конкретний злочин, наприклад, ст. 116 «Умисне вбивство, вчинене в стані сильного душевного хвилювання», 117 «Умисне вбивство матір’ю своєї новонародженої дитини» КК України та ін. Зазначені санкції досліджують у кримінальному праві, тому що, з одного боку, вони забезпечують суду простір під час призначення покарання з урахуванням індивідуальних особливостей злочину, а з іншого – обмежують таку самостійність вказаними в законі обмеженнями, не допускаючи свавілля.</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Залежно від </w:t>
      </w:r>
      <w:r w:rsidRPr="00013B5C">
        <w:rPr>
          <w:rFonts w:ascii="Times New Roman" w:eastAsia="Times New Roman" w:hAnsi="Times New Roman" w:cs="Times New Roman"/>
          <w:b/>
          <w:bCs/>
          <w:sz w:val="28"/>
          <w:szCs w:val="28"/>
          <w:lang w:eastAsia="uk-UA"/>
        </w:rPr>
        <w:t>кількості основних покарань</w:t>
      </w:r>
      <w:r w:rsidRPr="00013B5C">
        <w:rPr>
          <w:rFonts w:ascii="Times New Roman" w:eastAsia="Times New Roman" w:hAnsi="Times New Roman" w:cs="Times New Roman"/>
          <w:sz w:val="28"/>
          <w:szCs w:val="28"/>
          <w:lang w:eastAsia="uk-UA"/>
        </w:rPr>
        <w:t>, визначених у санкціях, останні можна поділити на </w:t>
      </w:r>
      <w:r w:rsidRPr="00013B5C">
        <w:rPr>
          <w:rFonts w:ascii="Times New Roman" w:eastAsia="Times New Roman" w:hAnsi="Times New Roman" w:cs="Times New Roman"/>
          <w:b/>
          <w:bCs/>
          <w:i/>
          <w:iCs/>
          <w:sz w:val="28"/>
          <w:szCs w:val="28"/>
          <w:lang w:eastAsia="uk-UA"/>
        </w:rPr>
        <w:t>безальтернативні</w:t>
      </w:r>
      <w:r w:rsidRPr="00013B5C">
        <w:rPr>
          <w:rFonts w:ascii="Times New Roman" w:eastAsia="Times New Roman" w:hAnsi="Times New Roman" w:cs="Times New Roman"/>
          <w:sz w:val="28"/>
          <w:szCs w:val="28"/>
          <w:lang w:eastAsia="uk-UA"/>
        </w:rPr>
        <w:t>, які передбачають тільки один вид покарання за конкретний злочин, і </w:t>
      </w:r>
      <w:r w:rsidRPr="00013B5C">
        <w:rPr>
          <w:rFonts w:ascii="Times New Roman" w:eastAsia="Times New Roman" w:hAnsi="Times New Roman" w:cs="Times New Roman"/>
          <w:b/>
          <w:bCs/>
          <w:i/>
          <w:iCs/>
          <w:sz w:val="28"/>
          <w:szCs w:val="28"/>
          <w:lang w:eastAsia="uk-UA"/>
        </w:rPr>
        <w:t>альтернативні </w:t>
      </w:r>
      <w:r w:rsidRPr="00013B5C">
        <w:rPr>
          <w:rFonts w:ascii="Times New Roman" w:eastAsia="Times New Roman" w:hAnsi="Times New Roman" w:cs="Times New Roman"/>
          <w:sz w:val="28"/>
          <w:szCs w:val="28"/>
          <w:lang w:eastAsia="uk-UA"/>
        </w:rPr>
        <w:t>– передбачають два і більше видів покарань, що надає суду можливість обрати  не тільки конкретний вид покарання, а й визначити його розмір. </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noProof/>
          <w:sz w:val="28"/>
          <w:szCs w:val="28"/>
          <w:lang w:eastAsia="uk-UA"/>
        </w:rPr>
        <w:lastRenderedPageBreak/>
        <w:drawing>
          <wp:inline distT="0" distB="0" distL="0" distR="0" wp14:anchorId="51F51DBA" wp14:editId="438256A4">
            <wp:extent cx="4197985" cy="5715000"/>
            <wp:effectExtent l="0" t="0" r="0" b="0"/>
            <wp:docPr id="1" name="Рисунок 1" descr="https://studies.in.ua/uploads/posts/2018-04/thumbs/1522909421_152290935497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ies.in.ua/uploads/posts/2018-04/thumbs/1522909421_152290935497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985" cy="5715000"/>
                    </a:xfrm>
                    <a:prstGeom prst="rect">
                      <a:avLst/>
                    </a:prstGeom>
                    <a:noFill/>
                    <a:ln>
                      <a:noFill/>
                    </a:ln>
                  </pic:spPr>
                </pic:pic>
              </a:graphicData>
            </a:graphic>
          </wp:inline>
        </w:drawing>
      </w:r>
    </w:p>
    <w:p w:rsidR="00013B5C" w:rsidRDefault="00013B5C" w:rsidP="00013B5C">
      <w:pPr>
        <w:spacing w:after="0" w:line="360" w:lineRule="auto"/>
        <w:ind w:firstLine="709"/>
        <w:jc w:val="both"/>
        <w:rPr>
          <w:rFonts w:ascii="Times New Roman" w:eastAsia="Times New Roman" w:hAnsi="Times New Roman" w:cs="Times New Roman"/>
          <w:b/>
          <w:bCs/>
          <w:sz w:val="28"/>
          <w:szCs w:val="28"/>
          <w:lang w:eastAsia="uk-UA"/>
        </w:rPr>
      </w:pPr>
    </w:p>
    <w:p w:rsidR="00013B5C" w:rsidRDefault="00013B5C" w:rsidP="00013B5C">
      <w:pPr>
        <w:spacing w:after="0" w:line="360" w:lineRule="auto"/>
        <w:ind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3. Види кримінально-правових норм.</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b/>
          <w:bCs/>
          <w:sz w:val="28"/>
          <w:szCs w:val="28"/>
          <w:lang w:eastAsia="uk-UA"/>
        </w:rPr>
        <w:t>Особлива частина</w:t>
      </w:r>
      <w:r w:rsidRPr="00013B5C">
        <w:rPr>
          <w:rFonts w:ascii="Times New Roman" w:eastAsia="Times New Roman" w:hAnsi="Times New Roman" w:cs="Times New Roman"/>
          <w:sz w:val="28"/>
          <w:szCs w:val="28"/>
          <w:lang w:eastAsia="uk-UA"/>
        </w:rPr>
        <w:t> містить норми, що вказують, які конкретно суспільно небезпечні діяння є злочинами і які заходи кримінального покарання можуть застосовуватися до осіб, які їх вчинили. всі норми Особливої частини поділяються на чотири види: </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1) </w:t>
      </w:r>
      <w:r w:rsidRPr="00013B5C">
        <w:rPr>
          <w:rFonts w:ascii="Times New Roman" w:eastAsia="Times New Roman" w:hAnsi="Times New Roman" w:cs="Times New Roman"/>
          <w:b/>
          <w:bCs/>
          <w:i/>
          <w:iCs/>
          <w:sz w:val="28"/>
          <w:szCs w:val="28"/>
          <w:lang w:eastAsia="uk-UA"/>
        </w:rPr>
        <w:t>забороняючі норми</w:t>
      </w:r>
      <w:r w:rsidRPr="00013B5C">
        <w:rPr>
          <w:rFonts w:ascii="Times New Roman" w:eastAsia="Times New Roman" w:hAnsi="Times New Roman" w:cs="Times New Roman"/>
          <w:sz w:val="28"/>
          <w:szCs w:val="28"/>
          <w:lang w:eastAsia="uk-UA"/>
        </w:rPr>
        <w:t> встановлюють ознаки злочину та передбачають вид і міру покарання за його вчинення. У них виражене те специфічне, що є в кожному посяганні, що відрізняє його від усіх інших. Не встановивши, що діяння передбачене якоюсь забороняючою нормою, його не можна взагалі оцінювати з точки зору кримінального закону; </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lastRenderedPageBreak/>
        <w:t>2) </w:t>
      </w:r>
      <w:proofErr w:type="spellStart"/>
      <w:r w:rsidRPr="00013B5C">
        <w:rPr>
          <w:rFonts w:ascii="Times New Roman" w:eastAsia="Times New Roman" w:hAnsi="Times New Roman" w:cs="Times New Roman"/>
          <w:b/>
          <w:bCs/>
          <w:i/>
          <w:iCs/>
          <w:sz w:val="28"/>
          <w:szCs w:val="28"/>
          <w:lang w:eastAsia="uk-UA"/>
        </w:rPr>
        <w:t>роз’яснюючі</w:t>
      </w:r>
      <w:proofErr w:type="spellEnd"/>
      <w:r w:rsidRPr="00013B5C">
        <w:rPr>
          <w:rFonts w:ascii="Times New Roman" w:eastAsia="Times New Roman" w:hAnsi="Times New Roman" w:cs="Times New Roman"/>
          <w:b/>
          <w:bCs/>
          <w:i/>
          <w:iCs/>
          <w:sz w:val="28"/>
          <w:szCs w:val="28"/>
          <w:lang w:eastAsia="uk-UA"/>
        </w:rPr>
        <w:t xml:space="preserve"> (або дефінітивні) норми</w:t>
      </w:r>
      <w:r w:rsidRPr="00013B5C">
        <w:rPr>
          <w:rFonts w:ascii="Times New Roman" w:eastAsia="Times New Roman" w:hAnsi="Times New Roman" w:cs="Times New Roman"/>
          <w:sz w:val="28"/>
          <w:szCs w:val="28"/>
          <w:lang w:eastAsia="uk-UA"/>
        </w:rPr>
        <w:t xml:space="preserve"> – норми, які роз’яснюють зміст термінів і термінологічних зворотів, що стосуються окремих злочинів. Наприклад, ст. 401 «Поняття військового злочину» КК України визначає поняття військового злочину, родовий об’єкт військових злочинів, осіб, які можуть нести відповідальність за їх вчинення, називає умови звільнення від кримінальної відповідальності військовослужбовця, який вчинив військовий злочин. </w:t>
      </w:r>
      <w:proofErr w:type="spellStart"/>
      <w:r w:rsidRPr="00013B5C">
        <w:rPr>
          <w:rFonts w:ascii="Times New Roman" w:eastAsia="Times New Roman" w:hAnsi="Times New Roman" w:cs="Times New Roman"/>
          <w:sz w:val="28"/>
          <w:szCs w:val="28"/>
          <w:lang w:eastAsia="uk-UA"/>
        </w:rPr>
        <w:t>Роз’яснюючі</w:t>
      </w:r>
      <w:proofErr w:type="spellEnd"/>
      <w:r w:rsidRPr="00013B5C">
        <w:rPr>
          <w:rFonts w:ascii="Times New Roman" w:eastAsia="Times New Roman" w:hAnsi="Times New Roman" w:cs="Times New Roman"/>
          <w:sz w:val="28"/>
          <w:szCs w:val="28"/>
          <w:lang w:eastAsia="uk-UA"/>
        </w:rPr>
        <w:t xml:space="preserve"> норми доповнюють та розвивають інші кримінально-правові норми, не змінюючи їх змісту, сприяють встановленню забороняючих і стимулюючих норм. Кожна </w:t>
      </w:r>
      <w:proofErr w:type="spellStart"/>
      <w:r w:rsidRPr="00013B5C">
        <w:rPr>
          <w:rFonts w:ascii="Times New Roman" w:eastAsia="Times New Roman" w:hAnsi="Times New Roman" w:cs="Times New Roman"/>
          <w:sz w:val="28"/>
          <w:szCs w:val="28"/>
          <w:lang w:eastAsia="uk-UA"/>
        </w:rPr>
        <w:t>роз’яснююча</w:t>
      </w:r>
      <w:proofErr w:type="spellEnd"/>
      <w:r w:rsidRPr="00013B5C">
        <w:rPr>
          <w:rFonts w:ascii="Times New Roman" w:eastAsia="Times New Roman" w:hAnsi="Times New Roman" w:cs="Times New Roman"/>
          <w:sz w:val="28"/>
          <w:szCs w:val="28"/>
          <w:lang w:eastAsia="uk-UA"/>
        </w:rPr>
        <w:t xml:space="preserve"> норма тлумачить лише певну частину ознак, в яких виражається діяння, що підлягає кваліфікації; </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3) </w:t>
      </w:r>
      <w:r w:rsidRPr="00013B5C">
        <w:rPr>
          <w:rFonts w:ascii="Times New Roman" w:eastAsia="Times New Roman" w:hAnsi="Times New Roman" w:cs="Times New Roman"/>
          <w:b/>
          <w:bCs/>
          <w:i/>
          <w:iCs/>
          <w:sz w:val="28"/>
          <w:szCs w:val="28"/>
          <w:lang w:eastAsia="uk-UA"/>
        </w:rPr>
        <w:t>стимулюючі (або заохочувальні) норми</w:t>
      </w:r>
      <w:r w:rsidRPr="00013B5C">
        <w:rPr>
          <w:rFonts w:ascii="Times New Roman" w:eastAsia="Times New Roman" w:hAnsi="Times New Roman" w:cs="Times New Roman"/>
          <w:sz w:val="28"/>
          <w:szCs w:val="28"/>
          <w:lang w:eastAsia="uk-UA"/>
        </w:rPr>
        <w:t xml:space="preserve"> – це норми, які заохочують громадян до бажаної поведінки для держави та суспільства. В Особливій частині КК України у 22 статтях містяться умови звільнення особи від кримінальної відповідальності при позитивній </w:t>
      </w:r>
      <w:proofErr w:type="spellStart"/>
      <w:r w:rsidRPr="00013B5C">
        <w:rPr>
          <w:rFonts w:ascii="Times New Roman" w:eastAsia="Times New Roman" w:hAnsi="Times New Roman" w:cs="Times New Roman"/>
          <w:sz w:val="28"/>
          <w:szCs w:val="28"/>
          <w:lang w:eastAsia="uk-UA"/>
        </w:rPr>
        <w:t>посткримінальній</w:t>
      </w:r>
      <w:proofErr w:type="spellEnd"/>
      <w:r w:rsidRPr="00013B5C">
        <w:rPr>
          <w:rFonts w:ascii="Times New Roman" w:eastAsia="Times New Roman" w:hAnsi="Times New Roman" w:cs="Times New Roman"/>
          <w:sz w:val="28"/>
          <w:szCs w:val="28"/>
          <w:lang w:eastAsia="uk-UA"/>
        </w:rPr>
        <w:t xml:space="preserve"> поведінці (ч. 5 ст. 110</w:t>
      </w:r>
      <w:r w:rsidRPr="00013B5C">
        <w:rPr>
          <w:rFonts w:ascii="Times New Roman" w:eastAsia="Times New Roman" w:hAnsi="Times New Roman" w:cs="Times New Roman"/>
          <w:sz w:val="28"/>
          <w:szCs w:val="28"/>
          <w:vertAlign w:val="superscript"/>
          <w:lang w:eastAsia="uk-UA"/>
        </w:rPr>
        <w:t>-2</w:t>
      </w:r>
      <w:r w:rsidRPr="00013B5C">
        <w:rPr>
          <w:rFonts w:ascii="Times New Roman" w:eastAsia="Times New Roman" w:hAnsi="Times New Roman" w:cs="Times New Roman"/>
          <w:sz w:val="28"/>
          <w:szCs w:val="28"/>
          <w:lang w:eastAsia="uk-UA"/>
        </w:rPr>
        <w:t>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ч. 2 ст. 111 «Державна зрада»; ч. 2 ст. 114 «Шпигунство»; ч. 3 ст. 175 «Невиплата заробітної плати, стипендії, пенсії чи інших установлених законом виплат»; ч. 4 ст. 212 «Ухилення від сплати податків, зборів (обов’язкових платежів)»; ч. 4 ст. 212</w:t>
      </w:r>
      <w:r w:rsidRPr="00013B5C">
        <w:rPr>
          <w:rFonts w:ascii="Times New Roman" w:eastAsia="Times New Roman" w:hAnsi="Times New Roman" w:cs="Times New Roman"/>
          <w:sz w:val="28"/>
          <w:szCs w:val="28"/>
          <w:vertAlign w:val="superscript"/>
          <w:lang w:eastAsia="uk-UA"/>
        </w:rPr>
        <w:t>-1</w:t>
      </w:r>
      <w:r w:rsidRPr="00013B5C">
        <w:rPr>
          <w:rFonts w:ascii="Times New Roman" w:eastAsia="Times New Roman" w:hAnsi="Times New Roman" w:cs="Times New Roman"/>
          <w:sz w:val="28"/>
          <w:szCs w:val="28"/>
          <w:lang w:eastAsia="uk-UA"/>
        </w:rPr>
        <w:t>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ч. 2 ст. 255 «Створення злочинної організації»; ч. 6 ст. 258 «Терористичний акт»; ч. 2 ст. 258</w:t>
      </w:r>
      <w:r w:rsidRPr="00013B5C">
        <w:rPr>
          <w:rFonts w:ascii="Times New Roman" w:eastAsia="Times New Roman" w:hAnsi="Times New Roman" w:cs="Times New Roman"/>
          <w:sz w:val="28"/>
          <w:szCs w:val="28"/>
          <w:vertAlign w:val="superscript"/>
          <w:lang w:eastAsia="uk-UA"/>
        </w:rPr>
        <w:t>-3</w:t>
      </w:r>
      <w:r w:rsidRPr="00013B5C">
        <w:rPr>
          <w:rFonts w:ascii="Times New Roman" w:eastAsia="Times New Roman" w:hAnsi="Times New Roman" w:cs="Times New Roman"/>
          <w:sz w:val="28"/>
          <w:szCs w:val="28"/>
          <w:lang w:eastAsia="uk-UA"/>
        </w:rPr>
        <w:t> «Створення терористичної групи чи терористичної організації»; ч. 4 ст. 258</w:t>
      </w:r>
      <w:r w:rsidRPr="00013B5C">
        <w:rPr>
          <w:rFonts w:ascii="Times New Roman" w:eastAsia="Times New Roman" w:hAnsi="Times New Roman" w:cs="Times New Roman"/>
          <w:sz w:val="28"/>
          <w:szCs w:val="28"/>
          <w:vertAlign w:val="superscript"/>
          <w:lang w:eastAsia="uk-UA"/>
        </w:rPr>
        <w:t>-5</w:t>
      </w:r>
      <w:r w:rsidRPr="00013B5C">
        <w:rPr>
          <w:rFonts w:ascii="Times New Roman" w:eastAsia="Times New Roman" w:hAnsi="Times New Roman" w:cs="Times New Roman"/>
          <w:sz w:val="28"/>
          <w:szCs w:val="28"/>
          <w:lang w:eastAsia="uk-UA"/>
        </w:rPr>
        <w:t xml:space="preserve"> «Фінансування тероризму»; ч. 6 ст. 260 «Створення не передбачених законом воєнізованих або збройних формувань»; ч. 3 ст. 263 «Незаконне поводження зі зброєю, бойовими припасами або вибуховими речовинами»; ч. 4 ст. 265 «Незаконне поводження з радіоактивними матеріалами»; ч. 4 ст. 289 «Незаконне заволодіння транспортним засобом»; ч. 4 ст. 307 «Незаконне виробництво, виготовлення, придбання, зберігання, перевезення, пересилання чи збут наркотичних засобів, психотропних речовин або їх аналогів»; ч. 4 ст. 309 </w:t>
      </w:r>
      <w:r w:rsidRPr="00013B5C">
        <w:rPr>
          <w:rFonts w:ascii="Times New Roman" w:eastAsia="Times New Roman" w:hAnsi="Times New Roman" w:cs="Times New Roman"/>
          <w:sz w:val="28"/>
          <w:szCs w:val="28"/>
          <w:lang w:eastAsia="uk-UA"/>
        </w:rPr>
        <w:lastRenderedPageBreak/>
        <w:t xml:space="preserve">«Незаконне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ч. 4 ст. 311 «Незаконне виробництво, виготовлення, придбання, зберігання, перевезення чи пересилання прекурсорів»; ч. 5 </w:t>
      </w:r>
      <w:proofErr w:type="spellStart"/>
      <w:r w:rsidRPr="00013B5C">
        <w:rPr>
          <w:rFonts w:ascii="Times New Roman" w:eastAsia="Times New Roman" w:hAnsi="Times New Roman" w:cs="Times New Roman"/>
          <w:sz w:val="28"/>
          <w:szCs w:val="28"/>
          <w:lang w:eastAsia="uk-UA"/>
        </w:rPr>
        <w:t>ст</w:t>
      </w:r>
      <w:proofErr w:type="spellEnd"/>
      <w:r w:rsidRPr="00013B5C">
        <w:rPr>
          <w:rFonts w:ascii="Times New Roman" w:eastAsia="Times New Roman" w:hAnsi="Times New Roman" w:cs="Times New Roman"/>
          <w:sz w:val="28"/>
          <w:szCs w:val="28"/>
          <w:lang w:eastAsia="uk-UA"/>
        </w:rPr>
        <w:t xml:space="preserve"> 321 «Незаконне виробництво, виготовлення, придбання, перевезення, пересилання, зберігання з метою збуту або збут отруйних чи сильнодіючих речовин або отруйних чи сильнодіючих лікарських засобів»; ч. 4 ст. 321</w:t>
      </w:r>
      <w:r w:rsidRPr="00013B5C">
        <w:rPr>
          <w:rFonts w:ascii="Times New Roman" w:eastAsia="Times New Roman" w:hAnsi="Times New Roman" w:cs="Times New Roman"/>
          <w:sz w:val="28"/>
          <w:szCs w:val="28"/>
          <w:vertAlign w:val="superscript"/>
          <w:lang w:eastAsia="uk-UA"/>
        </w:rPr>
        <w:t>-1</w:t>
      </w:r>
      <w:r w:rsidRPr="00013B5C">
        <w:rPr>
          <w:rFonts w:ascii="Times New Roman" w:eastAsia="Times New Roman" w:hAnsi="Times New Roman" w:cs="Times New Roman"/>
          <w:sz w:val="28"/>
          <w:szCs w:val="28"/>
          <w:lang w:eastAsia="uk-UA"/>
        </w:rPr>
        <w:t xml:space="preserve"> «Фальсифікація лікарських засобів або обіг фальсифікованих лікарських засобів»; ч. 5 ст. 354 «Підкуп працівника підприємства, установи чи організації»; ч. 4 ст. 401 «Поняття військового злочину»; ч. 5 </w:t>
      </w:r>
      <w:proofErr w:type="spellStart"/>
      <w:r w:rsidRPr="00013B5C">
        <w:rPr>
          <w:rFonts w:ascii="Times New Roman" w:eastAsia="Times New Roman" w:hAnsi="Times New Roman" w:cs="Times New Roman"/>
          <w:sz w:val="28"/>
          <w:szCs w:val="28"/>
          <w:lang w:eastAsia="uk-UA"/>
        </w:rPr>
        <w:t>ст</w:t>
      </w:r>
      <w:proofErr w:type="spellEnd"/>
      <w:r w:rsidRPr="00013B5C">
        <w:rPr>
          <w:rFonts w:ascii="Times New Roman" w:eastAsia="Times New Roman" w:hAnsi="Times New Roman" w:cs="Times New Roman"/>
          <w:sz w:val="28"/>
          <w:szCs w:val="28"/>
          <w:lang w:eastAsia="uk-UA"/>
        </w:rPr>
        <w:t xml:space="preserve"> 447 «</w:t>
      </w:r>
      <w:proofErr w:type="spellStart"/>
      <w:r w:rsidRPr="00013B5C">
        <w:rPr>
          <w:rFonts w:ascii="Times New Roman" w:eastAsia="Times New Roman" w:hAnsi="Times New Roman" w:cs="Times New Roman"/>
          <w:sz w:val="28"/>
          <w:szCs w:val="28"/>
          <w:lang w:eastAsia="uk-UA"/>
        </w:rPr>
        <w:t>Найманство</w:t>
      </w:r>
      <w:proofErr w:type="spellEnd"/>
      <w:r w:rsidRPr="00013B5C">
        <w:rPr>
          <w:rFonts w:ascii="Times New Roman" w:eastAsia="Times New Roman" w:hAnsi="Times New Roman" w:cs="Times New Roman"/>
          <w:sz w:val="28"/>
          <w:szCs w:val="28"/>
          <w:lang w:eastAsia="uk-UA"/>
        </w:rPr>
        <w:t>» КК України); </w:t>
      </w:r>
    </w:p>
    <w:p w:rsidR="00013B5C" w:rsidRPr="00013B5C" w:rsidRDefault="00013B5C" w:rsidP="00013B5C">
      <w:pPr>
        <w:spacing w:after="0" w:line="360" w:lineRule="auto"/>
        <w:ind w:firstLine="709"/>
        <w:jc w:val="both"/>
        <w:rPr>
          <w:rFonts w:ascii="Times New Roman" w:eastAsia="Times New Roman" w:hAnsi="Times New Roman" w:cs="Times New Roman"/>
          <w:sz w:val="28"/>
          <w:szCs w:val="28"/>
          <w:lang w:eastAsia="uk-UA"/>
        </w:rPr>
      </w:pPr>
      <w:r w:rsidRPr="00013B5C">
        <w:rPr>
          <w:rFonts w:ascii="Times New Roman" w:eastAsia="Times New Roman" w:hAnsi="Times New Roman" w:cs="Times New Roman"/>
          <w:sz w:val="28"/>
          <w:szCs w:val="28"/>
          <w:lang w:eastAsia="uk-UA"/>
        </w:rPr>
        <w:t>4) </w:t>
      </w:r>
      <w:r w:rsidRPr="00013B5C">
        <w:rPr>
          <w:rFonts w:ascii="Times New Roman" w:eastAsia="Times New Roman" w:hAnsi="Times New Roman" w:cs="Times New Roman"/>
          <w:b/>
          <w:bCs/>
          <w:i/>
          <w:iCs/>
          <w:sz w:val="28"/>
          <w:szCs w:val="28"/>
          <w:lang w:eastAsia="uk-UA"/>
        </w:rPr>
        <w:t>виняткові (або обмежувальні) норми</w:t>
      </w:r>
      <w:r w:rsidRPr="00013B5C">
        <w:rPr>
          <w:rFonts w:ascii="Times New Roman" w:eastAsia="Times New Roman" w:hAnsi="Times New Roman" w:cs="Times New Roman"/>
          <w:sz w:val="28"/>
          <w:szCs w:val="28"/>
          <w:lang w:eastAsia="uk-UA"/>
        </w:rPr>
        <w:t> – це ті, які встановлюють винятки із загальних правил – передбачають випадки, коли кримінальна відповідальність не настає. В КК України є, принаймні, дві такі норми – ч. 2 ст. 385 «Відмова свідка від давання показань або відмова експерта чи перекладача від виконання покладених на них обов’язків» та ч. 2 ст. 396 «Приховування злочину» КК України (випадки, коли не настає відповідальність за відмову від давання показань та за приховування злочину).</w:t>
      </w:r>
    </w:p>
    <w:p w:rsidR="008717B3" w:rsidRPr="00013B5C" w:rsidRDefault="008717B3" w:rsidP="00013B5C">
      <w:pPr>
        <w:spacing w:after="0" w:line="360" w:lineRule="auto"/>
        <w:ind w:firstLine="709"/>
        <w:jc w:val="both"/>
        <w:rPr>
          <w:rFonts w:ascii="Times New Roman" w:hAnsi="Times New Roman" w:cs="Times New Roman"/>
          <w:sz w:val="28"/>
          <w:szCs w:val="28"/>
        </w:rPr>
      </w:pPr>
    </w:p>
    <w:sectPr w:rsidR="008717B3" w:rsidRPr="00013B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2973"/>
    <w:multiLevelType w:val="multilevel"/>
    <w:tmpl w:val="B5F0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A7130"/>
    <w:multiLevelType w:val="multilevel"/>
    <w:tmpl w:val="F87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C5E07"/>
    <w:multiLevelType w:val="multilevel"/>
    <w:tmpl w:val="D5B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61F2A"/>
    <w:multiLevelType w:val="multilevel"/>
    <w:tmpl w:val="673C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10D92"/>
    <w:multiLevelType w:val="multilevel"/>
    <w:tmpl w:val="A228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B6"/>
    <w:rsid w:val="00013B5C"/>
    <w:rsid w:val="000C39DD"/>
    <w:rsid w:val="002441B6"/>
    <w:rsid w:val="008717B3"/>
    <w:rsid w:val="009C6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427C0-335E-42CE-BFE2-68781D02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51">
      <w:bodyDiv w:val="1"/>
      <w:marLeft w:val="0"/>
      <w:marRight w:val="0"/>
      <w:marTop w:val="0"/>
      <w:marBottom w:val="0"/>
      <w:divBdr>
        <w:top w:val="none" w:sz="0" w:space="0" w:color="auto"/>
        <w:left w:val="none" w:sz="0" w:space="0" w:color="auto"/>
        <w:bottom w:val="none" w:sz="0" w:space="0" w:color="auto"/>
        <w:right w:val="none" w:sz="0" w:space="0" w:color="auto"/>
      </w:divBdr>
    </w:div>
    <w:div w:id="523981119">
      <w:bodyDiv w:val="1"/>
      <w:marLeft w:val="0"/>
      <w:marRight w:val="0"/>
      <w:marTop w:val="0"/>
      <w:marBottom w:val="0"/>
      <w:divBdr>
        <w:top w:val="none" w:sz="0" w:space="0" w:color="auto"/>
        <w:left w:val="none" w:sz="0" w:space="0" w:color="auto"/>
        <w:bottom w:val="none" w:sz="0" w:space="0" w:color="auto"/>
        <w:right w:val="none" w:sz="0" w:space="0" w:color="auto"/>
      </w:divBdr>
      <w:divsChild>
        <w:div w:id="85488136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tudies.in.ua/uploads/posts/2018-04/1522909421_1522909354974.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8841</Words>
  <Characters>5040</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2024-06-22T19:52:00Z</dcterms:created>
  <dcterms:modified xsi:type="dcterms:W3CDTF">2024-06-22T20:08:00Z</dcterms:modified>
</cp:coreProperties>
</file>