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77" w:rsidRDefault="00215977" w:rsidP="00215977">
      <w:pPr>
        <w:pStyle w:val="21"/>
        <w:spacing w:line="276" w:lineRule="auto"/>
        <w:ind w:left="0" w:right="425"/>
        <w:jc w:val="center"/>
        <w:rPr>
          <w:rFonts w:asciiTheme="majorHAnsi" w:hAnsiTheme="majorHAnsi"/>
          <w:i w:val="0"/>
        </w:rPr>
      </w:pPr>
      <w:r>
        <w:rPr>
          <w:rFonts w:asciiTheme="majorHAnsi" w:hAnsiTheme="majorHAnsi"/>
          <w:i w:val="0"/>
        </w:rPr>
        <w:t>СПИСОК РЕКОМЕНДОВАНИХ ДЖЕРЕЛ:</w:t>
      </w:r>
    </w:p>
    <w:p w:rsidR="00215977" w:rsidRPr="00215977" w:rsidRDefault="00215977" w:rsidP="00215977">
      <w:pPr>
        <w:pStyle w:val="21"/>
        <w:spacing w:line="276" w:lineRule="auto"/>
        <w:ind w:left="0" w:right="425"/>
        <w:jc w:val="center"/>
        <w:rPr>
          <w:rFonts w:asciiTheme="majorHAnsi" w:hAnsiTheme="majorHAnsi"/>
          <w:i w:val="0"/>
        </w:rPr>
      </w:pPr>
    </w:p>
    <w:p w:rsidR="00215977" w:rsidRDefault="00215977" w:rsidP="00215977">
      <w:pPr>
        <w:pStyle w:val="21"/>
        <w:spacing w:line="276" w:lineRule="auto"/>
        <w:ind w:left="0" w:right="425"/>
        <w:jc w:val="center"/>
        <w:rPr>
          <w:rFonts w:asciiTheme="majorHAnsi" w:hAnsiTheme="majorHAnsi"/>
          <w:i w:val="0"/>
          <w:lang w:val="en-US"/>
        </w:rPr>
      </w:pPr>
      <w:r w:rsidRPr="00215977">
        <w:rPr>
          <w:rFonts w:asciiTheme="majorHAnsi" w:hAnsiTheme="majorHAnsi"/>
          <w:i w:val="0"/>
        </w:rPr>
        <w:t>Основна:</w:t>
      </w:r>
    </w:p>
    <w:p w:rsidR="00215977" w:rsidRPr="00215977" w:rsidRDefault="00215977" w:rsidP="00215977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right="-1" w:firstLine="709"/>
        <w:jc w:val="both"/>
        <w:rPr>
          <w:rFonts w:asciiTheme="majorHAnsi" w:hAnsiTheme="majorHAnsi"/>
          <w:b/>
        </w:rPr>
      </w:pPr>
      <w:proofErr w:type="spellStart"/>
      <w:r w:rsidRPr="00215977">
        <w:rPr>
          <w:rFonts w:asciiTheme="majorHAnsi" w:hAnsiTheme="majorHAnsi"/>
          <w:lang w:val="en-US"/>
        </w:rPr>
        <w:t>A.Clare</w:t>
      </w:r>
      <w:proofErr w:type="spellEnd"/>
      <w:r w:rsidRPr="00215977">
        <w:rPr>
          <w:rFonts w:asciiTheme="majorHAnsi" w:hAnsiTheme="majorHAnsi"/>
          <w:lang w:val="en-US"/>
        </w:rPr>
        <w:t xml:space="preserve">, </w:t>
      </w:r>
      <w:proofErr w:type="spellStart"/>
      <w:r w:rsidRPr="00215977">
        <w:rPr>
          <w:rFonts w:asciiTheme="majorHAnsi" w:hAnsiTheme="majorHAnsi"/>
          <w:lang w:val="en-US"/>
        </w:rPr>
        <w:t>J.J.Wilson</w:t>
      </w:r>
      <w:proofErr w:type="spellEnd"/>
      <w:r w:rsidRPr="00215977">
        <w:rPr>
          <w:rFonts w:asciiTheme="majorHAnsi" w:hAnsiTheme="majorHAnsi"/>
        </w:rPr>
        <w:t>.</w:t>
      </w:r>
      <w:r>
        <w:rPr>
          <w:rFonts w:asciiTheme="majorHAnsi" w:hAnsiTheme="majorHAnsi"/>
          <w:lang w:val="en-US"/>
        </w:rPr>
        <w:t xml:space="preserve"> </w:t>
      </w:r>
      <w:proofErr w:type="spellStart"/>
      <w:r w:rsidRPr="00215977">
        <w:rPr>
          <w:rFonts w:asciiTheme="majorHAnsi" w:hAnsiTheme="majorHAnsi"/>
        </w:rPr>
        <w:t>SpeakOut</w:t>
      </w:r>
      <w:proofErr w:type="spellEnd"/>
      <w:r w:rsidRPr="00215977">
        <w:rPr>
          <w:rFonts w:asciiTheme="majorHAnsi" w:hAnsiTheme="majorHAnsi"/>
        </w:rPr>
        <w:t>. 2</w:t>
      </w:r>
      <w:r w:rsidRPr="00215977">
        <w:rPr>
          <w:rFonts w:asciiTheme="majorHAnsi" w:hAnsiTheme="majorHAnsi"/>
          <w:vertAlign w:val="superscript"/>
        </w:rPr>
        <w:t>nd</w:t>
      </w:r>
      <w:r w:rsidRPr="00215977">
        <w:rPr>
          <w:rFonts w:asciiTheme="majorHAnsi" w:hAnsiTheme="majorHAnsi"/>
        </w:rPr>
        <w:t xml:space="preserve">Edition </w:t>
      </w:r>
      <w:proofErr w:type="spellStart"/>
      <w:r w:rsidRPr="00215977">
        <w:rPr>
          <w:rFonts w:asciiTheme="majorHAnsi" w:hAnsiTheme="majorHAnsi"/>
        </w:rPr>
        <w:t>Intermediate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Plus</w:t>
      </w:r>
      <w:proofErr w:type="spellEnd"/>
      <w:r w:rsidRPr="00215977">
        <w:rPr>
          <w:rFonts w:asciiTheme="majorHAnsi" w:hAnsiTheme="majorHAnsi"/>
        </w:rPr>
        <w:t>.</w:t>
      </w:r>
      <w:r w:rsidRPr="00215977">
        <w:rPr>
          <w:rFonts w:asciiTheme="majorHAnsi" w:hAnsiTheme="majorHAnsi"/>
          <w:lang w:val="en-US"/>
        </w:rPr>
        <w:t xml:space="preserve"> Pearson Longman, 2020. 144 p.</w:t>
      </w:r>
    </w:p>
    <w:p w:rsidR="00215977" w:rsidRPr="00215977" w:rsidRDefault="00215977" w:rsidP="00215977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right="-1" w:firstLine="709"/>
        <w:jc w:val="both"/>
        <w:rPr>
          <w:rFonts w:asciiTheme="majorHAnsi" w:hAnsiTheme="majorHAnsi"/>
          <w:b/>
        </w:rPr>
      </w:pPr>
      <w:proofErr w:type="spellStart"/>
      <w:r w:rsidRPr="00215977">
        <w:rPr>
          <w:rFonts w:asciiTheme="majorHAnsi" w:hAnsiTheme="majorHAnsi"/>
          <w:lang w:val="en-US"/>
        </w:rPr>
        <w:t>F.Eales</w:t>
      </w:r>
      <w:proofErr w:type="spellEnd"/>
      <w:r w:rsidRPr="00215977">
        <w:rPr>
          <w:rFonts w:asciiTheme="majorHAnsi" w:hAnsiTheme="majorHAnsi"/>
          <w:lang w:val="en-US"/>
        </w:rPr>
        <w:t xml:space="preserve">, </w:t>
      </w:r>
      <w:proofErr w:type="spellStart"/>
      <w:r w:rsidRPr="00215977">
        <w:rPr>
          <w:rFonts w:asciiTheme="majorHAnsi" w:hAnsiTheme="majorHAnsi"/>
          <w:lang w:val="en-US"/>
        </w:rPr>
        <w:t>S.Oakes</w:t>
      </w:r>
      <w:proofErr w:type="spellEnd"/>
      <w:r w:rsidRPr="00215977">
        <w:rPr>
          <w:rFonts w:asciiTheme="majorHAnsi" w:hAnsiTheme="majorHAnsi"/>
        </w:rPr>
        <w:t xml:space="preserve">. </w:t>
      </w:r>
      <w:proofErr w:type="spellStart"/>
      <w:r w:rsidRPr="00215977">
        <w:rPr>
          <w:rFonts w:asciiTheme="majorHAnsi" w:hAnsiTheme="majorHAnsi"/>
        </w:rPr>
        <w:t>SpeakOut</w:t>
      </w:r>
      <w:proofErr w:type="spellEnd"/>
      <w:r w:rsidRPr="00215977">
        <w:rPr>
          <w:rFonts w:asciiTheme="majorHAnsi" w:hAnsiTheme="majorHAnsi"/>
        </w:rPr>
        <w:t>. 2</w:t>
      </w:r>
      <w:r w:rsidRPr="00215977">
        <w:rPr>
          <w:rFonts w:asciiTheme="majorHAnsi" w:hAnsiTheme="majorHAnsi"/>
          <w:vertAlign w:val="superscript"/>
        </w:rPr>
        <w:t>nd</w:t>
      </w:r>
      <w:r w:rsidRPr="00215977">
        <w:rPr>
          <w:rFonts w:asciiTheme="majorHAnsi" w:hAnsiTheme="majorHAnsi"/>
        </w:rPr>
        <w:t xml:space="preserve">Edition </w:t>
      </w:r>
      <w:r w:rsidRPr="00215977">
        <w:rPr>
          <w:rFonts w:asciiTheme="majorHAnsi" w:hAnsiTheme="majorHAnsi"/>
          <w:lang w:val="en-US"/>
        </w:rPr>
        <w:t>Advanced</w:t>
      </w:r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Plus</w:t>
      </w:r>
      <w:proofErr w:type="spellEnd"/>
      <w:r w:rsidRPr="00215977">
        <w:rPr>
          <w:rFonts w:asciiTheme="majorHAnsi" w:hAnsiTheme="majorHAnsi"/>
        </w:rPr>
        <w:t>.</w:t>
      </w:r>
      <w:r w:rsidRPr="00215977">
        <w:rPr>
          <w:rFonts w:asciiTheme="majorHAnsi" w:hAnsiTheme="majorHAnsi"/>
          <w:lang w:val="en-US"/>
        </w:rPr>
        <w:t xml:space="preserve"> Pearson Longman, 2020. 144 p.</w:t>
      </w:r>
    </w:p>
    <w:p w:rsidR="00215977" w:rsidRPr="00215977" w:rsidRDefault="00215977" w:rsidP="00215977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right="-1" w:firstLine="709"/>
        <w:jc w:val="both"/>
        <w:rPr>
          <w:rFonts w:asciiTheme="majorHAnsi" w:hAnsiTheme="majorHAnsi"/>
          <w:b/>
        </w:rPr>
      </w:pPr>
      <w:proofErr w:type="spellStart"/>
      <w:r w:rsidRPr="00215977">
        <w:rPr>
          <w:rFonts w:asciiTheme="majorHAnsi" w:hAnsiTheme="majorHAnsi"/>
        </w:rPr>
        <w:t>Шотова-Ніколаєнко</w:t>
      </w:r>
      <w:proofErr w:type="spellEnd"/>
      <w:r w:rsidRPr="00215977">
        <w:rPr>
          <w:rFonts w:asciiTheme="majorHAnsi" w:hAnsiTheme="majorHAnsi"/>
        </w:rPr>
        <w:t xml:space="preserve"> Г.В., </w:t>
      </w:r>
      <w:proofErr w:type="spellStart"/>
      <w:r w:rsidRPr="00215977">
        <w:rPr>
          <w:rFonts w:asciiTheme="majorHAnsi" w:hAnsiTheme="majorHAnsi"/>
        </w:rPr>
        <w:t>Куделіна</w:t>
      </w:r>
      <w:proofErr w:type="spellEnd"/>
      <w:r w:rsidRPr="00215977">
        <w:rPr>
          <w:rFonts w:asciiTheme="majorHAnsi" w:hAnsiTheme="majorHAnsi"/>
        </w:rPr>
        <w:t xml:space="preserve"> О.Ю., Іванченко А.В., Попович І.І., Баєва В.М., Янко І.Б. Навчальний посібник з англійської мови для студентів 1 курсу усіх спеціальностей. Одеса :ОДЕКУ, 2019. 211 с.</w:t>
      </w:r>
      <w:r>
        <w:rPr>
          <w:rFonts w:asciiTheme="majorHAnsi" w:hAnsiTheme="majorHAnsi"/>
          <w:lang w:val="en-US"/>
        </w:rPr>
        <w:t xml:space="preserve"> </w:t>
      </w:r>
    </w:p>
    <w:p w:rsidR="00215977" w:rsidRDefault="00215977" w:rsidP="00215977">
      <w:pPr>
        <w:pStyle w:val="a3"/>
        <w:tabs>
          <w:tab w:val="left" w:pos="0"/>
        </w:tabs>
        <w:spacing w:line="276" w:lineRule="auto"/>
        <w:ind w:left="360" w:right="462"/>
        <w:jc w:val="center"/>
        <w:rPr>
          <w:rFonts w:asciiTheme="majorHAnsi" w:hAnsiTheme="majorHAnsi"/>
          <w:b/>
          <w:lang w:val="en-US"/>
        </w:rPr>
      </w:pPr>
    </w:p>
    <w:p w:rsidR="00215977" w:rsidRPr="00215977" w:rsidRDefault="00215977" w:rsidP="00215977">
      <w:pPr>
        <w:pStyle w:val="a3"/>
        <w:tabs>
          <w:tab w:val="left" w:pos="0"/>
        </w:tabs>
        <w:spacing w:line="276" w:lineRule="auto"/>
        <w:ind w:left="360" w:right="462"/>
        <w:jc w:val="center"/>
        <w:rPr>
          <w:rFonts w:asciiTheme="majorHAnsi" w:hAnsiTheme="majorHAnsi"/>
          <w:b/>
        </w:rPr>
      </w:pPr>
      <w:r w:rsidRPr="00215977">
        <w:rPr>
          <w:rFonts w:asciiTheme="majorHAnsi" w:hAnsiTheme="majorHAnsi"/>
          <w:b/>
        </w:rPr>
        <w:t>Додаткова:</w:t>
      </w:r>
    </w:p>
    <w:p w:rsidR="00215977" w:rsidRDefault="00215977" w:rsidP="00215977">
      <w:pPr>
        <w:pStyle w:val="a3"/>
        <w:tabs>
          <w:tab w:val="left" w:pos="0"/>
        </w:tabs>
        <w:spacing w:line="276" w:lineRule="auto"/>
        <w:ind w:left="0" w:right="-1"/>
        <w:jc w:val="both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lang w:val="en-US"/>
        </w:rPr>
        <w:tab/>
      </w:r>
      <w:r w:rsidRPr="00215977">
        <w:rPr>
          <w:rFonts w:asciiTheme="majorHAnsi" w:hAnsiTheme="majorHAnsi"/>
        </w:rPr>
        <w:t xml:space="preserve">1. English </w:t>
      </w:r>
      <w:proofErr w:type="spellStart"/>
      <w:r w:rsidRPr="00215977">
        <w:rPr>
          <w:rFonts w:asciiTheme="majorHAnsi" w:hAnsiTheme="majorHAnsi"/>
        </w:rPr>
        <w:t>for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Current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Communication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and</w:t>
      </w:r>
      <w:proofErr w:type="spellEnd"/>
      <w:r w:rsidRPr="00215977">
        <w:rPr>
          <w:rFonts w:asciiTheme="majorHAnsi" w:hAnsiTheme="majorHAnsi"/>
        </w:rPr>
        <w:t xml:space="preserve"> Job-Related </w:t>
      </w:r>
      <w:proofErr w:type="spellStart"/>
      <w:r w:rsidRPr="00215977">
        <w:rPr>
          <w:rFonts w:asciiTheme="majorHAnsi" w:hAnsiTheme="majorHAnsi"/>
        </w:rPr>
        <w:t>Areas</w:t>
      </w:r>
      <w:proofErr w:type="spellEnd"/>
      <w:r w:rsidRPr="00215977">
        <w:rPr>
          <w:rFonts w:asciiTheme="majorHAnsi" w:hAnsiTheme="majorHAnsi"/>
        </w:rPr>
        <w:t xml:space="preserve">: навчальний посібник з англійської мови для студентів </w:t>
      </w:r>
      <w:proofErr w:type="spellStart"/>
      <w:r w:rsidRPr="00215977">
        <w:rPr>
          <w:rFonts w:asciiTheme="majorHAnsi" w:hAnsiTheme="majorHAnsi"/>
        </w:rPr>
        <w:t>нефахових</w:t>
      </w:r>
      <w:proofErr w:type="spellEnd"/>
      <w:r w:rsidRPr="00215977">
        <w:rPr>
          <w:rFonts w:asciiTheme="majorHAnsi" w:hAnsiTheme="majorHAnsi"/>
        </w:rPr>
        <w:t xml:space="preserve"> спеціальностей / укладачі: А.О. Трофименко, Н.А. </w:t>
      </w:r>
      <w:proofErr w:type="spellStart"/>
      <w:r w:rsidRPr="00215977">
        <w:rPr>
          <w:rFonts w:asciiTheme="majorHAnsi" w:hAnsiTheme="majorHAnsi"/>
        </w:rPr>
        <w:t>Глушковецька</w:t>
      </w:r>
      <w:proofErr w:type="spellEnd"/>
      <w:r w:rsidRPr="00215977">
        <w:rPr>
          <w:rFonts w:asciiTheme="majorHAnsi" w:hAnsiTheme="majorHAnsi"/>
        </w:rPr>
        <w:t xml:space="preserve">, А.В. </w:t>
      </w:r>
      <w:proofErr w:type="spellStart"/>
      <w:r w:rsidRPr="00215977">
        <w:rPr>
          <w:rFonts w:asciiTheme="majorHAnsi" w:hAnsiTheme="majorHAnsi"/>
        </w:rPr>
        <w:t>Дубінська</w:t>
      </w:r>
      <w:proofErr w:type="spellEnd"/>
      <w:r w:rsidRPr="00215977">
        <w:rPr>
          <w:rFonts w:asciiTheme="majorHAnsi" w:hAnsiTheme="majorHAnsi"/>
        </w:rPr>
        <w:t xml:space="preserve">, А.А. Крук, О.О. </w:t>
      </w:r>
      <w:proofErr w:type="spellStart"/>
      <w:r w:rsidRPr="00215977">
        <w:rPr>
          <w:rFonts w:asciiTheme="majorHAnsi" w:hAnsiTheme="majorHAnsi"/>
        </w:rPr>
        <w:t>Попадинець</w:t>
      </w:r>
      <w:proofErr w:type="spellEnd"/>
      <w:r w:rsidRPr="00215977">
        <w:rPr>
          <w:rFonts w:asciiTheme="majorHAnsi" w:hAnsiTheme="majorHAnsi"/>
        </w:rPr>
        <w:t>. Кам’янець-Подільський : ТОВ «Друкарня «Рута», 2021. 242 c.</w:t>
      </w:r>
    </w:p>
    <w:p w:rsidR="00215977" w:rsidRPr="00215977" w:rsidRDefault="00215977" w:rsidP="00215977">
      <w:pPr>
        <w:pStyle w:val="a3"/>
        <w:tabs>
          <w:tab w:val="left" w:pos="0"/>
        </w:tabs>
        <w:spacing w:line="276" w:lineRule="auto"/>
        <w:ind w:left="0" w:right="-1"/>
        <w:jc w:val="both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ab/>
      </w:r>
      <w:r w:rsidRPr="00215977">
        <w:rPr>
          <w:rFonts w:asciiTheme="majorHAnsi" w:hAnsiTheme="majorHAnsi"/>
          <w:lang w:val="en-US"/>
        </w:rPr>
        <w:t>2.</w:t>
      </w:r>
      <w:r>
        <w:rPr>
          <w:rFonts w:asciiTheme="majorHAnsi" w:hAnsiTheme="majorHAnsi"/>
          <w:b/>
          <w:lang w:val="en-US"/>
        </w:rPr>
        <w:t xml:space="preserve">   </w:t>
      </w:r>
      <w:proofErr w:type="spellStart"/>
      <w:r w:rsidRPr="00215977">
        <w:rPr>
          <w:rFonts w:asciiTheme="majorHAnsi" w:hAnsiTheme="majorHAnsi"/>
        </w:rPr>
        <w:t>Guide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lines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and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Tasks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for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Extracurricular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and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Individual</w:t>
      </w:r>
      <w:proofErr w:type="spellEnd"/>
      <w:r w:rsidRPr="00215977">
        <w:rPr>
          <w:rFonts w:asciiTheme="majorHAnsi" w:hAnsiTheme="majorHAnsi"/>
        </w:rPr>
        <w:t xml:space="preserve"> </w:t>
      </w:r>
      <w:proofErr w:type="spellStart"/>
      <w:r w:rsidRPr="00215977">
        <w:rPr>
          <w:rFonts w:asciiTheme="majorHAnsi" w:hAnsiTheme="majorHAnsi"/>
        </w:rPr>
        <w:t>Workof</w:t>
      </w:r>
      <w:proofErr w:type="spellEnd"/>
      <w:r w:rsidRPr="00215977">
        <w:rPr>
          <w:rFonts w:asciiTheme="majorHAnsi" w:hAnsiTheme="majorHAnsi"/>
        </w:rPr>
        <w:t xml:space="preserve"> ESP </w:t>
      </w:r>
      <w:proofErr w:type="spellStart"/>
      <w:r w:rsidRPr="00215977">
        <w:rPr>
          <w:rFonts w:asciiTheme="majorHAnsi" w:hAnsiTheme="majorHAnsi"/>
        </w:rPr>
        <w:t>Students</w:t>
      </w:r>
      <w:proofErr w:type="spellEnd"/>
      <w:r w:rsidRPr="00215977">
        <w:rPr>
          <w:rFonts w:asciiTheme="majorHAnsi" w:hAnsiTheme="majorHAnsi"/>
        </w:rPr>
        <w:t xml:space="preserve"> : </w:t>
      </w:r>
      <w:proofErr w:type="spellStart"/>
      <w:r w:rsidRPr="00215977">
        <w:rPr>
          <w:rFonts w:asciiTheme="majorHAnsi" w:hAnsiTheme="majorHAnsi"/>
        </w:rPr>
        <w:t>навч</w:t>
      </w:r>
      <w:proofErr w:type="spellEnd"/>
      <w:r w:rsidRPr="00215977">
        <w:rPr>
          <w:rFonts w:asciiTheme="majorHAnsi" w:hAnsiTheme="majorHAnsi"/>
        </w:rPr>
        <w:t xml:space="preserve">. </w:t>
      </w:r>
      <w:proofErr w:type="spellStart"/>
      <w:r w:rsidRPr="00215977">
        <w:rPr>
          <w:rFonts w:asciiTheme="majorHAnsi" w:hAnsiTheme="majorHAnsi"/>
        </w:rPr>
        <w:t>посіб</w:t>
      </w:r>
      <w:proofErr w:type="spellEnd"/>
      <w:r w:rsidRPr="00215977">
        <w:rPr>
          <w:rFonts w:asciiTheme="majorHAnsi" w:hAnsiTheme="majorHAnsi"/>
        </w:rPr>
        <w:t xml:space="preserve">. з англійської мови для студентів неспеціальних факультетів / укладачі : А. В. </w:t>
      </w:r>
      <w:proofErr w:type="spellStart"/>
      <w:r w:rsidRPr="00215977">
        <w:rPr>
          <w:rFonts w:asciiTheme="majorHAnsi" w:hAnsiTheme="majorHAnsi"/>
        </w:rPr>
        <w:t>Уманець</w:t>
      </w:r>
      <w:proofErr w:type="spellEnd"/>
      <w:r w:rsidRPr="00215977">
        <w:rPr>
          <w:rFonts w:asciiTheme="majorHAnsi" w:hAnsiTheme="majorHAnsi"/>
        </w:rPr>
        <w:t xml:space="preserve">, Н. А. </w:t>
      </w:r>
      <w:proofErr w:type="spellStart"/>
      <w:r w:rsidRPr="00215977">
        <w:rPr>
          <w:rFonts w:asciiTheme="majorHAnsi" w:hAnsiTheme="majorHAnsi"/>
        </w:rPr>
        <w:t>Глушковецька</w:t>
      </w:r>
      <w:proofErr w:type="spellEnd"/>
      <w:r w:rsidRPr="00215977">
        <w:rPr>
          <w:rFonts w:asciiTheme="majorHAnsi" w:hAnsiTheme="majorHAnsi"/>
        </w:rPr>
        <w:t xml:space="preserve">, А. В. </w:t>
      </w:r>
      <w:proofErr w:type="spellStart"/>
      <w:r w:rsidRPr="00215977">
        <w:rPr>
          <w:rFonts w:asciiTheme="majorHAnsi" w:hAnsiTheme="majorHAnsi"/>
        </w:rPr>
        <w:t>Дубінська</w:t>
      </w:r>
      <w:proofErr w:type="spellEnd"/>
      <w:r w:rsidRPr="00215977">
        <w:rPr>
          <w:rFonts w:asciiTheme="majorHAnsi" w:hAnsiTheme="majorHAnsi"/>
        </w:rPr>
        <w:t>, А. А. Крук, А. О. Трофименко. Кам’янець-Подільський : ТОВ «Друкарня Рута», 2019. 254 с.</w:t>
      </w:r>
    </w:p>
    <w:p w:rsidR="00215977" w:rsidRPr="00215977" w:rsidRDefault="00215977" w:rsidP="00215977">
      <w:pPr>
        <w:pStyle w:val="1"/>
        <w:ind w:left="0" w:right="-1" w:firstLine="709"/>
        <w:textAlignment w:val="baseline"/>
        <w:rPr>
          <w:rFonts w:asciiTheme="majorHAnsi" w:hAnsiTheme="majorHAnsi"/>
          <w:b/>
          <w:color w:val="221F1F"/>
          <w:sz w:val="28"/>
          <w:szCs w:val="28"/>
        </w:rPr>
      </w:pPr>
      <w:r w:rsidRPr="00215977">
        <w:rPr>
          <w:rFonts w:asciiTheme="majorHAnsi" w:hAnsiTheme="majorHAnsi"/>
          <w:sz w:val="28"/>
          <w:szCs w:val="28"/>
        </w:rPr>
        <w:t xml:space="preserve">3. 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215977">
        <w:rPr>
          <w:rFonts w:asciiTheme="majorHAnsi" w:hAnsiTheme="majorHAnsi"/>
          <w:color w:val="221F1F"/>
          <w:sz w:val="28"/>
          <w:szCs w:val="28"/>
        </w:rPr>
        <w:t>Oxford</w:t>
      </w:r>
      <w:proofErr w:type="spellEnd"/>
      <w:r w:rsidRPr="00215977">
        <w:rPr>
          <w:rFonts w:asciiTheme="majorHAnsi" w:hAnsiTheme="majorHAnsi"/>
          <w:color w:val="221F1F"/>
          <w:sz w:val="28"/>
          <w:szCs w:val="28"/>
        </w:rPr>
        <w:t xml:space="preserve"> </w:t>
      </w:r>
      <w:proofErr w:type="spellStart"/>
      <w:r w:rsidRPr="00215977">
        <w:rPr>
          <w:rFonts w:asciiTheme="majorHAnsi" w:hAnsiTheme="majorHAnsi"/>
          <w:color w:val="221F1F"/>
          <w:sz w:val="28"/>
          <w:szCs w:val="28"/>
        </w:rPr>
        <w:t>Practice</w:t>
      </w:r>
      <w:proofErr w:type="spellEnd"/>
      <w:r w:rsidRPr="00215977">
        <w:rPr>
          <w:rFonts w:asciiTheme="majorHAnsi" w:hAnsiTheme="majorHAnsi"/>
          <w:color w:val="221F1F"/>
          <w:sz w:val="28"/>
          <w:szCs w:val="28"/>
        </w:rPr>
        <w:t xml:space="preserve"> </w:t>
      </w:r>
      <w:proofErr w:type="spellStart"/>
      <w:r w:rsidRPr="00215977">
        <w:rPr>
          <w:rFonts w:asciiTheme="majorHAnsi" w:hAnsiTheme="majorHAnsi"/>
          <w:color w:val="221F1F"/>
          <w:sz w:val="28"/>
          <w:szCs w:val="28"/>
        </w:rPr>
        <w:t>Grammar</w:t>
      </w:r>
      <w:proofErr w:type="spellEnd"/>
      <w:r w:rsidRPr="00215977">
        <w:rPr>
          <w:rFonts w:asciiTheme="majorHAnsi" w:hAnsiTheme="majorHAnsi"/>
          <w:color w:val="221F1F"/>
          <w:sz w:val="28"/>
          <w:szCs w:val="28"/>
        </w:rPr>
        <w:t xml:space="preserve"> (</w:t>
      </w:r>
      <w:proofErr w:type="spellStart"/>
      <w:r w:rsidRPr="00215977">
        <w:rPr>
          <w:rFonts w:asciiTheme="majorHAnsi" w:hAnsiTheme="majorHAnsi"/>
          <w:color w:val="221F1F"/>
          <w:sz w:val="28"/>
          <w:szCs w:val="28"/>
        </w:rPr>
        <w:t>Updated</w:t>
      </w:r>
      <w:proofErr w:type="spellEnd"/>
      <w:r w:rsidRPr="00215977">
        <w:rPr>
          <w:rFonts w:asciiTheme="majorHAnsi" w:hAnsiTheme="majorHAnsi"/>
          <w:color w:val="221F1F"/>
          <w:sz w:val="28"/>
          <w:szCs w:val="28"/>
        </w:rPr>
        <w:t xml:space="preserve"> </w:t>
      </w:r>
      <w:proofErr w:type="spellStart"/>
      <w:r w:rsidRPr="00215977">
        <w:rPr>
          <w:rFonts w:asciiTheme="majorHAnsi" w:hAnsiTheme="majorHAnsi"/>
          <w:color w:val="221F1F"/>
          <w:sz w:val="28"/>
          <w:szCs w:val="28"/>
        </w:rPr>
        <w:t>Edition</w:t>
      </w:r>
      <w:proofErr w:type="spellEnd"/>
      <w:r w:rsidRPr="00215977">
        <w:rPr>
          <w:rFonts w:asciiTheme="majorHAnsi" w:hAnsiTheme="majorHAnsi"/>
          <w:color w:val="221F1F"/>
          <w:sz w:val="28"/>
          <w:szCs w:val="28"/>
        </w:rPr>
        <w:t xml:space="preserve">): </w:t>
      </w:r>
      <w:proofErr w:type="spellStart"/>
      <w:r w:rsidRPr="00215977">
        <w:rPr>
          <w:rFonts w:asciiTheme="majorHAnsi" w:hAnsiTheme="majorHAnsi"/>
          <w:color w:val="221F1F"/>
          <w:sz w:val="28"/>
          <w:szCs w:val="28"/>
        </w:rPr>
        <w:t>Oxfor</w:t>
      </w:r>
      <w:r w:rsidRPr="00215977">
        <w:rPr>
          <w:rFonts w:asciiTheme="majorHAnsi" w:hAnsiTheme="majorHAnsi"/>
          <w:color w:val="221F1F"/>
          <w:sz w:val="28"/>
          <w:szCs w:val="28"/>
          <w:lang w:val="en-US"/>
        </w:rPr>
        <w:t>dUniversityPress</w:t>
      </w:r>
      <w:proofErr w:type="spellEnd"/>
      <w:r>
        <w:rPr>
          <w:rFonts w:asciiTheme="majorHAnsi" w:hAnsiTheme="majorHAnsi"/>
          <w:color w:val="221F1F"/>
          <w:sz w:val="28"/>
          <w:szCs w:val="28"/>
        </w:rPr>
        <w:t>, 20</w:t>
      </w:r>
      <w:r>
        <w:rPr>
          <w:rFonts w:asciiTheme="majorHAnsi" w:hAnsiTheme="majorHAnsi"/>
          <w:color w:val="221F1F"/>
          <w:sz w:val="28"/>
          <w:szCs w:val="28"/>
          <w:lang w:val="en-US"/>
        </w:rPr>
        <w:t>19</w:t>
      </w:r>
      <w:r w:rsidRPr="00215977">
        <w:rPr>
          <w:rFonts w:asciiTheme="majorHAnsi" w:hAnsiTheme="majorHAnsi"/>
          <w:color w:val="221F1F"/>
          <w:sz w:val="28"/>
          <w:szCs w:val="28"/>
        </w:rPr>
        <w:t xml:space="preserve">. </w:t>
      </w:r>
      <w:r>
        <w:rPr>
          <w:rFonts w:asciiTheme="majorHAnsi" w:hAnsiTheme="majorHAnsi"/>
          <w:color w:val="221F1F"/>
          <w:sz w:val="28"/>
          <w:szCs w:val="28"/>
          <w:lang w:val="en-US"/>
        </w:rPr>
        <w:t>288</w:t>
      </w:r>
      <w:r w:rsidRPr="00215977">
        <w:rPr>
          <w:rFonts w:asciiTheme="majorHAnsi" w:hAnsiTheme="majorHAnsi"/>
          <w:color w:val="221F1F"/>
          <w:sz w:val="28"/>
          <w:szCs w:val="28"/>
        </w:rPr>
        <w:t xml:space="preserve"> с.</w:t>
      </w:r>
    </w:p>
    <w:p w:rsidR="00215977" w:rsidRPr="00215977" w:rsidRDefault="00215977" w:rsidP="00215977">
      <w:pPr>
        <w:pStyle w:val="a3"/>
        <w:tabs>
          <w:tab w:val="left" w:pos="709"/>
        </w:tabs>
        <w:spacing w:line="276" w:lineRule="auto"/>
        <w:ind w:left="426" w:right="462" w:hanging="426"/>
        <w:jc w:val="both"/>
        <w:rPr>
          <w:rFonts w:asciiTheme="majorHAnsi" w:hAnsiTheme="majorHAnsi"/>
        </w:rPr>
      </w:pPr>
    </w:p>
    <w:p w:rsidR="00215977" w:rsidRDefault="00215977" w:rsidP="00215977">
      <w:pPr>
        <w:pStyle w:val="21"/>
        <w:spacing w:line="276" w:lineRule="auto"/>
        <w:ind w:left="0"/>
        <w:jc w:val="center"/>
        <w:rPr>
          <w:rFonts w:asciiTheme="majorHAnsi" w:hAnsiTheme="majorHAnsi"/>
          <w:i w:val="0"/>
          <w:lang w:val="en-US"/>
        </w:rPr>
      </w:pPr>
      <w:r w:rsidRPr="00215977">
        <w:rPr>
          <w:rFonts w:asciiTheme="majorHAnsi" w:hAnsiTheme="majorHAnsi"/>
          <w:i w:val="0"/>
        </w:rPr>
        <w:t>Інформаційні ресурси:</w:t>
      </w:r>
    </w:p>
    <w:p w:rsidR="00215977" w:rsidRPr="00215977" w:rsidRDefault="00246981" w:rsidP="00215977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sz w:val="28"/>
          <w:szCs w:val="28"/>
        </w:rPr>
      </w:pPr>
      <w:hyperlink r:id="rId5" w:history="1">
        <w:r w:rsidR="00215977"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</w:rPr>
          <w:t>https://dictionary.cambridge.org/</w:t>
        </w:r>
      </w:hyperlink>
    </w:p>
    <w:p w:rsidR="00215977" w:rsidRPr="00215977" w:rsidRDefault="00215977" w:rsidP="00215977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sz w:val="28"/>
          <w:szCs w:val="28"/>
        </w:rPr>
      </w:pPr>
      <w:r w:rsidRPr="00215977">
        <w:rPr>
          <w:rFonts w:asciiTheme="majorHAnsi" w:hAnsiTheme="majorHAnsi"/>
          <w:sz w:val="28"/>
          <w:szCs w:val="28"/>
        </w:rPr>
        <w:t>https://openlibrary.org/</w:t>
      </w:r>
    </w:p>
    <w:p w:rsidR="00215977" w:rsidRPr="00215977" w:rsidRDefault="00246981" w:rsidP="00215977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sz w:val="28"/>
          <w:szCs w:val="28"/>
        </w:rPr>
      </w:pPr>
      <w:hyperlink r:id="rId6">
        <w:r w:rsidR="00215977" w:rsidRPr="00215977">
          <w:rPr>
            <w:rFonts w:asciiTheme="majorHAnsi" w:hAnsiTheme="majorHAnsi"/>
            <w:sz w:val="28"/>
            <w:szCs w:val="28"/>
          </w:rPr>
          <w:t>https://www.bbc.com/news</w:t>
        </w:r>
      </w:hyperlink>
    </w:p>
    <w:p w:rsidR="00215977" w:rsidRPr="00215977" w:rsidRDefault="00215977" w:rsidP="00215977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sz w:val="28"/>
          <w:szCs w:val="28"/>
        </w:rPr>
      </w:pPr>
      <w:r w:rsidRPr="00215977">
        <w:rPr>
          <w:rFonts w:asciiTheme="majorHAnsi" w:hAnsiTheme="majorHAnsi"/>
          <w:sz w:val="28"/>
          <w:szCs w:val="28"/>
        </w:rPr>
        <w:t>https://www.britishcouncil.org.ua/teach/projects/english-universities</w:t>
      </w:r>
    </w:p>
    <w:p w:rsidR="00215977" w:rsidRPr="00215977" w:rsidRDefault="00246981" w:rsidP="00215977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sz w:val="28"/>
          <w:szCs w:val="28"/>
        </w:rPr>
      </w:pPr>
      <w:hyperlink r:id="rId7" w:history="1">
        <w:r w:rsidR="00215977"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http://www.englishlearner.com/</w:t>
        </w:r>
      </w:hyperlink>
    </w:p>
    <w:p w:rsidR="00215977" w:rsidRPr="00215977" w:rsidRDefault="00246981" w:rsidP="00215977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sz w:val="28"/>
          <w:szCs w:val="28"/>
        </w:rPr>
      </w:pPr>
      <w:hyperlink r:id="rId8" w:history="1">
        <w:r w:rsidR="00215977"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http</w:t>
        </w:r>
        <w:r w:rsidR="00215977"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</w:rPr>
          <w:t>://</w:t>
        </w:r>
        <w:r w:rsidR="00215977"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www</w:t>
        </w:r>
        <w:r w:rsidR="00215977"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</w:rPr>
          <w:t>.</w:t>
        </w:r>
        <w:r w:rsidR="00215977"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workplace</w:t>
        </w:r>
        <w:r w:rsidR="00215977"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</w:rPr>
          <w:t>-</w:t>
        </w:r>
        <w:proofErr w:type="spellStart"/>
        <w:r w:rsidR="00215977"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english</w:t>
        </w:r>
        <w:proofErr w:type="spellEnd"/>
        <w:r w:rsidR="00215977"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</w:rPr>
          <w:t>-</w:t>
        </w:r>
        <w:r w:rsidR="00215977"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training</w:t>
        </w:r>
        <w:r w:rsidR="00215977"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</w:rPr>
          <w:t>.</w:t>
        </w:r>
        <w:r w:rsidR="00215977"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com</w:t>
        </w:r>
        <w:r w:rsidR="00215977"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</w:rPr>
          <w:t>/</w:t>
        </w:r>
      </w:hyperlink>
    </w:p>
    <w:p w:rsidR="00215977" w:rsidRPr="00215977" w:rsidRDefault="00246981" w:rsidP="00215977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sz w:val="28"/>
          <w:szCs w:val="28"/>
        </w:rPr>
      </w:pPr>
      <w:hyperlink r:id="rId9" w:history="1">
        <w:r w:rsidR="00215977" w:rsidRPr="00215977">
          <w:rPr>
            <w:rStyle w:val="a6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http://www.testmagic.com/</w:t>
        </w:r>
      </w:hyperlink>
    </w:p>
    <w:p w:rsidR="00215977" w:rsidRDefault="00215977" w:rsidP="00215977">
      <w:pPr>
        <w:pStyle w:val="21"/>
        <w:spacing w:line="276" w:lineRule="auto"/>
        <w:ind w:left="0"/>
        <w:jc w:val="center"/>
        <w:rPr>
          <w:rFonts w:asciiTheme="majorHAnsi" w:hAnsiTheme="majorHAnsi"/>
          <w:i w:val="0"/>
          <w:lang w:val="en-US"/>
        </w:rPr>
      </w:pPr>
    </w:p>
    <w:p w:rsidR="00215977" w:rsidRDefault="00215977">
      <w:pPr>
        <w:rPr>
          <w:rFonts w:asciiTheme="majorHAnsi" w:eastAsia="Times New Roman" w:hAnsiTheme="majorHAnsi" w:cs="Times New Roman"/>
          <w:b/>
          <w:bCs/>
          <w:sz w:val="28"/>
          <w:szCs w:val="28"/>
          <w:lang w:val="en-US" w:eastAsia="uk-UA" w:bidi="uk-UA"/>
        </w:rPr>
      </w:pPr>
      <w:r>
        <w:rPr>
          <w:rFonts w:asciiTheme="majorHAnsi" w:hAnsiTheme="majorHAnsi"/>
          <w:i/>
          <w:lang w:val="en-US"/>
        </w:rPr>
        <w:br w:type="page"/>
      </w:r>
    </w:p>
    <w:p w:rsidR="00215977" w:rsidRPr="00215977" w:rsidRDefault="00215977" w:rsidP="00215977">
      <w:pPr>
        <w:pStyle w:val="21"/>
        <w:spacing w:line="276" w:lineRule="auto"/>
        <w:ind w:left="0"/>
        <w:jc w:val="center"/>
        <w:rPr>
          <w:rFonts w:asciiTheme="majorHAnsi" w:hAnsiTheme="majorHAnsi"/>
          <w:i w:val="0"/>
          <w:lang w:val="en-US"/>
        </w:rPr>
      </w:pPr>
      <w:r>
        <w:rPr>
          <w:rFonts w:asciiTheme="majorHAnsi" w:hAnsiTheme="majorHAnsi"/>
          <w:i w:val="0"/>
          <w:lang w:val="en-US"/>
        </w:rPr>
        <w:lastRenderedPageBreak/>
        <w:t>Glossaries: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1.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 The History of English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https://www.thehistoryofenglish.com/glossary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2.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 xml:space="preserve">Glossary of Educational Terms 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https://global.oup.com/education/help/glossary/?region=international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3.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 xml:space="preserve">Glossary of Inclusion Terms 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https://environment.uw.edu/about/diversity-equity-inclusion/tools-and-additional-resources/glossary-dei-concepts/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4.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Relationship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https://learn.microsoft.com/en-us/ef/core/modeling/relationships/glossary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5.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Family Relationship and Conflict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http://sfhelp.org/cx/tools/terms.htm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6.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 xml:space="preserve">Age/Generation Glossary 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https://www.diversitystyleguide.com/topic-glossaries/agegeneration/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7.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Political Ideologies and Worldviews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https://kpu.pressbooks.pub/politicalideologies2e/back-matter/glossary/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8.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Famous Ukrainians (List)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https://en.wikipedia.org/wiki/List_of_people_from_Ukraine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9.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Terminology regarding the evens in Ukraine</w:t>
      </w:r>
    </w:p>
    <w:p w:rsidR="00215977" w:rsidRPr="00215977" w:rsidRDefault="00246981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hyperlink r:id="rId10" w:tgtFrame="_blank" w:history="1">
        <w:r w:rsidR="00215977" w:rsidRPr="00215977">
          <w:rPr>
            <w:rStyle w:val="a6"/>
            <w:rFonts w:asciiTheme="majorHAnsi" w:hAnsiTheme="majorHAnsi" w:cs="Arial"/>
            <w:color w:val="auto"/>
            <w:sz w:val="28"/>
            <w:szCs w:val="28"/>
            <w:shd w:val="clear" w:color="auto" w:fill="FFFFFF"/>
            <w:lang w:val="en-US"/>
          </w:rPr>
          <w:t>https://spravdi.gov.ua/en/a-glossary-of-terminology-regarding-the-events-in-ukraine/</w:t>
        </w:r>
      </w:hyperlink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10.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Subcultures Terms</w:t>
      </w:r>
    </w:p>
    <w:p w:rsidR="00215977" w:rsidRPr="00215977" w:rsidRDefault="00246981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hyperlink r:id="rId11" w:tgtFrame="_blank" w:history="1">
        <w:r w:rsidR="00215977" w:rsidRPr="00215977">
          <w:rPr>
            <w:rStyle w:val="a6"/>
            <w:rFonts w:asciiTheme="majorHAnsi" w:hAnsiTheme="majorHAnsi" w:cs="Arial"/>
            <w:color w:val="auto"/>
            <w:sz w:val="28"/>
            <w:szCs w:val="28"/>
            <w:shd w:val="clear" w:color="auto" w:fill="FFFFFF"/>
            <w:lang w:val="en-US"/>
          </w:rPr>
          <w:t>https://smhp.psych.ucla.edu/pdfdocs/youth/youthgloss.pdf</w:t>
        </w:r>
      </w:hyperlink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11.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Digitalization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https://quixy.com/blog/complete-glossary-of-digital-transformation-terms/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12.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War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https://www.economist.com/military-terms-a-to-z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13.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Travel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https://www.travelwta.com/travel-terms-glossary/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14.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Virtual Reality Terms</w:t>
      </w:r>
    </w:p>
    <w:p w:rsid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www.coursera.org/articles/vr-terms?utm_medium=sem&amp;utm_source=gg&amp;utm_campaign=b2c_emea_coursera_ftcof_career-academy_arte_march_24_dr_geo-multi-set3_pmax_gads_lg-all&amp;campaignid=21103949440&amp;adgroupid=&amp;device=c&amp;keyword=&amp;matchtype=&amp;network=x&amp;devicemodel=&amp;adposition=&amp;creativeid=&amp;hide_mobile_promo&amp;gad_source=1&amp;gclid=CjwKCAjw5ImwBhBtEiwAFHDZx9vXeevA9KG8-z2vhulfAwCgkUYhUSYIMb4OZehVTAnYLcCYdqcUcxoCV8sQAvD_BwE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lastRenderedPageBreak/>
        <w:t xml:space="preserve">15.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Sports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https://data-flair.training/blogs/sports-terminology/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16.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Olympic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https://promova.com/english-vocabulary/olympics-words-and-definitions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17.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 xml:space="preserve">Glossary of </w:t>
      </w:r>
      <w:r>
        <w:rPr>
          <w:rFonts w:asciiTheme="majorHAnsi" w:hAnsiTheme="majorHAnsi"/>
          <w:b/>
          <w:sz w:val="28"/>
          <w:szCs w:val="28"/>
          <w:lang w:val="en-US"/>
        </w:rPr>
        <w:t>Paralympics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 xml:space="preserve">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https://www.paralympic.org/sites/default/files/2021-08/IPC%20Guide%20to%20Para%20and%20IPC%20Terminology.pdf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18.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Task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https://www.student.unsw.edu.au/glossary-task-words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19.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>Glossary of English Exam Terms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www.google.com/search?q=glossary+of+english+exam+terms&amp;sca_esv=704ad41e8b2a1eb5&amp;sxsrf=ACQVn0_ZCY3v6KSSBRFCI48SbDa9KZIAtw%3A1711466980746&amp;ei=5OkCZqCELZWD9u8Pjr6AoAM&amp;udm=&amp;oq=glossary+of+english+exam+&amp;gs_lp=Egxnd3Mtd2l6LXNlcnAiGWdsb3NzYXJ5IG9mIGVuZ2xpc2ggZXhhbSAqAggBMgUQIRigATIFECEYoAEyBRAhGKABMgUQIRigATIFECEYoAFIg0ZQuwdYlSlwAXgAkAEAmAGcAaABtgmqAQMwLjm4AQHIAQD4AQGYAgigAp8IwgIKEAAYRxjWBBiwA8ICCBAhGKABGMMEwgIKECEYChigARjDBMICBRAhGJ8FwgIHECEYChigAZgDAIgGAZAGCJIHAzEuN6AHrTQ&amp;sclient=gws-wiz-serp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20. </w:t>
      </w:r>
      <w:r w:rsidRPr="00215977">
        <w:rPr>
          <w:rFonts w:asciiTheme="majorHAnsi" w:hAnsiTheme="majorHAnsi"/>
          <w:b/>
          <w:sz w:val="28"/>
          <w:szCs w:val="28"/>
          <w:lang w:val="en-US"/>
        </w:rPr>
        <w:t xml:space="preserve">Glossary of Grammatical Terms </w:t>
      </w:r>
    </w:p>
    <w:p w:rsidR="00215977" w:rsidRPr="00215977" w:rsidRDefault="00215977" w:rsidP="00215977">
      <w:pPr>
        <w:spacing w:after="0"/>
        <w:jc w:val="both"/>
        <w:rPr>
          <w:rFonts w:asciiTheme="majorHAnsi" w:hAnsiTheme="majorHAnsi"/>
          <w:sz w:val="28"/>
          <w:szCs w:val="28"/>
          <w:lang w:val="en-US"/>
        </w:rPr>
      </w:pPr>
      <w:r w:rsidRPr="00215977">
        <w:rPr>
          <w:rFonts w:asciiTheme="majorHAnsi" w:hAnsiTheme="majorHAnsi"/>
          <w:sz w:val="28"/>
          <w:szCs w:val="28"/>
          <w:lang w:val="en-US"/>
        </w:rPr>
        <w:t>https://wwnorton.com/college/english/write/waor/GlossaryTerms.pdf</w:t>
      </w:r>
    </w:p>
    <w:p w:rsidR="00215977" w:rsidRPr="00215977" w:rsidRDefault="00215977" w:rsidP="00215977">
      <w:pPr>
        <w:pStyle w:val="21"/>
        <w:spacing w:line="276" w:lineRule="auto"/>
        <w:ind w:left="0"/>
        <w:jc w:val="center"/>
        <w:rPr>
          <w:rFonts w:asciiTheme="majorHAnsi" w:hAnsiTheme="majorHAnsi"/>
          <w:i w:val="0"/>
          <w:lang w:val="en-US"/>
        </w:rPr>
      </w:pPr>
    </w:p>
    <w:p w:rsidR="00215977" w:rsidRPr="00215977" w:rsidRDefault="00215977" w:rsidP="00215977">
      <w:pPr>
        <w:pStyle w:val="a5"/>
        <w:shd w:val="clear" w:color="auto" w:fill="FFFFFF"/>
        <w:tabs>
          <w:tab w:val="left" w:pos="365"/>
        </w:tabs>
        <w:spacing w:line="276" w:lineRule="auto"/>
        <w:ind w:left="426" w:firstLine="0"/>
        <w:jc w:val="both"/>
        <w:rPr>
          <w:rFonts w:asciiTheme="majorHAnsi" w:hAnsiTheme="majorHAnsi"/>
          <w:sz w:val="28"/>
          <w:szCs w:val="28"/>
        </w:rPr>
      </w:pPr>
    </w:p>
    <w:p w:rsidR="00493000" w:rsidRDefault="00493000"/>
    <w:sectPr w:rsidR="00493000" w:rsidSect="0049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6A94"/>
    <w:multiLevelType w:val="hybridMultilevel"/>
    <w:tmpl w:val="0582B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A0536C"/>
    <w:multiLevelType w:val="hybridMultilevel"/>
    <w:tmpl w:val="97FADD1E"/>
    <w:lvl w:ilvl="0" w:tplc="6F9AD3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5977"/>
    <w:rsid w:val="00215977"/>
    <w:rsid w:val="00246981"/>
    <w:rsid w:val="00493000"/>
    <w:rsid w:val="0099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00"/>
  </w:style>
  <w:style w:type="paragraph" w:styleId="1">
    <w:name w:val="heading 1"/>
    <w:basedOn w:val="a"/>
    <w:next w:val="a"/>
    <w:link w:val="10"/>
    <w:qFormat/>
    <w:rsid w:val="00215977"/>
    <w:pPr>
      <w:widowControl w:val="0"/>
      <w:spacing w:after="0" w:line="240" w:lineRule="auto"/>
      <w:ind w:left="979"/>
      <w:outlineLvl w:val="0"/>
    </w:pPr>
    <w:rPr>
      <w:rFonts w:ascii="Cambria" w:eastAsia="Cambria" w:hAnsi="Cambria" w:cs="Cambria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977"/>
    <w:rPr>
      <w:rFonts w:ascii="Cambria" w:eastAsia="Cambria" w:hAnsi="Cambria" w:cs="Cambria"/>
      <w:sz w:val="32"/>
      <w:szCs w:val="32"/>
      <w:lang w:val="uk-UA" w:eastAsia="ru-RU"/>
    </w:rPr>
  </w:style>
  <w:style w:type="paragraph" w:styleId="a3">
    <w:name w:val="Body Text"/>
    <w:basedOn w:val="a"/>
    <w:link w:val="a4"/>
    <w:uiPriority w:val="1"/>
    <w:qFormat/>
    <w:rsid w:val="00215977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215977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21">
    <w:name w:val="Заголовок 21"/>
    <w:basedOn w:val="a"/>
    <w:uiPriority w:val="1"/>
    <w:qFormat/>
    <w:rsid w:val="00215977"/>
    <w:pPr>
      <w:widowControl w:val="0"/>
      <w:autoSpaceDE w:val="0"/>
      <w:autoSpaceDN w:val="0"/>
      <w:spacing w:after="0" w:line="240" w:lineRule="auto"/>
      <w:ind w:left="822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215977"/>
    <w:pPr>
      <w:widowControl w:val="0"/>
      <w:autoSpaceDE w:val="0"/>
      <w:autoSpaceDN w:val="0"/>
      <w:spacing w:after="0" w:line="240" w:lineRule="auto"/>
      <w:ind w:left="822" w:hanging="360"/>
    </w:pPr>
    <w:rPr>
      <w:rFonts w:ascii="Times New Roman" w:eastAsia="Times New Roman" w:hAnsi="Times New Roman" w:cs="Times New Roman"/>
      <w:lang w:val="uk-UA" w:eastAsia="uk-UA" w:bidi="uk-UA"/>
    </w:rPr>
  </w:style>
  <w:style w:type="character" w:styleId="a6">
    <w:name w:val="Hyperlink"/>
    <w:basedOn w:val="a0"/>
    <w:rsid w:val="002159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place-english-training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glishlearner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m/news" TargetMode="External"/><Relationship Id="rId11" Type="http://schemas.openxmlformats.org/officeDocument/2006/relationships/hyperlink" Target="https://smhp.psych.ucla.edu/pdfdocs/youth/youthgloss.pdf" TargetMode="External"/><Relationship Id="rId5" Type="http://schemas.openxmlformats.org/officeDocument/2006/relationships/hyperlink" Target="https://dictionary.cambridge.org/" TargetMode="External"/><Relationship Id="rId10" Type="http://schemas.openxmlformats.org/officeDocument/2006/relationships/hyperlink" Target="https://spravdi.gov.ua/en/a-glossary-of-terminology-regarding-the-events-in-ukra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stmagic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2024-07-25T09:46:00Z</dcterms:created>
  <dcterms:modified xsi:type="dcterms:W3CDTF">2024-07-25T09:46:00Z</dcterms:modified>
</cp:coreProperties>
</file>