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B34" w:rsidRPr="00E15B34" w:rsidRDefault="00E15B34" w:rsidP="00E15B34">
      <w:pPr>
        <w:jc w:val="center"/>
        <w:rPr>
          <w:rFonts w:ascii="Times New Roman" w:hAnsi="Times New Roman" w:cs="Times New Roman"/>
          <w:b/>
          <w:sz w:val="28"/>
          <w:szCs w:val="28"/>
        </w:rPr>
      </w:pPr>
      <w:r w:rsidRPr="00E15B34">
        <w:rPr>
          <w:rFonts w:ascii="Times New Roman" w:hAnsi="Times New Roman" w:cs="Times New Roman"/>
          <w:b/>
          <w:sz w:val="28"/>
          <w:szCs w:val="28"/>
        </w:rPr>
        <w:t>Семінарське заняття № 1.  ПРАВО КИЇВСЬКОЇ РУСІ</w:t>
      </w:r>
    </w:p>
    <w:p w:rsidR="00E15B34" w:rsidRDefault="00E15B34" w:rsidP="00E15B34">
      <w:pPr>
        <w:jc w:val="center"/>
        <w:rPr>
          <w:rFonts w:ascii="Times New Roman" w:hAnsi="Times New Roman" w:cs="Times New Roman"/>
          <w:b/>
          <w:sz w:val="28"/>
          <w:szCs w:val="28"/>
          <w:lang w:val="uk-UA"/>
        </w:rPr>
      </w:pPr>
      <w:r w:rsidRPr="00E15B34">
        <w:rPr>
          <w:rFonts w:ascii="Times New Roman" w:hAnsi="Times New Roman" w:cs="Times New Roman"/>
          <w:b/>
          <w:sz w:val="28"/>
          <w:szCs w:val="28"/>
          <w:lang w:val="uk-UA"/>
        </w:rPr>
        <w:t>Питання для обговорення</w:t>
      </w:r>
    </w:p>
    <w:p w:rsidR="00E2110A" w:rsidRPr="00E2110A" w:rsidRDefault="00E2110A" w:rsidP="00E15B34">
      <w:pPr>
        <w:jc w:val="center"/>
        <w:rPr>
          <w:rFonts w:ascii="Times New Roman" w:hAnsi="Times New Roman" w:cs="Times New Roman"/>
          <w:b/>
          <w:sz w:val="28"/>
          <w:szCs w:val="28"/>
          <w:highlight w:val="yellow"/>
          <w:lang w:val="uk-UA"/>
        </w:rPr>
      </w:pPr>
      <w:r w:rsidRPr="00E2110A">
        <w:rPr>
          <w:rFonts w:ascii="Times New Roman" w:hAnsi="Times New Roman" w:cs="Times New Roman"/>
          <w:b/>
          <w:sz w:val="28"/>
          <w:szCs w:val="28"/>
          <w:highlight w:val="yellow"/>
          <w:lang w:val="uk-UA"/>
        </w:rPr>
        <w:t xml:space="preserve">При підготовці </w:t>
      </w:r>
      <w:r>
        <w:rPr>
          <w:rFonts w:ascii="Times New Roman" w:hAnsi="Times New Roman" w:cs="Times New Roman"/>
          <w:b/>
          <w:sz w:val="28"/>
          <w:szCs w:val="28"/>
          <w:highlight w:val="yellow"/>
          <w:lang w:val="uk-UA"/>
        </w:rPr>
        <w:t xml:space="preserve">питань </w:t>
      </w:r>
      <w:r w:rsidRPr="00E2110A">
        <w:rPr>
          <w:rFonts w:ascii="Times New Roman" w:hAnsi="Times New Roman" w:cs="Times New Roman"/>
          <w:b/>
          <w:sz w:val="28"/>
          <w:szCs w:val="28"/>
          <w:highlight w:val="yellow"/>
          <w:lang w:val="uk-UA"/>
        </w:rPr>
        <w:t>вітається використання першоджерел</w:t>
      </w:r>
    </w:p>
    <w:p w:rsidR="00E2110A" w:rsidRPr="00E15B34" w:rsidRDefault="00E2110A" w:rsidP="00E15B34">
      <w:pPr>
        <w:jc w:val="center"/>
        <w:rPr>
          <w:b/>
          <w:lang w:val="uk-UA"/>
        </w:rPr>
      </w:pPr>
      <w:r w:rsidRPr="00E2110A">
        <w:rPr>
          <w:rFonts w:ascii="Times New Roman" w:hAnsi="Times New Roman" w:cs="Times New Roman"/>
          <w:b/>
          <w:sz w:val="28"/>
          <w:szCs w:val="28"/>
          <w:highlight w:val="yellow"/>
          <w:lang w:val="uk-UA"/>
        </w:rPr>
        <w:t xml:space="preserve"> (див. у кінці тексту)</w:t>
      </w:r>
      <w:r>
        <w:rPr>
          <w:rFonts w:ascii="Times New Roman" w:hAnsi="Times New Roman" w:cs="Times New Roman"/>
          <w:b/>
          <w:sz w:val="28"/>
          <w:szCs w:val="28"/>
          <w:lang w:val="uk-UA"/>
        </w:rPr>
        <w:t xml:space="preserve"> </w:t>
      </w:r>
    </w:p>
    <w:p w:rsidR="00D05DE8" w:rsidRDefault="00E15B34" w:rsidP="00E15B34">
      <w:pPr>
        <w:jc w:val="both"/>
        <w:rPr>
          <w:rFonts w:ascii="Times New Roman" w:hAnsi="Times New Roman" w:cs="Times New Roman"/>
          <w:sz w:val="28"/>
          <w:szCs w:val="28"/>
        </w:rPr>
      </w:pPr>
      <w:r>
        <w:rPr>
          <w:rFonts w:ascii="Times New Roman" w:hAnsi="Times New Roman" w:cs="Times New Roman"/>
          <w:sz w:val="28"/>
          <w:szCs w:val="28"/>
        </w:rPr>
        <w:t>1</w:t>
      </w:r>
      <w:r w:rsidRPr="00E15B34">
        <w:rPr>
          <w:rFonts w:ascii="Times New Roman" w:hAnsi="Times New Roman" w:cs="Times New Roman"/>
          <w:sz w:val="28"/>
          <w:szCs w:val="28"/>
        </w:rPr>
        <w:t>.</w:t>
      </w:r>
      <w:r w:rsidR="00D05DE8">
        <w:rPr>
          <w:rFonts w:ascii="Times New Roman" w:hAnsi="Times New Roman" w:cs="Times New Roman"/>
          <w:sz w:val="28"/>
          <w:szCs w:val="28"/>
          <w:lang w:val="uk-UA"/>
        </w:rPr>
        <w:t xml:space="preserve"> Суспілький та державний лад Давньоруської держави.</w:t>
      </w:r>
      <w:r w:rsidRPr="00E15B34">
        <w:rPr>
          <w:rFonts w:ascii="Times New Roman" w:hAnsi="Times New Roman" w:cs="Times New Roman"/>
          <w:sz w:val="28"/>
          <w:szCs w:val="28"/>
        </w:rPr>
        <w:t xml:space="preserve"> </w:t>
      </w:r>
    </w:p>
    <w:p w:rsidR="00E15B34" w:rsidRPr="00E15B34" w:rsidRDefault="00D05DE8" w:rsidP="00E15B34">
      <w:pPr>
        <w:jc w:val="both"/>
        <w:rPr>
          <w:rFonts w:ascii="Times New Roman" w:hAnsi="Times New Roman" w:cs="Times New Roman"/>
          <w:sz w:val="28"/>
          <w:szCs w:val="28"/>
        </w:rPr>
      </w:pPr>
      <w:r>
        <w:rPr>
          <w:rFonts w:ascii="Times New Roman" w:hAnsi="Times New Roman" w:cs="Times New Roman"/>
          <w:sz w:val="28"/>
          <w:szCs w:val="28"/>
          <w:lang w:val="uk-UA"/>
        </w:rPr>
        <w:t xml:space="preserve">2. </w:t>
      </w:r>
      <w:r w:rsidR="00E15B34" w:rsidRPr="00E15B34">
        <w:rPr>
          <w:rFonts w:ascii="Times New Roman" w:hAnsi="Times New Roman" w:cs="Times New Roman"/>
          <w:sz w:val="28"/>
          <w:szCs w:val="28"/>
        </w:rPr>
        <w:t>Основні риси державного права Київської Русі: правовий статус населення, форма державного устрою, форма державного правління.</w:t>
      </w:r>
    </w:p>
    <w:p w:rsidR="00E15B34" w:rsidRPr="00E15B34" w:rsidRDefault="00D05DE8" w:rsidP="00E15B34">
      <w:pPr>
        <w:jc w:val="both"/>
        <w:rPr>
          <w:rFonts w:ascii="Times New Roman" w:hAnsi="Times New Roman" w:cs="Times New Roman"/>
          <w:sz w:val="28"/>
          <w:szCs w:val="28"/>
        </w:rPr>
      </w:pPr>
      <w:r>
        <w:rPr>
          <w:rFonts w:ascii="Times New Roman" w:hAnsi="Times New Roman" w:cs="Times New Roman"/>
          <w:sz w:val="28"/>
          <w:szCs w:val="28"/>
        </w:rPr>
        <w:t xml:space="preserve">3. </w:t>
      </w:r>
      <w:r w:rsidR="00E15B34" w:rsidRPr="00E15B34">
        <w:rPr>
          <w:rFonts w:ascii="Times New Roman" w:hAnsi="Times New Roman" w:cs="Times New Roman"/>
          <w:sz w:val="28"/>
          <w:szCs w:val="28"/>
        </w:rPr>
        <w:t>Право власності та зобов’язальне право за Руською Правдою.</w:t>
      </w:r>
    </w:p>
    <w:p w:rsidR="00E15B34" w:rsidRPr="00E15B34" w:rsidRDefault="00D05DE8" w:rsidP="00E15B34">
      <w:pPr>
        <w:jc w:val="both"/>
        <w:rPr>
          <w:rFonts w:ascii="Times New Roman" w:hAnsi="Times New Roman" w:cs="Times New Roman"/>
          <w:sz w:val="28"/>
          <w:szCs w:val="28"/>
        </w:rPr>
      </w:pPr>
      <w:r>
        <w:rPr>
          <w:rFonts w:ascii="Times New Roman" w:hAnsi="Times New Roman" w:cs="Times New Roman"/>
          <w:sz w:val="28"/>
          <w:szCs w:val="28"/>
        </w:rPr>
        <w:t>4</w:t>
      </w:r>
      <w:r w:rsidR="00E15B34">
        <w:rPr>
          <w:rFonts w:ascii="Times New Roman" w:hAnsi="Times New Roman" w:cs="Times New Roman"/>
          <w:sz w:val="28"/>
          <w:szCs w:val="28"/>
        </w:rPr>
        <w:t>.</w:t>
      </w:r>
      <w:r w:rsidR="00E15B34" w:rsidRPr="00E15B34">
        <w:rPr>
          <w:rFonts w:ascii="Times New Roman" w:hAnsi="Times New Roman" w:cs="Times New Roman"/>
          <w:sz w:val="28"/>
          <w:szCs w:val="28"/>
        </w:rPr>
        <w:t>Особливості правового регулювання шлюбно-сімейних відносин у Київській Русі.</w:t>
      </w:r>
    </w:p>
    <w:p w:rsidR="00E15B34" w:rsidRPr="00E15B34" w:rsidRDefault="00D05DE8" w:rsidP="00E15B34">
      <w:pPr>
        <w:jc w:val="both"/>
        <w:rPr>
          <w:rFonts w:ascii="Times New Roman" w:hAnsi="Times New Roman" w:cs="Times New Roman"/>
          <w:sz w:val="28"/>
          <w:szCs w:val="28"/>
        </w:rPr>
      </w:pPr>
      <w:r>
        <w:rPr>
          <w:rFonts w:ascii="Times New Roman" w:hAnsi="Times New Roman" w:cs="Times New Roman"/>
          <w:sz w:val="28"/>
          <w:szCs w:val="28"/>
        </w:rPr>
        <w:t>5</w:t>
      </w:r>
      <w:r w:rsidR="00E15B34" w:rsidRPr="00E15B34">
        <w:rPr>
          <w:rFonts w:ascii="Times New Roman" w:hAnsi="Times New Roman" w:cs="Times New Roman"/>
          <w:sz w:val="28"/>
          <w:szCs w:val="28"/>
        </w:rPr>
        <w:t xml:space="preserve">. Злочини та покарання за Руською Правдою та іншими джерелами права. </w:t>
      </w:r>
    </w:p>
    <w:p w:rsidR="00E15B34" w:rsidRPr="00E15B34" w:rsidRDefault="00D05DE8" w:rsidP="00E15B34">
      <w:pPr>
        <w:jc w:val="both"/>
        <w:rPr>
          <w:rFonts w:ascii="Times New Roman" w:hAnsi="Times New Roman" w:cs="Times New Roman"/>
          <w:sz w:val="28"/>
          <w:szCs w:val="28"/>
        </w:rPr>
      </w:pPr>
      <w:r>
        <w:rPr>
          <w:rFonts w:ascii="Times New Roman" w:hAnsi="Times New Roman" w:cs="Times New Roman"/>
          <w:sz w:val="28"/>
          <w:szCs w:val="28"/>
        </w:rPr>
        <w:t>6</w:t>
      </w:r>
      <w:bookmarkStart w:id="0" w:name="_GoBack"/>
      <w:bookmarkEnd w:id="0"/>
      <w:r w:rsidR="00E15B34">
        <w:rPr>
          <w:rFonts w:ascii="Times New Roman" w:hAnsi="Times New Roman" w:cs="Times New Roman"/>
          <w:sz w:val="28"/>
          <w:szCs w:val="28"/>
        </w:rPr>
        <w:t>.</w:t>
      </w:r>
      <w:r w:rsidR="00E15B34">
        <w:rPr>
          <w:rFonts w:ascii="Times New Roman" w:hAnsi="Times New Roman" w:cs="Times New Roman"/>
          <w:sz w:val="28"/>
          <w:szCs w:val="28"/>
          <w:lang w:val="uk-UA"/>
        </w:rPr>
        <w:t xml:space="preserve"> </w:t>
      </w:r>
      <w:r w:rsidR="00E15B34" w:rsidRPr="00E15B34">
        <w:rPr>
          <w:rFonts w:ascii="Times New Roman" w:hAnsi="Times New Roman" w:cs="Times New Roman"/>
          <w:sz w:val="28"/>
          <w:szCs w:val="28"/>
        </w:rPr>
        <w:t xml:space="preserve"> Суд та процес за Руською Правдою. </w:t>
      </w:r>
    </w:p>
    <w:p w:rsidR="00E15B34" w:rsidRPr="00E15B34" w:rsidRDefault="00E15B34" w:rsidP="00E15B34">
      <w:pPr>
        <w:ind w:firstLine="708"/>
        <w:jc w:val="both"/>
        <w:rPr>
          <w:rFonts w:ascii="Times New Roman" w:hAnsi="Times New Roman" w:cs="Times New Roman"/>
          <w:sz w:val="28"/>
          <w:szCs w:val="28"/>
        </w:rPr>
      </w:pPr>
      <w:r w:rsidRPr="00E15B34">
        <w:rPr>
          <w:rFonts w:ascii="Times New Roman" w:hAnsi="Times New Roman" w:cs="Times New Roman"/>
          <w:b/>
          <w:sz w:val="28"/>
          <w:szCs w:val="28"/>
        </w:rPr>
        <w:t>Ключові поняття</w:t>
      </w:r>
      <w:r w:rsidRPr="00E15B34">
        <w:rPr>
          <w:rFonts w:ascii="Times New Roman" w:hAnsi="Times New Roman" w:cs="Times New Roman"/>
          <w:sz w:val="28"/>
          <w:szCs w:val="28"/>
        </w:rPr>
        <w:t>: «списки Руської Правди», «редакції Руської Правди», «феодали», «бояри», «васально-сюзеренні відносини», «смерди», «челядь», «холопи», «ізгої», «полюддя», «погост», «ранньофеодальна монархія», «бенефіцій», «закупництво», «татьба», «ведство», «роспуст», «смільне», «умикання», «урікання», «віра», «головництво», «продаж», «урок», «потік та пограбування», «доменіальний суд», «звід», «заклич», «гоніння сліду», «видоки», «послухи», «ордалії», «поле», «рота».</w:t>
      </w:r>
    </w:p>
    <w:p w:rsidR="00E2110A" w:rsidRPr="00E2110A" w:rsidRDefault="00E15B34" w:rsidP="00E15B34">
      <w:pPr>
        <w:jc w:val="center"/>
        <w:rPr>
          <w:rFonts w:ascii="Times New Roman" w:hAnsi="Times New Roman" w:cs="Times New Roman"/>
          <w:b/>
          <w:sz w:val="28"/>
          <w:szCs w:val="28"/>
          <w:highlight w:val="yellow"/>
          <w:lang w:val="uk-UA"/>
        </w:rPr>
      </w:pPr>
      <w:r w:rsidRPr="00E15B34">
        <w:rPr>
          <w:rFonts w:ascii="Times New Roman" w:hAnsi="Times New Roman" w:cs="Times New Roman"/>
          <w:b/>
          <w:sz w:val="28"/>
          <w:szCs w:val="28"/>
        </w:rPr>
        <w:t>Теми рефератів</w:t>
      </w:r>
      <w:r w:rsidR="00E2110A">
        <w:rPr>
          <w:rFonts w:ascii="Times New Roman" w:hAnsi="Times New Roman" w:cs="Times New Roman"/>
          <w:b/>
          <w:sz w:val="28"/>
          <w:szCs w:val="28"/>
          <w:lang w:val="uk-UA"/>
        </w:rPr>
        <w:t xml:space="preserve"> </w:t>
      </w:r>
      <w:r w:rsidR="00E2110A" w:rsidRPr="00E2110A">
        <w:rPr>
          <w:rFonts w:ascii="Times New Roman" w:hAnsi="Times New Roman" w:cs="Times New Roman"/>
          <w:b/>
          <w:sz w:val="28"/>
          <w:szCs w:val="28"/>
          <w:highlight w:val="yellow"/>
          <w:lang w:val="uk-UA"/>
        </w:rPr>
        <w:t xml:space="preserve">(для тих студентів, хто отримав на семінарах </w:t>
      </w:r>
    </w:p>
    <w:p w:rsidR="00E15B34" w:rsidRPr="00E2110A" w:rsidRDefault="00E2110A" w:rsidP="00E15B34">
      <w:pPr>
        <w:jc w:val="center"/>
        <w:rPr>
          <w:rFonts w:ascii="Times New Roman" w:hAnsi="Times New Roman" w:cs="Times New Roman"/>
          <w:b/>
          <w:sz w:val="28"/>
          <w:szCs w:val="28"/>
          <w:lang w:val="uk-UA"/>
        </w:rPr>
      </w:pPr>
      <w:r w:rsidRPr="00E2110A">
        <w:rPr>
          <w:rFonts w:ascii="Times New Roman" w:hAnsi="Times New Roman" w:cs="Times New Roman"/>
          <w:b/>
          <w:sz w:val="28"/>
          <w:szCs w:val="28"/>
          <w:highlight w:val="yellow"/>
          <w:lang w:val="uk-UA"/>
        </w:rPr>
        <w:t>мало балів)</w:t>
      </w:r>
    </w:p>
    <w:p w:rsidR="00E15B34" w:rsidRPr="00E15B34" w:rsidRDefault="00E15B34" w:rsidP="00E15B34">
      <w:pPr>
        <w:jc w:val="both"/>
        <w:rPr>
          <w:rFonts w:ascii="Times New Roman" w:hAnsi="Times New Roman" w:cs="Times New Roman"/>
          <w:sz w:val="28"/>
          <w:szCs w:val="28"/>
        </w:rPr>
      </w:pPr>
      <w:r>
        <w:rPr>
          <w:rFonts w:ascii="Times New Roman" w:hAnsi="Times New Roman" w:cs="Times New Roman"/>
          <w:sz w:val="28"/>
          <w:szCs w:val="28"/>
        </w:rPr>
        <w:t>1</w:t>
      </w:r>
      <w:r w:rsidRPr="00E15B34">
        <w:rPr>
          <w:rFonts w:ascii="Times New Roman" w:hAnsi="Times New Roman" w:cs="Times New Roman"/>
          <w:sz w:val="28"/>
          <w:szCs w:val="28"/>
        </w:rPr>
        <w:t>. Джерела церковного права періоду Київської Русі.</w:t>
      </w:r>
    </w:p>
    <w:p w:rsidR="00E15B34" w:rsidRPr="00E15B34" w:rsidRDefault="00E15B34" w:rsidP="00E15B34">
      <w:pPr>
        <w:jc w:val="both"/>
        <w:rPr>
          <w:rFonts w:ascii="Times New Roman" w:hAnsi="Times New Roman" w:cs="Times New Roman"/>
          <w:sz w:val="28"/>
          <w:szCs w:val="28"/>
        </w:rPr>
      </w:pPr>
      <w:r>
        <w:rPr>
          <w:rFonts w:ascii="Times New Roman" w:hAnsi="Times New Roman" w:cs="Times New Roman"/>
          <w:sz w:val="28"/>
          <w:szCs w:val="28"/>
        </w:rPr>
        <w:t>2</w:t>
      </w:r>
      <w:r w:rsidRPr="00E15B34">
        <w:rPr>
          <w:rFonts w:ascii="Times New Roman" w:hAnsi="Times New Roman" w:cs="Times New Roman"/>
          <w:sz w:val="28"/>
          <w:szCs w:val="28"/>
        </w:rPr>
        <w:t xml:space="preserve">. Злочин та покарання за Руською Правдою та Салічною Правдою: порівняльна характеристика. </w:t>
      </w:r>
    </w:p>
    <w:p w:rsidR="00E15B34" w:rsidRPr="00E15B34" w:rsidRDefault="00E15B34" w:rsidP="00E15B34">
      <w:pPr>
        <w:jc w:val="both"/>
        <w:rPr>
          <w:rFonts w:ascii="Times New Roman" w:hAnsi="Times New Roman" w:cs="Times New Roman"/>
          <w:sz w:val="28"/>
          <w:szCs w:val="28"/>
        </w:rPr>
      </w:pPr>
      <w:r>
        <w:rPr>
          <w:rFonts w:ascii="Times New Roman" w:hAnsi="Times New Roman" w:cs="Times New Roman"/>
          <w:sz w:val="28"/>
          <w:szCs w:val="28"/>
        </w:rPr>
        <w:t>3</w:t>
      </w:r>
      <w:r w:rsidRPr="00E15B34">
        <w:rPr>
          <w:rFonts w:ascii="Times New Roman" w:hAnsi="Times New Roman" w:cs="Times New Roman"/>
          <w:sz w:val="28"/>
          <w:szCs w:val="28"/>
        </w:rPr>
        <w:t xml:space="preserve">. Стадії юрисдикційного процесу у Київській Русі. </w:t>
      </w:r>
    </w:p>
    <w:p w:rsidR="00E15B34" w:rsidRPr="00E15B34" w:rsidRDefault="00E15B34" w:rsidP="00E15B34">
      <w:pPr>
        <w:jc w:val="both"/>
        <w:rPr>
          <w:rFonts w:ascii="Times New Roman" w:hAnsi="Times New Roman" w:cs="Times New Roman"/>
          <w:sz w:val="28"/>
          <w:szCs w:val="28"/>
        </w:rPr>
      </w:pPr>
      <w:r>
        <w:rPr>
          <w:rFonts w:ascii="Times New Roman" w:hAnsi="Times New Roman" w:cs="Times New Roman"/>
          <w:sz w:val="28"/>
          <w:szCs w:val="28"/>
        </w:rPr>
        <w:t>4</w:t>
      </w:r>
      <w:r w:rsidRPr="00E15B34">
        <w:rPr>
          <w:rFonts w:ascii="Times New Roman" w:hAnsi="Times New Roman" w:cs="Times New Roman"/>
          <w:sz w:val="28"/>
          <w:szCs w:val="28"/>
        </w:rPr>
        <w:t xml:space="preserve">. Колективна відповідальність селянської общини у кримінальному праві Київської Русі. </w:t>
      </w:r>
    </w:p>
    <w:p w:rsidR="00E15B34" w:rsidRPr="00E15B34" w:rsidRDefault="00E15B34" w:rsidP="00E15B34">
      <w:pPr>
        <w:jc w:val="center"/>
        <w:rPr>
          <w:rFonts w:ascii="Times New Roman" w:hAnsi="Times New Roman" w:cs="Times New Roman"/>
          <w:b/>
          <w:sz w:val="28"/>
          <w:szCs w:val="28"/>
        </w:rPr>
      </w:pPr>
      <w:r w:rsidRPr="00E15B34">
        <w:rPr>
          <w:rFonts w:ascii="Times New Roman" w:hAnsi="Times New Roman" w:cs="Times New Roman"/>
          <w:b/>
          <w:sz w:val="28"/>
          <w:szCs w:val="28"/>
        </w:rPr>
        <w:t>Методичні вказівки</w:t>
      </w:r>
    </w:p>
    <w:p w:rsidR="00E15B34" w:rsidRDefault="00E15B34" w:rsidP="00E15B34">
      <w:pPr>
        <w:ind w:firstLine="708"/>
        <w:jc w:val="both"/>
        <w:rPr>
          <w:rFonts w:ascii="Times New Roman" w:hAnsi="Times New Roman" w:cs="Times New Roman"/>
          <w:sz w:val="28"/>
          <w:szCs w:val="28"/>
        </w:rPr>
      </w:pPr>
      <w:r w:rsidRPr="00E15B34">
        <w:rPr>
          <w:rFonts w:ascii="Times New Roman" w:hAnsi="Times New Roman" w:cs="Times New Roman"/>
          <w:sz w:val="28"/>
          <w:szCs w:val="28"/>
        </w:rPr>
        <w:t xml:space="preserve">Готуючись до обговорення на семінарі </w:t>
      </w:r>
      <w:r>
        <w:rPr>
          <w:rFonts w:ascii="Times New Roman" w:hAnsi="Times New Roman" w:cs="Times New Roman"/>
          <w:sz w:val="28"/>
          <w:szCs w:val="28"/>
          <w:lang w:val="uk-UA"/>
        </w:rPr>
        <w:t xml:space="preserve">запропонованих питань </w:t>
      </w:r>
      <w:r w:rsidRPr="00E15B34">
        <w:rPr>
          <w:rFonts w:ascii="Times New Roman" w:hAnsi="Times New Roman" w:cs="Times New Roman"/>
          <w:sz w:val="28"/>
          <w:szCs w:val="28"/>
        </w:rPr>
        <w:t xml:space="preserve">студенти повинні створити загальне уявлення про основні джерела права Київської Русі. Варто  звернути увагу на те, що найвизначнішою пам’яткою права періоду Київської Русі є Руська Правда </w:t>
      </w:r>
      <w:r w:rsidRPr="00E15B34">
        <w:rPr>
          <w:rFonts w:ascii="Times New Roman" w:hAnsi="Times New Roman" w:cs="Times New Roman"/>
          <w:sz w:val="28"/>
          <w:szCs w:val="28"/>
        </w:rPr>
        <w:sym w:font="Symbol" w:char="F02D"/>
      </w:r>
      <w:r w:rsidRPr="00E15B34">
        <w:rPr>
          <w:rFonts w:ascii="Times New Roman" w:hAnsi="Times New Roman" w:cs="Times New Roman"/>
          <w:sz w:val="28"/>
          <w:szCs w:val="28"/>
        </w:rPr>
        <w:t xml:space="preserve"> перший з кодексів, збірок норм права, які дійшли до нас. Але слід мати на увазі: вона не перша пам’ятка </w:t>
      </w:r>
      <w:r w:rsidRPr="00E15B34">
        <w:rPr>
          <w:rFonts w:ascii="Times New Roman" w:hAnsi="Times New Roman" w:cs="Times New Roman"/>
          <w:sz w:val="28"/>
          <w:szCs w:val="28"/>
        </w:rPr>
        <w:lastRenderedPageBreak/>
        <w:t xml:space="preserve">східнослов’янського права взагалі. Відомі більш давні </w:t>
      </w:r>
      <w:r w:rsidRPr="00E15B34">
        <w:rPr>
          <w:rFonts w:ascii="Times New Roman" w:hAnsi="Times New Roman" w:cs="Times New Roman"/>
          <w:sz w:val="28"/>
          <w:szCs w:val="28"/>
        </w:rPr>
        <w:sym w:font="Symbol" w:char="F02D"/>
      </w:r>
      <w:r w:rsidRPr="00E15B34">
        <w:rPr>
          <w:rFonts w:ascii="Times New Roman" w:hAnsi="Times New Roman" w:cs="Times New Roman"/>
          <w:sz w:val="28"/>
          <w:szCs w:val="28"/>
        </w:rPr>
        <w:t xml:space="preserve"> угоди Русі з Візантією 907, 913, 945 та 971 рр. Разом з нормами Руської Правди у Київській Русі були поширені й інші, зокрема ті, що містилися у князівських статутах. До нашого часу, наприклад, збереглися тексти Статуту князя Володимира та Статуту князя Ярослава. Серед пам’яток церковного права цього періоду слід відзначити також Номоканон, Еклогу, Прохірон тощо. Піл час підготовки до відповіді на друге питання слід, насамперед, з’ясувати особливості правового статусу основних прошарків населення Русі: феодалів, смердів, челяді, холопів та ін. </w:t>
      </w:r>
    </w:p>
    <w:p w:rsidR="00E15B34" w:rsidRDefault="00E15B34" w:rsidP="00E15B34">
      <w:pPr>
        <w:ind w:firstLine="708"/>
        <w:jc w:val="both"/>
        <w:rPr>
          <w:rFonts w:ascii="Times New Roman" w:hAnsi="Times New Roman" w:cs="Times New Roman"/>
          <w:sz w:val="28"/>
          <w:szCs w:val="28"/>
        </w:rPr>
      </w:pPr>
      <w:r w:rsidRPr="00E15B34">
        <w:rPr>
          <w:rFonts w:ascii="Times New Roman" w:hAnsi="Times New Roman" w:cs="Times New Roman"/>
          <w:sz w:val="28"/>
          <w:szCs w:val="28"/>
        </w:rPr>
        <w:t xml:space="preserve">Під час розгляду </w:t>
      </w:r>
      <w:r w:rsidRPr="00E15B34">
        <w:rPr>
          <w:rFonts w:ascii="Times New Roman" w:hAnsi="Times New Roman" w:cs="Times New Roman"/>
          <w:i/>
          <w:sz w:val="28"/>
          <w:szCs w:val="28"/>
        </w:rPr>
        <w:t>особливостей державного устрою Русі</w:t>
      </w:r>
      <w:r w:rsidRPr="00E15B34">
        <w:rPr>
          <w:rFonts w:ascii="Times New Roman" w:hAnsi="Times New Roman" w:cs="Times New Roman"/>
          <w:sz w:val="28"/>
          <w:szCs w:val="28"/>
        </w:rPr>
        <w:t xml:space="preserve"> необхідно визначити два характерні періоди: 1) період відносної централізації Русі, коли Київ як центр держави визнається місцевими центрами; 2) період феодальної роздробленості, коли Русь складалася з напівсамостійних держав-уділів, які лише формально підпадали під владу Великого київського князя. Варто звернути увагу й на особливості еволюції форми правління Русі. </w:t>
      </w:r>
    </w:p>
    <w:p w:rsidR="00E15B34" w:rsidRDefault="00E15B34" w:rsidP="00E15B34">
      <w:pPr>
        <w:ind w:firstLine="708"/>
        <w:jc w:val="both"/>
        <w:rPr>
          <w:rFonts w:ascii="Times New Roman" w:hAnsi="Times New Roman" w:cs="Times New Roman"/>
          <w:sz w:val="28"/>
          <w:szCs w:val="28"/>
        </w:rPr>
      </w:pPr>
      <w:r w:rsidRPr="00E15B34">
        <w:rPr>
          <w:rFonts w:ascii="Times New Roman" w:hAnsi="Times New Roman" w:cs="Times New Roman"/>
          <w:sz w:val="28"/>
          <w:szCs w:val="28"/>
        </w:rPr>
        <w:t xml:space="preserve">Під час висвітлення </w:t>
      </w:r>
      <w:r w:rsidRPr="00E15B34">
        <w:rPr>
          <w:rFonts w:ascii="Times New Roman" w:hAnsi="Times New Roman" w:cs="Times New Roman"/>
          <w:i/>
          <w:sz w:val="28"/>
          <w:szCs w:val="28"/>
        </w:rPr>
        <w:t xml:space="preserve">питання щодо специфіки правового регулювання відносин власності </w:t>
      </w:r>
      <w:r w:rsidRPr="00E15B34">
        <w:rPr>
          <w:rFonts w:ascii="Times New Roman" w:hAnsi="Times New Roman" w:cs="Times New Roman"/>
          <w:sz w:val="28"/>
          <w:szCs w:val="28"/>
        </w:rPr>
        <w:t xml:space="preserve">необхідно, спираючись на текст Руської Правди, простежити особливості суб’єктів та об’єктів права власності, звернути увагу на захист нормами Руської Правди права власності на землю та рухоме майно. Необхідно також зауважити, що у Руській Правді відносно невелике місце відведено регулюванню різноманітних договорів. Як правило, вони укладалися в словесній формі з використанням традиційних символічних обрядів </w:t>
      </w:r>
      <w:r w:rsidRPr="00E15B34">
        <w:rPr>
          <w:rFonts w:ascii="Times New Roman" w:hAnsi="Times New Roman" w:cs="Times New Roman"/>
          <w:sz w:val="28"/>
          <w:szCs w:val="28"/>
        </w:rPr>
        <w:sym w:font="Symbol" w:char="F02D"/>
      </w:r>
      <w:r w:rsidRPr="00E15B34">
        <w:rPr>
          <w:rFonts w:ascii="Times New Roman" w:hAnsi="Times New Roman" w:cs="Times New Roman"/>
          <w:sz w:val="28"/>
          <w:szCs w:val="28"/>
        </w:rPr>
        <w:t xml:space="preserve"> рукобиття чи символічного зв’язування рук, литки тощо. Під час укладання важливих договорів необхідною вважалася присутність послухів. Іноді договір передбачав певні додаткові умови, наприклад, виплату неустойки (пені) у випадку недотримання основних умов. В деяких випадках законодавство встановлювало розстрочку для виконання договорів. </w:t>
      </w:r>
    </w:p>
    <w:p w:rsidR="009830CA" w:rsidRDefault="00E15B34" w:rsidP="00E15B34">
      <w:pPr>
        <w:ind w:firstLine="708"/>
        <w:jc w:val="both"/>
        <w:rPr>
          <w:rFonts w:ascii="Times New Roman" w:hAnsi="Times New Roman" w:cs="Times New Roman"/>
          <w:sz w:val="28"/>
          <w:szCs w:val="28"/>
        </w:rPr>
      </w:pPr>
      <w:r>
        <w:rPr>
          <w:rFonts w:ascii="Times New Roman" w:hAnsi="Times New Roman" w:cs="Times New Roman"/>
          <w:sz w:val="28"/>
          <w:szCs w:val="28"/>
        </w:rPr>
        <w:t xml:space="preserve">Під час </w:t>
      </w:r>
      <w:r w:rsidRPr="00E15B34">
        <w:rPr>
          <w:rFonts w:ascii="Times New Roman" w:hAnsi="Times New Roman" w:cs="Times New Roman"/>
          <w:i/>
          <w:sz w:val="28"/>
          <w:szCs w:val="28"/>
        </w:rPr>
        <w:t>розгляду третього питання</w:t>
      </w:r>
      <w:r w:rsidRPr="00E15B34">
        <w:rPr>
          <w:rFonts w:ascii="Times New Roman" w:hAnsi="Times New Roman" w:cs="Times New Roman"/>
          <w:sz w:val="28"/>
          <w:szCs w:val="28"/>
        </w:rPr>
        <w:t xml:space="preserve"> слід звернути увагу на те, що у дохристиянський період шлюбно-сімейні відносини регулювалися місцевими правовими звичаями. Після запровадження християнства на Русі наприкінці X ст. шлюбно-сімейні стосунки стали регулюватися нормами церковного права. Будучи монопольною юридичною установою у регулюванні шлюбно-сімейних відносин, церква закріпила за собою, насамперед, монопольне право на затвердження та розірвання шлюбу. Для того, щоб висвітлити характерні риси шлюбно-сімейного права, студенти мають опрацювати тексти князівських статутів, вміщених у хрестоматії. </w:t>
      </w:r>
    </w:p>
    <w:p w:rsidR="009830CA" w:rsidRDefault="00E15B34" w:rsidP="00E15B34">
      <w:pPr>
        <w:ind w:firstLine="708"/>
        <w:jc w:val="both"/>
        <w:rPr>
          <w:rFonts w:ascii="Times New Roman" w:hAnsi="Times New Roman" w:cs="Times New Roman"/>
          <w:sz w:val="28"/>
          <w:szCs w:val="28"/>
        </w:rPr>
      </w:pPr>
      <w:r w:rsidRPr="00E15B34">
        <w:rPr>
          <w:rFonts w:ascii="Times New Roman" w:hAnsi="Times New Roman" w:cs="Times New Roman"/>
          <w:sz w:val="28"/>
          <w:szCs w:val="28"/>
        </w:rPr>
        <w:t xml:space="preserve">У часи, що розглядаються, поступово складаються окремі елементи </w:t>
      </w:r>
      <w:r w:rsidRPr="009830CA">
        <w:rPr>
          <w:rFonts w:ascii="Times New Roman" w:hAnsi="Times New Roman" w:cs="Times New Roman"/>
          <w:i/>
          <w:sz w:val="28"/>
          <w:szCs w:val="28"/>
        </w:rPr>
        <w:t xml:space="preserve">кримінального права, і насамперед виникає поняття злочину. </w:t>
      </w:r>
      <w:r w:rsidRPr="00E15B34">
        <w:rPr>
          <w:rFonts w:ascii="Times New Roman" w:hAnsi="Times New Roman" w:cs="Times New Roman"/>
          <w:sz w:val="28"/>
          <w:szCs w:val="28"/>
        </w:rPr>
        <w:t xml:space="preserve">На відміну від сучасного визначення, у Київській Русі під злочином розуміли дію, що заподіювала шкоду конкретній приватній особі, а не суспільству в цілому. </w:t>
      </w:r>
      <w:r w:rsidRPr="00E15B34">
        <w:rPr>
          <w:rFonts w:ascii="Times New Roman" w:hAnsi="Times New Roman" w:cs="Times New Roman"/>
          <w:sz w:val="28"/>
          <w:szCs w:val="28"/>
        </w:rPr>
        <w:lastRenderedPageBreak/>
        <w:t>Тому така дія називалася «образою». Шкода могла бути фізичною, моральною або ж матеріальною. Під час підготовки до семі</w:t>
      </w:r>
      <w:r w:rsidR="009830CA">
        <w:rPr>
          <w:rFonts w:ascii="Times New Roman" w:hAnsi="Times New Roman" w:cs="Times New Roman"/>
          <w:sz w:val="28"/>
          <w:szCs w:val="28"/>
        </w:rPr>
        <w:t xml:space="preserve">нару необхідно, користуючись </w:t>
      </w:r>
      <w:r w:rsidRPr="00E15B34">
        <w:rPr>
          <w:rFonts w:ascii="Times New Roman" w:hAnsi="Times New Roman" w:cs="Times New Roman"/>
          <w:sz w:val="28"/>
          <w:szCs w:val="28"/>
        </w:rPr>
        <w:t xml:space="preserve">текстами пам’яток права Русі, визначити основні види злочинів, а також звернути увагу на мету та види покарань, визначених у Руській Правді та князівських статутах. </w:t>
      </w:r>
    </w:p>
    <w:p w:rsidR="009830CA" w:rsidRDefault="00E15B34" w:rsidP="00E15B34">
      <w:pPr>
        <w:ind w:firstLine="708"/>
        <w:jc w:val="both"/>
        <w:rPr>
          <w:rFonts w:ascii="Times New Roman" w:hAnsi="Times New Roman" w:cs="Times New Roman"/>
          <w:sz w:val="28"/>
          <w:szCs w:val="28"/>
        </w:rPr>
      </w:pPr>
      <w:r w:rsidRPr="009830CA">
        <w:rPr>
          <w:rFonts w:ascii="Times New Roman" w:hAnsi="Times New Roman" w:cs="Times New Roman"/>
          <w:i/>
          <w:sz w:val="28"/>
          <w:szCs w:val="28"/>
        </w:rPr>
        <w:t>Розглядаючи останнє питання</w:t>
      </w:r>
      <w:r w:rsidRPr="00E15B34">
        <w:rPr>
          <w:rFonts w:ascii="Times New Roman" w:hAnsi="Times New Roman" w:cs="Times New Roman"/>
          <w:sz w:val="28"/>
          <w:szCs w:val="28"/>
        </w:rPr>
        <w:t xml:space="preserve">, студенти повинні з’ясувати особливості системи судових органів Київської Русі, звернути увагу на форми досудового процесу (звід та гоніння сліду) та судочинства, визначити види доказів, які бралися судом до уваги. </w:t>
      </w:r>
    </w:p>
    <w:p w:rsidR="009830CA" w:rsidRPr="00E251C9" w:rsidRDefault="00E15B34" w:rsidP="00E15B34">
      <w:pPr>
        <w:ind w:firstLine="708"/>
        <w:jc w:val="both"/>
        <w:rPr>
          <w:rFonts w:ascii="Times New Roman" w:hAnsi="Times New Roman" w:cs="Times New Roman"/>
          <w:b/>
          <w:sz w:val="28"/>
          <w:szCs w:val="28"/>
          <w:lang w:val="uk-UA"/>
        </w:rPr>
      </w:pPr>
      <w:r w:rsidRPr="009830CA">
        <w:rPr>
          <w:rFonts w:ascii="Times New Roman" w:hAnsi="Times New Roman" w:cs="Times New Roman"/>
          <w:b/>
          <w:sz w:val="28"/>
          <w:szCs w:val="28"/>
        </w:rPr>
        <w:t xml:space="preserve">Навчальна </w:t>
      </w:r>
      <w:proofErr w:type="gramStart"/>
      <w:r w:rsidRPr="009830CA">
        <w:rPr>
          <w:rFonts w:ascii="Times New Roman" w:hAnsi="Times New Roman" w:cs="Times New Roman"/>
          <w:b/>
          <w:sz w:val="28"/>
          <w:szCs w:val="28"/>
        </w:rPr>
        <w:t xml:space="preserve">література </w:t>
      </w:r>
      <w:r w:rsidR="00E251C9">
        <w:rPr>
          <w:rFonts w:ascii="Times New Roman" w:hAnsi="Times New Roman" w:cs="Times New Roman"/>
          <w:b/>
          <w:sz w:val="28"/>
          <w:szCs w:val="28"/>
          <w:lang w:val="uk-UA"/>
        </w:rPr>
        <w:t xml:space="preserve"> Основна</w:t>
      </w:r>
      <w:proofErr w:type="gramEnd"/>
    </w:p>
    <w:p w:rsidR="00FE4B44" w:rsidRPr="00E251C9" w:rsidRDefault="009830CA" w:rsidP="00E251C9">
      <w:pPr>
        <w:pStyle w:val="a3"/>
        <w:numPr>
          <w:ilvl w:val="0"/>
          <w:numId w:val="3"/>
        </w:numPr>
        <w:tabs>
          <w:tab w:val="left" w:pos="1068"/>
        </w:tabs>
        <w:spacing w:after="0" w:line="240" w:lineRule="auto"/>
        <w:ind w:left="426"/>
        <w:jc w:val="both"/>
        <w:rPr>
          <w:rFonts w:ascii="Times New Roman" w:hAnsi="Times New Roman" w:cs="Times New Roman"/>
          <w:sz w:val="28"/>
          <w:szCs w:val="28"/>
          <w:lang w:val="uk-UA"/>
        </w:rPr>
      </w:pPr>
      <w:r w:rsidRPr="00E251C9">
        <w:rPr>
          <w:rFonts w:ascii="Times New Roman" w:hAnsi="Times New Roman" w:cs="Times New Roman"/>
          <w:sz w:val="28"/>
          <w:szCs w:val="28"/>
        </w:rPr>
        <w:t xml:space="preserve">Захарченко П. П. Історія держави і права </w:t>
      </w:r>
      <w:proofErr w:type="gramStart"/>
      <w:r w:rsidRPr="00E251C9">
        <w:rPr>
          <w:rFonts w:ascii="Times New Roman" w:hAnsi="Times New Roman" w:cs="Times New Roman"/>
          <w:sz w:val="28"/>
          <w:szCs w:val="28"/>
        </w:rPr>
        <w:t xml:space="preserve">України </w:t>
      </w:r>
      <w:r w:rsidR="00FE4B44" w:rsidRPr="00E251C9">
        <w:rPr>
          <w:rFonts w:ascii="Times New Roman" w:hAnsi="Times New Roman" w:cs="Times New Roman"/>
          <w:sz w:val="28"/>
          <w:szCs w:val="28"/>
        </w:rPr>
        <w:t>:</w:t>
      </w:r>
      <w:proofErr w:type="gramEnd"/>
      <w:r w:rsidR="00FE4B44" w:rsidRPr="00E251C9">
        <w:rPr>
          <w:rFonts w:ascii="Times New Roman" w:hAnsi="Times New Roman" w:cs="Times New Roman"/>
          <w:sz w:val="28"/>
          <w:szCs w:val="28"/>
        </w:rPr>
        <w:t xml:space="preserve"> підручник / П. П. Захарченко.</w:t>
      </w:r>
      <w:r w:rsidRPr="00E251C9">
        <w:rPr>
          <w:rFonts w:ascii="Times New Roman" w:hAnsi="Times New Roman" w:cs="Times New Roman"/>
          <w:sz w:val="28"/>
          <w:szCs w:val="28"/>
        </w:rPr>
        <w:t xml:space="preserve"> </w:t>
      </w:r>
      <w:proofErr w:type="gramStart"/>
      <w:r w:rsidRPr="00E251C9">
        <w:rPr>
          <w:rFonts w:ascii="Times New Roman" w:hAnsi="Times New Roman" w:cs="Times New Roman"/>
          <w:sz w:val="28"/>
          <w:szCs w:val="28"/>
        </w:rPr>
        <w:t>К. :</w:t>
      </w:r>
      <w:proofErr w:type="gramEnd"/>
      <w:r w:rsidRPr="00E251C9">
        <w:rPr>
          <w:rFonts w:ascii="Times New Roman" w:hAnsi="Times New Roman" w:cs="Times New Roman"/>
          <w:sz w:val="28"/>
          <w:szCs w:val="28"/>
        </w:rPr>
        <w:t xml:space="preserve"> Атака, 2004. </w:t>
      </w:r>
      <w:r w:rsidR="00E15B34" w:rsidRPr="00E251C9">
        <w:rPr>
          <w:rFonts w:ascii="Times New Roman" w:hAnsi="Times New Roman" w:cs="Times New Roman"/>
          <w:sz w:val="28"/>
          <w:szCs w:val="28"/>
        </w:rPr>
        <w:t xml:space="preserve"> </w:t>
      </w:r>
      <w:r w:rsidR="00FE4B44" w:rsidRPr="00E251C9">
        <w:rPr>
          <w:rFonts w:ascii="Times New Roman" w:hAnsi="Times New Roman" w:cs="Times New Roman"/>
          <w:sz w:val="28"/>
          <w:szCs w:val="28"/>
          <w:lang w:val="uk-UA"/>
        </w:rPr>
        <w:t xml:space="preserve">886 с. </w:t>
      </w:r>
    </w:p>
    <w:p w:rsidR="00FE4B44" w:rsidRPr="00E251C9" w:rsidRDefault="00FE4B44" w:rsidP="00E251C9">
      <w:pPr>
        <w:pStyle w:val="a3"/>
        <w:numPr>
          <w:ilvl w:val="0"/>
          <w:numId w:val="3"/>
        </w:numPr>
        <w:tabs>
          <w:tab w:val="left" w:pos="1068"/>
        </w:tabs>
        <w:spacing w:after="0" w:line="240" w:lineRule="auto"/>
        <w:ind w:left="426"/>
        <w:jc w:val="both"/>
        <w:rPr>
          <w:rFonts w:ascii="Times New Roman" w:hAnsi="Times New Roman" w:cs="Times New Roman"/>
          <w:sz w:val="28"/>
          <w:szCs w:val="28"/>
          <w:lang w:val="uk-UA"/>
        </w:rPr>
      </w:pPr>
      <w:r w:rsidRPr="00E251C9">
        <w:rPr>
          <w:rFonts w:ascii="Times New Roman" w:eastAsia="Times New Roman" w:hAnsi="Times New Roman" w:cs="Times New Roman"/>
          <w:sz w:val="28"/>
          <w:szCs w:val="24"/>
          <w:lang w:eastAsia="ru-RU"/>
        </w:rPr>
        <w:t xml:space="preserve">Іванов В. М. Історія держави і права </w:t>
      </w:r>
      <w:proofErr w:type="gramStart"/>
      <w:r w:rsidRPr="00E251C9">
        <w:rPr>
          <w:rFonts w:ascii="Times New Roman" w:eastAsia="Times New Roman" w:hAnsi="Times New Roman" w:cs="Times New Roman"/>
          <w:sz w:val="28"/>
          <w:szCs w:val="24"/>
          <w:lang w:eastAsia="ru-RU"/>
        </w:rPr>
        <w:t>України :</w:t>
      </w:r>
      <w:proofErr w:type="gramEnd"/>
      <w:r w:rsidRPr="00E251C9">
        <w:rPr>
          <w:rFonts w:ascii="Times New Roman" w:eastAsia="Times New Roman" w:hAnsi="Times New Roman" w:cs="Times New Roman"/>
          <w:sz w:val="28"/>
          <w:szCs w:val="24"/>
          <w:lang w:eastAsia="ru-RU"/>
        </w:rPr>
        <w:t xml:space="preserve"> підручник. / В.М. </w:t>
      </w:r>
      <w:proofErr w:type="gramStart"/>
      <w:r w:rsidRPr="00E251C9">
        <w:rPr>
          <w:rFonts w:ascii="Times New Roman" w:eastAsia="Times New Roman" w:hAnsi="Times New Roman" w:cs="Times New Roman"/>
          <w:sz w:val="28"/>
          <w:szCs w:val="24"/>
          <w:lang w:eastAsia="ru-RU"/>
        </w:rPr>
        <w:t>Іванов  К.</w:t>
      </w:r>
      <w:proofErr w:type="gramEnd"/>
      <w:r w:rsidRPr="00E251C9">
        <w:rPr>
          <w:rFonts w:ascii="Times New Roman" w:eastAsia="Times New Roman" w:hAnsi="Times New Roman" w:cs="Times New Roman"/>
          <w:sz w:val="28"/>
          <w:szCs w:val="24"/>
          <w:lang w:eastAsia="ru-RU"/>
        </w:rPr>
        <w:t xml:space="preserve"> : КУП НАНУ, 2013.  892с</w:t>
      </w:r>
    </w:p>
    <w:p w:rsidR="00BF7E6C" w:rsidRPr="00E251C9" w:rsidRDefault="00BF7E6C" w:rsidP="00E251C9">
      <w:pPr>
        <w:pStyle w:val="a3"/>
        <w:numPr>
          <w:ilvl w:val="0"/>
          <w:numId w:val="3"/>
        </w:numPr>
        <w:tabs>
          <w:tab w:val="left" w:pos="1068"/>
        </w:tabs>
        <w:spacing w:after="0" w:line="240" w:lineRule="auto"/>
        <w:ind w:left="426"/>
        <w:jc w:val="both"/>
        <w:rPr>
          <w:rFonts w:ascii="Times New Roman" w:hAnsi="Times New Roman" w:cs="Times New Roman"/>
          <w:sz w:val="28"/>
          <w:szCs w:val="28"/>
        </w:rPr>
      </w:pPr>
      <w:r w:rsidRPr="00E251C9">
        <w:rPr>
          <w:rFonts w:ascii="Times New Roman" w:eastAsia="Times New Roman" w:hAnsi="Times New Roman" w:cs="Times New Roman"/>
          <w:sz w:val="28"/>
          <w:szCs w:val="24"/>
          <w:lang w:val="uk-UA" w:eastAsia="ru-RU"/>
        </w:rPr>
        <w:t xml:space="preserve">Єрмолаєв В. М. Історія держави і права України : підручник / В. М. Єрмолаєв.  </w:t>
      </w:r>
      <w:r w:rsidRPr="00E251C9">
        <w:rPr>
          <w:rFonts w:ascii="Times New Roman" w:eastAsia="Times New Roman" w:hAnsi="Times New Roman" w:cs="Times New Roman"/>
          <w:sz w:val="28"/>
          <w:szCs w:val="24"/>
          <w:lang w:eastAsia="ru-RU"/>
        </w:rPr>
        <w:t>Харків: Право, 2021.  472 с.</w:t>
      </w:r>
    </w:p>
    <w:p w:rsidR="001A37D0" w:rsidRPr="00E251C9" w:rsidRDefault="00E15B34" w:rsidP="00E251C9">
      <w:pPr>
        <w:pStyle w:val="a3"/>
        <w:numPr>
          <w:ilvl w:val="0"/>
          <w:numId w:val="3"/>
        </w:numPr>
        <w:tabs>
          <w:tab w:val="left" w:pos="1068"/>
        </w:tabs>
        <w:spacing w:after="0" w:line="240" w:lineRule="auto"/>
        <w:ind w:left="426"/>
        <w:jc w:val="both"/>
        <w:rPr>
          <w:rFonts w:ascii="Times New Roman" w:hAnsi="Times New Roman" w:cs="Times New Roman"/>
          <w:sz w:val="28"/>
          <w:szCs w:val="28"/>
          <w:lang w:val="uk-UA"/>
        </w:rPr>
      </w:pPr>
      <w:r w:rsidRPr="00E251C9">
        <w:rPr>
          <w:rFonts w:ascii="Times New Roman" w:hAnsi="Times New Roman" w:cs="Times New Roman"/>
          <w:sz w:val="28"/>
          <w:szCs w:val="28"/>
        </w:rPr>
        <w:t xml:space="preserve">Хрестоматія з історії держави і права </w:t>
      </w:r>
      <w:proofErr w:type="gramStart"/>
      <w:r w:rsidRPr="00E251C9">
        <w:rPr>
          <w:rFonts w:ascii="Times New Roman" w:hAnsi="Times New Roman" w:cs="Times New Roman"/>
          <w:sz w:val="28"/>
          <w:szCs w:val="28"/>
        </w:rPr>
        <w:t>України :</w:t>
      </w:r>
      <w:proofErr w:type="gramEnd"/>
      <w:r w:rsidRPr="00E251C9">
        <w:rPr>
          <w:rFonts w:ascii="Times New Roman" w:hAnsi="Times New Roman" w:cs="Times New Roman"/>
          <w:sz w:val="28"/>
          <w:szCs w:val="28"/>
        </w:rPr>
        <w:t xml:space="preserve"> навч. посіб. для студ. юрид. спец. вищ. закл. освіти : у 2 т. Т. </w:t>
      </w:r>
      <w:r w:rsidR="00FE4B44" w:rsidRPr="00E251C9">
        <w:rPr>
          <w:rFonts w:ascii="Times New Roman" w:hAnsi="Times New Roman" w:cs="Times New Roman"/>
          <w:sz w:val="28"/>
          <w:szCs w:val="28"/>
        </w:rPr>
        <w:t xml:space="preserve">1 / за ред. В. Д. Гончаренка. </w:t>
      </w:r>
      <w:r w:rsidRPr="00E251C9">
        <w:rPr>
          <w:rFonts w:ascii="Times New Roman" w:hAnsi="Times New Roman" w:cs="Times New Roman"/>
          <w:sz w:val="28"/>
          <w:szCs w:val="28"/>
        </w:rPr>
        <w:t xml:space="preserve">Вид. 2-е, перероб. і доп.  </w:t>
      </w:r>
      <w:proofErr w:type="gramStart"/>
      <w:r w:rsidRPr="00E251C9">
        <w:rPr>
          <w:rFonts w:ascii="Times New Roman" w:hAnsi="Times New Roman" w:cs="Times New Roman"/>
          <w:sz w:val="28"/>
          <w:szCs w:val="28"/>
        </w:rPr>
        <w:t>К. :</w:t>
      </w:r>
      <w:proofErr w:type="gramEnd"/>
      <w:r w:rsidRPr="00E251C9">
        <w:rPr>
          <w:rFonts w:ascii="Times New Roman" w:hAnsi="Times New Roman" w:cs="Times New Roman"/>
          <w:sz w:val="28"/>
          <w:szCs w:val="28"/>
        </w:rPr>
        <w:t xml:space="preserve"> Ін Юре, 2000. </w:t>
      </w:r>
      <w:r w:rsidR="00FE4B44" w:rsidRPr="00E251C9">
        <w:rPr>
          <w:rFonts w:ascii="Times New Roman" w:hAnsi="Times New Roman" w:cs="Times New Roman"/>
          <w:sz w:val="28"/>
          <w:szCs w:val="28"/>
          <w:lang w:val="uk-UA"/>
        </w:rPr>
        <w:t xml:space="preserve">667 с. </w:t>
      </w:r>
    </w:p>
    <w:p w:rsidR="00E251C9" w:rsidRPr="00E251C9" w:rsidRDefault="001A37D0" w:rsidP="00E251C9">
      <w:pPr>
        <w:pStyle w:val="a3"/>
        <w:numPr>
          <w:ilvl w:val="0"/>
          <w:numId w:val="3"/>
        </w:numPr>
        <w:tabs>
          <w:tab w:val="left" w:pos="1068"/>
        </w:tabs>
        <w:spacing w:after="0" w:line="240" w:lineRule="auto"/>
        <w:ind w:left="426"/>
        <w:jc w:val="both"/>
        <w:rPr>
          <w:rFonts w:ascii="Times New Roman" w:hAnsi="Times New Roman" w:cs="Times New Roman"/>
          <w:sz w:val="28"/>
          <w:szCs w:val="28"/>
          <w:lang w:val="uk-UA"/>
        </w:rPr>
      </w:pPr>
      <w:r w:rsidRPr="00E251C9">
        <w:rPr>
          <w:rFonts w:ascii="Times New Roman" w:eastAsia="Times New Roman" w:hAnsi="Times New Roman" w:cs="Times New Roman"/>
          <w:sz w:val="28"/>
          <w:szCs w:val="24"/>
          <w:lang w:val="uk-UA" w:eastAsia="ru-RU"/>
        </w:rPr>
        <w:t xml:space="preserve">Ядловська О. С. Практикум з історії держави та права України : навч. посіб. / О. С. Ядловська, І. О. Грицай.  Дніпро : Видавець Біла К. О., 2019.  588 с. </w:t>
      </w:r>
      <w:r w:rsidRPr="00E251C9">
        <w:rPr>
          <w:rFonts w:ascii="Times New Roman" w:eastAsia="Times New Roman" w:hAnsi="Times New Roman" w:cs="Times New Roman"/>
          <w:b/>
          <w:color w:val="000000"/>
          <w:spacing w:val="11"/>
          <w:sz w:val="28"/>
          <w:szCs w:val="28"/>
          <w:lang w:val="uk-UA" w:eastAsia="ru-RU"/>
        </w:rPr>
        <w:t xml:space="preserve">                                  </w:t>
      </w:r>
    </w:p>
    <w:p w:rsidR="001A37D0" w:rsidRPr="00055469" w:rsidRDefault="00E251C9" w:rsidP="00E251C9">
      <w:pPr>
        <w:pStyle w:val="a3"/>
        <w:numPr>
          <w:ilvl w:val="0"/>
          <w:numId w:val="3"/>
        </w:numPr>
        <w:tabs>
          <w:tab w:val="left" w:pos="1068"/>
        </w:tabs>
        <w:spacing w:after="0" w:line="240" w:lineRule="auto"/>
        <w:ind w:left="426"/>
        <w:jc w:val="center"/>
        <w:rPr>
          <w:rFonts w:ascii="Times New Roman" w:hAnsi="Times New Roman" w:cs="Times New Roman"/>
          <w:sz w:val="28"/>
          <w:szCs w:val="28"/>
          <w:highlight w:val="yellow"/>
          <w:lang w:val="uk-UA"/>
        </w:rPr>
      </w:pPr>
      <w:r w:rsidRPr="00055469">
        <w:rPr>
          <w:rFonts w:ascii="Times New Roman" w:eastAsia="Times New Roman" w:hAnsi="Times New Roman" w:cs="Times New Roman"/>
          <w:b/>
          <w:color w:val="000000"/>
          <w:spacing w:val="11"/>
          <w:sz w:val="28"/>
          <w:szCs w:val="28"/>
          <w:highlight w:val="yellow"/>
          <w:lang w:val="uk-UA" w:eastAsia="ru-RU"/>
        </w:rPr>
        <w:t>Допоміжна</w:t>
      </w:r>
      <w:r w:rsidR="00055469" w:rsidRPr="00055469">
        <w:rPr>
          <w:rFonts w:ascii="Times New Roman" w:eastAsia="Times New Roman" w:hAnsi="Times New Roman" w:cs="Times New Roman"/>
          <w:b/>
          <w:color w:val="000000"/>
          <w:spacing w:val="11"/>
          <w:sz w:val="28"/>
          <w:szCs w:val="28"/>
          <w:highlight w:val="yellow"/>
          <w:lang w:val="uk-UA" w:eastAsia="ru-RU"/>
        </w:rPr>
        <w:t xml:space="preserve"> (вітається її використання при відповідя</w:t>
      </w:r>
      <w:r w:rsidR="00055469">
        <w:rPr>
          <w:rFonts w:ascii="Times New Roman" w:eastAsia="Times New Roman" w:hAnsi="Times New Roman" w:cs="Times New Roman"/>
          <w:b/>
          <w:color w:val="000000"/>
          <w:spacing w:val="11"/>
          <w:sz w:val="28"/>
          <w:szCs w:val="28"/>
          <w:highlight w:val="yellow"/>
          <w:lang w:val="uk-UA" w:eastAsia="ru-RU"/>
        </w:rPr>
        <w:t>х</w:t>
      </w:r>
      <w:r w:rsidR="00055469" w:rsidRPr="00055469">
        <w:rPr>
          <w:rFonts w:ascii="Times New Roman" w:eastAsia="Times New Roman" w:hAnsi="Times New Roman" w:cs="Times New Roman"/>
          <w:b/>
          <w:color w:val="000000"/>
          <w:spacing w:val="11"/>
          <w:sz w:val="28"/>
          <w:szCs w:val="28"/>
          <w:highlight w:val="yellow"/>
          <w:lang w:val="uk-UA" w:eastAsia="ru-RU"/>
        </w:rPr>
        <w:t>)</w:t>
      </w:r>
    </w:p>
    <w:p w:rsidR="00E251C9" w:rsidRPr="00E251C9" w:rsidRDefault="00E251C9" w:rsidP="00322EED">
      <w:pPr>
        <w:numPr>
          <w:ilvl w:val="0"/>
          <w:numId w:val="4"/>
        </w:numPr>
        <w:shd w:val="clear" w:color="auto" w:fill="FFFFFF"/>
        <w:spacing w:after="0" w:line="240" w:lineRule="auto"/>
        <w:ind w:left="-142" w:firstLine="284"/>
        <w:jc w:val="both"/>
        <w:rPr>
          <w:rFonts w:ascii="Times New Roman" w:eastAsia="Times New Roman" w:hAnsi="Times New Roman" w:cs="Times New Roman"/>
          <w:sz w:val="28"/>
          <w:szCs w:val="28"/>
          <w:lang w:val="uk-UA" w:eastAsia="ru-RU"/>
        </w:rPr>
      </w:pPr>
      <w:r w:rsidRPr="00E251C9">
        <w:rPr>
          <w:rFonts w:ascii="Times New Roman" w:eastAsia="Times New Roman" w:hAnsi="Times New Roman" w:cs="Times New Roman"/>
          <w:sz w:val="28"/>
          <w:szCs w:val="28"/>
          <w:lang w:val="uk-UA" w:eastAsia="ru-RU"/>
        </w:rPr>
        <w:t xml:space="preserve">Бедрій М.М. Вплив вервного права на зміст «Руської Правди». </w:t>
      </w:r>
      <w:r w:rsidRPr="00E251C9">
        <w:rPr>
          <w:rFonts w:ascii="Times New Roman" w:eastAsia="Times New Roman" w:hAnsi="Times New Roman" w:cs="Times New Roman"/>
          <w:sz w:val="28"/>
          <w:szCs w:val="24"/>
          <w:lang w:val="uk-UA" w:eastAsia="ru-RU"/>
        </w:rPr>
        <w:t xml:space="preserve">Юридичний науковий електронний журнал. 2016. № 1. С. 11-14. </w:t>
      </w:r>
    </w:p>
    <w:p w:rsidR="00E251C9" w:rsidRPr="00E251C9" w:rsidRDefault="00E251C9" w:rsidP="00322EED">
      <w:pPr>
        <w:numPr>
          <w:ilvl w:val="0"/>
          <w:numId w:val="4"/>
        </w:numPr>
        <w:shd w:val="clear" w:color="auto" w:fill="FFFFFF"/>
        <w:spacing w:after="0" w:line="240" w:lineRule="auto"/>
        <w:ind w:left="-142" w:firstLine="284"/>
        <w:jc w:val="both"/>
        <w:rPr>
          <w:rFonts w:ascii="Times New Roman" w:eastAsia="Times New Roman" w:hAnsi="Times New Roman" w:cs="Times New Roman"/>
          <w:sz w:val="28"/>
          <w:szCs w:val="28"/>
          <w:lang w:val="uk-UA" w:eastAsia="ru-RU"/>
        </w:rPr>
      </w:pPr>
      <w:r w:rsidRPr="00E251C9">
        <w:rPr>
          <w:rFonts w:ascii="Times New Roman" w:eastAsia="Times New Roman" w:hAnsi="Times New Roman" w:cs="Times New Roman"/>
          <w:sz w:val="28"/>
          <w:szCs w:val="24"/>
          <w:lang w:val="uk-UA" w:eastAsia="ru-RU"/>
        </w:rPr>
        <w:t>Бедрій М.М. Історико-правовий огляд джерел права Київської Русі. Молодий вчений. 2014. № 8. С. 179-184.</w:t>
      </w:r>
    </w:p>
    <w:p w:rsidR="00322EED" w:rsidRDefault="00322EED" w:rsidP="00322EED">
      <w:pPr>
        <w:numPr>
          <w:ilvl w:val="0"/>
          <w:numId w:val="4"/>
        </w:numPr>
        <w:shd w:val="clear" w:color="auto" w:fill="FFFFFF"/>
        <w:spacing w:after="0" w:line="240" w:lineRule="auto"/>
        <w:ind w:left="0" w:firstLine="0"/>
        <w:jc w:val="both"/>
        <w:rPr>
          <w:rFonts w:ascii="Times New Roman" w:hAnsi="Times New Roman" w:cs="Times New Roman"/>
          <w:sz w:val="28"/>
          <w:szCs w:val="28"/>
          <w:lang w:val="uk-UA"/>
        </w:rPr>
      </w:pPr>
      <w:r w:rsidRPr="00322EED">
        <w:rPr>
          <w:rFonts w:ascii="Times New Roman" w:hAnsi="Times New Roman" w:cs="Times New Roman"/>
          <w:sz w:val="28"/>
          <w:szCs w:val="28"/>
          <w:lang w:val="uk-UA"/>
        </w:rPr>
        <w:t>Климчук О.М. Історико-правовий аналіз зародження розшукової діяльності за часів Київської Русі (І</w:t>
      </w:r>
      <w:r w:rsidRPr="00322EED">
        <w:rPr>
          <w:rFonts w:ascii="Times New Roman" w:hAnsi="Times New Roman" w:cs="Times New Roman"/>
          <w:sz w:val="28"/>
          <w:szCs w:val="28"/>
        </w:rPr>
        <w:t>X</w:t>
      </w:r>
      <w:r w:rsidRPr="00322EED">
        <w:rPr>
          <w:rFonts w:ascii="Times New Roman" w:hAnsi="Times New Roman" w:cs="Times New Roman"/>
          <w:sz w:val="28"/>
          <w:szCs w:val="28"/>
          <w:lang w:val="uk-UA"/>
        </w:rPr>
        <w:t>-</w:t>
      </w:r>
      <w:r w:rsidRPr="00322EED">
        <w:rPr>
          <w:rFonts w:ascii="Times New Roman" w:hAnsi="Times New Roman" w:cs="Times New Roman"/>
          <w:sz w:val="28"/>
          <w:szCs w:val="28"/>
        </w:rPr>
        <w:t>XIII</w:t>
      </w:r>
      <w:r w:rsidRPr="00322EED">
        <w:rPr>
          <w:rFonts w:ascii="Times New Roman" w:hAnsi="Times New Roman" w:cs="Times New Roman"/>
          <w:sz w:val="28"/>
          <w:szCs w:val="28"/>
          <w:lang w:val="uk-UA"/>
        </w:rPr>
        <w:t xml:space="preserve"> ст.). Юридичний науковий електронний журнал. 2019. № 4. С. 240-243. </w:t>
      </w:r>
    </w:p>
    <w:p w:rsidR="0095039F" w:rsidRPr="0095039F" w:rsidRDefault="0095039F" w:rsidP="0095039F">
      <w:pPr>
        <w:numPr>
          <w:ilvl w:val="0"/>
          <w:numId w:val="4"/>
        </w:numPr>
        <w:shd w:val="clear" w:color="auto" w:fill="FFFFFF"/>
        <w:spacing w:after="0" w:line="240" w:lineRule="auto"/>
        <w:ind w:left="0" w:firstLine="0"/>
        <w:jc w:val="both"/>
        <w:rPr>
          <w:rFonts w:ascii="Times New Roman" w:hAnsi="Times New Roman" w:cs="Times New Roman"/>
          <w:sz w:val="28"/>
          <w:szCs w:val="28"/>
          <w:lang w:val="uk-UA"/>
        </w:rPr>
      </w:pPr>
      <w:r w:rsidRPr="0095039F">
        <w:rPr>
          <w:rFonts w:ascii="Times New Roman" w:hAnsi="Times New Roman" w:cs="Times New Roman"/>
          <w:sz w:val="28"/>
          <w:szCs w:val="28"/>
          <w:lang w:val="uk-UA"/>
        </w:rPr>
        <w:t xml:space="preserve">Коротя А.М. Особливості правового регулювання статусу дружинників Київської Русі. Право і суспільство. 2016. № 2. С. 8-13. </w:t>
      </w:r>
    </w:p>
    <w:p w:rsidR="008C6AAA" w:rsidRPr="008C6AAA" w:rsidRDefault="008C6AAA" w:rsidP="008C6AAA">
      <w:pPr>
        <w:numPr>
          <w:ilvl w:val="0"/>
          <w:numId w:val="4"/>
        </w:numPr>
        <w:shd w:val="clear" w:color="auto" w:fill="FFFFFF"/>
        <w:spacing w:after="0" w:line="240" w:lineRule="auto"/>
        <w:ind w:left="0" w:firstLine="0"/>
        <w:jc w:val="both"/>
        <w:rPr>
          <w:rFonts w:ascii="Times New Roman" w:hAnsi="Times New Roman" w:cs="Times New Roman"/>
          <w:sz w:val="28"/>
          <w:szCs w:val="28"/>
          <w:lang w:val="uk-UA"/>
        </w:rPr>
      </w:pPr>
      <w:r w:rsidRPr="008C6AAA">
        <w:rPr>
          <w:rFonts w:ascii="Times New Roman" w:hAnsi="Times New Roman" w:cs="Times New Roman"/>
          <w:sz w:val="28"/>
          <w:szCs w:val="28"/>
          <w:lang w:val="uk-UA"/>
        </w:rPr>
        <w:t xml:space="preserve">Левін О.Л. Володимир Великий та становлення правової системи Київської Русі. Матеріали </w:t>
      </w:r>
      <w:r w:rsidRPr="008C6AAA">
        <w:rPr>
          <w:rFonts w:ascii="Times New Roman" w:hAnsi="Times New Roman" w:cs="Times New Roman"/>
          <w:sz w:val="28"/>
          <w:szCs w:val="28"/>
        </w:rPr>
        <w:t>XVIII</w:t>
      </w:r>
      <w:r w:rsidRPr="008C6AAA">
        <w:rPr>
          <w:rFonts w:ascii="Times New Roman" w:hAnsi="Times New Roman" w:cs="Times New Roman"/>
          <w:sz w:val="28"/>
          <w:szCs w:val="28"/>
          <w:lang w:val="uk-UA"/>
        </w:rPr>
        <w:t xml:space="preserve"> Всеукраїнської науково-практичної </w:t>
      </w:r>
      <w:r w:rsidRPr="008C6AAA">
        <w:rPr>
          <w:rFonts w:ascii="Times New Roman" w:hAnsi="Times New Roman" w:cs="Times New Roman"/>
          <w:sz w:val="28"/>
          <w:szCs w:val="28"/>
        </w:rPr>
        <w:t>конференції</w:t>
      </w:r>
      <w:r w:rsidRPr="008C6AAA">
        <w:rPr>
          <w:rFonts w:ascii="Times New Roman" w:hAnsi="Times New Roman" w:cs="Times New Roman"/>
          <w:sz w:val="28"/>
          <w:szCs w:val="28"/>
          <w:lang w:val="uk-UA"/>
        </w:rPr>
        <w:t xml:space="preserve"> «Правова держава: історія, сучасність та перспективи формування». Київ. 28.02.2020 р. К., 2020 С. 91-94.</w:t>
      </w:r>
    </w:p>
    <w:p w:rsidR="008C6AAA" w:rsidRPr="008C6AAA" w:rsidRDefault="008C6AAA" w:rsidP="008C6AAA">
      <w:pPr>
        <w:numPr>
          <w:ilvl w:val="0"/>
          <w:numId w:val="4"/>
        </w:numPr>
        <w:shd w:val="clear" w:color="auto" w:fill="FFFFFF"/>
        <w:spacing w:after="0" w:line="240" w:lineRule="auto"/>
        <w:ind w:left="0" w:firstLine="0"/>
        <w:jc w:val="both"/>
        <w:rPr>
          <w:rFonts w:ascii="Times New Roman" w:hAnsi="Times New Roman" w:cs="Times New Roman"/>
          <w:sz w:val="28"/>
          <w:szCs w:val="28"/>
          <w:lang w:val="uk-UA"/>
        </w:rPr>
      </w:pPr>
      <w:r w:rsidRPr="008C6AAA">
        <w:rPr>
          <w:rFonts w:ascii="Times New Roman" w:hAnsi="Times New Roman" w:cs="Times New Roman"/>
          <w:sz w:val="28"/>
          <w:szCs w:val="28"/>
          <w:lang w:val="uk-UA"/>
        </w:rPr>
        <w:t xml:space="preserve">Пайда Ю.Ю. Християнський закон і звичаєва правосвідомість як чинники  соціальної регуляцфії у Київській Русі. Правовий часопис Донбасу. 2018. № 4. С. 76-82. </w:t>
      </w:r>
    </w:p>
    <w:p w:rsidR="008C6AAA" w:rsidRPr="008C6AAA" w:rsidRDefault="008C6AAA" w:rsidP="008C6AAA">
      <w:pPr>
        <w:numPr>
          <w:ilvl w:val="0"/>
          <w:numId w:val="4"/>
        </w:numPr>
        <w:shd w:val="clear" w:color="auto" w:fill="FFFFFF"/>
        <w:spacing w:after="0" w:line="240" w:lineRule="auto"/>
        <w:ind w:left="0" w:firstLine="0"/>
        <w:jc w:val="both"/>
        <w:rPr>
          <w:rFonts w:ascii="Times New Roman" w:hAnsi="Times New Roman" w:cs="Times New Roman"/>
          <w:sz w:val="28"/>
          <w:szCs w:val="28"/>
          <w:lang w:val="uk-UA"/>
        </w:rPr>
      </w:pPr>
      <w:r w:rsidRPr="008C6AAA">
        <w:rPr>
          <w:rFonts w:ascii="Times New Roman" w:hAnsi="Times New Roman" w:cs="Times New Roman"/>
          <w:sz w:val="28"/>
          <w:szCs w:val="28"/>
          <w:lang w:val="uk-UA"/>
        </w:rPr>
        <w:t xml:space="preserve">Шумський І.К. Скандинавський фактор у розвитку державності Київської Русі: історико-правове дослідження: автореф. дис. … 12.00.01 канд.юр.наук. К., 2020. 21 с. </w:t>
      </w:r>
    </w:p>
    <w:p w:rsidR="0095039F" w:rsidRPr="008C6AAA" w:rsidRDefault="0095039F" w:rsidP="008C6AAA">
      <w:pPr>
        <w:numPr>
          <w:ilvl w:val="0"/>
          <w:numId w:val="4"/>
        </w:numPr>
        <w:shd w:val="clear" w:color="auto" w:fill="FFFFFF"/>
        <w:spacing w:after="0" w:line="240" w:lineRule="auto"/>
        <w:ind w:left="0" w:firstLine="0"/>
        <w:jc w:val="both"/>
        <w:rPr>
          <w:rFonts w:ascii="Times New Roman" w:hAnsi="Times New Roman" w:cs="Times New Roman"/>
          <w:sz w:val="28"/>
          <w:szCs w:val="28"/>
          <w:lang w:val="uk-UA"/>
        </w:rPr>
      </w:pPr>
    </w:p>
    <w:p w:rsidR="001A37D0" w:rsidRPr="0095039F" w:rsidRDefault="001A37D0" w:rsidP="0095039F">
      <w:pPr>
        <w:spacing w:after="0" w:line="360" w:lineRule="auto"/>
        <w:jc w:val="both"/>
        <w:rPr>
          <w:rFonts w:ascii="Times New Roman" w:hAnsi="Times New Roman" w:cs="Times New Roman"/>
          <w:sz w:val="28"/>
          <w:szCs w:val="28"/>
          <w:lang w:val="uk-UA"/>
        </w:rPr>
      </w:pPr>
    </w:p>
    <w:p w:rsidR="008D62E9" w:rsidRDefault="008D62E9" w:rsidP="008D62E9">
      <w:pPr>
        <w:ind w:firstLine="708"/>
        <w:jc w:val="center"/>
        <w:rPr>
          <w:rFonts w:ascii="Times New Roman" w:hAnsi="Times New Roman" w:cs="Times New Roman"/>
          <w:b/>
          <w:i/>
          <w:sz w:val="28"/>
          <w:szCs w:val="28"/>
        </w:rPr>
      </w:pPr>
      <w:r w:rsidRPr="008D62E9">
        <w:rPr>
          <w:rFonts w:ascii="Times New Roman" w:hAnsi="Times New Roman" w:cs="Times New Roman"/>
          <w:b/>
          <w:i/>
          <w:sz w:val="28"/>
          <w:szCs w:val="28"/>
        </w:rPr>
        <w:t>Руська Правда Короткої редакції за Академічним списком</w:t>
      </w:r>
    </w:p>
    <w:p w:rsidR="00AD1AC7"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t xml:space="preserve">1. Якщо вб’є муж мужа, то мстить брат за брата, або син за батька, або батько за сина [чи двоюрідний брат], або племінник з боку сестри, племінник з боку брата; якщо не буде кому [не бажатиме хто] мститись, то [слід призначити] за вбитого 40 гривень, якщо буде русин, гридень, купець, ябетник, мечник або ж ізгой чи словенин, то призначити 40 гривень за нього. </w:t>
      </w:r>
    </w:p>
    <w:p w:rsidR="00AD1AC7"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t xml:space="preserve">2. Якщо [хто-небудь] буде побитий до крові, чи до синців, то не треба шукати [цьому чоловікові] йому свідка; якщо ж на ньому не буде ніяких слідів [побиття], то нехай прийде свідок; якщо ж не може [привести його], то справі кінець; якщо ж </w:t>
      </w:r>
      <w:proofErr w:type="gramStart"/>
      <w:r w:rsidRPr="0092689D">
        <w:rPr>
          <w:rFonts w:ascii="Times New Roman" w:hAnsi="Times New Roman" w:cs="Times New Roman"/>
          <w:sz w:val="28"/>
          <w:szCs w:val="28"/>
        </w:rPr>
        <w:t>за себе</w:t>
      </w:r>
      <w:proofErr w:type="gramEnd"/>
      <w:r w:rsidRPr="0092689D">
        <w:rPr>
          <w:rFonts w:ascii="Times New Roman" w:hAnsi="Times New Roman" w:cs="Times New Roman"/>
          <w:sz w:val="28"/>
          <w:szCs w:val="28"/>
        </w:rPr>
        <w:t xml:space="preserve"> не може помститись, то нехай візьме собі за образу 3 гривні та ще платню лікарю. </w:t>
      </w:r>
    </w:p>
    <w:p w:rsidR="00AD1AC7"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t xml:space="preserve">3. Якщо ж хтось когось ударив батогом, жердиною, долонею, чашею (келихом), рогом або плазом меча, то [повинен заплатити] 12 гривень; якщо його [винуватця] не настигнуть, то [все ж] він платить, і на цьому справа кінчається. </w:t>
      </w:r>
    </w:p>
    <w:p w:rsidR="00AD1AC7"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t xml:space="preserve">4. Якщо хто-небудь ударить мечем, не вийнявши його [з піхов], або рукояткою, то [повинен заплатити] 12 гривень </w:t>
      </w:r>
      <w:proofErr w:type="gramStart"/>
      <w:r w:rsidRPr="0092689D">
        <w:rPr>
          <w:rFonts w:ascii="Times New Roman" w:hAnsi="Times New Roman" w:cs="Times New Roman"/>
          <w:sz w:val="28"/>
          <w:szCs w:val="28"/>
        </w:rPr>
        <w:t>за образу</w:t>
      </w:r>
      <w:proofErr w:type="gramEnd"/>
      <w:r w:rsidRPr="0092689D">
        <w:rPr>
          <w:rFonts w:ascii="Times New Roman" w:hAnsi="Times New Roman" w:cs="Times New Roman"/>
          <w:sz w:val="28"/>
          <w:szCs w:val="28"/>
        </w:rPr>
        <w:t xml:space="preserve">. </w:t>
      </w:r>
    </w:p>
    <w:p w:rsidR="00AD1AC7"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t xml:space="preserve">5. Якщо ж [хто-небудь] ударить [мечем] по руці і відсіче її або вона всохне, то він [винуватець] платить потерпілому 40 гривень. Якщо нога залишиться цілою, але почне [людина] кульгати, тоді хай угамовують винного [мстять] домочадці (пораненого).  </w:t>
      </w:r>
    </w:p>
    <w:p w:rsidR="0092689D"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t xml:space="preserve">6. Якщо ж хтось відсіче комусь будь-який палець, то (має сплатити) 3 гривні </w:t>
      </w:r>
      <w:proofErr w:type="gramStart"/>
      <w:r w:rsidRPr="0092689D">
        <w:rPr>
          <w:rFonts w:ascii="Times New Roman" w:hAnsi="Times New Roman" w:cs="Times New Roman"/>
          <w:sz w:val="28"/>
          <w:szCs w:val="28"/>
        </w:rPr>
        <w:t>за образу</w:t>
      </w:r>
      <w:proofErr w:type="gramEnd"/>
      <w:r w:rsidRPr="0092689D">
        <w:rPr>
          <w:rFonts w:ascii="Times New Roman" w:hAnsi="Times New Roman" w:cs="Times New Roman"/>
          <w:sz w:val="28"/>
          <w:szCs w:val="28"/>
        </w:rPr>
        <w:t xml:space="preserve">. </w:t>
      </w:r>
    </w:p>
    <w:p w:rsidR="0092689D"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t xml:space="preserve">7. За висмикнутий вус [сплатити] 12 гривень, а за жмут бороди 12 гривень. </w:t>
      </w:r>
    </w:p>
    <w:p w:rsidR="0092689D"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t xml:space="preserve">8. Якщо ж хто вийме [погрожуючи] меч, але не вдарить ним, то платить гривню. </w:t>
      </w:r>
    </w:p>
    <w:p w:rsidR="0092689D"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t xml:space="preserve">9. Якщо ж чоловік штовхне чоловіка від себе чи </w:t>
      </w:r>
      <w:proofErr w:type="gramStart"/>
      <w:r w:rsidRPr="0092689D">
        <w:rPr>
          <w:rFonts w:ascii="Times New Roman" w:hAnsi="Times New Roman" w:cs="Times New Roman"/>
          <w:sz w:val="28"/>
          <w:szCs w:val="28"/>
        </w:rPr>
        <w:t>до себе</w:t>
      </w:r>
      <w:proofErr w:type="gramEnd"/>
      <w:r w:rsidRPr="0092689D">
        <w:rPr>
          <w:rFonts w:ascii="Times New Roman" w:hAnsi="Times New Roman" w:cs="Times New Roman"/>
          <w:sz w:val="28"/>
          <w:szCs w:val="28"/>
        </w:rPr>
        <w:t xml:space="preserve">, [то платить] 3 гривні, коли [потерпілий] виставить двох свідків, але якщо потерпілим буде варяг чи колбяг, то йому достатньо присягнути. </w:t>
      </w:r>
    </w:p>
    <w:p w:rsidR="0092689D"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t xml:space="preserve">10. Якщо челядин сховається у варяга або у колбяга і його протягом трьох днів не повернуть [колишньому господарю], то, упізнавши його на третій день, господар повертає його </w:t>
      </w:r>
      <w:proofErr w:type="gramStart"/>
      <w:r w:rsidRPr="0092689D">
        <w:rPr>
          <w:rFonts w:ascii="Times New Roman" w:hAnsi="Times New Roman" w:cs="Times New Roman"/>
          <w:sz w:val="28"/>
          <w:szCs w:val="28"/>
        </w:rPr>
        <w:t>до себе</w:t>
      </w:r>
      <w:proofErr w:type="gramEnd"/>
      <w:r w:rsidRPr="0092689D">
        <w:rPr>
          <w:rFonts w:ascii="Times New Roman" w:hAnsi="Times New Roman" w:cs="Times New Roman"/>
          <w:sz w:val="28"/>
          <w:szCs w:val="28"/>
        </w:rPr>
        <w:t xml:space="preserve">, а переховувач повинен заплатити 3 гривні за образу. </w:t>
      </w:r>
    </w:p>
    <w:p w:rsidR="0092689D"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lastRenderedPageBreak/>
        <w:t xml:space="preserve">11. Якщо хтось поїде на чужому коні, не спитавши дозволу, то платить 3 гривні. </w:t>
      </w:r>
    </w:p>
    <w:p w:rsidR="0092689D"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t xml:space="preserve">12. Якщо хтось візьме чужого коня, зброю або одежу, а господар упізнає крадене в своїй общині, то хай забере своє, а [злодій сплачує] 3 гривні </w:t>
      </w:r>
      <w:proofErr w:type="gramStart"/>
      <w:r w:rsidRPr="0092689D">
        <w:rPr>
          <w:rFonts w:ascii="Times New Roman" w:hAnsi="Times New Roman" w:cs="Times New Roman"/>
          <w:sz w:val="28"/>
          <w:szCs w:val="28"/>
        </w:rPr>
        <w:t>за образу</w:t>
      </w:r>
      <w:proofErr w:type="gramEnd"/>
      <w:r w:rsidRPr="0092689D">
        <w:rPr>
          <w:rFonts w:ascii="Times New Roman" w:hAnsi="Times New Roman" w:cs="Times New Roman"/>
          <w:sz w:val="28"/>
          <w:szCs w:val="28"/>
        </w:rPr>
        <w:t xml:space="preserve">. </w:t>
      </w:r>
    </w:p>
    <w:p w:rsidR="0092689D"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t xml:space="preserve">13. Якщо хтось упізнає [свою річ у кого-небудь] і не зможе її взяти, то не повинен говорити [при цьому] «моє», а нехай скаже: «Піди на звод, (і ми вияснимо) де взяв її». Якщо той не піде, то нехай представить поручника, [який би з’явився на звід не пізніше] протягом 5 днів. </w:t>
      </w:r>
    </w:p>
    <w:p w:rsidR="0092689D"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t xml:space="preserve">14. Якщо хтось намагатиметься стягнути з кого-небудь борг [рештки майна], а той почне відпиратись, то слід йому [з відповідачем] на звід перед 12; і якщо виявиться, що зловмисно не віддавав [предмет позову], то за шукану річ належить йому сплатити грішми і, крім того, 3 гривні винагороди потерпілому. </w:t>
      </w:r>
    </w:p>
    <w:p w:rsidR="0092689D"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t>15. Якщо хтось, розпізнавши свого [зниклого] челядина, захоче [його] повернути, то відвести [його] до того, у кого його було куплено, а той відправляється до попереднього [перекупщика], і коли дійдуть до третього, то нехай господар скаже йому: «Ти мені віддай свого [мого] челядника, а свої гроші шукай при свідкові».</w:t>
      </w:r>
    </w:p>
    <w:p w:rsidR="0092689D"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t xml:space="preserve"> 16. Якщо холоп ударить вільного чоловіка і втече в хороми, а господар не захоче його видати, то він [господар] може утримувати його, заплативши за нього 12 гривень; а після того, якщо де-небудь зустріне холопа побитий ним чоловік, то може його побити. </w:t>
      </w:r>
    </w:p>
    <w:p w:rsidR="0092689D"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t xml:space="preserve">17. А якщо хтось зламає спис чи щит або [зіпсує] одежу, і господар захоче їх залишити </w:t>
      </w:r>
      <w:proofErr w:type="gramStart"/>
      <w:r w:rsidRPr="0092689D">
        <w:rPr>
          <w:rFonts w:ascii="Times New Roman" w:hAnsi="Times New Roman" w:cs="Times New Roman"/>
          <w:sz w:val="28"/>
          <w:szCs w:val="28"/>
        </w:rPr>
        <w:t>у себе</w:t>
      </w:r>
      <w:proofErr w:type="gramEnd"/>
      <w:r w:rsidRPr="0092689D">
        <w:rPr>
          <w:rFonts w:ascii="Times New Roman" w:hAnsi="Times New Roman" w:cs="Times New Roman"/>
          <w:sz w:val="28"/>
          <w:szCs w:val="28"/>
        </w:rPr>
        <w:t xml:space="preserve">, то йому за псування компенсувати грошима; якщо ж господар відмовлятиметься від поламаного, то йому належить заплатити грошима стільки, скільки він сам заплатив за цю річ. </w:t>
      </w:r>
    </w:p>
    <w:p w:rsidR="0092689D"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t xml:space="preserve">18. Якщо уб’ють огнищанина навмисно, то [убивця] платить 80 гривень, а люди можуть не допомагати йому у виплаті. А за убивство княжого під’їзного платити 80 гривень. </w:t>
      </w:r>
    </w:p>
    <w:p w:rsidR="0092689D"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t xml:space="preserve">19. А якщо вб’ють огнищанина під час розбійного нападу, а вбивцю не будуть шукати, то віру платить община, де знайдено вбитого. </w:t>
      </w:r>
    </w:p>
    <w:p w:rsidR="0092689D"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t xml:space="preserve">20. Якщо уб’ють огнищанина під час крадіжки [коли він краде] у домі, або коня, або корову, то нехай уб’ють його, як собаку. Так діяти і при вбивстві тіуна. </w:t>
      </w:r>
    </w:p>
    <w:p w:rsidR="0092689D"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lastRenderedPageBreak/>
        <w:t xml:space="preserve">21. А за [вбитого] княжого тіуна платити 80 гривень. А за (вбивство) старшого конюха при табуні [платити] 80 гривень, </w:t>
      </w:r>
      <w:proofErr w:type="gramStart"/>
      <w:r w:rsidRPr="0092689D">
        <w:rPr>
          <w:rFonts w:ascii="Times New Roman" w:hAnsi="Times New Roman" w:cs="Times New Roman"/>
          <w:sz w:val="28"/>
          <w:szCs w:val="28"/>
        </w:rPr>
        <w:t>як</w:t>
      </w:r>
      <w:proofErr w:type="gramEnd"/>
      <w:r w:rsidRPr="0092689D">
        <w:rPr>
          <w:rFonts w:ascii="Times New Roman" w:hAnsi="Times New Roman" w:cs="Times New Roman"/>
          <w:sz w:val="28"/>
          <w:szCs w:val="28"/>
        </w:rPr>
        <w:t xml:space="preserve"> установив Ізяслав за свого конюха, якого вбили дорогобужці. </w:t>
      </w:r>
    </w:p>
    <w:p w:rsidR="0092689D"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t xml:space="preserve">22. А за [вбивство] княжого сільського старости і [старости] польового [платити] 12 гривень. А за [вбивство] княжого рядовича [платити] 5 гривень. </w:t>
      </w:r>
    </w:p>
    <w:p w:rsidR="0092689D"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t xml:space="preserve">23. А за [вбивство] смерда чи холопа [платити] 5 гривень. </w:t>
      </w:r>
    </w:p>
    <w:p w:rsidR="0092689D"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t xml:space="preserve">24. Якщо вбита рабиня-годувальниця, чи син її, то [платити] 12 гривень. </w:t>
      </w:r>
    </w:p>
    <w:p w:rsidR="0092689D"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t xml:space="preserve">25. А за княжого коня, якщо той з тавром, [платити] 3 гривні, а за коня смерда – 2 гривні. </w:t>
      </w:r>
    </w:p>
    <w:p w:rsidR="0092689D"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t xml:space="preserve">26. За кобилу – 60 резан, а за вола – гривну, а за корову – 40 резан, а за трирічну (корову) – 15 кун, а за дворічну – півгривні, а за теля – 5 резан, а за ягня – ногата, за барана – ногата. </w:t>
      </w:r>
    </w:p>
    <w:p w:rsidR="0092689D"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t>27. А якщо хто-небудь украде чужого холопа чи рабиню, то пл</w:t>
      </w:r>
      <w:r w:rsidR="0092689D" w:rsidRPr="0092689D">
        <w:rPr>
          <w:rFonts w:ascii="Times New Roman" w:hAnsi="Times New Roman" w:cs="Times New Roman"/>
          <w:sz w:val="28"/>
          <w:szCs w:val="28"/>
        </w:rPr>
        <w:t xml:space="preserve">атить він </w:t>
      </w:r>
      <w:proofErr w:type="gramStart"/>
      <w:r w:rsidR="0092689D" w:rsidRPr="0092689D">
        <w:rPr>
          <w:rFonts w:ascii="Times New Roman" w:hAnsi="Times New Roman" w:cs="Times New Roman"/>
          <w:sz w:val="28"/>
          <w:szCs w:val="28"/>
        </w:rPr>
        <w:t>за образу</w:t>
      </w:r>
      <w:proofErr w:type="gramEnd"/>
      <w:r w:rsidR="0092689D" w:rsidRPr="0092689D">
        <w:rPr>
          <w:rFonts w:ascii="Times New Roman" w:hAnsi="Times New Roman" w:cs="Times New Roman"/>
          <w:sz w:val="28"/>
          <w:szCs w:val="28"/>
        </w:rPr>
        <w:t xml:space="preserve"> 12 гривень.</w:t>
      </w:r>
    </w:p>
    <w:p w:rsidR="0092689D"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t xml:space="preserve">28. Якщо ж прийде побитий до крові або у синцях чоловік, то не шукати йому свідків. </w:t>
      </w:r>
    </w:p>
    <w:p w:rsidR="0092689D" w:rsidRPr="0092689D" w:rsidRDefault="00AD1AC7" w:rsidP="0092689D">
      <w:pPr>
        <w:ind w:firstLine="708"/>
        <w:jc w:val="both"/>
        <w:rPr>
          <w:rFonts w:ascii="Times New Roman" w:hAnsi="Times New Roman" w:cs="Times New Roman"/>
          <w:sz w:val="28"/>
          <w:szCs w:val="28"/>
        </w:rPr>
      </w:pPr>
      <w:r w:rsidRPr="0092689D">
        <w:rPr>
          <w:rFonts w:ascii="Times New Roman" w:hAnsi="Times New Roman" w:cs="Times New Roman"/>
          <w:sz w:val="28"/>
          <w:szCs w:val="28"/>
        </w:rPr>
        <w:t>29. А якщо вкраде коня чи волів або обкраде дім, і при цьому буде красти один, то платити йому гривню і 30 резан; коли ж буде злодіїв 18, то платити кожному по 3 гривні і по 30 резан...</w:t>
      </w:r>
    </w:p>
    <w:p w:rsidR="00AD1AC7" w:rsidRDefault="00AD1AC7" w:rsidP="00AD1AC7">
      <w:pPr>
        <w:ind w:firstLine="708"/>
        <w:jc w:val="both"/>
      </w:pPr>
      <w:r>
        <w:t xml:space="preserve"> Текст подано за виданням: Музиченко П. П. Практикум з історії держави і права </w:t>
      </w:r>
      <w:proofErr w:type="gramStart"/>
      <w:r>
        <w:t>України :</w:t>
      </w:r>
      <w:proofErr w:type="gramEnd"/>
      <w:r>
        <w:t xml:space="preserve"> навч. посібник / П. П. Музиченко, Н. І. Долматова, Н. М. Крестовська. – </w:t>
      </w:r>
      <w:proofErr w:type="gramStart"/>
      <w:r>
        <w:t>К. :</w:t>
      </w:r>
      <w:proofErr w:type="gramEnd"/>
      <w:r>
        <w:t xml:space="preserve"> Вікар, 2002. – С. 9–19.</w:t>
      </w:r>
    </w:p>
    <w:p w:rsidR="00B65EE4" w:rsidRDefault="00DB263B" w:rsidP="00DB263B">
      <w:pPr>
        <w:ind w:firstLine="708"/>
        <w:jc w:val="center"/>
        <w:rPr>
          <w:rFonts w:ascii="Times New Roman" w:hAnsi="Times New Roman" w:cs="Times New Roman"/>
          <w:b/>
          <w:i/>
          <w:sz w:val="28"/>
          <w:szCs w:val="28"/>
        </w:rPr>
      </w:pPr>
      <w:r w:rsidRPr="00DB263B">
        <w:rPr>
          <w:rFonts w:ascii="Times New Roman" w:hAnsi="Times New Roman" w:cs="Times New Roman"/>
          <w:b/>
          <w:i/>
          <w:sz w:val="28"/>
          <w:szCs w:val="28"/>
        </w:rPr>
        <w:t>Руська Правда Просторої редакції за Троїцьким списком</w:t>
      </w:r>
    </w:p>
    <w:p w:rsidR="00B65EE4" w:rsidRDefault="00DB263B" w:rsidP="00DB263B">
      <w:pPr>
        <w:ind w:firstLine="708"/>
        <w:jc w:val="center"/>
        <w:rPr>
          <w:rFonts w:ascii="Times New Roman" w:hAnsi="Times New Roman" w:cs="Times New Roman"/>
          <w:b/>
          <w:i/>
          <w:sz w:val="28"/>
          <w:szCs w:val="28"/>
        </w:rPr>
      </w:pPr>
      <w:r w:rsidRPr="00DB263B">
        <w:rPr>
          <w:rFonts w:ascii="Times New Roman" w:hAnsi="Times New Roman" w:cs="Times New Roman"/>
          <w:b/>
          <w:i/>
          <w:sz w:val="28"/>
          <w:szCs w:val="28"/>
        </w:rPr>
        <w:t xml:space="preserve"> (Витяги)</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1. Если человек убьет человека, то мстит брат за (убийство) брата, или отец, или сын, или двоюродный брат, или племянник со стороны брата, если же не будет никого, кто бы отомстил за него, то положить за убитого 80 гривен, если [убитый] будет княжим мужем или княжеским тиуном; если он будет русин, гридин, купец, боярский тиун, мечник, изгой или словенин, то положить за него 40 гривен. </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2. После [смерти] Ярослава снова собрались его сыновья Изяслав, Святослав, Всеволод и мужи их Коснячко Перенег, Никифор и отменили мщение смертью за убийство, установив денежный выкуп; а что касается всего остального, то как судил Ярослав, так решили судить и его сыновья. </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lastRenderedPageBreak/>
        <w:t xml:space="preserve">3. Если кто злоумышленно </w:t>
      </w:r>
      <w:proofErr w:type="gramStart"/>
      <w:r w:rsidRPr="000231F3">
        <w:rPr>
          <w:rFonts w:ascii="Times New Roman" w:hAnsi="Times New Roman" w:cs="Times New Roman"/>
          <w:sz w:val="28"/>
          <w:szCs w:val="28"/>
        </w:rPr>
        <w:t>убьет</w:t>
      </w:r>
      <w:proofErr w:type="gramEnd"/>
      <w:r w:rsidRPr="000231F3">
        <w:rPr>
          <w:rFonts w:ascii="Times New Roman" w:hAnsi="Times New Roman" w:cs="Times New Roman"/>
          <w:sz w:val="28"/>
          <w:szCs w:val="28"/>
        </w:rPr>
        <w:t xml:space="preserve"> княжа мужа, а убийцу [люди] не будут искать, то виру в 60 гривен платит вервь, в которой найден труп убитого; если же [убитый] простолюдин, то 40 гривен.</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4. Если какая-нибудь вервь начнет платить дикую виру, то [пусть] заплатит ее, во сколько лет сможет, ибо платит без (участия) убийцы.</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 5. Если убийца из (числа членов) верви окажится налицо, то им [следует] помогать ему [в платеже виры], ибо он сам приплачивает за других [в таких же случаях]. Если [платится] дикая вира, то сообща платится 40 гривен, а головничество – сам убийца, выплачивая [также] совмесно с другими в 40 гривнах свою часть. </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6. Если же [кто] совершил убийство открыто во время ссоры или на пиру, то теперь он платит вместе с верьвью, [поскольку и сам он] участвует в общинных платежах [дикой] виры. </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7. Если [кто] совершит умышленное убийство [к тому же] не </w:t>
      </w:r>
      <w:proofErr w:type="gramStart"/>
      <w:r w:rsidRPr="000231F3">
        <w:rPr>
          <w:rFonts w:ascii="Times New Roman" w:hAnsi="Times New Roman" w:cs="Times New Roman"/>
          <w:sz w:val="28"/>
          <w:szCs w:val="28"/>
        </w:rPr>
        <w:t>во время</w:t>
      </w:r>
      <w:proofErr w:type="gramEnd"/>
      <w:r w:rsidRPr="000231F3">
        <w:rPr>
          <w:rFonts w:ascii="Times New Roman" w:hAnsi="Times New Roman" w:cs="Times New Roman"/>
          <w:sz w:val="28"/>
          <w:szCs w:val="28"/>
        </w:rPr>
        <w:t xml:space="preserve"> како-либо ссоры, то за преступника люди не платят [виру], а выдадут его самого [вместе] с женой и детьми на поток [т. е. для продажи их в рабство, изгнания] и для конфискации всего имущества. </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8. Если кто не участвовал в платежах дикой виры, то и ему люди не помогают [в уплате виры, которую] пусть он платит сам. </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11. О княжеском отроке. Если [убъют] княжеского отрока, или конюха, или повара, то [платить] 40 гривен. 12. А за [убийство] дворецкого или конюшего [платить] 80 гривен. </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13. А за [убийство] княжеского тиуна, ведавшаго селами или пашнями [платить] 12 гривен.</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15. О ремесленнике и о ремесленнице. А за [убийство] ремесленника или за рамесленницу [платить] 12 гривен. 16. А за [убийство] пашенного холопа [платить] 5 гривен, а за рабу – 6 гривен.</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18. Об обвенении в убийстве по подозрению. Если кого-либо будут обвинять в убийстве по подозрению, то пусть выставят семь свидетелей, которые снимут [это] обвинение в убийстве; если [обвиняемый] будет варяг или какой-либо другой [иноземец], то выставить двух [свидетелей]. </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21. Если [ответчик] станет искать свидетелей и не найдет [их], а истец будет обвинять [его] в убийстве, то пусть дело решится испытанием железом. </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22. Так же и по всех делах, о воровстве и [в делах] по подозрении [в воровстве]; если нет поличного, а иск не менее полугривна золотом, то подвергать насильно его [т. е. обвиняемого] испытанию железом; когда же </w:t>
      </w:r>
      <w:r w:rsidRPr="000231F3">
        <w:rPr>
          <w:rFonts w:ascii="Times New Roman" w:hAnsi="Times New Roman" w:cs="Times New Roman"/>
          <w:sz w:val="28"/>
          <w:szCs w:val="28"/>
        </w:rPr>
        <w:lastRenderedPageBreak/>
        <w:t>[иск] менее, то, если до двух гривен, подвергать испытанию водой, а если еще меньше, то для получения своих денег истцу [достаточно] присягнуть.</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 23. Если кто ударит мечом. Если кто ударит [кого-либо] мечом, не вынув его [из ножен], или рукоятью, то [платить] 12 гривен штрафа.</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26. Если же [он], не стерпев, [в отместку] ударит того [т. е. обидчика] мечом, то этого ему в вину не ставить. </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28. Если [кто] отсечет [кому-либо] какой-нибудь палец, то [платить] князю 3 гривны штрафа, а самому [т. е. потерпевшиму] гривну кун.  </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32. О челяди. Если челядин скроется [у кого-либо], а [об его пропаже] объявят на торгу и в течение трех дней [после этого] не вернут его [прежнему господину], то, опознав его на третий день, он [т. е. прежний господин] [может] взять своего челядина, а тому [т. е. укрывателю] платить 3 гривны штрафа. </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34. Если у кого пропадет конь, оружие или одежда, и [потерпевший об этом] объявит на торгу, то потом, [опознав пропавшее] в своем городе, он может взять свою вещь, имеющуюся налицо, а штраф заплатит он [виновный] 3 гривны. </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35. Если кто опознает свою вещь, потерянную им или украденную у него, [а именно] коня, одежду или скотину, то ему не [следует] говорить «это мое», но [пусть скажет так]: «Пойди на свод, [выясним], где ты взял [ее]». Если на своде выявится [тот], кто виновен [в присвоении чужой вещи], то на того и падет ответственность за воровство; тогда он [т. е. истец] возьмет свою вещь, ему же будет платить виновный и за то, что пропало вместе с обнаруженной вещью; если будет конокрад, то выдать его князю на поток [т. е. для продажи в рабство, изгнания]; если же будет обыкновенный вор, то ему платить 3 гривны. </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36. О своде. Если свод будет только в одном городе, то истцу довести его до конца; если захватит свод и земли [тянущиеся к городу], то ему итти до третьего ответчика, а третий платит ему деньгами за наличное [т. е. обнаруженную вещь], с которым идут до конца свода, а истец ждет остального [т. е. того, что не обнаружено]; когда же дойдет дело до последнего [ответчика], то тот и платит все, включая штраф. </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37. О воровстве. Если же [кто] купил на торгу что-нибудь краденное, [а именно] коня, одежду или скотину, то пусть выставит двух свободных человек или мытника; если не знает, у кого купил [краденное], то эти свидетели должны присягнуть в его пользу, а истец – взять обнаруженную вещь; а с тем, что пропало, пусть простится; ответчик же пусть простится со своими деньгами [заплаченными за краденое], ибо сам [виноват, что] не знает, у кого </w:t>
      </w:r>
      <w:r w:rsidRPr="000231F3">
        <w:rPr>
          <w:rFonts w:ascii="Times New Roman" w:hAnsi="Times New Roman" w:cs="Times New Roman"/>
          <w:sz w:val="28"/>
          <w:szCs w:val="28"/>
        </w:rPr>
        <w:lastRenderedPageBreak/>
        <w:t xml:space="preserve">покупал; если опознает в последствии [того], у кого покупал это [т. е. краденное], то пусть возьмет свои деньги [с него], а тот пусть выплатит и за пропавшее [вместе о обнаруженной вещью] и штраф князю. </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38. Если опознает кто [свою] челядь. Если кто опознает и возьмет своего украденного челядина, то он [должен] вести его согласно деньгам [полученным при его перепродаже] до третьего ответчика, [у которого он] брал челядина вместо [своего] челядина, а этому [ответчику] дать опознанного, пусть ведет свод до конца, ибо это [т. е. челядин] не скот, и нельзя сказать «не знаю, у кого купил», но [следует] согласно показаниям [челядина] идти до конца [свода]; а когда окончательно будет найден вор, то возвратить [опознанного] челядина [его хозяину], третьему ответчику взять своего [челядина], а вор платит убытки [хозяину] за украденного челядина и князю 12 гривен штрафа. </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39. О своде же. А из своего города в чужие земли свода нет, но также [следует] ему [т. е. ответчику] выставить свидетелей или мытника, перед кем совершал покупку, я взять опознанную вещь, а с остальным, что пропало 30 вместе с ней, [нужно] проститься, а тому [т. е. перекупщику] проститься со своими деньгами [заплаченными за опознанную вещь]. </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40. О воровстве. Если кого-либо убьют [за кражею], в до</w:t>
      </w:r>
      <w:r w:rsidR="00184652">
        <w:rPr>
          <w:rFonts w:ascii="Times New Roman" w:hAnsi="Times New Roman" w:cs="Times New Roman"/>
          <w:sz w:val="28"/>
          <w:szCs w:val="28"/>
        </w:rPr>
        <w:t>ме или [во</w:t>
      </w:r>
      <w:r w:rsidRPr="000231F3">
        <w:rPr>
          <w:rFonts w:ascii="Times New Roman" w:hAnsi="Times New Roman" w:cs="Times New Roman"/>
          <w:sz w:val="28"/>
          <w:szCs w:val="28"/>
        </w:rPr>
        <w:t xml:space="preserve">обще] во время какой-нибудь кражи, то пусть убьют [его] как собаку; если его додержат до рассвета, то вести [его] на княжеский двор; если же убьют его и люди видели [его] уже связанным, то платить за него 12 гривен. </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41. Если кто крадет скот из хлева или [обокрадет] дом, то, если совершал кражу один, платить ему 3 гривны и 30 кун, если крали несколько [воров], то [также] каждому платить по 3 гривны и 30 кун. </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43. Если обокрадут гумно или [украдут] зерно в яме, то сколько бы [воров] ни совершало кражу, каждый из них платит по 3 гривны и по 30 кун. </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46. Если окажутся холопы ворами, то судит князь. Если окажутся холопы ворами – княжеские, боярские или церковные, – то их князя штрафом не наказывают, поскольку они не свободны, но пусть их хозяин платит вдвойне вознаграждение потерпевшему истцу. </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47. Если кто взыщет деньги [с кого-либо]. Если кто станет взыскивать с другого деньги, а тот начнет запираться, и если он [т. е. истец] выставит свидетелей и те присягнут, то он может взять свои деньги; [а] так как [должник] не отдавал ему деньги в течение ряда лет, то заплатит вознаграждение заимодавцу [размером] в 3 гривны. </w:t>
      </w:r>
    </w:p>
    <w:p w:rsidR="00B65EE4"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49. О товаре, данном на сохранение. Если кто кладет у кого-либо товар на сохранение, то при этом свидетели не нужны; если же [положивший на </w:t>
      </w:r>
      <w:r w:rsidRPr="000231F3">
        <w:rPr>
          <w:rFonts w:ascii="Times New Roman" w:hAnsi="Times New Roman" w:cs="Times New Roman"/>
          <w:sz w:val="28"/>
          <w:szCs w:val="28"/>
        </w:rPr>
        <w:lastRenderedPageBreak/>
        <w:t xml:space="preserve">хранение] станет взыскивать больше [чем сам отдал], то пусть присягнет тот, у кого находился товар [на сохранении, заявляя, что] «ты у меня положил лишь столько [не более]», ибо [он] уже тем ему [т. е. истцу] оказывал благодеяние, что хранил его товар. </w:t>
      </w:r>
    </w:p>
    <w:p w:rsidR="00807DC6"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51. О месячном проценте. А месячный процент взимать ему [т. е. кредитору] только в течение небольшого срока; если не будут выплачены деньги в установленный срок, то пусть дают проценты из расчета на два третий [...], а месячный процент аннулируется. </w:t>
      </w:r>
    </w:p>
    <w:p w:rsidR="00807DC6"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52. Если не будет [выставлено] свидетелей, а [иск] будет [в] 3 гривны, то достаточно ему [т. е. заимодавцу] для [взыскания] своих денег присягнуть; если [иск] будет касаться большей суммы, то [следует] ему так сказать: «сам виноват, что не выставлял послухов [при отда</w:t>
      </w:r>
      <w:r w:rsidR="00807DC6" w:rsidRPr="000231F3">
        <w:rPr>
          <w:rFonts w:ascii="Times New Roman" w:hAnsi="Times New Roman" w:cs="Times New Roman"/>
          <w:sz w:val="28"/>
          <w:szCs w:val="28"/>
        </w:rPr>
        <w:t>че денег взаймы]».</w:t>
      </w:r>
    </w:p>
    <w:p w:rsidR="00807DC6"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53. Устав Владимира Всеволодовича. А вот [как] постановил Владимир Всеволодович после [смерти] Святополка, созвав в Берестове свою дружину: Ратибора, киевского тысяцкого; Прокопия, белгородского тысяцкого; Станислава, переяславского тысяцкого; Нажира, Мирослава, Иванка Чудиновича мужа [князя] Олега; и постановили [они], что если кто берет деньги [под проценты из расчета] на два третий, то [брать ему] до третьего платежа процентов; если кто-либо возьмет проценты дважды, то тогда он может получить и [сами] деньги [отданные под проценты]; но если возьмет проценты трижды, то [этих] денег ему не получать... </w:t>
      </w:r>
    </w:p>
    <w:p w:rsidR="00807DC6"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54. Если какой-либо купец потерпит кораблекрушение. Если какойлибо купец, отправившись с чужими деньгами, где-нибудь потерпит 31 кораблекрушение или подвергнется нападению неприятеля, или [его] настигнет пожар, то не творить над ним насилия, не продавать [его и его имущество], но пусть, как начнет [выплачивать долг] погодно, так и платит, ибо это несчастье от бога, а он [т. е. купец] не виновен; если же он пропьется или проиграется, в [своем] безумии нанеся ущерб чужому товару, то пусть будет, как угодно тем, чьим был тот товар: ждут ли [пока он возместит им ущерб] – на то их воля; продадут ли [его и его имущество] – на то [также] их воля. </w:t>
      </w:r>
    </w:p>
    <w:p w:rsidR="00807DC6"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55. О долге. Если кто-либо должен будет многим, а крупный иногородний или чужеземный купец, приехав, не зная этого, отдаст ему [свой] товар, а [тот] не захочет отдать купцу деньги, к тому же первые заимодавцы станут препятствовать [этому], не давая денег, – тогда отвести его [т. е. должника] на торг, продать [его имущество и его самого], затем отдать вначале деньги [иноземного или иногороднего] купца, а местные [пусть] поделятся теми деньгами, которые останутся; если же будут [за должником] княжеские деньги, то деньги князя возвратить вначале, а остальное [поступит] в раздел; </w:t>
      </w:r>
      <w:r w:rsidRPr="000231F3">
        <w:rPr>
          <w:rFonts w:ascii="Times New Roman" w:hAnsi="Times New Roman" w:cs="Times New Roman"/>
          <w:sz w:val="28"/>
          <w:szCs w:val="28"/>
        </w:rPr>
        <w:lastRenderedPageBreak/>
        <w:t xml:space="preserve">если кто взимал неоднократно проценты [с должника], то тот не должен ничего получать. </w:t>
      </w:r>
    </w:p>
    <w:p w:rsidR="00807DC6"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56. Если закуп убежит. Если закуп убежит от господина, то он становится обельным [холопом]; если уйдет на поиски денег, притом открыто, или убежит ко князю или судьям из-за обиды, нанесенною ему господином, то за это его не порабощать, но дать ему управу по закону.</w:t>
      </w:r>
    </w:p>
    <w:p w:rsidR="00807DC6"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 58. О закупе же. Если [коня] выведут из хлева, то закупу за него не платить; но если же погубит [его] на поле, или в двор не введет и не запрет, где ему велит господин, или погубит во время своей собственной работы, то за это ему платить. </w:t>
      </w:r>
    </w:p>
    <w:p w:rsidR="00807DC6"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60. Если же [господин] возьмет с него [т. е. закупа] больше денег [чем полагалось], то ему [следует] возвратить назад взятые [сверх положенного] деньги и заплатить за обиду князю 12 гривен штрафа. </w:t>
      </w:r>
    </w:p>
    <w:p w:rsidR="00807DC6"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61. Если господин продаст закупа в обельные [холопы], то наймит получает свободу от всех денежных обязательств [по отношении к хозяину], а господин за обиду платит 12 гривен штрафа. </w:t>
      </w:r>
    </w:p>
    <w:p w:rsidR="00807DC6"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62. Если господин бьет закупа за дело, то этого [ему] в вину не ставить; если же побьет бессмысленно, будучи пьяным, без [какой-либо] вины [со стороны закупа], то тогда за [избиение] закупа устанавливается такой же платеж, как и за [избиение] свободного.</w:t>
      </w:r>
    </w:p>
    <w:p w:rsidR="00807DC6"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 64. О закупе. Если закуп украдет что-либо, то господин [отвечает] за него; но если где-нибудь его [т. е. закупа] найдут, то господин, заплатив вначале за коня или за что-либо другое, взятое им, его самого [обращает] в обельные холопы; и если же господин не захочет платить за него и продаст его, то пусть он вначале отдаст за коня, за вола, за чужой товар, взятый им [т. е. закупом], а оставшееся после выплаты за краденное может взять самому себе. </w:t>
      </w:r>
    </w:p>
    <w:p w:rsidR="00807DC6"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71. Если кто уничтожит знак собственности на борти. Если [кто] уничтожит знак собственности на борти, то [платить] 12 гривен. </w:t>
      </w:r>
    </w:p>
    <w:p w:rsidR="00807DC6"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72. Если [кто] срубит знак бортной [межи] или распашет пашенную межу или тыном перегородит дворовую, то [платить] 12 гривен штрафа. 32 </w:t>
      </w:r>
    </w:p>
    <w:p w:rsidR="00807DC6"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77. Если вора не будет [сразу обнаружено], то искать [его] по следу; если не будет следа к [частновладельческому] селу или к торговому стану, а [люди, т. е. члены верви] не отведут следа от себя и не поедут по следу [разыскивать вора, или воспротивятся [разысканию вора у них], то они платят и убытки, причиненные воровством, и штраф; если же [при разыскании] след затеряется на большой дороге, [где] и села [по близости] не будет, или на пустыре, где не </w:t>
      </w:r>
      <w:r w:rsidRPr="000231F3">
        <w:rPr>
          <w:rFonts w:ascii="Times New Roman" w:hAnsi="Times New Roman" w:cs="Times New Roman"/>
          <w:sz w:val="28"/>
          <w:szCs w:val="28"/>
        </w:rPr>
        <w:lastRenderedPageBreak/>
        <w:t xml:space="preserve">будет ни села ни людей, [то им] не следует платить ни убытки за воровство, ни штраф. </w:t>
      </w:r>
    </w:p>
    <w:p w:rsidR="00807DC6"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78. О смерде. Если смерд истязает смерда без княжеского распоряжения, то [платить] 3 гривны штрафа, а за истязание гривну денег; если истязает огнищанина, то [платить] 12 гривен и за истязание гривну. </w:t>
      </w:r>
    </w:p>
    <w:p w:rsidR="00807DC6"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83. О гумне. Если [кто] подожжет гумно, то [выдать] его на поток [для продажи в рабство? изгнания?], а его имущество для конфискации; сначала выплатить [потерпевшему] убытки, а остальным при потоке [продаже в рабство? изгнании] распоряжается князь. Так же [поступать], если кто-либо подожжет двор. </w:t>
      </w:r>
    </w:p>
    <w:p w:rsidR="00807DC6"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85. Все эти тяжбы решаются показаниями свидетелей из числа свободних [людей]; если случится свидетелем быть холопу, то на суде ему не выступать; но если захочет истец подвергнуть ответчика испытанию [железом], то сказав так: «согласно показаниям этого [холопа], я беру тебя [для испытания железом], но беру тебя я, а не холоп», [он может] взять его [т. е. ответчика] для испытания железом; если удастся обвинить его, то он [т. е. истец] получает с него свое; не удастся обвинить его – платить ему за истязание гривну, ибо взял его [для испытания] согласно показаниям холопа. </w:t>
      </w:r>
    </w:p>
    <w:p w:rsidR="00807DC6"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86. А пошлин за испытание железом платить 10 кун, мечнику 5 кун, детскому пол гривны: вот таковы пошлины, [взимающиеся] при испытании железом, кто за что получает. </w:t>
      </w:r>
    </w:p>
    <w:p w:rsidR="00807DC6"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89. А за [убийство] холопа и раба вира не взыскивается, но если холоп или раб убиты безвинно, то за них платится возмещение убытка [хозяина] и князю 12 гривен штрафа. 90. Если умрет смерд. Если умрет смерд, то его наследство [идет] князю; если у него в доме будут дочери, то им [следует] дать выдел; если они будут замужем, то выдела им не давать. </w:t>
      </w:r>
    </w:p>
    <w:p w:rsidR="00807DC6"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91. О наследстве бояр и дружинников. Если [кто-либо умрет] из бояр или дружины, то наследство князю не идет; если же [у умершего] не будет сыновей, то пусть возьмут [наследство] дочери. </w:t>
      </w:r>
    </w:p>
    <w:p w:rsidR="00807DC6"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92. Если кто, умирая, разделит свое имущество детям, то пусть так и будет; если же [он] умрет без завещания, то [имущество идет] всем детям, а на помин души самого [умершего] дать выдел. </w:t>
      </w:r>
    </w:p>
    <w:p w:rsidR="00807DC6"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93. Если жена после [смерти] мужа останется во вдовах, то ей дать выдел, она же является госпожой того, что ей завещал муж, но до [самого] наследства мужа ей дела нет. </w:t>
      </w:r>
    </w:p>
    <w:p w:rsidR="00807DC6"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lastRenderedPageBreak/>
        <w:t>94. Если останутся дети от первой жены, то они возьмут то [что причитается] их матери; если даже их умерший отец завещал [это имущество второй] жене, все равно они возьмут себе [причитающееся</w:t>
      </w:r>
      <w:r w:rsidR="00807DC6" w:rsidRPr="000231F3">
        <w:rPr>
          <w:rFonts w:ascii="Times New Roman" w:hAnsi="Times New Roman" w:cs="Times New Roman"/>
          <w:sz w:val="28"/>
          <w:szCs w:val="28"/>
        </w:rPr>
        <w:t xml:space="preserve">] их матери. </w:t>
      </w:r>
    </w:p>
    <w:p w:rsidR="00807DC6"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95. Если останется дома [незамужней] сестра [у сыновей умершего</w:t>
      </w:r>
      <w:proofErr w:type="gramStart"/>
      <w:r w:rsidRPr="000231F3">
        <w:rPr>
          <w:rFonts w:ascii="Times New Roman" w:hAnsi="Times New Roman" w:cs="Times New Roman"/>
          <w:sz w:val="28"/>
          <w:szCs w:val="28"/>
        </w:rPr>
        <w:t>]</w:t>
      </w:r>
      <w:proofErr w:type="gramEnd"/>
      <w:r w:rsidRPr="000231F3">
        <w:rPr>
          <w:rFonts w:ascii="Times New Roman" w:hAnsi="Times New Roman" w:cs="Times New Roman"/>
          <w:sz w:val="28"/>
          <w:szCs w:val="28"/>
        </w:rPr>
        <w:t xml:space="preserve"> то та в наследстве не участвует, но братья отдадут ее замуж сообразно с их достатком.</w:t>
      </w:r>
    </w:p>
    <w:p w:rsidR="00807DC6"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 98. А вот [установление] о наследстве. Если останутся у [какоголибо] человека дети от рабы, то они в наследстве не принимают участия, но получают вместе с матерью свободу. </w:t>
      </w:r>
    </w:p>
    <w:p w:rsidR="000231F3"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99. Коли останутся в доме [после смерти отца] малолетние дети и не будут еще способны сами о себе заботиться, а их мать выйдет [снова] замуж, то дать их вместе с движимым и недвижимым имуществом под опеку ближайшему родичу до тех пор, пока не подрастут; [при этом] товар передать [опекуну] в присутствии свидетелей; а что [в дальнейшем] он наживет, отдавая тот товар под проценты, или пуская его в торговый оборот, то, возвратив им [т.е. опекаемым] самый товар, пусть он возьмет себе прибыль, ибо кормил и заботился о них; если же будет приплод от челяди или от скота, то это все взять [опекаемым]; если же [он] что-либо утратил, то за все ему [следует] заплатить тем самым детям наличностью; если даже отчим возьмет [под опеку] детей с [их] наследством, то условия договора [будут] те же. </w:t>
      </w:r>
    </w:p>
    <w:p w:rsidR="000231F3"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100. Но отцовский двор всегда без раздела [передается] младшему сыну. </w:t>
      </w:r>
    </w:p>
    <w:p w:rsidR="000231F3"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101. О жене, решившей остаться вдовою. Если жена после [смерти] мужа решит остаться вдовою, а расточит имущество [своего покойного супруга] и выйдет [снова] замуж, то ей заплатить [за] все детям [покойного супруга]. </w:t>
      </w:r>
    </w:p>
    <w:p w:rsidR="000231F3"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102. Если дети не захотят жить с нею на [одном] дворе, а она всячески будет стремиться [там] остаться, то исполнить во всем ее волю, а детям воли не давать; и при этом ей сидеть во вдовстве с тем [имуществом], что дал ей муж, или получив свой выдел, также сидеть [во вдовстве]. </w:t>
      </w:r>
    </w:p>
    <w:p w:rsidR="000231F3"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103. А до выдела матери детям дела нет; кому же [свой выдел] отдаст мать, тот [его] и возьмет; отдаст ли всем [своим детям], то [его] разделят [между собой]; умрет ли [мать] без завещательного распоряжения, то его взять тому, у кого она</w:t>
      </w:r>
      <w:r w:rsidR="000231F3" w:rsidRPr="000231F3">
        <w:rPr>
          <w:rFonts w:ascii="Times New Roman" w:hAnsi="Times New Roman" w:cs="Times New Roman"/>
          <w:sz w:val="28"/>
          <w:szCs w:val="28"/>
        </w:rPr>
        <w:t xml:space="preserve"> жила </w:t>
      </w:r>
      <w:proofErr w:type="gramStart"/>
      <w:r w:rsidR="000231F3" w:rsidRPr="000231F3">
        <w:rPr>
          <w:rFonts w:ascii="Times New Roman" w:hAnsi="Times New Roman" w:cs="Times New Roman"/>
          <w:sz w:val="28"/>
          <w:szCs w:val="28"/>
        </w:rPr>
        <w:t>на дворе</w:t>
      </w:r>
      <w:proofErr w:type="gramEnd"/>
      <w:r w:rsidR="000231F3" w:rsidRPr="000231F3">
        <w:rPr>
          <w:rFonts w:ascii="Times New Roman" w:hAnsi="Times New Roman" w:cs="Times New Roman"/>
          <w:sz w:val="28"/>
          <w:szCs w:val="28"/>
        </w:rPr>
        <w:t xml:space="preserve"> и кто ее кормил.</w:t>
      </w:r>
    </w:p>
    <w:p w:rsidR="000231F3"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106. А мать [пусть] даст свое [имущество тому] сыну, которий [был] добр [по отношению к ней], будь он от первого мужа, или от второго; а если все ее сыновья будут неблагодарны, то может отдать [свое имущество той] дочери, которая ее кормила. </w:t>
      </w:r>
    </w:p>
    <w:p w:rsidR="000231F3"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lastRenderedPageBreak/>
        <w:t xml:space="preserve">110. О холопстве. Обельное холопство [бывает] трех видов: если кто купит [кого-либо], хотя бы за пол гривны, выставив свидетелей и дав [продавцу] в присутствии самого холопа [хотя бы] ногату; второе холопство – [если] женится на рабе без [предварительного] договора, женится ли согласно договору, то как будет договорено, так пусть и останется; а вот третье холопство – тиунство без [предварительного] договора, или когда [просто] привяжет к себе ключ без [предварительного] договора, если же согласно договору, то как будет договорено, так пусть и останется. </w:t>
      </w:r>
    </w:p>
    <w:p w:rsidR="000231F3"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111. А человек, отрабатывавший данные ему [в ссуду] деньги, – не холоп; нельзя порабощать [его также] ни за хлеб, ни за что-либо, данное вместе 34 с тем; но если он не отработает [своего] срока, то ему [следует] вернуть полученное [от хозяина]; если отработает, то ничем [ему] не обязан. </w:t>
      </w:r>
    </w:p>
    <w:p w:rsidR="000231F3"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112. Если холоп убежит и господин объявит [об этом на торгу], а ктолибо, зная по наслышке или доподлинно, что тот является холопом, накормит его или поможет ему скрыться, то он [т. е. пособник] платит за холопа 5 гривен, а за рабу 6 гривен.</w:t>
      </w:r>
    </w:p>
    <w:p w:rsidR="000231F3" w:rsidRPr="000231F3" w:rsidRDefault="00B65EE4" w:rsidP="00B65EE4">
      <w:pPr>
        <w:ind w:firstLine="708"/>
        <w:jc w:val="both"/>
        <w:rPr>
          <w:rFonts w:ascii="Times New Roman" w:hAnsi="Times New Roman" w:cs="Times New Roman"/>
          <w:sz w:val="28"/>
          <w:szCs w:val="28"/>
        </w:rPr>
      </w:pPr>
      <w:r w:rsidRPr="000231F3">
        <w:rPr>
          <w:rFonts w:ascii="Times New Roman" w:hAnsi="Times New Roman" w:cs="Times New Roman"/>
          <w:sz w:val="28"/>
          <w:szCs w:val="28"/>
        </w:rPr>
        <w:t xml:space="preserve"> 121. Если холоп обокрадет кого-либо, то господину выкупать его или выдавать [вместе с тем], с кем [он] крал, а жену и детей [выдавать] не нужно; но если [они] крали и прятали [краденое вместе] с ним, то господин всех их выдаст; если же с ним крали и прятали [краденое] свободные [люди], то они [платят] князю штраф. </w:t>
      </w:r>
    </w:p>
    <w:p w:rsidR="00DB263B" w:rsidRDefault="00B65EE4" w:rsidP="00B65EE4">
      <w:pPr>
        <w:ind w:firstLine="708"/>
        <w:jc w:val="both"/>
        <w:rPr>
          <w:rFonts w:ascii="Times New Roman" w:hAnsi="Times New Roman" w:cs="Times New Roman"/>
          <w:b/>
          <w:i/>
          <w:sz w:val="28"/>
          <w:szCs w:val="28"/>
        </w:rPr>
      </w:pPr>
      <w:r>
        <w:t xml:space="preserve">Текст подано за виданням: Хрестоматія з історії держави і права </w:t>
      </w:r>
      <w:proofErr w:type="gramStart"/>
      <w:r>
        <w:t>України :</w:t>
      </w:r>
      <w:proofErr w:type="gramEnd"/>
      <w:r>
        <w:t xml:space="preserve"> у 2 т. – К., 1997. – Т. 1. З найдавніших часів ло початку XX ст </w:t>
      </w:r>
      <w:r>
        <w:sym w:font="Symbol" w:char="F02D"/>
      </w:r>
      <w:r>
        <w:t xml:space="preserve"> С. 29–39.</w:t>
      </w:r>
      <w:r w:rsidR="00DB263B" w:rsidRPr="00DB263B">
        <w:rPr>
          <w:rFonts w:ascii="Times New Roman" w:hAnsi="Times New Roman" w:cs="Times New Roman"/>
          <w:b/>
          <w:i/>
          <w:sz w:val="28"/>
          <w:szCs w:val="28"/>
        </w:rPr>
        <w:t xml:space="preserve">  </w:t>
      </w:r>
    </w:p>
    <w:p w:rsidR="00E2110A" w:rsidRDefault="00E2110A" w:rsidP="00E2110A">
      <w:pPr>
        <w:ind w:firstLine="708"/>
        <w:jc w:val="center"/>
        <w:rPr>
          <w:rFonts w:ascii="Times New Roman" w:hAnsi="Times New Roman" w:cs="Times New Roman"/>
          <w:b/>
          <w:sz w:val="28"/>
          <w:szCs w:val="28"/>
        </w:rPr>
      </w:pPr>
      <w:r w:rsidRPr="00E2110A">
        <w:rPr>
          <w:rFonts w:ascii="Times New Roman" w:hAnsi="Times New Roman" w:cs="Times New Roman"/>
          <w:b/>
          <w:sz w:val="28"/>
          <w:szCs w:val="28"/>
        </w:rPr>
        <w:t>Статут князя Володимира про церковні суди</w:t>
      </w:r>
    </w:p>
    <w:p w:rsidR="00E2110A" w:rsidRDefault="00E2110A" w:rsidP="00E2110A">
      <w:pPr>
        <w:ind w:firstLine="708"/>
        <w:jc w:val="both"/>
        <w:rPr>
          <w:rFonts w:ascii="Times New Roman" w:hAnsi="Times New Roman" w:cs="Times New Roman"/>
          <w:sz w:val="28"/>
          <w:szCs w:val="28"/>
        </w:rPr>
      </w:pPr>
      <w:r w:rsidRPr="00E2110A">
        <w:rPr>
          <w:rFonts w:ascii="Times New Roman" w:hAnsi="Times New Roman" w:cs="Times New Roman"/>
          <w:sz w:val="28"/>
          <w:szCs w:val="28"/>
        </w:rPr>
        <w:t xml:space="preserve">8. ... И своим тиунам приказываю церковнаго суда, не обидети ни судити без владычня наместника. </w:t>
      </w:r>
    </w:p>
    <w:p w:rsidR="00E2110A" w:rsidRDefault="00E2110A" w:rsidP="00E2110A">
      <w:pPr>
        <w:ind w:firstLine="708"/>
        <w:jc w:val="both"/>
        <w:rPr>
          <w:rFonts w:ascii="Times New Roman" w:hAnsi="Times New Roman" w:cs="Times New Roman"/>
          <w:sz w:val="28"/>
          <w:szCs w:val="28"/>
        </w:rPr>
      </w:pPr>
      <w:r w:rsidRPr="00E2110A">
        <w:rPr>
          <w:rFonts w:ascii="Times New Roman" w:hAnsi="Times New Roman" w:cs="Times New Roman"/>
          <w:sz w:val="28"/>
          <w:szCs w:val="28"/>
        </w:rPr>
        <w:t xml:space="preserve">9. А се церковнии суди: роспуст, смилное, заставанье, пошибанье, умычка, промежи мужем и женою о животе, в племени или в сватьстве поймуться, ведьство, зелииничьство, потвори, чародеяния, волховования, урекания три: оляднею и зельи, еретичьство, зубоежа, или сын отца бьеть, или матерь, или дчи, или снъха свекровь, братя или доти тяжються о задницю, церковная татба, мертвеци сволочать, крест посекуть или на стенах режють, скот или псы, или поткы без великы нужи въведет, или ино что неподобно церкви подееть, или два друга иметася бити, единого жена иметь за лоно другаго и роздавить, или кого застануть с четвероножиною, или кто молиться под овином, или в рощеньи, или у воды, или девка детя повьржеть. </w:t>
      </w:r>
    </w:p>
    <w:p w:rsidR="00E2110A" w:rsidRDefault="00E2110A" w:rsidP="00E2110A">
      <w:pPr>
        <w:ind w:firstLine="708"/>
        <w:jc w:val="both"/>
        <w:rPr>
          <w:rFonts w:ascii="Times New Roman" w:hAnsi="Times New Roman" w:cs="Times New Roman"/>
          <w:sz w:val="28"/>
          <w:szCs w:val="28"/>
        </w:rPr>
      </w:pPr>
      <w:r w:rsidRPr="00E2110A">
        <w:rPr>
          <w:rFonts w:ascii="Times New Roman" w:hAnsi="Times New Roman" w:cs="Times New Roman"/>
          <w:sz w:val="28"/>
          <w:szCs w:val="28"/>
        </w:rPr>
        <w:t xml:space="preserve">10. Те все суди церкви даны суть. Князю и бояром и судьям их в ты суды нельзе въступатися. </w:t>
      </w:r>
    </w:p>
    <w:p w:rsidR="00E2110A" w:rsidRDefault="00E2110A" w:rsidP="00E2110A">
      <w:pPr>
        <w:ind w:firstLine="708"/>
        <w:jc w:val="both"/>
        <w:rPr>
          <w:rFonts w:ascii="Times New Roman" w:hAnsi="Times New Roman" w:cs="Times New Roman"/>
          <w:sz w:val="28"/>
          <w:szCs w:val="28"/>
        </w:rPr>
      </w:pPr>
      <w:r w:rsidRPr="00E2110A">
        <w:rPr>
          <w:rFonts w:ascii="Times New Roman" w:hAnsi="Times New Roman" w:cs="Times New Roman"/>
          <w:sz w:val="28"/>
          <w:szCs w:val="28"/>
        </w:rPr>
        <w:lastRenderedPageBreak/>
        <w:t xml:space="preserve">11. То все дал есмь по первых царев уряженью и по вселеньскых святых семи зборов великых святитель. </w:t>
      </w:r>
    </w:p>
    <w:p w:rsidR="00E2110A" w:rsidRDefault="00E2110A" w:rsidP="00E2110A">
      <w:pPr>
        <w:ind w:firstLine="708"/>
        <w:jc w:val="both"/>
        <w:rPr>
          <w:rFonts w:ascii="Times New Roman" w:hAnsi="Times New Roman" w:cs="Times New Roman"/>
          <w:sz w:val="28"/>
          <w:szCs w:val="28"/>
        </w:rPr>
      </w:pPr>
      <w:r w:rsidRPr="00E2110A">
        <w:rPr>
          <w:rFonts w:ascii="Times New Roman" w:hAnsi="Times New Roman" w:cs="Times New Roman"/>
          <w:sz w:val="28"/>
          <w:szCs w:val="28"/>
        </w:rPr>
        <w:t xml:space="preserve">12. Аже кто преобидить нашь устав, таковым непрощеным быти от закона божия и горе собе наследують. </w:t>
      </w:r>
    </w:p>
    <w:p w:rsidR="00E2110A" w:rsidRDefault="00E2110A" w:rsidP="00E2110A">
      <w:pPr>
        <w:ind w:firstLine="708"/>
        <w:jc w:val="both"/>
        <w:rPr>
          <w:rFonts w:ascii="Times New Roman" w:hAnsi="Times New Roman" w:cs="Times New Roman"/>
          <w:sz w:val="28"/>
          <w:szCs w:val="28"/>
        </w:rPr>
      </w:pPr>
      <w:r w:rsidRPr="00E2110A">
        <w:rPr>
          <w:rFonts w:ascii="Times New Roman" w:hAnsi="Times New Roman" w:cs="Times New Roman"/>
          <w:sz w:val="28"/>
          <w:szCs w:val="28"/>
        </w:rPr>
        <w:t xml:space="preserve">13. А своим тиуном приказываю суда церковного не обидети и с суда давати 9 частии князю, а 10-я святей церкви. </w:t>
      </w:r>
    </w:p>
    <w:p w:rsidR="00E2110A" w:rsidRDefault="00E2110A" w:rsidP="00E2110A">
      <w:pPr>
        <w:ind w:firstLine="708"/>
        <w:jc w:val="both"/>
        <w:rPr>
          <w:rFonts w:ascii="Times New Roman" w:hAnsi="Times New Roman" w:cs="Times New Roman"/>
          <w:sz w:val="28"/>
          <w:szCs w:val="28"/>
        </w:rPr>
      </w:pPr>
      <w:r w:rsidRPr="00E2110A">
        <w:rPr>
          <w:rFonts w:ascii="Times New Roman" w:hAnsi="Times New Roman" w:cs="Times New Roman"/>
          <w:sz w:val="28"/>
          <w:szCs w:val="28"/>
        </w:rPr>
        <w:t>14. А кто пообидить суд церковний, платити ему собою, а перед богом тому же отвечати на страшном суде пред тмами ангел, иде же когождо дела не скрыються благая или злая, иде же не поможеть никто же кому, то токмо правда избавить от вторыя смерти, от вечныя мукы, от хрещения неспасенаго, от огня негасимаго. Господь речче: в день месть въздамь сдержащим неправду в разуме, тех огнь не угаснеть и червь их не у</w:t>
      </w:r>
      <w:r>
        <w:rPr>
          <w:rFonts w:ascii="Times New Roman" w:hAnsi="Times New Roman" w:cs="Times New Roman"/>
          <w:sz w:val="28"/>
          <w:szCs w:val="28"/>
        </w:rPr>
        <w:t xml:space="preserve">мреть, створшим же благая – </w:t>
      </w:r>
      <w:proofErr w:type="gramStart"/>
      <w:r>
        <w:rPr>
          <w:rFonts w:ascii="Times New Roman" w:hAnsi="Times New Roman" w:cs="Times New Roman"/>
          <w:sz w:val="28"/>
          <w:szCs w:val="28"/>
        </w:rPr>
        <w:t xml:space="preserve">в </w:t>
      </w:r>
      <w:r w:rsidRPr="00E2110A">
        <w:rPr>
          <w:rFonts w:ascii="Times New Roman" w:hAnsi="Times New Roman" w:cs="Times New Roman"/>
          <w:sz w:val="28"/>
          <w:szCs w:val="28"/>
        </w:rPr>
        <w:t xml:space="preserve"> жизнь</w:t>
      </w:r>
      <w:proofErr w:type="gramEnd"/>
      <w:r w:rsidRPr="00E2110A">
        <w:rPr>
          <w:rFonts w:ascii="Times New Roman" w:hAnsi="Times New Roman" w:cs="Times New Roman"/>
          <w:sz w:val="28"/>
          <w:szCs w:val="28"/>
        </w:rPr>
        <w:t xml:space="preserve"> и в радость й неизреченную. А створшим злая в въскрешенье суда, им же рече, неизмолим суд обрести. </w:t>
      </w:r>
    </w:p>
    <w:p w:rsidR="00E2110A" w:rsidRPr="00E2110A" w:rsidRDefault="00E2110A" w:rsidP="00E2110A">
      <w:pPr>
        <w:ind w:firstLine="708"/>
        <w:jc w:val="both"/>
        <w:rPr>
          <w:rFonts w:ascii="Times New Roman" w:hAnsi="Times New Roman" w:cs="Times New Roman"/>
          <w:b/>
        </w:rPr>
      </w:pPr>
      <w:r w:rsidRPr="00E2110A">
        <w:rPr>
          <w:rFonts w:ascii="Times New Roman" w:hAnsi="Times New Roman" w:cs="Times New Roman"/>
        </w:rPr>
        <w:t xml:space="preserve">Текст подано за виданням: Хрестоматія з історії держави і права </w:t>
      </w:r>
      <w:proofErr w:type="gramStart"/>
      <w:r w:rsidRPr="00E2110A">
        <w:rPr>
          <w:rFonts w:ascii="Times New Roman" w:hAnsi="Times New Roman" w:cs="Times New Roman"/>
        </w:rPr>
        <w:t>України :</w:t>
      </w:r>
      <w:proofErr w:type="gramEnd"/>
      <w:r w:rsidRPr="00E2110A">
        <w:rPr>
          <w:rFonts w:ascii="Times New Roman" w:hAnsi="Times New Roman" w:cs="Times New Roman"/>
        </w:rPr>
        <w:t xml:space="preserve"> у 2 т.. – К., 1997. – З найдавніших часів до початку ХХ ст. </w:t>
      </w:r>
      <w:r w:rsidRPr="00E2110A">
        <w:rPr>
          <w:rFonts w:ascii="Times New Roman" w:hAnsi="Times New Roman" w:cs="Times New Roman"/>
        </w:rPr>
        <w:sym w:font="Symbol" w:char="F02D"/>
      </w:r>
      <w:r w:rsidRPr="00E2110A">
        <w:rPr>
          <w:rFonts w:ascii="Times New Roman" w:hAnsi="Times New Roman" w:cs="Times New Roman"/>
        </w:rPr>
        <w:t xml:space="preserve"> С. 39–41.</w:t>
      </w:r>
      <w:r w:rsidRPr="00E2110A">
        <w:rPr>
          <w:rFonts w:ascii="Times New Roman" w:hAnsi="Times New Roman" w:cs="Times New Roman"/>
          <w:b/>
        </w:rPr>
        <w:t xml:space="preserve"> </w:t>
      </w:r>
      <w:r w:rsidRPr="00E2110A">
        <w:rPr>
          <w:rFonts w:ascii="Times New Roman" w:hAnsi="Times New Roman" w:cs="Times New Roman"/>
        </w:rPr>
        <w:t>(Витяги)</w:t>
      </w:r>
    </w:p>
    <w:sectPr w:rsidR="00E2110A" w:rsidRPr="00E21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5EBC"/>
    <w:multiLevelType w:val="hybridMultilevel"/>
    <w:tmpl w:val="5C58F6A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C4981"/>
    <w:multiLevelType w:val="hybridMultilevel"/>
    <w:tmpl w:val="474CA0AA"/>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FA43C3"/>
    <w:multiLevelType w:val="hybridMultilevel"/>
    <w:tmpl w:val="94564E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5CC24E0A"/>
    <w:multiLevelType w:val="hybridMultilevel"/>
    <w:tmpl w:val="B1268B5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34"/>
    <w:rsid w:val="000231F3"/>
    <w:rsid w:val="00055469"/>
    <w:rsid w:val="00184652"/>
    <w:rsid w:val="001A37D0"/>
    <w:rsid w:val="00322EED"/>
    <w:rsid w:val="00807DC6"/>
    <w:rsid w:val="008C6AAA"/>
    <w:rsid w:val="008D62E9"/>
    <w:rsid w:val="0092689D"/>
    <w:rsid w:val="0095039F"/>
    <w:rsid w:val="009830CA"/>
    <w:rsid w:val="00AD1AC7"/>
    <w:rsid w:val="00B65EE4"/>
    <w:rsid w:val="00BF7E6C"/>
    <w:rsid w:val="00D05DE8"/>
    <w:rsid w:val="00D964B2"/>
    <w:rsid w:val="00DB263B"/>
    <w:rsid w:val="00E15B34"/>
    <w:rsid w:val="00E2110A"/>
    <w:rsid w:val="00E251C9"/>
    <w:rsid w:val="00FE4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FD90"/>
  <w15:chartTrackingRefBased/>
  <w15:docId w15:val="{CB09A39A-D9AD-4114-8EA3-9D30D349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15</Pages>
  <Words>5014</Words>
  <Characters>28585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 Поляруш</dc:creator>
  <cp:keywords/>
  <dc:description/>
  <cp:lastModifiedBy>Серега Поляруш</cp:lastModifiedBy>
  <cp:revision>17</cp:revision>
  <dcterms:created xsi:type="dcterms:W3CDTF">2022-09-17T12:46:00Z</dcterms:created>
  <dcterms:modified xsi:type="dcterms:W3CDTF">2023-09-17T04:37:00Z</dcterms:modified>
</cp:coreProperties>
</file>