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44" w:rsidRPr="009924AC" w:rsidRDefault="00A20D44" w:rsidP="00A20D44">
      <w:pPr>
        <w:shd w:val="clear" w:color="auto" w:fill="FFFFFF"/>
        <w:jc w:val="center"/>
        <w:rPr>
          <w:b/>
          <w:lang w:val="uk-UA"/>
        </w:rPr>
      </w:pPr>
      <w:r w:rsidRPr="009924AC">
        <w:rPr>
          <w:b/>
          <w:lang w:val="uk-UA"/>
        </w:rPr>
        <w:t>Рекомендована література</w:t>
      </w:r>
    </w:p>
    <w:p w:rsidR="00A20D44" w:rsidRPr="009924AC" w:rsidRDefault="00A20D44" w:rsidP="00A20D4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924AC">
        <w:rPr>
          <w:b/>
          <w:bCs/>
          <w:spacing w:val="-6"/>
          <w:lang w:val="uk-UA"/>
        </w:rPr>
        <w:t>Базова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 w:rsidRPr="009924AC">
        <w:rPr>
          <w:bCs/>
          <w:spacing w:val="-6"/>
          <w:lang w:val="uk-UA"/>
        </w:rPr>
        <w:t>1. ...</w:t>
      </w:r>
      <w:r w:rsidRPr="00A651E2">
        <w:t xml:space="preserve"> </w:t>
      </w:r>
      <w:r>
        <w:fldChar w:fldCharType="begin"/>
      </w:r>
      <w:r>
        <w:instrText xml:space="preserve"> HYPERLINK "http://zakon.rada.gov.ua/go/995_004" \h </w:instrText>
      </w:r>
      <w:r>
        <w:fldChar w:fldCharType="separate"/>
      </w:r>
      <w:r>
        <w:rPr>
          <w:sz w:val="28"/>
        </w:rPr>
        <w:t>Про захист прав людини і основоположних свобод</w:t>
      </w:r>
      <w:r>
        <w:rPr>
          <w:sz w:val="28"/>
        </w:rPr>
        <w:fldChar w:fldCharType="end"/>
      </w:r>
      <w:r>
        <w:rPr>
          <w:sz w:val="28"/>
        </w:rPr>
        <w:t xml:space="preserve"> : Конвенція Ради Європи від 4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1950 р. (в ред. від 1 </w:t>
      </w:r>
      <w:proofErr w:type="spellStart"/>
      <w:r>
        <w:rPr>
          <w:sz w:val="28"/>
        </w:rPr>
        <w:t>червн</w:t>
      </w:r>
      <w:proofErr w:type="spellEnd"/>
      <w:r>
        <w:rPr>
          <w:sz w:val="28"/>
        </w:rPr>
        <w:t xml:space="preserve">. 2010 р.) (зі змінами та доповненнями, внесеними Протоколом </w:t>
      </w:r>
      <w:hyperlink r:id="rId6">
        <w:r>
          <w:rPr>
            <w:sz w:val="28"/>
          </w:rPr>
          <w:t>№ 11 від 11 трав. 1994 року</w:t>
        </w:r>
      </w:hyperlink>
      <w:r>
        <w:rPr>
          <w:sz w:val="28"/>
        </w:rPr>
        <w:t xml:space="preserve">, Протоколом </w:t>
      </w:r>
      <w:hyperlink r:id="rId7">
        <w:r>
          <w:rPr>
            <w:sz w:val="28"/>
          </w:rPr>
          <w:t>№ 14 від 13 трав. 2004 року</w:t>
        </w:r>
      </w:hyperlink>
      <w:r>
        <w:rPr>
          <w:sz w:val="28"/>
        </w:rPr>
        <w:t xml:space="preserve">) : [Електронний ресурс]. – Режим доступу : </w:t>
      </w:r>
      <w:hyperlink r:id="rId8">
        <w:r>
          <w:rPr>
            <w:sz w:val="28"/>
          </w:rPr>
          <w:t>http://zakon2.rada.gov.ua/laws/show/995_004</w:t>
        </w:r>
      </w:hyperlink>
      <w:r>
        <w:rPr>
          <w:sz w:val="28"/>
        </w:rPr>
        <w:t>. – Назва з</w:t>
      </w:r>
      <w:r>
        <w:rPr>
          <w:spacing w:val="-1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9">
        <w:r>
          <w:rPr>
            <w:sz w:val="28"/>
          </w:rPr>
          <w:t xml:space="preserve">Конституція України </w:t>
        </w:r>
      </w:hyperlink>
      <w:r>
        <w:rPr>
          <w:sz w:val="28"/>
        </w:rPr>
        <w:t xml:space="preserve">: Закон України від 28 </w:t>
      </w:r>
      <w:proofErr w:type="spellStart"/>
      <w:r>
        <w:rPr>
          <w:sz w:val="28"/>
        </w:rPr>
        <w:t>червн</w:t>
      </w:r>
      <w:proofErr w:type="spellEnd"/>
      <w:r>
        <w:rPr>
          <w:sz w:val="28"/>
        </w:rPr>
        <w:t xml:space="preserve">. 1996 р. № 254к/96- ВР ( станом на 15 </w:t>
      </w:r>
      <w:proofErr w:type="spellStart"/>
      <w:r>
        <w:rPr>
          <w:sz w:val="28"/>
        </w:rPr>
        <w:t>берез</w:t>
      </w:r>
      <w:proofErr w:type="spellEnd"/>
      <w:r>
        <w:rPr>
          <w:sz w:val="28"/>
        </w:rPr>
        <w:t>. 2016 р.) : [Електронний ресурс]. – Режим доступу :</w:t>
      </w:r>
      <w:hyperlink r:id="rId10">
        <w:r>
          <w:rPr>
            <w:sz w:val="28"/>
          </w:rPr>
          <w:t xml:space="preserve"> http://zakon5.rada.gov.ua/laws/show/254к/96-вр</w:t>
        </w:r>
      </w:hyperlink>
      <w:r>
        <w:rPr>
          <w:sz w:val="28"/>
        </w:rPr>
        <w:t>. – Назва з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Кримінальний процесуальний кодекс України: Закон України № 4651- VI від 13 квіт. 2012 р. (зі змінами та доповненнями): [Електронний ресурс]. – Режим доступу : </w:t>
      </w:r>
      <w:proofErr w:type="spellStart"/>
      <w:r>
        <w:rPr>
          <w:sz w:val="28"/>
        </w:rPr>
        <w:t>zakon.rada.gov.ua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/4651-17. – Назва з</w:t>
      </w:r>
      <w:r>
        <w:rPr>
          <w:spacing w:val="-12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4"/>
          <w:tab w:val="left" w:pos="1355"/>
        </w:tabs>
        <w:spacing w:line="322" w:lineRule="exact"/>
        <w:ind w:left="0" w:firstLine="0"/>
        <w:rPr>
          <w:sz w:val="28"/>
        </w:rPr>
      </w:pPr>
      <w:hyperlink r:id="rId11">
        <w:r>
          <w:rPr>
            <w:sz w:val="28"/>
          </w:rPr>
          <w:t>Кримінальний</w:t>
        </w:r>
        <w:r>
          <w:rPr>
            <w:spacing w:val="14"/>
            <w:sz w:val="28"/>
          </w:rPr>
          <w:t xml:space="preserve"> </w:t>
        </w:r>
        <w:r>
          <w:rPr>
            <w:sz w:val="28"/>
          </w:rPr>
          <w:t>кодекс</w:t>
        </w:r>
        <w:r>
          <w:rPr>
            <w:spacing w:val="12"/>
            <w:sz w:val="28"/>
          </w:rPr>
          <w:t xml:space="preserve"> </w:t>
        </w:r>
        <w:r>
          <w:rPr>
            <w:sz w:val="28"/>
          </w:rPr>
          <w:t>України</w:t>
        </w:r>
      </w:hyperlink>
      <w:r>
        <w:rPr>
          <w:spacing w:val="14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12"/>
          <w:sz w:val="28"/>
        </w:rPr>
        <w:t xml:space="preserve"> </w:t>
      </w:r>
      <w:r>
        <w:rPr>
          <w:sz w:val="28"/>
        </w:rPr>
        <w:t>квіт.</w:t>
      </w:r>
      <w:r>
        <w:rPr>
          <w:spacing w:val="10"/>
          <w:sz w:val="28"/>
        </w:rPr>
        <w:t xml:space="preserve"> </w:t>
      </w:r>
      <w:r>
        <w:rPr>
          <w:sz w:val="28"/>
        </w:rPr>
        <w:t>2001</w:t>
      </w:r>
      <w:r>
        <w:rPr>
          <w:spacing w:val="14"/>
          <w:sz w:val="28"/>
        </w:rPr>
        <w:t xml:space="preserve"> </w:t>
      </w:r>
      <w:r>
        <w:rPr>
          <w:sz w:val="28"/>
        </w:rPr>
        <w:t>р.</w:t>
      </w:r>
    </w:p>
    <w:p w:rsidR="00A20D44" w:rsidRDefault="00A20D44" w:rsidP="00A20D44">
      <w:pPr>
        <w:pStyle w:val="a3"/>
      </w:pPr>
      <w:r>
        <w:t xml:space="preserve">№ 2341-III </w:t>
      </w:r>
      <w:proofErr w:type="gramStart"/>
      <w:r>
        <w:t xml:space="preserve">( </w:t>
      </w:r>
      <w:proofErr w:type="gramEnd"/>
      <w:r>
        <w:t xml:space="preserve">ред. </w:t>
      </w:r>
      <w:proofErr w:type="spellStart"/>
      <w:r>
        <w:t>від</w:t>
      </w:r>
      <w:proofErr w:type="spellEnd"/>
      <w:r>
        <w:t xml:space="preserve"> 1 </w:t>
      </w:r>
      <w:proofErr w:type="spellStart"/>
      <w:r>
        <w:t>травн</w:t>
      </w:r>
      <w:proofErr w:type="spellEnd"/>
      <w:r>
        <w:t>. 2016 р. ) : [</w:t>
      </w:r>
      <w:proofErr w:type="spellStart"/>
      <w:r>
        <w:t>Електронний</w:t>
      </w:r>
      <w:proofErr w:type="spellEnd"/>
      <w:r>
        <w:t xml:space="preserve"> ресурс]. –  Режим  доступу</w:t>
      </w:r>
      <w:proofErr w:type="gramStart"/>
      <w:r>
        <w:t xml:space="preserve"> :</w:t>
      </w:r>
      <w:proofErr w:type="gramEnd"/>
      <w:r>
        <w:t xml:space="preserve"> </w:t>
      </w:r>
      <w:hyperlink r:id="rId12">
        <w:r>
          <w:t>http://zakon5.rada.gov.ua/laws/show/2341-14</w:t>
        </w:r>
      </w:hyperlink>
      <w:r>
        <w:t xml:space="preserve">. 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14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13">
        <w:r>
          <w:rPr>
            <w:sz w:val="28"/>
          </w:rPr>
          <w:t xml:space="preserve">Про адвокатуру та адвокатську діяльність </w:t>
        </w:r>
      </w:hyperlink>
      <w:r>
        <w:rPr>
          <w:sz w:val="28"/>
        </w:rPr>
        <w:t xml:space="preserve">: Закон України від 5 лип. 2012 р. № 5076-VI (ред. від 6 </w:t>
      </w:r>
      <w:proofErr w:type="spellStart"/>
      <w:r>
        <w:rPr>
          <w:sz w:val="28"/>
        </w:rPr>
        <w:t>лют</w:t>
      </w:r>
      <w:proofErr w:type="spellEnd"/>
      <w:r>
        <w:rPr>
          <w:sz w:val="28"/>
        </w:rPr>
        <w:t xml:space="preserve">. 2016 р.) : [Електронний ресурс]. – Режим доступу : </w:t>
      </w:r>
      <w:hyperlink r:id="rId14">
        <w:r>
          <w:rPr>
            <w:sz w:val="28"/>
          </w:rPr>
          <w:t>http://zakon5.rada.gov.ua/laws/show/5076-17</w:t>
        </w:r>
      </w:hyperlink>
      <w:r>
        <w:rPr>
          <w:sz w:val="28"/>
        </w:rPr>
        <w:t>. – Назва з</w:t>
      </w:r>
      <w:r>
        <w:rPr>
          <w:spacing w:val="-14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15">
        <w:r>
          <w:rPr>
            <w:sz w:val="28"/>
          </w:rPr>
          <w:t>Про Державне бюро розслідувань</w:t>
        </w:r>
      </w:hyperlink>
      <w:r>
        <w:rPr>
          <w:sz w:val="28"/>
        </w:rPr>
        <w:t xml:space="preserve"> : Закон України  від 12 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  2015 р. № 794-VIII : [Електронний ресурс]. – Режим доступу :</w:t>
      </w:r>
      <w:hyperlink r:id="rId16">
        <w:r>
          <w:rPr>
            <w:sz w:val="28"/>
          </w:rPr>
          <w:t xml:space="preserve"> http://zakon5.rada.gov.ua/laws/show/794-19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  <w:tab w:val="left" w:pos="3129"/>
          <w:tab w:val="left" w:pos="5330"/>
          <w:tab w:val="left" w:pos="6712"/>
          <w:tab w:val="left" w:pos="8754"/>
        </w:tabs>
        <w:ind w:left="0" w:firstLine="0"/>
        <w:jc w:val="both"/>
        <w:rPr>
          <w:sz w:val="28"/>
        </w:rPr>
      </w:pPr>
      <w:hyperlink r:id="rId17">
        <w:r>
          <w:rPr>
            <w:sz w:val="28"/>
          </w:rPr>
          <w:t>Про державний захист працівників суду і правоохоронних органів</w:t>
        </w:r>
      </w:hyperlink>
      <w:r>
        <w:rPr>
          <w:sz w:val="28"/>
        </w:rPr>
        <w:t xml:space="preserve"> : Закон України від 23 груд. 1993 р. № 3781-XII (ред. від 1 </w:t>
      </w:r>
      <w:proofErr w:type="spellStart"/>
      <w:r>
        <w:rPr>
          <w:sz w:val="28"/>
        </w:rPr>
        <w:t>берез</w:t>
      </w:r>
      <w:proofErr w:type="spellEnd"/>
      <w:r>
        <w:rPr>
          <w:sz w:val="28"/>
        </w:rPr>
        <w:t>. 2016 р.) : 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18">
        <w:r>
          <w:rPr>
            <w:sz w:val="28"/>
          </w:rPr>
          <w:t xml:space="preserve"> http://zakon5.rada.gov.ua/laws/show/3781-12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  <w:tab w:val="left" w:pos="2081"/>
          <w:tab w:val="left" w:pos="4523"/>
          <w:tab w:val="left" w:pos="6258"/>
          <w:tab w:val="left" w:pos="7178"/>
          <w:tab w:val="left" w:pos="8754"/>
        </w:tabs>
        <w:ind w:left="0" w:firstLine="0"/>
        <w:jc w:val="both"/>
        <w:rPr>
          <w:sz w:val="28"/>
        </w:rPr>
      </w:pPr>
      <w:hyperlink r:id="rId19">
        <w:r>
          <w:rPr>
            <w:sz w:val="28"/>
          </w:rPr>
          <w:t>Про забезпечення безпеки осіб, які беруть участь у кримінальному</w:t>
        </w:r>
      </w:hyperlink>
      <w:hyperlink r:id="rId20">
        <w:r>
          <w:rPr>
            <w:sz w:val="28"/>
          </w:rPr>
          <w:t xml:space="preserve"> судочинстві</w:t>
        </w:r>
      </w:hyperlink>
      <w:r>
        <w:rPr>
          <w:sz w:val="28"/>
        </w:rPr>
        <w:t xml:space="preserve"> : Закон України від 23 груд.  1993 № 3782-XII  (  ред.  1  </w:t>
      </w:r>
      <w:proofErr w:type="spellStart"/>
      <w:r>
        <w:rPr>
          <w:sz w:val="28"/>
        </w:rPr>
        <w:t>берез</w:t>
      </w:r>
      <w:proofErr w:type="spellEnd"/>
      <w:r>
        <w:rPr>
          <w:sz w:val="28"/>
        </w:rPr>
        <w:t>.  2016</w:t>
      </w:r>
      <w:r>
        <w:rPr>
          <w:spacing w:val="-1"/>
          <w:sz w:val="28"/>
        </w:rPr>
        <w:t xml:space="preserve"> </w:t>
      </w:r>
      <w:r>
        <w:rPr>
          <w:sz w:val="28"/>
        </w:rPr>
        <w:t>р.)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21">
        <w:r>
          <w:rPr>
            <w:sz w:val="28"/>
          </w:rPr>
          <w:t xml:space="preserve"> http://zakon5.rada.gov.ua/laws/show/3782-12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22">
        <w:r>
          <w:rPr>
            <w:sz w:val="28"/>
          </w:rPr>
          <w:t xml:space="preserve">Про запобігання корупції </w:t>
        </w:r>
      </w:hyperlink>
      <w:r>
        <w:rPr>
          <w:sz w:val="28"/>
        </w:rPr>
        <w:t xml:space="preserve">: Закон України від 14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 2014 р. № 1700- VII (в ред. від 05.10.2016) : [Електронний ресурс]. – Режим доступу :</w:t>
      </w:r>
      <w:hyperlink r:id="rId23">
        <w:r>
          <w:rPr>
            <w:sz w:val="28"/>
          </w:rPr>
          <w:t xml:space="preserve"> http://zakon5.rada.gov.ua/rada/show/1700-18/page2</w:t>
        </w:r>
      </w:hyperlink>
      <w:r>
        <w:rPr>
          <w:sz w:val="28"/>
        </w:rPr>
        <w:t>. – Назва з</w:t>
      </w:r>
      <w:r>
        <w:rPr>
          <w:spacing w:val="-10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Про здійснення правосуддя та кримінального провадження у зв’язку з проведенням  антитерористичної  операції  :  Закон  України  від 12   серп.   2014 р. № 1632-VII : [Електронний ресурс]. – Режим доступу :</w:t>
      </w:r>
      <w:hyperlink r:id="rId24">
        <w:r>
          <w:rPr>
            <w:sz w:val="28"/>
          </w:rPr>
          <w:t xml:space="preserve"> http://zakon5.rada.gov.ua/laws/show/1632-18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 Національне агентство України з питань виявлення, розшуку та управління активами, одержаними від корупційних та інших злочинів : Закон України від 10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2015 р. № 772-VIII : [Електронний ресурс]. – Режим доступу : </w:t>
      </w:r>
      <w:hyperlink r:id="rId25">
        <w:r>
          <w:rPr>
            <w:sz w:val="28"/>
          </w:rPr>
          <w:t>http://zakon5.rada.gov.ua/laws/show/772-19</w:t>
        </w:r>
      </w:hyperlink>
      <w:r>
        <w:rPr>
          <w:sz w:val="28"/>
        </w:rPr>
        <w:t>. – Назва з</w:t>
      </w:r>
      <w:r>
        <w:rPr>
          <w:spacing w:val="-14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26">
        <w:r>
          <w:rPr>
            <w:sz w:val="28"/>
          </w:rPr>
          <w:t>Про Національне  антикорупційне  бюро  України</w:t>
        </w:r>
      </w:hyperlink>
      <w:r>
        <w:rPr>
          <w:sz w:val="28"/>
        </w:rPr>
        <w:t xml:space="preserve">  :  Закон  </w:t>
      </w:r>
      <w:r>
        <w:rPr>
          <w:sz w:val="28"/>
        </w:rPr>
        <w:lastRenderedPageBreak/>
        <w:t xml:space="preserve">України від 14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 2014 р. № 1698-VII (ред. від 1 трав. 2016 р.) : [Електронний</w:t>
      </w:r>
      <w:r>
        <w:rPr>
          <w:spacing w:val="-29"/>
          <w:sz w:val="28"/>
        </w:rPr>
        <w:t xml:space="preserve"> </w:t>
      </w:r>
      <w:r>
        <w:rPr>
          <w:sz w:val="28"/>
        </w:rPr>
        <w:t>ресурс].</w:t>
      </w:r>
    </w:p>
    <w:p w:rsidR="00A20D44" w:rsidRDefault="00A20D44" w:rsidP="00A20D44">
      <w:pPr>
        <w:pStyle w:val="a3"/>
        <w:spacing w:line="321" w:lineRule="exact"/>
        <w:rPr>
          <w:lang w:val="uk-UA"/>
        </w:rPr>
      </w:pPr>
      <w:r>
        <w:t>– Режим доступу</w:t>
      </w:r>
      <w:proofErr w:type="gramStart"/>
      <w:r>
        <w:t xml:space="preserve"> :</w:t>
      </w:r>
      <w:proofErr w:type="gramEnd"/>
      <w:r>
        <w:t xml:space="preserve"> </w:t>
      </w:r>
      <w:hyperlink r:id="rId27">
        <w:r>
          <w:t>http://zakon5.rada.gov.ua/laws/show/1698-18</w:t>
        </w:r>
      </w:hyperlink>
      <w:r>
        <w:t xml:space="preserve">. – </w:t>
      </w:r>
      <w:proofErr w:type="spellStart"/>
      <w:r>
        <w:t>Назва</w:t>
      </w:r>
      <w:proofErr w:type="spellEnd"/>
      <w:r>
        <w:t xml:space="preserve"> з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3"/>
        <w:numPr>
          <w:ilvl w:val="0"/>
          <w:numId w:val="1"/>
        </w:numPr>
        <w:spacing w:line="321" w:lineRule="exact"/>
        <w:ind w:left="0" w:firstLine="0"/>
        <w:jc w:val="both"/>
      </w:pPr>
      <w:hyperlink r:id="rId28">
        <w:r>
          <w:t>Про Національну поліцію</w:t>
        </w:r>
      </w:hyperlink>
      <w:proofErr w:type="gramStart"/>
      <w:r>
        <w:t xml:space="preserve"> :</w:t>
      </w:r>
      <w:proofErr w:type="gramEnd"/>
      <w:r>
        <w:t xml:space="preserve"> 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 лип. 2015 р. № 580- VIII</w:t>
      </w:r>
      <w:proofErr w:type="gramStart"/>
      <w:r>
        <w:t xml:space="preserve">           :</w:t>
      </w:r>
      <w:proofErr w:type="gramEnd"/>
      <w:r>
        <w:t xml:space="preserve">        </w:t>
      </w:r>
      <w:r>
        <w:rPr>
          <w:spacing w:val="60"/>
        </w:rPr>
        <w:t xml:space="preserve"> </w:t>
      </w:r>
      <w:r>
        <w:t>[</w:t>
      </w:r>
      <w:proofErr w:type="spellStart"/>
      <w:r>
        <w:t>Електронний</w:t>
      </w:r>
      <w:proofErr w:type="spellEnd"/>
      <w:r>
        <w:t xml:space="preserve">         </w:t>
      </w:r>
      <w:r>
        <w:rPr>
          <w:spacing w:val="28"/>
        </w:rPr>
        <w:t xml:space="preserve"> </w:t>
      </w:r>
      <w:r>
        <w:t>ресурс].</w:t>
      </w:r>
      <w:r>
        <w:tab/>
        <w:t>–</w:t>
      </w:r>
      <w:r>
        <w:tab/>
        <w:t>Режим доступу</w:t>
      </w:r>
      <w:proofErr w:type="gramStart"/>
      <w:r>
        <w:t xml:space="preserve"> :</w:t>
      </w:r>
      <w:proofErr w:type="gramEnd"/>
      <w:r>
        <w:fldChar w:fldCharType="begin"/>
      </w:r>
      <w:r>
        <w:instrText xml:space="preserve"> HYPERLINK "http://zakon5.rada.gov.ua/laws/show/580-19" \h </w:instrText>
      </w:r>
      <w:r>
        <w:fldChar w:fldCharType="separate"/>
      </w:r>
      <w:r>
        <w:t xml:space="preserve"> http://zakon5.rada.gov.ua/laws/show/580-19</w:t>
      </w:r>
      <w:r>
        <w:fldChar w:fldCharType="end"/>
      </w:r>
      <w:r>
        <w:t xml:space="preserve">. 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8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spacing w:before="2"/>
        <w:ind w:left="0" w:firstLine="0"/>
        <w:jc w:val="both"/>
        <w:rPr>
          <w:sz w:val="28"/>
        </w:rPr>
      </w:pPr>
      <w:hyperlink r:id="rId29">
        <w:r>
          <w:rPr>
            <w:sz w:val="28"/>
          </w:rPr>
          <w:t>Про оперативно-розшукову діяльність</w:t>
        </w:r>
      </w:hyperlink>
      <w:r>
        <w:rPr>
          <w:sz w:val="28"/>
        </w:rPr>
        <w:t xml:space="preserve"> : Закон України від 18 </w:t>
      </w:r>
      <w:proofErr w:type="spellStart"/>
      <w:r>
        <w:rPr>
          <w:sz w:val="28"/>
        </w:rPr>
        <w:t>лют</w:t>
      </w:r>
      <w:proofErr w:type="spellEnd"/>
      <w:r>
        <w:rPr>
          <w:sz w:val="28"/>
        </w:rPr>
        <w:t xml:space="preserve">. 1992 р. № 2135-XII (ред. від 1 </w:t>
      </w:r>
      <w:proofErr w:type="spellStart"/>
      <w:r>
        <w:rPr>
          <w:sz w:val="28"/>
        </w:rPr>
        <w:t>берез</w:t>
      </w:r>
      <w:proofErr w:type="spellEnd"/>
      <w:r>
        <w:rPr>
          <w:sz w:val="28"/>
        </w:rPr>
        <w:t xml:space="preserve">. 2016 р) : [Електронний ресурс]. – Режим доступу : </w:t>
      </w:r>
      <w:hyperlink r:id="rId30">
        <w:r>
          <w:rPr>
            <w:sz w:val="28"/>
          </w:rPr>
          <w:t>http://zakon5.rada.gov.ua/laws/show/2135-12</w:t>
        </w:r>
      </w:hyperlink>
      <w:r>
        <w:rPr>
          <w:sz w:val="28"/>
        </w:rPr>
        <w:t>. – Назва з</w:t>
      </w:r>
      <w:r>
        <w:rPr>
          <w:spacing w:val="-14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31">
        <w:r>
          <w:rPr>
            <w:sz w:val="28"/>
          </w:rPr>
          <w:t>Про прокуратуру</w:t>
        </w:r>
      </w:hyperlink>
      <w:r>
        <w:rPr>
          <w:sz w:val="28"/>
        </w:rPr>
        <w:t xml:space="preserve"> : Закон України від 14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>. 2014 р. № 1697-VII (ред. 12 трав. 2016 р.) : [Електронний ресурс]. – Режим доступу :</w:t>
      </w:r>
      <w:hyperlink r:id="rId32">
        <w:r>
          <w:rPr>
            <w:sz w:val="28"/>
          </w:rPr>
          <w:t xml:space="preserve"> http://zakon5.rada.gov.ua/laws/show/1697-18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4"/>
          <w:tab w:val="left" w:pos="1355"/>
          <w:tab w:val="left" w:pos="7605"/>
        </w:tabs>
        <w:spacing w:line="322" w:lineRule="exact"/>
        <w:ind w:left="0" w:firstLine="0"/>
        <w:rPr>
          <w:sz w:val="28"/>
        </w:rPr>
      </w:pPr>
      <w:hyperlink r:id="rId33">
        <w:r>
          <w:rPr>
            <w:sz w:val="28"/>
          </w:rPr>
          <w:t>Про  протидію  торгівлі  людьми</w:t>
        </w:r>
      </w:hyperlink>
      <w:r>
        <w:rPr>
          <w:sz w:val="28"/>
        </w:rPr>
        <w:t xml:space="preserve">  :</w:t>
      </w:r>
      <w:r>
        <w:rPr>
          <w:spacing w:val="-20"/>
          <w:sz w:val="28"/>
        </w:rPr>
        <w:t xml:space="preserve"> </w:t>
      </w:r>
      <w:r>
        <w:rPr>
          <w:sz w:val="28"/>
        </w:rPr>
        <w:t>Закон</w:t>
      </w:r>
      <w:r>
        <w:rPr>
          <w:spacing w:val="52"/>
          <w:sz w:val="28"/>
        </w:rPr>
        <w:t xml:space="preserve"> </w:t>
      </w:r>
      <w:r>
        <w:rPr>
          <w:sz w:val="28"/>
        </w:rPr>
        <w:t>України</w:t>
      </w:r>
      <w:r>
        <w:rPr>
          <w:sz w:val="28"/>
        </w:rPr>
        <w:tab/>
        <w:t xml:space="preserve">від 20 </w:t>
      </w:r>
      <w:proofErr w:type="spellStart"/>
      <w:r>
        <w:rPr>
          <w:sz w:val="28"/>
        </w:rPr>
        <w:t>вер</w:t>
      </w:r>
      <w:proofErr w:type="spellEnd"/>
      <w:r>
        <w:rPr>
          <w:sz w:val="28"/>
        </w:rPr>
        <w:t>. 2011</w:t>
      </w:r>
      <w:r>
        <w:rPr>
          <w:spacing w:val="-38"/>
          <w:sz w:val="28"/>
        </w:rPr>
        <w:t xml:space="preserve"> </w:t>
      </w:r>
      <w:r>
        <w:rPr>
          <w:sz w:val="28"/>
        </w:rPr>
        <w:t>р.</w:t>
      </w:r>
    </w:p>
    <w:p w:rsidR="00A20D44" w:rsidRDefault="00A20D44" w:rsidP="00A20D44">
      <w:pPr>
        <w:pStyle w:val="a3"/>
      </w:pPr>
      <w:r>
        <w:t xml:space="preserve">№ 3739-VI (ред. </w:t>
      </w:r>
      <w:proofErr w:type="spellStart"/>
      <w:r>
        <w:t>від</w:t>
      </w:r>
      <w:proofErr w:type="spellEnd"/>
      <w:r>
        <w:t xml:space="preserve"> 9 груд. 2015 р.)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Режим доступу</w:t>
      </w:r>
      <w:proofErr w:type="gramStart"/>
      <w:r>
        <w:t xml:space="preserve"> :</w:t>
      </w:r>
      <w:proofErr w:type="gramEnd"/>
      <w:r>
        <w:fldChar w:fldCharType="begin"/>
      </w:r>
      <w:r>
        <w:instrText xml:space="preserve"> HYPERLINK "http://zakon5.rada.gov.ua/laws/show/3739-17" \h </w:instrText>
      </w:r>
      <w:r>
        <w:fldChar w:fldCharType="separate"/>
      </w:r>
      <w:r>
        <w:t xml:space="preserve"> http://zakon5.rada.gov.ua/laws/show/3739-17</w:t>
      </w:r>
      <w:r>
        <w:fldChar w:fldCharType="end"/>
      </w:r>
      <w:r>
        <w:t xml:space="preserve">. 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9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34">
        <w:r>
          <w:rPr>
            <w:sz w:val="28"/>
          </w:rPr>
          <w:t xml:space="preserve">Про судову експертизу </w:t>
        </w:r>
      </w:hyperlink>
      <w:r>
        <w:rPr>
          <w:sz w:val="28"/>
        </w:rPr>
        <w:t xml:space="preserve">: Закон України від 25 </w:t>
      </w:r>
      <w:proofErr w:type="spellStart"/>
      <w:r>
        <w:rPr>
          <w:sz w:val="28"/>
        </w:rPr>
        <w:t>лют</w:t>
      </w:r>
      <w:proofErr w:type="spellEnd"/>
      <w:r>
        <w:rPr>
          <w:sz w:val="28"/>
        </w:rPr>
        <w:t>. 1994 р. № 4038-XII (ред. від 1 січ. 2016 р.) : [Електронний ресурс]. – Режим доступу :</w:t>
      </w:r>
      <w:hyperlink r:id="rId35">
        <w:r>
          <w:rPr>
            <w:sz w:val="28"/>
          </w:rPr>
          <w:t xml:space="preserve"> http://zakon5.rada.gov.ua/laws/show/4038-12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4"/>
          <w:tab w:val="left" w:pos="1355"/>
        </w:tabs>
        <w:spacing w:before="1" w:line="322" w:lineRule="exact"/>
        <w:ind w:left="0" w:firstLine="0"/>
        <w:rPr>
          <w:sz w:val="28"/>
        </w:rPr>
      </w:pPr>
      <w:hyperlink r:id="rId36">
        <w:r>
          <w:rPr>
            <w:sz w:val="28"/>
          </w:rPr>
          <w:t>Про</w:t>
        </w:r>
        <w:r>
          <w:rPr>
            <w:spacing w:val="58"/>
            <w:sz w:val="28"/>
          </w:rPr>
          <w:t xml:space="preserve"> </w:t>
        </w:r>
        <w:r>
          <w:rPr>
            <w:sz w:val="28"/>
          </w:rPr>
          <w:t>судоустрій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і</w:t>
        </w:r>
        <w:r>
          <w:rPr>
            <w:spacing w:val="59"/>
            <w:sz w:val="28"/>
          </w:rPr>
          <w:t xml:space="preserve"> </w:t>
        </w:r>
        <w:r>
          <w:rPr>
            <w:sz w:val="28"/>
          </w:rPr>
          <w:t>статус</w:t>
        </w:r>
        <w:r>
          <w:rPr>
            <w:spacing w:val="61"/>
            <w:sz w:val="28"/>
          </w:rPr>
          <w:t xml:space="preserve"> </w:t>
        </w:r>
        <w:r>
          <w:rPr>
            <w:sz w:val="28"/>
          </w:rPr>
          <w:t>суддів</w:t>
        </w:r>
      </w:hyperlink>
      <w:r>
        <w:rPr>
          <w:spacing w:val="61"/>
          <w:sz w:val="28"/>
        </w:rPr>
        <w:t xml:space="preserve"> </w:t>
      </w:r>
      <w:r>
        <w:rPr>
          <w:sz w:val="28"/>
        </w:rPr>
        <w:t>: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</w:t>
      </w:r>
      <w:r>
        <w:rPr>
          <w:spacing w:val="6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59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черв.</w:t>
      </w:r>
      <w:r>
        <w:rPr>
          <w:spacing w:val="60"/>
          <w:sz w:val="28"/>
        </w:rPr>
        <w:t xml:space="preserve"> </w:t>
      </w:r>
      <w:r>
        <w:rPr>
          <w:sz w:val="28"/>
        </w:rPr>
        <w:t>2016</w:t>
      </w:r>
      <w:r>
        <w:rPr>
          <w:spacing w:val="60"/>
          <w:sz w:val="28"/>
        </w:rPr>
        <w:t xml:space="preserve"> </w:t>
      </w:r>
      <w:r>
        <w:rPr>
          <w:sz w:val="28"/>
        </w:rPr>
        <w:t>р.</w:t>
      </w:r>
    </w:p>
    <w:p w:rsidR="00A20D44" w:rsidRDefault="00A20D44" w:rsidP="00A20D44">
      <w:pPr>
        <w:pStyle w:val="a3"/>
        <w:tabs>
          <w:tab w:val="left" w:pos="2458"/>
          <w:tab w:val="left" w:pos="4806"/>
          <w:tab w:val="left" w:pos="6446"/>
          <w:tab w:val="left" w:pos="7271"/>
          <w:tab w:val="left" w:pos="8756"/>
        </w:tabs>
      </w:pPr>
      <w:r>
        <w:t>№</w:t>
      </w:r>
      <w:r>
        <w:rPr>
          <w:spacing w:val="-2"/>
        </w:rPr>
        <w:t xml:space="preserve"> </w:t>
      </w:r>
      <w:r>
        <w:t>1402-VIII:</w:t>
      </w:r>
      <w:r>
        <w:tab/>
        <w:t>[</w:t>
      </w:r>
      <w:proofErr w:type="spellStart"/>
      <w:r>
        <w:t>Електронний</w:t>
      </w:r>
      <w:proofErr w:type="spellEnd"/>
      <w:r>
        <w:tab/>
        <w:t>ресурс].</w:t>
      </w:r>
      <w:r>
        <w:tab/>
        <w:t>–</w:t>
      </w:r>
      <w:r>
        <w:tab/>
        <w:t>Режим</w:t>
      </w:r>
      <w:r>
        <w:tab/>
        <w:t>доступу</w:t>
      </w:r>
      <w:proofErr w:type="gramStart"/>
      <w:r>
        <w:t xml:space="preserve"> :</w:t>
      </w:r>
      <w:proofErr w:type="gramEnd"/>
      <w:r>
        <w:fldChar w:fldCharType="begin"/>
      </w:r>
      <w:r>
        <w:instrText xml:space="preserve"> HYPERLINK "http://zakon5.rada.gov.ua/laws/show/1402-19" \h </w:instrText>
      </w:r>
      <w:r>
        <w:fldChar w:fldCharType="separate"/>
      </w:r>
      <w:r>
        <w:t xml:space="preserve"> http://zakon5.rada.gov.ua/laws/show/1402-19. </w:t>
      </w:r>
      <w:r>
        <w:fldChar w:fldCharType="end"/>
      </w:r>
      <w:r>
        <w:t xml:space="preserve">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7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37">
        <w:r>
          <w:rPr>
            <w:sz w:val="28"/>
          </w:rPr>
          <w:t>Про засади державної антикорупційної політики в Україні</w:t>
        </w:r>
      </w:hyperlink>
      <w:hyperlink r:id="rId38">
        <w:r>
          <w:rPr>
            <w:sz w:val="28"/>
          </w:rPr>
          <w:t xml:space="preserve"> (Антикорупційна    стратегія)    на    2014-2017    роки</w:t>
        </w:r>
      </w:hyperlink>
      <w:r>
        <w:rPr>
          <w:sz w:val="28"/>
        </w:rPr>
        <w:t xml:space="preserve">    :     Закону     України від 14.10.2014 № 1699-VII (в ред. від 08.08.2015) : [Електронний ресурс]. – Режим доступу : </w:t>
      </w:r>
      <w:hyperlink r:id="rId39">
        <w:r>
          <w:rPr>
            <w:sz w:val="28"/>
          </w:rPr>
          <w:t>http://zakon5.rada.gov.ua/rada/show/1699-18</w:t>
        </w:r>
      </w:hyperlink>
      <w:r>
        <w:rPr>
          <w:sz w:val="28"/>
        </w:rPr>
        <w:t>. – Назва з</w:t>
      </w:r>
      <w:r>
        <w:rPr>
          <w:spacing w:val="-27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Інструкція про особливості здійснення судово-експертної діяльності атестованими судовими експертами, що не працюють у державних спеціалізованих експертних установах : Затверджено наказом Міністерства юстиції України від 12 груд.  2011  р.  № 3505/5 (у  редакції  наказу Міністерства юстиції України </w:t>
      </w:r>
      <w:hyperlink r:id="rId40" w:anchor="n6">
        <w:r>
          <w:rPr>
            <w:sz w:val="28"/>
          </w:rPr>
          <w:t>від 7 верес. 2015 р. № 1659/5</w:t>
        </w:r>
      </w:hyperlink>
      <w:r>
        <w:rPr>
          <w:sz w:val="28"/>
        </w:rPr>
        <w:t xml:space="preserve">) : [Електронний ресурс]. – Режим доступу : </w:t>
      </w:r>
      <w:hyperlink r:id="rId41">
        <w:r>
          <w:rPr>
            <w:sz w:val="28"/>
          </w:rPr>
          <w:t>http://zakon5.rada.gov.ua/laws/show/z1431-11</w:t>
        </w:r>
      </w:hyperlink>
      <w:r>
        <w:rPr>
          <w:sz w:val="28"/>
        </w:rPr>
        <w:t>. – Назва з</w:t>
      </w:r>
      <w:r>
        <w:rPr>
          <w:spacing w:val="-1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42">
        <w:r>
          <w:rPr>
            <w:sz w:val="28"/>
          </w:rPr>
          <w:t>Інструкція про поводження з вибуховими матеріалами в органах і</w:t>
        </w:r>
      </w:hyperlink>
      <w:hyperlink r:id="rId43">
        <w:r>
          <w:rPr>
            <w:sz w:val="28"/>
          </w:rPr>
          <w:t xml:space="preserve"> підрозділах внутрішніх справ України </w:t>
        </w:r>
      </w:hyperlink>
      <w:r>
        <w:rPr>
          <w:sz w:val="28"/>
        </w:rPr>
        <w:t>: Затверджено наказом МВС 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від</w:t>
      </w:r>
    </w:p>
    <w:p w:rsidR="00A20D44" w:rsidRDefault="00A20D44" w:rsidP="00A20D44">
      <w:pPr>
        <w:pStyle w:val="a3"/>
        <w:tabs>
          <w:tab w:val="left" w:pos="656"/>
          <w:tab w:val="left" w:pos="1460"/>
          <w:tab w:val="left" w:pos="2593"/>
          <w:tab w:val="left" w:pos="3644"/>
          <w:tab w:val="left" w:pos="4016"/>
          <w:tab w:val="left" w:pos="5975"/>
          <w:tab w:val="left" w:pos="7223"/>
          <w:tab w:val="left" w:pos="7661"/>
          <w:tab w:val="left" w:pos="8757"/>
        </w:tabs>
      </w:pPr>
      <w:r>
        <w:t>9</w:t>
      </w:r>
      <w:r>
        <w:tab/>
        <w:t>лип.</w:t>
      </w:r>
      <w:r>
        <w:tab/>
        <w:t>2014</w:t>
      </w:r>
      <w:r>
        <w:rPr>
          <w:spacing w:val="-3"/>
        </w:rPr>
        <w:t xml:space="preserve"> </w:t>
      </w:r>
      <w:r>
        <w:t>р.</w:t>
      </w:r>
      <w:r>
        <w:tab/>
        <w:t>№ 653</w:t>
      </w:r>
      <w:r>
        <w:tab/>
        <w:t>:</w:t>
      </w:r>
      <w:r>
        <w:tab/>
        <w:t>[</w:t>
      </w:r>
      <w:proofErr w:type="spellStart"/>
      <w:r>
        <w:t>Електронний</w:t>
      </w:r>
      <w:proofErr w:type="spellEnd"/>
      <w:r>
        <w:tab/>
        <w:t>ресурс].</w:t>
      </w:r>
      <w:r>
        <w:tab/>
        <w:t>–</w:t>
      </w:r>
      <w:r>
        <w:tab/>
        <w:t>Режим</w:t>
      </w:r>
      <w:r>
        <w:tab/>
        <w:t>доступу</w:t>
      </w:r>
      <w:proofErr w:type="gramStart"/>
      <w:r>
        <w:t xml:space="preserve"> :</w:t>
      </w:r>
      <w:proofErr w:type="gramEnd"/>
      <w:r>
        <w:fldChar w:fldCharType="begin"/>
      </w:r>
      <w:r>
        <w:instrText xml:space="preserve"> HYPERLINK "http://zakon5.rada.gov.ua/laws/show/z0870-14" \h </w:instrText>
      </w:r>
      <w:r>
        <w:fldChar w:fldCharType="separate"/>
      </w:r>
      <w:r>
        <w:t xml:space="preserve"> http://zakon5.rada.gov.ua/laws/show/z0870-14</w:t>
      </w:r>
      <w:r>
        <w:fldChar w:fldCharType="end"/>
      </w:r>
      <w:r>
        <w:t xml:space="preserve">. 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6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hyperlink r:id="rId44">
        <w:r>
          <w:rPr>
            <w:sz w:val="28"/>
          </w:rPr>
          <w:t>Інструкція про порядок ведення єдиного обліку в органах поліції заяв</w:t>
        </w:r>
      </w:hyperlink>
      <w:r>
        <w:rPr>
          <w:sz w:val="28"/>
        </w:rPr>
        <w:t xml:space="preserve"> </w:t>
      </w:r>
      <w:hyperlink r:id="rId45">
        <w:r>
          <w:rPr>
            <w:sz w:val="28"/>
          </w:rPr>
          <w:t xml:space="preserve"> і повідомлень про вчинені кримінальні правопорушення та інші події</w:t>
        </w:r>
      </w:hyperlink>
      <w:r>
        <w:rPr>
          <w:sz w:val="28"/>
        </w:rPr>
        <w:t xml:space="preserve"> : </w:t>
      </w:r>
      <w:r>
        <w:rPr>
          <w:sz w:val="28"/>
        </w:rPr>
        <w:lastRenderedPageBreak/>
        <w:t xml:space="preserve">наказ МВС України від 6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2015 р. № 1377 : [Електронний ресурс]. – Режим доступу : </w:t>
      </w:r>
      <w:hyperlink r:id="rId46">
        <w:r>
          <w:rPr>
            <w:sz w:val="28"/>
          </w:rPr>
          <w:t>http://zakon5.rada.gov.ua/laws/main/l378204</w:t>
        </w:r>
      </w:hyperlink>
      <w:r>
        <w:rPr>
          <w:sz w:val="28"/>
        </w:rPr>
        <w:t>. – Назва з</w:t>
      </w:r>
      <w:r>
        <w:rPr>
          <w:spacing w:val="-15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  <w:tab w:val="left" w:pos="3129"/>
          <w:tab w:val="left" w:pos="5330"/>
          <w:tab w:val="left" w:pos="6712"/>
          <w:tab w:val="left" w:pos="8754"/>
        </w:tabs>
        <w:ind w:left="0" w:firstLine="0"/>
        <w:jc w:val="both"/>
        <w:rPr>
          <w:sz w:val="28"/>
        </w:rPr>
      </w:pPr>
      <w:hyperlink r:id="rId47">
        <w:r>
          <w:rPr>
            <w:sz w:val="28"/>
          </w:rPr>
          <w:t>Інструкція про порядок залучення працівників органів досудового</w:t>
        </w:r>
      </w:hyperlink>
      <w:hyperlink r:id="rId48">
        <w:r>
          <w:rPr>
            <w:sz w:val="28"/>
          </w:rPr>
          <w:t xml:space="preserve"> розслідування поліції та Експертної служби Міністерства внутрішніх справ</w:t>
        </w:r>
      </w:hyperlink>
      <w:hyperlink r:id="rId49">
        <w:r>
          <w:rPr>
            <w:sz w:val="28"/>
          </w:rPr>
          <w:t xml:space="preserve"> України як спеціалістів для участі в проведенні огляду місця події</w:t>
        </w:r>
      </w:hyperlink>
      <w:r>
        <w:rPr>
          <w:sz w:val="28"/>
        </w:rPr>
        <w:t xml:space="preserve"> : Затверджено наказом МВС України від 3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 2015 р. № 1339 : 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50">
        <w:r>
          <w:rPr>
            <w:sz w:val="28"/>
          </w:rPr>
          <w:t xml:space="preserve"> http://zakon5.rada.gov.ua/laws/main/l378204</w:t>
        </w:r>
      </w:hyperlink>
      <w:r>
        <w:rPr>
          <w:sz w:val="28"/>
        </w:rPr>
        <w:t>. – Назва з</w:t>
      </w:r>
      <w:r>
        <w:rPr>
          <w:spacing w:val="-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spacing w:before="67" w:line="242" w:lineRule="auto"/>
        <w:ind w:left="0" w:firstLine="0"/>
        <w:jc w:val="both"/>
      </w:pPr>
      <w:r>
        <w:rPr>
          <w:sz w:val="28"/>
        </w:rPr>
        <w:t>Інструкція про порядок проведення криміналістичних досліджень транспортних засобів і реєстраційних документів, що їх</w:t>
      </w:r>
      <w:r w:rsidRPr="00A651E2">
        <w:rPr>
          <w:spacing w:val="27"/>
          <w:sz w:val="28"/>
        </w:rPr>
        <w:t xml:space="preserve"> </w:t>
      </w:r>
      <w:r>
        <w:rPr>
          <w:sz w:val="28"/>
        </w:rPr>
        <w:t>супроводжують,</w:t>
      </w:r>
      <w:r>
        <w:rPr>
          <w:sz w:val="28"/>
          <w:lang w:val="uk-UA"/>
        </w:rPr>
        <w:t xml:space="preserve"> </w:t>
      </w:r>
      <w:r w:rsidRPr="00A651E2">
        <w:rPr>
          <w:sz w:val="28"/>
        </w:rPr>
        <w:t>працівниками Експертної служби МВС України : [Електронний ресурс]. – Режим доступу : Затверджено наказом МВС України від 31 трав. 2013 р.</w:t>
      </w:r>
    </w:p>
    <w:p w:rsidR="00A20D44" w:rsidRDefault="00A20D44" w:rsidP="00A20D44">
      <w:pPr>
        <w:pStyle w:val="a3"/>
        <w:tabs>
          <w:tab w:val="left" w:pos="1942"/>
          <w:tab w:val="left" w:pos="4417"/>
          <w:tab w:val="left" w:pos="6189"/>
          <w:tab w:val="left" w:pos="7144"/>
          <w:tab w:val="left" w:pos="8756"/>
        </w:tabs>
      </w:pPr>
      <w:r>
        <w:t>№ 537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tab/>
        <w:t>[</w:t>
      </w:r>
      <w:proofErr w:type="spellStart"/>
      <w:r>
        <w:t>Електронний</w:t>
      </w:r>
      <w:proofErr w:type="spellEnd"/>
      <w:r>
        <w:tab/>
        <w:t>ресурс].</w:t>
      </w:r>
      <w:r>
        <w:tab/>
        <w:t>–</w:t>
      </w:r>
      <w:r>
        <w:tab/>
        <w:t>Режим</w:t>
      </w:r>
      <w:r>
        <w:tab/>
        <w:t>доступу</w:t>
      </w:r>
      <w:proofErr w:type="gramStart"/>
      <w:r>
        <w:t xml:space="preserve"> :</w:t>
      </w:r>
      <w:proofErr w:type="gramEnd"/>
      <w:r>
        <w:fldChar w:fldCharType="begin"/>
      </w:r>
      <w:r>
        <w:instrText xml:space="preserve"> HYPERLINK "http://zakon5.rada.gov.ua/laws/show/z1309-13" \h </w:instrText>
      </w:r>
      <w:r>
        <w:fldChar w:fldCharType="separate"/>
      </w:r>
      <w:r>
        <w:t xml:space="preserve"> http://zakon5.rada.gov.ua/laws/show/z1309-13</w:t>
      </w:r>
      <w:r>
        <w:fldChar w:fldCharType="end"/>
      </w:r>
      <w:r>
        <w:t xml:space="preserve">. – </w:t>
      </w:r>
      <w:proofErr w:type="spellStart"/>
      <w:r>
        <w:t>Назва</w:t>
      </w:r>
      <w:proofErr w:type="spellEnd"/>
      <w:r>
        <w:t xml:space="preserve"> з</w:t>
      </w:r>
      <w:r>
        <w:rPr>
          <w:spacing w:val="-6"/>
        </w:rPr>
        <w:t xml:space="preserve"> </w:t>
      </w:r>
      <w:proofErr w:type="spellStart"/>
      <w:r>
        <w:t>екрана</w:t>
      </w:r>
      <w:proofErr w:type="spellEnd"/>
      <w:r>
        <w:t>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51">
        <w:r>
          <w:rPr>
            <w:sz w:val="28"/>
          </w:rPr>
          <w:t>Інструкція про порядок проведення судових експертиз та експертних</w:t>
        </w:r>
      </w:hyperlink>
      <w:hyperlink r:id="rId52">
        <w:r>
          <w:rPr>
            <w:sz w:val="28"/>
          </w:rPr>
          <w:t xml:space="preserve"> досліджень паспортних документів Головним експертно-криміналістичним</w:t>
        </w:r>
      </w:hyperlink>
      <w:hyperlink r:id="rId53">
        <w:r>
          <w:rPr>
            <w:sz w:val="28"/>
          </w:rPr>
          <w:t xml:space="preserve"> центром Державної прикордонної служби України </w:t>
        </w:r>
      </w:hyperlink>
      <w:r>
        <w:rPr>
          <w:sz w:val="28"/>
        </w:rPr>
        <w:t xml:space="preserve">: Затверджено наказом МВС України від 18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 xml:space="preserve">. 2013 р. № 1109 : [Електронний ресурс]. – Режим  доступу : </w:t>
      </w:r>
      <w:hyperlink r:id="rId54">
        <w:r>
          <w:rPr>
            <w:sz w:val="28"/>
          </w:rPr>
          <w:t>http://zakon5.rada.gov.ua/laws/show/z2086-13</w:t>
        </w:r>
      </w:hyperlink>
      <w:r>
        <w:rPr>
          <w:sz w:val="28"/>
        </w:rPr>
        <w:t>. – Назва з</w:t>
      </w:r>
      <w:r>
        <w:rPr>
          <w:spacing w:val="-1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55">
        <w:r>
          <w:rPr>
            <w:sz w:val="28"/>
          </w:rPr>
          <w:t>Інструкція з організації взаємодії органів досудового розслідування з</w:t>
        </w:r>
      </w:hyperlink>
      <w:hyperlink r:id="rId56">
        <w:r>
          <w:rPr>
            <w:sz w:val="28"/>
          </w:rPr>
          <w:t xml:space="preserve"> іншими органами та підрозділами Національної поліції України в запобіганні</w:t>
        </w:r>
      </w:hyperlink>
      <w:hyperlink r:id="rId57">
        <w:r>
          <w:rPr>
            <w:sz w:val="28"/>
          </w:rPr>
          <w:t xml:space="preserve"> кримінальним правопорушенням, їх виявленні та розслідуванні</w:t>
        </w:r>
      </w:hyperlink>
      <w:r>
        <w:rPr>
          <w:sz w:val="28"/>
        </w:rPr>
        <w:t xml:space="preserve"> : Затверджено наказом МВС України від 07 липня 2017 р. № 575 : [Електронний ресурс]. – Режим доступу : </w:t>
      </w:r>
      <w:hyperlink r:id="rId58">
        <w:r>
          <w:rPr>
            <w:sz w:val="28"/>
          </w:rPr>
          <w:t xml:space="preserve">http://zakon5.rada.gov.ua/laws/show/z0937-17. </w:t>
        </w:r>
      </w:hyperlink>
      <w:r>
        <w:rPr>
          <w:sz w:val="28"/>
        </w:rPr>
        <w:t>– Назва з</w:t>
      </w:r>
      <w:r>
        <w:rPr>
          <w:spacing w:val="-29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Інструкція про призначення та проведення судових експертиз та експертних досліджень : Затверджено наказом Міністерства юстиції України від 8 </w:t>
      </w:r>
      <w:proofErr w:type="spellStart"/>
      <w:r>
        <w:rPr>
          <w:sz w:val="28"/>
        </w:rPr>
        <w:t>жовт</w:t>
      </w:r>
      <w:proofErr w:type="spellEnd"/>
      <w:r>
        <w:rPr>
          <w:sz w:val="28"/>
        </w:rPr>
        <w:t xml:space="preserve">. 1998 р. № 53/5  (у редакції  наказу Міністерства  юстиції  України </w:t>
      </w:r>
      <w:hyperlink r:id="rId59" w:anchor="n14">
        <w:r>
          <w:rPr>
            <w:sz w:val="28"/>
          </w:rPr>
          <w:t xml:space="preserve">від </w:t>
        </w:r>
      </w:hyperlink>
      <w:hyperlink r:id="rId60" w:anchor="n14">
        <w:r>
          <w:rPr>
            <w:sz w:val="28"/>
          </w:rPr>
          <w:t>26  груд.  2012  р.  № 1950/5</w:t>
        </w:r>
      </w:hyperlink>
      <w:r>
        <w:rPr>
          <w:sz w:val="28"/>
        </w:rPr>
        <w:t>)   :   [Електронний   ресурс].   –   Режим   доступу :</w:t>
      </w:r>
      <w:proofErr w:type="spellStart"/>
      <w:r>
        <w:fldChar w:fldCharType="begin"/>
      </w:r>
      <w:r>
        <w:instrText xml:space="preserve"> HYPERLINK "http://zakon5.rada.gov.ua/laws/show/z0705-98" \h </w:instrText>
      </w:r>
      <w:r>
        <w:fldChar w:fldCharType="separate"/>
      </w:r>
      <w:r>
        <w:rPr>
          <w:sz w:val="28"/>
        </w:rPr>
        <w:t>http</w:t>
      </w:r>
      <w:proofErr w:type="spellEnd"/>
      <w:r>
        <w:rPr>
          <w:sz w:val="28"/>
        </w:rPr>
        <w:t>://zakon5.rada.gov.ua/</w:t>
      </w:r>
      <w:proofErr w:type="spellStart"/>
      <w:r>
        <w:rPr>
          <w:sz w:val="28"/>
        </w:rPr>
        <w:t>laws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show</w:t>
      </w:r>
      <w:proofErr w:type="spellEnd"/>
      <w:r>
        <w:rPr>
          <w:sz w:val="28"/>
        </w:rPr>
        <w:t>/z0705-98</w:t>
      </w:r>
      <w:r>
        <w:rPr>
          <w:sz w:val="28"/>
        </w:rPr>
        <w:fldChar w:fldCharType="end"/>
      </w:r>
      <w:r>
        <w:rPr>
          <w:sz w:val="28"/>
        </w:rPr>
        <w:t>. – Назва з</w:t>
      </w:r>
      <w:r>
        <w:rPr>
          <w:spacing w:val="-14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  <w:tab w:val="left" w:pos="3129"/>
          <w:tab w:val="left" w:pos="5330"/>
          <w:tab w:val="left" w:pos="6712"/>
          <w:tab w:val="left" w:pos="8754"/>
        </w:tabs>
        <w:ind w:left="0" w:firstLine="0"/>
        <w:jc w:val="both"/>
        <w:rPr>
          <w:sz w:val="28"/>
        </w:rPr>
      </w:pPr>
      <w:r>
        <w:rPr>
          <w:sz w:val="28"/>
        </w:rPr>
        <w:t>Інструкція про проведення судово-медичної експертизи : Затверджено наказом Міністерства охорони здоров’я України від 17 січ. 1995 р. № 6 : 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61">
        <w:r>
          <w:rPr>
            <w:sz w:val="28"/>
          </w:rPr>
          <w:t xml:space="preserve"> http://zakon5.rada.gov.ua/laws/show/z0254-95</w:t>
        </w:r>
      </w:hyperlink>
      <w:r>
        <w:rPr>
          <w:sz w:val="28"/>
        </w:rPr>
        <w:t>. – Назва з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Інструкція про участь співробітників та працівників Українського науково-дослідного інституту спеціальної техніки та судових експертиз  Служби безпеки України як спеціалістів в кримінальному провадженні : Затверджено  наказом  Центрального  управління  Служби   безпеки   України 19 </w:t>
      </w:r>
      <w:proofErr w:type="spellStart"/>
      <w:r>
        <w:rPr>
          <w:sz w:val="28"/>
        </w:rPr>
        <w:t>берез</w:t>
      </w:r>
      <w:proofErr w:type="spellEnd"/>
      <w:r>
        <w:rPr>
          <w:sz w:val="28"/>
        </w:rPr>
        <w:t>. 2016 р. № 138 : [Електронний ресурс]. – Режим доступу :</w:t>
      </w:r>
      <w:hyperlink r:id="rId62">
        <w:r>
          <w:rPr>
            <w:sz w:val="28"/>
          </w:rPr>
          <w:t xml:space="preserve"> http://zakon0.rada.gov.ua/laws/show/z0564-16</w:t>
        </w:r>
      </w:hyperlink>
      <w:r>
        <w:rPr>
          <w:sz w:val="28"/>
        </w:rPr>
        <w:t>. – Назва з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425"/>
          <w:tab w:val="left" w:pos="3129"/>
          <w:tab w:val="left" w:pos="5330"/>
          <w:tab w:val="left" w:pos="6712"/>
          <w:tab w:val="left" w:pos="8754"/>
        </w:tabs>
        <w:ind w:left="0" w:firstLine="0"/>
        <w:jc w:val="both"/>
        <w:rPr>
          <w:sz w:val="28"/>
        </w:rPr>
      </w:pPr>
      <w:hyperlink r:id="rId63">
        <w:r>
          <w:rPr>
            <w:sz w:val="28"/>
          </w:rPr>
          <w:t>Положення про Експертну службу Міністерства внутрішніх справ</w:t>
        </w:r>
      </w:hyperlink>
      <w:hyperlink r:id="rId64">
        <w:r>
          <w:rPr>
            <w:sz w:val="28"/>
          </w:rPr>
          <w:t xml:space="preserve"> України</w:t>
        </w:r>
      </w:hyperlink>
      <w:r>
        <w:rPr>
          <w:sz w:val="28"/>
        </w:rPr>
        <w:t xml:space="preserve"> : Затверджено наказом МВС України від 3 </w:t>
      </w:r>
      <w:proofErr w:type="spellStart"/>
      <w:r>
        <w:rPr>
          <w:sz w:val="28"/>
        </w:rPr>
        <w:t>листоп</w:t>
      </w:r>
      <w:proofErr w:type="spellEnd"/>
      <w:r>
        <w:rPr>
          <w:sz w:val="28"/>
        </w:rPr>
        <w:t>. 2015 р. № 1343 : 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65">
        <w:r>
          <w:rPr>
            <w:sz w:val="28"/>
          </w:rPr>
          <w:t xml:space="preserve"> http://zakon5.rada.gov.ua/laws/show/z1390-15</w:t>
        </w:r>
      </w:hyperlink>
      <w:r>
        <w:rPr>
          <w:sz w:val="28"/>
        </w:rPr>
        <w:t>. – Назва з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  <w:tab w:val="left" w:pos="3129"/>
          <w:tab w:val="left" w:pos="5330"/>
          <w:tab w:val="left" w:pos="6712"/>
          <w:tab w:val="left" w:pos="8754"/>
        </w:tabs>
        <w:ind w:left="0" w:firstLine="0"/>
        <w:jc w:val="both"/>
        <w:rPr>
          <w:sz w:val="28"/>
        </w:rPr>
      </w:pPr>
      <w:hyperlink r:id="rId66">
        <w:r>
          <w:rPr>
            <w:sz w:val="28"/>
          </w:rPr>
          <w:t>Положення про органи досудового розслідування Національної</w:t>
        </w:r>
      </w:hyperlink>
      <w:r>
        <w:rPr>
          <w:sz w:val="28"/>
        </w:rPr>
        <w:t xml:space="preserve"> </w:t>
      </w:r>
      <w:hyperlink r:id="rId67">
        <w:r>
          <w:rPr>
            <w:sz w:val="28"/>
          </w:rPr>
          <w:t xml:space="preserve"> поліції України</w:t>
        </w:r>
      </w:hyperlink>
      <w:r>
        <w:rPr>
          <w:sz w:val="28"/>
        </w:rPr>
        <w:t xml:space="preserve"> : Наказ МВС України від 06 липня 2017 р. № 570 : [Електронний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доступу :</w:t>
      </w:r>
      <w:hyperlink r:id="rId68">
        <w:r>
          <w:rPr>
            <w:sz w:val="28"/>
          </w:rPr>
          <w:t xml:space="preserve"> http://zakon0.rada.gov.ua/laws/show/z0918-17. </w:t>
        </w:r>
      </w:hyperlink>
      <w:r>
        <w:rPr>
          <w:sz w:val="28"/>
        </w:rPr>
        <w:t>– Назва з</w:t>
      </w:r>
      <w:r>
        <w:rPr>
          <w:spacing w:val="-6"/>
          <w:sz w:val="28"/>
        </w:rPr>
        <w:t xml:space="preserve"> </w:t>
      </w:r>
      <w:r>
        <w:rPr>
          <w:sz w:val="28"/>
        </w:rPr>
        <w:t>екрана.</w:t>
      </w:r>
    </w:p>
    <w:p w:rsidR="00A20D44" w:rsidRPr="00A651E2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hyperlink r:id="rId69" w:anchor="n112">
        <w:r>
          <w:rPr>
            <w:sz w:val="28"/>
          </w:rPr>
          <w:t>Положення про порядок ведення Єдиного реєстру досудових</w:t>
        </w:r>
      </w:hyperlink>
      <w:hyperlink r:id="rId70" w:anchor="n112">
        <w:r>
          <w:rPr>
            <w:sz w:val="28"/>
          </w:rPr>
          <w:t xml:space="preserve"> розслідувань</w:t>
        </w:r>
      </w:hyperlink>
      <w:r>
        <w:rPr>
          <w:sz w:val="28"/>
        </w:rPr>
        <w:t xml:space="preserve">  :  Затверджено  наказом   Генеральної   прокуратури   України   від 06.04.2016 № 139 : [Електронний ресурс]. – Режим доступу :</w:t>
      </w:r>
      <w:hyperlink r:id="rId71" w:anchor="n125">
        <w:r>
          <w:rPr>
            <w:sz w:val="28"/>
          </w:rPr>
          <w:t xml:space="preserve"> http://zakon5.rada.gov.ua/laws/show/z0680-16/paran112#n125</w:t>
        </w:r>
      </w:hyperlink>
      <w:r>
        <w:rPr>
          <w:sz w:val="28"/>
        </w:rPr>
        <w:t>. – Назва з</w:t>
      </w:r>
      <w:r>
        <w:rPr>
          <w:spacing w:val="-18"/>
          <w:sz w:val="28"/>
        </w:rPr>
        <w:t xml:space="preserve"> </w:t>
      </w:r>
      <w:r>
        <w:rPr>
          <w:sz w:val="28"/>
        </w:rPr>
        <w:t>екрана.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Криміналістика у питаннях та відповідях : Навчальний посібник [Текст] / [А.В. Іщенко, В.В. </w:t>
      </w:r>
      <w:proofErr w:type="spellStart"/>
      <w:r>
        <w:rPr>
          <w:sz w:val="28"/>
        </w:rPr>
        <w:t>Пясковський</w:t>
      </w:r>
      <w:proofErr w:type="spellEnd"/>
      <w:r>
        <w:rPr>
          <w:sz w:val="28"/>
        </w:rPr>
        <w:t xml:space="preserve">, А.В. </w:t>
      </w:r>
      <w:proofErr w:type="spellStart"/>
      <w:r>
        <w:rPr>
          <w:sz w:val="28"/>
        </w:rPr>
        <w:t>Самодін</w:t>
      </w:r>
      <w:proofErr w:type="spellEnd"/>
      <w:r>
        <w:rPr>
          <w:sz w:val="28"/>
        </w:rPr>
        <w:t xml:space="preserve">, Ю.М. </w:t>
      </w: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 xml:space="preserve"> та ін.]. – К. : ТОВ «Видавництво «Центр учбової літератури», 2016. – 118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Криміналістика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[Текст] / Р.І. </w:t>
      </w:r>
      <w:proofErr w:type="spellStart"/>
      <w:r>
        <w:rPr>
          <w:sz w:val="28"/>
        </w:rPr>
        <w:t>Благута</w:t>
      </w:r>
      <w:proofErr w:type="spellEnd"/>
      <w:r>
        <w:rPr>
          <w:sz w:val="28"/>
        </w:rPr>
        <w:t xml:space="preserve">, Р.І. </w:t>
      </w:r>
      <w:proofErr w:type="spellStart"/>
      <w:r>
        <w:rPr>
          <w:sz w:val="28"/>
        </w:rPr>
        <w:t>Сибірина</w:t>
      </w:r>
      <w:proofErr w:type="spellEnd"/>
      <w:r>
        <w:rPr>
          <w:sz w:val="28"/>
        </w:rPr>
        <w:t xml:space="preserve">,  В.М. </w:t>
      </w:r>
      <w:proofErr w:type="spellStart"/>
      <w:r>
        <w:rPr>
          <w:sz w:val="28"/>
        </w:rPr>
        <w:t>Бараняк</w:t>
      </w:r>
      <w:proofErr w:type="spellEnd"/>
      <w:r>
        <w:rPr>
          <w:sz w:val="28"/>
        </w:rPr>
        <w:t xml:space="preserve"> та ін.;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 Є.В. </w:t>
      </w:r>
      <w:proofErr w:type="spellStart"/>
      <w:r>
        <w:rPr>
          <w:sz w:val="28"/>
        </w:rPr>
        <w:t>Пряхіна</w:t>
      </w:r>
      <w:proofErr w:type="spellEnd"/>
      <w:r>
        <w:rPr>
          <w:sz w:val="28"/>
        </w:rPr>
        <w:t xml:space="preserve">. – Львів : </w:t>
      </w:r>
      <w:proofErr w:type="spellStart"/>
      <w:r>
        <w:rPr>
          <w:sz w:val="28"/>
        </w:rPr>
        <w:t>ЛьвівДУВС</w:t>
      </w:r>
      <w:proofErr w:type="spellEnd"/>
      <w:r>
        <w:rPr>
          <w:sz w:val="28"/>
        </w:rPr>
        <w:t>, 2010.  –  539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Криміналістика :      підручник      [Текст]      /      В. В. </w:t>
      </w:r>
      <w:proofErr w:type="spellStart"/>
      <w:r>
        <w:rPr>
          <w:sz w:val="28"/>
        </w:rPr>
        <w:t>Пясковський</w:t>
      </w:r>
      <w:proofErr w:type="spellEnd"/>
      <w:r>
        <w:rPr>
          <w:sz w:val="28"/>
        </w:rPr>
        <w:t xml:space="preserve">, Ю. М. </w:t>
      </w: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>, А. В. Іщенко та ін. – К. : «Центр учбової літератури», 2015. – 544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Криміналістика.    Академічний    курс :    Підручник    [Текст]     /  Т.В. </w:t>
      </w:r>
      <w:proofErr w:type="spellStart"/>
      <w:r>
        <w:rPr>
          <w:sz w:val="28"/>
        </w:rPr>
        <w:t>Варфоломеєв</w:t>
      </w:r>
      <w:proofErr w:type="spellEnd"/>
      <w:r>
        <w:rPr>
          <w:sz w:val="28"/>
        </w:rPr>
        <w:t xml:space="preserve">,   В.Г. </w:t>
      </w:r>
      <w:proofErr w:type="spellStart"/>
      <w:r>
        <w:rPr>
          <w:sz w:val="28"/>
        </w:rPr>
        <w:t>Гончаренко</w:t>
      </w:r>
      <w:proofErr w:type="spellEnd"/>
      <w:r>
        <w:rPr>
          <w:sz w:val="28"/>
        </w:rPr>
        <w:t xml:space="preserve">,   В.І. </w:t>
      </w:r>
      <w:proofErr w:type="spellStart"/>
      <w:r>
        <w:rPr>
          <w:sz w:val="28"/>
        </w:rPr>
        <w:t>Бояров</w:t>
      </w:r>
      <w:proofErr w:type="spellEnd"/>
      <w:r>
        <w:rPr>
          <w:sz w:val="28"/>
        </w:rPr>
        <w:t xml:space="preserve">   та   ін.   – К.:  </w:t>
      </w:r>
      <w:proofErr w:type="spellStart"/>
      <w:r>
        <w:rPr>
          <w:sz w:val="28"/>
        </w:rPr>
        <w:t>ЮрІнкомІнтер</w:t>
      </w:r>
      <w:proofErr w:type="spellEnd"/>
      <w:r>
        <w:rPr>
          <w:sz w:val="28"/>
        </w:rPr>
        <w:t>, 2011. – 495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Криміналістика: питання і відповіді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ВНЗ [Текст] /  А.В. </w:t>
      </w:r>
      <w:proofErr w:type="spellStart"/>
      <w:r>
        <w:rPr>
          <w:sz w:val="28"/>
        </w:rPr>
        <w:t>Кофанов</w:t>
      </w:r>
      <w:proofErr w:type="spellEnd"/>
      <w:r>
        <w:rPr>
          <w:sz w:val="28"/>
        </w:rPr>
        <w:t xml:space="preserve">,  О.Л. Кобилянський,  Я.В. </w:t>
      </w:r>
      <w:proofErr w:type="spellStart"/>
      <w:r>
        <w:rPr>
          <w:sz w:val="28"/>
        </w:rPr>
        <w:t>Кузьмічов</w:t>
      </w:r>
      <w:proofErr w:type="spellEnd"/>
      <w:r>
        <w:rPr>
          <w:sz w:val="28"/>
        </w:rPr>
        <w:t>,  та  ін. – К. : ЦУЛ, 2011. – 276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Навчально-методичний посібник для самостійної роботи та практичних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1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2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20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27"/>
          <w:sz w:val="28"/>
        </w:rPr>
        <w:t xml:space="preserve"> </w:t>
      </w:r>
      <w:r>
        <w:rPr>
          <w:sz w:val="28"/>
        </w:rPr>
        <w:t>дисципліни</w:t>
      </w:r>
    </w:p>
    <w:p w:rsidR="00A20D44" w:rsidRDefault="00A20D44" w:rsidP="00A20D44">
      <w:pPr>
        <w:pStyle w:val="a3"/>
        <w:spacing w:line="321" w:lineRule="exact"/>
      </w:pPr>
      <w:r>
        <w:t>«</w:t>
      </w:r>
      <w:proofErr w:type="spellStart"/>
      <w:r>
        <w:t>Криміналістика</w:t>
      </w:r>
      <w:proofErr w:type="spellEnd"/>
      <w:r>
        <w:t xml:space="preserve">» [Текст] / В. Ю. </w:t>
      </w:r>
      <w:proofErr w:type="spellStart"/>
      <w:r>
        <w:t>Шепітько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 – Х.</w:t>
      </w:r>
      <w:proofErr w:type="gramStart"/>
      <w:r>
        <w:t xml:space="preserve"> :</w:t>
      </w:r>
      <w:proofErr w:type="gramEnd"/>
      <w:r>
        <w:t xml:space="preserve"> Право, 2013. – 168 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215"/>
          <w:tab w:val="left" w:pos="1216"/>
        </w:tabs>
        <w:ind w:left="0" w:firstLine="0"/>
        <w:rPr>
          <w:sz w:val="28"/>
        </w:rPr>
      </w:pPr>
      <w:r>
        <w:rPr>
          <w:spacing w:val="-7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Тетарчук</w:t>
      </w:r>
      <w:proofErr w:type="spellEnd"/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І.В.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Криміналістика.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підготовки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іспитів.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Навчальний</w:t>
      </w:r>
    </w:p>
    <w:p w:rsidR="00A20D44" w:rsidRDefault="00A20D44" w:rsidP="00A20D44">
      <w:pPr>
        <w:pStyle w:val="a3"/>
        <w:spacing w:before="1" w:line="322" w:lineRule="exact"/>
      </w:pPr>
      <w:r>
        <w:rPr>
          <w:spacing w:val="-71"/>
          <w:shd w:val="clear" w:color="auto" w:fill="FAFAFA"/>
        </w:rPr>
        <w:t xml:space="preserve"> </w:t>
      </w:r>
      <w:proofErr w:type="spellStart"/>
      <w:proofErr w:type="gramStart"/>
      <w:r>
        <w:rPr>
          <w:shd w:val="clear" w:color="auto" w:fill="FAFAFA"/>
        </w:rPr>
        <w:t>пос</w:t>
      </w:r>
      <w:proofErr w:type="gramEnd"/>
      <w:r>
        <w:rPr>
          <w:shd w:val="clear" w:color="auto" w:fill="FAFAFA"/>
        </w:rPr>
        <w:t>ібник</w:t>
      </w:r>
      <w:proofErr w:type="spellEnd"/>
      <w:r>
        <w:rPr>
          <w:shd w:val="clear" w:color="auto" w:fill="FAFAFA"/>
        </w:rPr>
        <w:t xml:space="preserve"> </w:t>
      </w:r>
      <w:r>
        <w:t>[Текст]</w:t>
      </w:r>
      <w:r>
        <w:rPr>
          <w:shd w:val="clear" w:color="auto" w:fill="FAFAFA"/>
        </w:rPr>
        <w:t xml:space="preserve"> / І. В. </w:t>
      </w:r>
      <w:proofErr w:type="spellStart"/>
      <w:r>
        <w:rPr>
          <w:shd w:val="clear" w:color="auto" w:fill="FAFAFA"/>
        </w:rPr>
        <w:t>Тетарчук</w:t>
      </w:r>
      <w:proofErr w:type="spellEnd"/>
      <w:r>
        <w:rPr>
          <w:shd w:val="clear" w:color="auto" w:fill="FAFAFA"/>
        </w:rPr>
        <w:t xml:space="preserve"> . – К. : ЦУЛ, 2015. – 200 с.</w:t>
      </w:r>
    </w:p>
    <w:p w:rsidR="00A20D44" w:rsidRDefault="00A20D44" w:rsidP="00A20D44">
      <w:pPr>
        <w:pStyle w:val="a5"/>
        <w:numPr>
          <w:ilvl w:val="0"/>
          <w:numId w:val="1"/>
        </w:numPr>
        <w:tabs>
          <w:tab w:val="left" w:pos="1216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Ищенко</w:t>
      </w:r>
      <w:proofErr w:type="spellEnd"/>
      <w:r>
        <w:rPr>
          <w:sz w:val="28"/>
        </w:rPr>
        <w:t xml:space="preserve"> А.В. </w:t>
      </w:r>
      <w:proofErr w:type="spellStart"/>
      <w:r>
        <w:rPr>
          <w:sz w:val="28"/>
        </w:rPr>
        <w:t>Летопись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криминалистики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даты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факты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имена</w:t>
      </w:r>
      <w:proofErr w:type="spellEnd"/>
      <w:r>
        <w:rPr>
          <w:sz w:val="28"/>
        </w:rPr>
        <w:t xml:space="preserve"> [текст] / А.В. </w:t>
      </w:r>
      <w:proofErr w:type="spellStart"/>
      <w:r>
        <w:rPr>
          <w:sz w:val="28"/>
        </w:rPr>
        <w:t>Ищенко</w:t>
      </w:r>
      <w:proofErr w:type="spellEnd"/>
      <w:r>
        <w:rPr>
          <w:sz w:val="28"/>
        </w:rPr>
        <w:t>. – К., 2016. – 384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3"/>
        <w:spacing w:before="3"/>
      </w:pPr>
    </w:p>
    <w:p w:rsidR="00A20D44" w:rsidRPr="009924AC" w:rsidRDefault="00A20D44" w:rsidP="00A20D44">
      <w:pPr>
        <w:shd w:val="clear" w:color="auto" w:fill="FFFFFF"/>
        <w:jc w:val="center"/>
        <w:rPr>
          <w:lang w:val="uk-UA"/>
        </w:rPr>
      </w:pPr>
      <w:r w:rsidRPr="009924AC">
        <w:rPr>
          <w:b/>
          <w:bCs/>
          <w:spacing w:val="-6"/>
          <w:lang w:val="uk-UA"/>
        </w:rPr>
        <w:t>Допоміжна</w:t>
      </w:r>
    </w:p>
    <w:p w:rsidR="00A20D44" w:rsidRDefault="00A20D44" w:rsidP="00A20D44">
      <w:pPr>
        <w:pStyle w:val="a5"/>
        <w:numPr>
          <w:ilvl w:val="0"/>
          <w:numId w:val="2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Алєксєєв</w:t>
      </w:r>
      <w:proofErr w:type="spellEnd"/>
      <w:r>
        <w:rPr>
          <w:sz w:val="28"/>
        </w:rPr>
        <w:t xml:space="preserve"> О. О. Розслідування окремих видів злочинів[Текст]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ВНЗ / О. О. Алексєєв, В. К. </w:t>
      </w:r>
      <w:proofErr w:type="spellStart"/>
      <w:r>
        <w:rPr>
          <w:sz w:val="28"/>
        </w:rPr>
        <w:t>Весельський</w:t>
      </w:r>
      <w:proofErr w:type="spellEnd"/>
      <w:r>
        <w:rPr>
          <w:sz w:val="28"/>
        </w:rPr>
        <w:t xml:space="preserve">, В. В. </w:t>
      </w:r>
      <w:proofErr w:type="spellStart"/>
      <w:r>
        <w:rPr>
          <w:sz w:val="28"/>
        </w:rPr>
        <w:t>Пясковський</w:t>
      </w:r>
      <w:proofErr w:type="spellEnd"/>
      <w:r>
        <w:rPr>
          <w:sz w:val="28"/>
        </w:rPr>
        <w:t>. – К. : ЦУЛ, 2014. – 319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2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Бондар В. С. Проблеми теорії та практики застосування спеціальних криміналістичних знань у розслідуванні квартирних крадіжок : </w:t>
      </w:r>
      <w:r>
        <w:rPr>
          <w:sz w:val="28"/>
        </w:rPr>
        <w:lastRenderedPageBreak/>
        <w:t xml:space="preserve">монографія [Текст] / В. С. Бондар, М. Я. </w:t>
      </w:r>
      <w:proofErr w:type="spellStart"/>
      <w:r>
        <w:rPr>
          <w:sz w:val="28"/>
        </w:rPr>
        <w:t>Сегай</w:t>
      </w:r>
      <w:proofErr w:type="spellEnd"/>
      <w:r>
        <w:rPr>
          <w:sz w:val="28"/>
        </w:rPr>
        <w:t>. – Луганськ, 2011. – 311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2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color w:val="212121"/>
          <w:sz w:val="28"/>
        </w:rPr>
        <w:t>Вакулик О.О., Забезпечення дотримання прав, свобод та інтересів осіб під час проведення слідчих (розшукових) дій / Науковий вісник публічного та приватного права. – 2016. – № 2. – С</w:t>
      </w:r>
      <w:r>
        <w:rPr>
          <w:color w:val="212121"/>
          <w:spacing w:val="-10"/>
          <w:sz w:val="28"/>
        </w:rPr>
        <w:t xml:space="preserve"> </w:t>
      </w:r>
      <w:r>
        <w:rPr>
          <w:color w:val="212121"/>
          <w:sz w:val="28"/>
        </w:rPr>
        <w:t>178-183.</w:t>
      </w:r>
    </w:p>
    <w:p w:rsidR="00A20D44" w:rsidRDefault="00A20D44" w:rsidP="00A20D44">
      <w:pPr>
        <w:pStyle w:val="a5"/>
        <w:numPr>
          <w:ilvl w:val="0"/>
          <w:numId w:val="2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Взаємодія слідчих та оперативних підрозділів під час досудового розслідування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[Текст] / Р. І. </w:t>
      </w:r>
      <w:proofErr w:type="spellStart"/>
      <w:r>
        <w:rPr>
          <w:sz w:val="28"/>
        </w:rPr>
        <w:t>Благута</w:t>
      </w:r>
      <w:proofErr w:type="spellEnd"/>
      <w:r>
        <w:rPr>
          <w:sz w:val="28"/>
        </w:rPr>
        <w:t xml:space="preserve">, М. П. </w:t>
      </w:r>
      <w:proofErr w:type="spellStart"/>
      <w:r>
        <w:rPr>
          <w:sz w:val="28"/>
        </w:rPr>
        <w:t>Климчук</w:t>
      </w:r>
      <w:proofErr w:type="spellEnd"/>
      <w:r>
        <w:rPr>
          <w:sz w:val="28"/>
        </w:rPr>
        <w:t xml:space="preserve">, В. М. </w:t>
      </w:r>
      <w:proofErr w:type="spellStart"/>
      <w:r>
        <w:rPr>
          <w:sz w:val="28"/>
        </w:rPr>
        <w:t>Сакал</w:t>
      </w:r>
      <w:proofErr w:type="spellEnd"/>
      <w:r>
        <w:rPr>
          <w:sz w:val="28"/>
        </w:rPr>
        <w:t xml:space="preserve"> та ін. – К. : ТОВ «НВП «</w:t>
      </w:r>
      <w:proofErr w:type="spellStart"/>
      <w:r>
        <w:rPr>
          <w:sz w:val="28"/>
        </w:rPr>
        <w:t>Інтерсервіс</w:t>
      </w:r>
      <w:proofErr w:type="spellEnd"/>
      <w:r>
        <w:rPr>
          <w:sz w:val="28"/>
        </w:rPr>
        <w:t>», 2014. – 215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2"/>
        </w:numPr>
        <w:tabs>
          <w:tab w:val="left" w:pos="121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Відшкодування шкоди потерпілому, завданої кримінальним правопорушенням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/ [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 С.С., Вознюк А.А., </w:t>
      </w:r>
      <w:proofErr w:type="spellStart"/>
      <w:r>
        <w:rPr>
          <w:sz w:val="28"/>
        </w:rPr>
        <w:t>Алєксєєва-Процюк</w:t>
      </w:r>
      <w:proofErr w:type="spellEnd"/>
      <w:r>
        <w:rPr>
          <w:sz w:val="28"/>
        </w:rPr>
        <w:t xml:space="preserve"> Д.О., Бурлака В.В., </w:t>
      </w:r>
      <w:proofErr w:type="spellStart"/>
      <w:r>
        <w:rPr>
          <w:sz w:val="28"/>
        </w:rPr>
        <w:t>Самодін</w:t>
      </w:r>
      <w:proofErr w:type="spellEnd"/>
      <w:r>
        <w:rPr>
          <w:sz w:val="28"/>
        </w:rPr>
        <w:t xml:space="preserve"> А.В. та ін.]. – К.: Нац. акад. внутр. справ, 2016. – 122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t xml:space="preserve">Галаган В. І. </w:t>
      </w:r>
      <w:proofErr w:type="spellStart"/>
      <w:r>
        <w:t>Особливості</w:t>
      </w:r>
      <w:proofErr w:type="spellEnd"/>
      <w:r>
        <w:t xml:space="preserve"> методики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нерозкритих</w:t>
      </w:r>
      <w:proofErr w:type="spellEnd"/>
      <w:r>
        <w:t xml:space="preserve"> </w:t>
      </w:r>
      <w:proofErr w:type="spellStart"/>
      <w:r>
        <w:t>грабежів</w:t>
      </w:r>
      <w:proofErr w:type="spellEnd"/>
      <w:r>
        <w:t xml:space="preserve">  та  </w:t>
      </w:r>
      <w:proofErr w:type="spellStart"/>
      <w:r>
        <w:t>розбоїв</w:t>
      </w:r>
      <w:proofErr w:type="spellEnd"/>
      <w:r>
        <w:t xml:space="preserve">  </w:t>
      </w:r>
      <w:proofErr w:type="spellStart"/>
      <w:r>
        <w:t>минулих</w:t>
      </w:r>
      <w:proofErr w:type="spellEnd"/>
      <w:r>
        <w:t xml:space="preserve">  </w:t>
      </w:r>
      <w:proofErr w:type="spellStart"/>
      <w:r>
        <w:t>років</w:t>
      </w:r>
      <w:proofErr w:type="spellEnd"/>
      <w:r>
        <w:t xml:space="preserve"> [Текст]</w:t>
      </w:r>
      <w:proofErr w:type="gramStart"/>
      <w:r>
        <w:t xml:space="preserve">   :</w:t>
      </w:r>
      <w:proofErr w:type="gramEnd"/>
      <w:r>
        <w:t xml:space="preserve">   </w:t>
      </w:r>
      <w:proofErr w:type="spellStart"/>
      <w:r>
        <w:t>монографія</w:t>
      </w:r>
      <w:proofErr w:type="spellEnd"/>
      <w:r>
        <w:t xml:space="preserve">   /   В. І. Галаган, М. О. Яковенко. – </w:t>
      </w:r>
      <w:proofErr w:type="spellStart"/>
      <w:r>
        <w:t>Луганськ</w:t>
      </w:r>
      <w:proofErr w:type="spellEnd"/>
      <w:proofErr w:type="gramStart"/>
      <w:r>
        <w:t xml:space="preserve"> :</w:t>
      </w:r>
      <w:proofErr w:type="gramEnd"/>
      <w:r>
        <w:t xml:space="preserve"> РВВ ЛДУВС, 2013. – 255</w:t>
      </w:r>
      <w:r>
        <w:rPr>
          <w:spacing w:val="-10"/>
        </w:rPr>
        <w:t xml:space="preserve"> </w:t>
      </w:r>
      <w:r>
        <w:t>с</w:t>
      </w:r>
      <w:r>
        <w:rPr>
          <w:lang w:val="uk-UA"/>
        </w:rPr>
        <w:t>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spacing w:before="67"/>
        <w:ind w:left="0" w:firstLine="0"/>
        <w:jc w:val="both"/>
        <w:rPr>
          <w:sz w:val="28"/>
        </w:rPr>
      </w:pPr>
      <w:r>
        <w:rPr>
          <w:sz w:val="28"/>
        </w:rPr>
        <w:t>Галаган В. І. Процесуальний порядок і тактика отримання зразків для експертизи  у  кримінальному  провадженні  України  [Текст]  :  монографія  /  В. І. Галаган, О. В. Козак. – Краматорськ : ТОВ «Каштан», 2015. – 223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216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 xml:space="preserve">Досудове розслідування в кримінальних провадженнях щодо застосування примусових заходів медичного характеру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/ [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 С. С., Вознюк А. А., </w:t>
      </w: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А. А. та ін.]. – К.: Нац. акад. внутр. справ, 2016. – 48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4"/>
          <w:tab w:val="left" w:pos="1355"/>
        </w:tabs>
        <w:spacing w:before="1" w:line="322" w:lineRule="exact"/>
        <w:ind w:left="0" w:firstLine="0"/>
        <w:rPr>
          <w:sz w:val="28"/>
        </w:rPr>
      </w:pPr>
      <w:proofErr w:type="spellStart"/>
      <w:r>
        <w:rPr>
          <w:sz w:val="28"/>
        </w:rPr>
        <w:t>Дудаш</w:t>
      </w:r>
      <w:proofErr w:type="spellEnd"/>
      <w:r>
        <w:rPr>
          <w:sz w:val="28"/>
        </w:rPr>
        <w:t xml:space="preserve"> Т.І. Практика Європейського суду з прав людини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</w:t>
      </w:r>
    </w:p>
    <w:p w:rsidR="00A20D44" w:rsidRDefault="00A20D44" w:rsidP="00A20D44">
      <w:pPr>
        <w:pStyle w:val="a3"/>
        <w:spacing w:line="322" w:lineRule="exact"/>
      </w:pPr>
      <w:r>
        <w:t xml:space="preserve">/ Т.І. </w:t>
      </w:r>
      <w:proofErr w:type="spellStart"/>
      <w:r>
        <w:t>Дудаш</w:t>
      </w:r>
      <w:proofErr w:type="spellEnd"/>
      <w:r>
        <w:t xml:space="preserve">. – К.: </w:t>
      </w:r>
      <w:proofErr w:type="spellStart"/>
      <w:r>
        <w:t>Алерта</w:t>
      </w:r>
      <w:proofErr w:type="spellEnd"/>
      <w:r>
        <w:t>, 2016. – 488 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Єфімов М. М. Організація і тактика розслідування хуліганства : навчально-практичний посібник / М. М. Єфімов. – Дніпропетровськ, 2013.  – 148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Іщенко А.В. Поняття й система методів техніко-криміналістичного дослідження документів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 //  А.В. Іщенко,  М.Ю. </w:t>
      </w:r>
      <w:proofErr w:type="spellStart"/>
      <w:r>
        <w:rPr>
          <w:sz w:val="28"/>
        </w:rPr>
        <w:t>Будзієвський</w:t>
      </w:r>
      <w:proofErr w:type="spellEnd"/>
      <w:r>
        <w:rPr>
          <w:sz w:val="28"/>
        </w:rPr>
        <w:t xml:space="preserve">,  І.П. </w:t>
      </w:r>
      <w:proofErr w:type="spellStart"/>
      <w:r>
        <w:rPr>
          <w:sz w:val="28"/>
        </w:rPr>
        <w:t>Красюк</w:t>
      </w:r>
      <w:proofErr w:type="spellEnd"/>
      <w:r>
        <w:rPr>
          <w:sz w:val="28"/>
        </w:rPr>
        <w:t xml:space="preserve">; за ред. С.М. Алфьорова; НАВС, ДНДЕКЦ МВС України, </w:t>
      </w:r>
      <w:proofErr w:type="spellStart"/>
      <w:r>
        <w:rPr>
          <w:sz w:val="28"/>
        </w:rPr>
        <w:t>ДніпроДУВС</w:t>
      </w:r>
      <w:proofErr w:type="spellEnd"/>
      <w:r>
        <w:rPr>
          <w:sz w:val="28"/>
        </w:rPr>
        <w:t>. – Київ, 2011. – 97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Кваліфікація та розслідування кримінальних правопорушень проти порядку обігу грошей, цінних паперів, інших  документів : 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 /  авт. 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О. В. </w:t>
      </w:r>
      <w:proofErr w:type="spellStart"/>
      <w:r>
        <w:rPr>
          <w:sz w:val="28"/>
        </w:rPr>
        <w:t>Процюк</w:t>
      </w:r>
      <w:proofErr w:type="spellEnd"/>
      <w:r>
        <w:rPr>
          <w:sz w:val="28"/>
        </w:rPr>
        <w:t xml:space="preserve">, Е. М. </w:t>
      </w:r>
      <w:proofErr w:type="spellStart"/>
      <w:r>
        <w:rPr>
          <w:sz w:val="28"/>
        </w:rPr>
        <w:t>Кісілюк</w:t>
      </w:r>
      <w:proofErr w:type="spellEnd"/>
      <w:r>
        <w:rPr>
          <w:sz w:val="28"/>
        </w:rPr>
        <w:t xml:space="preserve">, М. П. </w:t>
      </w:r>
      <w:proofErr w:type="spellStart"/>
      <w:r>
        <w:rPr>
          <w:sz w:val="28"/>
        </w:rPr>
        <w:t>Климчук</w:t>
      </w:r>
      <w:proofErr w:type="spellEnd"/>
      <w:r>
        <w:rPr>
          <w:sz w:val="28"/>
        </w:rPr>
        <w:t xml:space="preserve">, О. Є. Омельченко та ін. ; за ред. С. С. </w:t>
      </w:r>
      <w:proofErr w:type="spellStart"/>
      <w:r>
        <w:rPr>
          <w:sz w:val="28"/>
        </w:rPr>
        <w:t>Чернявського</w:t>
      </w:r>
      <w:proofErr w:type="spellEnd"/>
      <w:r>
        <w:rPr>
          <w:sz w:val="28"/>
        </w:rPr>
        <w:t xml:space="preserve">. – К. : Вид-во Європейського </w:t>
      </w:r>
      <w:proofErr w:type="spellStart"/>
      <w:r>
        <w:rPr>
          <w:sz w:val="28"/>
        </w:rPr>
        <w:t>ун-ту</w:t>
      </w:r>
      <w:proofErr w:type="spellEnd"/>
      <w:r>
        <w:rPr>
          <w:sz w:val="28"/>
        </w:rPr>
        <w:t>, 2014. – 111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Когутич</w:t>
      </w:r>
      <w:proofErr w:type="spellEnd"/>
      <w:r>
        <w:rPr>
          <w:sz w:val="28"/>
        </w:rPr>
        <w:t xml:space="preserve"> І. І. Використання криміналістичних знань у судовому розгляді кримінальних справ : </w:t>
      </w:r>
      <w:proofErr w:type="spellStart"/>
      <w:r>
        <w:rPr>
          <w:sz w:val="28"/>
        </w:rPr>
        <w:t>наук.-практ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І. І. </w:t>
      </w:r>
      <w:proofErr w:type="spellStart"/>
      <w:r>
        <w:rPr>
          <w:sz w:val="28"/>
        </w:rPr>
        <w:t>Когутич</w:t>
      </w:r>
      <w:proofErr w:type="spellEnd"/>
      <w:r>
        <w:rPr>
          <w:sz w:val="28"/>
        </w:rPr>
        <w:t xml:space="preserve">, В. Т. </w:t>
      </w:r>
      <w:proofErr w:type="spellStart"/>
      <w:r>
        <w:rPr>
          <w:sz w:val="28"/>
        </w:rPr>
        <w:t>Нор</w:t>
      </w:r>
      <w:proofErr w:type="spellEnd"/>
      <w:r>
        <w:rPr>
          <w:sz w:val="28"/>
        </w:rPr>
        <w:t xml:space="preserve">. – Львів, Київ : Тріада плюс, </w:t>
      </w:r>
      <w:proofErr w:type="spellStart"/>
      <w:r>
        <w:rPr>
          <w:sz w:val="28"/>
        </w:rPr>
        <w:t>Алерта</w:t>
      </w:r>
      <w:proofErr w:type="spellEnd"/>
      <w:r>
        <w:rPr>
          <w:sz w:val="28"/>
        </w:rPr>
        <w:t>, 2011. – 426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Комаринська</w:t>
      </w:r>
      <w:proofErr w:type="spellEnd"/>
      <w:r>
        <w:rPr>
          <w:sz w:val="28"/>
        </w:rPr>
        <w:t xml:space="preserve"> Ю. Б. Розслідування навмисних вбивств, замаскованих під нещасний випадок або самогубство на залізничному транспорті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ВНЗ / Ю. Б. </w:t>
      </w:r>
      <w:proofErr w:type="spellStart"/>
      <w:r>
        <w:rPr>
          <w:sz w:val="28"/>
        </w:rPr>
        <w:t>Комаринська</w:t>
      </w:r>
      <w:proofErr w:type="spellEnd"/>
      <w:r>
        <w:rPr>
          <w:sz w:val="28"/>
        </w:rPr>
        <w:t>, О. І. Галаган. –  К. : ЦУЛ, 2013. –  123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Коропецька</w:t>
      </w:r>
      <w:proofErr w:type="spellEnd"/>
      <w:r>
        <w:rPr>
          <w:sz w:val="28"/>
        </w:rPr>
        <w:t xml:space="preserve"> С.О. Відібрання зразків біологічного походження на  стадії досудового розслідування : Методичні рекомендації / С.О. </w:t>
      </w:r>
      <w:proofErr w:type="spellStart"/>
      <w:r>
        <w:rPr>
          <w:sz w:val="28"/>
        </w:rPr>
        <w:t>Коропецька</w:t>
      </w:r>
      <w:proofErr w:type="spellEnd"/>
      <w:r>
        <w:rPr>
          <w:sz w:val="28"/>
        </w:rPr>
        <w:t xml:space="preserve">. – Івано-Франківськ : </w:t>
      </w:r>
      <w:proofErr w:type="spellStart"/>
      <w:r>
        <w:rPr>
          <w:sz w:val="28"/>
        </w:rPr>
        <w:t>Голіней</w:t>
      </w:r>
      <w:proofErr w:type="spellEnd"/>
      <w:r>
        <w:rPr>
          <w:sz w:val="28"/>
        </w:rPr>
        <w:t xml:space="preserve"> О.М., 2016. – 48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Криміналістична техніка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/ за ред. А. В. </w:t>
      </w:r>
      <w:proofErr w:type="spellStart"/>
      <w:r>
        <w:rPr>
          <w:sz w:val="28"/>
        </w:rPr>
        <w:t>Кофанова</w:t>
      </w:r>
      <w:proofErr w:type="spellEnd"/>
      <w:r>
        <w:rPr>
          <w:sz w:val="28"/>
        </w:rPr>
        <w:t>. –К., 2011. – 352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Криміналістичне забезпечення розкриття і розслідування злочинів : курс лекцій // В. К. </w:t>
      </w:r>
      <w:proofErr w:type="spellStart"/>
      <w:r>
        <w:rPr>
          <w:sz w:val="28"/>
        </w:rPr>
        <w:t>Весельський</w:t>
      </w:r>
      <w:proofErr w:type="spellEnd"/>
      <w:r>
        <w:rPr>
          <w:sz w:val="28"/>
        </w:rPr>
        <w:t xml:space="preserve">, А. В. Іщенко, В. С. </w:t>
      </w:r>
      <w:proofErr w:type="spellStart"/>
      <w:r>
        <w:rPr>
          <w:sz w:val="28"/>
        </w:rPr>
        <w:t>Кузьмічов</w:t>
      </w:r>
      <w:proofErr w:type="spellEnd"/>
      <w:r>
        <w:rPr>
          <w:sz w:val="28"/>
        </w:rPr>
        <w:t xml:space="preserve">, Д. Б. Сергєєва, Ю. М. </w:t>
      </w: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>. – К., 2011. – 177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Криміналістичні засоби та методи розкриття та розслідування кримінальних  правопорушень :  підручник  /  О. М. </w:t>
      </w:r>
      <w:proofErr w:type="spellStart"/>
      <w:r>
        <w:rPr>
          <w:sz w:val="28"/>
        </w:rPr>
        <w:t>Цільмак</w:t>
      </w:r>
      <w:proofErr w:type="spellEnd"/>
      <w:r>
        <w:rPr>
          <w:sz w:val="28"/>
        </w:rPr>
        <w:t xml:space="preserve">,  О. Є. </w:t>
      </w:r>
      <w:proofErr w:type="spellStart"/>
      <w:r>
        <w:rPr>
          <w:sz w:val="28"/>
        </w:rPr>
        <w:t>Користін</w:t>
      </w:r>
      <w:proofErr w:type="spellEnd"/>
      <w:r>
        <w:rPr>
          <w:sz w:val="28"/>
        </w:rPr>
        <w:t xml:space="preserve">,  О. С. </w:t>
      </w:r>
      <w:proofErr w:type="spellStart"/>
      <w:r>
        <w:rPr>
          <w:sz w:val="28"/>
        </w:rPr>
        <w:t>Шаптала</w:t>
      </w:r>
      <w:proofErr w:type="spellEnd"/>
      <w:r>
        <w:rPr>
          <w:sz w:val="28"/>
        </w:rPr>
        <w:t>, Д. В. Талалай. – О., 2015. – 302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3"/>
        </w:numPr>
        <w:tabs>
          <w:tab w:val="left" w:pos="1355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Кримінальна реєстрація та  криміналістичні  обліки :  курс  лекцій  /  А. В. </w:t>
      </w:r>
      <w:proofErr w:type="spellStart"/>
      <w:r>
        <w:rPr>
          <w:sz w:val="28"/>
        </w:rPr>
        <w:t>Кофанов</w:t>
      </w:r>
      <w:proofErr w:type="spellEnd"/>
      <w:r>
        <w:rPr>
          <w:sz w:val="28"/>
        </w:rPr>
        <w:t xml:space="preserve">, С. І. </w:t>
      </w:r>
      <w:proofErr w:type="spellStart"/>
      <w:r>
        <w:rPr>
          <w:sz w:val="28"/>
        </w:rPr>
        <w:t>Мендус</w:t>
      </w:r>
      <w:proofErr w:type="spellEnd"/>
      <w:r>
        <w:rPr>
          <w:sz w:val="28"/>
        </w:rPr>
        <w:t xml:space="preserve">, Є. Ю. Свобода, В. В. </w:t>
      </w:r>
      <w:proofErr w:type="spellStart"/>
      <w:r>
        <w:rPr>
          <w:sz w:val="28"/>
        </w:rPr>
        <w:t>Індюкова</w:t>
      </w:r>
      <w:proofErr w:type="spellEnd"/>
      <w:r>
        <w:rPr>
          <w:sz w:val="28"/>
        </w:rPr>
        <w:t>. – К., 2011. – 146</w:t>
      </w:r>
      <w:r>
        <w:rPr>
          <w:spacing w:val="-25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shd w:val="clear" w:color="auto" w:fill="FFFFFF"/>
        <w:tabs>
          <w:tab w:val="left" w:pos="187"/>
        </w:tabs>
        <w:jc w:val="both"/>
        <w:rPr>
          <w:lang w:val="uk-UA"/>
        </w:rPr>
      </w:pPr>
      <w:proofErr w:type="spellStart"/>
      <w:r>
        <w:t>Кримінальний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>: альбом схем (</w:t>
      </w:r>
      <w:proofErr w:type="spellStart"/>
      <w:r>
        <w:t>загальна</w:t>
      </w:r>
      <w:proofErr w:type="spellEnd"/>
      <w:r>
        <w:t xml:space="preserve"> та </w:t>
      </w:r>
      <w:proofErr w:type="spellStart"/>
      <w:r>
        <w:t>особливачастини</w:t>
      </w:r>
      <w:proofErr w:type="spellEnd"/>
      <w:r>
        <w:t xml:space="preserve">) [текст] </w:t>
      </w:r>
      <w:proofErr w:type="spellStart"/>
      <w:r>
        <w:t>навч</w:t>
      </w:r>
      <w:proofErr w:type="spellEnd"/>
      <w:r>
        <w:t xml:space="preserve">. </w:t>
      </w:r>
      <w:proofErr w:type="spellStart"/>
      <w:proofErr w:type="gramStart"/>
      <w:r>
        <w:t>пос</w:t>
      </w:r>
      <w:proofErr w:type="gramEnd"/>
      <w:r>
        <w:t>іб</w:t>
      </w:r>
      <w:proofErr w:type="spellEnd"/>
      <w:r>
        <w:t xml:space="preserve">. 2-ге  </w:t>
      </w:r>
      <w:proofErr w:type="spellStart"/>
      <w:r>
        <w:t>видання</w:t>
      </w:r>
      <w:proofErr w:type="spellEnd"/>
      <w:r>
        <w:t xml:space="preserve">, </w:t>
      </w:r>
      <w:proofErr w:type="spellStart"/>
      <w:r>
        <w:t>виправлене</w:t>
      </w:r>
      <w:proofErr w:type="spellEnd"/>
      <w:r>
        <w:t xml:space="preserve">  та </w:t>
      </w:r>
      <w:proofErr w:type="spellStart"/>
      <w:r>
        <w:t>доповнене</w:t>
      </w:r>
      <w:proofErr w:type="spellEnd"/>
      <w:r>
        <w:t xml:space="preserve">. / [Л. Д. Удалова,  В. В. Рожнова, Д. П. </w:t>
      </w:r>
      <w:proofErr w:type="spellStart"/>
      <w:r>
        <w:t>Письменний</w:t>
      </w:r>
      <w:proofErr w:type="spellEnd"/>
      <w:r>
        <w:t xml:space="preserve"> та </w:t>
      </w:r>
      <w:proofErr w:type="spellStart"/>
      <w:r>
        <w:t>і</w:t>
      </w:r>
      <w:proofErr w:type="gramStart"/>
      <w:r>
        <w:t>н</w:t>
      </w:r>
      <w:proofErr w:type="spellEnd"/>
      <w:proofErr w:type="gramEnd"/>
      <w:r>
        <w:t>.]. – К.</w:t>
      </w:r>
      <w:proofErr w:type="gramStart"/>
      <w:r>
        <w:t xml:space="preserve"> :</w:t>
      </w:r>
      <w:proofErr w:type="gramEnd"/>
      <w:r>
        <w:t xml:space="preserve"> «Центр </w:t>
      </w:r>
      <w:proofErr w:type="spellStart"/>
      <w:r>
        <w:t>учбовоїлітератури</w:t>
      </w:r>
      <w:proofErr w:type="spellEnd"/>
      <w:r>
        <w:t>», 2016. – 406</w:t>
      </w:r>
      <w:r>
        <w:rPr>
          <w:spacing w:val="-1"/>
        </w:rPr>
        <w:t xml:space="preserve"> </w:t>
      </w:r>
      <w:r>
        <w:t>с</w:t>
      </w:r>
      <w:r>
        <w:rPr>
          <w:lang w:val="uk-UA"/>
        </w:rPr>
        <w:t>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67"/>
        <w:ind w:left="0" w:firstLine="0"/>
        <w:jc w:val="both"/>
        <w:rPr>
          <w:sz w:val="28"/>
        </w:rPr>
      </w:pPr>
      <w:r>
        <w:rPr>
          <w:sz w:val="28"/>
        </w:rPr>
        <w:t xml:space="preserve">Методика розслідування квартирних крадіжок : </w:t>
      </w:r>
      <w:proofErr w:type="spellStart"/>
      <w:r>
        <w:rPr>
          <w:sz w:val="28"/>
        </w:rPr>
        <w:t>навч.-метод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В. С. Бондар, С. В. </w:t>
      </w:r>
      <w:proofErr w:type="spellStart"/>
      <w:r>
        <w:rPr>
          <w:sz w:val="28"/>
        </w:rPr>
        <w:t>Головкін</w:t>
      </w:r>
      <w:proofErr w:type="spellEnd"/>
      <w:r>
        <w:rPr>
          <w:sz w:val="28"/>
        </w:rPr>
        <w:t>, О. А. Єршов, О. В. Кузнєцова, Р. І. Мельник. – Луганськ : РВВ ЛДУВС, 2011. – 399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Мороз А. О. Біометричні технології ідентифікації людини. Огляд систем / А. О. Мороз // Математичні машини і системи. – 2011. – № 1. – С. 39- 45.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Наркотичні засоби, психотропні речовини та прекурсори: </w:t>
      </w:r>
      <w:proofErr w:type="spellStart"/>
      <w:r>
        <w:rPr>
          <w:sz w:val="28"/>
        </w:rPr>
        <w:t>словник-</w:t>
      </w:r>
      <w:proofErr w:type="spellEnd"/>
      <w:r>
        <w:rPr>
          <w:sz w:val="28"/>
        </w:rPr>
        <w:t xml:space="preserve"> довідник для працівників правоохоронних органів / укладачі: Ю. В. </w:t>
      </w:r>
      <w:proofErr w:type="spellStart"/>
      <w:r>
        <w:rPr>
          <w:sz w:val="28"/>
        </w:rPr>
        <w:t>Шепітько</w:t>
      </w:r>
      <w:proofErr w:type="spellEnd"/>
      <w:r>
        <w:rPr>
          <w:sz w:val="28"/>
        </w:rPr>
        <w:t xml:space="preserve">, А. М. Полях, Н. М. Макаренко, Г. П. </w:t>
      </w:r>
      <w:proofErr w:type="spellStart"/>
      <w:r>
        <w:rPr>
          <w:sz w:val="28"/>
        </w:rPr>
        <w:t>Петюнін</w:t>
      </w:r>
      <w:proofErr w:type="spellEnd"/>
      <w:r>
        <w:rPr>
          <w:sz w:val="28"/>
        </w:rPr>
        <w:t>. – Х. : Вид. агенція «</w:t>
      </w:r>
      <w:proofErr w:type="spellStart"/>
      <w:r>
        <w:rPr>
          <w:sz w:val="28"/>
        </w:rPr>
        <w:t>Апостіль</w:t>
      </w:r>
      <w:proofErr w:type="spellEnd"/>
      <w:r>
        <w:rPr>
          <w:sz w:val="28"/>
        </w:rPr>
        <w:t>», 2016. – 402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Одерій</w:t>
      </w:r>
      <w:proofErr w:type="spellEnd"/>
      <w:r>
        <w:rPr>
          <w:sz w:val="28"/>
        </w:rPr>
        <w:t xml:space="preserve"> О. В. Тактика слідчого огляду комп’ютерних систем та їх елементів : </w:t>
      </w:r>
      <w:proofErr w:type="spellStart"/>
      <w:r>
        <w:rPr>
          <w:sz w:val="28"/>
        </w:rPr>
        <w:t>наук.-практ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/ В. О. </w:t>
      </w:r>
      <w:proofErr w:type="spellStart"/>
      <w:r>
        <w:rPr>
          <w:sz w:val="28"/>
        </w:rPr>
        <w:t>Одерій</w:t>
      </w:r>
      <w:proofErr w:type="spellEnd"/>
      <w:r>
        <w:rPr>
          <w:sz w:val="28"/>
        </w:rPr>
        <w:t xml:space="preserve">, С. О. Корона, С. В. </w:t>
      </w:r>
      <w:proofErr w:type="spellStart"/>
      <w:r>
        <w:rPr>
          <w:sz w:val="28"/>
        </w:rPr>
        <w:t>Самойлов</w:t>
      </w:r>
      <w:proofErr w:type="spellEnd"/>
      <w:r>
        <w:rPr>
          <w:sz w:val="28"/>
        </w:rPr>
        <w:t>. – Донецьк,2010. – 87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 xml:space="preserve">Організація і тактика одночасного допиту двох чи більше вже допитаних   осіб :  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   посібник    /    С. С. 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,    О. О. </w:t>
      </w:r>
      <w:proofErr w:type="spellStart"/>
      <w:r>
        <w:rPr>
          <w:sz w:val="28"/>
        </w:rPr>
        <w:t>Алєксєєв</w:t>
      </w:r>
      <w:proofErr w:type="spellEnd"/>
      <w:r>
        <w:rPr>
          <w:sz w:val="28"/>
        </w:rPr>
        <w:t>, А. А. Вознюк. – К., 2016. – 66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Основи судової експертизи: навчальний посібник для фахівців, які мають намір отримати або підтвердити кваліфікацію судового експерта / </w:t>
      </w:r>
      <w:proofErr w:type="spellStart"/>
      <w:r>
        <w:rPr>
          <w:sz w:val="28"/>
        </w:rPr>
        <w:t>авт.-</w:t>
      </w:r>
      <w:proofErr w:type="spellEnd"/>
      <w:r>
        <w:rPr>
          <w:sz w:val="28"/>
        </w:rPr>
        <w:t xml:space="preserve"> уклад.:   Л.М. </w:t>
      </w:r>
      <w:proofErr w:type="spellStart"/>
      <w:r>
        <w:rPr>
          <w:sz w:val="28"/>
        </w:rPr>
        <w:t>Головченко</w:t>
      </w:r>
      <w:proofErr w:type="spellEnd"/>
      <w:r>
        <w:rPr>
          <w:sz w:val="28"/>
        </w:rPr>
        <w:t xml:space="preserve">,   А.І. Лозовий,   Е.Б. </w:t>
      </w:r>
      <w:proofErr w:type="spellStart"/>
      <w:r>
        <w:rPr>
          <w:sz w:val="28"/>
        </w:rPr>
        <w:t>Сімакова-Єфремян</w:t>
      </w:r>
      <w:proofErr w:type="spellEnd"/>
      <w:r>
        <w:rPr>
          <w:sz w:val="28"/>
        </w:rPr>
        <w:t xml:space="preserve">   та   ін. –  Х.: Право, 2016. – 928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Особливості використання обліків та автоматизованих інформаційних систем при розслідуванні кримінальних правопорушень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 xml:space="preserve">. / В.Г. </w:t>
      </w:r>
      <w:proofErr w:type="spellStart"/>
      <w:r>
        <w:rPr>
          <w:sz w:val="28"/>
        </w:rPr>
        <w:t>Хахановський</w:t>
      </w:r>
      <w:proofErr w:type="spellEnd"/>
      <w:r>
        <w:rPr>
          <w:sz w:val="28"/>
        </w:rPr>
        <w:t xml:space="preserve">, Д.В. </w:t>
      </w:r>
      <w:proofErr w:type="spellStart"/>
      <w:r>
        <w:rPr>
          <w:sz w:val="28"/>
        </w:rPr>
        <w:t>Дабіжа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Пясковський</w:t>
      </w:r>
      <w:proofErr w:type="spellEnd"/>
      <w:r>
        <w:rPr>
          <w:sz w:val="28"/>
        </w:rPr>
        <w:t>. – К.: Нац. акад. внутр. справ, 2017. – 36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Остапчук М. С. Методика розслідування розбоїв, учинених неповнолітніми : монографія / М. С. Остапчук. – Львів, 2015. – 250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Л. Л. Використання спеціальних знань у розслідуванні </w:t>
      </w:r>
      <w:r>
        <w:rPr>
          <w:sz w:val="28"/>
        </w:rPr>
        <w:lastRenderedPageBreak/>
        <w:t xml:space="preserve">злочинів, пов’язаних із підробленням документів, що посвідчують вищу освіту / Л. Л. </w:t>
      </w: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// Криміналістичний вісник : </w:t>
      </w:r>
      <w:proofErr w:type="spellStart"/>
      <w:r>
        <w:rPr>
          <w:sz w:val="28"/>
        </w:rPr>
        <w:t>наук.-практ.зб</w:t>
      </w:r>
      <w:proofErr w:type="spellEnd"/>
      <w:r>
        <w:rPr>
          <w:sz w:val="28"/>
        </w:rPr>
        <w:t>. / [</w:t>
      </w:r>
      <w:proofErr w:type="spellStart"/>
      <w:r>
        <w:rPr>
          <w:sz w:val="28"/>
        </w:rPr>
        <w:t>голов</w:t>
      </w:r>
      <w:proofErr w:type="spellEnd"/>
      <w:r>
        <w:rPr>
          <w:sz w:val="28"/>
        </w:rPr>
        <w:t xml:space="preserve">. ред. В. В. </w:t>
      </w:r>
      <w:proofErr w:type="spellStart"/>
      <w:r>
        <w:rPr>
          <w:sz w:val="28"/>
        </w:rPr>
        <w:t>Чернєй</w:t>
      </w:r>
      <w:proofErr w:type="spellEnd"/>
      <w:r>
        <w:rPr>
          <w:sz w:val="28"/>
        </w:rPr>
        <w:t>]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  <w:r>
        <w:rPr>
          <w:spacing w:val="38"/>
          <w:sz w:val="28"/>
        </w:rPr>
        <w:t xml:space="preserve"> </w:t>
      </w:r>
      <w:r>
        <w:rPr>
          <w:sz w:val="28"/>
        </w:rPr>
        <w:t>ДНДЕКЦ</w:t>
      </w:r>
      <w:r>
        <w:rPr>
          <w:spacing w:val="35"/>
          <w:sz w:val="28"/>
        </w:rPr>
        <w:t xml:space="preserve"> </w:t>
      </w:r>
      <w:r>
        <w:rPr>
          <w:sz w:val="28"/>
        </w:rPr>
        <w:t>МВС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України;</w:t>
      </w:r>
      <w:r>
        <w:rPr>
          <w:spacing w:val="39"/>
          <w:sz w:val="28"/>
        </w:rPr>
        <w:t xml:space="preserve"> </w:t>
      </w:r>
      <w:r>
        <w:rPr>
          <w:sz w:val="28"/>
        </w:rPr>
        <w:t>НАВС.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К.</w:t>
      </w:r>
      <w:r>
        <w:rPr>
          <w:spacing w:val="35"/>
          <w:sz w:val="28"/>
        </w:rPr>
        <w:t xml:space="preserve"> </w:t>
      </w:r>
      <w:r>
        <w:rPr>
          <w:sz w:val="28"/>
        </w:rPr>
        <w:t>:</w:t>
      </w:r>
      <w:r>
        <w:rPr>
          <w:spacing w:val="38"/>
          <w:sz w:val="28"/>
        </w:rPr>
        <w:t xml:space="preserve"> </w:t>
      </w:r>
      <w:r>
        <w:rPr>
          <w:sz w:val="28"/>
        </w:rPr>
        <w:t>ПК</w:t>
      </w:r>
      <w:r>
        <w:rPr>
          <w:spacing w:val="38"/>
          <w:sz w:val="28"/>
        </w:rPr>
        <w:t xml:space="preserve"> </w:t>
      </w:r>
      <w:r>
        <w:rPr>
          <w:sz w:val="28"/>
        </w:rPr>
        <w:t>«Типографія</w:t>
      </w:r>
      <w:r>
        <w:rPr>
          <w:spacing w:val="38"/>
          <w:sz w:val="28"/>
        </w:rPr>
        <w:t xml:space="preserve"> </w:t>
      </w:r>
      <w:r>
        <w:rPr>
          <w:sz w:val="28"/>
        </w:rPr>
        <w:t>від</w:t>
      </w:r>
      <w:r>
        <w:rPr>
          <w:spacing w:val="38"/>
          <w:sz w:val="28"/>
        </w:rPr>
        <w:t xml:space="preserve"> </w:t>
      </w:r>
      <w:r>
        <w:rPr>
          <w:sz w:val="28"/>
        </w:rPr>
        <w:t>«А»</w:t>
      </w:r>
      <w:r>
        <w:rPr>
          <w:spacing w:val="37"/>
          <w:sz w:val="28"/>
        </w:rPr>
        <w:t xml:space="preserve"> </w:t>
      </w:r>
      <w:r>
        <w:rPr>
          <w:sz w:val="28"/>
        </w:rPr>
        <w:t>до</w:t>
      </w:r>
    </w:p>
    <w:p w:rsidR="00A20D44" w:rsidRDefault="00A20D44" w:rsidP="00A20D44">
      <w:pPr>
        <w:pStyle w:val="a3"/>
        <w:spacing w:line="320" w:lineRule="exact"/>
      </w:pPr>
      <w:r>
        <w:t>«Я», 2016. – № 1 (25). – С. 85–90.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Л. Л. Техніко-криміналістичне дослідження </w:t>
      </w:r>
      <w:proofErr w:type="spellStart"/>
      <w:r>
        <w:rPr>
          <w:sz w:val="28"/>
        </w:rPr>
        <w:t>підробного</w:t>
      </w:r>
      <w:proofErr w:type="spellEnd"/>
      <w:r>
        <w:rPr>
          <w:sz w:val="28"/>
        </w:rPr>
        <w:t xml:space="preserve"> паспорта громадянина України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 xml:space="preserve">. ВНЗ / Л. Л. </w:t>
      </w: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>. – К. : ЦУЛ, 2013. – 140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Л.Л., Дрозд В. Г. Процесуальний порядок застосування особистої поруки / В. Г. Дрозд, Л. Л. </w:t>
      </w:r>
      <w:proofErr w:type="spellStart"/>
      <w:r>
        <w:rPr>
          <w:sz w:val="28"/>
        </w:rPr>
        <w:t>Патик</w:t>
      </w:r>
      <w:proofErr w:type="spellEnd"/>
      <w:r>
        <w:rPr>
          <w:sz w:val="28"/>
        </w:rPr>
        <w:t xml:space="preserve"> // Вісник Луганського державного університету внутрішніх справ ім. Є.О. </w:t>
      </w:r>
      <w:proofErr w:type="spellStart"/>
      <w:r>
        <w:rPr>
          <w:sz w:val="28"/>
        </w:rPr>
        <w:t>Дідоренка</w:t>
      </w:r>
      <w:proofErr w:type="spellEnd"/>
      <w:r>
        <w:rPr>
          <w:sz w:val="28"/>
        </w:rPr>
        <w:t>. № 3 (74). – 20016. – С. 176– 182.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Пиріг І. В. </w:t>
      </w:r>
      <w:proofErr w:type="spellStart"/>
      <w:r>
        <w:rPr>
          <w:sz w:val="28"/>
        </w:rPr>
        <w:t>Теоретико-прикладні</w:t>
      </w:r>
      <w:proofErr w:type="spellEnd"/>
      <w:r>
        <w:rPr>
          <w:sz w:val="28"/>
        </w:rPr>
        <w:t xml:space="preserve"> проблеми експертного забезпечення досудового розслідування : монографія / І. В. Пиріг. – Дніпропетровськ : «Ліра ЛТД», 2015. – 430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Полянська Г. С. Криміналістична діагностика у розкритті та розслідуванні злочинів : монографія / Г. С. Полянська.  –  </w:t>
      </w:r>
      <w:proofErr w:type="spellStart"/>
      <w:r>
        <w:rPr>
          <w:sz w:val="28"/>
        </w:rPr>
        <w:t>КривийРіг</w:t>
      </w:r>
      <w:proofErr w:type="spellEnd"/>
      <w:r>
        <w:rPr>
          <w:sz w:val="28"/>
        </w:rPr>
        <w:t>,2015.  – 197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67"/>
        <w:ind w:left="0" w:firstLine="0"/>
        <w:jc w:val="both"/>
        <w:rPr>
          <w:sz w:val="28"/>
        </w:rPr>
      </w:pPr>
      <w:r>
        <w:rPr>
          <w:sz w:val="28"/>
        </w:rPr>
        <w:t xml:space="preserve">Призначення судових експертиз під час неправдивого повідомлення про загрозу безпеці громадян, знищення чи пошкодження об’єктів власності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>. / [</w:t>
      </w:r>
      <w:proofErr w:type="spellStart"/>
      <w:r>
        <w:rPr>
          <w:sz w:val="28"/>
        </w:rPr>
        <w:t>Охріменко</w:t>
      </w:r>
      <w:proofErr w:type="spellEnd"/>
      <w:r>
        <w:rPr>
          <w:sz w:val="28"/>
        </w:rPr>
        <w:t xml:space="preserve"> С.С., </w:t>
      </w:r>
      <w:proofErr w:type="spellStart"/>
      <w:r>
        <w:rPr>
          <w:sz w:val="28"/>
        </w:rPr>
        <w:t>Юсупов</w:t>
      </w:r>
      <w:proofErr w:type="spellEnd"/>
      <w:r>
        <w:rPr>
          <w:sz w:val="28"/>
        </w:rPr>
        <w:t xml:space="preserve"> В.В., Приходько  Ю.П.,  </w:t>
      </w:r>
      <w:proofErr w:type="spellStart"/>
      <w:r>
        <w:rPr>
          <w:sz w:val="28"/>
        </w:rPr>
        <w:t>Самодін</w:t>
      </w:r>
      <w:proofErr w:type="spellEnd"/>
      <w:r>
        <w:rPr>
          <w:sz w:val="28"/>
        </w:rPr>
        <w:t xml:space="preserve"> А.В. та ін.]. – К.: Нац. акад. внутр. справ, 2016. – 42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02"/>
          <w:tab w:val="left" w:pos="3152"/>
          <w:tab w:val="left" w:pos="4484"/>
          <w:tab w:val="left" w:pos="7040"/>
          <w:tab w:val="left" w:pos="8789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Програмний</w:t>
      </w:r>
      <w:r>
        <w:rPr>
          <w:sz w:val="28"/>
        </w:rPr>
        <w:tab/>
        <w:t>продукт</w:t>
      </w:r>
      <w:r>
        <w:rPr>
          <w:sz w:val="28"/>
        </w:rPr>
        <w:tab/>
        <w:t>«Мультимедійний</w:t>
      </w:r>
      <w:r>
        <w:rPr>
          <w:sz w:val="28"/>
        </w:rPr>
        <w:tab/>
        <w:t>навчальний</w:t>
      </w:r>
      <w:r>
        <w:rPr>
          <w:sz w:val="28"/>
        </w:rPr>
        <w:tab/>
        <w:t>посібник</w:t>
      </w:r>
    </w:p>
    <w:p w:rsidR="00A20D44" w:rsidRPr="00A651E2" w:rsidRDefault="00A20D44" w:rsidP="00A20D44">
      <w:pPr>
        <w:pStyle w:val="a3"/>
        <w:jc w:val="both"/>
        <w:rPr>
          <w:lang w:val="uk"/>
        </w:rPr>
      </w:pPr>
      <w:r w:rsidRPr="00A651E2">
        <w:rPr>
          <w:lang w:val="uk"/>
        </w:rPr>
        <w:t>«Особливості розслідування окремих видів злочинів» / [</w:t>
      </w:r>
      <w:proofErr w:type="spellStart"/>
      <w:r w:rsidRPr="00A651E2">
        <w:rPr>
          <w:lang w:val="uk"/>
        </w:rPr>
        <w:t>Антощук</w:t>
      </w:r>
      <w:proofErr w:type="spellEnd"/>
      <w:r w:rsidRPr="00A651E2">
        <w:rPr>
          <w:lang w:val="uk"/>
        </w:rPr>
        <w:t xml:space="preserve"> А.О., </w:t>
      </w:r>
      <w:proofErr w:type="spellStart"/>
      <w:r w:rsidRPr="00A651E2">
        <w:rPr>
          <w:lang w:val="uk"/>
        </w:rPr>
        <w:t>Атаманчук</w:t>
      </w:r>
      <w:proofErr w:type="spellEnd"/>
      <w:r w:rsidRPr="00A651E2">
        <w:rPr>
          <w:lang w:val="uk"/>
        </w:rPr>
        <w:t xml:space="preserve"> В.М., </w:t>
      </w:r>
      <w:proofErr w:type="spellStart"/>
      <w:r w:rsidRPr="00A651E2">
        <w:rPr>
          <w:lang w:val="uk"/>
        </w:rPr>
        <w:t>Комаринська</w:t>
      </w:r>
      <w:proofErr w:type="spellEnd"/>
      <w:r w:rsidRPr="00A651E2">
        <w:rPr>
          <w:lang w:val="uk"/>
        </w:rPr>
        <w:t xml:space="preserve"> Ю.Б., </w:t>
      </w:r>
      <w:proofErr w:type="spellStart"/>
      <w:r w:rsidRPr="00A651E2">
        <w:rPr>
          <w:lang w:val="uk"/>
        </w:rPr>
        <w:t>Курилін</w:t>
      </w:r>
      <w:proofErr w:type="spellEnd"/>
      <w:r w:rsidRPr="00A651E2">
        <w:rPr>
          <w:lang w:val="uk"/>
        </w:rPr>
        <w:t xml:space="preserve"> І.Р., </w:t>
      </w:r>
      <w:proofErr w:type="spellStart"/>
      <w:r w:rsidRPr="00A651E2">
        <w:rPr>
          <w:lang w:val="uk"/>
        </w:rPr>
        <w:t>Мировська</w:t>
      </w:r>
      <w:proofErr w:type="spellEnd"/>
      <w:r w:rsidRPr="00A651E2">
        <w:rPr>
          <w:lang w:val="uk"/>
        </w:rPr>
        <w:t xml:space="preserve"> А.В., </w:t>
      </w:r>
      <w:proofErr w:type="spellStart"/>
      <w:r w:rsidRPr="00A651E2">
        <w:rPr>
          <w:lang w:val="uk"/>
        </w:rPr>
        <w:t>Патик</w:t>
      </w:r>
      <w:proofErr w:type="spellEnd"/>
      <w:r w:rsidRPr="00A651E2">
        <w:rPr>
          <w:lang w:val="uk"/>
        </w:rPr>
        <w:t xml:space="preserve"> Л.Л., </w:t>
      </w:r>
      <w:proofErr w:type="spellStart"/>
      <w:r w:rsidRPr="00A651E2">
        <w:rPr>
          <w:lang w:val="uk"/>
        </w:rPr>
        <w:t>Пясковський</w:t>
      </w:r>
      <w:proofErr w:type="spellEnd"/>
      <w:r w:rsidRPr="00A651E2">
        <w:rPr>
          <w:lang w:val="uk"/>
        </w:rPr>
        <w:t xml:space="preserve"> В.В., </w:t>
      </w:r>
      <w:proofErr w:type="spellStart"/>
      <w:r w:rsidRPr="00A651E2">
        <w:rPr>
          <w:lang w:val="uk"/>
        </w:rPr>
        <w:t>Самодін</w:t>
      </w:r>
      <w:proofErr w:type="spellEnd"/>
      <w:r w:rsidRPr="00A651E2">
        <w:rPr>
          <w:lang w:val="uk"/>
        </w:rPr>
        <w:t xml:space="preserve"> А.В., </w:t>
      </w:r>
      <w:proofErr w:type="spellStart"/>
      <w:r w:rsidRPr="00A651E2">
        <w:rPr>
          <w:lang w:val="uk"/>
        </w:rPr>
        <w:t>Пуйко</w:t>
      </w:r>
      <w:proofErr w:type="spellEnd"/>
      <w:r w:rsidRPr="00A651E2">
        <w:rPr>
          <w:lang w:val="uk"/>
        </w:rPr>
        <w:t xml:space="preserve"> Т.В.]. – Свідоцтво про реєстрацію авторського права на твір № 72044 (Дата реєстрації</w:t>
      </w:r>
      <w:r w:rsidRPr="00A651E2">
        <w:rPr>
          <w:spacing w:val="-6"/>
          <w:lang w:val="uk"/>
        </w:rPr>
        <w:t xml:space="preserve"> </w:t>
      </w:r>
      <w:r w:rsidRPr="00A651E2">
        <w:rPr>
          <w:lang w:val="uk"/>
        </w:rPr>
        <w:t>18.05.2017).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02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Програмний продукт «Мультимедійний підручник «Криміналістика» / [</w:t>
      </w:r>
      <w:proofErr w:type="spellStart"/>
      <w:r>
        <w:rPr>
          <w:sz w:val="28"/>
        </w:rPr>
        <w:t>Алеєксєєв</w:t>
      </w:r>
      <w:proofErr w:type="spellEnd"/>
      <w:r>
        <w:rPr>
          <w:sz w:val="28"/>
        </w:rPr>
        <w:t xml:space="preserve"> О.О., </w:t>
      </w:r>
      <w:proofErr w:type="spellStart"/>
      <w:r>
        <w:rPr>
          <w:sz w:val="28"/>
        </w:rPr>
        <w:t>Арешонков</w:t>
      </w:r>
      <w:proofErr w:type="spellEnd"/>
      <w:r>
        <w:rPr>
          <w:sz w:val="28"/>
        </w:rPr>
        <w:t xml:space="preserve"> В.В., </w:t>
      </w:r>
      <w:proofErr w:type="spellStart"/>
      <w:r>
        <w:rPr>
          <w:sz w:val="28"/>
        </w:rPr>
        <w:t>Атаманчук</w:t>
      </w:r>
      <w:proofErr w:type="spellEnd"/>
      <w:r>
        <w:rPr>
          <w:sz w:val="28"/>
        </w:rPr>
        <w:t xml:space="preserve"> В.М. та ін.]. – Свідоцтво про реєстрацію авторського права на твір № 65883 (Дата реєстрації</w:t>
      </w:r>
      <w:r>
        <w:rPr>
          <w:spacing w:val="-20"/>
          <w:sz w:val="28"/>
        </w:rPr>
        <w:t xml:space="preserve"> </w:t>
      </w:r>
      <w:r>
        <w:rPr>
          <w:sz w:val="28"/>
        </w:rPr>
        <w:t>06.06.2016).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Протидія перешкоджанню законній професійній діяльності журналістів в Україні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 xml:space="preserve">. / [С.С. 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, Л.В. </w:t>
      </w:r>
      <w:proofErr w:type="spellStart"/>
      <w:r>
        <w:rPr>
          <w:sz w:val="28"/>
        </w:rPr>
        <w:t>Опришко</w:t>
      </w:r>
      <w:proofErr w:type="spellEnd"/>
      <w:r>
        <w:rPr>
          <w:sz w:val="28"/>
        </w:rPr>
        <w:t>, А.В. Титко, А.В. Даніель]. – К.: Нац. акад. внутр. справ, 2017. – 50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 xml:space="preserve">Процесуальний порядок та особливості застосування слідчим арешту майна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 xml:space="preserve">. / [С.С. 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, А.А. Вознюк, Д.О. </w:t>
      </w:r>
      <w:proofErr w:type="spellStart"/>
      <w:r>
        <w:rPr>
          <w:sz w:val="28"/>
        </w:rPr>
        <w:t>Алєксєєва-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Процюк</w:t>
      </w:r>
      <w:proofErr w:type="spellEnd"/>
      <w:r>
        <w:rPr>
          <w:sz w:val="28"/>
        </w:rPr>
        <w:t xml:space="preserve">, А.В. </w:t>
      </w:r>
      <w:proofErr w:type="spellStart"/>
      <w:r>
        <w:rPr>
          <w:sz w:val="28"/>
        </w:rPr>
        <w:t>Самодін</w:t>
      </w:r>
      <w:proofErr w:type="spellEnd"/>
      <w:r>
        <w:rPr>
          <w:sz w:val="28"/>
        </w:rPr>
        <w:t>]. – К.: Нац. акад. внутр. справ, 2017. – 50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Розслідування примушування до виконання чи невиконання </w:t>
      </w:r>
      <w:proofErr w:type="spellStart"/>
      <w:r>
        <w:rPr>
          <w:sz w:val="28"/>
        </w:rPr>
        <w:t>цивільно-</w:t>
      </w:r>
      <w:proofErr w:type="spellEnd"/>
      <w:r>
        <w:rPr>
          <w:sz w:val="28"/>
        </w:rPr>
        <w:t xml:space="preserve"> правових зобов’язань [Текст] : метод. </w:t>
      </w:r>
      <w:proofErr w:type="spellStart"/>
      <w:r>
        <w:rPr>
          <w:sz w:val="28"/>
        </w:rPr>
        <w:t>рек</w:t>
      </w:r>
      <w:proofErr w:type="spellEnd"/>
      <w:r>
        <w:rPr>
          <w:sz w:val="28"/>
        </w:rPr>
        <w:t xml:space="preserve">. / [С.І. </w:t>
      </w:r>
      <w:proofErr w:type="spellStart"/>
      <w:r>
        <w:rPr>
          <w:sz w:val="28"/>
        </w:rPr>
        <w:t>Ніколаюк</w:t>
      </w:r>
      <w:proofErr w:type="spellEnd"/>
      <w:r>
        <w:rPr>
          <w:sz w:val="28"/>
        </w:rPr>
        <w:t xml:space="preserve">, В.В. </w:t>
      </w:r>
      <w:proofErr w:type="spellStart"/>
      <w:r>
        <w:rPr>
          <w:sz w:val="28"/>
        </w:rPr>
        <w:t>Пясковський</w:t>
      </w:r>
      <w:proofErr w:type="spellEnd"/>
      <w:r>
        <w:rPr>
          <w:sz w:val="28"/>
        </w:rPr>
        <w:t>, О.М. Фесенко]. – К.: Нац. акад. внутр. справ, 2017. – 34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Розслідування шахрайств, учинених способом фінансової </w:t>
      </w:r>
      <w:r>
        <w:rPr>
          <w:sz w:val="28"/>
        </w:rPr>
        <w:lastRenderedPageBreak/>
        <w:t xml:space="preserve">піраміди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/ С. С. 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, О. Ю. </w:t>
      </w:r>
      <w:proofErr w:type="spellStart"/>
      <w:r>
        <w:rPr>
          <w:sz w:val="28"/>
        </w:rPr>
        <w:t>Татаров</w:t>
      </w:r>
      <w:proofErr w:type="spellEnd"/>
      <w:r>
        <w:rPr>
          <w:sz w:val="28"/>
        </w:rPr>
        <w:t xml:space="preserve">, В. В. </w:t>
      </w:r>
      <w:proofErr w:type="spellStart"/>
      <w:r>
        <w:rPr>
          <w:sz w:val="28"/>
        </w:rPr>
        <w:t>Чернєй</w:t>
      </w:r>
      <w:proofErr w:type="spellEnd"/>
      <w:r>
        <w:rPr>
          <w:sz w:val="28"/>
        </w:rPr>
        <w:t xml:space="preserve">, Р. Р. Кузьмін, С. М. Князєв, В. В. </w:t>
      </w:r>
      <w:proofErr w:type="spellStart"/>
      <w:r>
        <w:rPr>
          <w:sz w:val="28"/>
        </w:rPr>
        <w:t>Юсупов</w:t>
      </w:r>
      <w:proofErr w:type="spellEnd"/>
      <w:r>
        <w:rPr>
          <w:sz w:val="28"/>
        </w:rPr>
        <w:t>, А. А. Вознюк ; за ред. В. В. Коваленка. – К., 2013. – 179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Скотар Н. М. Криміналістичні та процесуальні питання ідентифікації людини за слідами-відображеннями / Н. М. Скотар. – К.,2011. – 100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>Слідчі (розшукові) дії у кримінальному провадженні [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у схемах і таблицях] / О. А. </w:t>
      </w:r>
      <w:proofErr w:type="spellStart"/>
      <w:r>
        <w:rPr>
          <w:sz w:val="28"/>
        </w:rPr>
        <w:t>Осауленко</w:t>
      </w:r>
      <w:proofErr w:type="spellEnd"/>
      <w:r>
        <w:rPr>
          <w:sz w:val="28"/>
        </w:rPr>
        <w:t xml:space="preserve">, А. В. </w:t>
      </w:r>
      <w:proofErr w:type="spellStart"/>
      <w:r>
        <w:rPr>
          <w:sz w:val="28"/>
        </w:rPr>
        <w:t>Самодін</w:t>
      </w:r>
      <w:proofErr w:type="spellEnd"/>
      <w:r>
        <w:rPr>
          <w:sz w:val="28"/>
        </w:rPr>
        <w:t>, Г. М. Степанова та ін. – К. : «Центр учбової літератури», 2015. – 140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Сучасні методи досудового розслідування кримінальних правопорушень : підручник / О. М. </w:t>
      </w:r>
      <w:proofErr w:type="spellStart"/>
      <w:r>
        <w:rPr>
          <w:sz w:val="28"/>
        </w:rPr>
        <w:t>Цільмак</w:t>
      </w:r>
      <w:proofErr w:type="spellEnd"/>
      <w:r>
        <w:rPr>
          <w:sz w:val="28"/>
        </w:rPr>
        <w:t xml:space="preserve">, О. Є. </w:t>
      </w:r>
      <w:proofErr w:type="spellStart"/>
      <w:r>
        <w:rPr>
          <w:sz w:val="28"/>
        </w:rPr>
        <w:t>Користін</w:t>
      </w:r>
      <w:proofErr w:type="spellEnd"/>
      <w:r>
        <w:rPr>
          <w:sz w:val="28"/>
        </w:rPr>
        <w:t xml:space="preserve">, О. М. Заєць та ін. [за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. ред. О. М. </w:t>
      </w:r>
      <w:proofErr w:type="spellStart"/>
      <w:r>
        <w:rPr>
          <w:sz w:val="28"/>
        </w:rPr>
        <w:t>Цільмак</w:t>
      </w:r>
      <w:proofErr w:type="spellEnd"/>
      <w:r>
        <w:rPr>
          <w:sz w:val="28"/>
        </w:rPr>
        <w:t>]. – Одеса : Фенікс, 2017. – 352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 xml:space="preserve"> С. С. Фінансове шахрайство: методологічні засади розслідування : монографія / С. С. </w:t>
      </w:r>
      <w:proofErr w:type="spellStart"/>
      <w:r>
        <w:rPr>
          <w:sz w:val="28"/>
        </w:rPr>
        <w:t>Чернявський</w:t>
      </w:r>
      <w:proofErr w:type="spellEnd"/>
      <w:r>
        <w:rPr>
          <w:sz w:val="28"/>
        </w:rPr>
        <w:t>. – К. : «Хай-Тек-Прес», 2010. – 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 xml:space="preserve"> Ю. М. Теорія і практика криміналістичного забезпечення досудового слідства у справах про злочини міжнародного характеру : монографія / Ю. М. </w:t>
      </w: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>. – К. : Скіф, 2012. – 447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ind w:left="0" w:firstLine="0"/>
        <w:jc w:val="both"/>
        <w:rPr>
          <w:sz w:val="28"/>
        </w:rPr>
      </w:pPr>
      <w:proofErr w:type="spellStart"/>
      <w:r>
        <w:rPr>
          <w:spacing w:val="-3"/>
          <w:sz w:val="28"/>
        </w:rPr>
        <w:t>Чорноус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Ю.М. Актуальні питання реалізації </w:t>
      </w:r>
      <w:r>
        <w:rPr>
          <w:spacing w:val="-3"/>
          <w:sz w:val="28"/>
        </w:rPr>
        <w:t xml:space="preserve">міжнародного </w:t>
      </w:r>
      <w:r>
        <w:rPr>
          <w:sz w:val="28"/>
        </w:rPr>
        <w:t xml:space="preserve">співробітництва під час розслідування злочинів / Ю.М. </w:t>
      </w:r>
      <w:proofErr w:type="spellStart"/>
      <w:r>
        <w:rPr>
          <w:spacing w:val="-3"/>
          <w:sz w:val="28"/>
        </w:rPr>
        <w:t>Чорноус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// KELM. </w:t>
      </w:r>
      <w:proofErr w:type="spellStart"/>
      <w:r>
        <w:rPr>
          <w:sz w:val="28"/>
        </w:rPr>
        <w:t>Knowledge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. </w:t>
      </w:r>
      <w:proofErr w:type="spellStart"/>
      <w:r>
        <w:rPr>
          <w:spacing w:val="-6"/>
          <w:sz w:val="28"/>
        </w:rPr>
        <w:t>Low</w:t>
      </w:r>
      <w:proofErr w:type="spellEnd"/>
      <w:r>
        <w:rPr>
          <w:spacing w:val="-6"/>
          <w:sz w:val="28"/>
        </w:rPr>
        <w:t xml:space="preserve">. </w:t>
      </w:r>
      <w:proofErr w:type="spellStart"/>
      <w:r>
        <w:rPr>
          <w:sz w:val="28"/>
        </w:rPr>
        <w:t>Management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Lodz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Poland</w:t>
      </w:r>
      <w:proofErr w:type="spellEnd"/>
      <w:r>
        <w:rPr>
          <w:sz w:val="28"/>
        </w:rPr>
        <w:t>). – №3 (15). – 2016. – С. 29–38.</w:t>
      </w:r>
    </w:p>
    <w:p w:rsidR="00A20D44" w:rsidRDefault="00A20D44" w:rsidP="00A20D44">
      <w:pPr>
        <w:pStyle w:val="a5"/>
        <w:numPr>
          <w:ilvl w:val="0"/>
          <w:numId w:val="4"/>
        </w:numPr>
        <w:tabs>
          <w:tab w:val="left" w:pos="1354"/>
          <w:tab w:val="left" w:pos="1355"/>
        </w:tabs>
        <w:spacing w:line="320" w:lineRule="exact"/>
        <w:ind w:left="0" w:firstLine="0"/>
        <w:rPr>
          <w:sz w:val="28"/>
        </w:rPr>
      </w:pPr>
      <w:proofErr w:type="spellStart"/>
      <w:r>
        <w:rPr>
          <w:sz w:val="28"/>
        </w:rPr>
        <w:t>Чорноус</w:t>
      </w:r>
      <w:proofErr w:type="spellEnd"/>
      <w:r>
        <w:rPr>
          <w:sz w:val="28"/>
        </w:rPr>
        <w:t xml:space="preserve"> Ю.М. Криміналістичне забезпечення розслідування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злочинів</w:t>
      </w:r>
    </w:p>
    <w:p w:rsidR="00A20D44" w:rsidRDefault="00A20D44" w:rsidP="00A20D44">
      <w:pPr>
        <w:shd w:val="clear" w:color="auto" w:fill="FFFFFF"/>
        <w:tabs>
          <w:tab w:val="left" w:pos="187"/>
        </w:tabs>
        <w:jc w:val="both"/>
        <w:rPr>
          <w:lang w:val="uk-UA"/>
        </w:rPr>
      </w:pPr>
      <w:r>
        <w:t xml:space="preserve">: </w:t>
      </w:r>
      <w:proofErr w:type="spellStart"/>
      <w:r>
        <w:t>монографія</w:t>
      </w:r>
      <w:proofErr w:type="spellEnd"/>
      <w:r>
        <w:t xml:space="preserve"> / Ю.М. </w:t>
      </w:r>
      <w:proofErr w:type="spellStart"/>
      <w:r>
        <w:t>Чорноус</w:t>
      </w:r>
      <w:proofErr w:type="spellEnd"/>
      <w:r>
        <w:t xml:space="preserve">. – </w:t>
      </w:r>
      <w:proofErr w:type="spellStart"/>
      <w:r>
        <w:t>Вінниця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gramStart"/>
      <w:r>
        <w:t>ТОВ</w:t>
      </w:r>
      <w:proofErr w:type="gramEnd"/>
      <w:r>
        <w:t xml:space="preserve"> «</w:t>
      </w:r>
      <w:proofErr w:type="spellStart"/>
      <w:r>
        <w:t>Нілан</w:t>
      </w:r>
      <w:proofErr w:type="spellEnd"/>
      <w:r>
        <w:t>-ЛТД», 2017. – 492 с</w:t>
      </w:r>
    </w:p>
    <w:p w:rsidR="00A20D44" w:rsidRPr="00E917C8" w:rsidRDefault="00A20D44" w:rsidP="00A20D44">
      <w:pPr>
        <w:numPr>
          <w:ilvl w:val="0"/>
          <w:numId w:val="4"/>
        </w:numPr>
        <w:shd w:val="clear" w:color="auto" w:fill="FFFFFF"/>
        <w:tabs>
          <w:tab w:val="left" w:pos="187"/>
        </w:tabs>
        <w:ind w:left="0" w:firstLine="0"/>
        <w:jc w:val="both"/>
        <w:rPr>
          <w:lang w:val="uk-UA"/>
        </w:rPr>
      </w:pPr>
      <w:proofErr w:type="spellStart"/>
      <w:r w:rsidRPr="00E917C8">
        <w:rPr>
          <w:spacing w:val="-3"/>
          <w:lang w:val="uk-UA"/>
        </w:rPr>
        <w:t>Чорноус</w:t>
      </w:r>
      <w:proofErr w:type="spellEnd"/>
      <w:r w:rsidRPr="00E917C8">
        <w:rPr>
          <w:spacing w:val="-3"/>
          <w:lang w:val="uk-UA"/>
        </w:rPr>
        <w:t xml:space="preserve"> </w:t>
      </w:r>
      <w:r w:rsidRPr="00E917C8">
        <w:rPr>
          <w:lang w:val="uk-UA"/>
        </w:rPr>
        <w:t xml:space="preserve">Ю.М., </w:t>
      </w:r>
      <w:r w:rsidRPr="00E917C8">
        <w:rPr>
          <w:spacing w:val="-3"/>
          <w:lang w:val="uk-UA"/>
        </w:rPr>
        <w:t xml:space="preserve">Лопата </w:t>
      </w:r>
      <w:r w:rsidRPr="00E917C8">
        <w:rPr>
          <w:lang w:val="uk-UA"/>
        </w:rPr>
        <w:t xml:space="preserve">О.А. Правові засади </w:t>
      </w:r>
      <w:r w:rsidRPr="00E917C8">
        <w:rPr>
          <w:spacing w:val="-2"/>
          <w:lang w:val="uk-UA"/>
        </w:rPr>
        <w:t xml:space="preserve">міжнародного </w:t>
      </w:r>
      <w:r w:rsidRPr="00E917C8">
        <w:rPr>
          <w:lang w:val="uk-UA"/>
        </w:rPr>
        <w:t xml:space="preserve">співробітництва у сфері </w:t>
      </w:r>
      <w:r w:rsidRPr="00E917C8">
        <w:rPr>
          <w:spacing w:val="-3"/>
          <w:lang w:val="uk-UA"/>
        </w:rPr>
        <w:t xml:space="preserve">судово-експертної </w:t>
      </w:r>
      <w:r w:rsidRPr="00E917C8">
        <w:rPr>
          <w:lang w:val="uk-UA"/>
        </w:rPr>
        <w:t xml:space="preserve">діяльності // Криміналістичний вісник : </w:t>
      </w:r>
      <w:proofErr w:type="spellStart"/>
      <w:r w:rsidRPr="00E917C8">
        <w:rPr>
          <w:spacing w:val="-4"/>
          <w:lang w:val="uk-UA"/>
        </w:rPr>
        <w:t>наук.-практ</w:t>
      </w:r>
      <w:proofErr w:type="spellEnd"/>
      <w:r w:rsidRPr="00E917C8">
        <w:rPr>
          <w:spacing w:val="-4"/>
          <w:lang w:val="uk-UA"/>
        </w:rPr>
        <w:t xml:space="preserve">. </w:t>
      </w:r>
      <w:r w:rsidRPr="00E917C8">
        <w:rPr>
          <w:lang w:val="uk-UA"/>
        </w:rPr>
        <w:t>зб. – К., 2016. – № 1 (25). – С.</w:t>
      </w:r>
      <w:r w:rsidRPr="00E917C8">
        <w:rPr>
          <w:spacing w:val="-12"/>
          <w:lang w:val="uk-UA"/>
        </w:rPr>
        <w:t xml:space="preserve"> </w:t>
      </w:r>
      <w:r w:rsidRPr="00E917C8">
        <w:rPr>
          <w:lang w:val="uk-UA"/>
        </w:rPr>
        <w:t>6–12.</w:t>
      </w:r>
    </w:p>
    <w:p w:rsidR="00A20D44" w:rsidRPr="00E917C8" w:rsidRDefault="00A20D44" w:rsidP="00A20D44">
      <w:pPr>
        <w:pStyle w:val="a5"/>
        <w:numPr>
          <w:ilvl w:val="0"/>
          <w:numId w:val="4"/>
        </w:numPr>
        <w:tabs>
          <w:tab w:val="left" w:pos="1355"/>
        </w:tabs>
        <w:spacing w:before="2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917C8">
        <w:rPr>
          <w:sz w:val="28"/>
          <w:szCs w:val="28"/>
        </w:rPr>
        <w:t>Чорноус</w:t>
      </w:r>
      <w:proofErr w:type="spellEnd"/>
      <w:r w:rsidRPr="00E917C8">
        <w:rPr>
          <w:sz w:val="28"/>
          <w:szCs w:val="28"/>
        </w:rPr>
        <w:t xml:space="preserve"> Ю.М., </w:t>
      </w:r>
      <w:proofErr w:type="spellStart"/>
      <w:r w:rsidRPr="00E917C8">
        <w:rPr>
          <w:sz w:val="28"/>
          <w:szCs w:val="28"/>
        </w:rPr>
        <w:t>Сакаль</w:t>
      </w:r>
      <w:proofErr w:type="spellEnd"/>
      <w:r w:rsidRPr="00E917C8">
        <w:rPr>
          <w:sz w:val="28"/>
          <w:szCs w:val="28"/>
        </w:rPr>
        <w:t xml:space="preserve"> А.П. Початковий етап розслідування злочинів у сфері обігу наркотичних засобів, вчинених транснаціональними злочинними угрупованнями</w:t>
      </w:r>
      <w:r w:rsidRPr="00E917C8">
        <w:rPr>
          <w:spacing w:val="12"/>
          <w:sz w:val="28"/>
          <w:szCs w:val="28"/>
        </w:rPr>
        <w:t xml:space="preserve"> </w:t>
      </w:r>
      <w:r w:rsidRPr="00E917C8">
        <w:rPr>
          <w:sz w:val="28"/>
          <w:szCs w:val="28"/>
        </w:rPr>
        <w:t>[Текст]</w:t>
      </w:r>
      <w:r w:rsidRPr="00E917C8">
        <w:rPr>
          <w:spacing w:val="10"/>
          <w:sz w:val="28"/>
          <w:szCs w:val="28"/>
        </w:rPr>
        <w:t xml:space="preserve"> </w:t>
      </w:r>
      <w:r w:rsidRPr="00E917C8">
        <w:rPr>
          <w:sz w:val="28"/>
          <w:szCs w:val="28"/>
        </w:rPr>
        <w:t>:</w:t>
      </w:r>
      <w:r w:rsidRPr="00E917C8">
        <w:rPr>
          <w:spacing w:val="13"/>
          <w:sz w:val="28"/>
          <w:szCs w:val="28"/>
        </w:rPr>
        <w:t xml:space="preserve"> </w:t>
      </w:r>
      <w:proofErr w:type="spellStart"/>
      <w:r w:rsidRPr="00E917C8">
        <w:rPr>
          <w:sz w:val="28"/>
          <w:szCs w:val="28"/>
        </w:rPr>
        <w:t>Навч</w:t>
      </w:r>
      <w:proofErr w:type="spellEnd"/>
      <w:r w:rsidRPr="00E917C8">
        <w:rPr>
          <w:sz w:val="28"/>
          <w:szCs w:val="28"/>
        </w:rPr>
        <w:t>.</w:t>
      </w:r>
      <w:r w:rsidRPr="00E917C8">
        <w:rPr>
          <w:spacing w:val="12"/>
          <w:sz w:val="28"/>
          <w:szCs w:val="28"/>
        </w:rPr>
        <w:t xml:space="preserve"> </w:t>
      </w:r>
      <w:r w:rsidRPr="00E917C8">
        <w:rPr>
          <w:sz w:val="28"/>
          <w:szCs w:val="28"/>
        </w:rPr>
        <w:t>посібник</w:t>
      </w:r>
      <w:r w:rsidRPr="00E917C8">
        <w:rPr>
          <w:spacing w:val="10"/>
          <w:sz w:val="28"/>
          <w:szCs w:val="28"/>
        </w:rPr>
        <w:t xml:space="preserve"> </w:t>
      </w:r>
      <w:r w:rsidRPr="00E917C8">
        <w:rPr>
          <w:sz w:val="28"/>
          <w:szCs w:val="28"/>
        </w:rPr>
        <w:t>/</w:t>
      </w:r>
      <w:r w:rsidRPr="00E917C8">
        <w:rPr>
          <w:spacing w:val="13"/>
          <w:sz w:val="28"/>
          <w:szCs w:val="28"/>
        </w:rPr>
        <w:t xml:space="preserve"> </w:t>
      </w:r>
      <w:r w:rsidRPr="00E917C8">
        <w:rPr>
          <w:sz w:val="28"/>
          <w:szCs w:val="28"/>
        </w:rPr>
        <w:t>Ю.М.</w:t>
      </w:r>
      <w:r w:rsidRPr="00E917C8">
        <w:rPr>
          <w:spacing w:val="4"/>
          <w:sz w:val="28"/>
          <w:szCs w:val="28"/>
        </w:rPr>
        <w:t xml:space="preserve"> </w:t>
      </w:r>
      <w:proofErr w:type="spellStart"/>
      <w:r w:rsidRPr="00E917C8">
        <w:rPr>
          <w:sz w:val="28"/>
          <w:szCs w:val="28"/>
        </w:rPr>
        <w:t>Чорноус</w:t>
      </w:r>
      <w:proofErr w:type="spellEnd"/>
      <w:r w:rsidRPr="00E917C8">
        <w:rPr>
          <w:sz w:val="28"/>
          <w:szCs w:val="28"/>
        </w:rPr>
        <w:t>,</w:t>
      </w:r>
      <w:r w:rsidRPr="00E917C8">
        <w:rPr>
          <w:spacing w:val="12"/>
          <w:sz w:val="28"/>
          <w:szCs w:val="28"/>
        </w:rPr>
        <w:t xml:space="preserve"> </w:t>
      </w:r>
      <w:r w:rsidRPr="00E917C8">
        <w:rPr>
          <w:sz w:val="28"/>
          <w:szCs w:val="28"/>
        </w:rPr>
        <w:t>А.П.</w:t>
      </w:r>
      <w:r w:rsidRPr="00E917C8">
        <w:rPr>
          <w:spacing w:val="12"/>
          <w:sz w:val="28"/>
          <w:szCs w:val="28"/>
        </w:rPr>
        <w:t xml:space="preserve"> </w:t>
      </w:r>
      <w:proofErr w:type="spellStart"/>
      <w:r w:rsidRPr="00E917C8">
        <w:rPr>
          <w:sz w:val="28"/>
          <w:szCs w:val="28"/>
        </w:rPr>
        <w:t>Сакаль</w:t>
      </w:r>
      <w:proofErr w:type="spellEnd"/>
      <w:r w:rsidRPr="00E917C8">
        <w:rPr>
          <w:sz w:val="28"/>
          <w:szCs w:val="28"/>
        </w:rPr>
        <w:t>.</w:t>
      </w:r>
      <w:r w:rsidRPr="00E917C8">
        <w:rPr>
          <w:spacing w:val="15"/>
          <w:sz w:val="28"/>
          <w:szCs w:val="28"/>
        </w:rPr>
        <w:t xml:space="preserve"> </w:t>
      </w:r>
      <w:r w:rsidRPr="00E917C8">
        <w:rPr>
          <w:sz w:val="28"/>
          <w:szCs w:val="28"/>
        </w:rPr>
        <w:t>–</w:t>
      </w:r>
      <w:r w:rsidRPr="00E917C8">
        <w:rPr>
          <w:spacing w:val="14"/>
          <w:sz w:val="28"/>
          <w:szCs w:val="28"/>
        </w:rPr>
        <w:t xml:space="preserve"> </w:t>
      </w:r>
      <w:r w:rsidRPr="00E917C8">
        <w:rPr>
          <w:sz w:val="28"/>
          <w:szCs w:val="28"/>
        </w:rPr>
        <w:t>К.:</w:t>
      </w:r>
      <w:r w:rsidRPr="00E917C8">
        <w:rPr>
          <w:spacing w:val="13"/>
          <w:sz w:val="28"/>
          <w:szCs w:val="28"/>
        </w:rPr>
        <w:t xml:space="preserve"> </w:t>
      </w:r>
      <w:r w:rsidRPr="00E917C8">
        <w:rPr>
          <w:sz w:val="28"/>
          <w:szCs w:val="28"/>
        </w:rPr>
        <w:t>ВБ</w:t>
      </w:r>
      <w:r w:rsidRPr="00E917C8">
        <w:rPr>
          <w:sz w:val="28"/>
          <w:szCs w:val="28"/>
          <w:lang w:val="uk-UA"/>
        </w:rPr>
        <w:t xml:space="preserve"> </w:t>
      </w:r>
      <w:r w:rsidRPr="00E917C8">
        <w:rPr>
          <w:sz w:val="28"/>
          <w:szCs w:val="28"/>
        </w:rPr>
        <w:t>«Аванпост-прим», 2015. – 195 с</w:t>
      </w:r>
    </w:p>
    <w:p w:rsidR="00A20D44" w:rsidRPr="00E917C8" w:rsidRDefault="00A20D44" w:rsidP="00A20D44">
      <w:pPr>
        <w:rPr>
          <w:szCs w:val="28"/>
          <w:lang w:val="uk-UA"/>
        </w:rPr>
      </w:pPr>
    </w:p>
    <w:p w:rsidR="00A20D44" w:rsidRPr="00E917C8" w:rsidRDefault="00A20D44" w:rsidP="00A20D44">
      <w:pPr>
        <w:pStyle w:val="1"/>
        <w:spacing w:after="7"/>
        <w:rPr>
          <w:b/>
        </w:rPr>
      </w:pPr>
      <w:r w:rsidRPr="00E917C8">
        <w:rPr>
          <w:b/>
        </w:rPr>
        <w:t>Інформаційні ресурси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051"/>
        <w:gridCol w:w="4060"/>
      </w:tblGrid>
      <w:tr w:rsidR="00A20D44" w:rsidRPr="00CE715C" w:rsidTr="003A6AA9">
        <w:trPr>
          <w:trHeight w:val="637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 xml:space="preserve">Офіційне </w:t>
            </w:r>
            <w:proofErr w:type="spellStart"/>
            <w:r w:rsidRPr="00CE715C">
              <w:rPr>
                <w:rFonts w:eastAsia="Calibri"/>
                <w:sz w:val="28"/>
              </w:rPr>
              <w:t>інтернет-представництво</w:t>
            </w:r>
            <w:proofErr w:type="spellEnd"/>
          </w:p>
          <w:p w:rsidR="00A20D44" w:rsidRPr="00CE715C" w:rsidRDefault="00A20D44" w:rsidP="003A6AA9">
            <w:pPr>
              <w:pStyle w:val="TableParagraph"/>
              <w:spacing w:line="307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Президента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hyperlink r:id="rId72">
              <w:r w:rsidRPr="00CE715C">
                <w:rPr>
                  <w:rFonts w:eastAsia="Calibri"/>
                  <w:sz w:val="28"/>
                </w:rPr>
                <w:t>http://www.president.gov.ua</w:t>
              </w:r>
            </w:hyperlink>
          </w:p>
        </w:tc>
      </w:tr>
      <w:tr w:rsidR="00A20D44" w:rsidRPr="00E917C8" w:rsidTr="003A6AA9">
        <w:trPr>
          <w:trHeight w:val="644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2.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Офіційний портал Верховної Ради</w:t>
            </w:r>
          </w:p>
          <w:p w:rsidR="00A20D44" w:rsidRPr="00CE715C" w:rsidRDefault="00A20D44" w:rsidP="003A6AA9">
            <w:pPr>
              <w:pStyle w:val="TableParagraph"/>
              <w:spacing w:line="309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73">
              <w:r w:rsidRPr="00CE715C">
                <w:rPr>
                  <w:rFonts w:eastAsia="Calibri"/>
                  <w:sz w:val="28"/>
                </w:rPr>
                <w:t>http://rada.gov.ua</w:t>
              </w:r>
            </w:hyperlink>
          </w:p>
        </w:tc>
      </w:tr>
      <w:tr w:rsidR="00A20D44" w:rsidRPr="00CE715C" w:rsidTr="003A6AA9">
        <w:trPr>
          <w:trHeight w:val="32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3.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Урядовий портал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74">
              <w:r w:rsidRPr="00CE715C">
                <w:rPr>
                  <w:rFonts w:eastAsia="Calibri"/>
                  <w:sz w:val="28"/>
                </w:rPr>
                <w:t>http://www.kmu.gov.ua/control/</w:t>
              </w:r>
            </w:hyperlink>
          </w:p>
        </w:tc>
      </w:tr>
      <w:tr w:rsidR="00A20D44" w:rsidRPr="00CE715C" w:rsidTr="003A6AA9">
        <w:trPr>
          <w:trHeight w:val="64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4.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Уповноважений Верховної Ради</w:t>
            </w:r>
          </w:p>
          <w:p w:rsidR="00A20D44" w:rsidRPr="00CE715C" w:rsidRDefault="00A20D44" w:rsidP="003A6AA9">
            <w:pPr>
              <w:pStyle w:val="TableParagraph"/>
              <w:spacing w:line="307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України з прав людини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75">
              <w:r w:rsidRPr="00CE715C">
                <w:rPr>
                  <w:rFonts w:eastAsia="Calibri"/>
                  <w:sz w:val="28"/>
                </w:rPr>
                <w:t>http://www.ombudsman.gov.ua</w:t>
              </w:r>
            </w:hyperlink>
          </w:p>
        </w:tc>
      </w:tr>
      <w:tr w:rsidR="00A20D44" w:rsidRPr="00E917C8" w:rsidTr="003A6AA9">
        <w:trPr>
          <w:trHeight w:val="321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5.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Міністерство внутрішніх справ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hyperlink r:id="rId76">
              <w:r w:rsidRPr="00CE715C">
                <w:rPr>
                  <w:rFonts w:eastAsia="Calibri"/>
                  <w:sz w:val="28"/>
                </w:rPr>
                <w:t>http://mvs.gov.ua</w:t>
              </w:r>
            </w:hyperlink>
          </w:p>
        </w:tc>
      </w:tr>
      <w:tr w:rsidR="00A20D44" w:rsidRPr="00CE715C" w:rsidTr="003A6AA9">
        <w:trPr>
          <w:trHeight w:val="321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6.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Національна поліція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https://</w:t>
            </w:r>
            <w:hyperlink r:id="rId77">
              <w:r w:rsidRPr="00CE715C">
                <w:rPr>
                  <w:rFonts w:eastAsia="Calibri"/>
                  <w:sz w:val="28"/>
                </w:rPr>
                <w:t>www.npu.gov.ua/</w:t>
              </w:r>
            </w:hyperlink>
          </w:p>
        </w:tc>
      </w:tr>
      <w:tr w:rsidR="00A20D44" w:rsidRPr="00CE715C" w:rsidTr="003A6AA9">
        <w:trPr>
          <w:trHeight w:val="321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7.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Міністерство освіти і науки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hyperlink r:id="rId78">
              <w:r w:rsidRPr="00CE715C">
                <w:rPr>
                  <w:rFonts w:eastAsia="Calibri"/>
                  <w:sz w:val="28"/>
                </w:rPr>
                <w:t>http://www.mon.gov.ua</w:t>
              </w:r>
            </w:hyperlink>
          </w:p>
        </w:tc>
      </w:tr>
      <w:tr w:rsidR="00A20D44" w:rsidRPr="00CE715C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8.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Міністерство юстиції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https://minjust.gov.ua/ua</w:t>
            </w:r>
          </w:p>
        </w:tc>
      </w:tr>
      <w:tr w:rsidR="00A20D44" w:rsidRPr="00CE715C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lastRenderedPageBreak/>
              <w:t>9.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Верховний Суд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79">
              <w:r w:rsidRPr="00CE715C">
                <w:rPr>
                  <w:rFonts w:eastAsia="Calibri"/>
                  <w:sz w:val="28"/>
                </w:rPr>
                <w:t>http://www.scourt.gov.ua</w:t>
              </w:r>
            </w:hyperlink>
          </w:p>
        </w:tc>
      </w:tr>
      <w:tr w:rsidR="00A20D44" w:rsidRPr="00E917C8" w:rsidTr="003A6AA9">
        <w:trPr>
          <w:trHeight w:val="965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10.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Вищий спеціалізований суд України з розгляду цивільних і кримінальних</w:t>
            </w:r>
          </w:p>
          <w:p w:rsidR="00A20D44" w:rsidRPr="00CE715C" w:rsidRDefault="00A20D44" w:rsidP="003A6AA9">
            <w:pPr>
              <w:pStyle w:val="TableParagraph"/>
              <w:spacing w:line="307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справ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80">
              <w:r w:rsidRPr="00CE715C">
                <w:rPr>
                  <w:rFonts w:eastAsia="Calibri"/>
                  <w:sz w:val="28"/>
                </w:rPr>
                <w:t>http://sc.gov.ua</w:t>
              </w:r>
            </w:hyperlink>
          </w:p>
        </w:tc>
      </w:tr>
      <w:tr w:rsidR="00A20D44" w:rsidRPr="00CE715C" w:rsidTr="003A6AA9">
        <w:trPr>
          <w:trHeight w:val="321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11.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Генеральна прокуратура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hyperlink r:id="rId81">
              <w:r w:rsidRPr="00CE715C">
                <w:rPr>
                  <w:rFonts w:eastAsia="Calibri"/>
                  <w:sz w:val="28"/>
                </w:rPr>
                <w:t>http://www.gp.gov.ua/</w:t>
              </w:r>
            </w:hyperlink>
          </w:p>
        </w:tc>
      </w:tr>
      <w:tr w:rsidR="00A20D44" w:rsidRPr="00E917C8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12.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82">
              <w:proofErr w:type="spellStart"/>
              <w:r w:rsidRPr="00CE715C">
                <w:rPr>
                  <w:rFonts w:eastAsia="Calibri"/>
                  <w:sz w:val="28"/>
                </w:rPr>
                <w:t>EuropeanCourtofHumanRights</w:t>
              </w:r>
              <w:proofErr w:type="spellEnd"/>
            </w:hyperlink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83">
              <w:r w:rsidRPr="00CE715C">
                <w:rPr>
                  <w:rFonts w:eastAsia="Calibri"/>
                  <w:sz w:val="28"/>
                </w:rPr>
                <w:t>www.echr.coe.int/</w:t>
              </w:r>
            </w:hyperlink>
          </w:p>
        </w:tc>
      </w:tr>
      <w:tr w:rsidR="00A20D44" w:rsidRPr="00E917C8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13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Офіційний вісник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84">
              <w:r w:rsidRPr="00CE715C">
                <w:rPr>
                  <w:rFonts w:eastAsia="Calibri"/>
                  <w:sz w:val="28"/>
                </w:rPr>
                <w:t>http://ovu.com.ua/</w:t>
              </w:r>
            </w:hyperlink>
          </w:p>
        </w:tc>
      </w:tr>
      <w:tr w:rsidR="00A20D44" w:rsidRPr="00CE715C" w:rsidTr="003A6AA9">
        <w:trPr>
          <w:trHeight w:val="67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14.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85">
              <w:r w:rsidRPr="00CE715C">
                <w:rPr>
                  <w:rFonts w:eastAsia="Calibri"/>
                  <w:sz w:val="28"/>
                </w:rPr>
                <w:t>Державний науково-дослідний</w:t>
              </w:r>
            </w:hyperlink>
          </w:p>
          <w:p w:rsidR="00A20D44" w:rsidRPr="00CE715C" w:rsidRDefault="00A20D44" w:rsidP="003A6AA9">
            <w:pPr>
              <w:pStyle w:val="TableParagraph"/>
              <w:rPr>
                <w:rFonts w:eastAsia="Calibri"/>
                <w:sz w:val="28"/>
              </w:rPr>
            </w:pPr>
            <w:hyperlink r:id="rId86">
              <w:r w:rsidRPr="00CE715C">
                <w:rPr>
                  <w:rFonts w:eastAsia="Calibri"/>
                  <w:sz w:val="28"/>
                </w:rPr>
                <w:t>експертно-криміналістичний центр</w:t>
              </w:r>
            </w:hyperlink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87">
              <w:r w:rsidRPr="00CE715C">
                <w:rPr>
                  <w:rFonts w:eastAsia="Calibri"/>
                  <w:sz w:val="28"/>
                </w:rPr>
                <w:t>http://dndekc.centrmia.gov.ua/</w:t>
              </w:r>
            </w:hyperlink>
          </w:p>
        </w:tc>
      </w:tr>
      <w:tr w:rsidR="00A20D44" w:rsidRPr="00E917C8" w:rsidTr="003A6AA9">
        <w:trPr>
          <w:trHeight w:val="67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4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15.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8" w:line="32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Київський науково-дослідний інститут судових експертиз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4"/>
              <w:rPr>
                <w:rFonts w:eastAsia="Calibri"/>
                <w:sz w:val="28"/>
              </w:rPr>
            </w:pPr>
            <w:hyperlink r:id="rId88">
              <w:r w:rsidRPr="00CE715C">
                <w:rPr>
                  <w:rFonts w:eastAsia="Calibri"/>
                  <w:sz w:val="28"/>
                </w:rPr>
                <w:t>http://kniise.com.ua/</w:t>
              </w:r>
            </w:hyperlink>
          </w:p>
        </w:tc>
      </w:tr>
      <w:tr w:rsidR="00A20D44" w:rsidRPr="00E917C8" w:rsidTr="003A6AA9">
        <w:trPr>
          <w:trHeight w:val="321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16.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 xml:space="preserve">Конгрес </w:t>
            </w:r>
            <w:proofErr w:type="spellStart"/>
            <w:r w:rsidRPr="00CE715C">
              <w:rPr>
                <w:rFonts w:eastAsia="Calibri"/>
                <w:sz w:val="28"/>
              </w:rPr>
              <w:t>криминалистов</w:t>
            </w:r>
            <w:proofErr w:type="spellEnd"/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2" w:lineRule="exact"/>
              <w:rPr>
                <w:rFonts w:eastAsia="Calibri"/>
                <w:sz w:val="28"/>
              </w:rPr>
            </w:pPr>
            <w:hyperlink r:id="rId89">
              <w:r w:rsidRPr="00CE715C">
                <w:rPr>
                  <w:rFonts w:eastAsia="Calibri"/>
                  <w:sz w:val="28"/>
                </w:rPr>
                <w:t>http://crimcongress.com/guide/</w:t>
              </w:r>
            </w:hyperlink>
          </w:p>
        </w:tc>
      </w:tr>
      <w:tr w:rsidR="00A20D44" w:rsidRPr="00CE715C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17.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Національна академія внутрішніх справ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90">
              <w:r w:rsidRPr="00CE715C">
                <w:rPr>
                  <w:rFonts w:eastAsia="Calibri"/>
                  <w:sz w:val="28"/>
                </w:rPr>
                <w:t>http://www.naiau.kiev.ua/</w:t>
              </w:r>
            </w:hyperlink>
          </w:p>
        </w:tc>
      </w:tr>
      <w:tr w:rsidR="00A20D44" w:rsidRPr="00CE715C" w:rsidTr="003A6AA9">
        <w:trPr>
          <w:trHeight w:val="644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7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18.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7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Національна академія правових наук</w:t>
            </w:r>
          </w:p>
          <w:p w:rsidR="00A20D44" w:rsidRPr="00CE715C" w:rsidRDefault="00A20D44" w:rsidP="003A6AA9">
            <w:pPr>
              <w:pStyle w:val="TableParagraph"/>
              <w:spacing w:line="308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7" w:lineRule="exact"/>
              <w:rPr>
                <w:rFonts w:eastAsia="Calibri"/>
                <w:sz w:val="28"/>
              </w:rPr>
            </w:pPr>
            <w:hyperlink r:id="rId91">
              <w:r w:rsidRPr="00CE715C">
                <w:rPr>
                  <w:rFonts w:eastAsia="Calibri"/>
                  <w:sz w:val="28"/>
                </w:rPr>
                <w:t>http://www.aprnu.kharkiv.org/</w:t>
              </w:r>
            </w:hyperlink>
          </w:p>
        </w:tc>
      </w:tr>
      <w:tr w:rsidR="00A20D44" w:rsidRPr="00CE715C" w:rsidTr="003A6AA9">
        <w:trPr>
          <w:trHeight w:val="64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19.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Національна бібліотека України</w:t>
            </w:r>
          </w:p>
          <w:p w:rsidR="00A20D44" w:rsidRPr="00CE715C" w:rsidRDefault="00A20D44" w:rsidP="003A6AA9">
            <w:pPr>
              <w:pStyle w:val="TableParagraph"/>
              <w:spacing w:line="307" w:lineRule="exact"/>
              <w:rPr>
                <w:rFonts w:eastAsia="Calibri"/>
                <w:sz w:val="28"/>
              </w:rPr>
            </w:pPr>
            <w:proofErr w:type="spellStart"/>
            <w:r w:rsidRPr="00CE715C">
              <w:rPr>
                <w:rFonts w:eastAsia="Calibri"/>
                <w:sz w:val="28"/>
              </w:rPr>
              <w:t>іменіВ.І</w:t>
            </w:r>
            <w:proofErr w:type="spellEnd"/>
            <w:r w:rsidRPr="00CE715C">
              <w:rPr>
                <w:rFonts w:eastAsia="Calibri"/>
                <w:sz w:val="28"/>
              </w:rPr>
              <w:t>. Вернадського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92">
              <w:r w:rsidRPr="00CE715C">
                <w:rPr>
                  <w:rFonts w:eastAsia="Calibri"/>
                  <w:sz w:val="28"/>
                </w:rPr>
                <w:t xml:space="preserve">http://www. </w:t>
              </w:r>
            </w:hyperlink>
            <w:proofErr w:type="spellStart"/>
            <w:r w:rsidRPr="00CE715C">
              <w:rPr>
                <w:rFonts w:eastAsia="Calibri"/>
                <w:sz w:val="28"/>
              </w:rPr>
              <w:t>nbuv.gov.ua</w:t>
            </w:r>
            <w:proofErr w:type="spellEnd"/>
          </w:p>
        </w:tc>
      </w:tr>
      <w:tr w:rsidR="00A20D44" w:rsidRPr="00CE715C" w:rsidTr="003A6AA9">
        <w:trPr>
          <w:trHeight w:val="644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20.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Єдиний державний реєстр судових</w:t>
            </w:r>
          </w:p>
          <w:p w:rsidR="00A20D44" w:rsidRPr="00CE715C" w:rsidRDefault="00A20D44" w:rsidP="003A6AA9">
            <w:pPr>
              <w:pStyle w:val="TableParagraph"/>
              <w:spacing w:line="308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рішень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hyperlink r:id="rId93">
              <w:r w:rsidRPr="00CE715C">
                <w:rPr>
                  <w:rFonts w:eastAsia="Calibri"/>
                  <w:sz w:val="28"/>
                </w:rPr>
                <w:t>http://reyestr.court.gov.ua</w:t>
              </w:r>
            </w:hyperlink>
          </w:p>
        </w:tc>
      </w:tr>
      <w:tr w:rsidR="00A20D44" w:rsidRPr="00E917C8" w:rsidTr="003A6AA9">
        <w:trPr>
          <w:trHeight w:val="322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21.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Міжнародна асоціація юристів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03" w:lineRule="exact"/>
              <w:rPr>
                <w:rFonts w:eastAsia="Calibri"/>
                <w:sz w:val="28"/>
              </w:rPr>
            </w:pPr>
            <w:hyperlink r:id="rId94">
              <w:r w:rsidRPr="00CE715C">
                <w:rPr>
                  <w:rFonts w:eastAsia="Calibri"/>
                  <w:sz w:val="28"/>
                </w:rPr>
                <w:t>http://www.ibanet.org/</w:t>
              </w:r>
            </w:hyperlink>
          </w:p>
        </w:tc>
      </w:tr>
      <w:tr w:rsidR="00A20D44" w:rsidRPr="00CE715C" w:rsidTr="003A6AA9">
        <w:trPr>
          <w:trHeight w:val="673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line="316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22.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rPr>
                <w:rFonts w:eastAsia="Calibri"/>
                <w:sz w:val="28"/>
              </w:rPr>
            </w:pPr>
            <w:hyperlink r:id="rId95">
              <w:proofErr w:type="spellStart"/>
              <w:r w:rsidRPr="00CE715C">
                <w:rPr>
                  <w:rFonts w:eastAsia="Calibri"/>
                  <w:sz w:val="28"/>
                </w:rPr>
                <w:t>JustConsult</w:t>
              </w:r>
              <w:proofErr w:type="spellEnd"/>
              <w:r w:rsidRPr="00CE715C">
                <w:rPr>
                  <w:rFonts w:eastAsia="Calibri"/>
                  <w:sz w:val="28"/>
                </w:rPr>
                <w:t xml:space="preserve"> - юридичний </w:t>
              </w:r>
              <w:proofErr w:type="spellStart"/>
              <w:r w:rsidRPr="00CE715C">
                <w:rPr>
                  <w:rFonts w:eastAsia="Calibri"/>
                  <w:sz w:val="28"/>
                </w:rPr>
                <w:t>веб-портал</w:t>
              </w:r>
              <w:proofErr w:type="spellEnd"/>
              <w:r w:rsidRPr="00CE715C">
                <w:rPr>
                  <w:rFonts w:eastAsia="Calibri"/>
                  <w:sz w:val="28"/>
                </w:rPr>
                <w:t xml:space="preserve"> -</w:t>
              </w:r>
            </w:hyperlink>
            <w:r w:rsidRPr="00CE715C">
              <w:rPr>
                <w:rFonts w:eastAsia="Calibri"/>
                <w:sz w:val="28"/>
              </w:rPr>
              <w:t xml:space="preserve"> </w:t>
            </w:r>
            <w:hyperlink r:id="rId96">
              <w:proofErr w:type="spellStart"/>
              <w:r w:rsidRPr="00CE715C">
                <w:rPr>
                  <w:rFonts w:eastAsia="Calibri"/>
                  <w:sz w:val="28"/>
                </w:rPr>
                <w:t>Google+</w:t>
              </w:r>
              <w:proofErr w:type="spellEnd"/>
            </w:hyperlink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 xml:space="preserve">https://plus.google.com/+Justcon </w:t>
            </w:r>
            <w:proofErr w:type="spellStart"/>
            <w:r w:rsidRPr="00CE715C">
              <w:rPr>
                <w:rFonts w:eastAsia="Calibri"/>
                <w:sz w:val="28"/>
              </w:rPr>
              <w:t>sultInfo</w:t>
            </w:r>
            <w:proofErr w:type="spellEnd"/>
          </w:p>
        </w:tc>
      </w:tr>
      <w:tr w:rsidR="00A20D44" w:rsidRPr="00E917C8" w:rsidTr="003A6AA9">
        <w:trPr>
          <w:trHeight w:val="667"/>
        </w:trPr>
        <w:tc>
          <w:tcPr>
            <w:tcW w:w="6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4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23.</w:t>
            </w:r>
          </w:p>
        </w:tc>
        <w:tc>
          <w:tcPr>
            <w:tcW w:w="5051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8" w:line="322" w:lineRule="exact"/>
              <w:rPr>
                <w:rFonts w:eastAsia="Calibri"/>
                <w:sz w:val="28"/>
              </w:rPr>
            </w:pPr>
            <w:r w:rsidRPr="00CE715C">
              <w:rPr>
                <w:rFonts w:eastAsia="Calibri"/>
                <w:sz w:val="28"/>
              </w:rPr>
              <w:t>Вісник Національної академії правових наук України</w:t>
            </w:r>
          </w:p>
        </w:tc>
        <w:tc>
          <w:tcPr>
            <w:tcW w:w="4060" w:type="dxa"/>
            <w:shd w:val="clear" w:color="auto" w:fill="auto"/>
          </w:tcPr>
          <w:p w:rsidR="00A20D44" w:rsidRPr="00CE715C" w:rsidRDefault="00A20D44" w:rsidP="003A6AA9">
            <w:pPr>
              <w:pStyle w:val="TableParagraph"/>
              <w:spacing w:before="24"/>
              <w:rPr>
                <w:rFonts w:eastAsia="Calibri"/>
                <w:sz w:val="28"/>
              </w:rPr>
            </w:pPr>
            <w:hyperlink r:id="rId97">
              <w:r w:rsidRPr="00CE715C">
                <w:rPr>
                  <w:rFonts w:eastAsia="Calibri"/>
                  <w:sz w:val="28"/>
                </w:rPr>
                <w:t>http://visnyk.kh.ua/</w:t>
              </w:r>
            </w:hyperlink>
          </w:p>
        </w:tc>
      </w:tr>
    </w:tbl>
    <w:p w:rsidR="002B7E3D" w:rsidRDefault="002B7E3D">
      <w:bookmarkStart w:id="0" w:name="_GoBack"/>
      <w:bookmarkEnd w:id="0"/>
    </w:p>
    <w:sectPr w:rsidR="002B7E3D" w:rsidSect="00A20D44">
      <w:pgSz w:w="11907" w:h="16840" w:code="9"/>
      <w:pgMar w:top="1134" w:right="850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525"/>
    <w:multiLevelType w:val="hybridMultilevel"/>
    <w:tmpl w:val="D7E89A1E"/>
    <w:lvl w:ilvl="0" w:tplc="FD8EDA2E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D03288DA">
      <w:numFmt w:val="bullet"/>
      <w:lvlText w:val="•"/>
      <w:lvlJc w:val="left"/>
      <w:pPr>
        <w:ind w:left="1214" w:hanging="567"/>
      </w:pPr>
      <w:rPr>
        <w:rFonts w:hint="default"/>
        <w:lang w:val="uk" w:eastAsia="uk" w:bidi="uk"/>
      </w:rPr>
    </w:lvl>
    <w:lvl w:ilvl="2" w:tplc="BCE66CAE">
      <w:numFmt w:val="bullet"/>
      <w:lvlText w:val="•"/>
      <w:lvlJc w:val="left"/>
      <w:pPr>
        <w:ind w:left="2209" w:hanging="567"/>
      </w:pPr>
      <w:rPr>
        <w:rFonts w:hint="default"/>
        <w:lang w:val="uk" w:eastAsia="uk" w:bidi="uk"/>
      </w:rPr>
    </w:lvl>
    <w:lvl w:ilvl="3" w:tplc="D9820420">
      <w:numFmt w:val="bullet"/>
      <w:lvlText w:val="•"/>
      <w:lvlJc w:val="left"/>
      <w:pPr>
        <w:ind w:left="3203" w:hanging="567"/>
      </w:pPr>
      <w:rPr>
        <w:rFonts w:hint="default"/>
        <w:lang w:val="uk" w:eastAsia="uk" w:bidi="uk"/>
      </w:rPr>
    </w:lvl>
    <w:lvl w:ilvl="4" w:tplc="7DE41308">
      <w:numFmt w:val="bullet"/>
      <w:lvlText w:val="•"/>
      <w:lvlJc w:val="left"/>
      <w:pPr>
        <w:ind w:left="4198" w:hanging="567"/>
      </w:pPr>
      <w:rPr>
        <w:rFonts w:hint="default"/>
        <w:lang w:val="uk" w:eastAsia="uk" w:bidi="uk"/>
      </w:rPr>
    </w:lvl>
    <w:lvl w:ilvl="5" w:tplc="674651A2">
      <w:numFmt w:val="bullet"/>
      <w:lvlText w:val="•"/>
      <w:lvlJc w:val="left"/>
      <w:pPr>
        <w:ind w:left="5193" w:hanging="567"/>
      </w:pPr>
      <w:rPr>
        <w:rFonts w:hint="default"/>
        <w:lang w:val="uk" w:eastAsia="uk" w:bidi="uk"/>
      </w:rPr>
    </w:lvl>
    <w:lvl w:ilvl="6" w:tplc="292E4916">
      <w:numFmt w:val="bullet"/>
      <w:lvlText w:val="•"/>
      <w:lvlJc w:val="left"/>
      <w:pPr>
        <w:ind w:left="6187" w:hanging="567"/>
      </w:pPr>
      <w:rPr>
        <w:rFonts w:hint="default"/>
        <w:lang w:val="uk" w:eastAsia="uk" w:bidi="uk"/>
      </w:rPr>
    </w:lvl>
    <w:lvl w:ilvl="7" w:tplc="35D80B5A">
      <w:numFmt w:val="bullet"/>
      <w:lvlText w:val="•"/>
      <w:lvlJc w:val="left"/>
      <w:pPr>
        <w:ind w:left="7182" w:hanging="567"/>
      </w:pPr>
      <w:rPr>
        <w:rFonts w:hint="default"/>
        <w:lang w:val="uk" w:eastAsia="uk" w:bidi="uk"/>
      </w:rPr>
    </w:lvl>
    <w:lvl w:ilvl="8" w:tplc="F886C434">
      <w:numFmt w:val="bullet"/>
      <w:lvlText w:val="•"/>
      <w:lvlJc w:val="left"/>
      <w:pPr>
        <w:ind w:left="8177" w:hanging="567"/>
      </w:pPr>
      <w:rPr>
        <w:rFonts w:hint="default"/>
        <w:lang w:val="uk" w:eastAsia="uk" w:bidi="uk"/>
      </w:rPr>
    </w:lvl>
  </w:abstractNum>
  <w:abstractNum w:abstractNumId="1">
    <w:nsid w:val="0A283FF2"/>
    <w:multiLevelType w:val="hybridMultilevel"/>
    <w:tmpl w:val="F652337E"/>
    <w:lvl w:ilvl="0" w:tplc="CECE3BD0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FBCA1EA4">
      <w:numFmt w:val="bullet"/>
      <w:lvlText w:val="•"/>
      <w:lvlJc w:val="left"/>
      <w:pPr>
        <w:ind w:left="3860" w:hanging="567"/>
      </w:pPr>
      <w:rPr>
        <w:rFonts w:hint="default"/>
        <w:lang w:val="uk" w:eastAsia="uk" w:bidi="uk"/>
      </w:rPr>
    </w:lvl>
    <w:lvl w:ilvl="2" w:tplc="FCD2CC82">
      <w:numFmt w:val="bullet"/>
      <w:lvlText w:val="•"/>
      <w:lvlJc w:val="left"/>
      <w:pPr>
        <w:ind w:left="4560" w:hanging="567"/>
      </w:pPr>
      <w:rPr>
        <w:rFonts w:hint="default"/>
        <w:lang w:val="uk" w:eastAsia="uk" w:bidi="uk"/>
      </w:rPr>
    </w:lvl>
    <w:lvl w:ilvl="3" w:tplc="0E646D96">
      <w:numFmt w:val="bullet"/>
      <w:lvlText w:val="•"/>
      <w:lvlJc w:val="left"/>
      <w:pPr>
        <w:ind w:left="5261" w:hanging="567"/>
      </w:pPr>
      <w:rPr>
        <w:rFonts w:hint="default"/>
        <w:lang w:val="uk" w:eastAsia="uk" w:bidi="uk"/>
      </w:rPr>
    </w:lvl>
    <w:lvl w:ilvl="4" w:tplc="A4BAEB2E">
      <w:numFmt w:val="bullet"/>
      <w:lvlText w:val="•"/>
      <w:lvlJc w:val="left"/>
      <w:pPr>
        <w:ind w:left="5962" w:hanging="567"/>
      </w:pPr>
      <w:rPr>
        <w:rFonts w:hint="default"/>
        <w:lang w:val="uk" w:eastAsia="uk" w:bidi="uk"/>
      </w:rPr>
    </w:lvl>
    <w:lvl w:ilvl="5" w:tplc="F8AEBA8A">
      <w:numFmt w:val="bullet"/>
      <w:lvlText w:val="•"/>
      <w:lvlJc w:val="left"/>
      <w:pPr>
        <w:ind w:left="6662" w:hanging="567"/>
      </w:pPr>
      <w:rPr>
        <w:rFonts w:hint="default"/>
        <w:lang w:val="uk" w:eastAsia="uk" w:bidi="uk"/>
      </w:rPr>
    </w:lvl>
    <w:lvl w:ilvl="6" w:tplc="CFD4A194">
      <w:numFmt w:val="bullet"/>
      <w:lvlText w:val="•"/>
      <w:lvlJc w:val="left"/>
      <w:pPr>
        <w:ind w:left="7363" w:hanging="567"/>
      </w:pPr>
      <w:rPr>
        <w:rFonts w:hint="default"/>
        <w:lang w:val="uk" w:eastAsia="uk" w:bidi="uk"/>
      </w:rPr>
    </w:lvl>
    <w:lvl w:ilvl="7" w:tplc="44B070FA">
      <w:numFmt w:val="bullet"/>
      <w:lvlText w:val="•"/>
      <w:lvlJc w:val="left"/>
      <w:pPr>
        <w:ind w:left="8064" w:hanging="567"/>
      </w:pPr>
      <w:rPr>
        <w:rFonts w:hint="default"/>
        <w:lang w:val="uk" w:eastAsia="uk" w:bidi="uk"/>
      </w:rPr>
    </w:lvl>
    <w:lvl w:ilvl="8" w:tplc="7F0A1AB0">
      <w:numFmt w:val="bullet"/>
      <w:lvlText w:val="•"/>
      <w:lvlJc w:val="left"/>
      <w:pPr>
        <w:ind w:left="8764" w:hanging="567"/>
      </w:pPr>
      <w:rPr>
        <w:rFonts w:hint="default"/>
        <w:lang w:val="uk" w:eastAsia="uk" w:bidi="uk"/>
      </w:rPr>
    </w:lvl>
  </w:abstractNum>
  <w:abstractNum w:abstractNumId="2">
    <w:nsid w:val="4A013E80"/>
    <w:multiLevelType w:val="hybridMultilevel"/>
    <w:tmpl w:val="F652337E"/>
    <w:lvl w:ilvl="0" w:tplc="CECE3BD0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FBCA1EA4">
      <w:numFmt w:val="bullet"/>
      <w:lvlText w:val="•"/>
      <w:lvlJc w:val="left"/>
      <w:pPr>
        <w:ind w:left="3860" w:hanging="567"/>
      </w:pPr>
      <w:rPr>
        <w:rFonts w:hint="default"/>
        <w:lang w:val="uk" w:eastAsia="uk" w:bidi="uk"/>
      </w:rPr>
    </w:lvl>
    <w:lvl w:ilvl="2" w:tplc="FCD2CC82">
      <w:numFmt w:val="bullet"/>
      <w:lvlText w:val="•"/>
      <w:lvlJc w:val="left"/>
      <w:pPr>
        <w:ind w:left="4560" w:hanging="567"/>
      </w:pPr>
      <w:rPr>
        <w:rFonts w:hint="default"/>
        <w:lang w:val="uk" w:eastAsia="uk" w:bidi="uk"/>
      </w:rPr>
    </w:lvl>
    <w:lvl w:ilvl="3" w:tplc="0E646D96">
      <w:numFmt w:val="bullet"/>
      <w:lvlText w:val="•"/>
      <w:lvlJc w:val="left"/>
      <w:pPr>
        <w:ind w:left="5261" w:hanging="567"/>
      </w:pPr>
      <w:rPr>
        <w:rFonts w:hint="default"/>
        <w:lang w:val="uk" w:eastAsia="uk" w:bidi="uk"/>
      </w:rPr>
    </w:lvl>
    <w:lvl w:ilvl="4" w:tplc="A4BAEB2E">
      <w:numFmt w:val="bullet"/>
      <w:lvlText w:val="•"/>
      <w:lvlJc w:val="left"/>
      <w:pPr>
        <w:ind w:left="5962" w:hanging="567"/>
      </w:pPr>
      <w:rPr>
        <w:rFonts w:hint="default"/>
        <w:lang w:val="uk" w:eastAsia="uk" w:bidi="uk"/>
      </w:rPr>
    </w:lvl>
    <w:lvl w:ilvl="5" w:tplc="F8AEBA8A">
      <w:numFmt w:val="bullet"/>
      <w:lvlText w:val="•"/>
      <w:lvlJc w:val="left"/>
      <w:pPr>
        <w:ind w:left="6662" w:hanging="567"/>
      </w:pPr>
      <w:rPr>
        <w:rFonts w:hint="default"/>
        <w:lang w:val="uk" w:eastAsia="uk" w:bidi="uk"/>
      </w:rPr>
    </w:lvl>
    <w:lvl w:ilvl="6" w:tplc="CFD4A194">
      <w:numFmt w:val="bullet"/>
      <w:lvlText w:val="•"/>
      <w:lvlJc w:val="left"/>
      <w:pPr>
        <w:ind w:left="7363" w:hanging="567"/>
      </w:pPr>
      <w:rPr>
        <w:rFonts w:hint="default"/>
        <w:lang w:val="uk" w:eastAsia="uk" w:bidi="uk"/>
      </w:rPr>
    </w:lvl>
    <w:lvl w:ilvl="7" w:tplc="44B070FA">
      <w:numFmt w:val="bullet"/>
      <w:lvlText w:val="•"/>
      <w:lvlJc w:val="left"/>
      <w:pPr>
        <w:ind w:left="8064" w:hanging="567"/>
      </w:pPr>
      <w:rPr>
        <w:rFonts w:hint="default"/>
        <w:lang w:val="uk" w:eastAsia="uk" w:bidi="uk"/>
      </w:rPr>
    </w:lvl>
    <w:lvl w:ilvl="8" w:tplc="7F0A1AB0">
      <w:numFmt w:val="bullet"/>
      <w:lvlText w:val="•"/>
      <w:lvlJc w:val="left"/>
      <w:pPr>
        <w:ind w:left="8764" w:hanging="567"/>
      </w:pPr>
      <w:rPr>
        <w:rFonts w:hint="default"/>
        <w:lang w:val="uk" w:eastAsia="uk" w:bidi="uk"/>
      </w:rPr>
    </w:lvl>
  </w:abstractNum>
  <w:abstractNum w:abstractNumId="3">
    <w:nsid w:val="6A504381"/>
    <w:multiLevelType w:val="hybridMultilevel"/>
    <w:tmpl w:val="F652337E"/>
    <w:lvl w:ilvl="0" w:tplc="CECE3BD0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 w:tplc="FBCA1EA4">
      <w:numFmt w:val="bullet"/>
      <w:lvlText w:val="•"/>
      <w:lvlJc w:val="left"/>
      <w:pPr>
        <w:ind w:left="3860" w:hanging="567"/>
      </w:pPr>
      <w:rPr>
        <w:rFonts w:hint="default"/>
        <w:lang w:val="uk" w:eastAsia="uk" w:bidi="uk"/>
      </w:rPr>
    </w:lvl>
    <w:lvl w:ilvl="2" w:tplc="FCD2CC82">
      <w:numFmt w:val="bullet"/>
      <w:lvlText w:val="•"/>
      <w:lvlJc w:val="left"/>
      <w:pPr>
        <w:ind w:left="4560" w:hanging="567"/>
      </w:pPr>
      <w:rPr>
        <w:rFonts w:hint="default"/>
        <w:lang w:val="uk" w:eastAsia="uk" w:bidi="uk"/>
      </w:rPr>
    </w:lvl>
    <w:lvl w:ilvl="3" w:tplc="0E646D96">
      <w:numFmt w:val="bullet"/>
      <w:lvlText w:val="•"/>
      <w:lvlJc w:val="left"/>
      <w:pPr>
        <w:ind w:left="5261" w:hanging="567"/>
      </w:pPr>
      <w:rPr>
        <w:rFonts w:hint="default"/>
        <w:lang w:val="uk" w:eastAsia="uk" w:bidi="uk"/>
      </w:rPr>
    </w:lvl>
    <w:lvl w:ilvl="4" w:tplc="A4BAEB2E">
      <w:numFmt w:val="bullet"/>
      <w:lvlText w:val="•"/>
      <w:lvlJc w:val="left"/>
      <w:pPr>
        <w:ind w:left="5962" w:hanging="567"/>
      </w:pPr>
      <w:rPr>
        <w:rFonts w:hint="default"/>
        <w:lang w:val="uk" w:eastAsia="uk" w:bidi="uk"/>
      </w:rPr>
    </w:lvl>
    <w:lvl w:ilvl="5" w:tplc="F8AEBA8A">
      <w:numFmt w:val="bullet"/>
      <w:lvlText w:val="•"/>
      <w:lvlJc w:val="left"/>
      <w:pPr>
        <w:ind w:left="6662" w:hanging="567"/>
      </w:pPr>
      <w:rPr>
        <w:rFonts w:hint="default"/>
        <w:lang w:val="uk" w:eastAsia="uk" w:bidi="uk"/>
      </w:rPr>
    </w:lvl>
    <w:lvl w:ilvl="6" w:tplc="CFD4A194">
      <w:numFmt w:val="bullet"/>
      <w:lvlText w:val="•"/>
      <w:lvlJc w:val="left"/>
      <w:pPr>
        <w:ind w:left="7363" w:hanging="567"/>
      </w:pPr>
      <w:rPr>
        <w:rFonts w:hint="default"/>
        <w:lang w:val="uk" w:eastAsia="uk" w:bidi="uk"/>
      </w:rPr>
    </w:lvl>
    <w:lvl w:ilvl="7" w:tplc="44B070FA">
      <w:numFmt w:val="bullet"/>
      <w:lvlText w:val="•"/>
      <w:lvlJc w:val="left"/>
      <w:pPr>
        <w:ind w:left="8064" w:hanging="567"/>
      </w:pPr>
      <w:rPr>
        <w:rFonts w:hint="default"/>
        <w:lang w:val="uk" w:eastAsia="uk" w:bidi="uk"/>
      </w:rPr>
    </w:lvl>
    <w:lvl w:ilvl="8" w:tplc="7F0A1AB0">
      <w:numFmt w:val="bullet"/>
      <w:lvlText w:val="•"/>
      <w:lvlJc w:val="left"/>
      <w:pPr>
        <w:ind w:left="8764" w:hanging="567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4"/>
    <w:rsid w:val="001473B2"/>
    <w:rsid w:val="002B7E3D"/>
    <w:rsid w:val="00374D7E"/>
    <w:rsid w:val="00A20D44"/>
    <w:rsid w:val="00AC70AE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0D44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D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20D44"/>
    <w:pPr>
      <w:spacing w:after="120"/>
    </w:pPr>
  </w:style>
  <w:style w:type="character" w:customStyle="1" w:styleId="a4">
    <w:name w:val="Основной текст Знак"/>
    <w:basedOn w:val="a0"/>
    <w:link w:val="a3"/>
    <w:rsid w:val="00A20D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20D44"/>
    <w:pPr>
      <w:widowControl w:val="0"/>
      <w:autoSpaceDE w:val="0"/>
      <w:autoSpaceDN w:val="0"/>
    </w:pPr>
    <w:rPr>
      <w:sz w:val="22"/>
      <w:szCs w:val="22"/>
      <w:lang w:val="uk" w:eastAsia="uk"/>
    </w:rPr>
  </w:style>
  <w:style w:type="paragraph" w:styleId="a5">
    <w:name w:val="List Paragraph"/>
    <w:basedOn w:val="a"/>
    <w:uiPriority w:val="34"/>
    <w:qFormat/>
    <w:rsid w:val="00A20D44"/>
    <w:pPr>
      <w:widowControl w:val="0"/>
      <w:autoSpaceDE w:val="0"/>
      <w:autoSpaceDN w:val="0"/>
      <w:ind w:left="222" w:firstLine="708"/>
    </w:pPr>
    <w:rPr>
      <w:sz w:val="22"/>
      <w:szCs w:val="22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0D44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D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20D44"/>
    <w:pPr>
      <w:spacing w:after="120"/>
    </w:pPr>
  </w:style>
  <w:style w:type="character" w:customStyle="1" w:styleId="a4">
    <w:name w:val="Основной текст Знак"/>
    <w:basedOn w:val="a0"/>
    <w:link w:val="a3"/>
    <w:rsid w:val="00A20D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20D44"/>
    <w:pPr>
      <w:widowControl w:val="0"/>
      <w:autoSpaceDE w:val="0"/>
      <w:autoSpaceDN w:val="0"/>
    </w:pPr>
    <w:rPr>
      <w:sz w:val="22"/>
      <w:szCs w:val="22"/>
      <w:lang w:val="uk" w:eastAsia="uk"/>
    </w:rPr>
  </w:style>
  <w:style w:type="paragraph" w:styleId="a5">
    <w:name w:val="List Paragraph"/>
    <w:basedOn w:val="a"/>
    <w:uiPriority w:val="34"/>
    <w:qFormat/>
    <w:rsid w:val="00A20D44"/>
    <w:pPr>
      <w:widowControl w:val="0"/>
      <w:autoSpaceDE w:val="0"/>
      <w:autoSpaceDN w:val="0"/>
      <w:ind w:left="222" w:firstLine="708"/>
    </w:pPr>
    <w:rPr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rada.gov.ua/go/1698-18" TargetMode="External"/><Relationship Id="rId21" Type="http://schemas.openxmlformats.org/officeDocument/2006/relationships/hyperlink" Target="http://zakon5.rada.gov.ua/laws/show/3782-12" TargetMode="External"/><Relationship Id="rId34" Type="http://schemas.openxmlformats.org/officeDocument/2006/relationships/hyperlink" Target="http://zakon.rada.gov.ua/go/4038-12" TargetMode="External"/><Relationship Id="rId42" Type="http://schemas.openxmlformats.org/officeDocument/2006/relationships/hyperlink" Target="http://zakon5.rada.gov.ua/laws/show/z0870-14" TargetMode="External"/><Relationship Id="rId47" Type="http://schemas.openxmlformats.org/officeDocument/2006/relationships/hyperlink" Target="http://zakon5.rada.gov.ua/laws/show/z1392-15" TargetMode="External"/><Relationship Id="rId50" Type="http://schemas.openxmlformats.org/officeDocument/2006/relationships/hyperlink" Target="http://zakon5.rada.gov.ua/laws/main/l378204" TargetMode="External"/><Relationship Id="rId55" Type="http://schemas.openxmlformats.org/officeDocument/2006/relationships/hyperlink" Target="http://zakon5.rada.gov.ua/laws/show/z1618-14" TargetMode="External"/><Relationship Id="rId63" Type="http://schemas.openxmlformats.org/officeDocument/2006/relationships/hyperlink" Target="http://zakon.rada.gov.ua/go/z1390-15" TargetMode="External"/><Relationship Id="rId68" Type="http://schemas.openxmlformats.org/officeDocument/2006/relationships/hyperlink" Target="http://zakon0.rada.gov.ua/laws/show/z0918-17" TargetMode="External"/><Relationship Id="rId76" Type="http://schemas.openxmlformats.org/officeDocument/2006/relationships/hyperlink" Target="http://mvs.gov.ua/" TargetMode="External"/><Relationship Id="rId84" Type="http://schemas.openxmlformats.org/officeDocument/2006/relationships/hyperlink" Target="http://ovu.com.ua/" TargetMode="External"/><Relationship Id="rId89" Type="http://schemas.openxmlformats.org/officeDocument/2006/relationships/hyperlink" Target="http://crimcongress.com/guide/" TargetMode="External"/><Relationship Id="rId97" Type="http://schemas.openxmlformats.org/officeDocument/2006/relationships/hyperlink" Target="http://visnyk.kh.ua/" TargetMode="External"/><Relationship Id="rId7" Type="http://schemas.openxmlformats.org/officeDocument/2006/relationships/hyperlink" Target="http://zakon2.rada.gov.ua/laws/show/994_527" TargetMode="External"/><Relationship Id="rId71" Type="http://schemas.openxmlformats.org/officeDocument/2006/relationships/hyperlink" Target="http://zakon5.rada.gov.ua/laws/show/z0680-16/paran112" TargetMode="External"/><Relationship Id="rId9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794-19" TargetMode="External"/><Relationship Id="rId29" Type="http://schemas.openxmlformats.org/officeDocument/2006/relationships/hyperlink" Target="http://zakon.rada.gov.ua/go/2135-12" TargetMode="External"/><Relationship Id="rId11" Type="http://schemas.openxmlformats.org/officeDocument/2006/relationships/hyperlink" Target="http://zakon.rada.gov.ua/go/2341-14" TargetMode="External"/><Relationship Id="rId24" Type="http://schemas.openxmlformats.org/officeDocument/2006/relationships/hyperlink" Target="http://zakon5.rada.gov.ua/laws/show/1632-18" TargetMode="External"/><Relationship Id="rId32" Type="http://schemas.openxmlformats.org/officeDocument/2006/relationships/hyperlink" Target="http://zakon5.rada.gov.ua/laws/show/1697-18" TargetMode="External"/><Relationship Id="rId37" Type="http://schemas.openxmlformats.org/officeDocument/2006/relationships/hyperlink" Target="http://zakon.rada.gov.ua/go/1699-18" TargetMode="External"/><Relationship Id="rId40" Type="http://schemas.openxmlformats.org/officeDocument/2006/relationships/hyperlink" Target="http://zakon5.rada.gov.ua/laws/show/z1087-15/paran6" TargetMode="External"/><Relationship Id="rId45" Type="http://schemas.openxmlformats.org/officeDocument/2006/relationships/hyperlink" Target="http://zakon5.rada.gov.ua/laws/show/z1498-15" TargetMode="External"/><Relationship Id="rId53" Type="http://schemas.openxmlformats.org/officeDocument/2006/relationships/hyperlink" Target="http://zakon5.rada.gov.ua/laws/show/z2086-13" TargetMode="External"/><Relationship Id="rId58" Type="http://schemas.openxmlformats.org/officeDocument/2006/relationships/hyperlink" Target="http://zakon5.rada.gov.ua/laws/show/z0937-17" TargetMode="External"/><Relationship Id="rId66" Type="http://schemas.openxmlformats.org/officeDocument/2006/relationships/hyperlink" Target="http://zakon5.rada.gov.ua/laws/show/z1769-12" TargetMode="External"/><Relationship Id="rId74" Type="http://schemas.openxmlformats.org/officeDocument/2006/relationships/hyperlink" Target="http://www.kmu.gov.ua/control/" TargetMode="External"/><Relationship Id="rId79" Type="http://schemas.openxmlformats.org/officeDocument/2006/relationships/hyperlink" Target="http://www.scourt.gov.ua/" TargetMode="External"/><Relationship Id="rId87" Type="http://schemas.openxmlformats.org/officeDocument/2006/relationships/hyperlink" Target="http://dndekc.centrmia.gov.u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zakon5.rada.gov.ua/laws/show/z0254-95" TargetMode="External"/><Relationship Id="rId82" Type="http://schemas.openxmlformats.org/officeDocument/2006/relationships/hyperlink" Target="https://www.google.com.ua/url?sa=t&amp;amp;rct=j&amp;amp;q&amp;amp;esrc=s&amp;amp;source=web&amp;amp;cd&amp;amp;cad=rja&amp;amp;uact=8&amp;amp;ved=0ahUKEwiq6P2W4tzRAhVpM5oKHeiIARkQFggYMAA&amp;amp;url=http%3A%2F%2Fwww.echr.coe.int%2F&amp;amp;usg=AFQjCNEPDd6I1zWt0ngboLXTyK1IJE-nBQ" TargetMode="External"/><Relationship Id="rId90" Type="http://schemas.openxmlformats.org/officeDocument/2006/relationships/hyperlink" Target="http://www.naiau.kiev.ua/" TargetMode="External"/><Relationship Id="rId95" Type="http://schemas.openxmlformats.org/officeDocument/2006/relationships/hyperlink" Target="https://www.google.com.ua/url?sa=t&amp;amp;rct=j&amp;amp;q&amp;amp;esrc=s&amp;amp;source=web&amp;amp;cd&amp;amp;cad=rja&amp;amp;uact=8&amp;amp;ved=0ahUKEwj7wcb37dzRAhXoB5oKHXOHD8AQFghCMAg&amp;amp;url=https%3A%2F%2Fplus.google.com%2F%2BJustconsultInfo&amp;amp;usg=AFQjCNFrXr46MVBxmgSMnqX2G8Dj2Mrs0A" TargetMode="External"/><Relationship Id="rId19" Type="http://schemas.openxmlformats.org/officeDocument/2006/relationships/hyperlink" Target="http://zakon.rada.gov.ua/go/3782-12" TargetMode="External"/><Relationship Id="rId14" Type="http://schemas.openxmlformats.org/officeDocument/2006/relationships/hyperlink" Target="http://zakon5.rada.gov.ua/laws/show/5076-17" TargetMode="External"/><Relationship Id="rId22" Type="http://schemas.openxmlformats.org/officeDocument/2006/relationships/hyperlink" Target="http://zakon.rada.gov.ua/go/1700-18" TargetMode="External"/><Relationship Id="rId27" Type="http://schemas.openxmlformats.org/officeDocument/2006/relationships/hyperlink" Target="http://zakon5.rada.gov.ua/laws/show/1698-18" TargetMode="External"/><Relationship Id="rId30" Type="http://schemas.openxmlformats.org/officeDocument/2006/relationships/hyperlink" Target="http://zakon5.rada.gov.ua/laws/show/2135-12" TargetMode="External"/><Relationship Id="rId35" Type="http://schemas.openxmlformats.org/officeDocument/2006/relationships/hyperlink" Target="http://zakon5.rada.gov.ua/laws/show/4038-12" TargetMode="External"/><Relationship Id="rId43" Type="http://schemas.openxmlformats.org/officeDocument/2006/relationships/hyperlink" Target="http://zakon5.rada.gov.ua/laws/show/z0870-14" TargetMode="External"/><Relationship Id="rId48" Type="http://schemas.openxmlformats.org/officeDocument/2006/relationships/hyperlink" Target="http://zakon5.rada.gov.ua/laws/show/z1392-15" TargetMode="External"/><Relationship Id="rId56" Type="http://schemas.openxmlformats.org/officeDocument/2006/relationships/hyperlink" Target="http://zakon5.rada.gov.ua/laws/show/z1618-14" TargetMode="External"/><Relationship Id="rId64" Type="http://schemas.openxmlformats.org/officeDocument/2006/relationships/hyperlink" Target="http://zakon.rada.gov.ua/go/z1390-15" TargetMode="External"/><Relationship Id="rId69" Type="http://schemas.openxmlformats.org/officeDocument/2006/relationships/hyperlink" Target="http://zakon.rada.gov.ua/go/laws/show/z0680-16/paran112" TargetMode="External"/><Relationship Id="rId77" Type="http://schemas.openxmlformats.org/officeDocument/2006/relationships/hyperlink" Target="http://www.npu.gov.ua/" TargetMode="External"/><Relationship Id="rId8" Type="http://schemas.openxmlformats.org/officeDocument/2006/relationships/hyperlink" Target="http://zakon2.rada.gov.ua/laws/show/995_004" TargetMode="External"/><Relationship Id="rId51" Type="http://schemas.openxmlformats.org/officeDocument/2006/relationships/hyperlink" Target="http://zakon5.rada.gov.ua/laws/show/z2086-13" TargetMode="External"/><Relationship Id="rId72" Type="http://schemas.openxmlformats.org/officeDocument/2006/relationships/hyperlink" Target="http://www.president.gov.ua/" TargetMode="External"/><Relationship Id="rId80" Type="http://schemas.openxmlformats.org/officeDocument/2006/relationships/hyperlink" Target="http://sc.gov.ua/" TargetMode="External"/><Relationship Id="rId85" Type="http://schemas.openxmlformats.org/officeDocument/2006/relationships/hyperlink" Target="https://www.google.com.ua/url?sa=t&amp;amp;rct=j&amp;amp;q&amp;amp;esrc=s&amp;amp;source=web&amp;amp;cd&amp;amp;cad=rja&amp;amp;uact=8&amp;amp;ved=0ahUKEwib6Jrj4tzRAhWpd5oKHQoLB0MQFggfMAE&amp;amp;url=http%3A%2F%2Fdndekc.centrmia.gov.ua%2F&amp;amp;usg=AFQjCNGwvuDugqLRtceNf-VvLpg7GmlaLg" TargetMode="External"/><Relationship Id="rId93" Type="http://schemas.openxmlformats.org/officeDocument/2006/relationships/hyperlink" Target="http://reyestr.court.gov.ua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zakon5.rada.gov.ua/laws/show/2341-14" TargetMode="External"/><Relationship Id="rId17" Type="http://schemas.openxmlformats.org/officeDocument/2006/relationships/hyperlink" Target="http://zakon.rada.gov.ua/go/3781-12" TargetMode="External"/><Relationship Id="rId25" Type="http://schemas.openxmlformats.org/officeDocument/2006/relationships/hyperlink" Target="http://zakon5.rada.gov.ua/laws/show/772-19" TargetMode="External"/><Relationship Id="rId33" Type="http://schemas.openxmlformats.org/officeDocument/2006/relationships/hyperlink" Target="http://zakon.rada.gov.ua/go/3739-17" TargetMode="External"/><Relationship Id="rId38" Type="http://schemas.openxmlformats.org/officeDocument/2006/relationships/hyperlink" Target="http://zakon.rada.gov.ua/go/1699-18" TargetMode="External"/><Relationship Id="rId46" Type="http://schemas.openxmlformats.org/officeDocument/2006/relationships/hyperlink" Target="http://zakon5.rada.gov.ua/laws/main/l378204" TargetMode="External"/><Relationship Id="rId59" Type="http://schemas.openxmlformats.org/officeDocument/2006/relationships/hyperlink" Target="http://zakon5.rada.gov.ua/laws/show/z0001-13/paran14" TargetMode="External"/><Relationship Id="rId67" Type="http://schemas.openxmlformats.org/officeDocument/2006/relationships/hyperlink" Target="http://zakon5.rada.gov.ua/laws/show/z1769-12" TargetMode="External"/><Relationship Id="rId20" Type="http://schemas.openxmlformats.org/officeDocument/2006/relationships/hyperlink" Target="http://zakon.rada.gov.ua/go/3782-12" TargetMode="External"/><Relationship Id="rId41" Type="http://schemas.openxmlformats.org/officeDocument/2006/relationships/hyperlink" Target="http://zakon5.rada.gov.ua/laws/show/z1431-11" TargetMode="External"/><Relationship Id="rId54" Type="http://schemas.openxmlformats.org/officeDocument/2006/relationships/hyperlink" Target="http://zakon5.rada.gov.ua/laws/show/z2086-13" TargetMode="External"/><Relationship Id="rId62" Type="http://schemas.openxmlformats.org/officeDocument/2006/relationships/hyperlink" Target="http://zakon0.rada.gov.ua/laws/show/z0564-16" TargetMode="External"/><Relationship Id="rId70" Type="http://schemas.openxmlformats.org/officeDocument/2006/relationships/hyperlink" Target="http://zakon.rada.gov.ua/go/laws/show/z0680-16/paran112" TargetMode="External"/><Relationship Id="rId75" Type="http://schemas.openxmlformats.org/officeDocument/2006/relationships/hyperlink" Target="http://www.ombudsman.gov.ua/" TargetMode="External"/><Relationship Id="rId83" Type="http://schemas.openxmlformats.org/officeDocument/2006/relationships/hyperlink" Target="http://www.echr.coe.int/" TargetMode="External"/><Relationship Id="rId88" Type="http://schemas.openxmlformats.org/officeDocument/2006/relationships/hyperlink" Target="http://kniise.com.ua/" TargetMode="External"/><Relationship Id="rId91" Type="http://schemas.openxmlformats.org/officeDocument/2006/relationships/hyperlink" Target="http://www.aprnu.kharkiv.org/" TargetMode="External"/><Relationship Id="rId96" Type="http://schemas.openxmlformats.org/officeDocument/2006/relationships/hyperlink" Target="https://www.google.com.ua/url?sa=t&amp;amp;rct=j&amp;amp;q&amp;amp;esrc=s&amp;amp;source=web&amp;amp;cd&amp;amp;cad=rja&amp;amp;uact=8&amp;amp;ved=0ahUKEwj7wcb37dzRAhXoB5oKHXOHD8AQFghCMAg&amp;amp;url=https%3A%2F%2Fplus.google.com%2F%2BJustconsultInfo&amp;amp;usg=AFQjCNFrXr46MVBxmgSMnqX2G8Dj2Mrs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4_536" TargetMode="External"/><Relationship Id="rId15" Type="http://schemas.openxmlformats.org/officeDocument/2006/relationships/hyperlink" Target="http://zakon.rada.gov.ua/go/794-19" TargetMode="External"/><Relationship Id="rId23" Type="http://schemas.openxmlformats.org/officeDocument/2006/relationships/hyperlink" Target="http://zakon5.rada.gov.ua/rada/show/1700-18/page2" TargetMode="External"/><Relationship Id="rId28" Type="http://schemas.openxmlformats.org/officeDocument/2006/relationships/hyperlink" Target="http://zakon.rada.gov.ua/go/580-19" TargetMode="External"/><Relationship Id="rId36" Type="http://schemas.openxmlformats.org/officeDocument/2006/relationships/hyperlink" Target="http://zakon.rada.gov.ua/go/2453-17" TargetMode="External"/><Relationship Id="rId49" Type="http://schemas.openxmlformats.org/officeDocument/2006/relationships/hyperlink" Target="http://zakon5.rada.gov.ua/laws/show/z1392-15" TargetMode="External"/><Relationship Id="rId57" Type="http://schemas.openxmlformats.org/officeDocument/2006/relationships/hyperlink" Target="http://zakon5.rada.gov.ua/laws/show/z1618-14" TargetMode="External"/><Relationship Id="rId10" Type="http://schemas.openxmlformats.org/officeDocument/2006/relationships/hyperlink" Target="http://zakon5.rada.gov.ua/laws/show/254%C3%90%C2%BA/96-%C3%90%C2%B2%C3%91%E2%82%AC" TargetMode="External"/><Relationship Id="rId31" Type="http://schemas.openxmlformats.org/officeDocument/2006/relationships/hyperlink" Target="http://zakon.rada.gov.ua/go/1697-18" TargetMode="External"/><Relationship Id="rId44" Type="http://schemas.openxmlformats.org/officeDocument/2006/relationships/hyperlink" Target="http://zakon5.rada.gov.ua/laws/show/z1498-15" TargetMode="External"/><Relationship Id="rId52" Type="http://schemas.openxmlformats.org/officeDocument/2006/relationships/hyperlink" Target="http://zakon5.rada.gov.ua/laws/show/z2086-13" TargetMode="External"/><Relationship Id="rId60" Type="http://schemas.openxmlformats.org/officeDocument/2006/relationships/hyperlink" Target="http://zakon5.rada.gov.ua/laws/show/z0001-13/paran14" TargetMode="External"/><Relationship Id="rId65" Type="http://schemas.openxmlformats.org/officeDocument/2006/relationships/hyperlink" Target="http://zakon5.rada.gov.ua/laws/show/z1390-15" TargetMode="External"/><Relationship Id="rId73" Type="http://schemas.openxmlformats.org/officeDocument/2006/relationships/hyperlink" Target="http://rada.gov.ua/" TargetMode="External"/><Relationship Id="rId78" Type="http://schemas.openxmlformats.org/officeDocument/2006/relationships/hyperlink" Target="http://www.mon.gov.ua/" TargetMode="External"/><Relationship Id="rId81" Type="http://schemas.openxmlformats.org/officeDocument/2006/relationships/hyperlink" Target="http://www.gp.gov.ua/" TargetMode="External"/><Relationship Id="rId86" Type="http://schemas.openxmlformats.org/officeDocument/2006/relationships/hyperlink" Target="https://www.google.com.ua/url?sa=t&amp;amp;rct=j&amp;amp;q&amp;amp;esrc=s&amp;amp;source=web&amp;amp;cd&amp;amp;cad=rja&amp;amp;uact=8&amp;amp;ved=0ahUKEwib6Jrj4tzRAhWpd5oKHQoLB0MQFggfMAE&amp;amp;url=http%3A%2F%2Fdndekc.centrmia.gov.ua%2F&amp;amp;usg=AFQjCNGwvuDugqLRtceNf-VvLpg7GmlaLg" TargetMode="External"/><Relationship Id="rId94" Type="http://schemas.openxmlformats.org/officeDocument/2006/relationships/hyperlink" Target="http://www.ibanet.org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254%D0%BA/96-%D0%B2%D1%80" TargetMode="External"/><Relationship Id="rId13" Type="http://schemas.openxmlformats.org/officeDocument/2006/relationships/hyperlink" Target="http://zakon.rada.gov.ua/go/5076-17" TargetMode="External"/><Relationship Id="rId18" Type="http://schemas.openxmlformats.org/officeDocument/2006/relationships/hyperlink" Target="http://zakon5.rada.gov.ua/laws/show/3781-12" TargetMode="External"/><Relationship Id="rId39" Type="http://schemas.openxmlformats.org/officeDocument/2006/relationships/hyperlink" Target="http://zakon5.rada.gov.ua/rada/show/1699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17939</Words>
  <Characters>10226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2018-02-24T21:15:00Z</dcterms:created>
  <dcterms:modified xsi:type="dcterms:W3CDTF">2018-02-24T21:16:00Z</dcterms:modified>
</cp:coreProperties>
</file>