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E9" w:rsidRDefault="00BD18E9" w:rsidP="00BD18E9">
      <w:pPr>
        <w:spacing w:before="1"/>
        <w:ind w:right="44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Поточний контроль 1</w:t>
      </w:r>
    </w:p>
    <w:p w:rsidR="00314EE8" w:rsidRPr="00314EE8" w:rsidRDefault="00314EE8" w:rsidP="00314EE8">
      <w:pPr>
        <w:spacing w:before="1"/>
        <w:ind w:right="446" w:firstLine="709"/>
        <w:jc w:val="center"/>
        <w:rPr>
          <w:sz w:val="28"/>
          <w:szCs w:val="28"/>
        </w:rPr>
      </w:pPr>
      <w:r w:rsidRPr="00314EE8">
        <w:rPr>
          <w:sz w:val="28"/>
          <w:szCs w:val="28"/>
        </w:rPr>
        <w:t>З дисципліни «Облік за видами економічної діяльності»</w:t>
      </w:r>
    </w:p>
    <w:p w:rsidR="00314EE8" w:rsidRPr="00314EE8" w:rsidRDefault="00314EE8" w:rsidP="00314EE8">
      <w:pPr>
        <w:spacing w:before="1"/>
        <w:ind w:right="446" w:firstLine="709"/>
        <w:jc w:val="center"/>
        <w:rPr>
          <w:sz w:val="28"/>
          <w:szCs w:val="28"/>
        </w:rPr>
      </w:pPr>
      <w:r w:rsidRPr="00314EE8">
        <w:rPr>
          <w:sz w:val="28"/>
          <w:szCs w:val="28"/>
        </w:rPr>
        <w:t xml:space="preserve">Варіант </w:t>
      </w:r>
      <w:r w:rsidR="00FD2ED1">
        <w:rPr>
          <w:sz w:val="28"/>
          <w:szCs w:val="28"/>
        </w:rPr>
        <w:t>2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1. Дайте відповіді на тестові завдання</w:t>
      </w:r>
    </w:p>
    <w:p w:rsidR="00C11B99" w:rsidRPr="00E91646" w:rsidRDefault="00C11B99" w:rsidP="00C11B99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>Тест</w:t>
      </w:r>
      <w:r w:rsidRPr="00E9164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E91646">
        <w:rPr>
          <w:b/>
          <w:i/>
          <w:sz w:val="24"/>
          <w:szCs w:val="24"/>
        </w:rPr>
        <w:t xml:space="preserve">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</w:rPr>
        <w:t>підприємствами роздрібної торгівлі здійснюється за методом :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</w:t>
      </w:r>
      <w:r w:rsidRPr="00E91646">
        <w:rPr>
          <w:rFonts w:eastAsiaTheme="minorHAnsi"/>
          <w:sz w:val="24"/>
          <w:szCs w:val="24"/>
        </w:rPr>
        <w:t xml:space="preserve"> ціни продажу</w:t>
      </w:r>
      <w:r w:rsidRPr="00E91646">
        <w:rPr>
          <w:rFonts w:eastAsia="TimesNewRoman"/>
          <w:sz w:val="24"/>
          <w:szCs w:val="24"/>
        </w:rPr>
        <w:t>;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середньозваженої собівартості;</w:t>
      </w:r>
    </w:p>
    <w:p w:rsidR="00C11B99" w:rsidRPr="00E91646" w:rsidRDefault="00C11B99" w:rsidP="00C11B99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ФІФО</w:t>
      </w:r>
      <w:r w:rsidRPr="00E91646">
        <w:rPr>
          <w:rFonts w:eastAsiaTheme="minorHAnsi"/>
          <w:sz w:val="24"/>
          <w:szCs w:val="24"/>
        </w:rPr>
        <w:t>;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усі відповіді правильні.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>Тест</w:t>
      </w:r>
      <w:r w:rsidRPr="00E91646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2</w:t>
      </w:r>
      <w:r w:rsidRPr="00E91646">
        <w:rPr>
          <w:b/>
          <w:i/>
          <w:iCs/>
          <w:sz w:val="24"/>
          <w:szCs w:val="24"/>
        </w:rPr>
        <w:t>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</w:rPr>
        <w:t xml:space="preserve"> </w:t>
      </w:r>
    </w:p>
    <w:p w:rsidR="00C11B99" w:rsidRPr="00E91646" w:rsidRDefault="00C11B99" w:rsidP="00C11B99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C11B99" w:rsidRPr="00E91646" w:rsidRDefault="00C11B99" w:rsidP="00C11B99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C11B99" w:rsidRPr="00E91646" w:rsidRDefault="00C11B99" w:rsidP="00C11B99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правильної відповіді не запропоновано.</w:t>
      </w:r>
    </w:p>
    <w:p w:rsidR="00C11B99" w:rsidRPr="00E91646" w:rsidRDefault="00C11B99" w:rsidP="00C11B99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 xml:space="preserve">Тест </w:t>
      </w:r>
      <w:r>
        <w:rPr>
          <w:rFonts w:eastAsiaTheme="minorHAnsi"/>
          <w:b/>
          <w:i/>
          <w:iCs/>
          <w:sz w:val="24"/>
          <w:szCs w:val="24"/>
        </w:rPr>
        <w:t>3</w:t>
      </w:r>
      <w:r w:rsidRPr="00E91646">
        <w:rPr>
          <w:rFonts w:eastAsiaTheme="minorHAnsi"/>
          <w:b/>
          <w:i/>
          <w:iCs/>
          <w:sz w:val="24"/>
          <w:szCs w:val="24"/>
        </w:rPr>
        <w:t>. Видатки у туроператорів з купівлі послуг на проживання в готелях туристів нараховуються:</w:t>
      </w:r>
    </w:p>
    <w:p w:rsidR="00C11B99" w:rsidRPr="00E91646" w:rsidRDefault="00C11B99" w:rsidP="00C11B99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 за датою перерахування грошових коштів готелю за проживання туристів;</w:t>
      </w:r>
    </w:p>
    <w:p w:rsidR="00C11B99" w:rsidRPr="00E91646" w:rsidRDefault="00C11B99" w:rsidP="00C11B99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 за фактичним вибуттям туристів;</w:t>
      </w:r>
    </w:p>
    <w:p w:rsidR="00C11B99" w:rsidRPr="00E91646" w:rsidRDefault="00C11B99" w:rsidP="00C11B99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за датою надання акту виконаних послуг;</w:t>
      </w:r>
    </w:p>
    <w:p w:rsidR="00C11B99" w:rsidRPr="00E91646" w:rsidRDefault="00C11B99" w:rsidP="00C11B99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правильна відповідь А, В.</w:t>
      </w:r>
    </w:p>
    <w:p w:rsidR="00B05A07" w:rsidRPr="00E91646" w:rsidRDefault="00B05A07" w:rsidP="00B05A07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 xml:space="preserve">Тест </w:t>
      </w:r>
      <w:r w:rsidR="00C11B99">
        <w:rPr>
          <w:rFonts w:eastAsiaTheme="minorHAnsi"/>
          <w:b/>
          <w:i/>
          <w:iCs/>
          <w:sz w:val="24"/>
          <w:szCs w:val="24"/>
        </w:rPr>
        <w:t>4</w:t>
      </w:r>
      <w:r w:rsidRPr="00E91646">
        <w:rPr>
          <w:rFonts w:eastAsiaTheme="minorHAnsi"/>
          <w:b/>
          <w:i/>
          <w:iCs/>
          <w:sz w:val="24"/>
          <w:szCs w:val="24"/>
        </w:rPr>
        <w:t>. До пріоритетних галузей української економіки належать: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усі відповіді правильні.</w:t>
      </w:r>
    </w:p>
    <w:p w:rsidR="00B05A07" w:rsidRPr="00E91646" w:rsidRDefault="00B05A07" w:rsidP="00B05A07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 xml:space="preserve">Тест </w:t>
      </w:r>
      <w:r w:rsidR="00C11B99">
        <w:rPr>
          <w:rFonts w:eastAsiaTheme="minorHAnsi"/>
          <w:b/>
          <w:i/>
          <w:iCs/>
          <w:sz w:val="24"/>
          <w:szCs w:val="24"/>
        </w:rPr>
        <w:t>5</w:t>
      </w:r>
      <w:r w:rsidRPr="00E91646">
        <w:rPr>
          <w:rFonts w:eastAsiaTheme="minorHAnsi"/>
          <w:b/>
          <w:i/>
          <w:iCs/>
          <w:sz w:val="24"/>
          <w:szCs w:val="24"/>
        </w:rPr>
        <w:t xml:space="preserve">. </w:t>
      </w:r>
      <w:r w:rsidRPr="00E91646">
        <w:rPr>
          <w:rFonts w:eastAsiaTheme="minorHAnsi"/>
          <w:b/>
          <w:i/>
          <w:sz w:val="24"/>
          <w:szCs w:val="24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</w:t>
      </w:r>
      <w:r w:rsidRPr="00E91646">
        <w:rPr>
          <w:rFonts w:eastAsiaTheme="minorHAnsi"/>
          <w:sz w:val="24"/>
          <w:szCs w:val="24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контракт за ціною «витрати плюс»;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 xml:space="preserve">В) </w:t>
      </w:r>
      <w:r w:rsidRPr="00E91646">
        <w:rPr>
          <w:rFonts w:eastAsiaTheme="minorHAnsi"/>
          <w:sz w:val="24"/>
          <w:szCs w:val="24"/>
        </w:rPr>
        <w:t>контракт з плаваючою ціною</w:t>
      </w:r>
      <w:r w:rsidRPr="00E91646">
        <w:rPr>
          <w:rFonts w:eastAsia="TimesNewRoman"/>
          <w:sz w:val="24"/>
          <w:szCs w:val="24"/>
        </w:rPr>
        <w:t>;</w:t>
      </w:r>
    </w:p>
    <w:p w:rsidR="00B05A07" w:rsidRPr="00E91646" w:rsidRDefault="00B05A07" w:rsidP="00B05A07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правильні відповіді А і Б.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2. Розв’яжіть задачу.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За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умовами</w:t>
      </w:r>
      <w:r w:rsidRPr="00314EE8">
        <w:rPr>
          <w:spacing w:val="1"/>
          <w:sz w:val="28"/>
          <w:szCs w:val="28"/>
        </w:rPr>
        <w:t xml:space="preserve"> </w:t>
      </w:r>
      <w:proofErr w:type="spellStart"/>
      <w:r w:rsidRPr="00314EE8">
        <w:rPr>
          <w:sz w:val="28"/>
          <w:szCs w:val="28"/>
        </w:rPr>
        <w:t>ЗЕД-договору</w:t>
      </w:r>
      <w:proofErr w:type="spellEnd"/>
      <w:r w:rsidRPr="00314EE8">
        <w:rPr>
          <w:sz w:val="28"/>
          <w:szCs w:val="28"/>
        </w:rPr>
        <w:t xml:space="preserve"> підприємство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оптової торгівлі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імпортує товари вартістю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$5000.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Згідно</w:t>
      </w:r>
      <w:r w:rsidRPr="00314EE8">
        <w:rPr>
          <w:spacing w:val="-47"/>
          <w:sz w:val="28"/>
          <w:szCs w:val="28"/>
        </w:rPr>
        <w:t xml:space="preserve"> </w:t>
      </w:r>
      <w:r w:rsidRPr="00314EE8">
        <w:rPr>
          <w:sz w:val="28"/>
          <w:szCs w:val="28"/>
        </w:rPr>
        <w:t>з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домовленістю</w:t>
      </w:r>
      <w:r w:rsidRPr="00314EE8">
        <w:rPr>
          <w:spacing w:val="2"/>
          <w:sz w:val="28"/>
          <w:szCs w:val="28"/>
        </w:rPr>
        <w:t xml:space="preserve"> </w:t>
      </w:r>
      <w:r w:rsidRPr="00314EE8">
        <w:rPr>
          <w:sz w:val="28"/>
          <w:szCs w:val="28"/>
        </w:rPr>
        <w:t>сторін імпортні операції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здійснено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такій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послідовності:</w:t>
      </w:r>
    </w:p>
    <w:p w:rsidR="00314EE8" w:rsidRPr="00314EE8" w:rsidRDefault="00314EE8" w:rsidP="00314EE8">
      <w:pPr>
        <w:spacing w:line="228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16.09.2017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перераховано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нерезиденту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передоплату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за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товари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сумі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$2500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(курс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25,14грн./$*);</w:t>
      </w:r>
    </w:p>
    <w:p w:rsidR="00314EE8" w:rsidRPr="00314EE8" w:rsidRDefault="00314EE8" w:rsidP="00314EE8">
      <w:pPr>
        <w:pStyle w:val="a3"/>
        <w:numPr>
          <w:ilvl w:val="0"/>
          <w:numId w:val="1"/>
        </w:numPr>
        <w:tabs>
          <w:tab w:val="left" w:pos="548"/>
        </w:tabs>
        <w:spacing w:before="1"/>
        <w:ind w:left="0" w:firstLine="709"/>
        <w:rPr>
          <w:sz w:val="28"/>
          <w:szCs w:val="28"/>
        </w:rPr>
      </w:pPr>
      <w:r w:rsidRPr="00314EE8">
        <w:rPr>
          <w:sz w:val="28"/>
          <w:szCs w:val="28"/>
        </w:rPr>
        <w:t>Тут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далі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курс умовний.</w:t>
      </w:r>
    </w:p>
    <w:p w:rsidR="00314EE8" w:rsidRPr="00314EE8" w:rsidRDefault="00314EE8" w:rsidP="00314EE8">
      <w:pPr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22.09.2023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фактично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ввезено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оприбутковано усю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партію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товару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lastRenderedPageBreak/>
        <w:t>(курс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5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25,17грн./$);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07.10.2023р.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перераховано</w:t>
      </w:r>
      <w:r w:rsidRPr="00314EE8">
        <w:rPr>
          <w:spacing w:val="14"/>
          <w:sz w:val="28"/>
          <w:szCs w:val="28"/>
        </w:rPr>
        <w:t xml:space="preserve"> </w:t>
      </w:r>
      <w:r w:rsidRPr="00314EE8">
        <w:rPr>
          <w:sz w:val="28"/>
          <w:szCs w:val="28"/>
        </w:rPr>
        <w:t>нерезиденту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частину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вартості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товару,</w:t>
      </w:r>
      <w:r w:rsidRPr="00314EE8">
        <w:rPr>
          <w:spacing w:val="11"/>
          <w:sz w:val="28"/>
          <w:szCs w:val="28"/>
        </w:rPr>
        <w:t xml:space="preserve"> </w:t>
      </w:r>
      <w:r w:rsidRPr="00314EE8">
        <w:rPr>
          <w:sz w:val="28"/>
          <w:szCs w:val="28"/>
        </w:rPr>
        <w:t>що</w:t>
      </w:r>
      <w:r w:rsidRPr="00314EE8">
        <w:rPr>
          <w:spacing w:val="14"/>
          <w:sz w:val="28"/>
          <w:szCs w:val="28"/>
        </w:rPr>
        <w:t xml:space="preserve"> </w:t>
      </w:r>
      <w:r w:rsidRPr="00314EE8">
        <w:rPr>
          <w:sz w:val="28"/>
          <w:szCs w:val="28"/>
        </w:rPr>
        <w:t>залишилася,</w:t>
      </w:r>
      <w:r w:rsidRPr="00314EE8">
        <w:rPr>
          <w:spacing w:val="63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58"/>
          <w:sz w:val="28"/>
          <w:szCs w:val="28"/>
        </w:rPr>
        <w:t xml:space="preserve"> </w:t>
      </w:r>
      <w:r w:rsidRPr="00314EE8">
        <w:rPr>
          <w:sz w:val="28"/>
          <w:szCs w:val="28"/>
        </w:rPr>
        <w:t>сумі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$2500</w:t>
      </w:r>
      <w:r w:rsidRPr="00314EE8">
        <w:rPr>
          <w:spacing w:val="62"/>
          <w:sz w:val="28"/>
          <w:szCs w:val="28"/>
        </w:rPr>
        <w:t xml:space="preserve"> </w:t>
      </w:r>
      <w:r w:rsidRPr="00314EE8">
        <w:rPr>
          <w:sz w:val="28"/>
          <w:szCs w:val="28"/>
        </w:rPr>
        <w:t>(курс</w:t>
      </w:r>
      <w:r w:rsidRPr="00314EE8">
        <w:rPr>
          <w:spacing w:val="-47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 25,15</w:t>
      </w:r>
      <w:r w:rsidRPr="00314EE8">
        <w:rPr>
          <w:spacing w:val="2"/>
          <w:sz w:val="28"/>
          <w:szCs w:val="28"/>
        </w:rPr>
        <w:t xml:space="preserve"> </w:t>
      </w:r>
      <w:r w:rsidRPr="00314EE8">
        <w:rPr>
          <w:sz w:val="28"/>
          <w:szCs w:val="28"/>
        </w:rPr>
        <w:t>грн./$).</w:t>
      </w:r>
    </w:p>
    <w:p w:rsidR="00314EE8" w:rsidRPr="00314EE8" w:rsidRDefault="00314EE8" w:rsidP="00314EE8">
      <w:pPr>
        <w:spacing w:line="229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Курс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на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30.09.2023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25,21 грн./$.</w:t>
      </w:r>
    </w:p>
    <w:p w:rsidR="00314EE8" w:rsidRPr="00314EE8" w:rsidRDefault="00314EE8" w:rsidP="00314EE8">
      <w:pPr>
        <w:spacing w:line="229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Мито,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сплачене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при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ввезенні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товарів,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становить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10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%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(умовно).</w:t>
      </w:r>
    </w:p>
    <w:p w:rsidR="00314EE8" w:rsidRPr="00314EE8" w:rsidRDefault="00314EE8" w:rsidP="00314EE8">
      <w:pPr>
        <w:spacing w:before="1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Вартість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послуг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митного брокера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1800 грн.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(у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тому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числі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ПДВ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300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грн.).</w:t>
      </w:r>
    </w:p>
    <w:p w:rsidR="005F317C" w:rsidRPr="00314EE8" w:rsidRDefault="00314EE8" w:rsidP="00314EE8">
      <w:pPr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Відобразіть в обліку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підприємства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зазначені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операції.</w:t>
      </w:r>
    </w:p>
    <w:p w:rsidR="00314EE8" w:rsidRPr="00314EE8" w:rsidRDefault="00314EE8" w:rsidP="00314EE8">
      <w:pPr>
        <w:ind w:firstLine="709"/>
        <w:rPr>
          <w:sz w:val="28"/>
          <w:szCs w:val="28"/>
        </w:rPr>
      </w:pPr>
    </w:p>
    <w:sectPr w:rsidR="00314EE8" w:rsidRPr="00314EE8" w:rsidSect="005F3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FB9"/>
    <w:multiLevelType w:val="hybridMultilevel"/>
    <w:tmpl w:val="5D48224C"/>
    <w:lvl w:ilvl="0" w:tplc="06E6EFCC">
      <w:numFmt w:val="bullet"/>
      <w:lvlText w:val="*"/>
      <w:lvlJc w:val="left"/>
      <w:pPr>
        <w:ind w:left="547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uk-UA" w:eastAsia="en-US" w:bidi="ar-SA"/>
      </w:rPr>
    </w:lvl>
    <w:lvl w:ilvl="1" w:tplc="E72C1BE8">
      <w:numFmt w:val="bullet"/>
      <w:lvlText w:val="-"/>
      <w:lvlJc w:val="left"/>
      <w:pPr>
        <w:ind w:left="39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D5E0AC38">
      <w:numFmt w:val="bullet"/>
      <w:lvlText w:val="•"/>
      <w:lvlJc w:val="left"/>
      <w:pPr>
        <w:ind w:left="1676" w:hanging="171"/>
      </w:pPr>
      <w:rPr>
        <w:rFonts w:hint="default"/>
        <w:lang w:val="uk-UA" w:eastAsia="en-US" w:bidi="ar-SA"/>
      </w:rPr>
    </w:lvl>
    <w:lvl w:ilvl="3" w:tplc="527E02C2">
      <w:numFmt w:val="bullet"/>
      <w:lvlText w:val="•"/>
      <w:lvlJc w:val="left"/>
      <w:pPr>
        <w:ind w:left="2812" w:hanging="171"/>
      </w:pPr>
      <w:rPr>
        <w:rFonts w:hint="default"/>
        <w:lang w:val="uk-UA" w:eastAsia="en-US" w:bidi="ar-SA"/>
      </w:rPr>
    </w:lvl>
    <w:lvl w:ilvl="4" w:tplc="1F34611C">
      <w:numFmt w:val="bullet"/>
      <w:lvlText w:val="•"/>
      <w:lvlJc w:val="left"/>
      <w:pPr>
        <w:ind w:left="3948" w:hanging="171"/>
      </w:pPr>
      <w:rPr>
        <w:rFonts w:hint="default"/>
        <w:lang w:val="uk-UA" w:eastAsia="en-US" w:bidi="ar-SA"/>
      </w:rPr>
    </w:lvl>
    <w:lvl w:ilvl="5" w:tplc="FE549878">
      <w:numFmt w:val="bullet"/>
      <w:lvlText w:val="•"/>
      <w:lvlJc w:val="left"/>
      <w:pPr>
        <w:ind w:left="5085" w:hanging="171"/>
      </w:pPr>
      <w:rPr>
        <w:rFonts w:hint="default"/>
        <w:lang w:val="uk-UA" w:eastAsia="en-US" w:bidi="ar-SA"/>
      </w:rPr>
    </w:lvl>
    <w:lvl w:ilvl="6" w:tplc="CCEE7690">
      <w:numFmt w:val="bullet"/>
      <w:lvlText w:val="•"/>
      <w:lvlJc w:val="left"/>
      <w:pPr>
        <w:ind w:left="6221" w:hanging="171"/>
      </w:pPr>
      <w:rPr>
        <w:rFonts w:hint="default"/>
        <w:lang w:val="uk-UA" w:eastAsia="en-US" w:bidi="ar-SA"/>
      </w:rPr>
    </w:lvl>
    <w:lvl w:ilvl="7" w:tplc="0A4A3382">
      <w:numFmt w:val="bullet"/>
      <w:lvlText w:val="•"/>
      <w:lvlJc w:val="left"/>
      <w:pPr>
        <w:ind w:left="7357" w:hanging="171"/>
      </w:pPr>
      <w:rPr>
        <w:rFonts w:hint="default"/>
        <w:lang w:val="uk-UA" w:eastAsia="en-US" w:bidi="ar-SA"/>
      </w:rPr>
    </w:lvl>
    <w:lvl w:ilvl="8" w:tplc="62ACFCA2">
      <w:numFmt w:val="bullet"/>
      <w:lvlText w:val="•"/>
      <w:lvlJc w:val="left"/>
      <w:pPr>
        <w:ind w:left="8493" w:hanging="171"/>
      </w:pPr>
      <w:rPr>
        <w:rFonts w:hint="default"/>
        <w:lang w:val="uk-UA" w:eastAsia="en-US" w:bidi="ar-SA"/>
      </w:rPr>
    </w:lvl>
  </w:abstractNum>
  <w:abstractNum w:abstractNumId="1">
    <w:nsid w:val="2FA629EE"/>
    <w:multiLevelType w:val="hybridMultilevel"/>
    <w:tmpl w:val="617C5E68"/>
    <w:lvl w:ilvl="0" w:tplc="BE426CC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EE8"/>
    <w:rsid w:val="00101DFD"/>
    <w:rsid w:val="00141AB8"/>
    <w:rsid w:val="00314EE8"/>
    <w:rsid w:val="003A5CC8"/>
    <w:rsid w:val="00544C30"/>
    <w:rsid w:val="005F317C"/>
    <w:rsid w:val="00B05A07"/>
    <w:rsid w:val="00BD18E9"/>
    <w:rsid w:val="00C11B99"/>
    <w:rsid w:val="00F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EE8"/>
    <w:pPr>
      <w:ind w:left="756" w:hanging="361"/>
    </w:pPr>
  </w:style>
  <w:style w:type="paragraph" w:customStyle="1" w:styleId="indent">
    <w:name w:val="indent"/>
    <w:basedOn w:val="a"/>
    <w:rsid w:val="00B05A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2024-02-28T06:20:00Z</dcterms:created>
  <dcterms:modified xsi:type="dcterms:W3CDTF">2024-04-01T05:21:00Z</dcterms:modified>
</cp:coreProperties>
</file>