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14D5" w:rsidRPr="00C3546D" w:rsidRDefault="00EF14D5" w:rsidP="00EF14D5">
      <w:pPr>
        <w:tabs>
          <w:tab w:val="left" w:pos="6521"/>
        </w:tabs>
        <w:jc w:val="both"/>
        <w:rPr>
          <w:b/>
          <w:szCs w:val="28"/>
          <w:lang w:val="uk-UA"/>
        </w:rPr>
      </w:pPr>
    </w:p>
    <w:p w:rsidR="00EF14D5" w:rsidRPr="00C3546D" w:rsidRDefault="00EF14D5" w:rsidP="00EF14D5">
      <w:pPr>
        <w:tabs>
          <w:tab w:val="left" w:pos="6521"/>
        </w:tabs>
        <w:jc w:val="both"/>
        <w:rPr>
          <w:b/>
          <w:szCs w:val="28"/>
          <w:lang w:val="uk-UA"/>
        </w:rPr>
      </w:pPr>
      <w:r w:rsidRPr="00C3546D">
        <w:rPr>
          <w:b/>
          <w:szCs w:val="28"/>
          <w:lang w:val="uk-UA"/>
        </w:rPr>
        <w:t>Тема 6</w:t>
      </w:r>
      <w:r>
        <w:rPr>
          <w:b/>
          <w:szCs w:val="28"/>
          <w:lang w:val="uk-UA"/>
        </w:rPr>
        <w:t xml:space="preserve"> </w:t>
      </w:r>
      <w:proofErr w:type="spellStart"/>
      <w:r w:rsidRPr="00C3546D">
        <w:rPr>
          <w:b/>
          <w:szCs w:val="28"/>
        </w:rPr>
        <w:t>Організація</w:t>
      </w:r>
      <w:proofErr w:type="spellEnd"/>
      <w:r w:rsidRPr="00C3546D">
        <w:rPr>
          <w:b/>
          <w:szCs w:val="28"/>
        </w:rPr>
        <w:t xml:space="preserve"> </w:t>
      </w:r>
      <w:proofErr w:type="spellStart"/>
      <w:r w:rsidRPr="00C3546D">
        <w:rPr>
          <w:b/>
          <w:szCs w:val="28"/>
        </w:rPr>
        <w:t>роботи</w:t>
      </w:r>
      <w:proofErr w:type="spellEnd"/>
      <w:r w:rsidRPr="00C3546D">
        <w:rPr>
          <w:b/>
          <w:szCs w:val="28"/>
        </w:rPr>
        <w:t xml:space="preserve"> президента </w:t>
      </w:r>
      <w:proofErr w:type="spellStart"/>
      <w:r w:rsidRPr="00C3546D">
        <w:rPr>
          <w:b/>
          <w:szCs w:val="28"/>
        </w:rPr>
        <w:t>України</w:t>
      </w:r>
      <w:proofErr w:type="spellEnd"/>
    </w:p>
    <w:p w:rsidR="00EF14D5" w:rsidRPr="00C3546D" w:rsidRDefault="00EF14D5" w:rsidP="00EF14D5">
      <w:pPr>
        <w:tabs>
          <w:tab w:val="left" w:pos="6521"/>
        </w:tabs>
        <w:jc w:val="both"/>
        <w:rPr>
          <w:szCs w:val="28"/>
          <w:lang w:val="uk-UA"/>
        </w:rPr>
      </w:pPr>
    </w:p>
    <w:p w:rsidR="00EF14D5" w:rsidRPr="00C3546D" w:rsidRDefault="00EF14D5" w:rsidP="00EF14D5">
      <w:pPr>
        <w:tabs>
          <w:tab w:val="left" w:pos="6521"/>
        </w:tabs>
        <w:ind w:left="426"/>
        <w:jc w:val="both"/>
        <w:rPr>
          <w:b/>
          <w:szCs w:val="28"/>
        </w:rPr>
      </w:pPr>
      <w:r w:rsidRPr="00C3546D">
        <w:rPr>
          <w:b/>
          <w:szCs w:val="28"/>
          <w:lang w:val="uk-UA"/>
        </w:rPr>
        <w:t>Основні питання</w:t>
      </w:r>
    </w:p>
    <w:p w:rsidR="00EF14D5" w:rsidRPr="00C3546D" w:rsidRDefault="00EF14D5" w:rsidP="00EF14D5">
      <w:pPr>
        <w:tabs>
          <w:tab w:val="left" w:pos="6521"/>
        </w:tabs>
        <w:ind w:left="426"/>
        <w:jc w:val="both"/>
        <w:rPr>
          <w:szCs w:val="28"/>
        </w:rPr>
      </w:pPr>
    </w:p>
    <w:p w:rsidR="00EF14D5" w:rsidRPr="00C3546D" w:rsidRDefault="00EF14D5" w:rsidP="00EF14D5">
      <w:pPr>
        <w:pStyle w:val="a5"/>
        <w:numPr>
          <w:ilvl w:val="0"/>
          <w:numId w:val="1"/>
        </w:numPr>
        <w:tabs>
          <w:tab w:val="left" w:pos="6521"/>
        </w:tabs>
        <w:ind w:left="426"/>
        <w:rPr>
          <w:szCs w:val="28"/>
        </w:rPr>
      </w:pPr>
      <w:r w:rsidRPr="00C3546D">
        <w:rPr>
          <w:szCs w:val="28"/>
        </w:rPr>
        <w:t>Основи організації і діяльності Президента України. Функції Президента України.</w:t>
      </w:r>
    </w:p>
    <w:p w:rsidR="00EF14D5" w:rsidRPr="00C3546D" w:rsidRDefault="00EF14D5" w:rsidP="00EF14D5">
      <w:pPr>
        <w:pStyle w:val="a5"/>
        <w:numPr>
          <w:ilvl w:val="0"/>
          <w:numId w:val="1"/>
        </w:numPr>
        <w:tabs>
          <w:tab w:val="left" w:pos="6521"/>
        </w:tabs>
        <w:ind w:left="426"/>
        <w:rPr>
          <w:szCs w:val="28"/>
        </w:rPr>
      </w:pPr>
      <w:r w:rsidRPr="00C3546D">
        <w:rPr>
          <w:szCs w:val="28"/>
        </w:rPr>
        <w:t>Організація підготовки й проведення виборів Президента України.</w:t>
      </w:r>
    </w:p>
    <w:p w:rsidR="00EF14D5" w:rsidRPr="00C3546D" w:rsidRDefault="00807E0C" w:rsidP="00EF14D5">
      <w:pPr>
        <w:pStyle w:val="a5"/>
        <w:numPr>
          <w:ilvl w:val="0"/>
          <w:numId w:val="1"/>
        </w:numPr>
        <w:tabs>
          <w:tab w:val="left" w:pos="6521"/>
        </w:tabs>
        <w:ind w:left="426"/>
        <w:rPr>
          <w:szCs w:val="28"/>
        </w:rPr>
      </w:pPr>
      <w:r w:rsidRPr="00C3546D">
        <w:rPr>
          <w:szCs w:val="28"/>
        </w:rPr>
        <w:t xml:space="preserve">Гарантії </w:t>
      </w:r>
      <w:r w:rsidR="00EF14D5" w:rsidRPr="00C3546D">
        <w:rPr>
          <w:szCs w:val="28"/>
        </w:rPr>
        <w:t>діяльності Президента України.</w:t>
      </w:r>
    </w:p>
    <w:p w:rsidR="00EF14D5" w:rsidRPr="00C3546D" w:rsidRDefault="00EF14D5" w:rsidP="00EF14D5">
      <w:pPr>
        <w:pStyle w:val="a5"/>
        <w:numPr>
          <w:ilvl w:val="0"/>
          <w:numId w:val="1"/>
        </w:numPr>
        <w:tabs>
          <w:tab w:val="left" w:pos="6521"/>
        </w:tabs>
        <w:ind w:left="426"/>
        <w:rPr>
          <w:szCs w:val="28"/>
        </w:rPr>
      </w:pPr>
      <w:r w:rsidRPr="00C3546D">
        <w:rPr>
          <w:szCs w:val="28"/>
        </w:rPr>
        <w:t>Організація підготовки та виконання актів Президента України.</w:t>
      </w:r>
    </w:p>
    <w:p w:rsidR="00EF14D5" w:rsidRDefault="00807E0C" w:rsidP="00EF14D5">
      <w:pPr>
        <w:pStyle w:val="a5"/>
        <w:numPr>
          <w:ilvl w:val="0"/>
          <w:numId w:val="1"/>
        </w:numPr>
        <w:tabs>
          <w:tab w:val="left" w:pos="6521"/>
        </w:tabs>
        <w:ind w:left="426"/>
        <w:rPr>
          <w:szCs w:val="28"/>
        </w:rPr>
      </w:pPr>
      <w:r>
        <w:rPr>
          <w:szCs w:val="28"/>
        </w:rPr>
        <w:t>Офіс</w:t>
      </w:r>
      <w:r w:rsidR="00EF14D5" w:rsidRPr="002762A0">
        <w:rPr>
          <w:szCs w:val="28"/>
        </w:rPr>
        <w:t xml:space="preserve"> Президента України, його структура, функції та організація роботи. Організація роботи Ради національної безпеки й оборони України </w:t>
      </w:r>
    </w:p>
    <w:p w:rsidR="002762A0" w:rsidRDefault="00112F03" w:rsidP="00EF14D5">
      <w:pPr>
        <w:pStyle w:val="a5"/>
        <w:numPr>
          <w:ilvl w:val="0"/>
          <w:numId w:val="1"/>
        </w:numPr>
        <w:tabs>
          <w:tab w:val="left" w:pos="6521"/>
        </w:tabs>
        <w:ind w:left="426"/>
        <w:rPr>
          <w:szCs w:val="28"/>
        </w:rPr>
      </w:pPr>
      <w:r>
        <w:rPr>
          <w:szCs w:val="28"/>
        </w:rPr>
        <w:t>Кого ви бачите наступним Президентом України. Які основні вимого до вашого кандидата</w:t>
      </w:r>
      <w:r w:rsidR="00807E0C">
        <w:rPr>
          <w:szCs w:val="28"/>
        </w:rPr>
        <w:t xml:space="preserve"> та до його Програми</w:t>
      </w:r>
      <w:r>
        <w:rPr>
          <w:szCs w:val="28"/>
        </w:rPr>
        <w:t xml:space="preserve">. </w:t>
      </w:r>
    </w:p>
    <w:p w:rsidR="00112F03" w:rsidRPr="002762A0" w:rsidRDefault="00112F03" w:rsidP="00EF14D5">
      <w:pPr>
        <w:pStyle w:val="a5"/>
        <w:numPr>
          <w:ilvl w:val="0"/>
          <w:numId w:val="1"/>
        </w:numPr>
        <w:tabs>
          <w:tab w:val="left" w:pos="6521"/>
        </w:tabs>
        <w:ind w:left="426"/>
        <w:rPr>
          <w:szCs w:val="28"/>
        </w:rPr>
      </w:pPr>
      <w:r>
        <w:rPr>
          <w:szCs w:val="28"/>
        </w:rPr>
        <w:t>Ваші першочергові дії на посаді Президента.</w:t>
      </w:r>
    </w:p>
    <w:p w:rsidR="00EF14D5" w:rsidRPr="00C3546D" w:rsidRDefault="00EF14D5" w:rsidP="00EF14D5">
      <w:pPr>
        <w:tabs>
          <w:tab w:val="left" w:pos="6521"/>
        </w:tabs>
        <w:jc w:val="both"/>
        <w:rPr>
          <w:b/>
          <w:szCs w:val="28"/>
          <w:lang w:val="uk-UA"/>
        </w:rPr>
      </w:pPr>
      <w:proofErr w:type="spellStart"/>
      <w:r w:rsidRPr="00C3546D">
        <w:rPr>
          <w:b/>
          <w:szCs w:val="28"/>
        </w:rPr>
        <w:t>Завдання</w:t>
      </w:r>
      <w:proofErr w:type="spellEnd"/>
    </w:p>
    <w:p w:rsidR="00EF14D5" w:rsidRPr="00C3546D" w:rsidRDefault="00EF14D5" w:rsidP="00EF14D5">
      <w:pPr>
        <w:tabs>
          <w:tab w:val="left" w:pos="6521"/>
        </w:tabs>
        <w:jc w:val="both"/>
        <w:rPr>
          <w:b/>
          <w:szCs w:val="28"/>
          <w:lang w:val="uk-UA"/>
        </w:rPr>
      </w:pPr>
    </w:p>
    <w:p w:rsidR="00EF14D5" w:rsidRPr="00C3546D" w:rsidRDefault="00EF14D5" w:rsidP="00EF14D5">
      <w:pPr>
        <w:tabs>
          <w:tab w:val="left" w:pos="6521"/>
        </w:tabs>
        <w:jc w:val="both"/>
        <w:rPr>
          <w:szCs w:val="28"/>
        </w:rPr>
      </w:pPr>
      <w:r w:rsidRPr="00C3546D">
        <w:rPr>
          <w:szCs w:val="28"/>
        </w:rPr>
        <w:t xml:space="preserve">1.Громадянин Петров </w:t>
      </w:r>
      <w:proofErr w:type="spellStart"/>
      <w:r w:rsidRPr="00C3546D">
        <w:rPr>
          <w:szCs w:val="28"/>
        </w:rPr>
        <w:t>звернувся</w:t>
      </w:r>
      <w:proofErr w:type="spellEnd"/>
      <w:r w:rsidRPr="00C3546D">
        <w:rPr>
          <w:szCs w:val="28"/>
        </w:rPr>
        <w:t xml:space="preserve"> до </w:t>
      </w:r>
      <w:proofErr w:type="spellStart"/>
      <w:r w:rsidRPr="00C3546D">
        <w:rPr>
          <w:szCs w:val="28"/>
        </w:rPr>
        <w:t>Центральної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виборчої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комісії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із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заявою</w:t>
      </w:r>
      <w:proofErr w:type="spellEnd"/>
      <w:r w:rsidRPr="00C3546D">
        <w:rPr>
          <w:szCs w:val="28"/>
        </w:rPr>
        <w:t xml:space="preserve"> про </w:t>
      </w:r>
      <w:proofErr w:type="spellStart"/>
      <w:r w:rsidRPr="00C3546D">
        <w:rPr>
          <w:szCs w:val="28"/>
        </w:rPr>
        <w:t>самовисунення</w:t>
      </w:r>
      <w:proofErr w:type="spellEnd"/>
      <w:r w:rsidRPr="00C3546D">
        <w:rPr>
          <w:szCs w:val="28"/>
        </w:rPr>
        <w:t xml:space="preserve"> кандидатом на пост Президента </w:t>
      </w:r>
      <w:proofErr w:type="spellStart"/>
      <w:r w:rsidRPr="00C3546D">
        <w:rPr>
          <w:szCs w:val="28"/>
        </w:rPr>
        <w:t>України</w:t>
      </w:r>
      <w:proofErr w:type="spellEnd"/>
      <w:r w:rsidRPr="00C3546D">
        <w:rPr>
          <w:szCs w:val="28"/>
        </w:rPr>
        <w:t xml:space="preserve"> та </w:t>
      </w:r>
      <w:proofErr w:type="spellStart"/>
      <w:r w:rsidRPr="00C3546D">
        <w:rPr>
          <w:szCs w:val="28"/>
        </w:rPr>
        <w:t>проханням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звільнити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його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від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внесення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грошової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застави</w:t>
      </w:r>
      <w:proofErr w:type="spellEnd"/>
      <w:r w:rsidRPr="00C3546D">
        <w:rPr>
          <w:szCs w:val="28"/>
        </w:rPr>
        <w:t xml:space="preserve"> у </w:t>
      </w:r>
      <w:proofErr w:type="spellStart"/>
      <w:r w:rsidRPr="00C3546D">
        <w:rPr>
          <w:szCs w:val="28"/>
        </w:rPr>
        <w:t>зв’язку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із</w:t>
      </w:r>
      <w:proofErr w:type="spellEnd"/>
      <w:r w:rsidRPr="00C3546D">
        <w:rPr>
          <w:szCs w:val="28"/>
        </w:rPr>
        <w:t xml:space="preserve"> тяжким </w:t>
      </w:r>
      <w:proofErr w:type="spellStart"/>
      <w:r w:rsidRPr="00C3546D">
        <w:rPr>
          <w:szCs w:val="28"/>
        </w:rPr>
        <w:t>матеріальним</w:t>
      </w:r>
      <w:proofErr w:type="spellEnd"/>
      <w:r w:rsidRPr="00C3546D">
        <w:rPr>
          <w:szCs w:val="28"/>
        </w:rPr>
        <w:t xml:space="preserve"> становищем. Центральна </w:t>
      </w:r>
      <w:proofErr w:type="spellStart"/>
      <w:r w:rsidRPr="00C3546D">
        <w:rPr>
          <w:szCs w:val="28"/>
        </w:rPr>
        <w:t>виборча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комісія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відмовила</w:t>
      </w:r>
      <w:proofErr w:type="spellEnd"/>
      <w:r w:rsidRPr="00C3546D">
        <w:rPr>
          <w:szCs w:val="28"/>
        </w:rPr>
        <w:t xml:space="preserve"> у </w:t>
      </w:r>
      <w:proofErr w:type="spellStart"/>
      <w:r w:rsidRPr="00C3546D">
        <w:rPr>
          <w:szCs w:val="28"/>
        </w:rPr>
        <w:t>прийнятті</w:t>
      </w:r>
      <w:proofErr w:type="spellEnd"/>
      <w:r w:rsidRPr="00C3546D">
        <w:rPr>
          <w:szCs w:val="28"/>
        </w:rPr>
        <w:t xml:space="preserve"> заяви Петрова через </w:t>
      </w:r>
      <w:proofErr w:type="spellStart"/>
      <w:r w:rsidRPr="00C3546D">
        <w:rPr>
          <w:szCs w:val="28"/>
        </w:rPr>
        <w:t>відсутність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необхідних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документів</w:t>
      </w:r>
      <w:proofErr w:type="spellEnd"/>
      <w:r w:rsidRPr="00C3546D">
        <w:rPr>
          <w:szCs w:val="28"/>
        </w:rPr>
        <w:t xml:space="preserve"> для </w:t>
      </w:r>
      <w:proofErr w:type="spellStart"/>
      <w:r w:rsidRPr="00C3546D">
        <w:rPr>
          <w:szCs w:val="28"/>
        </w:rPr>
        <w:t>реєстрації</w:t>
      </w:r>
      <w:proofErr w:type="spellEnd"/>
      <w:r w:rsidRPr="00C3546D">
        <w:rPr>
          <w:szCs w:val="28"/>
        </w:rPr>
        <w:t xml:space="preserve"> кандидата на пост Президента </w:t>
      </w:r>
      <w:proofErr w:type="spellStart"/>
      <w:r w:rsidRPr="00C3546D">
        <w:rPr>
          <w:szCs w:val="28"/>
        </w:rPr>
        <w:t>України</w:t>
      </w:r>
      <w:proofErr w:type="spellEnd"/>
      <w:r w:rsidRPr="00C3546D">
        <w:rPr>
          <w:szCs w:val="28"/>
        </w:rPr>
        <w:t xml:space="preserve">. Петров </w:t>
      </w:r>
      <w:proofErr w:type="spellStart"/>
      <w:r w:rsidRPr="00C3546D">
        <w:rPr>
          <w:szCs w:val="28"/>
        </w:rPr>
        <w:t>зібрав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необхідні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документи</w:t>
      </w:r>
      <w:proofErr w:type="spellEnd"/>
      <w:r w:rsidRPr="00C3546D">
        <w:rPr>
          <w:szCs w:val="28"/>
        </w:rPr>
        <w:t xml:space="preserve">, </w:t>
      </w:r>
      <w:proofErr w:type="spellStart"/>
      <w:r w:rsidRPr="00C3546D">
        <w:rPr>
          <w:szCs w:val="28"/>
        </w:rPr>
        <w:t>крім</w:t>
      </w:r>
      <w:proofErr w:type="spellEnd"/>
      <w:r w:rsidRPr="00C3546D">
        <w:rPr>
          <w:szCs w:val="28"/>
        </w:rPr>
        <w:t xml:space="preserve"> документу про </w:t>
      </w:r>
      <w:proofErr w:type="spellStart"/>
      <w:r w:rsidRPr="00C3546D">
        <w:rPr>
          <w:szCs w:val="28"/>
        </w:rPr>
        <w:t>внесення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грошової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застави</w:t>
      </w:r>
      <w:proofErr w:type="spellEnd"/>
      <w:r w:rsidRPr="00C3546D">
        <w:rPr>
          <w:szCs w:val="28"/>
        </w:rPr>
        <w:t xml:space="preserve">, і </w:t>
      </w:r>
      <w:proofErr w:type="spellStart"/>
      <w:r w:rsidRPr="00C3546D">
        <w:rPr>
          <w:szCs w:val="28"/>
        </w:rPr>
        <w:t>знову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звернувся</w:t>
      </w:r>
      <w:proofErr w:type="spellEnd"/>
      <w:r w:rsidRPr="00C3546D">
        <w:rPr>
          <w:szCs w:val="28"/>
        </w:rPr>
        <w:t xml:space="preserve"> до </w:t>
      </w:r>
      <w:proofErr w:type="spellStart"/>
      <w:r w:rsidRPr="00C3546D">
        <w:rPr>
          <w:szCs w:val="28"/>
        </w:rPr>
        <w:t>Центральної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виборчої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комісії</w:t>
      </w:r>
      <w:proofErr w:type="spellEnd"/>
      <w:r w:rsidRPr="00C3546D">
        <w:rPr>
          <w:szCs w:val="28"/>
        </w:rPr>
        <w:t xml:space="preserve">, яка </w:t>
      </w:r>
      <w:proofErr w:type="spellStart"/>
      <w:r w:rsidRPr="00C3546D">
        <w:rPr>
          <w:szCs w:val="28"/>
        </w:rPr>
        <w:t>відмовила</w:t>
      </w:r>
      <w:proofErr w:type="spellEnd"/>
      <w:r w:rsidRPr="00C3546D">
        <w:rPr>
          <w:szCs w:val="28"/>
        </w:rPr>
        <w:t xml:space="preserve"> у </w:t>
      </w:r>
      <w:proofErr w:type="spellStart"/>
      <w:r w:rsidRPr="00C3546D">
        <w:rPr>
          <w:szCs w:val="28"/>
        </w:rPr>
        <w:t>прийнятті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документів</w:t>
      </w:r>
      <w:proofErr w:type="spellEnd"/>
      <w:r w:rsidRPr="00C3546D">
        <w:rPr>
          <w:szCs w:val="28"/>
        </w:rPr>
        <w:t xml:space="preserve">, </w:t>
      </w:r>
      <w:proofErr w:type="spellStart"/>
      <w:r w:rsidRPr="00C3546D">
        <w:rPr>
          <w:szCs w:val="28"/>
        </w:rPr>
        <w:t>зазначивши</w:t>
      </w:r>
      <w:proofErr w:type="spellEnd"/>
      <w:r w:rsidRPr="00C3546D">
        <w:rPr>
          <w:szCs w:val="28"/>
        </w:rPr>
        <w:t xml:space="preserve">, </w:t>
      </w:r>
      <w:proofErr w:type="spellStart"/>
      <w:r w:rsidRPr="00C3546D">
        <w:rPr>
          <w:szCs w:val="28"/>
        </w:rPr>
        <w:t>що</w:t>
      </w:r>
      <w:proofErr w:type="spellEnd"/>
      <w:r w:rsidRPr="00C3546D">
        <w:rPr>
          <w:szCs w:val="28"/>
        </w:rPr>
        <w:t xml:space="preserve"> повторна </w:t>
      </w:r>
      <w:proofErr w:type="spellStart"/>
      <w:r w:rsidRPr="00C3546D">
        <w:rPr>
          <w:szCs w:val="28"/>
        </w:rPr>
        <w:t>заява</w:t>
      </w:r>
      <w:proofErr w:type="spellEnd"/>
      <w:r w:rsidRPr="00C3546D">
        <w:rPr>
          <w:szCs w:val="28"/>
        </w:rPr>
        <w:t xml:space="preserve"> особи про </w:t>
      </w:r>
      <w:proofErr w:type="spellStart"/>
      <w:r w:rsidRPr="00C3546D">
        <w:rPr>
          <w:szCs w:val="28"/>
        </w:rPr>
        <w:t>самовисунення</w:t>
      </w:r>
      <w:proofErr w:type="spellEnd"/>
      <w:r w:rsidRPr="00C3546D">
        <w:rPr>
          <w:szCs w:val="28"/>
        </w:rPr>
        <w:t xml:space="preserve"> кандидатом на пост Президента </w:t>
      </w:r>
      <w:proofErr w:type="spellStart"/>
      <w:r w:rsidRPr="00C3546D">
        <w:rPr>
          <w:szCs w:val="28"/>
        </w:rPr>
        <w:t>України</w:t>
      </w:r>
      <w:proofErr w:type="spellEnd"/>
      <w:r w:rsidRPr="00C3546D">
        <w:rPr>
          <w:szCs w:val="28"/>
        </w:rPr>
        <w:t xml:space="preserve"> не </w:t>
      </w:r>
      <w:proofErr w:type="spellStart"/>
      <w:r w:rsidRPr="00C3546D">
        <w:rPr>
          <w:szCs w:val="28"/>
        </w:rPr>
        <w:t>приймається</w:t>
      </w:r>
      <w:proofErr w:type="spellEnd"/>
      <w:r w:rsidRPr="00C3546D">
        <w:rPr>
          <w:szCs w:val="28"/>
        </w:rPr>
        <w:t xml:space="preserve">. Петров подав </w:t>
      </w:r>
      <w:proofErr w:type="spellStart"/>
      <w:r w:rsidRPr="00C3546D">
        <w:rPr>
          <w:szCs w:val="28"/>
        </w:rPr>
        <w:t>скаргу</w:t>
      </w:r>
      <w:proofErr w:type="spellEnd"/>
      <w:r w:rsidRPr="00C3546D">
        <w:rPr>
          <w:szCs w:val="28"/>
        </w:rPr>
        <w:t xml:space="preserve"> на </w:t>
      </w:r>
      <w:proofErr w:type="spellStart"/>
      <w:r w:rsidRPr="00C3546D">
        <w:rPr>
          <w:szCs w:val="28"/>
        </w:rPr>
        <w:t>дії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Центральної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виборчої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комісії</w:t>
      </w:r>
      <w:proofErr w:type="spellEnd"/>
      <w:r w:rsidRPr="00C3546D">
        <w:rPr>
          <w:szCs w:val="28"/>
        </w:rPr>
        <w:t xml:space="preserve"> до Верховного Суду </w:t>
      </w:r>
      <w:proofErr w:type="spellStart"/>
      <w:r w:rsidRPr="00C3546D">
        <w:rPr>
          <w:szCs w:val="28"/>
        </w:rPr>
        <w:t>України</w:t>
      </w:r>
      <w:proofErr w:type="spellEnd"/>
      <w:r w:rsidRPr="00C3546D">
        <w:rPr>
          <w:szCs w:val="28"/>
        </w:rPr>
        <w:t xml:space="preserve">, </w:t>
      </w:r>
      <w:proofErr w:type="spellStart"/>
      <w:r w:rsidRPr="00C3546D">
        <w:rPr>
          <w:szCs w:val="28"/>
        </w:rPr>
        <w:t>зазначивши</w:t>
      </w:r>
      <w:proofErr w:type="spellEnd"/>
      <w:r w:rsidRPr="00C3546D">
        <w:rPr>
          <w:szCs w:val="28"/>
        </w:rPr>
        <w:t xml:space="preserve">, </w:t>
      </w:r>
      <w:proofErr w:type="spellStart"/>
      <w:r w:rsidRPr="00C3546D">
        <w:rPr>
          <w:szCs w:val="28"/>
        </w:rPr>
        <w:t>що</w:t>
      </w:r>
      <w:proofErr w:type="spellEnd"/>
      <w:r w:rsidRPr="00C3546D">
        <w:rPr>
          <w:szCs w:val="28"/>
        </w:rPr>
        <w:t xml:space="preserve"> порушено </w:t>
      </w:r>
      <w:proofErr w:type="spellStart"/>
      <w:r w:rsidRPr="00C3546D">
        <w:rPr>
          <w:szCs w:val="28"/>
        </w:rPr>
        <w:t>його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виборче</w:t>
      </w:r>
      <w:proofErr w:type="spellEnd"/>
      <w:r w:rsidRPr="00C3546D">
        <w:rPr>
          <w:szCs w:val="28"/>
        </w:rPr>
        <w:t xml:space="preserve"> право, </w:t>
      </w:r>
      <w:proofErr w:type="spellStart"/>
      <w:r w:rsidRPr="00C3546D">
        <w:rPr>
          <w:szCs w:val="28"/>
        </w:rPr>
        <w:t>оскільки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внесення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грошової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застави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Конституцією</w:t>
      </w:r>
      <w:proofErr w:type="spellEnd"/>
      <w:r w:rsidRPr="00C3546D">
        <w:rPr>
          <w:szCs w:val="28"/>
        </w:rPr>
        <w:t xml:space="preserve"> не </w:t>
      </w:r>
      <w:proofErr w:type="spellStart"/>
      <w:r w:rsidRPr="00C3546D">
        <w:rPr>
          <w:szCs w:val="28"/>
        </w:rPr>
        <w:t>передбачено</w:t>
      </w:r>
      <w:proofErr w:type="spellEnd"/>
      <w:r w:rsidRPr="00C3546D">
        <w:rPr>
          <w:szCs w:val="28"/>
        </w:rPr>
        <w:t>.</w:t>
      </w:r>
    </w:p>
    <w:p w:rsidR="00EF14D5" w:rsidRPr="00C3546D" w:rsidRDefault="00EF14D5" w:rsidP="00EF14D5">
      <w:pPr>
        <w:tabs>
          <w:tab w:val="left" w:pos="6521"/>
        </w:tabs>
        <w:jc w:val="both"/>
        <w:rPr>
          <w:szCs w:val="28"/>
        </w:rPr>
      </w:pPr>
    </w:p>
    <w:p w:rsidR="00EF14D5" w:rsidRPr="00C3546D" w:rsidRDefault="00EF14D5" w:rsidP="00EF14D5">
      <w:pPr>
        <w:tabs>
          <w:tab w:val="left" w:pos="6521"/>
        </w:tabs>
        <w:jc w:val="both"/>
        <w:rPr>
          <w:i/>
          <w:szCs w:val="28"/>
        </w:rPr>
      </w:pPr>
      <w:r w:rsidRPr="00C3546D">
        <w:rPr>
          <w:i/>
          <w:szCs w:val="28"/>
        </w:rPr>
        <w:t xml:space="preserve">Дайте </w:t>
      </w:r>
      <w:proofErr w:type="spellStart"/>
      <w:r w:rsidRPr="00C3546D">
        <w:rPr>
          <w:i/>
          <w:szCs w:val="28"/>
        </w:rPr>
        <w:t>юридичний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аналіз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ситуації</w:t>
      </w:r>
      <w:proofErr w:type="spellEnd"/>
      <w:r w:rsidRPr="00C3546D">
        <w:rPr>
          <w:i/>
          <w:szCs w:val="28"/>
        </w:rPr>
        <w:t xml:space="preserve">. </w:t>
      </w:r>
      <w:proofErr w:type="spellStart"/>
      <w:r w:rsidRPr="00C3546D">
        <w:rPr>
          <w:i/>
          <w:szCs w:val="28"/>
        </w:rPr>
        <w:t>Які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умови</w:t>
      </w:r>
      <w:proofErr w:type="spellEnd"/>
      <w:r w:rsidRPr="00C3546D">
        <w:rPr>
          <w:i/>
          <w:szCs w:val="28"/>
        </w:rPr>
        <w:t xml:space="preserve"> для </w:t>
      </w:r>
      <w:proofErr w:type="spellStart"/>
      <w:r w:rsidRPr="00C3546D">
        <w:rPr>
          <w:i/>
          <w:szCs w:val="28"/>
        </w:rPr>
        <w:t>реєстрації</w:t>
      </w:r>
      <w:proofErr w:type="spellEnd"/>
      <w:r w:rsidRPr="00C3546D">
        <w:rPr>
          <w:i/>
          <w:szCs w:val="28"/>
        </w:rPr>
        <w:t xml:space="preserve"> кандидата на пост Президента </w:t>
      </w:r>
      <w:proofErr w:type="spellStart"/>
      <w:r w:rsidRPr="00C3546D">
        <w:rPr>
          <w:i/>
          <w:szCs w:val="28"/>
        </w:rPr>
        <w:t>України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передбачені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чинним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законодавством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України</w:t>
      </w:r>
      <w:proofErr w:type="spellEnd"/>
      <w:r w:rsidRPr="00C3546D">
        <w:rPr>
          <w:i/>
          <w:szCs w:val="28"/>
        </w:rPr>
        <w:t xml:space="preserve">? </w:t>
      </w:r>
      <w:proofErr w:type="spellStart"/>
      <w:r w:rsidRPr="00C3546D">
        <w:rPr>
          <w:i/>
          <w:szCs w:val="28"/>
        </w:rPr>
        <w:t>Чи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відповідають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дії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Центральної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виборчої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комісії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вимогам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законодавства</w:t>
      </w:r>
      <w:proofErr w:type="spellEnd"/>
      <w:r w:rsidRPr="00C3546D">
        <w:rPr>
          <w:i/>
          <w:szCs w:val="28"/>
        </w:rPr>
        <w:t>?</w:t>
      </w:r>
    </w:p>
    <w:p w:rsidR="00717AED" w:rsidRDefault="00717AED" w:rsidP="00EF14D5">
      <w:pPr>
        <w:tabs>
          <w:tab w:val="left" w:pos="6521"/>
        </w:tabs>
        <w:jc w:val="both"/>
        <w:rPr>
          <w:szCs w:val="28"/>
        </w:rPr>
      </w:pPr>
    </w:p>
    <w:p w:rsidR="00EF14D5" w:rsidRPr="00C3546D" w:rsidRDefault="00EF14D5" w:rsidP="00EF14D5">
      <w:pPr>
        <w:tabs>
          <w:tab w:val="left" w:pos="6521"/>
        </w:tabs>
        <w:jc w:val="both"/>
        <w:rPr>
          <w:szCs w:val="28"/>
        </w:rPr>
      </w:pPr>
      <w:r w:rsidRPr="00C3546D">
        <w:rPr>
          <w:szCs w:val="28"/>
        </w:rPr>
        <w:t xml:space="preserve">2.Президент </w:t>
      </w:r>
      <w:proofErr w:type="spellStart"/>
      <w:r w:rsidRPr="00C3546D">
        <w:rPr>
          <w:szCs w:val="28"/>
        </w:rPr>
        <w:t>України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прийняв</w:t>
      </w:r>
      <w:proofErr w:type="spellEnd"/>
      <w:r w:rsidRPr="00C3546D">
        <w:rPr>
          <w:szCs w:val="28"/>
        </w:rPr>
        <w:t xml:space="preserve"> низку </w:t>
      </w:r>
      <w:proofErr w:type="spellStart"/>
      <w:r w:rsidRPr="00C3546D">
        <w:rPr>
          <w:szCs w:val="28"/>
        </w:rPr>
        <w:t>рішень</w:t>
      </w:r>
      <w:proofErr w:type="spellEnd"/>
      <w:r w:rsidRPr="00C3546D">
        <w:rPr>
          <w:szCs w:val="28"/>
        </w:rPr>
        <w:t xml:space="preserve">: про </w:t>
      </w:r>
      <w:proofErr w:type="spellStart"/>
      <w:r w:rsidRPr="00C3546D">
        <w:rPr>
          <w:szCs w:val="28"/>
        </w:rPr>
        <w:t>затвердження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Положення</w:t>
      </w:r>
      <w:proofErr w:type="spellEnd"/>
      <w:r w:rsidRPr="00C3546D">
        <w:rPr>
          <w:szCs w:val="28"/>
        </w:rPr>
        <w:t xml:space="preserve"> про </w:t>
      </w:r>
      <w:proofErr w:type="spellStart"/>
      <w:r w:rsidRPr="00C3546D">
        <w:rPr>
          <w:szCs w:val="28"/>
        </w:rPr>
        <w:t>Генеральний</w:t>
      </w:r>
      <w:proofErr w:type="spellEnd"/>
      <w:r w:rsidRPr="00C3546D">
        <w:rPr>
          <w:szCs w:val="28"/>
        </w:rPr>
        <w:t xml:space="preserve"> штаб </w:t>
      </w:r>
      <w:proofErr w:type="spellStart"/>
      <w:r w:rsidRPr="00C3546D">
        <w:rPr>
          <w:szCs w:val="28"/>
        </w:rPr>
        <w:t>Збройних</w:t>
      </w:r>
      <w:proofErr w:type="spellEnd"/>
      <w:r w:rsidRPr="00C3546D">
        <w:rPr>
          <w:szCs w:val="28"/>
        </w:rPr>
        <w:t xml:space="preserve"> Сил </w:t>
      </w:r>
      <w:proofErr w:type="spellStart"/>
      <w:r w:rsidRPr="00C3546D">
        <w:rPr>
          <w:szCs w:val="28"/>
        </w:rPr>
        <w:t>України</w:t>
      </w:r>
      <w:proofErr w:type="spellEnd"/>
      <w:r w:rsidRPr="00C3546D">
        <w:rPr>
          <w:szCs w:val="28"/>
        </w:rPr>
        <w:t xml:space="preserve"> та </w:t>
      </w:r>
      <w:proofErr w:type="spellStart"/>
      <w:r w:rsidRPr="00C3546D">
        <w:rPr>
          <w:szCs w:val="28"/>
        </w:rPr>
        <w:t>Положення</w:t>
      </w:r>
      <w:proofErr w:type="spellEnd"/>
      <w:r w:rsidRPr="00C3546D">
        <w:rPr>
          <w:szCs w:val="28"/>
        </w:rPr>
        <w:t xml:space="preserve"> про </w:t>
      </w:r>
      <w:proofErr w:type="spellStart"/>
      <w:r w:rsidRPr="00C3546D">
        <w:rPr>
          <w:szCs w:val="28"/>
        </w:rPr>
        <w:t>Міністерство</w:t>
      </w:r>
      <w:proofErr w:type="spellEnd"/>
      <w:r w:rsidRPr="00C3546D">
        <w:rPr>
          <w:szCs w:val="28"/>
        </w:rPr>
        <w:t xml:space="preserve"> транспорту </w:t>
      </w:r>
      <w:proofErr w:type="spellStart"/>
      <w:r w:rsidRPr="00C3546D">
        <w:rPr>
          <w:szCs w:val="28"/>
        </w:rPr>
        <w:t>України</w:t>
      </w:r>
      <w:proofErr w:type="spellEnd"/>
      <w:r w:rsidRPr="00C3546D">
        <w:rPr>
          <w:szCs w:val="28"/>
        </w:rPr>
        <w:t xml:space="preserve">; про </w:t>
      </w:r>
      <w:proofErr w:type="spellStart"/>
      <w:r w:rsidRPr="00C3546D">
        <w:rPr>
          <w:szCs w:val="28"/>
        </w:rPr>
        <w:t>прийняття</w:t>
      </w:r>
      <w:proofErr w:type="spellEnd"/>
      <w:r w:rsidRPr="00C3546D">
        <w:rPr>
          <w:szCs w:val="28"/>
        </w:rPr>
        <w:t xml:space="preserve"> до </w:t>
      </w:r>
      <w:proofErr w:type="spellStart"/>
      <w:r w:rsidRPr="00C3546D">
        <w:rPr>
          <w:szCs w:val="28"/>
        </w:rPr>
        <w:t>громадянства</w:t>
      </w:r>
      <w:proofErr w:type="spellEnd"/>
      <w:r w:rsidRPr="00C3546D">
        <w:rPr>
          <w:szCs w:val="28"/>
        </w:rPr>
        <w:t xml:space="preserve">; про </w:t>
      </w:r>
      <w:proofErr w:type="spellStart"/>
      <w:r w:rsidRPr="00C3546D">
        <w:rPr>
          <w:szCs w:val="28"/>
        </w:rPr>
        <w:t>звільнення</w:t>
      </w:r>
      <w:proofErr w:type="spellEnd"/>
      <w:r w:rsidRPr="00C3546D">
        <w:rPr>
          <w:szCs w:val="28"/>
        </w:rPr>
        <w:t xml:space="preserve"> з посади </w:t>
      </w:r>
      <w:proofErr w:type="spellStart"/>
      <w:r w:rsidRPr="00C3546D">
        <w:rPr>
          <w:szCs w:val="28"/>
        </w:rPr>
        <w:t>голови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місцевої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державної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адміністрації</w:t>
      </w:r>
      <w:proofErr w:type="spellEnd"/>
      <w:r w:rsidRPr="00C3546D">
        <w:rPr>
          <w:szCs w:val="28"/>
        </w:rPr>
        <w:t xml:space="preserve">; </w:t>
      </w:r>
      <w:proofErr w:type="spellStart"/>
      <w:r w:rsidRPr="00C3546D">
        <w:rPr>
          <w:szCs w:val="28"/>
        </w:rPr>
        <w:t>доручення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Кабінету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Міністрів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України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щодо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підготовки</w:t>
      </w:r>
      <w:proofErr w:type="spellEnd"/>
      <w:r w:rsidRPr="00C3546D">
        <w:rPr>
          <w:szCs w:val="28"/>
        </w:rPr>
        <w:t xml:space="preserve"> до </w:t>
      </w:r>
      <w:proofErr w:type="spellStart"/>
      <w:r w:rsidRPr="00C3546D">
        <w:rPr>
          <w:szCs w:val="28"/>
        </w:rPr>
        <w:t>проведення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міжнародного</w:t>
      </w:r>
      <w:proofErr w:type="spellEnd"/>
      <w:r w:rsidRPr="00C3546D">
        <w:rPr>
          <w:szCs w:val="28"/>
        </w:rPr>
        <w:t xml:space="preserve"> форуму; про структуру та штат </w:t>
      </w:r>
      <w:proofErr w:type="spellStart"/>
      <w:r w:rsidRPr="00C3546D">
        <w:rPr>
          <w:szCs w:val="28"/>
        </w:rPr>
        <w:t>Представництва</w:t>
      </w:r>
      <w:proofErr w:type="spellEnd"/>
      <w:r w:rsidRPr="00C3546D">
        <w:rPr>
          <w:szCs w:val="28"/>
        </w:rPr>
        <w:t xml:space="preserve"> Президента </w:t>
      </w:r>
      <w:proofErr w:type="spellStart"/>
      <w:r w:rsidRPr="00C3546D">
        <w:rPr>
          <w:szCs w:val="28"/>
        </w:rPr>
        <w:t>України</w:t>
      </w:r>
      <w:proofErr w:type="spellEnd"/>
      <w:r w:rsidRPr="00C3546D">
        <w:rPr>
          <w:szCs w:val="28"/>
        </w:rPr>
        <w:t xml:space="preserve"> в </w:t>
      </w:r>
      <w:proofErr w:type="spellStart"/>
      <w:r w:rsidRPr="00C3546D">
        <w:rPr>
          <w:szCs w:val="28"/>
        </w:rPr>
        <w:t>Автономній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Республіці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Крим</w:t>
      </w:r>
      <w:proofErr w:type="spellEnd"/>
      <w:r w:rsidRPr="00C3546D">
        <w:rPr>
          <w:szCs w:val="28"/>
        </w:rPr>
        <w:t xml:space="preserve">; про </w:t>
      </w:r>
      <w:proofErr w:type="spellStart"/>
      <w:r w:rsidRPr="00C3546D">
        <w:rPr>
          <w:szCs w:val="28"/>
        </w:rPr>
        <w:t>затвердження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рішення</w:t>
      </w:r>
      <w:proofErr w:type="spellEnd"/>
      <w:r w:rsidRPr="00C3546D">
        <w:rPr>
          <w:szCs w:val="28"/>
        </w:rPr>
        <w:t xml:space="preserve"> Ради </w:t>
      </w:r>
      <w:proofErr w:type="spellStart"/>
      <w:r w:rsidRPr="00C3546D">
        <w:rPr>
          <w:szCs w:val="28"/>
        </w:rPr>
        <w:t>національної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безпеки</w:t>
      </w:r>
      <w:proofErr w:type="spellEnd"/>
      <w:r w:rsidRPr="00C3546D">
        <w:rPr>
          <w:szCs w:val="28"/>
        </w:rPr>
        <w:t xml:space="preserve"> й оборони </w:t>
      </w:r>
      <w:proofErr w:type="spellStart"/>
      <w:r w:rsidRPr="00C3546D">
        <w:rPr>
          <w:szCs w:val="28"/>
        </w:rPr>
        <w:t>України</w:t>
      </w:r>
      <w:proofErr w:type="spellEnd"/>
      <w:r w:rsidRPr="00C3546D">
        <w:rPr>
          <w:szCs w:val="28"/>
        </w:rPr>
        <w:t>.</w:t>
      </w:r>
    </w:p>
    <w:p w:rsidR="00EF14D5" w:rsidRPr="00C3546D" w:rsidRDefault="00EF14D5" w:rsidP="00EF14D5">
      <w:pPr>
        <w:tabs>
          <w:tab w:val="left" w:pos="6521"/>
        </w:tabs>
        <w:jc w:val="both"/>
        <w:rPr>
          <w:szCs w:val="28"/>
        </w:rPr>
      </w:pPr>
    </w:p>
    <w:p w:rsidR="00EF14D5" w:rsidRPr="00C3546D" w:rsidRDefault="00EF14D5" w:rsidP="00EF14D5">
      <w:pPr>
        <w:tabs>
          <w:tab w:val="left" w:pos="6521"/>
        </w:tabs>
        <w:jc w:val="both"/>
        <w:rPr>
          <w:szCs w:val="28"/>
        </w:rPr>
      </w:pPr>
      <w:proofErr w:type="spellStart"/>
      <w:r w:rsidRPr="00C3546D">
        <w:rPr>
          <w:szCs w:val="28"/>
        </w:rPr>
        <w:lastRenderedPageBreak/>
        <w:t>Чи</w:t>
      </w:r>
      <w:proofErr w:type="spellEnd"/>
      <w:r w:rsidRPr="00C3546D">
        <w:rPr>
          <w:szCs w:val="28"/>
        </w:rPr>
        <w:t xml:space="preserve"> належать до </w:t>
      </w:r>
      <w:proofErr w:type="spellStart"/>
      <w:r w:rsidRPr="00C3546D">
        <w:rPr>
          <w:szCs w:val="28"/>
        </w:rPr>
        <w:t>компетенції</w:t>
      </w:r>
      <w:proofErr w:type="spellEnd"/>
      <w:r w:rsidRPr="00C3546D">
        <w:rPr>
          <w:szCs w:val="28"/>
        </w:rPr>
        <w:t xml:space="preserve"> Президента </w:t>
      </w:r>
      <w:proofErr w:type="spellStart"/>
      <w:r w:rsidRPr="00C3546D">
        <w:rPr>
          <w:szCs w:val="28"/>
        </w:rPr>
        <w:t>України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зазначені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питання</w:t>
      </w:r>
      <w:proofErr w:type="spellEnd"/>
      <w:r w:rsidRPr="00C3546D">
        <w:rPr>
          <w:szCs w:val="28"/>
        </w:rPr>
        <w:t xml:space="preserve">? </w:t>
      </w:r>
      <w:proofErr w:type="spellStart"/>
      <w:r w:rsidRPr="00C3546D">
        <w:rPr>
          <w:szCs w:val="28"/>
        </w:rPr>
        <w:t>Якими</w:t>
      </w:r>
      <w:proofErr w:type="spellEnd"/>
      <w:r w:rsidRPr="00C3546D">
        <w:rPr>
          <w:szCs w:val="28"/>
        </w:rPr>
        <w:t xml:space="preserve"> актами </w:t>
      </w:r>
      <w:proofErr w:type="spellStart"/>
      <w:r w:rsidRPr="00C3546D">
        <w:rPr>
          <w:szCs w:val="28"/>
        </w:rPr>
        <w:t>мають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оформлюватися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вказані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рішення</w:t>
      </w:r>
      <w:proofErr w:type="spellEnd"/>
      <w:r w:rsidRPr="00C3546D">
        <w:rPr>
          <w:szCs w:val="28"/>
        </w:rPr>
        <w:t xml:space="preserve">? У </w:t>
      </w:r>
      <w:proofErr w:type="spellStart"/>
      <w:r w:rsidRPr="00C3546D">
        <w:rPr>
          <w:szCs w:val="28"/>
        </w:rPr>
        <w:t>чому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полягає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відмінність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між</w:t>
      </w:r>
      <w:proofErr w:type="spellEnd"/>
      <w:r w:rsidRPr="00C3546D">
        <w:rPr>
          <w:szCs w:val="28"/>
        </w:rPr>
        <w:t xml:space="preserve"> указами та </w:t>
      </w:r>
      <w:proofErr w:type="spellStart"/>
      <w:r w:rsidRPr="00C3546D">
        <w:rPr>
          <w:szCs w:val="28"/>
        </w:rPr>
        <w:t>розпорядженнями</w:t>
      </w:r>
      <w:proofErr w:type="spellEnd"/>
      <w:r w:rsidRPr="00C3546D">
        <w:rPr>
          <w:szCs w:val="28"/>
        </w:rPr>
        <w:t xml:space="preserve"> Президента </w:t>
      </w:r>
      <w:proofErr w:type="spellStart"/>
      <w:r w:rsidRPr="00C3546D">
        <w:rPr>
          <w:szCs w:val="28"/>
        </w:rPr>
        <w:t>України</w:t>
      </w:r>
      <w:proofErr w:type="spellEnd"/>
      <w:r w:rsidRPr="00C3546D">
        <w:rPr>
          <w:szCs w:val="28"/>
        </w:rPr>
        <w:t>?</w:t>
      </w:r>
    </w:p>
    <w:p w:rsidR="00C11F68" w:rsidRDefault="00C11F68" w:rsidP="00EF14D5">
      <w:pPr>
        <w:tabs>
          <w:tab w:val="left" w:pos="6521"/>
        </w:tabs>
        <w:jc w:val="both"/>
        <w:rPr>
          <w:szCs w:val="28"/>
        </w:rPr>
      </w:pPr>
    </w:p>
    <w:p w:rsidR="00EF14D5" w:rsidRPr="00C3546D" w:rsidRDefault="00EF14D5" w:rsidP="00EF14D5">
      <w:pPr>
        <w:tabs>
          <w:tab w:val="left" w:pos="6521"/>
        </w:tabs>
        <w:jc w:val="both"/>
        <w:rPr>
          <w:szCs w:val="28"/>
        </w:rPr>
      </w:pPr>
      <w:r w:rsidRPr="00C3546D">
        <w:rPr>
          <w:szCs w:val="28"/>
        </w:rPr>
        <w:t xml:space="preserve">3.Під час </w:t>
      </w:r>
      <w:proofErr w:type="spellStart"/>
      <w:r w:rsidRPr="00C3546D">
        <w:rPr>
          <w:szCs w:val="28"/>
        </w:rPr>
        <w:t>перебування</w:t>
      </w:r>
      <w:proofErr w:type="spellEnd"/>
      <w:r w:rsidRPr="00C3546D">
        <w:rPr>
          <w:szCs w:val="28"/>
        </w:rPr>
        <w:t xml:space="preserve"> Президента </w:t>
      </w:r>
      <w:proofErr w:type="spellStart"/>
      <w:r w:rsidRPr="00C3546D">
        <w:rPr>
          <w:szCs w:val="28"/>
        </w:rPr>
        <w:t>України</w:t>
      </w:r>
      <w:proofErr w:type="spellEnd"/>
      <w:r w:rsidRPr="00C3546D">
        <w:rPr>
          <w:szCs w:val="28"/>
        </w:rPr>
        <w:t xml:space="preserve"> у </w:t>
      </w:r>
      <w:proofErr w:type="spellStart"/>
      <w:r w:rsidRPr="00C3546D">
        <w:rPr>
          <w:szCs w:val="28"/>
        </w:rPr>
        <w:t>відрядженні</w:t>
      </w:r>
      <w:proofErr w:type="spellEnd"/>
      <w:r w:rsidRPr="00C3546D">
        <w:rPr>
          <w:szCs w:val="28"/>
        </w:rPr>
        <w:t xml:space="preserve"> Голова </w:t>
      </w:r>
      <w:proofErr w:type="spellStart"/>
      <w:r w:rsidRPr="00C3546D">
        <w:rPr>
          <w:szCs w:val="28"/>
        </w:rPr>
        <w:t>Секретаріату</w:t>
      </w:r>
      <w:proofErr w:type="spellEnd"/>
      <w:r w:rsidRPr="00C3546D">
        <w:rPr>
          <w:szCs w:val="28"/>
        </w:rPr>
        <w:t xml:space="preserve"> Президента </w:t>
      </w:r>
      <w:proofErr w:type="spellStart"/>
      <w:r w:rsidRPr="00C3546D">
        <w:rPr>
          <w:szCs w:val="28"/>
        </w:rPr>
        <w:t>України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видав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розпорядження</w:t>
      </w:r>
      <w:proofErr w:type="spellEnd"/>
      <w:r w:rsidRPr="00C3546D">
        <w:rPr>
          <w:szCs w:val="28"/>
        </w:rPr>
        <w:t xml:space="preserve"> про </w:t>
      </w:r>
      <w:proofErr w:type="spellStart"/>
      <w:r w:rsidRPr="00C3546D">
        <w:rPr>
          <w:szCs w:val="28"/>
        </w:rPr>
        <w:t>утворення</w:t>
      </w:r>
      <w:proofErr w:type="spellEnd"/>
      <w:r w:rsidRPr="00C3546D">
        <w:rPr>
          <w:szCs w:val="28"/>
        </w:rPr>
        <w:t xml:space="preserve"> консультативно-</w:t>
      </w:r>
      <w:proofErr w:type="spellStart"/>
      <w:r w:rsidRPr="00C3546D">
        <w:rPr>
          <w:szCs w:val="28"/>
        </w:rPr>
        <w:t>дорадчого</w:t>
      </w:r>
      <w:proofErr w:type="spellEnd"/>
      <w:r w:rsidRPr="00C3546D">
        <w:rPr>
          <w:szCs w:val="28"/>
        </w:rPr>
        <w:t xml:space="preserve"> органу при </w:t>
      </w:r>
      <w:proofErr w:type="spellStart"/>
      <w:r w:rsidRPr="00C3546D">
        <w:rPr>
          <w:szCs w:val="28"/>
        </w:rPr>
        <w:t>Президентові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України</w:t>
      </w:r>
      <w:proofErr w:type="spellEnd"/>
      <w:r w:rsidRPr="00C3546D">
        <w:rPr>
          <w:szCs w:val="28"/>
        </w:rPr>
        <w:t xml:space="preserve">, затвердив </w:t>
      </w:r>
      <w:proofErr w:type="spellStart"/>
      <w:r w:rsidRPr="00C3546D">
        <w:rPr>
          <w:szCs w:val="28"/>
        </w:rPr>
        <w:t>Положення</w:t>
      </w:r>
      <w:proofErr w:type="spellEnd"/>
      <w:r w:rsidRPr="00C3546D">
        <w:rPr>
          <w:szCs w:val="28"/>
        </w:rPr>
        <w:t xml:space="preserve"> про </w:t>
      </w:r>
      <w:proofErr w:type="spellStart"/>
      <w:r w:rsidRPr="00C3546D">
        <w:rPr>
          <w:szCs w:val="28"/>
        </w:rPr>
        <w:t>нього</w:t>
      </w:r>
      <w:proofErr w:type="spellEnd"/>
      <w:r w:rsidRPr="00C3546D">
        <w:rPr>
          <w:szCs w:val="28"/>
        </w:rPr>
        <w:t xml:space="preserve"> та </w:t>
      </w:r>
      <w:proofErr w:type="spellStart"/>
      <w:r w:rsidRPr="00C3546D">
        <w:rPr>
          <w:szCs w:val="28"/>
        </w:rPr>
        <w:t>призначив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працівників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цього</w:t>
      </w:r>
      <w:proofErr w:type="spellEnd"/>
      <w:r w:rsidRPr="00C3546D">
        <w:rPr>
          <w:szCs w:val="28"/>
        </w:rPr>
        <w:t xml:space="preserve"> органу. </w:t>
      </w:r>
      <w:proofErr w:type="spellStart"/>
      <w:r w:rsidRPr="00C3546D">
        <w:rPr>
          <w:szCs w:val="28"/>
        </w:rPr>
        <w:t>Народні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депутати</w:t>
      </w:r>
      <w:proofErr w:type="spellEnd"/>
      <w:r w:rsidRPr="00C3546D">
        <w:rPr>
          <w:szCs w:val="28"/>
        </w:rPr>
        <w:t xml:space="preserve"> направили запит </w:t>
      </w:r>
      <w:proofErr w:type="spellStart"/>
      <w:r w:rsidRPr="00C3546D">
        <w:rPr>
          <w:szCs w:val="28"/>
        </w:rPr>
        <w:t>Голові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Секретаріату</w:t>
      </w:r>
      <w:proofErr w:type="spellEnd"/>
      <w:r w:rsidRPr="00C3546D">
        <w:rPr>
          <w:szCs w:val="28"/>
        </w:rPr>
        <w:t xml:space="preserve"> Президента </w:t>
      </w:r>
      <w:proofErr w:type="spellStart"/>
      <w:r w:rsidRPr="00C3546D">
        <w:rPr>
          <w:szCs w:val="28"/>
        </w:rPr>
        <w:t>України</w:t>
      </w:r>
      <w:proofErr w:type="spellEnd"/>
      <w:r w:rsidRPr="00C3546D">
        <w:rPr>
          <w:szCs w:val="28"/>
        </w:rPr>
        <w:t xml:space="preserve"> з </w:t>
      </w:r>
      <w:proofErr w:type="spellStart"/>
      <w:r w:rsidRPr="00C3546D">
        <w:rPr>
          <w:szCs w:val="28"/>
        </w:rPr>
        <w:t>вимогою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відмінити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розпорядження</w:t>
      </w:r>
      <w:proofErr w:type="spellEnd"/>
      <w:r w:rsidRPr="00C3546D">
        <w:rPr>
          <w:szCs w:val="28"/>
        </w:rPr>
        <w:t xml:space="preserve">, </w:t>
      </w:r>
      <w:proofErr w:type="spellStart"/>
      <w:r w:rsidRPr="00C3546D">
        <w:rPr>
          <w:szCs w:val="28"/>
        </w:rPr>
        <w:t>однак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він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відмовився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це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зробити</w:t>
      </w:r>
      <w:proofErr w:type="spellEnd"/>
      <w:r w:rsidRPr="00C3546D">
        <w:rPr>
          <w:szCs w:val="28"/>
        </w:rPr>
        <w:t xml:space="preserve">, </w:t>
      </w:r>
      <w:proofErr w:type="spellStart"/>
      <w:r w:rsidRPr="00C3546D">
        <w:rPr>
          <w:szCs w:val="28"/>
        </w:rPr>
        <w:t>зазначивши</w:t>
      </w:r>
      <w:proofErr w:type="spellEnd"/>
      <w:r w:rsidRPr="00C3546D">
        <w:rPr>
          <w:szCs w:val="28"/>
        </w:rPr>
        <w:t xml:space="preserve">, </w:t>
      </w:r>
      <w:proofErr w:type="spellStart"/>
      <w:r w:rsidRPr="00C3546D">
        <w:rPr>
          <w:szCs w:val="28"/>
        </w:rPr>
        <w:t>що</w:t>
      </w:r>
      <w:proofErr w:type="spellEnd"/>
      <w:r w:rsidRPr="00C3546D">
        <w:rPr>
          <w:szCs w:val="28"/>
        </w:rPr>
        <w:t xml:space="preserve"> право </w:t>
      </w:r>
      <w:proofErr w:type="spellStart"/>
      <w:r w:rsidRPr="00C3546D">
        <w:rPr>
          <w:szCs w:val="28"/>
        </w:rPr>
        <w:t>відміни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актів</w:t>
      </w:r>
      <w:proofErr w:type="spellEnd"/>
      <w:r w:rsidRPr="00C3546D">
        <w:rPr>
          <w:szCs w:val="28"/>
        </w:rPr>
        <w:t xml:space="preserve"> </w:t>
      </w:r>
      <w:proofErr w:type="spellStart"/>
      <w:r w:rsidRPr="00C3546D">
        <w:rPr>
          <w:szCs w:val="28"/>
        </w:rPr>
        <w:t>належить</w:t>
      </w:r>
      <w:proofErr w:type="spellEnd"/>
      <w:r w:rsidRPr="00C3546D">
        <w:rPr>
          <w:szCs w:val="28"/>
        </w:rPr>
        <w:t xml:space="preserve"> Президенту </w:t>
      </w:r>
      <w:proofErr w:type="spellStart"/>
      <w:r w:rsidRPr="00C3546D">
        <w:rPr>
          <w:szCs w:val="28"/>
        </w:rPr>
        <w:t>України</w:t>
      </w:r>
      <w:proofErr w:type="spellEnd"/>
      <w:r w:rsidRPr="00C3546D">
        <w:rPr>
          <w:szCs w:val="28"/>
        </w:rPr>
        <w:t>.</w:t>
      </w:r>
    </w:p>
    <w:p w:rsidR="00EF14D5" w:rsidRPr="00C3546D" w:rsidRDefault="00EF14D5" w:rsidP="00EF14D5">
      <w:pPr>
        <w:tabs>
          <w:tab w:val="left" w:pos="6521"/>
        </w:tabs>
        <w:jc w:val="both"/>
        <w:rPr>
          <w:szCs w:val="28"/>
        </w:rPr>
      </w:pPr>
    </w:p>
    <w:p w:rsidR="00EF14D5" w:rsidRPr="00C3546D" w:rsidRDefault="00EF14D5" w:rsidP="00EF14D5">
      <w:pPr>
        <w:tabs>
          <w:tab w:val="left" w:pos="6521"/>
        </w:tabs>
        <w:jc w:val="both"/>
        <w:rPr>
          <w:i/>
          <w:szCs w:val="28"/>
        </w:rPr>
      </w:pPr>
      <w:r w:rsidRPr="00C3546D">
        <w:rPr>
          <w:i/>
          <w:szCs w:val="28"/>
        </w:rPr>
        <w:t xml:space="preserve">Дайте </w:t>
      </w:r>
      <w:proofErr w:type="spellStart"/>
      <w:r w:rsidRPr="00C3546D">
        <w:rPr>
          <w:i/>
          <w:szCs w:val="28"/>
        </w:rPr>
        <w:t>юридичний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аналіз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ситуації</w:t>
      </w:r>
      <w:proofErr w:type="spellEnd"/>
      <w:r w:rsidRPr="00C3546D">
        <w:rPr>
          <w:i/>
          <w:szCs w:val="28"/>
        </w:rPr>
        <w:t xml:space="preserve"> та </w:t>
      </w:r>
      <w:proofErr w:type="spellStart"/>
      <w:r w:rsidRPr="00C3546D">
        <w:rPr>
          <w:i/>
          <w:szCs w:val="28"/>
        </w:rPr>
        <w:t>запропонуйте</w:t>
      </w:r>
      <w:proofErr w:type="spellEnd"/>
      <w:r w:rsidRPr="00C3546D">
        <w:rPr>
          <w:i/>
          <w:szCs w:val="28"/>
        </w:rPr>
        <w:t xml:space="preserve"> шляхи </w:t>
      </w:r>
      <w:proofErr w:type="spellStart"/>
      <w:r w:rsidRPr="00C3546D">
        <w:rPr>
          <w:i/>
          <w:szCs w:val="28"/>
        </w:rPr>
        <w:t>її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вирішення</w:t>
      </w:r>
      <w:proofErr w:type="spellEnd"/>
      <w:r w:rsidRPr="00C3546D">
        <w:rPr>
          <w:i/>
          <w:szCs w:val="28"/>
        </w:rPr>
        <w:t xml:space="preserve">. </w:t>
      </w:r>
      <w:proofErr w:type="spellStart"/>
      <w:r w:rsidRPr="00C3546D">
        <w:rPr>
          <w:i/>
          <w:szCs w:val="28"/>
        </w:rPr>
        <w:t>Чи</w:t>
      </w:r>
      <w:proofErr w:type="spellEnd"/>
      <w:r w:rsidRPr="00C3546D">
        <w:rPr>
          <w:i/>
          <w:szCs w:val="28"/>
        </w:rPr>
        <w:t xml:space="preserve"> належать до </w:t>
      </w:r>
      <w:proofErr w:type="spellStart"/>
      <w:r w:rsidRPr="00C3546D">
        <w:rPr>
          <w:i/>
          <w:szCs w:val="28"/>
        </w:rPr>
        <w:t>повноважень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Голови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Секретаріату</w:t>
      </w:r>
      <w:proofErr w:type="spellEnd"/>
      <w:r w:rsidRPr="00C3546D">
        <w:rPr>
          <w:i/>
          <w:szCs w:val="28"/>
        </w:rPr>
        <w:t xml:space="preserve"> Президента </w:t>
      </w:r>
      <w:proofErr w:type="spellStart"/>
      <w:r w:rsidRPr="00C3546D">
        <w:rPr>
          <w:i/>
          <w:szCs w:val="28"/>
        </w:rPr>
        <w:t>України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вирішення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цих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питань</w:t>
      </w:r>
      <w:proofErr w:type="spellEnd"/>
      <w:r w:rsidRPr="00C3546D">
        <w:rPr>
          <w:i/>
          <w:szCs w:val="28"/>
        </w:rPr>
        <w:t>?</w:t>
      </w:r>
    </w:p>
    <w:p w:rsidR="00EF14D5" w:rsidRPr="00C3546D" w:rsidRDefault="00DE01C3" w:rsidP="00EF14D5">
      <w:pPr>
        <w:tabs>
          <w:tab w:val="left" w:pos="6521"/>
        </w:tabs>
        <w:jc w:val="both"/>
        <w:rPr>
          <w:szCs w:val="28"/>
        </w:rPr>
      </w:pPr>
      <w:r>
        <w:rPr>
          <w:szCs w:val="28"/>
          <w:lang w:val="uk-UA"/>
        </w:rPr>
        <w:t>4</w:t>
      </w:r>
      <w:r w:rsidR="00EF14D5" w:rsidRPr="00C3546D">
        <w:rPr>
          <w:szCs w:val="28"/>
        </w:rPr>
        <w:t xml:space="preserve">.Голова </w:t>
      </w:r>
      <w:proofErr w:type="spellStart"/>
      <w:r w:rsidR="00EF14D5" w:rsidRPr="00C3546D">
        <w:rPr>
          <w:szCs w:val="28"/>
        </w:rPr>
        <w:t>Секретаріату</w:t>
      </w:r>
      <w:proofErr w:type="spellEnd"/>
      <w:r w:rsidR="00EF14D5" w:rsidRPr="00C3546D">
        <w:rPr>
          <w:szCs w:val="28"/>
        </w:rPr>
        <w:t xml:space="preserve"> Президента </w:t>
      </w:r>
      <w:proofErr w:type="spellStart"/>
      <w:r w:rsidR="00EF14D5" w:rsidRPr="00C3546D">
        <w:rPr>
          <w:szCs w:val="28"/>
        </w:rPr>
        <w:t>України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видав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розпорядження</w:t>
      </w:r>
      <w:proofErr w:type="spellEnd"/>
      <w:r w:rsidR="00EF14D5" w:rsidRPr="00C3546D">
        <w:rPr>
          <w:szCs w:val="28"/>
        </w:rPr>
        <w:t xml:space="preserve"> про </w:t>
      </w:r>
      <w:proofErr w:type="spellStart"/>
      <w:r w:rsidR="00EF14D5" w:rsidRPr="00C3546D">
        <w:rPr>
          <w:szCs w:val="28"/>
        </w:rPr>
        <w:t>скасування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рішення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Постійного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представника</w:t>
      </w:r>
      <w:proofErr w:type="spellEnd"/>
      <w:r w:rsidR="00EF14D5" w:rsidRPr="00C3546D">
        <w:rPr>
          <w:szCs w:val="28"/>
        </w:rPr>
        <w:t xml:space="preserve"> Президента в </w:t>
      </w:r>
      <w:proofErr w:type="spellStart"/>
      <w:r w:rsidR="00EF14D5" w:rsidRPr="00C3546D">
        <w:rPr>
          <w:szCs w:val="28"/>
        </w:rPr>
        <w:t>Конституційному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Суді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України</w:t>
      </w:r>
      <w:proofErr w:type="spellEnd"/>
      <w:r w:rsidR="00EF14D5" w:rsidRPr="00C3546D">
        <w:rPr>
          <w:szCs w:val="28"/>
        </w:rPr>
        <w:t xml:space="preserve">, </w:t>
      </w:r>
      <w:proofErr w:type="spellStart"/>
      <w:r w:rsidR="00EF14D5" w:rsidRPr="00C3546D">
        <w:rPr>
          <w:szCs w:val="28"/>
        </w:rPr>
        <w:t>яким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було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призначено</w:t>
      </w:r>
      <w:proofErr w:type="spellEnd"/>
      <w:r w:rsidR="00EF14D5" w:rsidRPr="00C3546D">
        <w:rPr>
          <w:szCs w:val="28"/>
        </w:rPr>
        <w:t xml:space="preserve"> заступника </w:t>
      </w:r>
      <w:proofErr w:type="spellStart"/>
      <w:r w:rsidR="00EF14D5" w:rsidRPr="00C3546D">
        <w:rPr>
          <w:szCs w:val="28"/>
        </w:rPr>
        <w:t>Постійного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представника</w:t>
      </w:r>
      <w:proofErr w:type="spellEnd"/>
      <w:r w:rsidR="00EF14D5" w:rsidRPr="00C3546D">
        <w:rPr>
          <w:szCs w:val="28"/>
        </w:rPr>
        <w:t xml:space="preserve"> Президента в </w:t>
      </w:r>
      <w:proofErr w:type="spellStart"/>
      <w:r w:rsidR="00EF14D5" w:rsidRPr="00C3546D">
        <w:rPr>
          <w:szCs w:val="28"/>
        </w:rPr>
        <w:t>Конституційному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Суді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України</w:t>
      </w:r>
      <w:proofErr w:type="spellEnd"/>
      <w:r w:rsidR="00EF14D5" w:rsidRPr="00C3546D">
        <w:rPr>
          <w:szCs w:val="28"/>
        </w:rPr>
        <w:t xml:space="preserve"> та </w:t>
      </w:r>
      <w:proofErr w:type="spellStart"/>
      <w:r w:rsidR="00EF14D5" w:rsidRPr="00C3546D">
        <w:rPr>
          <w:szCs w:val="28"/>
        </w:rPr>
        <w:t>утворено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постійно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діючу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робочу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групу</w:t>
      </w:r>
      <w:proofErr w:type="spellEnd"/>
      <w:r w:rsidR="00EF14D5" w:rsidRPr="00C3546D">
        <w:rPr>
          <w:szCs w:val="28"/>
        </w:rPr>
        <w:t xml:space="preserve"> для </w:t>
      </w:r>
      <w:proofErr w:type="spellStart"/>
      <w:r w:rsidR="00EF14D5" w:rsidRPr="00C3546D">
        <w:rPr>
          <w:szCs w:val="28"/>
        </w:rPr>
        <w:t>проведення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правової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експертизи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конституційних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подань</w:t>
      </w:r>
      <w:proofErr w:type="spellEnd"/>
      <w:r w:rsidR="00EF14D5" w:rsidRPr="00C3546D">
        <w:rPr>
          <w:szCs w:val="28"/>
        </w:rPr>
        <w:t xml:space="preserve"> Президента </w:t>
      </w:r>
      <w:proofErr w:type="spellStart"/>
      <w:r w:rsidR="00EF14D5" w:rsidRPr="00C3546D">
        <w:rPr>
          <w:szCs w:val="28"/>
        </w:rPr>
        <w:t>України</w:t>
      </w:r>
      <w:proofErr w:type="spellEnd"/>
      <w:r w:rsidR="00EF14D5" w:rsidRPr="00C3546D">
        <w:rPr>
          <w:szCs w:val="28"/>
        </w:rPr>
        <w:t xml:space="preserve">. </w:t>
      </w:r>
      <w:proofErr w:type="spellStart"/>
      <w:r w:rsidR="00EF14D5" w:rsidRPr="00C3546D">
        <w:rPr>
          <w:szCs w:val="28"/>
        </w:rPr>
        <w:t>Постійний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представник</w:t>
      </w:r>
      <w:proofErr w:type="spellEnd"/>
      <w:r w:rsidR="00EF14D5" w:rsidRPr="00C3546D">
        <w:rPr>
          <w:szCs w:val="28"/>
        </w:rPr>
        <w:t xml:space="preserve"> Президента в </w:t>
      </w:r>
      <w:proofErr w:type="spellStart"/>
      <w:r w:rsidR="00EF14D5" w:rsidRPr="00C3546D">
        <w:rPr>
          <w:szCs w:val="28"/>
        </w:rPr>
        <w:t>Конституційному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Суді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України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звернувся</w:t>
      </w:r>
      <w:proofErr w:type="spellEnd"/>
      <w:r w:rsidR="00EF14D5" w:rsidRPr="00C3546D">
        <w:rPr>
          <w:szCs w:val="28"/>
        </w:rPr>
        <w:t xml:space="preserve"> до </w:t>
      </w:r>
      <w:proofErr w:type="spellStart"/>
      <w:r w:rsidR="00EF14D5" w:rsidRPr="00C3546D">
        <w:rPr>
          <w:szCs w:val="28"/>
        </w:rPr>
        <w:t>глави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держави</w:t>
      </w:r>
      <w:proofErr w:type="spellEnd"/>
      <w:r w:rsidR="00EF14D5" w:rsidRPr="00C3546D">
        <w:rPr>
          <w:szCs w:val="28"/>
        </w:rPr>
        <w:t xml:space="preserve"> з </w:t>
      </w:r>
      <w:proofErr w:type="spellStart"/>
      <w:r w:rsidR="00EF14D5" w:rsidRPr="00C3546D">
        <w:rPr>
          <w:szCs w:val="28"/>
        </w:rPr>
        <w:t>вимогою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скасувати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розпорядження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Голови</w:t>
      </w:r>
      <w:proofErr w:type="spellEnd"/>
      <w:r w:rsidR="00EF14D5" w:rsidRPr="00C3546D">
        <w:rPr>
          <w:szCs w:val="28"/>
        </w:rPr>
        <w:t xml:space="preserve"> </w:t>
      </w:r>
      <w:proofErr w:type="spellStart"/>
      <w:r w:rsidR="00EF14D5" w:rsidRPr="00C3546D">
        <w:rPr>
          <w:szCs w:val="28"/>
        </w:rPr>
        <w:t>Секретаріату</w:t>
      </w:r>
      <w:proofErr w:type="spellEnd"/>
      <w:r w:rsidR="00EF14D5" w:rsidRPr="00C3546D">
        <w:rPr>
          <w:szCs w:val="28"/>
        </w:rPr>
        <w:t xml:space="preserve"> Президента </w:t>
      </w:r>
      <w:proofErr w:type="spellStart"/>
      <w:r w:rsidR="00EF14D5" w:rsidRPr="00C3546D">
        <w:rPr>
          <w:szCs w:val="28"/>
        </w:rPr>
        <w:t>України</w:t>
      </w:r>
      <w:proofErr w:type="spellEnd"/>
      <w:r w:rsidR="00EF14D5" w:rsidRPr="00C3546D">
        <w:rPr>
          <w:szCs w:val="28"/>
        </w:rPr>
        <w:t>.</w:t>
      </w:r>
    </w:p>
    <w:p w:rsidR="00EF14D5" w:rsidRPr="00C3546D" w:rsidRDefault="00EF14D5" w:rsidP="00EF14D5">
      <w:pPr>
        <w:tabs>
          <w:tab w:val="left" w:pos="6521"/>
        </w:tabs>
        <w:jc w:val="both"/>
        <w:rPr>
          <w:szCs w:val="28"/>
        </w:rPr>
      </w:pPr>
    </w:p>
    <w:p w:rsidR="00EF14D5" w:rsidRPr="00C3546D" w:rsidRDefault="00EF14D5" w:rsidP="00EF14D5">
      <w:pPr>
        <w:tabs>
          <w:tab w:val="left" w:pos="6521"/>
        </w:tabs>
        <w:jc w:val="both"/>
        <w:rPr>
          <w:i/>
          <w:szCs w:val="28"/>
        </w:rPr>
      </w:pPr>
      <w:proofErr w:type="spellStart"/>
      <w:r w:rsidRPr="00C3546D">
        <w:rPr>
          <w:i/>
          <w:szCs w:val="28"/>
        </w:rPr>
        <w:t>Проаналізуйте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дії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Голови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Секретаріату</w:t>
      </w:r>
      <w:proofErr w:type="spellEnd"/>
      <w:r w:rsidRPr="00C3546D">
        <w:rPr>
          <w:i/>
          <w:szCs w:val="28"/>
        </w:rPr>
        <w:t xml:space="preserve"> Президента </w:t>
      </w:r>
      <w:proofErr w:type="spellStart"/>
      <w:r w:rsidRPr="00C3546D">
        <w:rPr>
          <w:i/>
          <w:szCs w:val="28"/>
        </w:rPr>
        <w:t>України</w:t>
      </w:r>
      <w:proofErr w:type="spellEnd"/>
      <w:r w:rsidRPr="00C3546D">
        <w:rPr>
          <w:i/>
          <w:szCs w:val="28"/>
        </w:rPr>
        <w:t xml:space="preserve"> та </w:t>
      </w:r>
      <w:proofErr w:type="spellStart"/>
      <w:r w:rsidRPr="00C3546D">
        <w:rPr>
          <w:i/>
          <w:szCs w:val="28"/>
        </w:rPr>
        <w:t>Постійного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представника</w:t>
      </w:r>
      <w:proofErr w:type="spellEnd"/>
      <w:r w:rsidRPr="00C3546D">
        <w:rPr>
          <w:i/>
          <w:szCs w:val="28"/>
        </w:rPr>
        <w:t xml:space="preserve"> Президента в </w:t>
      </w:r>
      <w:proofErr w:type="spellStart"/>
      <w:r w:rsidRPr="00C3546D">
        <w:rPr>
          <w:i/>
          <w:szCs w:val="28"/>
        </w:rPr>
        <w:t>Конституційному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Суді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України</w:t>
      </w:r>
      <w:proofErr w:type="spellEnd"/>
      <w:r w:rsidRPr="00C3546D">
        <w:rPr>
          <w:i/>
          <w:szCs w:val="28"/>
        </w:rPr>
        <w:t xml:space="preserve">. Яким чином </w:t>
      </w:r>
      <w:proofErr w:type="spellStart"/>
      <w:r w:rsidRPr="00C3546D">
        <w:rPr>
          <w:i/>
          <w:szCs w:val="28"/>
        </w:rPr>
        <w:t>здійснюється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забезпечення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діяльності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Постійного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представника</w:t>
      </w:r>
      <w:proofErr w:type="spellEnd"/>
      <w:r w:rsidRPr="00C3546D">
        <w:rPr>
          <w:i/>
          <w:szCs w:val="28"/>
        </w:rPr>
        <w:t xml:space="preserve"> Президента в </w:t>
      </w:r>
      <w:proofErr w:type="spellStart"/>
      <w:r w:rsidRPr="00C3546D">
        <w:rPr>
          <w:i/>
          <w:szCs w:val="28"/>
        </w:rPr>
        <w:t>Конституційному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Суді</w:t>
      </w:r>
      <w:proofErr w:type="spellEnd"/>
      <w:r w:rsidRPr="00C3546D">
        <w:rPr>
          <w:i/>
          <w:szCs w:val="28"/>
        </w:rPr>
        <w:t xml:space="preserve"> </w:t>
      </w:r>
      <w:proofErr w:type="spellStart"/>
      <w:r w:rsidRPr="00C3546D">
        <w:rPr>
          <w:i/>
          <w:szCs w:val="28"/>
        </w:rPr>
        <w:t>України</w:t>
      </w:r>
      <w:proofErr w:type="spellEnd"/>
      <w:r w:rsidRPr="00C3546D">
        <w:rPr>
          <w:i/>
          <w:szCs w:val="28"/>
        </w:rPr>
        <w:t>?</w:t>
      </w:r>
    </w:p>
    <w:p w:rsidR="00A4101B" w:rsidRDefault="00A4101B" w:rsidP="00A4101B">
      <w:pPr>
        <w:tabs>
          <w:tab w:val="left" w:pos="6521"/>
        </w:tabs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szCs w:val="28"/>
        </w:rPr>
      </w:pPr>
      <w:bookmarkStart w:id="0" w:name="_GoBack"/>
      <w:bookmarkEnd w:id="0"/>
    </w:p>
    <w:p w:rsidR="00EF14D5" w:rsidRPr="00C3546D" w:rsidRDefault="00EF14D5" w:rsidP="00EF14D5">
      <w:pPr>
        <w:pStyle w:val="a5"/>
        <w:tabs>
          <w:tab w:val="left" w:pos="6521"/>
        </w:tabs>
        <w:autoSpaceDE w:val="0"/>
        <w:autoSpaceDN w:val="0"/>
        <w:adjustRightInd w:val="0"/>
        <w:ind w:left="1977" w:firstLine="0"/>
        <w:rPr>
          <w:rFonts w:ascii="TimesNewRomanPSMT" w:eastAsiaTheme="minorHAnsi" w:hAnsi="TimesNewRomanPSMT" w:cs="TimesNewRomanPSMT"/>
          <w:b/>
          <w:szCs w:val="28"/>
        </w:rPr>
      </w:pPr>
      <w:r w:rsidRPr="00C3546D">
        <w:rPr>
          <w:rFonts w:ascii="TimesNewRomanPSMT" w:eastAsiaTheme="minorHAnsi" w:hAnsi="TimesNewRomanPSMT" w:cs="TimesNewRomanPSMT"/>
          <w:b/>
          <w:szCs w:val="28"/>
        </w:rPr>
        <w:t>Список нормативних актів і літератури</w:t>
      </w:r>
    </w:p>
    <w:p w:rsidR="00EF14D5" w:rsidRPr="00C3546D" w:rsidRDefault="00EF14D5" w:rsidP="00EF14D5">
      <w:pPr>
        <w:pStyle w:val="a3"/>
        <w:numPr>
          <w:ilvl w:val="0"/>
          <w:numId w:val="2"/>
        </w:numPr>
        <w:tabs>
          <w:tab w:val="left" w:pos="6521"/>
        </w:tabs>
        <w:ind w:left="567" w:hanging="567"/>
        <w:jc w:val="both"/>
        <w:rPr>
          <w:szCs w:val="28"/>
          <w:lang w:val="uk-UA"/>
        </w:rPr>
      </w:pPr>
      <w:r w:rsidRPr="00C3546D">
        <w:rPr>
          <w:szCs w:val="28"/>
          <w:lang w:val="uk-UA"/>
        </w:rPr>
        <w:t xml:space="preserve">Про вибори Президента України: Закон України від05.03.1999 р. № 474-XIV </w:t>
      </w:r>
    </w:p>
    <w:p w:rsidR="00EF14D5" w:rsidRPr="00C3546D" w:rsidRDefault="00EF14D5" w:rsidP="00EF14D5">
      <w:pPr>
        <w:pStyle w:val="a3"/>
        <w:numPr>
          <w:ilvl w:val="0"/>
          <w:numId w:val="2"/>
        </w:numPr>
        <w:tabs>
          <w:tab w:val="left" w:pos="6521"/>
        </w:tabs>
        <w:ind w:left="567" w:hanging="567"/>
        <w:jc w:val="both"/>
        <w:rPr>
          <w:szCs w:val="28"/>
          <w:lang w:val="uk-UA"/>
        </w:rPr>
      </w:pPr>
      <w:r w:rsidRPr="00C3546D">
        <w:rPr>
          <w:szCs w:val="28"/>
          <w:lang w:val="uk-UA"/>
        </w:rPr>
        <w:t>Про Раду національної безпеки і оборони України: Закон України від 05.03.1998 р. № 183/98-ВР// Там же. – 1998. –№ 35. – Ст. 237.</w:t>
      </w:r>
    </w:p>
    <w:p w:rsidR="00EF14D5" w:rsidRPr="00C3546D" w:rsidRDefault="00EF14D5" w:rsidP="00EF14D5">
      <w:pPr>
        <w:pStyle w:val="a3"/>
        <w:numPr>
          <w:ilvl w:val="0"/>
          <w:numId w:val="2"/>
        </w:numPr>
        <w:tabs>
          <w:tab w:val="left" w:pos="6521"/>
        </w:tabs>
        <w:ind w:left="567" w:hanging="567"/>
        <w:jc w:val="both"/>
        <w:rPr>
          <w:szCs w:val="28"/>
          <w:lang w:val="uk-UA"/>
        </w:rPr>
      </w:pPr>
      <w:r w:rsidRPr="00C3546D">
        <w:rPr>
          <w:szCs w:val="28"/>
          <w:lang w:val="uk-UA"/>
        </w:rPr>
        <w:t xml:space="preserve">Про Представництво Президента України в </w:t>
      </w:r>
      <w:proofErr w:type="spellStart"/>
      <w:r w:rsidRPr="00C3546D">
        <w:rPr>
          <w:szCs w:val="28"/>
          <w:lang w:val="uk-UA"/>
        </w:rPr>
        <w:t>АвтономнійРеспубліці</w:t>
      </w:r>
      <w:proofErr w:type="spellEnd"/>
      <w:r w:rsidRPr="00C3546D">
        <w:rPr>
          <w:szCs w:val="28"/>
          <w:lang w:val="uk-UA"/>
        </w:rPr>
        <w:t xml:space="preserve"> Крим: Закон України від 02.03.2000 р. № 1524-ІІІ //Там же. – 2000. – № 21. – Ст. 158; (із змін.) </w:t>
      </w:r>
      <w:proofErr w:type="spellStart"/>
      <w:r w:rsidRPr="00C3546D">
        <w:rPr>
          <w:szCs w:val="28"/>
          <w:lang w:val="uk-UA"/>
        </w:rPr>
        <w:t>Офіц</w:t>
      </w:r>
      <w:proofErr w:type="spellEnd"/>
      <w:r w:rsidRPr="00C3546D">
        <w:rPr>
          <w:szCs w:val="28"/>
          <w:lang w:val="uk-UA"/>
        </w:rPr>
        <w:t xml:space="preserve">. </w:t>
      </w:r>
      <w:proofErr w:type="spellStart"/>
      <w:r w:rsidRPr="00C3546D">
        <w:rPr>
          <w:szCs w:val="28"/>
          <w:lang w:val="uk-UA"/>
        </w:rPr>
        <w:t>вісн</w:t>
      </w:r>
      <w:proofErr w:type="spellEnd"/>
      <w:r w:rsidRPr="00C3546D">
        <w:rPr>
          <w:szCs w:val="28"/>
          <w:lang w:val="uk-UA"/>
        </w:rPr>
        <w:t>. України. –2012. – № 37. – Ст. 1371; 2012. – № 85.</w:t>
      </w:r>
    </w:p>
    <w:p w:rsidR="00EF14D5" w:rsidRPr="00C3546D" w:rsidRDefault="00EF14D5" w:rsidP="00EF14D5">
      <w:pPr>
        <w:pStyle w:val="a3"/>
        <w:numPr>
          <w:ilvl w:val="0"/>
          <w:numId w:val="2"/>
        </w:numPr>
        <w:tabs>
          <w:tab w:val="left" w:pos="6521"/>
        </w:tabs>
        <w:ind w:left="567" w:hanging="567"/>
        <w:jc w:val="both"/>
        <w:rPr>
          <w:szCs w:val="28"/>
          <w:lang w:val="uk-UA"/>
        </w:rPr>
      </w:pPr>
      <w:r w:rsidRPr="00C3546D">
        <w:rPr>
          <w:szCs w:val="28"/>
          <w:lang w:val="uk-UA"/>
        </w:rPr>
        <w:t xml:space="preserve">Рішення Конституційного Суду України від 30.01.2002 р.№ 2-рп/2002 (справа про виборчу заставу) // </w:t>
      </w:r>
      <w:proofErr w:type="spellStart"/>
      <w:r w:rsidRPr="00C3546D">
        <w:rPr>
          <w:szCs w:val="28"/>
          <w:lang w:val="uk-UA"/>
        </w:rPr>
        <w:t>Офіц</w:t>
      </w:r>
      <w:proofErr w:type="spellEnd"/>
      <w:r w:rsidRPr="00C3546D">
        <w:rPr>
          <w:szCs w:val="28"/>
          <w:lang w:val="uk-UA"/>
        </w:rPr>
        <w:t xml:space="preserve">. </w:t>
      </w:r>
      <w:proofErr w:type="spellStart"/>
      <w:r w:rsidRPr="00C3546D">
        <w:rPr>
          <w:szCs w:val="28"/>
          <w:lang w:val="uk-UA"/>
        </w:rPr>
        <w:t>вісн</w:t>
      </w:r>
      <w:proofErr w:type="spellEnd"/>
      <w:r w:rsidRPr="00C3546D">
        <w:rPr>
          <w:szCs w:val="28"/>
          <w:lang w:val="uk-UA"/>
        </w:rPr>
        <w:t>. України. – 2002. – № 6. – Ст. 245.</w:t>
      </w:r>
    </w:p>
    <w:p w:rsidR="00EF14D5" w:rsidRPr="00C3546D" w:rsidRDefault="00EF14D5" w:rsidP="00EF14D5">
      <w:pPr>
        <w:pStyle w:val="a3"/>
        <w:numPr>
          <w:ilvl w:val="0"/>
          <w:numId w:val="2"/>
        </w:numPr>
        <w:tabs>
          <w:tab w:val="left" w:pos="6521"/>
        </w:tabs>
        <w:ind w:left="567" w:hanging="567"/>
        <w:jc w:val="both"/>
        <w:rPr>
          <w:szCs w:val="28"/>
          <w:lang w:val="uk-UA"/>
        </w:rPr>
      </w:pPr>
      <w:r w:rsidRPr="00C3546D">
        <w:rPr>
          <w:szCs w:val="28"/>
          <w:lang w:val="uk-UA"/>
        </w:rPr>
        <w:t xml:space="preserve">Про забезпечення, обслуговування та охорону Президента України: постанова Верховної Ради України від 04.01.1992 р.№ 2033-ХІІ // </w:t>
      </w:r>
      <w:proofErr w:type="spellStart"/>
      <w:r w:rsidRPr="00C3546D">
        <w:rPr>
          <w:szCs w:val="28"/>
          <w:lang w:val="uk-UA"/>
        </w:rPr>
        <w:t>Бюл</w:t>
      </w:r>
      <w:proofErr w:type="spellEnd"/>
      <w:r w:rsidRPr="00C3546D">
        <w:rPr>
          <w:szCs w:val="28"/>
          <w:lang w:val="uk-UA"/>
        </w:rPr>
        <w:t xml:space="preserve">. законодавства і </w:t>
      </w:r>
      <w:proofErr w:type="spellStart"/>
      <w:r w:rsidRPr="00C3546D">
        <w:rPr>
          <w:szCs w:val="28"/>
          <w:lang w:val="uk-UA"/>
        </w:rPr>
        <w:t>юрид</w:t>
      </w:r>
      <w:proofErr w:type="spellEnd"/>
      <w:r w:rsidRPr="00C3546D">
        <w:rPr>
          <w:szCs w:val="28"/>
          <w:lang w:val="uk-UA"/>
        </w:rPr>
        <w:t>. практики України. –1999. – № 8: Президент в Україні: Законодавче забезпечення діяльності. – С.86.</w:t>
      </w:r>
    </w:p>
    <w:p w:rsidR="00EF14D5" w:rsidRPr="00C3546D" w:rsidRDefault="00EF14D5" w:rsidP="00EF14D5">
      <w:pPr>
        <w:pStyle w:val="a3"/>
        <w:numPr>
          <w:ilvl w:val="0"/>
          <w:numId w:val="2"/>
        </w:numPr>
        <w:tabs>
          <w:tab w:val="left" w:pos="6521"/>
        </w:tabs>
        <w:ind w:left="567" w:hanging="567"/>
        <w:jc w:val="both"/>
        <w:rPr>
          <w:szCs w:val="28"/>
          <w:lang w:val="uk-UA"/>
        </w:rPr>
      </w:pPr>
      <w:r w:rsidRPr="00C3546D">
        <w:rPr>
          <w:szCs w:val="28"/>
          <w:lang w:val="uk-UA"/>
        </w:rPr>
        <w:t xml:space="preserve">Про офіційні символи глави держави: Указ </w:t>
      </w:r>
      <w:proofErr w:type="spellStart"/>
      <w:r w:rsidRPr="00C3546D">
        <w:rPr>
          <w:szCs w:val="28"/>
          <w:lang w:val="uk-UA"/>
        </w:rPr>
        <w:t>ПрезидентаУкраїни</w:t>
      </w:r>
      <w:proofErr w:type="spellEnd"/>
      <w:r w:rsidRPr="00C3546D">
        <w:rPr>
          <w:szCs w:val="28"/>
          <w:lang w:val="uk-UA"/>
        </w:rPr>
        <w:t xml:space="preserve"> від 29.11.1999 р. № 1507/99 // </w:t>
      </w:r>
      <w:proofErr w:type="spellStart"/>
      <w:r w:rsidRPr="00C3546D">
        <w:rPr>
          <w:szCs w:val="28"/>
          <w:lang w:val="uk-UA"/>
        </w:rPr>
        <w:t>Офіц</w:t>
      </w:r>
      <w:proofErr w:type="spellEnd"/>
      <w:r w:rsidRPr="00C3546D">
        <w:rPr>
          <w:szCs w:val="28"/>
          <w:lang w:val="uk-UA"/>
        </w:rPr>
        <w:t xml:space="preserve">. </w:t>
      </w:r>
      <w:proofErr w:type="spellStart"/>
      <w:r w:rsidRPr="00C3546D">
        <w:rPr>
          <w:szCs w:val="28"/>
          <w:lang w:val="uk-UA"/>
        </w:rPr>
        <w:t>вісн</w:t>
      </w:r>
      <w:proofErr w:type="spellEnd"/>
      <w:r w:rsidRPr="00C3546D">
        <w:rPr>
          <w:szCs w:val="28"/>
          <w:lang w:val="uk-UA"/>
        </w:rPr>
        <w:t>. України. –1999. – № 48. – С. 28.</w:t>
      </w:r>
    </w:p>
    <w:p w:rsidR="00EF14D5" w:rsidRPr="00C3546D" w:rsidRDefault="00EF14D5" w:rsidP="00EF14D5">
      <w:pPr>
        <w:pStyle w:val="a3"/>
        <w:numPr>
          <w:ilvl w:val="0"/>
          <w:numId w:val="2"/>
        </w:numPr>
        <w:tabs>
          <w:tab w:val="left" w:pos="6521"/>
        </w:tabs>
        <w:ind w:left="567" w:hanging="567"/>
        <w:jc w:val="both"/>
        <w:rPr>
          <w:szCs w:val="28"/>
          <w:lang w:val="uk-UA"/>
        </w:rPr>
      </w:pPr>
      <w:r w:rsidRPr="00C3546D">
        <w:rPr>
          <w:szCs w:val="28"/>
          <w:lang w:val="uk-UA"/>
        </w:rPr>
        <w:lastRenderedPageBreak/>
        <w:t xml:space="preserve">Про першочергові заходи із забезпечення </w:t>
      </w:r>
      <w:proofErr w:type="spellStart"/>
      <w:r w:rsidRPr="00C3546D">
        <w:rPr>
          <w:szCs w:val="28"/>
          <w:lang w:val="uk-UA"/>
        </w:rPr>
        <w:t>діяльностіПрезидента</w:t>
      </w:r>
      <w:proofErr w:type="spellEnd"/>
      <w:r w:rsidRPr="00C3546D">
        <w:rPr>
          <w:szCs w:val="28"/>
          <w:lang w:val="uk-UA"/>
        </w:rPr>
        <w:t xml:space="preserve"> України: Указ Президента України від 25.02.2010 р.№ 265/2010 // Там же. – 2010. – № 16. – Ст. 729.</w:t>
      </w:r>
    </w:p>
    <w:p w:rsidR="00EF14D5" w:rsidRPr="00C3546D" w:rsidRDefault="00EF14D5" w:rsidP="00EF14D5">
      <w:pPr>
        <w:pStyle w:val="a3"/>
        <w:numPr>
          <w:ilvl w:val="0"/>
          <w:numId w:val="2"/>
        </w:numPr>
        <w:tabs>
          <w:tab w:val="left" w:pos="6521"/>
        </w:tabs>
        <w:ind w:left="567" w:hanging="567"/>
        <w:jc w:val="both"/>
        <w:rPr>
          <w:szCs w:val="28"/>
          <w:lang w:val="uk-UA"/>
        </w:rPr>
      </w:pPr>
      <w:r w:rsidRPr="00C3546D">
        <w:rPr>
          <w:szCs w:val="28"/>
          <w:lang w:val="uk-UA"/>
        </w:rPr>
        <w:t xml:space="preserve">Деякі питання Адміністрації Президента України: </w:t>
      </w:r>
      <w:proofErr w:type="spellStart"/>
      <w:r w:rsidRPr="00C3546D">
        <w:rPr>
          <w:szCs w:val="28"/>
          <w:lang w:val="uk-UA"/>
        </w:rPr>
        <w:t>УказПрезидента</w:t>
      </w:r>
      <w:proofErr w:type="spellEnd"/>
      <w:r w:rsidRPr="00C3546D">
        <w:rPr>
          <w:szCs w:val="28"/>
          <w:lang w:val="uk-UA"/>
        </w:rPr>
        <w:t xml:space="preserve"> України від 05.04.2011 р. № 352/2011 // Там же. –2011. – № 27. – Ст. 1124.</w:t>
      </w:r>
    </w:p>
    <w:p w:rsidR="00EF14D5" w:rsidRPr="00C3546D" w:rsidRDefault="00EF14D5" w:rsidP="00EF14D5">
      <w:pPr>
        <w:pStyle w:val="a3"/>
        <w:numPr>
          <w:ilvl w:val="0"/>
          <w:numId w:val="2"/>
        </w:numPr>
        <w:tabs>
          <w:tab w:val="left" w:pos="6521"/>
        </w:tabs>
        <w:ind w:left="567" w:hanging="567"/>
        <w:jc w:val="both"/>
        <w:rPr>
          <w:szCs w:val="28"/>
          <w:lang w:val="uk-UA"/>
        </w:rPr>
      </w:pPr>
      <w:r w:rsidRPr="00C3546D">
        <w:rPr>
          <w:szCs w:val="28"/>
          <w:lang w:val="uk-UA"/>
        </w:rPr>
        <w:t>Питання Адміністрації Президента України: Указ Президента України від 08.07.2011 р. № 739/2011 // Там же. – 2011. –№ 53. – Ст. 2096.</w:t>
      </w:r>
    </w:p>
    <w:p w:rsidR="00EF14D5" w:rsidRPr="00C3546D" w:rsidRDefault="00EF14D5" w:rsidP="00EF14D5">
      <w:pPr>
        <w:pStyle w:val="a3"/>
        <w:numPr>
          <w:ilvl w:val="0"/>
          <w:numId w:val="2"/>
        </w:numPr>
        <w:tabs>
          <w:tab w:val="left" w:pos="6521"/>
        </w:tabs>
        <w:ind w:left="567" w:hanging="567"/>
        <w:jc w:val="both"/>
        <w:rPr>
          <w:szCs w:val="28"/>
          <w:lang w:val="uk-UA"/>
        </w:rPr>
      </w:pPr>
      <w:r w:rsidRPr="00C3546D">
        <w:rPr>
          <w:szCs w:val="28"/>
          <w:lang w:val="uk-UA"/>
        </w:rPr>
        <w:t xml:space="preserve">Питання Апарату Ради національної безпеки і </w:t>
      </w:r>
      <w:proofErr w:type="spellStart"/>
      <w:r w:rsidRPr="00C3546D">
        <w:rPr>
          <w:szCs w:val="28"/>
          <w:lang w:val="uk-UA"/>
        </w:rPr>
        <w:t>оборониУкраїни</w:t>
      </w:r>
      <w:proofErr w:type="spellEnd"/>
      <w:r w:rsidRPr="00C3546D">
        <w:rPr>
          <w:szCs w:val="28"/>
          <w:lang w:val="uk-UA"/>
        </w:rPr>
        <w:t>: Указ Президента України від 06.04.2012 р. № 251/2012 //Там же. – 2012. – № 28. – Ст. 1045.</w:t>
      </w:r>
    </w:p>
    <w:p w:rsidR="00EF14D5" w:rsidRPr="00C3546D" w:rsidRDefault="00EF14D5" w:rsidP="00EF14D5">
      <w:pPr>
        <w:pStyle w:val="a3"/>
        <w:numPr>
          <w:ilvl w:val="0"/>
          <w:numId w:val="2"/>
        </w:numPr>
        <w:tabs>
          <w:tab w:val="left" w:pos="6521"/>
        </w:tabs>
        <w:ind w:left="567" w:hanging="567"/>
        <w:jc w:val="both"/>
        <w:rPr>
          <w:szCs w:val="28"/>
          <w:lang w:val="uk-UA"/>
        </w:rPr>
      </w:pPr>
      <w:r w:rsidRPr="00C3546D">
        <w:rPr>
          <w:szCs w:val="28"/>
          <w:lang w:val="uk-UA"/>
        </w:rPr>
        <w:t xml:space="preserve">Положення про Апарат Ради національної безпеки </w:t>
      </w:r>
      <w:proofErr w:type="spellStart"/>
      <w:r w:rsidRPr="00C3546D">
        <w:rPr>
          <w:szCs w:val="28"/>
          <w:lang w:val="uk-UA"/>
        </w:rPr>
        <w:t>іоборони</w:t>
      </w:r>
      <w:proofErr w:type="spellEnd"/>
      <w:r w:rsidRPr="00C3546D">
        <w:rPr>
          <w:szCs w:val="28"/>
          <w:lang w:val="uk-UA"/>
        </w:rPr>
        <w:t xml:space="preserve"> України: Указ Президента України від 14.10.2005 р.№ 1446/2005 // Там же. – 2005. – № 42. – Ст. 2651.</w:t>
      </w:r>
    </w:p>
    <w:p w:rsidR="00EF14D5" w:rsidRPr="00C3546D" w:rsidRDefault="00EF14D5" w:rsidP="00EF14D5">
      <w:pPr>
        <w:pStyle w:val="a3"/>
        <w:numPr>
          <w:ilvl w:val="0"/>
          <w:numId w:val="2"/>
        </w:numPr>
        <w:tabs>
          <w:tab w:val="left" w:pos="6521"/>
        </w:tabs>
        <w:ind w:left="567" w:hanging="567"/>
        <w:jc w:val="both"/>
        <w:rPr>
          <w:szCs w:val="28"/>
          <w:lang w:val="uk-UA"/>
        </w:rPr>
      </w:pPr>
      <w:r w:rsidRPr="00C3546D">
        <w:rPr>
          <w:szCs w:val="28"/>
          <w:lang w:val="uk-UA"/>
        </w:rPr>
        <w:t>Питання Представництва Президента України в Автономній Республіці Крим: Указ Президента України від28.04.2007 р. № 364/2007 // Там же. – 2007. – № 32. – Ст. 1281.</w:t>
      </w:r>
    </w:p>
    <w:p w:rsidR="00EF14D5" w:rsidRPr="00C3546D" w:rsidRDefault="00EF14D5" w:rsidP="00EF14D5">
      <w:pPr>
        <w:pStyle w:val="a3"/>
        <w:numPr>
          <w:ilvl w:val="0"/>
          <w:numId w:val="2"/>
        </w:numPr>
        <w:tabs>
          <w:tab w:val="left" w:pos="6521"/>
        </w:tabs>
        <w:ind w:left="567" w:hanging="567"/>
        <w:jc w:val="both"/>
        <w:rPr>
          <w:szCs w:val="28"/>
          <w:lang w:val="uk-UA"/>
        </w:rPr>
      </w:pPr>
      <w:r w:rsidRPr="00C3546D">
        <w:rPr>
          <w:szCs w:val="28"/>
          <w:lang w:val="uk-UA"/>
        </w:rPr>
        <w:t xml:space="preserve">Про Положення про порядок підготовки та </w:t>
      </w:r>
      <w:proofErr w:type="spellStart"/>
      <w:r w:rsidRPr="00C3546D">
        <w:rPr>
          <w:szCs w:val="28"/>
          <w:lang w:val="uk-UA"/>
        </w:rPr>
        <w:t>внесенняпроектів</w:t>
      </w:r>
      <w:proofErr w:type="spellEnd"/>
      <w:r w:rsidRPr="00C3546D">
        <w:rPr>
          <w:szCs w:val="28"/>
          <w:lang w:val="uk-UA"/>
        </w:rPr>
        <w:t xml:space="preserve"> актів Президента України: Указ Президента </w:t>
      </w:r>
      <w:proofErr w:type="spellStart"/>
      <w:r w:rsidRPr="00C3546D">
        <w:rPr>
          <w:szCs w:val="28"/>
          <w:lang w:val="uk-UA"/>
        </w:rPr>
        <w:t>Українивід</w:t>
      </w:r>
      <w:proofErr w:type="spellEnd"/>
      <w:r w:rsidRPr="00C3546D">
        <w:rPr>
          <w:szCs w:val="28"/>
          <w:lang w:val="uk-UA"/>
        </w:rPr>
        <w:t xml:space="preserve"> 15.11.2006 р. № 970/2006 // Там же. – 2006. – № 47. –Ст. 3123.</w:t>
      </w:r>
    </w:p>
    <w:p w:rsidR="00EF14D5" w:rsidRPr="00C3546D" w:rsidRDefault="00EF14D5" w:rsidP="00EF14D5">
      <w:pPr>
        <w:pStyle w:val="a3"/>
        <w:numPr>
          <w:ilvl w:val="0"/>
          <w:numId w:val="2"/>
        </w:numPr>
        <w:tabs>
          <w:tab w:val="left" w:pos="6521"/>
        </w:tabs>
        <w:ind w:left="567" w:hanging="567"/>
        <w:jc w:val="both"/>
        <w:rPr>
          <w:szCs w:val="28"/>
          <w:lang w:val="uk-UA"/>
        </w:rPr>
      </w:pPr>
      <w:r w:rsidRPr="00C3546D">
        <w:rPr>
          <w:szCs w:val="28"/>
          <w:lang w:val="uk-UA"/>
        </w:rPr>
        <w:t>Про щорічні послання Президента України до Верховної Ради України: Указ Президента України від 09.04.1997 р.№ 314/97 // Там же. – 1997. – № 16. – С. 17.</w:t>
      </w:r>
    </w:p>
    <w:p w:rsidR="00EF14D5" w:rsidRPr="00C3546D" w:rsidRDefault="00EF14D5" w:rsidP="00EF14D5">
      <w:pPr>
        <w:pStyle w:val="a3"/>
        <w:numPr>
          <w:ilvl w:val="0"/>
          <w:numId w:val="2"/>
        </w:numPr>
        <w:tabs>
          <w:tab w:val="left" w:pos="6521"/>
        </w:tabs>
        <w:ind w:left="567" w:hanging="567"/>
        <w:jc w:val="both"/>
        <w:rPr>
          <w:szCs w:val="28"/>
          <w:lang w:val="uk-UA"/>
        </w:rPr>
      </w:pPr>
      <w:proofErr w:type="spellStart"/>
      <w:r w:rsidRPr="00C3546D">
        <w:rPr>
          <w:szCs w:val="28"/>
          <w:lang w:val="uk-UA"/>
        </w:rPr>
        <w:t>Бодрова</w:t>
      </w:r>
      <w:proofErr w:type="spellEnd"/>
      <w:r w:rsidRPr="00C3546D">
        <w:rPr>
          <w:szCs w:val="28"/>
          <w:lang w:val="uk-UA"/>
        </w:rPr>
        <w:t xml:space="preserve"> І. І. Система допоміжних органів при Президентові України / І. І. </w:t>
      </w:r>
      <w:proofErr w:type="spellStart"/>
      <w:r w:rsidRPr="00C3546D">
        <w:rPr>
          <w:szCs w:val="28"/>
          <w:lang w:val="uk-UA"/>
        </w:rPr>
        <w:t>Бодрова</w:t>
      </w:r>
      <w:proofErr w:type="spellEnd"/>
      <w:r w:rsidRPr="00C3546D">
        <w:rPr>
          <w:szCs w:val="28"/>
          <w:lang w:val="uk-UA"/>
        </w:rPr>
        <w:t xml:space="preserve"> // </w:t>
      </w:r>
      <w:proofErr w:type="spellStart"/>
      <w:r w:rsidRPr="00C3546D">
        <w:rPr>
          <w:szCs w:val="28"/>
          <w:lang w:val="uk-UA"/>
        </w:rPr>
        <w:t>Держ</w:t>
      </w:r>
      <w:proofErr w:type="spellEnd"/>
      <w:r w:rsidRPr="00C3546D">
        <w:rPr>
          <w:szCs w:val="28"/>
          <w:lang w:val="uk-UA"/>
        </w:rPr>
        <w:t xml:space="preserve">. буд-во та </w:t>
      </w:r>
      <w:proofErr w:type="spellStart"/>
      <w:r w:rsidRPr="00C3546D">
        <w:rPr>
          <w:szCs w:val="28"/>
          <w:lang w:val="uk-UA"/>
        </w:rPr>
        <w:t>місц</w:t>
      </w:r>
      <w:proofErr w:type="spellEnd"/>
      <w:r w:rsidRPr="00C3546D">
        <w:rPr>
          <w:szCs w:val="28"/>
          <w:lang w:val="uk-UA"/>
        </w:rPr>
        <w:t xml:space="preserve">. самоврядування: </w:t>
      </w:r>
      <w:proofErr w:type="spellStart"/>
      <w:r w:rsidRPr="00C3546D">
        <w:rPr>
          <w:szCs w:val="28"/>
          <w:lang w:val="uk-UA"/>
        </w:rPr>
        <w:t>зб</w:t>
      </w:r>
      <w:proofErr w:type="spellEnd"/>
      <w:r w:rsidRPr="00C3546D">
        <w:rPr>
          <w:szCs w:val="28"/>
          <w:lang w:val="uk-UA"/>
        </w:rPr>
        <w:t xml:space="preserve">. наук. пр. / </w:t>
      </w:r>
      <w:proofErr w:type="spellStart"/>
      <w:r w:rsidRPr="00C3546D">
        <w:rPr>
          <w:szCs w:val="28"/>
          <w:lang w:val="uk-UA"/>
        </w:rPr>
        <w:t>редкол</w:t>
      </w:r>
      <w:proofErr w:type="spellEnd"/>
      <w:r w:rsidRPr="00C3546D">
        <w:rPr>
          <w:szCs w:val="28"/>
          <w:lang w:val="uk-UA"/>
        </w:rPr>
        <w:t xml:space="preserve">.: Ю.Г. Барабаш та ін. – Х.: Право,2012. – </w:t>
      </w:r>
      <w:proofErr w:type="spellStart"/>
      <w:r w:rsidRPr="00C3546D">
        <w:rPr>
          <w:szCs w:val="28"/>
          <w:lang w:val="uk-UA"/>
        </w:rPr>
        <w:t>Вип</w:t>
      </w:r>
      <w:proofErr w:type="spellEnd"/>
      <w:r w:rsidRPr="00C3546D">
        <w:rPr>
          <w:szCs w:val="28"/>
          <w:lang w:val="uk-UA"/>
        </w:rPr>
        <w:t>. 23.</w:t>
      </w:r>
    </w:p>
    <w:p w:rsidR="00EF14D5" w:rsidRPr="00C3546D" w:rsidRDefault="00EF14D5" w:rsidP="00EF14D5">
      <w:pPr>
        <w:pStyle w:val="a3"/>
        <w:numPr>
          <w:ilvl w:val="0"/>
          <w:numId w:val="2"/>
        </w:numPr>
        <w:tabs>
          <w:tab w:val="left" w:pos="6521"/>
        </w:tabs>
        <w:ind w:left="567" w:hanging="567"/>
        <w:jc w:val="both"/>
        <w:rPr>
          <w:szCs w:val="28"/>
          <w:lang w:val="uk-UA"/>
        </w:rPr>
      </w:pPr>
      <w:r w:rsidRPr="00C3546D">
        <w:rPr>
          <w:szCs w:val="28"/>
          <w:lang w:val="uk-UA"/>
        </w:rPr>
        <w:t>Проблеми правового регулювання організації та діяльності апарату Президента України: наук.-</w:t>
      </w:r>
      <w:proofErr w:type="spellStart"/>
      <w:r w:rsidRPr="00C3546D">
        <w:rPr>
          <w:szCs w:val="28"/>
          <w:lang w:val="uk-UA"/>
        </w:rPr>
        <w:t>практ</w:t>
      </w:r>
      <w:proofErr w:type="spellEnd"/>
      <w:r w:rsidRPr="00C3546D">
        <w:rPr>
          <w:szCs w:val="28"/>
          <w:lang w:val="uk-UA"/>
        </w:rPr>
        <w:t xml:space="preserve">. </w:t>
      </w:r>
      <w:proofErr w:type="spellStart"/>
      <w:r w:rsidRPr="00C3546D">
        <w:rPr>
          <w:szCs w:val="28"/>
          <w:lang w:val="uk-UA"/>
        </w:rPr>
        <w:t>посіб</w:t>
      </w:r>
      <w:proofErr w:type="spellEnd"/>
      <w:r w:rsidRPr="00C3546D">
        <w:rPr>
          <w:szCs w:val="28"/>
          <w:lang w:val="uk-UA"/>
        </w:rPr>
        <w:t xml:space="preserve">. /Ю. П. </w:t>
      </w:r>
      <w:proofErr w:type="spellStart"/>
      <w:r w:rsidRPr="00C3546D">
        <w:rPr>
          <w:szCs w:val="28"/>
          <w:lang w:val="uk-UA"/>
        </w:rPr>
        <w:t>Битяк</w:t>
      </w:r>
      <w:proofErr w:type="spellEnd"/>
      <w:r w:rsidRPr="00C3546D">
        <w:rPr>
          <w:szCs w:val="28"/>
          <w:lang w:val="uk-UA"/>
        </w:rPr>
        <w:t xml:space="preserve">, С. Г. </w:t>
      </w:r>
      <w:proofErr w:type="spellStart"/>
      <w:r w:rsidRPr="00C3546D">
        <w:rPr>
          <w:szCs w:val="28"/>
          <w:lang w:val="uk-UA"/>
        </w:rPr>
        <w:t>Серьогіна</w:t>
      </w:r>
      <w:proofErr w:type="spellEnd"/>
      <w:r w:rsidRPr="00C3546D">
        <w:rPr>
          <w:szCs w:val="28"/>
          <w:lang w:val="uk-UA"/>
        </w:rPr>
        <w:t xml:space="preserve">, І. І. </w:t>
      </w:r>
      <w:proofErr w:type="spellStart"/>
      <w:r w:rsidRPr="00C3546D">
        <w:rPr>
          <w:szCs w:val="28"/>
          <w:lang w:val="uk-UA"/>
        </w:rPr>
        <w:t>Бодрова</w:t>
      </w:r>
      <w:proofErr w:type="spellEnd"/>
      <w:r w:rsidRPr="00C3546D">
        <w:rPr>
          <w:szCs w:val="28"/>
          <w:lang w:val="uk-UA"/>
        </w:rPr>
        <w:t xml:space="preserve">. – Х.: НДІ </w:t>
      </w:r>
      <w:proofErr w:type="spellStart"/>
      <w:r w:rsidRPr="00C3546D">
        <w:rPr>
          <w:szCs w:val="28"/>
          <w:lang w:val="uk-UA"/>
        </w:rPr>
        <w:t>держ</w:t>
      </w:r>
      <w:proofErr w:type="spellEnd"/>
      <w:r w:rsidRPr="00C3546D">
        <w:rPr>
          <w:szCs w:val="28"/>
          <w:lang w:val="uk-UA"/>
        </w:rPr>
        <w:t xml:space="preserve"> </w:t>
      </w:r>
      <w:proofErr w:type="spellStart"/>
      <w:r w:rsidRPr="00C3546D">
        <w:rPr>
          <w:szCs w:val="28"/>
          <w:lang w:val="uk-UA"/>
        </w:rPr>
        <w:t>будва</w:t>
      </w:r>
      <w:proofErr w:type="spellEnd"/>
      <w:r w:rsidRPr="00C3546D">
        <w:rPr>
          <w:szCs w:val="28"/>
          <w:lang w:val="uk-UA"/>
        </w:rPr>
        <w:t xml:space="preserve"> та </w:t>
      </w:r>
      <w:proofErr w:type="spellStart"/>
      <w:r w:rsidRPr="00C3546D">
        <w:rPr>
          <w:szCs w:val="28"/>
          <w:lang w:val="uk-UA"/>
        </w:rPr>
        <w:t>місц</w:t>
      </w:r>
      <w:proofErr w:type="spellEnd"/>
      <w:r w:rsidRPr="00C3546D">
        <w:rPr>
          <w:szCs w:val="28"/>
          <w:lang w:val="uk-UA"/>
        </w:rPr>
        <w:t>. самоврядування, 2011.</w:t>
      </w:r>
    </w:p>
    <w:p w:rsidR="00EF14D5" w:rsidRPr="00C3546D" w:rsidRDefault="00EF14D5" w:rsidP="00EF14D5">
      <w:pPr>
        <w:pStyle w:val="a3"/>
        <w:numPr>
          <w:ilvl w:val="0"/>
          <w:numId w:val="2"/>
        </w:numPr>
        <w:tabs>
          <w:tab w:val="left" w:pos="6521"/>
        </w:tabs>
        <w:ind w:left="567" w:hanging="567"/>
        <w:jc w:val="both"/>
        <w:rPr>
          <w:szCs w:val="28"/>
          <w:lang w:val="uk-UA"/>
        </w:rPr>
      </w:pPr>
      <w:proofErr w:type="spellStart"/>
      <w:r w:rsidRPr="00C3546D">
        <w:rPr>
          <w:szCs w:val="28"/>
          <w:lang w:val="uk-UA"/>
        </w:rPr>
        <w:t>Серьогіна</w:t>
      </w:r>
      <w:proofErr w:type="spellEnd"/>
      <w:r w:rsidRPr="00C3546D">
        <w:rPr>
          <w:szCs w:val="28"/>
          <w:lang w:val="uk-UA"/>
        </w:rPr>
        <w:t xml:space="preserve"> С. Г. Оптимізація статусу Президента як ключова ланка конституційної реформи в Україні / С. Г. </w:t>
      </w:r>
      <w:proofErr w:type="spellStart"/>
      <w:r w:rsidRPr="00C3546D">
        <w:rPr>
          <w:szCs w:val="28"/>
          <w:lang w:val="uk-UA"/>
        </w:rPr>
        <w:t>Серьогіна</w:t>
      </w:r>
      <w:proofErr w:type="spellEnd"/>
      <w:r w:rsidRPr="00C3546D">
        <w:rPr>
          <w:szCs w:val="28"/>
          <w:lang w:val="uk-UA"/>
        </w:rPr>
        <w:t xml:space="preserve"> //Право України. – 2009. – № 6. – С. 23-28.</w:t>
      </w:r>
    </w:p>
    <w:p w:rsidR="00EF14D5" w:rsidRPr="00C3546D" w:rsidRDefault="00EF14D5" w:rsidP="00EF14D5">
      <w:pPr>
        <w:pStyle w:val="a3"/>
        <w:numPr>
          <w:ilvl w:val="0"/>
          <w:numId w:val="2"/>
        </w:numPr>
        <w:tabs>
          <w:tab w:val="left" w:pos="6521"/>
        </w:tabs>
        <w:ind w:left="567" w:hanging="567"/>
        <w:jc w:val="both"/>
        <w:rPr>
          <w:szCs w:val="28"/>
          <w:lang w:val="uk-UA"/>
        </w:rPr>
      </w:pPr>
      <w:r w:rsidRPr="00C3546D">
        <w:rPr>
          <w:szCs w:val="28"/>
          <w:lang w:val="uk-UA"/>
        </w:rPr>
        <w:t xml:space="preserve">Волощук О. Т. Інститут Президента в системі </w:t>
      </w:r>
      <w:proofErr w:type="spellStart"/>
      <w:r w:rsidRPr="00C3546D">
        <w:rPr>
          <w:szCs w:val="28"/>
          <w:lang w:val="uk-UA"/>
        </w:rPr>
        <w:t>органівдержавної</w:t>
      </w:r>
      <w:proofErr w:type="spellEnd"/>
      <w:r w:rsidRPr="00C3546D">
        <w:rPr>
          <w:szCs w:val="28"/>
          <w:lang w:val="uk-UA"/>
        </w:rPr>
        <w:t xml:space="preserve"> влади: історико-теоретичний аспект: [</w:t>
      </w:r>
      <w:proofErr w:type="spellStart"/>
      <w:r w:rsidRPr="00C3546D">
        <w:rPr>
          <w:szCs w:val="28"/>
          <w:lang w:val="uk-UA"/>
        </w:rPr>
        <w:t>моногр</w:t>
      </w:r>
      <w:proofErr w:type="spellEnd"/>
      <w:r w:rsidRPr="00C3546D">
        <w:rPr>
          <w:szCs w:val="28"/>
          <w:lang w:val="uk-UA"/>
        </w:rPr>
        <w:t>.] /</w:t>
      </w:r>
    </w:p>
    <w:p w:rsidR="00EF14D5" w:rsidRPr="00C3546D" w:rsidRDefault="00EF14D5" w:rsidP="00EF14D5">
      <w:pPr>
        <w:pStyle w:val="a3"/>
        <w:numPr>
          <w:ilvl w:val="0"/>
          <w:numId w:val="2"/>
        </w:numPr>
        <w:tabs>
          <w:tab w:val="left" w:pos="6521"/>
        </w:tabs>
        <w:ind w:left="567" w:hanging="567"/>
        <w:jc w:val="both"/>
        <w:rPr>
          <w:szCs w:val="28"/>
          <w:lang w:val="uk-UA"/>
        </w:rPr>
      </w:pPr>
      <w:r w:rsidRPr="00C3546D">
        <w:rPr>
          <w:szCs w:val="28"/>
          <w:lang w:val="uk-UA"/>
        </w:rPr>
        <w:t>О. Т. Волощук. – Чернівці: Вид-во ЧНУ, 2011. – 112 с.</w:t>
      </w:r>
    </w:p>
    <w:p w:rsidR="00EF14D5" w:rsidRPr="00C3546D" w:rsidRDefault="00EF14D5" w:rsidP="00EF14D5">
      <w:pPr>
        <w:pStyle w:val="a3"/>
        <w:numPr>
          <w:ilvl w:val="0"/>
          <w:numId w:val="2"/>
        </w:numPr>
        <w:tabs>
          <w:tab w:val="left" w:pos="6521"/>
        </w:tabs>
        <w:ind w:left="567" w:hanging="567"/>
        <w:jc w:val="both"/>
        <w:rPr>
          <w:szCs w:val="28"/>
          <w:lang w:val="uk-UA"/>
        </w:rPr>
      </w:pPr>
      <w:proofErr w:type="spellStart"/>
      <w:r w:rsidRPr="00C3546D">
        <w:rPr>
          <w:szCs w:val="28"/>
          <w:lang w:val="uk-UA"/>
        </w:rPr>
        <w:t>Литвак</w:t>
      </w:r>
      <w:proofErr w:type="spellEnd"/>
      <w:r w:rsidRPr="00C3546D">
        <w:rPr>
          <w:szCs w:val="28"/>
          <w:lang w:val="uk-UA"/>
        </w:rPr>
        <w:t xml:space="preserve"> О. М. Правова природа інституту </w:t>
      </w:r>
      <w:proofErr w:type="spellStart"/>
      <w:r w:rsidRPr="00C3546D">
        <w:rPr>
          <w:szCs w:val="28"/>
          <w:lang w:val="uk-UA"/>
        </w:rPr>
        <w:t>президентства:моногр</w:t>
      </w:r>
      <w:proofErr w:type="spellEnd"/>
      <w:r w:rsidRPr="00C3546D">
        <w:rPr>
          <w:szCs w:val="28"/>
          <w:lang w:val="uk-UA"/>
        </w:rPr>
        <w:t xml:space="preserve">. / О. М. </w:t>
      </w:r>
      <w:proofErr w:type="spellStart"/>
      <w:r w:rsidRPr="00C3546D">
        <w:rPr>
          <w:szCs w:val="28"/>
          <w:lang w:val="uk-UA"/>
        </w:rPr>
        <w:t>Литвак</w:t>
      </w:r>
      <w:proofErr w:type="spellEnd"/>
      <w:r w:rsidRPr="00C3546D">
        <w:rPr>
          <w:szCs w:val="28"/>
          <w:lang w:val="uk-UA"/>
        </w:rPr>
        <w:t xml:space="preserve">, Н. О. Рибалка. – К.: </w:t>
      </w:r>
      <w:proofErr w:type="spellStart"/>
      <w:r w:rsidRPr="00C3546D">
        <w:rPr>
          <w:szCs w:val="28"/>
          <w:lang w:val="uk-UA"/>
        </w:rPr>
        <w:t>Атіка</w:t>
      </w:r>
      <w:proofErr w:type="spellEnd"/>
      <w:r w:rsidRPr="00C3546D">
        <w:rPr>
          <w:szCs w:val="28"/>
          <w:lang w:val="uk-UA"/>
        </w:rPr>
        <w:t>, 2010. –168 с.</w:t>
      </w:r>
    </w:p>
    <w:p w:rsidR="00E31475" w:rsidRDefault="00E31475"/>
    <w:sectPr w:rsidR="00E31475" w:rsidSect="00932ADA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21450"/>
    <w:multiLevelType w:val="hybridMultilevel"/>
    <w:tmpl w:val="773479E6"/>
    <w:lvl w:ilvl="0" w:tplc="646E64B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023B3C"/>
    <w:multiLevelType w:val="hybridMultilevel"/>
    <w:tmpl w:val="73DAF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D5"/>
    <w:rsid w:val="000A445F"/>
    <w:rsid w:val="00112F03"/>
    <w:rsid w:val="002004AA"/>
    <w:rsid w:val="002762A0"/>
    <w:rsid w:val="00444375"/>
    <w:rsid w:val="006535B6"/>
    <w:rsid w:val="00717AED"/>
    <w:rsid w:val="00807E0C"/>
    <w:rsid w:val="00932ADA"/>
    <w:rsid w:val="00A4101B"/>
    <w:rsid w:val="00C11F68"/>
    <w:rsid w:val="00C604BB"/>
    <w:rsid w:val="00DE01C3"/>
    <w:rsid w:val="00E31475"/>
    <w:rsid w:val="00E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7A4C7-0396-40DD-831D-15F43A6E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4D5"/>
    <w:pPr>
      <w:jc w:val="left"/>
    </w:pPr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4D5"/>
    <w:pPr>
      <w:spacing w:after="120"/>
    </w:pPr>
  </w:style>
  <w:style w:type="character" w:customStyle="1" w:styleId="a4">
    <w:name w:val="Основний текст Знак"/>
    <w:basedOn w:val="a0"/>
    <w:link w:val="a3"/>
    <w:rsid w:val="00EF14D5"/>
    <w:rPr>
      <w:rFonts w:eastAsia="Times New Roman" w:cs="Times New Roman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F14D5"/>
    <w:pPr>
      <w:spacing w:line="360" w:lineRule="auto"/>
      <w:ind w:left="720" w:firstLine="709"/>
      <w:contextualSpacing/>
      <w:jc w:val="both"/>
    </w:pPr>
    <w:rPr>
      <w:rFonts w:eastAsia="Calibri" w:cs="Calibri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4347</Words>
  <Characters>2479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Luydmila Vakoliuk</dc:creator>
  <cp:keywords/>
  <dc:description/>
  <cp:lastModifiedBy>Luydmila Vakoliuk</cp:lastModifiedBy>
  <cp:revision>2</cp:revision>
  <dcterms:created xsi:type="dcterms:W3CDTF">2024-04-09T05:11:00Z</dcterms:created>
  <dcterms:modified xsi:type="dcterms:W3CDTF">2024-04-09T05:11:00Z</dcterms:modified>
</cp:coreProperties>
</file>