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6511" w14:textId="77777777" w:rsidR="00472E1A" w:rsidRPr="00BB7B13" w:rsidRDefault="00472E1A" w:rsidP="00472E1A">
      <w:pPr>
        <w:spacing w:after="0" w:line="360" w:lineRule="auto"/>
        <w:jc w:val="center"/>
        <w:rPr>
          <w:rFonts w:ascii="Times New Roman" w:hAnsi="Times New Roman" w:cs="Times New Roman"/>
          <w:b/>
          <w:bCs/>
          <w:sz w:val="32"/>
          <w:szCs w:val="32"/>
          <w:lang w:val="ru-RU"/>
        </w:rPr>
      </w:pPr>
      <w:r w:rsidRPr="00BB7B13">
        <w:rPr>
          <w:rFonts w:ascii="Times New Roman" w:hAnsi="Times New Roman" w:cs="Times New Roman"/>
          <w:b/>
          <w:bCs/>
          <w:sz w:val="32"/>
          <w:szCs w:val="32"/>
          <w:lang w:val="ru-RU"/>
        </w:rPr>
        <w:t>ВНЗ „ВІДКРИТИЙ МІЖНАРОДНИЙ УНІВЕРСИТЕТ РОЗВИТКУ ЛЮДИНИ „УКРАЇНА”</w:t>
      </w:r>
    </w:p>
    <w:p w14:paraId="4FEA30CA" w14:textId="555E91C8" w:rsidR="00472E1A" w:rsidRPr="00BB7B13" w:rsidRDefault="00472E1A" w:rsidP="00472E1A">
      <w:pPr>
        <w:shd w:val="clear" w:color="auto" w:fill="FFFFFF"/>
        <w:spacing w:after="0" w:line="240" w:lineRule="auto"/>
        <w:jc w:val="center"/>
        <w:rPr>
          <w:rFonts w:ascii="Times New Roman" w:hAnsi="Times New Roman" w:cs="Times New Roman"/>
          <w:b/>
          <w:sz w:val="32"/>
          <w:szCs w:val="32"/>
          <w:lang w:val="ru-RU"/>
        </w:rPr>
      </w:pPr>
      <w:r w:rsidRPr="00BB7B13">
        <w:rPr>
          <w:rFonts w:ascii="Times New Roman" w:hAnsi="Times New Roman" w:cs="Times New Roman"/>
          <w:b/>
          <w:bCs/>
          <w:color w:val="000000"/>
          <w:spacing w:val="-6"/>
          <w:sz w:val="32"/>
          <w:szCs w:val="32"/>
          <w:lang w:val="ru-RU"/>
        </w:rPr>
        <w:t xml:space="preserve">Полтавський  </w:t>
      </w:r>
      <w:r>
        <w:rPr>
          <w:rFonts w:ascii="Times New Roman" w:hAnsi="Times New Roman" w:cs="Times New Roman"/>
          <w:b/>
          <w:bCs/>
          <w:color w:val="000000"/>
          <w:spacing w:val="-6"/>
          <w:sz w:val="32"/>
          <w:szCs w:val="32"/>
          <w:lang w:val="ru-RU"/>
        </w:rPr>
        <w:t xml:space="preserve"> фаховий </w:t>
      </w:r>
      <w:r w:rsidRPr="00BB7B13">
        <w:rPr>
          <w:rFonts w:ascii="Times New Roman" w:hAnsi="Times New Roman" w:cs="Times New Roman"/>
          <w:b/>
          <w:bCs/>
          <w:color w:val="000000"/>
          <w:spacing w:val="-6"/>
          <w:sz w:val="32"/>
          <w:szCs w:val="32"/>
          <w:lang w:val="ru-RU"/>
        </w:rPr>
        <w:t>коледж</w:t>
      </w:r>
    </w:p>
    <w:p w14:paraId="665E99B6" w14:textId="77777777" w:rsidR="00472E1A" w:rsidRPr="00BB7B13" w:rsidRDefault="00472E1A" w:rsidP="00472E1A">
      <w:pPr>
        <w:spacing w:after="0" w:line="240" w:lineRule="auto"/>
        <w:jc w:val="center"/>
        <w:rPr>
          <w:rFonts w:ascii="Times New Roman" w:hAnsi="Times New Roman" w:cs="Times New Roman"/>
          <w:sz w:val="32"/>
          <w:szCs w:val="32"/>
          <w:lang w:val="ru-RU"/>
        </w:rPr>
      </w:pPr>
      <w:r w:rsidRPr="00BB7B13">
        <w:rPr>
          <w:rFonts w:ascii="Times New Roman" w:hAnsi="Times New Roman" w:cs="Times New Roman"/>
          <w:b/>
          <w:color w:val="000000"/>
          <w:spacing w:val="-4"/>
          <w:sz w:val="32"/>
          <w:szCs w:val="32"/>
          <w:lang w:val="ru-RU"/>
        </w:rPr>
        <w:t>Циклова комісія правознавства</w:t>
      </w:r>
    </w:p>
    <w:p w14:paraId="563BBD46" w14:textId="77777777" w:rsidR="00472E1A" w:rsidRPr="00BB7B13" w:rsidRDefault="00472E1A" w:rsidP="00472E1A">
      <w:pPr>
        <w:spacing w:after="0" w:line="240" w:lineRule="auto"/>
        <w:rPr>
          <w:rFonts w:ascii="Times New Roman" w:hAnsi="Times New Roman" w:cs="Times New Roman"/>
          <w:sz w:val="24"/>
          <w:szCs w:val="24"/>
          <w:lang w:val="ru-RU"/>
        </w:rPr>
      </w:pPr>
    </w:p>
    <w:p w14:paraId="4CD8FE52" w14:textId="77777777" w:rsidR="00472E1A" w:rsidRPr="00BB7B13" w:rsidRDefault="00472E1A" w:rsidP="00472E1A">
      <w:pPr>
        <w:spacing w:after="0" w:line="240" w:lineRule="auto"/>
        <w:jc w:val="center"/>
        <w:rPr>
          <w:rFonts w:ascii="Times New Roman" w:hAnsi="Times New Roman" w:cs="Times New Roman"/>
          <w:b/>
          <w:bCs/>
          <w:sz w:val="24"/>
          <w:szCs w:val="24"/>
          <w:lang w:val="ru-RU"/>
        </w:rPr>
      </w:pPr>
    </w:p>
    <w:p w14:paraId="3BA16C1A" w14:textId="77777777" w:rsidR="00472E1A" w:rsidRPr="00BB7B13" w:rsidRDefault="00472E1A" w:rsidP="00472E1A">
      <w:pPr>
        <w:spacing w:after="0" w:line="240" w:lineRule="auto"/>
        <w:jc w:val="center"/>
        <w:rPr>
          <w:rFonts w:ascii="Times New Roman" w:hAnsi="Times New Roman" w:cs="Times New Roman"/>
          <w:b/>
          <w:bCs/>
          <w:sz w:val="24"/>
          <w:szCs w:val="24"/>
          <w:lang w:val="ru-RU"/>
        </w:rPr>
      </w:pPr>
    </w:p>
    <w:p w14:paraId="3ABCF2E5" w14:textId="77777777" w:rsidR="00472E1A" w:rsidRPr="00BB7B13" w:rsidRDefault="00472E1A" w:rsidP="00472E1A">
      <w:pPr>
        <w:spacing w:after="0" w:line="240" w:lineRule="auto"/>
        <w:jc w:val="center"/>
        <w:rPr>
          <w:rFonts w:ascii="Times New Roman" w:hAnsi="Times New Roman" w:cs="Times New Roman"/>
          <w:b/>
          <w:bCs/>
          <w:sz w:val="24"/>
          <w:szCs w:val="24"/>
          <w:lang w:val="ru-RU"/>
        </w:rPr>
      </w:pPr>
    </w:p>
    <w:p w14:paraId="7DBEFFAC" w14:textId="77777777" w:rsidR="00472E1A" w:rsidRPr="00BB7B13" w:rsidRDefault="00472E1A" w:rsidP="00472E1A">
      <w:pPr>
        <w:spacing w:after="0" w:line="240" w:lineRule="auto"/>
        <w:jc w:val="center"/>
        <w:rPr>
          <w:rFonts w:ascii="Times New Roman" w:hAnsi="Times New Roman" w:cs="Times New Roman"/>
          <w:b/>
          <w:bCs/>
          <w:sz w:val="24"/>
          <w:szCs w:val="24"/>
          <w:lang w:val="ru-RU"/>
        </w:rPr>
      </w:pPr>
    </w:p>
    <w:p w14:paraId="23636A70" w14:textId="77777777" w:rsidR="00472E1A" w:rsidRPr="00BB7B13" w:rsidRDefault="00472E1A" w:rsidP="00472E1A">
      <w:pPr>
        <w:spacing w:after="0" w:line="240" w:lineRule="auto"/>
        <w:jc w:val="center"/>
        <w:rPr>
          <w:rFonts w:ascii="Times New Roman" w:hAnsi="Times New Roman" w:cs="Times New Roman"/>
          <w:b/>
          <w:bCs/>
          <w:sz w:val="24"/>
          <w:szCs w:val="24"/>
          <w:lang w:val="ru-RU"/>
        </w:rPr>
      </w:pPr>
    </w:p>
    <w:p w14:paraId="37F71564" w14:textId="77777777" w:rsidR="00472E1A" w:rsidRPr="00BB7B13" w:rsidRDefault="00472E1A" w:rsidP="00472E1A">
      <w:pPr>
        <w:spacing w:after="0" w:line="240" w:lineRule="auto"/>
        <w:jc w:val="center"/>
        <w:rPr>
          <w:rFonts w:ascii="Times New Roman" w:hAnsi="Times New Roman" w:cs="Times New Roman"/>
          <w:b/>
          <w:bCs/>
          <w:sz w:val="24"/>
          <w:szCs w:val="24"/>
          <w:lang w:val="ru-RU"/>
        </w:rPr>
      </w:pPr>
    </w:p>
    <w:p w14:paraId="1CFC7AD7" w14:textId="77777777" w:rsidR="00472E1A" w:rsidRPr="00BB7B13" w:rsidRDefault="00472E1A" w:rsidP="00472E1A">
      <w:pPr>
        <w:spacing w:after="0" w:line="240" w:lineRule="auto"/>
        <w:jc w:val="center"/>
        <w:rPr>
          <w:rFonts w:ascii="Times New Roman" w:hAnsi="Times New Roman" w:cs="Times New Roman"/>
          <w:b/>
          <w:bCs/>
          <w:sz w:val="24"/>
          <w:szCs w:val="24"/>
          <w:lang w:val="ru-RU"/>
        </w:rPr>
      </w:pPr>
    </w:p>
    <w:p w14:paraId="1D0157F5" w14:textId="77777777" w:rsidR="00472E1A" w:rsidRPr="00BB7B13" w:rsidRDefault="00472E1A" w:rsidP="00472E1A">
      <w:pPr>
        <w:spacing w:after="0" w:line="240" w:lineRule="auto"/>
        <w:jc w:val="center"/>
        <w:rPr>
          <w:rFonts w:ascii="Times New Roman" w:hAnsi="Times New Roman" w:cs="Times New Roman"/>
          <w:b/>
          <w:bCs/>
          <w:sz w:val="24"/>
          <w:szCs w:val="24"/>
          <w:lang w:val="ru-RU"/>
        </w:rPr>
      </w:pPr>
    </w:p>
    <w:p w14:paraId="57982147" w14:textId="77777777" w:rsidR="00472E1A" w:rsidRPr="00BB7B13" w:rsidRDefault="00472E1A" w:rsidP="00472E1A">
      <w:pPr>
        <w:spacing w:after="0" w:line="240" w:lineRule="auto"/>
        <w:jc w:val="center"/>
        <w:rPr>
          <w:rFonts w:ascii="Times New Roman" w:hAnsi="Times New Roman" w:cs="Times New Roman"/>
          <w:b/>
          <w:bCs/>
          <w:sz w:val="32"/>
          <w:szCs w:val="32"/>
          <w:lang w:val="ru-RU"/>
        </w:rPr>
      </w:pPr>
      <w:r w:rsidRPr="00BB7B13">
        <w:rPr>
          <w:rFonts w:ascii="Times New Roman" w:hAnsi="Times New Roman" w:cs="Times New Roman"/>
          <w:b/>
          <w:bCs/>
          <w:sz w:val="32"/>
          <w:szCs w:val="32"/>
          <w:lang w:val="ru-RU"/>
        </w:rPr>
        <w:t>КУРСОВА РОБОТА</w:t>
      </w:r>
    </w:p>
    <w:p w14:paraId="02418161" w14:textId="77777777" w:rsidR="00472E1A" w:rsidRPr="00BB7B13" w:rsidRDefault="00472E1A" w:rsidP="00472E1A">
      <w:pPr>
        <w:spacing w:after="0" w:line="240" w:lineRule="auto"/>
        <w:jc w:val="center"/>
        <w:rPr>
          <w:rFonts w:ascii="Times New Roman" w:hAnsi="Times New Roman" w:cs="Times New Roman"/>
          <w:sz w:val="32"/>
          <w:szCs w:val="32"/>
          <w:lang w:val="ru-RU"/>
        </w:rPr>
      </w:pPr>
    </w:p>
    <w:p w14:paraId="260D1EE3" w14:textId="77777777" w:rsidR="00472E1A" w:rsidRPr="00BB7B13" w:rsidRDefault="00472E1A" w:rsidP="00472E1A">
      <w:pPr>
        <w:spacing w:after="0" w:line="240" w:lineRule="auto"/>
        <w:jc w:val="center"/>
        <w:rPr>
          <w:rFonts w:ascii="Times New Roman" w:hAnsi="Times New Roman" w:cs="Times New Roman"/>
          <w:sz w:val="32"/>
          <w:szCs w:val="32"/>
          <w:lang w:val="ru-RU"/>
        </w:rPr>
      </w:pPr>
      <w:proofErr w:type="gramStart"/>
      <w:r w:rsidRPr="00BB7B13">
        <w:rPr>
          <w:rFonts w:ascii="Times New Roman" w:hAnsi="Times New Roman" w:cs="Times New Roman"/>
          <w:sz w:val="32"/>
          <w:szCs w:val="32"/>
          <w:lang w:val="ru-RU"/>
        </w:rPr>
        <w:t>з  Цивільного</w:t>
      </w:r>
      <w:proofErr w:type="gramEnd"/>
      <w:r w:rsidRPr="00BB7B13">
        <w:rPr>
          <w:rFonts w:ascii="Times New Roman" w:hAnsi="Times New Roman" w:cs="Times New Roman"/>
          <w:sz w:val="32"/>
          <w:szCs w:val="32"/>
          <w:lang w:val="ru-RU"/>
        </w:rPr>
        <w:t xml:space="preserve"> права</w:t>
      </w:r>
    </w:p>
    <w:p w14:paraId="6066AA3B" w14:textId="77777777" w:rsidR="00472E1A" w:rsidRPr="00BB7B13" w:rsidRDefault="00472E1A" w:rsidP="00472E1A">
      <w:pPr>
        <w:spacing w:after="0" w:line="240" w:lineRule="auto"/>
        <w:jc w:val="center"/>
        <w:rPr>
          <w:rFonts w:ascii="Times New Roman" w:hAnsi="Times New Roman" w:cs="Times New Roman"/>
          <w:sz w:val="32"/>
          <w:szCs w:val="32"/>
          <w:lang w:val="ru-RU"/>
        </w:rPr>
      </w:pPr>
    </w:p>
    <w:p w14:paraId="5D9D7A04" w14:textId="02BDA480" w:rsidR="00472E1A" w:rsidRPr="00BB7B13" w:rsidRDefault="00472E1A" w:rsidP="00472E1A">
      <w:pPr>
        <w:spacing w:after="0" w:line="240" w:lineRule="auto"/>
        <w:jc w:val="center"/>
        <w:rPr>
          <w:rFonts w:ascii="TimesNewRomanPS-BoldMT" w:eastAsia="TimesNewRomanPS-BoldMT" w:hAnsi="TimesNewRomanPS-BoldMT"/>
          <w:color w:val="000000"/>
          <w:sz w:val="32"/>
          <w:szCs w:val="32"/>
          <w:lang w:val="ru-RU"/>
        </w:rPr>
      </w:pPr>
      <w:r w:rsidRPr="00BB7B13">
        <w:rPr>
          <w:rFonts w:ascii="Times New Roman" w:hAnsi="Times New Roman" w:cs="Times New Roman"/>
          <w:sz w:val="32"/>
          <w:szCs w:val="32"/>
          <w:lang w:val="ru-RU"/>
        </w:rPr>
        <w:t>на тему:</w:t>
      </w:r>
      <w:r w:rsidRPr="00BB7B13">
        <w:rPr>
          <w:b/>
          <w:sz w:val="32"/>
          <w:szCs w:val="32"/>
          <w:lang w:val="ru-RU"/>
        </w:rPr>
        <w:t xml:space="preserve"> «</w:t>
      </w:r>
      <w:r>
        <w:rPr>
          <w:rStyle w:val="fontstyle01"/>
          <w:sz w:val="32"/>
          <w:szCs w:val="32"/>
          <w:lang w:val="ru-RU"/>
        </w:rPr>
        <w:t>Спадкування за заповітом</w:t>
      </w:r>
      <w:r w:rsidRPr="00BB7B13">
        <w:rPr>
          <w:rFonts w:ascii="TimesNewRomanPS-BoldMT" w:eastAsia="TimesNewRomanPS-BoldMT" w:hAnsi="TimesNewRomanPS-BoldMT"/>
          <w:color w:val="000000"/>
          <w:sz w:val="32"/>
          <w:szCs w:val="32"/>
          <w:lang w:val="ru-RU"/>
        </w:rPr>
        <w:t>»</w:t>
      </w:r>
    </w:p>
    <w:p w14:paraId="7D5ECA75" w14:textId="77777777" w:rsidR="00472E1A" w:rsidRPr="00BB7B13" w:rsidRDefault="00472E1A" w:rsidP="00472E1A">
      <w:pPr>
        <w:spacing w:after="0" w:line="240" w:lineRule="auto"/>
        <w:jc w:val="right"/>
        <w:rPr>
          <w:rFonts w:ascii="Times New Roman" w:hAnsi="Times New Roman" w:cs="Times New Roman"/>
          <w:sz w:val="32"/>
          <w:szCs w:val="32"/>
          <w:lang w:val="ru-RU"/>
        </w:rPr>
      </w:pPr>
    </w:p>
    <w:p w14:paraId="3889F6FF" w14:textId="77777777" w:rsidR="00472E1A" w:rsidRPr="00BB7B13" w:rsidRDefault="00472E1A" w:rsidP="00472E1A">
      <w:pPr>
        <w:spacing w:after="0" w:line="240" w:lineRule="auto"/>
        <w:jc w:val="right"/>
        <w:rPr>
          <w:rFonts w:ascii="Times New Roman" w:hAnsi="Times New Roman" w:cs="Times New Roman"/>
          <w:sz w:val="32"/>
          <w:szCs w:val="32"/>
          <w:lang w:val="ru-RU"/>
        </w:rPr>
      </w:pPr>
    </w:p>
    <w:p w14:paraId="1FD55E4B" w14:textId="77777777" w:rsidR="00472E1A" w:rsidRPr="00BB7B13" w:rsidRDefault="00472E1A" w:rsidP="00472E1A">
      <w:pPr>
        <w:spacing w:after="0" w:line="240" w:lineRule="auto"/>
        <w:jc w:val="right"/>
        <w:rPr>
          <w:rFonts w:ascii="Times New Roman" w:hAnsi="Times New Roman" w:cs="Times New Roman"/>
          <w:sz w:val="24"/>
          <w:szCs w:val="24"/>
          <w:lang w:val="ru-RU"/>
        </w:rPr>
      </w:pPr>
    </w:p>
    <w:p w14:paraId="578F2BED" w14:textId="77777777" w:rsidR="00472E1A" w:rsidRPr="00BB7B13" w:rsidRDefault="00472E1A" w:rsidP="00472E1A">
      <w:pPr>
        <w:spacing w:after="0" w:line="240" w:lineRule="auto"/>
        <w:jc w:val="right"/>
        <w:rPr>
          <w:rFonts w:ascii="Times New Roman" w:hAnsi="Times New Roman" w:cs="Times New Roman"/>
          <w:sz w:val="24"/>
          <w:szCs w:val="24"/>
          <w:lang w:val="ru-RU"/>
        </w:rPr>
      </w:pPr>
    </w:p>
    <w:p w14:paraId="2A950448" w14:textId="77777777" w:rsidR="00472E1A" w:rsidRPr="00BB7B13" w:rsidRDefault="00472E1A" w:rsidP="00472E1A">
      <w:pPr>
        <w:spacing w:after="0" w:line="240" w:lineRule="auto"/>
        <w:jc w:val="right"/>
        <w:rPr>
          <w:rFonts w:ascii="Times New Roman" w:hAnsi="Times New Roman" w:cs="Times New Roman"/>
          <w:sz w:val="24"/>
          <w:szCs w:val="24"/>
          <w:lang w:val="ru-RU"/>
        </w:rPr>
      </w:pPr>
    </w:p>
    <w:p w14:paraId="31D20830" w14:textId="77777777" w:rsidR="00472E1A" w:rsidRPr="00BB7B13" w:rsidRDefault="00472E1A" w:rsidP="00472E1A">
      <w:pPr>
        <w:spacing w:after="0" w:line="240" w:lineRule="auto"/>
        <w:jc w:val="right"/>
        <w:rPr>
          <w:rFonts w:ascii="Times New Roman" w:hAnsi="Times New Roman" w:cs="Times New Roman"/>
          <w:sz w:val="24"/>
          <w:szCs w:val="24"/>
          <w:lang w:val="ru-RU"/>
        </w:rPr>
      </w:pPr>
    </w:p>
    <w:p w14:paraId="6190DE98" w14:textId="77777777" w:rsidR="00472E1A" w:rsidRPr="00BB7B13" w:rsidRDefault="00472E1A" w:rsidP="00472E1A">
      <w:pPr>
        <w:spacing w:after="0" w:line="240" w:lineRule="auto"/>
        <w:ind w:left="4962" w:firstLine="283"/>
        <w:rPr>
          <w:rFonts w:ascii="Times New Roman" w:hAnsi="Times New Roman" w:cs="Times New Roman"/>
          <w:sz w:val="24"/>
          <w:szCs w:val="24"/>
          <w:lang w:val="ru-RU"/>
        </w:rPr>
      </w:pPr>
    </w:p>
    <w:p w14:paraId="0DB8602A" w14:textId="77777777" w:rsidR="00472E1A" w:rsidRPr="00BB7B13" w:rsidRDefault="00472E1A" w:rsidP="00472E1A">
      <w:pPr>
        <w:spacing w:after="0" w:line="240" w:lineRule="auto"/>
        <w:ind w:left="4962" w:firstLine="283"/>
        <w:rPr>
          <w:rFonts w:ascii="Times New Roman" w:hAnsi="Times New Roman" w:cs="Times New Roman"/>
          <w:sz w:val="24"/>
          <w:szCs w:val="24"/>
          <w:lang w:val="ru-RU"/>
        </w:rPr>
      </w:pPr>
    </w:p>
    <w:p w14:paraId="754DD0CB" w14:textId="77777777" w:rsidR="00472E1A" w:rsidRPr="00BB7B13" w:rsidRDefault="00472E1A" w:rsidP="00472E1A">
      <w:pPr>
        <w:spacing w:after="0" w:line="240" w:lineRule="auto"/>
        <w:ind w:left="4962" w:firstLine="283"/>
        <w:rPr>
          <w:rFonts w:ascii="Times New Roman" w:hAnsi="Times New Roman" w:cs="Times New Roman"/>
          <w:sz w:val="24"/>
          <w:szCs w:val="24"/>
          <w:lang w:val="ru-RU"/>
        </w:rPr>
      </w:pPr>
    </w:p>
    <w:p w14:paraId="454FFC06" w14:textId="77777777" w:rsidR="00472E1A" w:rsidRPr="00BB7B13" w:rsidRDefault="00472E1A" w:rsidP="00472E1A">
      <w:pPr>
        <w:spacing w:after="0" w:line="240" w:lineRule="auto"/>
        <w:ind w:left="4962" w:firstLine="283"/>
        <w:rPr>
          <w:rFonts w:ascii="Times New Roman" w:hAnsi="Times New Roman" w:cs="Times New Roman"/>
          <w:sz w:val="24"/>
          <w:szCs w:val="24"/>
          <w:lang w:val="ru-RU"/>
        </w:rPr>
      </w:pPr>
    </w:p>
    <w:p w14:paraId="28844AD2" w14:textId="77777777" w:rsidR="00472E1A" w:rsidRPr="00BB7B13" w:rsidRDefault="00472E1A" w:rsidP="00472E1A">
      <w:pPr>
        <w:spacing w:after="0" w:line="240" w:lineRule="auto"/>
        <w:ind w:left="4962" w:firstLine="283"/>
        <w:rPr>
          <w:rFonts w:ascii="Times New Roman" w:hAnsi="Times New Roman" w:cs="Times New Roman"/>
          <w:sz w:val="24"/>
          <w:szCs w:val="24"/>
          <w:lang w:val="ru-RU"/>
        </w:rPr>
      </w:pPr>
    </w:p>
    <w:p w14:paraId="76372F8E" w14:textId="77777777" w:rsidR="00472E1A" w:rsidRPr="00BB7B13" w:rsidRDefault="00472E1A" w:rsidP="00472E1A">
      <w:pPr>
        <w:spacing w:after="0" w:line="240" w:lineRule="auto"/>
        <w:ind w:left="4962" w:firstLine="283"/>
        <w:rPr>
          <w:rFonts w:ascii="Times New Roman" w:hAnsi="Times New Roman" w:cs="Times New Roman"/>
          <w:sz w:val="24"/>
          <w:szCs w:val="24"/>
          <w:lang w:val="ru-RU"/>
        </w:rPr>
      </w:pPr>
    </w:p>
    <w:p w14:paraId="3E284F8D" w14:textId="77777777" w:rsidR="00472E1A" w:rsidRPr="00BB7B13" w:rsidRDefault="00472E1A" w:rsidP="00472E1A">
      <w:pPr>
        <w:spacing w:after="0" w:line="240" w:lineRule="auto"/>
        <w:ind w:left="4962" w:firstLine="283"/>
        <w:rPr>
          <w:rFonts w:ascii="Times New Roman" w:hAnsi="Times New Roman" w:cs="Times New Roman"/>
          <w:sz w:val="24"/>
          <w:szCs w:val="24"/>
          <w:lang w:val="ru-RU"/>
        </w:rPr>
      </w:pPr>
    </w:p>
    <w:p w14:paraId="2B809C88" w14:textId="280B7D19" w:rsidR="00472E1A" w:rsidRPr="00BB7B13" w:rsidRDefault="00472E1A" w:rsidP="00472E1A">
      <w:pPr>
        <w:spacing w:after="0" w:line="360" w:lineRule="auto"/>
        <w:ind w:left="4962" w:firstLine="283"/>
        <w:rPr>
          <w:rFonts w:ascii="Times New Roman" w:hAnsi="Times New Roman" w:cs="Times New Roman"/>
          <w:sz w:val="28"/>
          <w:szCs w:val="28"/>
          <w:lang w:val="ru-RU"/>
        </w:rPr>
      </w:pPr>
      <w:r w:rsidRPr="00BB7B13">
        <w:rPr>
          <w:rFonts w:ascii="Times New Roman" w:hAnsi="Times New Roman" w:cs="Times New Roman"/>
          <w:sz w:val="28"/>
          <w:szCs w:val="28"/>
          <w:lang w:val="ru-RU"/>
        </w:rPr>
        <w:t>Студентки 3 курсу групи</w:t>
      </w:r>
      <w:r w:rsidRPr="00BB7B13">
        <w:rPr>
          <w:sz w:val="28"/>
          <w:szCs w:val="28"/>
          <w:lang w:val="ru-RU"/>
        </w:rPr>
        <w:t xml:space="preserve"> </w:t>
      </w:r>
      <w:r>
        <w:rPr>
          <w:sz w:val="28"/>
          <w:szCs w:val="28"/>
          <w:lang w:val="ru-RU"/>
        </w:rPr>
        <w:t>З</w:t>
      </w:r>
      <w:hyperlink r:id="rId5" w:tooltip="3 курс &quot;Право&quot; ПЗ-20-2-pl" w:history="1">
        <w:r>
          <w:rPr>
            <w:rFonts w:ascii="Times New Roman" w:hAnsi="Times New Roman" w:cs="Times New Roman"/>
            <w:sz w:val="28"/>
            <w:szCs w:val="28"/>
            <w:lang w:val="ru-RU"/>
          </w:rPr>
          <w:t>ПЗ-20-2-</w:t>
        </w:r>
        <w:r>
          <w:rPr>
            <w:rFonts w:ascii="Times New Roman" w:hAnsi="Times New Roman" w:cs="Times New Roman"/>
            <w:sz w:val="28"/>
            <w:szCs w:val="28"/>
          </w:rPr>
          <w:t>pl</w:t>
        </w:r>
      </w:hyperlink>
    </w:p>
    <w:p w14:paraId="0001CBC0" w14:textId="77777777" w:rsidR="00472E1A" w:rsidRPr="00BB7B13" w:rsidRDefault="00472E1A" w:rsidP="00472E1A">
      <w:pPr>
        <w:tabs>
          <w:tab w:val="left" w:pos="5220"/>
        </w:tabs>
        <w:spacing w:after="0" w:line="360" w:lineRule="auto"/>
        <w:ind w:left="4962" w:firstLine="283"/>
        <w:rPr>
          <w:rFonts w:ascii="Times New Roman" w:hAnsi="Times New Roman" w:cs="Times New Roman"/>
          <w:sz w:val="28"/>
          <w:szCs w:val="28"/>
          <w:lang w:val="ru-RU"/>
        </w:rPr>
      </w:pPr>
      <w:r w:rsidRPr="00BB7B13">
        <w:rPr>
          <w:rFonts w:ascii="Times New Roman" w:hAnsi="Times New Roman" w:cs="Times New Roman"/>
          <w:sz w:val="28"/>
          <w:szCs w:val="28"/>
          <w:lang w:val="ru-RU"/>
        </w:rPr>
        <w:t xml:space="preserve">спеціальності </w:t>
      </w:r>
      <w:proofErr w:type="gramStart"/>
      <w:r w:rsidRPr="00BB7B13">
        <w:rPr>
          <w:rFonts w:ascii="Times New Roman" w:hAnsi="Times New Roman" w:cs="Times New Roman"/>
          <w:sz w:val="28"/>
          <w:szCs w:val="28"/>
          <w:lang w:val="ru-RU"/>
        </w:rPr>
        <w:t>081  «</w:t>
      </w:r>
      <w:proofErr w:type="gramEnd"/>
      <w:r w:rsidRPr="00BB7B13">
        <w:rPr>
          <w:rFonts w:ascii="Times New Roman" w:hAnsi="Times New Roman" w:cs="Times New Roman"/>
          <w:sz w:val="28"/>
          <w:szCs w:val="28"/>
          <w:lang w:val="ru-RU"/>
        </w:rPr>
        <w:t>Право»</w:t>
      </w:r>
    </w:p>
    <w:p w14:paraId="7039CB4A" w14:textId="77777777" w:rsidR="00472E1A" w:rsidRDefault="00472E1A" w:rsidP="00472E1A">
      <w:pPr>
        <w:spacing w:after="0" w:line="360" w:lineRule="auto"/>
        <w:ind w:left="4962" w:firstLine="283"/>
        <w:rPr>
          <w:rFonts w:ascii="Times New Roman" w:hAnsi="Times New Roman" w:cs="Times New Roman"/>
          <w:sz w:val="28"/>
          <w:szCs w:val="28"/>
          <w:lang w:val="uk-UA"/>
        </w:rPr>
      </w:pPr>
      <w:r>
        <w:rPr>
          <w:rFonts w:ascii="Times New Roman" w:hAnsi="Times New Roman" w:cs="Times New Roman"/>
          <w:sz w:val="28"/>
          <w:szCs w:val="28"/>
          <w:lang w:val="uk-UA"/>
        </w:rPr>
        <w:t>Дронова Оксана</w:t>
      </w:r>
    </w:p>
    <w:p w14:paraId="6B1BD277" w14:textId="30560CE7" w:rsidR="00472E1A" w:rsidRDefault="00472E1A" w:rsidP="00472E1A">
      <w:pPr>
        <w:spacing w:after="0" w:line="360" w:lineRule="auto"/>
        <w:ind w:left="4962" w:firstLine="283"/>
        <w:rPr>
          <w:rFonts w:ascii="Times New Roman" w:hAnsi="Times New Roman" w:cs="Times New Roman"/>
          <w:sz w:val="28"/>
          <w:szCs w:val="28"/>
          <w:lang w:val="ru-RU"/>
        </w:rPr>
      </w:pPr>
      <w:r w:rsidRPr="00BB7B13">
        <w:rPr>
          <w:rFonts w:ascii="Times New Roman" w:hAnsi="Times New Roman" w:cs="Times New Roman"/>
          <w:sz w:val="28"/>
          <w:szCs w:val="28"/>
          <w:lang w:val="ru-RU"/>
        </w:rPr>
        <w:t>Науковий керівник:</w:t>
      </w:r>
    </w:p>
    <w:p w14:paraId="25660B47" w14:textId="77777777" w:rsidR="00472E1A" w:rsidRPr="00BB7B13" w:rsidRDefault="00472E1A" w:rsidP="00472E1A">
      <w:pPr>
        <w:spacing w:after="0" w:line="360" w:lineRule="auto"/>
        <w:ind w:left="4962" w:firstLine="283"/>
        <w:rPr>
          <w:rFonts w:ascii="Times New Roman" w:hAnsi="Times New Roman" w:cs="Times New Roman"/>
          <w:sz w:val="28"/>
          <w:szCs w:val="28"/>
          <w:lang w:val="ru-RU"/>
        </w:rPr>
      </w:pPr>
      <w:r w:rsidRPr="00BB7B1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Товста </w:t>
      </w:r>
      <w:proofErr w:type="gramStart"/>
      <w:r>
        <w:rPr>
          <w:rFonts w:ascii="Times New Roman" w:hAnsi="Times New Roman" w:cs="Times New Roman"/>
          <w:sz w:val="28"/>
          <w:szCs w:val="28"/>
          <w:lang w:val="ru-RU"/>
        </w:rPr>
        <w:t>Світлана  Петрівна</w:t>
      </w:r>
      <w:proofErr w:type="gramEnd"/>
    </w:p>
    <w:p w14:paraId="56CB79EF" w14:textId="77777777" w:rsidR="00472E1A" w:rsidRPr="00DE3C8C" w:rsidRDefault="00472E1A" w:rsidP="00472E1A">
      <w:pPr>
        <w:spacing w:after="0" w:line="240" w:lineRule="auto"/>
        <w:jc w:val="right"/>
        <w:rPr>
          <w:rFonts w:ascii="Times New Roman" w:hAnsi="Times New Roman" w:cs="Times New Roman"/>
          <w:sz w:val="24"/>
          <w:szCs w:val="24"/>
          <w:lang w:val="uk-UA"/>
        </w:rPr>
      </w:pPr>
    </w:p>
    <w:p w14:paraId="5711A92E" w14:textId="77777777" w:rsidR="00472E1A" w:rsidRPr="00BB7B13" w:rsidRDefault="00472E1A" w:rsidP="00472E1A">
      <w:pPr>
        <w:spacing w:after="0" w:line="240" w:lineRule="auto"/>
        <w:rPr>
          <w:rFonts w:ascii="Times New Roman" w:hAnsi="Times New Roman" w:cs="Times New Roman"/>
          <w:sz w:val="24"/>
          <w:szCs w:val="24"/>
          <w:lang w:val="ru-RU"/>
        </w:rPr>
      </w:pPr>
    </w:p>
    <w:p w14:paraId="5B941E01" w14:textId="77777777" w:rsidR="00472E1A" w:rsidRPr="00BB7B13" w:rsidRDefault="00472E1A" w:rsidP="00472E1A">
      <w:pPr>
        <w:spacing w:after="0" w:line="240" w:lineRule="auto"/>
        <w:rPr>
          <w:rFonts w:ascii="Times New Roman" w:hAnsi="Times New Roman" w:cs="Times New Roman"/>
          <w:sz w:val="24"/>
          <w:szCs w:val="24"/>
          <w:lang w:val="ru-RU"/>
        </w:rPr>
      </w:pPr>
    </w:p>
    <w:p w14:paraId="5C4FF377" w14:textId="77777777" w:rsidR="00472E1A" w:rsidRPr="00AB2325" w:rsidRDefault="00472E1A" w:rsidP="00472E1A">
      <w:pPr>
        <w:spacing w:after="0" w:line="240" w:lineRule="auto"/>
        <w:jc w:val="center"/>
        <w:rPr>
          <w:rFonts w:ascii="Times New Roman" w:hAnsi="Times New Roman" w:cs="Times New Roman"/>
          <w:sz w:val="24"/>
          <w:szCs w:val="24"/>
          <w:lang w:val="ru-RU"/>
        </w:rPr>
      </w:pPr>
      <w:r w:rsidRPr="005642F1">
        <w:rPr>
          <w:rFonts w:ascii="Times New Roman" w:hAnsi="Times New Roman" w:cs="Times New Roman"/>
          <w:sz w:val="28"/>
          <w:szCs w:val="28"/>
          <w:lang w:val="ru-RU"/>
        </w:rPr>
        <w:t>м. Полтава 2024 р</w:t>
      </w:r>
      <w:r w:rsidRPr="00AB2325">
        <w:rPr>
          <w:rFonts w:ascii="Times New Roman" w:hAnsi="Times New Roman" w:cs="Times New Roman"/>
          <w:sz w:val="24"/>
          <w:szCs w:val="24"/>
          <w:lang w:val="ru-RU"/>
        </w:rPr>
        <w:t>.</w:t>
      </w:r>
    </w:p>
    <w:p w14:paraId="023BF3AD" w14:textId="77777777" w:rsidR="00472E1A" w:rsidRDefault="00472E1A" w:rsidP="00472E1A">
      <w:pPr>
        <w:spacing w:after="0" w:line="360" w:lineRule="auto"/>
        <w:ind w:firstLine="567"/>
        <w:jc w:val="center"/>
        <w:rPr>
          <w:rFonts w:ascii="Times New Roman" w:hAnsi="Times New Roman" w:cs="Times New Roman"/>
          <w:sz w:val="28"/>
          <w:szCs w:val="28"/>
          <w:lang w:val="uk-UA"/>
        </w:rPr>
      </w:pPr>
    </w:p>
    <w:p w14:paraId="50FFE659" w14:textId="77777777" w:rsidR="00472E1A" w:rsidRPr="00F23CCF" w:rsidRDefault="00472E1A" w:rsidP="00472E1A">
      <w:pPr>
        <w:spacing w:after="0" w:line="360" w:lineRule="auto"/>
        <w:ind w:firstLine="567"/>
        <w:jc w:val="center"/>
        <w:rPr>
          <w:rFonts w:ascii="Times New Roman" w:hAnsi="Times New Roman" w:cs="Times New Roman"/>
          <w:sz w:val="28"/>
          <w:szCs w:val="28"/>
          <w:lang w:val="uk-UA"/>
        </w:rPr>
      </w:pPr>
      <w:r w:rsidRPr="00F23CCF">
        <w:rPr>
          <w:rFonts w:ascii="Times New Roman" w:hAnsi="Times New Roman" w:cs="Times New Roman"/>
          <w:sz w:val="28"/>
          <w:szCs w:val="28"/>
          <w:lang w:val="uk-UA"/>
        </w:rPr>
        <w:t>ЗМІСТ</w:t>
      </w:r>
    </w:p>
    <w:p w14:paraId="0434CE83" w14:textId="77777777" w:rsidR="00472E1A" w:rsidRPr="00F23CCF" w:rsidRDefault="00472E1A" w:rsidP="00472E1A">
      <w:pPr>
        <w:spacing w:after="0" w:line="360" w:lineRule="auto"/>
        <w:ind w:firstLine="567"/>
        <w:jc w:val="both"/>
        <w:rPr>
          <w:rFonts w:ascii="Times New Roman" w:hAnsi="Times New Roman" w:cs="Times New Roman"/>
          <w:sz w:val="28"/>
          <w:szCs w:val="28"/>
          <w:lang w:val="uk-UA"/>
        </w:rPr>
      </w:pPr>
    </w:p>
    <w:tbl>
      <w:tblPr>
        <w:tblStyle w:val="a5"/>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gridCol w:w="496"/>
      </w:tblGrid>
      <w:tr w:rsidR="00472E1A" w14:paraId="3DE0FDE2" w14:textId="77777777" w:rsidTr="00C86494">
        <w:trPr>
          <w:gridAfter w:val="1"/>
          <w:wAfter w:w="496" w:type="dxa"/>
        </w:trPr>
        <w:tc>
          <w:tcPr>
            <w:tcW w:w="9785" w:type="dxa"/>
          </w:tcPr>
          <w:p w14:paraId="78E32A77" w14:textId="77777777" w:rsidR="00472E1A" w:rsidRDefault="00472E1A" w:rsidP="00C86494">
            <w:pPr>
              <w:spacing w:line="360" w:lineRule="auto"/>
              <w:jc w:val="both"/>
              <w:rPr>
                <w:rFonts w:ascii="Times New Roman" w:hAnsi="Times New Roman" w:cs="Times New Roman"/>
                <w:sz w:val="28"/>
                <w:szCs w:val="28"/>
                <w:lang w:val="uk-UA"/>
              </w:rPr>
            </w:pPr>
            <w:r w:rsidRPr="00F23CCF">
              <w:rPr>
                <w:rFonts w:ascii="Times New Roman" w:hAnsi="Times New Roman" w:cs="Times New Roman"/>
                <w:sz w:val="28"/>
                <w:szCs w:val="28"/>
                <w:lang w:val="uk-UA"/>
              </w:rPr>
              <w:t>Вступ</w:t>
            </w:r>
            <w:r>
              <w:rPr>
                <w:rFonts w:ascii="Times New Roman" w:hAnsi="Times New Roman" w:cs="Times New Roman"/>
                <w:sz w:val="28"/>
                <w:szCs w:val="28"/>
                <w:lang w:val="uk-UA"/>
              </w:rPr>
              <w:t>……………………………………………………………………………....2</w:t>
            </w:r>
          </w:p>
        </w:tc>
      </w:tr>
      <w:tr w:rsidR="00472E1A" w:rsidRPr="00794026" w14:paraId="5CE8990D" w14:textId="77777777" w:rsidTr="00C86494">
        <w:trPr>
          <w:gridAfter w:val="1"/>
          <w:wAfter w:w="496" w:type="dxa"/>
        </w:trPr>
        <w:tc>
          <w:tcPr>
            <w:tcW w:w="9785" w:type="dxa"/>
          </w:tcPr>
          <w:p w14:paraId="7B789B3E"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F23CCF">
              <w:rPr>
                <w:rFonts w:ascii="Times New Roman" w:hAnsi="Times New Roman" w:cs="Times New Roman"/>
                <w:sz w:val="28"/>
                <w:szCs w:val="28"/>
                <w:lang w:val="uk-UA"/>
              </w:rPr>
              <w:t xml:space="preserve">озділ 1. </w:t>
            </w:r>
            <w:r>
              <w:rPr>
                <w:rFonts w:ascii="Times New Roman" w:hAnsi="Times New Roman" w:cs="Times New Roman"/>
                <w:sz w:val="28"/>
                <w:szCs w:val="28"/>
                <w:lang w:val="uk-UA"/>
              </w:rPr>
              <w:t>Загальні положення про спадкове право……………………………..4</w:t>
            </w:r>
          </w:p>
        </w:tc>
      </w:tr>
      <w:tr w:rsidR="00472E1A" w:rsidRPr="00573483" w14:paraId="7C6B59B8" w14:textId="77777777" w:rsidTr="00C86494">
        <w:trPr>
          <w:gridAfter w:val="1"/>
          <w:wAfter w:w="496" w:type="dxa"/>
        </w:trPr>
        <w:tc>
          <w:tcPr>
            <w:tcW w:w="9785" w:type="dxa"/>
          </w:tcPr>
          <w:p w14:paraId="69AF12A6" w14:textId="34973B79"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23CCF">
              <w:rPr>
                <w:rFonts w:ascii="Times New Roman" w:hAnsi="Times New Roman" w:cs="Times New Roman"/>
                <w:sz w:val="28"/>
                <w:szCs w:val="28"/>
                <w:lang w:val="uk-UA"/>
              </w:rPr>
              <w:t>.</w:t>
            </w:r>
            <w:r>
              <w:rPr>
                <w:rFonts w:ascii="Times New Roman" w:hAnsi="Times New Roman" w:cs="Times New Roman"/>
                <w:sz w:val="28"/>
                <w:szCs w:val="28"/>
                <w:lang w:val="uk-UA"/>
              </w:rPr>
              <w:t>1</w:t>
            </w:r>
            <w:r w:rsidRPr="00F23CCF">
              <w:rPr>
                <w:rFonts w:ascii="Times New Roman" w:hAnsi="Times New Roman" w:cs="Times New Roman"/>
                <w:sz w:val="28"/>
                <w:szCs w:val="28"/>
                <w:lang w:val="uk-UA"/>
              </w:rPr>
              <w:t xml:space="preserve"> </w:t>
            </w:r>
            <w:r>
              <w:rPr>
                <w:rFonts w:ascii="Times New Roman" w:hAnsi="Times New Roman" w:cs="Times New Roman"/>
                <w:sz w:val="28"/>
                <w:szCs w:val="28"/>
                <w:lang w:val="uk-UA"/>
              </w:rPr>
              <w:t>Спадковий договір……………………………………………………………9</w:t>
            </w:r>
          </w:p>
        </w:tc>
      </w:tr>
      <w:tr w:rsidR="00472E1A" w:rsidRPr="00573483" w14:paraId="572E7F96" w14:textId="77777777" w:rsidTr="00C86494">
        <w:trPr>
          <w:gridAfter w:val="1"/>
          <w:wAfter w:w="496" w:type="dxa"/>
        </w:trPr>
        <w:tc>
          <w:tcPr>
            <w:tcW w:w="9785" w:type="dxa"/>
          </w:tcPr>
          <w:p w14:paraId="3D5DEBDE"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F23CCF">
              <w:rPr>
                <w:rFonts w:ascii="Times New Roman" w:hAnsi="Times New Roman" w:cs="Times New Roman"/>
                <w:sz w:val="28"/>
                <w:szCs w:val="28"/>
                <w:lang w:val="uk-UA"/>
              </w:rPr>
              <w:t xml:space="preserve">озділ 2. </w:t>
            </w:r>
            <w:r>
              <w:rPr>
                <w:rFonts w:ascii="Times New Roman" w:hAnsi="Times New Roman" w:cs="Times New Roman"/>
                <w:sz w:val="28"/>
                <w:szCs w:val="28"/>
                <w:lang w:val="uk-UA"/>
              </w:rPr>
              <w:t>Спадкування за заповітом………………………………………….…10</w:t>
            </w:r>
          </w:p>
        </w:tc>
      </w:tr>
      <w:tr w:rsidR="00472E1A" w:rsidRPr="00794026" w14:paraId="3CF0F1F5" w14:textId="77777777" w:rsidTr="00C86494">
        <w:trPr>
          <w:gridAfter w:val="1"/>
          <w:wAfter w:w="496" w:type="dxa"/>
        </w:trPr>
        <w:tc>
          <w:tcPr>
            <w:tcW w:w="9785" w:type="dxa"/>
          </w:tcPr>
          <w:p w14:paraId="2DE17276"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F23CCF">
              <w:rPr>
                <w:rFonts w:ascii="Times New Roman" w:hAnsi="Times New Roman" w:cs="Times New Roman"/>
                <w:sz w:val="28"/>
                <w:szCs w:val="28"/>
                <w:lang w:val="uk-UA"/>
              </w:rPr>
              <w:t xml:space="preserve">.1 </w:t>
            </w:r>
            <w:r>
              <w:rPr>
                <w:rFonts w:ascii="Times New Roman" w:hAnsi="Times New Roman" w:cs="Times New Roman"/>
                <w:sz w:val="28"/>
                <w:szCs w:val="28"/>
                <w:lang w:val="uk-UA"/>
              </w:rPr>
              <w:t>Поняття заповіту та його зміст……………………………………...………10</w:t>
            </w:r>
          </w:p>
        </w:tc>
      </w:tr>
      <w:tr w:rsidR="00472E1A" w:rsidRPr="00573483" w14:paraId="56236DCD" w14:textId="77777777" w:rsidTr="00C86494">
        <w:trPr>
          <w:gridAfter w:val="1"/>
          <w:wAfter w:w="496" w:type="dxa"/>
        </w:trPr>
        <w:tc>
          <w:tcPr>
            <w:tcW w:w="9785" w:type="dxa"/>
          </w:tcPr>
          <w:p w14:paraId="027F1CB9"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F23CCF">
              <w:rPr>
                <w:rFonts w:ascii="Times New Roman" w:hAnsi="Times New Roman" w:cs="Times New Roman"/>
                <w:sz w:val="28"/>
                <w:szCs w:val="28"/>
                <w:lang w:val="uk-UA"/>
              </w:rPr>
              <w:t xml:space="preserve">.2 </w:t>
            </w:r>
            <w:r>
              <w:rPr>
                <w:rFonts w:ascii="Times New Roman" w:hAnsi="Times New Roman" w:cs="Times New Roman"/>
                <w:sz w:val="28"/>
                <w:szCs w:val="28"/>
                <w:lang w:val="uk-UA"/>
              </w:rPr>
              <w:t>Форма заповіту……………………………………………………………….13</w:t>
            </w:r>
          </w:p>
          <w:p w14:paraId="617D9B14"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 Особливі заповідальні розпорядження заповідача……………………...…17</w:t>
            </w:r>
          </w:p>
          <w:p w14:paraId="2AB33F1D"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 Право на обов’язкову частку у спадщині…………………..………...…….18</w:t>
            </w:r>
          </w:p>
          <w:p w14:paraId="3988F4C8"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 Недійсність заповіту…………………………………………………………20</w:t>
            </w:r>
          </w:p>
        </w:tc>
      </w:tr>
      <w:tr w:rsidR="00472E1A" w:rsidRPr="008D46AC" w14:paraId="22319B6F" w14:textId="77777777" w:rsidTr="00C86494">
        <w:tc>
          <w:tcPr>
            <w:tcW w:w="9785" w:type="dxa"/>
          </w:tcPr>
          <w:p w14:paraId="283846D0"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 Здійснення спадкових прав……………………………………………23</w:t>
            </w:r>
          </w:p>
          <w:p w14:paraId="12015E46"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Відповідальність спадкоємців за борги спадкодавця………...……………25</w:t>
            </w:r>
          </w:p>
          <w:p w14:paraId="598A6C8F" w14:textId="77777777" w:rsidR="00472E1A" w:rsidRDefault="00472E1A" w:rsidP="00C86494">
            <w:pPr>
              <w:spacing w:line="360" w:lineRule="auto"/>
              <w:jc w:val="both"/>
              <w:rPr>
                <w:rFonts w:ascii="Times New Roman" w:hAnsi="Times New Roman" w:cs="Times New Roman"/>
                <w:sz w:val="28"/>
                <w:szCs w:val="28"/>
                <w:lang w:val="uk-UA"/>
              </w:rPr>
            </w:pPr>
            <w:r w:rsidRPr="00F23CCF">
              <w:rPr>
                <w:rFonts w:ascii="Times New Roman" w:hAnsi="Times New Roman" w:cs="Times New Roman"/>
                <w:sz w:val="28"/>
                <w:szCs w:val="28"/>
                <w:lang w:val="uk-UA"/>
              </w:rPr>
              <w:t>Висновки</w:t>
            </w:r>
            <w:r>
              <w:rPr>
                <w:rFonts w:ascii="Times New Roman" w:hAnsi="Times New Roman" w:cs="Times New Roman"/>
                <w:sz w:val="28"/>
                <w:szCs w:val="28"/>
                <w:lang w:val="uk-UA"/>
              </w:rPr>
              <w:t>……………………………………………..…………………….……..27</w:t>
            </w:r>
          </w:p>
        </w:tc>
        <w:tc>
          <w:tcPr>
            <w:tcW w:w="496" w:type="dxa"/>
          </w:tcPr>
          <w:p w14:paraId="2E738E94" w14:textId="77777777" w:rsidR="00472E1A" w:rsidRDefault="00472E1A" w:rsidP="00C86494">
            <w:pPr>
              <w:spacing w:line="360" w:lineRule="auto"/>
              <w:jc w:val="both"/>
              <w:rPr>
                <w:rFonts w:ascii="Times New Roman" w:hAnsi="Times New Roman" w:cs="Times New Roman"/>
                <w:sz w:val="28"/>
                <w:szCs w:val="28"/>
                <w:lang w:val="uk-UA"/>
              </w:rPr>
            </w:pPr>
          </w:p>
        </w:tc>
      </w:tr>
      <w:tr w:rsidR="00472E1A" w:rsidRPr="008D46AC" w14:paraId="6FCFBBBE" w14:textId="77777777" w:rsidTr="00C86494">
        <w:trPr>
          <w:gridAfter w:val="1"/>
          <w:wAfter w:w="496" w:type="dxa"/>
        </w:trPr>
        <w:tc>
          <w:tcPr>
            <w:tcW w:w="9785" w:type="dxa"/>
          </w:tcPr>
          <w:p w14:paraId="6424B8BB" w14:textId="77777777" w:rsidR="00472E1A" w:rsidRDefault="00472E1A" w:rsidP="00C8649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F23CCF">
              <w:rPr>
                <w:rFonts w:ascii="Times New Roman" w:hAnsi="Times New Roman" w:cs="Times New Roman"/>
                <w:sz w:val="28"/>
                <w:szCs w:val="28"/>
                <w:lang w:val="uk-UA"/>
              </w:rPr>
              <w:t>писок використаних джерел</w:t>
            </w:r>
            <w:r>
              <w:rPr>
                <w:rFonts w:ascii="Times New Roman" w:hAnsi="Times New Roman" w:cs="Times New Roman"/>
                <w:sz w:val="28"/>
                <w:szCs w:val="28"/>
                <w:lang w:val="uk-UA"/>
              </w:rPr>
              <w:t>…………………………………...………………28</w:t>
            </w:r>
          </w:p>
        </w:tc>
      </w:tr>
      <w:tr w:rsidR="00472E1A" w:rsidRPr="008D46AC" w14:paraId="49E6F19D" w14:textId="77777777" w:rsidTr="00C86494">
        <w:trPr>
          <w:gridAfter w:val="1"/>
          <w:wAfter w:w="496" w:type="dxa"/>
        </w:trPr>
        <w:tc>
          <w:tcPr>
            <w:tcW w:w="9785" w:type="dxa"/>
          </w:tcPr>
          <w:p w14:paraId="0F6251C0" w14:textId="77777777" w:rsidR="00472E1A" w:rsidRDefault="00472E1A" w:rsidP="00C86494">
            <w:pPr>
              <w:spacing w:line="360" w:lineRule="auto"/>
              <w:jc w:val="both"/>
              <w:rPr>
                <w:rFonts w:ascii="Times New Roman" w:hAnsi="Times New Roman" w:cs="Times New Roman"/>
                <w:sz w:val="28"/>
                <w:szCs w:val="28"/>
                <w:lang w:val="uk-UA"/>
              </w:rPr>
            </w:pPr>
          </w:p>
        </w:tc>
      </w:tr>
      <w:tr w:rsidR="00472E1A" w:rsidRPr="008D46AC" w14:paraId="352D01CB" w14:textId="77777777" w:rsidTr="00C86494">
        <w:trPr>
          <w:gridAfter w:val="1"/>
          <w:wAfter w:w="496" w:type="dxa"/>
        </w:trPr>
        <w:tc>
          <w:tcPr>
            <w:tcW w:w="9785" w:type="dxa"/>
          </w:tcPr>
          <w:p w14:paraId="3BCFFD16" w14:textId="77777777" w:rsidR="00472E1A" w:rsidRDefault="00472E1A" w:rsidP="00C86494">
            <w:pPr>
              <w:spacing w:line="360" w:lineRule="auto"/>
              <w:jc w:val="both"/>
              <w:rPr>
                <w:rFonts w:ascii="Times New Roman" w:hAnsi="Times New Roman" w:cs="Times New Roman"/>
                <w:sz w:val="28"/>
                <w:szCs w:val="28"/>
                <w:lang w:val="uk-UA"/>
              </w:rPr>
            </w:pPr>
          </w:p>
        </w:tc>
      </w:tr>
    </w:tbl>
    <w:p w14:paraId="1AAAA98E" w14:textId="77777777" w:rsidR="00472E1A" w:rsidRDefault="00472E1A" w:rsidP="00472E1A">
      <w:pPr>
        <w:spacing w:line="360" w:lineRule="auto"/>
        <w:ind w:firstLine="567"/>
        <w:rPr>
          <w:rFonts w:ascii="Times New Roman" w:hAnsi="Times New Roman" w:cs="Times New Roman"/>
          <w:sz w:val="28"/>
          <w:szCs w:val="28"/>
          <w:lang w:val="uk-UA"/>
        </w:rPr>
      </w:pPr>
    </w:p>
    <w:p w14:paraId="20377A24" w14:textId="77777777" w:rsidR="00472E1A" w:rsidRDefault="00472E1A" w:rsidP="00472E1A">
      <w:pPr>
        <w:spacing w:line="360" w:lineRule="auto"/>
        <w:ind w:firstLine="567"/>
        <w:rPr>
          <w:rFonts w:ascii="Times New Roman" w:hAnsi="Times New Roman" w:cs="Times New Roman"/>
          <w:sz w:val="28"/>
          <w:szCs w:val="28"/>
          <w:lang w:val="uk-UA"/>
        </w:rPr>
      </w:pPr>
    </w:p>
    <w:p w14:paraId="0B556A7C" w14:textId="77777777" w:rsidR="00472E1A" w:rsidRDefault="00472E1A" w:rsidP="00472E1A">
      <w:pPr>
        <w:spacing w:line="360" w:lineRule="auto"/>
        <w:ind w:firstLine="567"/>
        <w:rPr>
          <w:rFonts w:ascii="Times New Roman" w:hAnsi="Times New Roman" w:cs="Times New Roman"/>
          <w:sz w:val="28"/>
          <w:szCs w:val="28"/>
          <w:lang w:val="uk-UA"/>
        </w:rPr>
      </w:pPr>
    </w:p>
    <w:p w14:paraId="66E2BB63" w14:textId="77777777" w:rsidR="00472E1A" w:rsidRDefault="00472E1A" w:rsidP="00472E1A">
      <w:pPr>
        <w:spacing w:line="360" w:lineRule="auto"/>
        <w:rPr>
          <w:rFonts w:ascii="Times New Roman" w:hAnsi="Times New Roman" w:cs="Times New Roman"/>
          <w:sz w:val="28"/>
          <w:szCs w:val="28"/>
          <w:lang w:val="uk-UA"/>
        </w:rPr>
      </w:pPr>
    </w:p>
    <w:p w14:paraId="233BA27A" w14:textId="77777777" w:rsidR="00472E1A" w:rsidRDefault="00472E1A" w:rsidP="00472E1A">
      <w:pPr>
        <w:spacing w:line="360" w:lineRule="auto"/>
        <w:rPr>
          <w:rFonts w:ascii="Times New Roman" w:hAnsi="Times New Roman" w:cs="Times New Roman"/>
          <w:sz w:val="28"/>
          <w:szCs w:val="28"/>
          <w:lang w:val="uk-UA"/>
        </w:rPr>
      </w:pPr>
    </w:p>
    <w:p w14:paraId="41D4F02C" w14:textId="77777777" w:rsidR="00472E1A" w:rsidRDefault="00472E1A" w:rsidP="00472E1A">
      <w:pPr>
        <w:spacing w:after="0" w:line="360" w:lineRule="auto"/>
        <w:ind w:firstLine="709"/>
        <w:jc w:val="both"/>
        <w:rPr>
          <w:rFonts w:ascii="Times New Roman" w:hAnsi="Times New Roman" w:cs="Times New Roman"/>
          <w:sz w:val="28"/>
          <w:szCs w:val="28"/>
          <w:lang w:val="uk-UA"/>
        </w:rPr>
      </w:pPr>
    </w:p>
    <w:p w14:paraId="0237C599" w14:textId="77777777" w:rsidR="00472E1A" w:rsidRDefault="00472E1A" w:rsidP="00472E1A">
      <w:pPr>
        <w:spacing w:after="0" w:line="360" w:lineRule="auto"/>
        <w:ind w:firstLine="709"/>
        <w:jc w:val="center"/>
        <w:rPr>
          <w:rFonts w:ascii="Times New Roman" w:hAnsi="Times New Roman" w:cs="Times New Roman"/>
          <w:b/>
          <w:sz w:val="28"/>
          <w:szCs w:val="28"/>
          <w:lang w:val="uk-UA"/>
        </w:rPr>
      </w:pPr>
    </w:p>
    <w:p w14:paraId="28829FB5" w14:textId="77777777" w:rsidR="00472E1A" w:rsidRDefault="00472E1A" w:rsidP="00472E1A">
      <w:pPr>
        <w:spacing w:after="0" w:line="360" w:lineRule="auto"/>
        <w:ind w:firstLine="709"/>
        <w:jc w:val="center"/>
        <w:rPr>
          <w:rFonts w:ascii="Times New Roman" w:hAnsi="Times New Roman" w:cs="Times New Roman"/>
          <w:b/>
          <w:sz w:val="28"/>
          <w:szCs w:val="28"/>
          <w:lang w:val="uk-UA"/>
        </w:rPr>
      </w:pPr>
    </w:p>
    <w:p w14:paraId="210E9743" w14:textId="30A441F2" w:rsidR="00472E1A" w:rsidRDefault="00472E1A" w:rsidP="00472E1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47CD9F8F" w14:textId="77777777" w:rsidR="00472E1A" w:rsidRDefault="00472E1A" w:rsidP="00472E1A">
      <w:pPr>
        <w:spacing w:after="0" w:line="360" w:lineRule="auto"/>
        <w:ind w:firstLine="709"/>
        <w:jc w:val="both"/>
        <w:rPr>
          <w:rFonts w:ascii="Times New Roman" w:hAnsi="Times New Roman" w:cs="Times New Roman"/>
          <w:sz w:val="28"/>
          <w:szCs w:val="28"/>
          <w:lang w:val="uk-UA"/>
        </w:rPr>
      </w:pPr>
      <w:r w:rsidRPr="00183F24">
        <w:rPr>
          <w:rFonts w:ascii="Times New Roman" w:hAnsi="Times New Roman" w:cs="Times New Roman"/>
          <w:b/>
          <w:sz w:val="28"/>
          <w:szCs w:val="28"/>
          <w:lang w:val="uk-UA"/>
        </w:rPr>
        <w:t>Актуальність теми.</w:t>
      </w:r>
      <w:r>
        <w:rPr>
          <w:rFonts w:ascii="Times New Roman" w:hAnsi="Times New Roman" w:cs="Times New Roman"/>
          <w:sz w:val="28"/>
          <w:szCs w:val="28"/>
          <w:lang w:val="uk-UA"/>
        </w:rPr>
        <w:t xml:space="preserve"> Спадкування – це система цивільного права, що існує вже сотні років і тому є практично повністю вивченою і дослідженою.</w:t>
      </w:r>
    </w:p>
    <w:p w14:paraId="366F0FF6" w14:textId="77777777" w:rsidR="00472E1A"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Система спадкового права ґрунтується на традиції, що сходить до римського приватного права. Основні положення в цій галузі залишаються практично незмінними протягом століть. Це дозволяє встановити стабільні правові процедури переходу майна до законних спадкоємців після смерті фізичної особи, незважаючи на те, що правове регулювання постійно змінюється.</w:t>
      </w:r>
    </w:p>
    <w:p w14:paraId="5DC41021" w14:textId="77777777" w:rsidR="00472E1A" w:rsidRPr="007A63FB"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свідчить практика, громадяни постійно стикаються з різними   проблемами, пов’язаними зі складанням заповітів, подальшим оскарженням і затягуванням строків для прийняття спадщини. Більшість сумних випадків, коли спадкоємці втрачають свої спадкові права всупереч волі спадкодавця, пов’язані з неправильним оформленням спадщини, відсутністю всіх необхідних документів для отримання спадщини та незнанням основних вимог законодавства. </w:t>
      </w:r>
      <w:r w:rsidRPr="00794026">
        <w:rPr>
          <w:rFonts w:ascii="Times New Roman" w:hAnsi="Times New Roman" w:cs="Times New Roman"/>
          <w:sz w:val="28"/>
          <w:szCs w:val="28"/>
          <w:lang w:val="uk-UA"/>
        </w:rPr>
        <w:t>[9]</w:t>
      </w:r>
    </w:p>
    <w:p w14:paraId="45ABB1EE" w14:textId="77777777" w:rsidR="00472E1A"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Економічні перетворення, що відбувалися в Україні впродовж останніх десятиліть, вплинули і на розвиток цивільного законодавства, значно розширивши коло об’єктів, які можуть перебувати у привітній власності фізичних осіб, зокрема суб’єктів підприємницької діяльності. Тому, правове регулювання відносин між володінням цими об’єктами фізичними особами та їх переходом до законних спадкоємців після їхньої смерті, стало природним наслідком розвитку цих відносин.</w:t>
      </w:r>
    </w:p>
    <w:p w14:paraId="66D5DF89" w14:textId="77777777" w:rsidR="00472E1A"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початку необхідно нагадати загальні положення Закону про спадкування. Згідно зі статтею 1216 Цивільного кодексу України, під спадкуванням розуміється перехід прав та обов’язків (спадщини) від померлої фізичної особи (спадкодавця), до фізичної іншої ( спадкоємця). Таким чином, до складу спадщини входять усі права та обов’язки, які належали спадкодавцеві на момент початку спадкування і не припинилися зі смертю спадкодавця.</w:t>
      </w:r>
    </w:p>
    <w:p w14:paraId="35ED7013"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70F1528E" w14:textId="77777777" w:rsidR="00472E1A" w:rsidRPr="0051049F" w:rsidRDefault="00472E1A" w:rsidP="00472E1A">
      <w:pPr>
        <w:spacing w:after="0" w:line="360" w:lineRule="auto"/>
        <w:ind w:firstLine="709"/>
        <w:jc w:val="both"/>
        <w:rPr>
          <w:rFonts w:ascii="Times New Roman" w:hAnsi="Times New Roman" w:cs="Times New Roman"/>
          <w:sz w:val="28"/>
          <w:szCs w:val="28"/>
          <w:lang w:val="uk-UA"/>
        </w:rPr>
      </w:pPr>
      <w:r w:rsidRPr="00183F24">
        <w:rPr>
          <w:rFonts w:ascii="Times New Roman" w:hAnsi="Times New Roman" w:cs="Times New Roman"/>
          <w:b/>
          <w:sz w:val="28"/>
          <w:szCs w:val="28"/>
          <w:lang w:val="uk-UA"/>
        </w:rPr>
        <w:lastRenderedPageBreak/>
        <w:t>Об'єктом дослідження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є  Цивільний кодекс України, який регламентує положення про спадкове право.</w:t>
      </w:r>
    </w:p>
    <w:p w14:paraId="74F900A0" w14:textId="77777777" w:rsidR="00472E1A" w:rsidRPr="0051049F"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Предметом дослідження</w:t>
      </w:r>
      <w:r>
        <w:rPr>
          <w:rFonts w:ascii="Times New Roman" w:hAnsi="Times New Roman" w:cs="Times New Roman"/>
          <w:sz w:val="28"/>
          <w:szCs w:val="28"/>
          <w:lang w:val="uk-UA"/>
        </w:rPr>
        <w:t xml:space="preserve"> є вивчення науково-правової природи предмета спадкування та його застосування в процесі спадкового права.</w:t>
      </w:r>
    </w:p>
    <w:p w14:paraId="0F9A01D3" w14:textId="77777777" w:rsidR="00472E1A"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курсової роботи – вивчити основні положення про  спадкування, та узагальнити інформацію на основі чинного законодавства.</w:t>
      </w:r>
    </w:p>
    <w:p w14:paraId="2244AD55" w14:textId="77777777" w:rsidR="00472E1A" w:rsidRDefault="00472E1A" w:rsidP="00472E1A">
      <w:pPr>
        <w:spacing w:after="0" w:line="360" w:lineRule="auto"/>
        <w:ind w:firstLine="709"/>
        <w:jc w:val="both"/>
        <w:rPr>
          <w:rFonts w:ascii="Times New Roman" w:hAnsi="Times New Roman" w:cs="Times New Roman"/>
          <w:sz w:val="28"/>
          <w:szCs w:val="28"/>
          <w:lang w:val="uk-UA"/>
        </w:rPr>
      </w:pPr>
      <w:r w:rsidRPr="0051049F">
        <w:rPr>
          <w:rFonts w:ascii="Times New Roman" w:hAnsi="Times New Roman" w:cs="Times New Roman"/>
          <w:sz w:val="28"/>
          <w:szCs w:val="28"/>
          <w:lang w:val="uk-UA"/>
        </w:rPr>
        <w:t>Реалізація</w:t>
      </w:r>
      <w:r w:rsidRPr="0051049F">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відповідної мети, полягає в такому вигляді: </w:t>
      </w:r>
    </w:p>
    <w:p w14:paraId="3FBA59C4" w14:textId="77777777" w:rsidR="00472E1A" w:rsidRPr="00183F24" w:rsidRDefault="00472E1A" w:rsidP="00472E1A">
      <w:pPr>
        <w:pStyle w:val="a6"/>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понять спадкового права</w:t>
      </w:r>
      <w:r w:rsidRPr="00183F24">
        <w:rPr>
          <w:rFonts w:ascii="Times New Roman" w:hAnsi="Times New Roman" w:cs="Times New Roman"/>
          <w:sz w:val="28"/>
          <w:szCs w:val="28"/>
          <w:lang w:val="ru-RU"/>
        </w:rPr>
        <w:t>;</w:t>
      </w:r>
    </w:p>
    <w:p w14:paraId="6B127D68" w14:textId="77777777" w:rsidR="00472E1A" w:rsidRPr="0051049F" w:rsidRDefault="00472E1A" w:rsidP="00472E1A">
      <w:pPr>
        <w:pStyle w:val="a6"/>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ru-RU"/>
        </w:rPr>
        <w:t>Ознайомлення з видами спадкування</w:t>
      </w:r>
      <w:r>
        <w:rPr>
          <w:rFonts w:ascii="Times New Roman" w:hAnsi="Times New Roman" w:cs="Times New Roman"/>
          <w:sz w:val="28"/>
          <w:szCs w:val="28"/>
        </w:rPr>
        <w:t>:</w:t>
      </w:r>
    </w:p>
    <w:p w14:paraId="3F61EA61" w14:textId="77777777" w:rsidR="00472E1A" w:rsidRPr="0051049F" w:rsidRDefault="00472E1A" w:rsidP="00472E1A">
      <w:pPr>
        <w:pStyle w:val="a6"/>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ru-RU"/>
        </w:rPr>
        <w:t>Процес спадкування.</w:t>
      </w:r>
    </w:p>
    <w:p w14:paraId="2A695EC9" w14:textId="77777777" w:rsidR="00472E1A" w:rsidRDefault="00472E1A" w:rsidP="00472E1A">
      <w:pPr>
        <w:spacing w:after="0" w:line="360" w:lineRule="auto"/>
        <w:ind w:firstLine="709"/>
        <w:jc w:val="both"/>
        <w:rPr>
          <w:rFonts w:ascii="Times New Roman" w:hAnsi="Times New Roman" w:cs="Times New Roman"/>
          <w:sz w:val="28"/>
          <w:szCs w:val="28"/>
          <w:lang w:val="uk-UA"/>
        </w:rPr>
      </w:pPr>
    </w:p>
    <w:p w14:paraId="27660CCD" w14:textId="77777777" w:rsidR="00472E1A" w:rsidRPr="0051049F" w:rsidRDefault="00472E1A" w:rsidP="00472E1A">
      <w:pPr>
        <w:spacing w:after="0" w:line="360" w:lineRule="auto"/>
        <w:ind w:firstLine="709"/>
        <w:jc w:val="both"/>
        <w:rPr>
          <w:rFonts w:ascii="Times New Roman" w:hAnsi="Times New Roman" w:cs="Times New Roman"/>
          <w:sz w:val="28"/>
          <w:szCs w:val="28"/>
          <w:lang w:val="uk-UA"/>
        </w:rPr>
      </w:pPr>
    </w:p>
    <w:p w14:paraId="1105EEC4" w14:textId="77777777" w:rsidR="00472E1A" w:rsidRDefault="00472E1A" w:rsidP="00472E1A">
      <w:pPr>
        <w:spacing w:after="0" w:line="360" w:lineRule="auto"/>
        <w:ind w:firstLine="709"/>
        <w:jc w:val="both"/>
        <w:rPr>
          <w:rFonts w:ascii="Times New Roman" w:hAnsi="Times New Roman" w:cs="Times New Roman"/>
          <w:sz w:val="28"/>
          <w:szCs w:val="28"/>
          <w:lang w:val="uk-UA"/>
        </w:rPr>
      </w:pPr>
    </w:p>
    <w:p w14:paraId="2BA583F6" w14:textId="77777777" w:rsidR="00472E1A" w:rsidRDefault="00472E1A" w:rsidP="00472E1A">
      <w:pPr>
        <w:spacing w:after="0" w:line="360" w:lineRule="auto"/>
        <w:ind w:firstLine="709"/>
        <w:jc w:val="both"/>
        <w:rPr>
          <w:rFonts w:ascii="Times New Roman" w:hAnsi="Times New Roman" w:cs="Times New Roman"/>
          <w:sz w:val="28"/>
          <w:szCs w:val="28"/>
          <w:lang w:val="uk-UA"/>
        </w:rPr>
      </w:pPr>
    </w:p>
    <w:p w14:paraId="07C43509" w14:textId="77777777" w:rsidR="00472E1A" w:rsidRDefault="00472E1A" w:rsidP="00472E1A">
      <w:pPr>
        <w:spacing w:after="0" w:line="360" w:lineRule="auto"/>
        <w:ind w:firstLine="709"/>
        <w:jc w:val="both"/>
        <w:rPr>
          <w:rFonts w:ascii="Times New Roman" w:hAnsi="Times New Roman" w:cs="Times New Roman"/>
          <w:sz w:val="28"/>
          <w:szCs w:val="28"/>
          <w:lang w:val="uk-UA"/>
        </w:rPr>
      </w:pPr>
    </w:p>
    <w:p w14:paraId="0D334462"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02D31A3A"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77A1E681"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1914CEFD"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4E558E82"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4348FFD2"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628AF906" w14:textId="77777777" w:rsidR="00472E1A" w:rsidRDefault="00472E1A" w:rsidP="00472E1A">
      <w:pPr>
        <w:spacing w:after="0" w:line="360" w:lineRule="auto"/>
        <w:ind w:firstLine="709"/>
        <w:jc w:val="both"/>
        <w:rPr>
          <w:rFonts w:ascii="Times New Roman" w:hAnsi="Times New Roman" w:cs="Times New Roman"/>
          <w:b/>
          <w:sz w:val="32"/>
          <w:szCs w:val="28"/>
          <w:lang w:val="uk-UA"/>
        </w:rPr>
      </w:pPr>
    </w:p>
    <w:p w14:paraId="08803DF0" w14:textId="77777777" w:rsidR="00472E1A" w:rsidRDefault="00472E1A" w:rsidP="00472E1A">
      <w:pPr>
        <w:spacing w:after="0" w:line="360" w:lineRule="auto"/>
        <w:ind w:firstLine="709"/>
        <w:jc w:val="both"/>
        <w:rPr>
          <w:rFonts w:ascii="Times New Roman" w:hAnsi="Times New Roman" w:cs="Times New Roman"/>
          <w:b/>
          <w:sz w:val="32"/>
          <w:szCs w:val="28"/>
          <w:lang w:val="uk-UA"/>
        </w:rPr>
      </w:pPr>
    </w:p>
    <w:p w14:paraId="3AD4E319" w14:textId="77777777" w:rsidR="00472E1A" w:rsidRDefault="00472E1A" w:rsidP="00472E1A">
      <w:pPr>
        <w:spacing w:after="0" w:line="360" w:lineRule="auto"/>
        <w:ind w:firstLine="709"/>
        <w:jc w:val="both"/>
        <w:rPr>
          <w:rFonts w:ascii="Times New Roman" w:hAnsi="Times New Roman" w:cs="Times New Roman"/>
          <w:b/>
          <w:sz w:val="32"/>
          <w:szCs w:val="28"/>
          <w:lang w:val="uk-UA"/>
        </w:rPr>
      </w:pPr>
    </w:p>
    <w:p w14:paraId="141917CB" w14:textId="77777777" w:rsidR="00472E1A" w:rsidRDefault="00472E1A" w:rsidP="00472E1A">
      <w:pPr>
        <w:spacing w:after="0" w:line="360" w:lineRule="auto"/>
        <w:ind w:firstLine="709"/>
        <w:jc w:val="both"/>
        <w:rPr>
          <w:rFonts w:ascii="Times New Roman" w:hAnsi="Times New Roman" w:cs="Times New Roman"/>
          <w:b/>
          <w:sz w:val="32"/>
          <w:szCs w:val="28"/>
          <w:lang w:val="uk-UA"/>
        </w:rPr>
      </w:pPr>
    </w:p>
    <w:p w14:paraId="21B274D4" w14:textId="77777777" w:rsidR="00472E1A" w:rsidRDefault="00472E1A" w:rsidP="00472E1A">
      <w:pPr>
        <w:spacing w:after="0" w:line="360" w:lineRule="auto"/>
        <w:ind w:firstLine="709"/>
        <w:jc w:val="both"/>
        <w:rPr>
          <w:rFonts w:ascii="Times New Roman" w:hAnsi="Times New Roman" w:cs="Times New Roman"/>
          <w:b/>
          <w:sz w:val="32"/>
          <w:szCs w:val="28"/>
          <w:lang w:val="uk-UA"/>
        </w:rPr>
      </w:pPr>
    </w:p>
    <w:p w14:paraId="5638B7B0" w14:textId="77777777" w:rsidR="00472E1A" w:rsidRDefault="00472E1A" w:rsidP="00472E1A">
      <w:pPr>
        <w:spacing w:after="0" w:line="360" w:lineRule="auto"/>
        <w:ind w:firstLine="709"/>
        <w:jc w:val="both"/>
        <w:rPr>
          <w:rFonts w:ascii="Times New Roman" w:hAnsi="Times New Roman" w:cs="Times New Roman"/>
          <w:b/>
          <w:sz w:val="32"/>
          <w:szCs w:val="28"/>
          <w:lang w:val="uk-UA"/>
        </w:rPr>
      </w:pPr>
    </w:p>
    <w:p w14:paraId="58EBD080" w14:textId="77777777" w:rsidR="00472E1A" w:rsidRPr="00996562" w:rsidRDefault="00472E1A" w:rsidP="00472E1A">
      <w:pPr>
        <w:spacing w:after="0" w:line="360" w:lineRule="auto"/>
        <w:ind w:firstLine="709"/>
        <w:jc w:val="center"/>
        <w:rPr>
          <w:rFonts w:ascii="Times New Roman" w:hAnsi="Times New Roman" w:cs="Times New Roman"/>
          <w:b/>
          <w:sz w:val="32"/>
          <w:szCs w:val="28"/>
          <w:lang w:val="uk-UA"/>
        </w:rPr>
      </w:pPr>
      <w:r>
        <w:rPr>
          <w:rFonts w:ascii="Times New Roman" w:hAnsi="Times New Roman" w:cs="Times New Roman"/>
          <w:b/>
          <w:sz w:val="32"/>
          <w:szCs w:val="28"/>
          <w:lang w:val="uk-UA"/>
        </w:rPr>
        <w:lastRenderedPageBreak/>
        <w:t>РОЗДІЛ 1. ЗАГАЛЬНІ ПОЛОЖЕННЯ ПРО СПАДКОВЕ ПРАВО</w:t>
      </w:r>
    </w:p>
    <w:p w14:paraId="5196E6F5" w14:textId="77777777" w:rsidR="00472E1A" w:rsidRPr="00815CBE" w:rsidRDefault="00472E1A" w:rsidP="00472E1A">
      <w:pPr>
        <w:pStyle w:val="a6"/>
        <w:numPr>
          <w:ilvl w:val="1"/>
          <w:numId w:val="2"/>
        </w:numPr>
        <w:spacing w:after="0" w:line="360" w:lineRule="auto"/>
        <w:ind w:left="0" w:firstLine="709"/>
        <w:jc w:val="both"/>
        <w:rPr>
          <w:rFonts w:ascii="Times New Roman" w:hAnsi="Times New Roman" w:cs="Times New Roman"/>
          <w:b/>
          <w:sz w:val="28"/>
          <w:szCs w:val="28"/>
          <w:lang w:val="ru-RU"/>
        </w:rPr>
      </w:pPr>
      <w:r w:rsidRPr="00815CBE">
        <w:rPr>
          <w:rFonts w:ascii="Times New Roman" w:hAnsi="Times New Roman" w:cs="Times New Roman"/>
          <w:b/>
          <w:sz w:val="28"/>
          <w:szCs w:val="28"/>
          <w:lang w:val="ru-RU"/>
        </w:rPr>
        <w:t>Спадковий договір.</w:t>
      </w:r>
    </w:p>
    <w:p w14:paraId="25271734" w14:textId="77777777" w:rsidR="00472E1A" w:rsidRPr="00D35F81" w:rsidRDefault="00472E1A" w:rsidP="00472E1A">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ru-RU"/>
        </w:rPr>
        <w:t>Спадковий договір – це новий</w:t>
      </w:r>
      <w:r w:rsidRPr="00CB2492">
        <w:rPr>
          <w:rFonts w:ascii="Times New Roman" w:hAnsi="Times New Roman" w:cs="Times New Roman"/>
          <w:sz w:val="28"/>
          <w:szCs w:val="28"/>
          <w:lang w:val="ru-RU"/>
        </w:rPr>
        <w:t xml:space="preserve"> </w:t>
      </w:r>
      <w:r>
        <w:rPr>
          <w:rFonts w:ascii="Times New Roman" w:hAnsi="Times New Roman" w:cs="Times New Roman"/>
          <w:sz w:val="28"/>
          <w:szCs w:val="28"/>
          <w:lang w:val="ru-RU"/>
        </w:rPr>
        <w:t>для України інструмент цивільного права, проте в європейських країнах він вже давно закріплений на законодавчому рівні. Цей договір є цивільно-правовим, але оскільки він</w:t>
      </w:r>
      <w:r w:rsidRPr="00CB249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належить до </w:t>
      </w:r>
      <w:r w:rsidRPr="00CB2492">
        <w:rPr>
          <w:rFonts w:ascii="Times New Roman" w:hAnsi="Times New Roman" w:cs="Times New Roman"/>
          <w:sz w:val="28"/>
          <w:szCs w:val="28"/>
          <w:lang w:val="ru-RU"/>
        </w:rPr>
        <w:t>спадкового пра</w:t>
      </w:r>
      <w:r>
        <w:rPr>
          <w:rFonts w:ascii="Times New Roman" w:hAnsi="Times New Roman" w:cs="Times New Roman"/>
          <w:sz w:val="28"/>
          <w:szCs w:val="28"/>
          <w:lang w:val="ru-RU"/>
        </w:rPr>
        <w:t>ва, то регулюється частиною шостою (глава 90) Цивільного кодексу України</w:t>
      </w:r>
      <w:r w:rsidRPr="00794026">
        <w:rPr>
          <w:rFonts w:ascii="Times New Roman" w:hAnsi="Times New Roman" w:cs="Times New Roman"/>
          <w:sz w:val="28"/>
          <w:szCs w:val="28"/>
          <w:lang w:val="ru-RU"/>
        </w:rPr>
        <w:t xml:space="preserve"> [8]</w:t>
      </w:r>
      <w:r>
        <w:rPr>
          <w:rFonts w:ascii="Times New Roman" w:hAnsi="Times New Roman" w:cs="Times New Roman"/>
          <w:sz w:val="28"/>
          <w:szCs w:val="28"/>
          <w:lang w:val="ru-RU"/>
        </w:rPr>
        <w:t>. Цей договір має унікальні</w:t>
      </w:r>
      <w:r w:rsidRPr="00CB2492">
        <w:rPr>
          <w:rFonts w:ascii="Times New Roman" w:hAnsi="Times New Roman" w:cs="Times New Roman"/>
          <w:sz w:val="28"/>
          <w:szCs w:val="28"/>
          <w:lang w:val="ru-RU"/>
        </w:rPr>
        <w:t xml:space="preserve"> особливості. Одна сторона (</w:t>
      </w:r>
      <w:r>
        <w:rPr>
          <w:rFonts w:ascii="Times New Roman" w:hAnsi="Times New Roman" w:cs="Times New Roman"/>
          <w:sz w:val="28"/>
          <w:szCs w:val="28"/>
          <w:lang w:val="ru-RU"/>
        </w:rPr>
        <w:t>одержувач) зобов'язана підкорятися розпорядження іншої сторони (одержувача) і набуває право власності на майно в разі смерті одержувача. Одержувач зобов'язаний</w:t>
      </w:r>
      <w:r w:rsidRPr="00CB2492">
        <w:rPr>
          <w:rFonts w:ascii="Times New Roman" w:hAnsi="Times New Roman" w:cs="Times New Roman"/>
          <w:sz w:val="28"/>
          <w:szCs w:val="28"/>
          <w:lang w:val="ru-RU"/>
        </w:rPr>
        <w:t xml:space="preserve"> вчинити певні дії майнового а</w:t>
      </w:r>
      <w:r>
        <w:rPr>
          <w:rFonts w:ascii="Times New Roman" w:hAnsi="Times New Roman" w:cs="Times New Roman"/>
          <w:sz w:val="28"/>
          <w:szCs w:val="28"/>
          <w:lang w:val="ru-RU"/>
        </w:rPr>
        <w:t>бо немайнового характеру до або після відкриття спадщини. Спадковий договір має бути укладений</w:t>
      </w:r>
      <w:r w:rsidRPr="00CB2492">
        <w:rPr>
          <w:rFonts w:ascii="Times New Roman" w:hAnsi="Times New Roman" w:cs="Times New Roman"/>
          <w:sz w:val="28"/>
          <w:szCs w:val="28"/>
          <w:lang w:val="ru-RU"/>
        </w:rPr>
        <w:t xml:space="preserve"> у</w:t>
      </w:r>
      <w:r>
        <w:rPr>
          <w:rFonts w:ascii="Times New Roman" w:hAnsi="Times New Roman" w:cs="Times New Roman"/>
          <w:sz w:val="28"/>
          <w:szCs w:val="28"/>
          <w:lang w:val="ru-RU"/>
        </w:rPr>
        <w:t xml:space="preserve"> письмовій формі та нотаріально посвідчений. </w:t>
      </w:r>
      <w:r w:rsidRPr="00CB2492">
        <w:rPr>
          <w:rFonts w:ascii="Times New Roman" w:hAnsi="Times New Roman" w:cs="Times New Roman"/>
          <w:sz w:val="28"/>
          <w:szCs w:val="28"/>
          <w:lang w:val="ru-RU"/>
        </w:rPr>
        <w:t>С</w:t>
      </w:r>
      <w:r>
        <w:rPr>
          <w:rFonts w:ascii="Times New Roman" w:hAnsi="Times New Roman" w:cs="Times New Roman"/>
          <w:sz w:val="28"/>
          <w:szCs w:val="28"/>
          <w:lang w:val="ru-RU"/>
        </w:rPr>
        <w:t>торонами такої угоди</w:t>
      </w:r>
      <w:r w:rsidRPr="00CB2492">
        <w:rPr>
          <w:rFonts w:ascii="Times New Roman" w:hAnsi="Times New Roman" w:cs="Times New Roman"/>
          <w:sz w:val="28"/>
          <w:szCs w:val="28"/>
          <w:lang w:val="ru-RU"/>
        </w:rPr>
        <w:t xml:space="preserve"> можуть бути подружжя, один із подружжя та </w:t>
      </w:r>
      <w:r>
        <w:rPr>
          <w:rFonts w:ascii="Times New Roman" w:hAnsi="Times New Roman" w:cs="Times New Roman"/>
          <w:sz w:val="28"/>
          <w:szCs w:val="28"/>
          <w:lang w:val="ru-RU"/>
        </w:rPr>
        <w:t>будь-яка інша особа. Крім того, набувачем може бути тільки фізична особа. Особливістю спадкових</w:t>
      </w:r>
      <w:r w:rsidRPr="00CB2492">
        <w:rPr>
          <w:rFonts w:ascii="Times New Roman" w:hAnsi="Times New Roman" w:cs="Times New Roman"/>
          <w:sz w:val="28"/>
          <w:szCs w:val="28"/>
          <w:lang w:val="ru-RU"/>
        </w:rPr>
        <w:t xml:space="preserve"> догов</w:t>
      </w:r>
      <w:r>
        <w:rPr>
          <w:rFonts w:ascii="Times New Roman" w:hAnsi="Times New Roman" w:cs="Times New Roman"/>
          <w:sz w:val="28"/>
          <w:szCs w:val="28"/>
          <w:lang w:val="ru-RU"/>
        </w:rPr>
        <w:t>орів</w:t>
      </w:r>
      <w:r w:rsidRPr="00CB2492">
        <w:rPr>
          <w:rFonts w:ascii="Times New Roman" w:hAnsi="Times New Roman" w:cs="Times New Roman"/>
          <w:sz w:val="28"/>
          <w:szCs w:val="28"/>
          <w:lang w:val="ru-RU"/>
        </w:rPr>
        <w:t xml:space="preserve">, </w:t>
      </w:r>
      <w:r>
        <w:rPr>
          <w:rFonts w:ascii="Times New Roman" w:hAnsi="Times New Roman" w:cs="Times New Roman"/>
          <w:sz w:val="28"/>
          <w:szCs w:val="28"/>
          <w:lang w:val="ru-RU"/>
        </w:rPr>
        <w:t>укладених між подружжям, є спільна власність подружжя та</w:t>
      </w:r>
      <w:r w:rsidRPr="00CB2492">
        <w:rPr>
          <w:rFonts w:ascii="Times New Roman" w:hAnsi="Times New Roman" w:cs="Times New Roman"/>
          <w:sz w:val="28"/>
          <w:szCs w:val="28"/>
          <w:lang w:val="ru-RU"/>
        </w:rPr>
        <w:t xml:space="preserve"> особисте майно кожного з</w:t>
      </w:r>
      <w:r>
        <w:rPr>
          <w:rFonts w:ascii="Times New Roman" w:hAnsi="Times New Roman" w:cs="Times New Roman"/>
          <w:sz w:val="28"/>
          <w:szCs w:val="28"/>
          <w:lang w:val="ru-RU"/>
        </w:rPr>
        <w:t xml:space="preserve"> них. Запроваджено поетапне </w:t>
      </w:r>
      <w:r w:rsidRPr="00CB2492">
        <w:rPr>
          <w:rFonts w:ascii="Times New Roman" w:hAnsi="Times New Roman" w:cs="Times New Roman"/>
          <w:sz w:val="28"/>
          <w:szCs w:val="28"/>
          <w:lang w:val="ru-RU"/>
        </w:rPr>
        <w:t>спадкування: у разі смерті одного з подружжя спад</w:t>
      </w:r>
      <w:r>
        <w:rPr>
          <w:rFonts w:ascii="Times New Roman" w:hAnsi="Times New Roman" w:cs="Times New Roman"/>
          <w:sz w:val="28"/>
          <w:szCs w:val="28"/>
          <w:lang w:val="ru-RU"/>
        </w:rPr>
        <w:t xml:space="preserve">кове майно переходить до іншого, а в разі смерті останнього з подружжя </w:t>
      </w:r>
      <w:r w:rsidRPr="00CB2492">
        <w:rPr>
          <w:rFonts w:ascii="Times New Roman" w:hAnsi="Times New Roman" w:cs="Times New Roman"/>
          <w:sz w:val="28"/>
          <w:szCs w:val="28"/>
          <w:lang w:val="ru-RU"/>
        </w:rPr>
        <w:t>майно перех</w:t>
      </w:r>
      <w:r>
        <w:rPr>
          <w:rFonts w:ascii="Times New Roman" w:hAnsi="Times New Roman" w:cs="Times New Roman"/>
          <w:sz w:val="28"/>
          <w:szCs w:val="28"/>
          <w:lang w:val="ru-RU"/>
        </w:rPr>
        <w:t>одить до набувача за договором. Крім того,</w:t>
      </w:r>
      <w:r w:rsidRPr="00CB2492">
        <w:rPr>
          <w:rFonts w:ascii="Times New Roman" w:hAnsi="Times New Roman" w:cs="Times New Roman"/>
          <w:sz w:val="28"/>
          <w:szCs w:val="28"/>
          <w:lang w:val="ru-RU"/>
        </w:rPr>
        <w:t xml:space="preserve"> кожен із подружжя може бути</w:t>
      </w:r>
      <w:r>
        <w:rPr>
          <w:rFonts w:ascii="Times New Roman" w:hAnsi="Times New Roman" w:cs="Times New Roman"/>
          <w:sz w:val="28"/>
          <w:szCs w:val="28"/>
          <w:lang w:val="ru-RU"/>
        </w:rPr>
        <w:t xml:space="preserve"> як</w:t>
      </w:r>
      <w:r w:rsidRPr="00CB2492">
        <w:rPr>
          <w:rFonts w:ascii="Times New Roman" w:hAnsi="Times New Roman" w:cs="Times New Roman"/>
          <w:sz w:val="28"/>
          <w:szCs w:val="28"/>
          <w:lang w:val="ru-RU"/>
        </w:rPr>
        <w:t xml:space="preserve"> </w:t>
      </w:r>
      <w:r>
        <w:rPr>
          <w:rFonts w:ascii="Times New Roman" w:hAnsi="Times New Roman" w:cs="Times New Roman"/>
          <w:sz w:val="28"/>
          <w:szCs w:val="28"/>
          <w:lang w:val="ru-RU"/>
        </w:rPr>
        <w:t>набувачем, так відчужувачем. Нотаріус накладає заборону на відчуження щодо майна, зазначено в угоді про поділ майна. Спадкоємці не мають</w:t>
      </w:r>
      <w:r w:rsidRPr="00CB2492">
        <w:rPr>
          <w:rFonts w:ascii="Times New Roman" w:hAnsi="Times New Roman" w:cs="Times New Roman"/>
          <w:sz w:val="28"/>
          <w:szCs w:val="28"/>
          <w:lang w:val="ru-RU"/>
        </w:rPr>
        <w:t xml:space="preserve"> права складати заповіт щодо ма</w:t>
      </w:r>
      <w:r>
        <w:rPr>
          <w:rFonts w:ascii="Times New Roman" w:hAnsi="Times New Roman" w:cs="Times New Roman"/>
          <w:sz w:val="28"/>
          <w:szCs w:val="28"/>
          <w:lang w:val="ru-RU"/>
        </w:rPr>
        <w:t xml:space="preserve">йна, яке є предметом угоди про поділ, і заповіт є недійсним </w:t>
      </w:r>
      <w:r w:rsidRPr="00154E32">
        <w:rPr>
          <w:rFonts w:ascii="Times New Roman" w:hAnsi="Times New Roman" w:cs="Times New Roman"/>
          <w:sz w:val="28"/>
          <w:szCs w:val="28"/>
          <w:lang w:val="ru-RU"/>
        </w:rPr>
        <w:t>[2]</w:t>
      </w:r>
      <w:r>
        <w:rPr>
          <w:rFonts w:ascii="Times New Roman" w:hAnsi="Times New Roman" w:cs="Times New Roman"/>
          <w:sz w:val="28"/>
          <w:szCs w:val="28"/>
          <w:lang w:val="ru-RU"/>
        </w:rPr>
        <w:t>.  Правонаступник стає власником майна з моменту смерті спадкодавця, а не з моменту укладення спадкового договору</w:t>
      </w:r>
      <w:r w:rsidRPr="00CB249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Особою, призначеною померлим для управління виконанням спадкового договору, є нотаріусза місцем відкриття спадщини, якщо такої особи немає. </w:t>
      </w:r>
      <w:r w:rsidRPr="00CB2492">
        <w:rPr>
          <w:rFonts w:ascii="Times New Roman" w:hAnsi="Times New Roman" w:cs="Times New Roman"/>
          <w:sz w:val="28"/>
          <w:szCs w:val="28"/>
          <w:lang w:val="ru-RU"/>
        </w:rPr>
        <w:t xml:space="preserve">Спадковий договір може бути розірваний судом </w:t>
      </w:r>
      <w:r>
        <w:rPr>
          <w:rFonts w:ascii="Times New Roman" w:hAnsi="Times New Roman" w:cs="Times New Roman"/>
          <w:sz w:val="28"/>
          <w:szCs w:val="28"/>
          <w:lang w:val="ru-RU"/>
        </w:rPr>
        <w:t xml:space="preserve">лише в разі </w:t>
      </w:r>
      <w:r w:rsidRPr="00CB2492">
        <w:rPr>
          <w:rFonts w:ascii="Times New Roman" w:hAnsi="Times New Roman" w:cs="Times New Roman"/>
          <w:sz w:val="28"/>
          <w:szCs w:val="28"/>
          <w:lang w:val="ru-RU"/>
        </w:rPr>
        <w:t xml:space="preserve">невиконання </w:t>
      </w:r>
      <w:r>
        <w:rPr>
          <w:rFonts w:ascii="Times New Roman" w:hAnsi="Times New Roman" w:cs="Times New Roman"/>
          <w:sz w:val="28"/>
          <w:szCs w:val="28"/>
          <w:lang w:val="ru-RU"/>
        </w:rPr>
        <w:t xml:space="preserve">зобов'язань правонаступником, або, </w:t>
      </w:r>
      <w:r>
        <w:rPr>
          <w:rFonts w:ascii="Times New Roman" w:hAnsi="Times New Roman" w:cs="Times New Roman"/>
          <w:sz w:val="28"/>
          <w:szCs w:val="28"/>
          <w:lang w:val="ru-RU"/>
        </w:rPr>
        <w:lastRenderedPageBreak/>
        <w:t xml:space="preserve">якщо доручення правонаступника не може бути виконано, на вимогу правонаступника </w:t>
      </w:r>
      <w:r w:rsidRPr="00D35F81">
        <w:rPr>
          <w:rFonts w:ascii="Times New Roman" w:hAnsi="Times New Roman" w:cs="Times New Roman"/>
          <w:sz w:val="28"/>
          <w:szCs w:val="28"/>
          <w:lang w:val="ru-RU"/>
        </w:rPr>
        <w:t>[2].</w:t>
      </w:r>
    </w:p>
    <w:p w14:paraId="67B1E354"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2E6B0B9F"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0D25172A"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21C8DCDB"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35056EF2"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7B69C90D"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1B4F0FAE"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3D955AC5"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04DB10C8"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471E363A"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119135C7"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5652A4A6"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36E0F88C"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2EC481CF"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04B33EEF"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76594313"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16B56EAA"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7F257A1B"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7E574151"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4BCF489C"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1F81F99B"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49131EFB"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575E160F"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29E81B35"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6CE43F4E"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1FE66766" w14:textId="77777777" w:rsidR="00472E1A" w:rsidRDefault="00472E1A" w:rsidP="00472E1A">
      <w:pPr>
        <w:spacing w:after="0" w:line="360" w:lineRule="auto"/>
        <w:ind w:firstLine="709"/>
        <w:jc w:val="center"/>
        <w:rPr>
          <w:rFonts w:ascii="Times New Roman" w:hAnsi="Times New Roman" w:cs="Times New Roman"/>
          <w:b/>
          <w:sz w:val="28"/>
          <w:szCs w:val="28"/>
          <w:lang w:val="ru-RU"/>
        </w:rPr>
      </w:pPr>
    </w:p>
    <w:p w14:paraId="5BA9A123" w14:textId="0B5D933E" w:rsidR="00472E1A" w:rsidRPr="00573483" w:rsidRDefault="00472E1A" w:rsidP="00472E1A">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b/>
          <w:sz w:val="28"/>
          <w:szCs w:val="28"/>
          <w:lang w:val="ru-RU"/>
        </w:rPr>
        <w:lastRenderedPageBreak/>
        <w:t>РОЗДІЛ 2. СПАДКУВАННЯ ЗА ЗАПОВІТОМ.</w:t>
      </w:r>
    </w:p>
    <w:p w14:paraId="15979568" w14:textId="77777777" w:rsidR="00472E1A" w:rsidRDefault="00472E1A" w:rsidP="00472E1A">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2.1 Поняття заповіту та його зміст.</w:t>
      </w:r>
    </w:p>
    <w:p w14:paraId="734B7A83" w14:textId="77777777" w:rsidR="00472E1A" w:rsidRDefault="00472E1A" w:rsidP="00472E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Коли людина помирає, термін «заповіт» використовується для позначення особистого розпорядження щодо її майна (окремих речей, колективних речей, прав та обов'язків щодо майна, тощо)</w:t>
      </w:r>
      <w:r w:rsidRPr="00F26653">
        <w:rPr>
          <w:rFonts w:ascii="Times New Roman" w:hAnsi="Times New Roman" w:cs="Times New Roman"/>
          <w:sz w:val="28"/>
          <w:szCs w:val="28"/>
          <w:lang w:val="ru-RU"/>
        </w:rPr>
        <w:t>. В юридичній літературі</w:t>
      </w:r>
      <w:r>
        <w:rPr>
          <w:rFonts w:ascii="Times New Roman" w:hAnsi="Times New Roman" w:cs="Times New Roman"/>
          <w:sz w:val="28"/>
          <w:szCs w:val="28"/>
          <w:lang w:val="ru-RU"/>
        </w:rPr>
        <w:t xml:space="preserve"> термін «заповіт» використовується</w:t>
      </w:r>
      <w:r w:rsidRPr="00F26653">
        <w:rPr>
          <w:rFonts w:ascii="Times New Roman" w:hAnsi="Times New Roman" w:cs="Times New Roman"/>
          <w:sz w:val="28"/>
          <w:szCs w:val="28"/>
          <w:lang w:val="ru-RU"/>
        </w:rPr>
        <w:t xml:space="preserve"> у двох значеннях:</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документ, у якому викладено волю заповідача, і акт вираження цієї волі</w:t>
      </w:r>
      <w:r w:rsidRPr="00D032F7">
        <w:rPr>
          <w:rFonts w:ascii="Times New Roman" w:hAnsi="Times New Roman" w:cs="Times New Roman"/>
          <w:sz w:val="28"/>
          <w:szCs w:val="28"/>
          <w:lang w:val="ru-RU"/>
        </w:rPr>
        <w:t xml:space="preserve"> [14]</w:t>
      </w:r>
      <w:r>
        <w:rPr>
          <w:rFonts w:ascii="Times New Roman" w:hAnsi="Times New Roman" w:cs="Times New Roman"/>
          <w:sz w:val="28"/>
          <w:szCs w:val="28"/>
          <w:lang w:val="ru-RU"/>
        </w:rPr>
        <w:t>.</w:t>
      </w:r>
    </w:p>
    <w:p w14:paraId="31A7FB96" w14:textId="77777777" w:rsidR="00472E1A" w:rsidRDefault="00472E1A" w:rsidP="00472E1A">
      <w:pPr>
        <w:spacing w:after="0" w:line="360" w:lineRule="auto"/>
        <w:ind w:firstLine="709"/>
        <w:jc w:val="both"/>
        <w:rPr>
          <w:rFonts w:ascii="Times New Roman" w:hAnsi="Times New Roman" w:cs="Times New Roman"/>
          <w:sz w:val="28"/>
          <w:szCs w:val="28"/>
          <w:lang w:val="ru-RU"/>
        </w:rPr>
      </w:pPr>
      <w:r w:rsidRPr="00F26653">
        <w:rPr>
          <w:rFonts w:ascii="Times New Roman" w:hAnsi="Times New Roman" w:cs="Times New Roman"/>
          <w:sz w:val="28"/>
          <w:szCs w:val="28"/>
          <w:lang w:val="ru-RU"/>
        </w:rPr>
        <w:t xml:space="preserve">Особа, яка складає заповіт, повинна </w:t>
      </w:r>
      <w:r>
        <w:rPr>
          <w:rFonts w:ascii="Times New Roman" w:hAnsi="Times New Roman" w:cs="Times New Roman"/>
          <w:sz w:val="28"/>
          <w:szCs w:val="28"/>
          <w:lang w:val="ru-RU"/>
        </w:rPr>
        <w:t xml:space="preserve">володіти необхідним ступенем цивільної дієздатності. Інакше кажучи, </w:t>
      </w:r>
      <w:r w:rsidRPr="00F26653">
        <w:rPr>
          <w:rFonts w:ascii="Times New Roman" w:hAnsi="Times New Roman" w:cs="Times New Roman"/>
          <w:sz w:val="28"/>
          <w:szCs w:val="28"/>
          <w:lang w:val="ru-RU"/>
        </w:rPr>
        <w:t xml:space="preserve">право на </w:t>
      </w:r>
      <w:r>
        <w:rPr>
          <w:rFonts w:ascii="Times New Roman" w:hAnsi="Times New Roman" w:cs="Times New Roman"/>
          <w:sz w:val="28"/>
          <w:szCs w:val="28"/>
          <w:lang w:val="ru-RU"/>
        </w:rPr>
        <w:t>складання заповіту мають тільки</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особи,</w:t>
      </w:r>
      <w:r w:rsidRPr="00D032F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які володіють </w:t>
      </w:r>
      <w:r w:rsidRPr="00F26653">
        <w:rPr>
          <w:rFonts w:ascii="Times New Roman" w:hAnsi="Times New Roman" w:cs="Times New Roman"/>
          <w:sz w:val="28"/>
          <w:szCs w:val="28"/>
          <w:lang w:val="ru-RU"/>
        </w:rPr>
        <w:t>пов</w:t>
      </w:r>
      <w:r>
        <w:rPr>
          <w:rFonts w:ascii="Times New Roman" w:hAnsi="Times New Roman" w:cs="Times New Roman"/>
          <w:sz w:val="28"/>
          <w:szCs w:val="28"/>
          <w:lang w:val="ru-RU"/>
        </w:rPr>
        <w:t>ною цивільною дієздатністю, усвідомлюють</w:t>
      </w:r>
      <w:r w:rsidRPr="00F26653">
        <w:rPr>
          <w:rFonts w:ascii="Times New Roman" w:hAnsi="Times New Roman" w:cs="Times New Roman"/>
          <w:sz w:val="28"/>
          <w:szCs w:val="28"/>
          <w:lang w:val="ru-RU"/>
        </w:rPr>
        <w:t xml:space="preserve"> значення своїх дій </w:t>
      </w:r>
      <w:r>
        <w:rPr>
          <w:rFonts w:ascii="Times New Roman" w:hAnsi="Times New Roman" w:cs="Times New Roman"/>
          <w:sz w:val="28"/>
          <w:szCs w:val="28"/>
          <w:lang w:val="ru-RU"/>
        </w:rPr>
        <w:t>і здатні їх контрулювати. Таким чином,</w:t>
      </w:r>
      <w:r w:rsidRPr="00F26653">
        <w:rPr>
          <w:rFonts w:ascii="Times New Roman" w:hAnsi="Times New Roman" w:cs="Times New Roman"/>
          <w:sz w:val="28"/>
          <w:szCs w:val="28"/>
          <w:lang w:val="ru-RU"/>
        </w:rPr>
        <w:t xml:space="preserve"> заповідачем може бути фізична особа, яка досягла вісімн</w:t>
      </w:r>
      <w:r>
        <w:rPr>
          <w:rFonts w:ascii="Times New Roman" w:hAnsi="Times New Roman" w:cs="Times New Roman"/>
          <w:sz w:val="28"/>
          <w:szCs w:val="28"/>
          <w:lang w:val="ru-RU"/>
        </w:rPr>
        <w:t>адцяти років (повноліття),</w:t>
      </w:r>
      <w:r w:rsidRPr="00F26653">
        <w:rPr>
          <w:rFonts w:ascii="Times New Roman" w:hAnsi="Times New Roman" w:cs="Times New Roman"/>
          <w:sz w:val="28"/>
          <w:szCs w:val="28"/>
          <w:lang w:val="ru-RU"/>
        </w:rPr>
        <w:t xml:space="preserve"> фізична особа, яка не досягла повноліття, але набула повної цивільної дієздатності у зв’язку з</w:t>
      </w:r>
      <w:r>
        <w:rPr>
          <w:rFonts w:ascii="Times New Roman" w:hAnsi="Times New Roman" w:cs="Times New Roman"/>
          <w:sz w:val="28"/>
          <w:szCs w:val="28"/>
          <w:lang w:val="ru-RU"/>
        </w:rPr>
        <w:t>і свідоцтвом про шлюб,</w:t>
      </w:r>
      <w:r w:rsidRPr="00F26653">
        <w:rPr>
          <w:rFonts w:ascii="Times New Roman" w:hAnsi="Times New Roman" w:cs="Times New Roman"/>
          <w:sz w:val="28"/>
          <w:szCs w:val="28"/>
          <w:lang w:val="ru-RU"/>
        </w:rPr>
        <w:t xml:space="preserve"> фізична особа, </w:t>
      </w:r>
      <w:r>
        <w:rPr>
          <w:rFonts w:ascii="Times New Roman" w:hAnsi="Times New Roman" w:cs="Times New Roman"/>
          <w:sz w:val="28"/>
          <w:szCs w:val="28"/>
          <w:lang w:val="ru-RU"/>
        </w:rPr>
        <w:t>яка досягла шістнадцяти років та працює за трудовим договором, а також</w:t>
      </w:r>
      <w:r w:rsidRPr="00F26653">
        <w:rPr>
          <w:rFonts w:ascii="Times New Roman" w:hAnsi="Times New Roman" w:cs="Times New Roman"/>
          <w:sz w:val="28"/>
          <w:szCs w:val="28"/>
          <w:lang w:val="ru-RU"/>
        </w:rPr>
        <w:t xml:space="preserve"> неповнолітня особа, яка записана</w:t>
      </w:r>
      <w:r>
        <w:rPr>
          <w:rFonts w:ascii="Times New Roman" w:hAnsi="Times New Roman" w:cs="Times New Roman"/>
          <w:sz w:val="28"/>
          <w:szCs w:val="28"/>
          <w:lang w:val="ru-RU"/>
        </w:rPr>
        <w:t xml:space="preserve"> в якості матері або </w:t>
      </w:r>
      <w:proofErr w:type="gramStart"/>
      <w:r>
        <w:rPr>
          <w:rFonts w:ascii="Times New Roman" w:hAnsi="Times New Roman" w:cs="Times New Roman"/>
          <w:sz w:val="28"/>
          <w:szCs w:val="28"/>
          <w:lang w:val="ru-RU"/>
        </w:rPr>
        <w:t>батька</w:t>
      </w:r>
      <w:proofErr w:type="gramEnd"/>
      <w:r>
        <w:rPr>
          <w:rFonts w:ascii="Times New Roman" w:hAnsi="Times New Roman" w:cs="Times New Roman"/>
          <w:sz w:val="28"/>
          <w:szCs w:val="28"/>
          <w:lang w:val="ru-RU"/>
        </w:rPr>
        <w:t xml:space="preserve"> дитини. Воля сторін</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правочину має бути вільною і відповідати їхній</w:t>
      </w:r>
      <w:r w:rsidRPr="00F26653">
        <w:rPr>
          <w:rFonts w:ascii="Times New Roman" w:hAnsi="Times New Roman" w:cs="Times New Roman"/>
          <w:sz w:val="28"/>
          <w:szCs w:val="28"/>
          <w:lang w:val="ru-RU"/>
        </w:rPr>
        <w:t xml:space="preserve"> внутрішній волі. </w:t>
      </w:r>
      <w:r>
        <w:rPr>
          <w:rFonts w:ascii="Times New Roman" w:hAnsi="Times New Roman" w:cs="Times New Roman"/>
          <w:sz w:val="28"/>
          <w:szCs w:val="28"/>
          <w:lang w:val="ru-RU"/>
        </w:rPr>
        <w:t>Згідно зі статтею</w:t>
      </w:r>
      <w:r w:rsidRPr="00F26653">
        <w:rPr>
          <w:rFonts w:ascii="Times New Roman" w:hAnsi="Times New Roman" w:cs="Times New Roman"/>
          <w:sz w:val="28"/>
          <w:szCs w:val="28"/>
          <w:lang w:val="ru-RU"/>
        </w:rPr>
        <w:t xml:space="preserve"> 1234 Цивільного кодексу </w:t>
      </w:r>
      <w:proofErr w:type="gramStart"/>
      <w:r w:rsidRPr="00F26653">
        <w:rPr>
          <w:rFonts w:ascii="Times New Roman" w:hAnsi="Times New Roman" w:cs="Times New Roman"/>
          <w:sz w:val="28"/>
          <w:szCs w:val="28"/>
          <w:lang w:val="ru-RU"/>
        </w:rPr>
        <w:t>України</w:t>
      </w:r>
      <w:r w:rsidRPr="00CD3D91">
        <w:rPr>
          <w:rFonts w:ascii="Times New Roman" w:hAnsi="Times New Roman" w:cs="Times New Roman"/>
          <w:sz w:val="28"/>
          <w:szCs w:val="28"/>
          <w:lang w:val="ru-RU"/>
        </w:rPr>
        <w:t>[</w:t>
      </w:r>
      <w:proofErr w:type="gramEnd"/>
      <w:r w:rsidRPr="00CD3D91">
        <w:rPr>
          <w:rFonts w:ascii="Times New Roman" w:hAnsi="Times New Roman" w:cs="Times New Roman"/>
          <w:sz w:val="28"/>
          <w:szCs w:val="28"/>
          <w:lang w:val="ru-RU"/>
        </w:rPr>
        <w:t>2]</w:t>
      </w:r>
      <w:r>
        <w:rPr>
          <w:rFonts w:ascii="Times New Roman" w:hAnsi="Times New Roman" w:cs="Times New Roman"/>
          <w:sz w:val="28"/>
          <w:szCs w:val="28"/>
          <w:lang w:val="ru-RU"/>
        </w:rPr>
        <w:t xml:space="preserve">, право на вчинення заповіту здійснюється особисто, а </w:t>
      </w:r>
      <w:r w:rsidRPr="00F26653">
        <w:rPr>
          <w:rFonts w:ascii="Times New Roman" w:hAnsi="Times New Roman" w:cs="Times New Roman"/>
          <w:sz w:val="28"/>
          <w:szCs w:val="28"/>
          <w:lang w:val="ru-RU"/>
        </w:rPr>
        <w:t xml:space="preserve">текст заповіту, що подається для посвідчення, може бути написаний </w:t>
      </w:r>
      <w:r>
        <w:rPr>
          <w:rFonts w:ascii="Times New Roman" w:hAnsi="Times New Roman" w:cs="Times New Roman"/>
          <w:sz w:val="28"/>
          <w:szCs w:val="28"/>
          <w:lang w:val="ru-RU"/>
        </w:rPr>
        <w:t>своїми словами заповідачем особисто, або, на його прохання, нотаріусом особисто чи з використанням загальновизначених</w:t>
      </w:r>
      <w:r w:rsidRPr="00F26653">
        <w:rPr>
          <w:rFonts w:ascii="Times New Roman" w:hAnsi="Times New Roman" w:cs="Times New Roman"/>
          <w:sz w:val="28"/>
          <w:szCs w:val="28"/>
          <w:lang w:val="ru-RU"/>
        </w:rPr>
        <w:t xml:space="preserve"> технічних засобів. У цьому разі заповіт має бути прочитаний і підписаний </w:t>
      </w:r>
      <w:r>
        <w:rPr>
          <w:rFonts w:ascii="Times New Roman" w:hAnsi="Times New Roman" w:cs="Times New Roman"/>
          <w:sz w:val="28"/>
          <w:szCs w:val="28"/>
          <w:lang w:val="ru-RU"/>
        </w:rPr>
        <w:t>заповідачем</w:t>
      </w:r>
      <w:r w:rsidRPr="00F26653">
        <w:rPr>
          <w:rFonts w:ascii="Times New Roman" w:hAnsi="Times New Roman" w:cs="Times New Roman"/>
          <w:sz w:val="28"/>
          <w:szCs w:val="28"/>
          <w:lang w:val="ru-RU"/>
        </w:rPr>
        <w:t xml:space="preserve">, про що </w:t>
      </w:r>
      <w:r>
        <w:rPr>
          <w:rFonts w:ascii="Times New Roman" w:hAnsi="Times New Roman" w:cs="Times New Roman"/>
          <w:sz w:val="28"/>
          <w:szCs w:val="28"/>
          <w:lang w:val="ru-RU"/>
        </w:rPr>
        <w:t>робиться відмітка</w:t>
      </w:r>
      <w:r w:rsidRPr="00F26653">
        <w:rPr>
          <w:rFonts w:ascii="Times New Roman" w:hAnsi="Times New Roman" w:cs="Times New Roman"/>
          <w:sz w:val="28"/>
          <w:szCs w:val="28"/>
          <w:lang w:val="ru-RU"/>
        </w:rPr>
        <w:t xml:space="preserve"> перед </w:t>
      </w:r>
      <w:r>
        <w:rPr>
          <w:rFonts w:ascii="Times New Roman" w:hAnsi="Times New Roman" w:cs="Times New Roman"/>
          <w:sz w:val="28"/>
          <w:szCs w:val="28"/>
          <w:lang w:val="ru-RU"/>
        </w:rPr>
        <w:t>підписом. Оскільки</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заповіт є особистим, він не може бути оформлений через довірену особу, наприклад батьків</w:t>
      </w:r>
      <w:r w:rsidRPr="00F26653">
        <w:rPr>
          <w:rFonts w:ascii="Times New Roman" w:hAnsi="Times New Roman" w:cs="Times New Roman"/>
          <w:sz w:val="28"/>
          <w:szCs w:val="28"/>
          <w:lang w:val="ru-RU"/>
        </w:rPr>
        <w:t>,</w:t>
      </w:r>
      <w:r>
        <w:rPr>
          <w:rFonts w:ascii="Times New Roman" w:hAnsi="Times New Roman" w:cs="Times New Roman"/>
          <w:sz w:val="28"/>
          <w:szCs w:val="28"/>
          <w:lang w:val="ru-RU"/>
        </w:rPr>
        <w:t xml:space="preserve"> або опікуна (піклувальника). Заповідач має право </w:t>
      </w:r>
      <w:r w:rsidRPr="00F26653">
        <w:rPr>
          <w:rFonts w:ascii="Times New Roman" w:hAnsi="Times New Roman" w:cs="Times New Roman"/>
          <w:sz w:val="28"/>
          <w:szCs w:val="28"/>
          <w:lang w:val="ru-RU"/>
        </w:rPr>
        <w:t>з</w:t>
      </w:r>
      <w:r>
        <w:rPr>
          <w:rFonts w:ascii="Times New Roman" w:hAnsi="Times New Roman" w:cs="Times New Roman"/>
          <w:sz w:val="28"/>
          <w:szCs w:val="28"/>
          <w:lang w:val="ru-RU"/>
        </w:rPr>
        <w:t>аз</w:t>
      </w:r>
      <w:r w:rsidRPr="00F26653">
        <w:rPr>
          <w:rFonts w:ascii="Times New Roman" w:hAnsi="Times New Roman" w:cs="Times New Roman"/>
          <w:sz w:val="28"/>
          <w:szCs w:val="28"/>
          <w:lang w:val="ru-RU"/>
        </w:rPr>
        <w:t>начити</w:t>
      </w:r>
      <w:r>
        <w:rPr>
          <w:rFonts w:ascii="Times New Roman" w:hAnsi="Times New Roman" w:cs="Times New Roman"/>
          <w:sz w:val="28"/>
          <w:szCs w:val="28"/>
          <w:lang w:val="ru-RU"/>
        </w:rPr>
        <w:t xml:space="preserve"> як спадкоємців</w:t>
      </w:r>
      <w:r w:rsidRPr="00F26653">
        <w:rPr>
          <w:rFonts w:ascii="Times New Roman" w:hAnsi="Times New Roman" w:cs="Times New Roman"/>
          <w:sz w:val="28"/>
          <w:szCs w:val="28"/>
          <w:lang w:val="ru-RU"/>
        </w:rPr>
        <w:t xml:space="preserve"> фізичних осіб, незалежно від </w:t>
      </w:r>
      <w:r>
        <w:rPr>
          <w:rFonts w:ascii="Times New Roman" w:hAnsi="Times New Roman" w:cs="Times New Roman"/>
          <w:sz w:val="28"/>
          <w:szCs w:val="28"/>
          <w:lang w:val="ru-RU"/>
        </w:rPr>
        <w:t>того, чи перебувають вони в сімейних або родинних відносинах з цими особами</w:t>
      </w:r>
      <w:r w:rsidRPr="00F26653">
        <w:rPr>
          <w:rFonts w:ascii="Times New Roman" w:hAnsi="Times New Roman" w:cs="Times New Roman"/>
          <w:sz w:val="28"/>
          <w:szCs w:val="28"/>
          <w:lang w:val="ru-RU"/>
        </w:rPr>
        <w:t>, а також інших учасників цивільних відносин (</w:t>
      </w:r>
      <w:r>
        <w:rPr>
          <w:rFonts w:ascii="Times New Roman" w:hAnsi="Times New Roman" w:cs="Times New Roman"/>
          <w:sz w:val="28"/>
          <w:szCs w:val="28"/>
          <w:lang w:val="ru-RU"/>
        </w:rPr>
        <w:t xml:space="preserve">стаття 1235, пункт 1 ЦК України) </w:t>
      </w:r>
      <w:r w:rsidRPr="00784BC9">
        <w:rPr>
          <w:rFonts w:ascii="Times New Roman" w:hAnsi="Times New Roman" w:cs="Times New Roman"/>
          <w:sz w:val="28"/>
          <w:szCs w:val="28"/>
          <w:lang w:val="ru-RU"/>
        </w:rPr>
        <w:t>[2]</w:t>
      </w:r>
      <w:r>
        <w:rPr>
          <w:rFonts w:ascii="Times New Roman" w:hAnsi="Times New Roman" w:cs="Times New Roman"/>
          <w:sz w:val="28"/>
          <w:szCs w:val="28"/>
          <w:lang w:val="ru-RU"/>
        </w:rPr>
        <w:t>. Інший спадкоємець також може бути призначений</w:t>
      </w:r>
      <w:r w:rsidRPr="00F26653">
        <w:rPr>
          <w:rFonts w:ascii="Times New Roman" w:hAnsi="Times New Roman" w:cs="Times New Roman"/>
          <w:sz w:val="28"/>
          <w:szCs w:val="28"/>
          <w:lang w:val="ru-RU"/>
        </w:rPr>
        <w:t>, якщо спадкоєме</w:t>
      </w:r>
      <w:r>
        <w:rPr>
          <w:rFonts w:ascii="Times New Roman" w:hAnsi="Times New Roman" w:cs="Times New Roman"/>
          <w:sz w:val="28"/>
          <w:szCs w:val="28"/>
          <w:lang w:val="ru-RU"/>
        </w:rPr>
        <w:t>ць, зазначений у заповіті, помер</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до відкриття спадщини, не прийняв спадщину, відмовився від</w:t>
      </w:r>
      <w:r w:rsidRPr="00F26653">
        <w:rPr>
          <w:rFonts w:ascii="Times New Roman" w:hAnsi="Times New Roman" w:cs="Times New Roman"/>
          <w:sz w:val="28"/>
          <w:szCs w:val="28"/>
          <w:lang w:val="ru-RU"/>
        </w:rPr>
        <w:t xml:space="preserve"> прийняття</w:t>
      </w:r>
      <w:r>
        <w:rPr>
          <w:rFonts w:ascii="Times New Roman" w:hAnsi="Times New Roman" w:cs="Times New Roman"/>
          <w:sz w:val="28"/>
          <w:szCs w:val="28"/>
          <w:lang w:val="ru-RU"/>
        </w:rPr>
        <w:t xml:space="preserve"> спадщини, </w:t>
      </w:r>
      <w:r>
        <w:rPr>
          <w:rFonts w:ascii="Times New Roman" w:hAnsi="Times New Roman" w:cs="Times New Roman"/>
          <w:sz w:val="28"/>
          <w:szCs w:val="28"/>
          <w:lang w:val="ru-RU"/>
        </w:rPr>
        <w:lastRenderedPageBreak/>
        <w:t>відсторонився</w:t>
      </w:r>
      <w:r w:rsidRPr="00F26653">
        <w:rPr>
          <w:rFonts w:ascii="Times New Roman" w:hAnsi="Times New Roman" w:cs="Times New Roman"/>
          <w:sz w:val="28"/>
          <w:szCs w:val="28"/>
          <w:lang w:val="ru-RU"/>
        </w:rPr>
        <w:t xml:space="preserve"> від </w:t>
      </w:r>
      <w:r>
        <w:rPr>
          <w:rFonts w:ascii="Times New Roman" w:hAnsi="Times New Roman" w:cs="Times New Roman"/>
          <w:sz w:val="28"/>
          <w:szCs w:val="28"/>
          <w:lang w:val="ru-RU"/>
        </w:rPr>
        <w:t xml:space="preserve">спадкування, а також за </w:t>
      </w:r>
      <w:r w:rsidRPr="00F26653">
        <w:rPr>
          <w:rFonts w:ascii="Times New Roman" w:hAnsi="Times New Roman" w:cs="Times New Roman"/>
          <w:sz w:val="28"/>
          <w:szCs w:val="28"/>
          <w:lang w:val="ru-RU"/>
        </w:rPr>
        <w:t xml:space="preserve">відсутності умов, </w:t>
      </w:r>
      <w:r>
        <w:rPr>
          <w:rFonts w:ascii="Times New Roman" w:hAnsi="Times New Roman" w:cs="Times New Roman"/>
          <w:sz w:val="28"/>
          <w:szCs w:val="28"/>
          <w:lang w:val="ru-RU"/>
        </w:rPr>
        <w:t>зазначених у заповіті (статті</w:t>
      </w:r>
      <w:r w:rsidRPr="00F26653">
        <w:rPr>
          <w:rFonts w:ascii="Times New Roman" w:hAnsi="Times New Roman" w:cs="Times New Roman"/>
          <w:sz w:val="28"/>
          <w:szCs w:val="28"/>
          <w:lang w:val="ru-RU"/>
        </w:rPr>
        <w:t xml:space="preserve"> 1242 </w:t>
      </w:r>
      <w:r>
        <w:rPr>
          <w:rFonts w:ascii="Times New Roman" w:hAnsi="Times New Roman" w:cs="Times New Roman"/>
          <w:sz w:val="28"/>
          <w:szCs w:val="28"/>
          <w:lang w:val="ru-RU"/>
        </w:rPr>
        <w:t xml:space="preserve">і </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частини 1, 1242 Цивільного кодексу України) </w:t>
      </w:r>
      <w:r w:rsidRPr="00784BC9">
        <w:rPr>
          <w:rFonts w:ascii="Times New Roman" w:hAnsi="Times New Roman" w:cs="Times New Roman"/>
          <w:sz w:val="28"/>
          <w:szCs w:val="28"/>
          <w:lang w:val="ru-RU"/>
        </w:rPr>
        <w:t>[2]</w:t>
      </w:r>
      <w:r>
        <w:rPr>
          <w:rFonts w:ascii="Times New Roman" w:hAnsi="Times New Roman" w:cs="Times New Roman"/>
          <w:sz w:val="28"/>
          <w:szCs w:val="28"/>
          <w:lang w:val="ru-RU"/>
        </w:rPr>
        <w:t>, позбавлення права на спадкування без зазначення причин, крім тих, хто за законом має</w:t>
      </w:r>
      <w:r w:rsidRPr="00F26653">
        <w:rPr>
          <w:rFonts w:ascii="Times New Roman" w:hAnsi="Times New Roman" w:cs="Times New Roman"/>
          <w:sz w:val="28"/>
          <w:szCs w:val="28"/>
          <w:lang w:val="ru-RU"/>
        </w:rPr>
        <w:t xml:space="preserve"> право н</w:t>
      </w:r>
      <w:r>
        <w:rPr>
          <w:rFonts w:ascii="Times New Roman" w:hAnsi="Times New Roman" w:cs="Times New Roman"/>
          <w:sz w:val="28"/>
          <w:szCs w:val="28"/>
          <w:lang w:val="ru-RU"/>
        </w:rPr>
        <w:t>а обов’язкову частку спадщини з числа спадкоємців</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якщо особа,  </w:t>
      </w:r>
      <w:r w:rsidRPr="00F26653">
        <w:rPr>
          <w:rFonts w:ascii="Times New Roman" w:hAnsi="Times New Roman" w:cs="Times New Roman"/>
          <w:sz w:val="28"/>
          <w:szCs w:val="28"/>
          <w:lang w:val="ru-RU"/>
        </w:rPr>
        <w:t>позбавлена права на спадкування</w:t>
      </w:r>
      <w:r>
        <w:rPr>
          <w:rFonts w:ascii="Times New Roman" w:hAnsi="Times New Roman" w:cs="Times New Roman"/>
          <w:sz w:val="28"/>
          <w:szCs w:val="28"/>
          <w:lang w:val="ru-RU"/>
        </w:rPr>
        <w:t xml:space="preserve"> без зазначення причин</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крім тих, хто за законом має право на обов'язкову частку спадщини з числа спадкоємців, якщо особа, позбавлена права на спадкування, померла до смерті спадкодавця</w:t>
      </w:r>
      <w:r w:rsidRPr="00F26653">
        <w:rPr>
          <w:rFonts w:ascii="Times New Roman" w:hAnsi="Times New Roman" w:cs="Times New Roman"/>
          <w:sz w:val="28"/>
          <w:szCs w:val="28"/>
          <w:lang w:val="ru-RU"/>
        </w:rPr>
        <w:t xml:space="preserve">, позбавлення її права на спадкування </w:t>
      </w:r>
      <w:r>
        <w:rPr>
          <w:rFonts w:ascii="Times New Roman" w:hAnsi="Times New Roman" w:cs="Times New Roman"/>
          <w:sz w:val="28"/>
          <w:szCs w:val="28"/>
          <w:lang w:val="ru-RU"/>
        </w:rPr>
        <w:t>є недійсним (</w:t>
      </w:r>
      <w:r w:rsidRPr="00F26653">
        <w:rPr>
          <w:rFonts w:ascii="Times New Roman" w:hAnsi="Times New Roman" w:cs="Times New Roman"/>
          <w:sz w:val="28"/>
          <w:szCs w:val="28"/>
          <w:lang w:val="ru-RU"/>
        </w:rPr>
        <w:t xml:space="preserve"> ч. 2, 3, 4 ст. 1235 ЦК України)</w:t>
      </w:r>
      <w:r>
        <w:rPr>
          <w:rFonts w:ascii="Times New Roman" w:hAnsi="Times New Roman" w:cs="Times New Roman"/>
          <w:sz w:val="28"/>
          <w:szCs w:val="28"/>
          <w:lang w:val="ru-RU"/>
        </w:rPr>
        <w:t xml:space="preserve"> </w:t>
      </w:r>
      <w:r w:rsidRPr="00C45593">
        <w:rPr>
          <w:rFonts w:ascii="Times New Roman" w:hAnsi="Times New Roman" w:cs="Times New Roman"/>
          <w:sz w:val="28"/>
          <w:szCs w:val="28"/>
          <w:lang w:val="ru-RU"/>
        </w:rPr>
        <w:t>[2]</w:t>
      </w:r>
      <w:r w:rsidRPr="00F26653">
        <w:rPr>
          <w:rFonts w:ascii="Times New Roman" w:hAnsi="Times New Roman" w:cs="Times New Roman"/>
          <w:sz w:val="28"/>
          <w:szCs w:val="28"/>
          <w:lang w:val="ru-RU"/>
        </w:rPr>
        <w:t>. Свобода</w:t>
      </w:r>
      <w:r>
        <w:rPr>
          <w:rFonts w:ascii="Times New Roman" w:hAnsi="Times New Roman" w:cs="Times New Roman"/>
          <w:sz w:val="28"/>
          <w:szCs w:val="28"/>
          <w:lang w:val="ru-RU"/>
        </w:rPr>
        <w:t xml:space="preserve"> заповіту</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спадкодавця</w:t>
      </w:r>
      <w:r w:rsidRPr="00F26653">
        <w:rPr>
          <w:rFonts w:ascii="Times New Roman" w:hAnsi="Times New Roman" w:cs="Times New Roman"/>
          <w:sz w:val="28"/>
          <w:szCs w:val="28"/>
          <w:lang w:val="ru-RU"/>
        </w:rPr>
        <w:t xml:space="preserve"> також </w:t>
      </w:r>
      <w:proofErr w:type="gramStart"/>
      <w:r>
        <w:rPr>
          <w:rFonts w:ascii="Times New Roman" w:hAnsi="Times New Roman" w:cs="Times New Roman"/>
          <w:sz w:val="28"/>
          <w:szCs w:val="28"/>
          <w:lang w:val="ru-RU"/>
        </w:rPr>
        <w:t>виражається  в</w:t>
      </w:r>
      <w:proofErr w:type="gramEnd"/>
      <w:r>
        <w:rPr>
          <w:rFonts w:ascii="Times New Roman" w:hAnsi="Times New Roman" w:cs="Times New Roman"/>
          <w:sz w:val="28"/>
          <w:szCs w:val="28"/>
          <w:lang w:val="ru-RU"/>
        </w:rPr>
        <w:t xml:space="preserve"> безумовному</w:t>
      </w:r>
      <w:r w:rsidRPr="00F26653">
        <w:rPr>
          <w:rFonts w:ascii="Times New Roman" w:hAnsi="Times New Roman" w:cs="Times New Roman"/>
          <w:sz w:val="28"/>
          <w:szCs w:val="28"/>
          <w:lang w:val="ru-RU"/>
        </w:rPr>
        <w:t xml:space="preserve"> праві </w:t>
      </w:r>
      <w:r>
        <w:rPr>
          <w:rFonts w:ascii="Times New Roman" w:hAnsi="Times New Roman" w:cs="Times New Roman"/>
          <w:sz w:val="28"/>
          <w:szCs w:val="28"/>
          <w:lang w:val="ru-RU"/>
        </w:rPr>
        <w:t>в будь-який час змінити або скасувати раніше складений заповіт</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скласти новий заповіт, змінити розмір майна, що підлягає успадкуванню за заповітом,  змінити</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раніше зазначених спадкоємців</w:t>
      </w:r>
      <w:r w:rsidRPr="00F26653">
        <w:rPr>
          <w:rFonts w:ascii="Times New Roman" w:hAnsi="Times New Roman" w:cs="Times New Roman"/>
          <w:sz w:val="28"/>
          <w:szCs w:val="28"/>
          <w:lang w:val="ru-RU"/>
        </w:rPr>
        <w:t xml:space="preserve"> то</w:t>
      </w:r>
      <w:r>
        <w:rPr>
          <w:rFonts w:ascii="Times New Roman" w:hAnsi="Times New Roman" w:cs="Times New Roman"/>
          <w:sz w:val="28"/>
          <w:szCs w:val="28"/>
          <w:lang w:val="ru-RU"/>
        </w:rPr>
        <w:t>що. Право заповідача на зміну або</w:t>
      </w:r>
      <w:r w:rsidRPr="00F26653">
        <w:rPr>
          <w:rFonts w:ascii="Times New Roman" w:hAnsi="Times New Roman" w:cs="Times New Roman"/>
          <w:sz w:val="28"/>
          <w:szCs w:val="28"/>
          <w:lang w:val="ru-RU"/>
        </w:rPr>
        <w:t xml:space="preserve"> скасування заповіту реалізується шляхом складання ним нового заповіту, </w:t>
      </w:r>
      <w:r>
        <w:rPr>
          <w:rFonts w:ascii="Times New Roman" w:hAnsi="Times New Roman" w:cs="Times New Roman"/>
          <w:sz w:val="28"/>
          <w:szCs w:val="28"/>
          <w:lang w:val="ru-RU"/>
        </w:rPr>
        <w:t>таким чином,</w:t>
      </w:r>
      <w:r w:rsidRPr="00F26653">
        <w:rPr>
          <w:rFonts w:ascii="Times New Roman" w:hAnsi="Times New Roman" w:cs="Times New Roman"/>
          <w:sz w:val="28"/>
          <w:szCs w:val="28"/>
          <w:lang w:val="ru-RU"/>
        </w:rPr>
        <w:t xml:space="preserve"> заповіт, </w:t>
      </w:r>
      <w:r>
        <w:rPr>
          <w:rFonts w:ascii="Times New Roman" w:hAnsi="Times New Roman" w:cs="Times New Roman"/>
          <w:sz w:val="28"/>
          <w:szCs w:val="28"/>
          <w:lang w:val="ru-RU"/>
        </w:rPr>
        <w:t>складений</w:t>
      </w:r>
      <w:r w:rsidRPr="00F26653">
        <w:rPr>
          <w:rFonts w:ascii="Times New Roman" w:hAnsi="Times New Roman" w:cs="Times New Roman"/>
          <w:sz w:val="28"/>
          <w:szCs w:val="28"/>
          <w:lang w:val="ru-RU"/>
        </w:rPr>
        <w:t xml:space="preserve"> пізніше, скасовує </w:t>
      </w:r>
      <w:r>
        <w:rPr>
          <w:rFonts w:ascii="Times New Roman" w:hAnsi="Times New Roman" w:cs="Times New Roman"/>
          <w:sz w:val="28"/>
          <w:szCs w:val="28"/>
          <w:lang w:val="ru-RU"/>
        </w:rPr>
        <w:t>всі або суперечливі частини попереднього заповіту. При цьому</w:t>
      </w:r>
      <w:r w:rsidRPr="00F26653">
        <w:rPr>
          <w:rFonts w:ascii="Times New Roman" w:hAnsi="Times New Roman" w:cs="Times New Roman"/>
          <w:sz w:val="28"/>
          <w:szCs w:val="28"/>
          <w:lang w:val="ru-RU"/>
        </w:rPr>
        <w:t xml:space="preserve"> но</w:t>
      </w:r>
      <w:r>
        <w:rPr>
          <w:rFonts w:ascii="Times New Roman" w:hAnsi="Times New Roman" w:cs="Times New Roman"/>
          <w:sz w:val="28"/>
          <w:szCs w:val="28"/>
          <w:lang w:val="ru-RU"/>
        </w:rPr>
        <w:t xml:space="preserve">вий заповіт скасовує попередній заповіт і не відновлює заповіт, складений </w:t>
      </w:r>
      <w:r w:rsidRPr="00F26653">
        <w:rPr>
          <w:rFonts w:ascii="Times New Roman" w:hAnsi="Times New Roman" w:cs="Times New Roman"/>
          <w:sz w:val="28"/>
          <w:szCs w:val="28"/>
          <w:lang w:val="ru-RU"/>
        </w:rPr>
        <w:t>заповідач</w:t>
      </w:r>
      <w:r>
        <w:rPr>
          <w:rFonts w:ascii="Times New Roman" w:hAnsi="Times New Roman" w:cs="Times New Roman"/>
          <w:sz w:val="28"/>
          <w:szCs w:val="28"/>
          <w:lang w:val="ru-RU"/>
        </w:rPr>
        <w:t>ем</w:t>
      </w:r>
      <w:r w:rsidRPr="00F26653">
        <w:rPr>
          <w:rFonts w:ascii="Times New Roman" w:hAnsi="Times New Roman" w:cs="Times New Roman"/>
          <w:sz w:val="28"/>
          <w:szCs w:val="28"/>
          <w:lang w:val="ru-RU"/>
        </w:rPr>
        <w:t xml:space="preserve"> </w:t>
      </w:r>
      <w:r>
        <w:rPr>
          <w:rFonts w:ascii="Times New Roman" w:hAnsi="Times New Roman" w:cs="Times New Roman"/>
          <w:sz w:val="28"/>
          <w:szCs w:val="28"/>
          <w:lang w:val="ru-RU"/>
        </w:rPr>
        <w:t>до нього. Якщо новий заповіт спадкодавця визначено недійсним, він не відновлює дійсність попереднього заповіту, за винятком випадків, передбачених статтями</w:t>
      </w:r>
      <w:r w:rsidRPr="00F26653">
        <w:rPr>
          <w:rFonts w:ascii="Times New Roman" w:hAnsi="Times New Roman" w:cs="Times New Roman"/>
          <w:sz w:val="28"/>
          <w:szCs w:val="28"/>
          <w:lang w:val="ru-RU"/>
        </w:rPr>
        <w:t>. 225 і 2</w:t>
      </w:r>
      <w:r>
        <w:rPr>
          <w:rFonts w:ascii="Times New Roman" w:hAnsi="Times New Roman" w:cs="Times New Roman"/>
          <w:sz w:val="28"/>
          <w:szCs w:val="28"/>
          <w:lang w:val="ru-RU"/>
        </w:rPr>
        <w:t xml:space="preserve">31 Цивільного кодексу України </w:t>
      </w:r>
      <w:r w:rsidRPr="006A646D">
        <w:rPr>
          <w:rFonts w:ascii="Times New Roman" w:hAnsi="Times New Roman" w:cs="Times New Roman"/>
          <w:sz w:val="28"/>
          <w:szCs w:val="28"/>
          <w:lang w:val="ru-RU"/>
        </w:rPr>
        <w:t>[2]</w:t>
      </w:r>
      <w:r>
        <w:rPr>
          <w:rFonts w:ascii="Times New Roman" w:hAnsi="Times New Roman" w:cs="Times New Roman"/>
          <w:sz w:val="28"/>
          <w:szCs w:val="28"/>
          <w:lang w:val="uk-UA"/>
        </w:rPr>
        <w:t>. Якщо заповіт дієздатності особи було складено в той час, коли вона не усвідомлювала значення своєї дії, або</w:t>
      </w:r>
      <w:r w:rsidRPr="006A646D">
        <w:rPr>
          <w:rFonts w:ascii="Times New Roman" w:hAnsi="Times New Roman" w:cs="Times New Roman"/>
          <w:sz w:val="28"/>
          <w:szCs w:val="28"/>
          <w:lang w:val="uk-UA"/>
        </w:rPr>
        <w:t xml:space="preserve"> не </w:t>
      </w:r>
      <w:r>
        <w:rPr>
          <w:rFonts w:ascii="Times New Roman" w:hAnsi="Times New Roman" w:cs="Times New Roman"/>
          <w:sz w:val="28"/>
          <w:szCs w:val="28"/>
          <w:lang w:val="uk-UA"/>
        </w:rPr>
        <w:t>контролювала її, його</w:t>
      </w:r>
      <w:r w:rsidRPr="006A646D">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визначає суд</w:t>
      </w:r>
      <w:r w:rsidRPr="006A646D">
        <w:rPr>
          <w:rFonts w:ascii="Times New Roman" w:hAnsi="Times New Roman" w:cs="Times New Roman"/>
          <w:sz w:val="28"/>
          <w:szCs w:val="28"/>
          <w:lang w:val="uk-UA"/>
        </w:rPr>
        <w:t xml:space="preserve"> недійсним,</w:t>
      </w:r>
      <w:r>
        <w:rPr>
          <w:rFonts w:ascii="Times New Roman" w:hAnsi="Times New Roman" w:cs="Times New Roman"/>
          <w:sz w:val="28"/>
          <w:szCs w:val="28"/>
          <w:lang w:val="uk-UA"/>
        </w:rPr>
        <w:t xml:space="preserve"> за позовом цієї особи, </w:t>
      </w:r>
      <w:r w:rsidRPr="006A646D">
        <w:rPr>
          <w:rFonts w:ascii="Times New Roman" w:hAnsi="Times New Roman" w:cs="Times New Roman"/>
          <w:sz w:val="28"/>
          <w:szCs w:val="28"/>
          <w:lang w:val="uk-UA"/>
        </w:rPr>
        <w:t xml:space="preserve"> а в разі її смерті – за позовом</w:t>
      </w:r>
      <w:r>
        <w:rPr>
          <w:rFonts w:ascii="Times New Roman" w:hAnsi="Times New Roman" w:cs="Times New Roman"/>
          <w:sz w:val="28"/>
          <w:szCs w:val="28"/>
          <w:lang w:val="uk-UA"/>
        </w:rPr>
        <w:t xml:space="preserve"> іншої особи,  цивільні права чи </w:t>
      </w:r>
      <w:r w:rsidRPr="006A646D">
        <w:rPr>
          <w:rFonts w:ascii="Times New Roman" w:hAnsi="Times New Roman" w:cs="Times New Roman"/>
          <w:sz w:val="28"/>
          <w:szCs w:val="28"/>
          <w:lang w:val="uk-UA"/>
        </w:rPr>
        <w:t>інтереси</w:t>
      </w:r>
      <w:r>
        <w:rPr>
          <w:rFonts w:ascii="Times New Roman" w:hAnsi="Times New Roman" w:cs="Times New Roman"/>
          <w:sz w:val="28"/>
          <w:szCs w:val="28"/>
          <w:lang w:val="uk-UA"/>
        </w:rPr>
        <w:t xml:space="preserve"> якої було порушено</w:t>
      </w:r>
      <w:r w:rsidRPr="006A646D">
        <w:rPr>
          <w:rFonts w:ascii="Times New Roman" w:hAnsi="Times New Roman" w:cs="Times New Roman"/>
          <w:sz w:val="28"/>
          <w:szCs w:val="28"/>
          <w:lang w:val="uk-UA"/>
        </w:rPr>
        <w:t xml:space="preserve">, та у випадках, коли </w:t>
      </w:r>
      <w:r>
        <w:rPr>
          <w:rFonts w:ascii="Times New Roman" w:hAnsi="Times New Roman" w:cs="Times New Roman"/>
          <w:sz w:val="28"/>
          <w:szCs w:val="28"/>
          <w:lang w:val="uk-UA"/>
        </w:rPr>
        <w:t xml:space="preserve">заповіт </w:t>
      </w:r>
      <w:r w:rsidRPr="006A646D">
        <w:rPr>
          <w:rFonts w:ascii="Times New Roman" w:hAnsi="Times New Roman" w:cs="Times New Roman"/>
          <w:sz w:val="28"/>
          <w:szCs w:val="28"/>
          <w:lang w:val="uk-UA"/>
        </w:rPr>
        <w:t xml:space="preserve">вчинений </w:t>
      </w:r>
      <w:r>
        <w:rPr>
          <w:rFonts w:ascii="Times New Roman" w:hAnsi="Times New Roman" w:cs="Times New Roman"/>
          <w:sz w:val="28"/>
          <w:szCs w:val="28"/>
          <w:lang w:val="uk-UA"/>
        </w:rPr>
        <w:t xml:space="preserve">усупереч дійсному наміру особи  </w:t>
      </w:r>
      <w:r w:rsidRPr="006A646D">
        <w:rPr>
          <w:rFonts w:ascii="Times New Roman" w:hAnsi="Times New Roman" w:cs="Times New Roman"/>
          <w:sz w:val="28"/>
          <w:szCs w:val="28"/>
          <w:lang w:val="uk-UA"/>
        </w:rPr>
        <w:t xml:space="preserve">внаслідок фізичного чи психічного тиску з боку другої сторони або </w:t>
      </w:r>
      <w:r>
        <w:rPr>
          <w:rFonts w:ascii="Times New Roman" w:hAnsi="Times New Roman" w:cs="Times New Roman"/>
          <w:sz w:val="28"/>
          <w:szCs w:val="28"/>
          <w:lang w:val="uk-UA"/>
        </w:rPr>
        <w:t>іншої особи, визначається</w:t>
      </w:r>
      <w:r w:rsidRPr="006A646D">
        <w:rPr>
          <w:rFonts w:ascii="Times New Roman" w:hAnsi="Times New Roman" w:cs="Times New Roman"/>
          <w:sz w:val="28"/>
          <w:szCs w:val="28"/>
          <w:lang w:val="uk-UA"/>
        </w:rPr>
        <w:t xml:space="preserve"> недійсним</w:t>
      </w:r>
      <w:r>
        <w:rPr>
          <w:rFonts w:ascii="Times New Roman" w:hAnsi="Times New Roman" w:cs="Times New Roman"/>
          <w:sz w:val="28"/>
          <w:szCs w:val="28"/>
          <w:lang w:val="uk-UA"/>
        </w:rPr>
        <w:t xml:space="preserve"> за рішенням суду</w:t>
      </w:r>
      <w:r w:rsidRPr="006A646D">
        <w:rPr>
          <w:rFonts w:ascii="Times New Roman" w:hAnsi="Times New Roman" w:cs="Times New Roman"/>
          <w:sz w:val="28"/>
          <w:szCs w:val="28"/>
          <w:lang w:val="uk-UA"/>
        </w:rPr>
        <w:t>.</w:t>
      </w:r>
      <w:r>
        <w:rPr>
          <w:rFonts w:ascii="Times New Roman" w:hAnsi="Times New Roman" w:cs="Times New Roman"/>
          <w:sz w:val="28"/>
          <w:szCs w:val="28"/>
          <w:lang w:val="uk-UA"/>
        </w:rPr>
        <w:t xml:space="preserve"> У разі</w:t>
      </w:r>
      <w:r w:rsidRPr="006A646D">
        <w:rPr>
          <w:rFonts w:ascii="Times New Roman" w:hAnsi="Times New Roman" w:cs="Times New Roman"/>
          <w:sz w:val="28"/>
          <w:szCs w:val="28"/>
          <w:lang w:val="uk-UA"/>
        </w:rPr>
        <w:t xml:space="preserve"> </w:t>
      </w:r>
      <w:r w:rsidRPr="000259F0">
        <w:rPr>
          <w:rFonts w:ascii="Times New Roman" w:hAnsi="Times New Roman" w:cs="Times New Roman"/>
          <w:sz w:val="28"/>
          <w:szCs w:val="28"/>
          <w:lang w:val="uk-UA"/>
        </w:rPr>
        <w:t>о</w:t>
      </w:r>
      <w:r>
        <w:rPr>
          <w:rFonts w:ascii="Times New Roman" w:hAnsi="Times New Roman" w:cs="Times New Roman"/>
          <w:sz w:val="28"/>
          <w:szCs w:val="28"/>
          <w:lang w:val="uk-UA"/>
        </w:rPr>
        <w:t xml:space="preserve">держання заяви про скасування або зміну заповіту, а також у разі складення нового заповіту, </w:t>
      </w:r>
      <w:r w:rsidRPr="000259F0">
        <w:rPr>
          <w:rFonts w:ascii="Times New Roman" w:hAnsi="Times New Roman" w:cs="Times New Roman"/>
          <w:sz w:val="28"/>
          <w:szCs w:val="28"/>
          <w:lang w:val="uk-UA"/>
        </w:rPr>
        <w:t>який скасовує</w:t>
      </w:r>
      <w:r>
        <w:rPr>
          <w:rFonts w:ascii="Times New Roman" w:hAnsi="Times New Roman" w:cs="Times New Roman"/>
          <w:sz w:val="28"/>
          <w:szCs w:val="28"/>
          <w:lang w:val="uk-UA"/>
        </w:rPr>
        <w:t xml:space="preserve"> або</w:t>
      </w:r>
      <w:r w:rsidRPr="000259F0">
        <w:rPr>
          <w:rFonts w:ascii="Times New Roman" w:hAnsi="Times New Roman" w:cs="Times New Roman"/>
          <w:sz w:val="28"/>
          <w:szCs w:val="28"/>
          <w:lang w:val="uk-UA"/>
        </w:rPr>
        <w:t xml:space="preserve"> змінює</w:t>
      </w:r>
      <w:r>
        <w:rPr>
          <w:rFonts w:ascii="Times New Roman" w:hAnsi="Times New Roman" w:cs="Times New Roman"/>
          <w:sz w:val="28"/>
          <w:szCs w:val="28"/>
          <w:lang w:val="uk-UA"/>
        </w:rPr>
        <w:t xml:space="preserve"> вже</w:t>
      </w:r>
      <w:r w:rsidRPr="000259F0">
        <w:rPr>
          <w:rFonts w:ascii="Times New Roman" w:hAnsi="Times New Roman" w:cs="Times New Roman"/>
          <w:sz w:val="28"/>
          <w:szCs w:val="28"/>
          <w:lang w:val="uk-UA"/>
        </w:rPr>
        <w:t xml:space="preserve"> складений заповіт, нотаріус </w:t>
      </w:r>
      <w:r>
        <w:rPr>
          <w:rFonts w:ascii="Times New Roman" w:hAnsi="Times New Roman" w:cs="Times New Roman"/>
          <w:sz w:val="28"/>
          <w:szCs w:val="28"/>
          <w:lang w:val="uk-UA"/>
        </w:rPr>
        <w:t>або</w:t>
      </w:r>
      <w:r w:rsidRPr="000259F0">
        <w:rPr>
          <w:rFonts w:ascii="Times New Roman" w:hAnsi="Times New Roman" w:cs="Times New Roman"/>
          <w:sz w:val="28"/>
          <w:szCs w:val="28"/>
          <w:lang w:val="uk-UA"/>
        </w:rPr>
        <w:t xml:space="preserve"> завідувач нотаріального архіву роб</w:t>
      </w:r>
      <w:r>
        <w:rPr>
          <w:rFonts w:ascii="Times New Roman" w:hAnsi="Times New Roman" w:cs="Times New Roman"/>
          <w:sz w:val="28"/>
          <w:szCs w:val="28"/>
          <w:lang w:val="uk-UA"/>
        </w:rPr>
        <w:t>ит</w:t>
      </w:r>
      <w:r w:rsidRPr="000259F0">
        <w:rPr>
          <w:rFonts w:ascii="Times New Roman" w:hAnsi="Times New Roman" w:cs="Times New Roman"/>
          <w:sz w:val="28"/>
          <w:szCs w:val="28"/>
          <w:lang w:val="uk-UA"/>
        </w:rPr>
        <w:t xml:space="preserve">ь про це відмітку </w:t>
      </w:r>
      <w:r>
        <w:rPr>
          <w:rFonts w:ascii="Times New Roman" w:hAnsi="Times New Roman" w:cs="Times New Roman"/>
          <w:sz w:val="28"/>
          <w:szCs w:val="28"/>
          <w:lang w:val="uk-UA"/>
        </w:rPr>
        <w:t>в копії</w:t>
      </w:r>
      <w:r w:rsidRPr="000259F0">
        <w:rPr>
          <w:rFonts w:ascii="Times New Roman" w:hAnsi="Times New Roman" w:cs="Times New Roman"/>
          <w:sz w:val="28"/>
          <w:szCs w:val="28"/>
          <w:lang w:val="uk-UA"/>
        </w:rPr>
        <w:t xml:space="preserve"> заповіту, </w:t>
      </w:r>
      <w:r>
        <w:rPr>
          <w:rFonts w:ascii="Times New Roman" w:hAnsi="Times New Roman" w:cs="Times New Roman"/>
          <w:sz w:val="28"/>
          <w:szCs w:val="28"/>
          <w:lang w:val="uk-UA"/>
        </w:rPr>
        <w:t xml:space="preserve">яке зберігається в справі нотаріуса в </w:t>
      </w:r>
      <w:r w:rsidRPr="000259F0">
        <w:rPr>
          <w:rFonts w:ascii="Times New Roman" w:hAnsi="Times New Roman" w:cs="Times New Roman"/>
          <w:sz w:val="28"/>
          <w:szCs w:val="28"/>
          <w:lang w:val="uk-UA"/>
        </w:rPr>
        <w:t xml:space="preserve"> нотаріальному архіві, в реєстрі нотаріальних дій</w:t>
      </w:r>
      <w:r>
        <w:rPr>
          <w:rFonts w:ascii="Times New Roman" w:hAnsi="Times New Roman" w:cs="Times New Roman"/>
          <w:sz w:val="28"/>
          <w:szCs w:val="28"/>
          <w:lang w:val="uk-UA"/>
        </w:rPr>
        <w:t>,  в алфавітній книзі  заповітів, і</w:t>
      </w:r>
      <w:r w:rsidRPr="000259F0">
        <w:rPr>
          <w:rFonts w:ascii="Times New Roman" w:hAnsi="Times New Roman" w:cs="Times New Roman"/>
          <w:sz w:val="28"/>
          <w:szCs w:val="28"/>
          <w:lang w:val="uk-UA"/>
        </w:rPr>
        <w:t xml:space="preserve"> в </w:t>
      </w:r>
      <w:r>
        <w:rPr>
          <w:rFonts w:ascii="Times New Roman" w:hAnsi="Times New Roman" w:cs="Times New Roman"/>
          <w:sz w:val="28"/>
          <w:szCs w:val="28"/>
          <w:lang w:val="uk-UA"/>
        </w:rPr>
        <w:t>реєстрі спадкових</w:t>
      </w:r>
      <w:r w:rsidRPr="000259F0">
        <w:rPr>
          <w:rFonts w:ascii="Times New Roman" w:hAnsi="Times New Roman" w:cs="Times New Roman"/>
          <w:sz w:val="28"/>
          <w:szCs w:val="28"/>
          <w:lang w:val="uk-UA"/>
        </w:rPr>
        <w:t xml:space="preserve"> </w:t>
      </w:r>
      <w:r>
        <w:rPr>
          <w:rFonts w:ascii="Times New Roman" w:hAnsi="Times New Roman" w:cs="Times New Roman"/>
          <w:sz w:val="28"/>
          <w:szCs w:val="28"/>
          <w:lang w:val="uk-UA"/>
        </w:rPr>
        <w:t>справ</w:t>
      </w:r>
      <w:r w:rsidRPr="000259F0">
        <w:rPr>
          <w:rFonts w:ascii="Times New Roman" w:hAnsi="Times New Roman" w:cs="Times New Roman"/>
          <w:sz w:val="28"/>
          <w:szCs w:val="28"/>
          <w:lang w:val="uk-UA"/>
        </w:rPr>
        <w:t xml:space="preserve">. Якщо заповідач подав </w:t>
      </w:r>
      <w:r>
        <w:rPr>
          <w:rFonts w:ascii="Times New Roman" w:hAnsi="Times New Roman" w:cs="Times New Roman"/>
          <w:sz w:val="28"/>
          <w:szCs w:val="28"/>
          <w:lang w:val="uk-UA"/>
        </w:rPr>
        <w:lastRenderedPageBreak/>
        <w:t>копію</w:t>
      </w:r>
      <w:r w:rsidRPr="000259F0">
        <w:rPr>
          <w:rFonts w:ascii="Times New Roman" w:hAnsi="Times New Roman" w:cs="Times New Roman"/>
          <w:sz w:val="28"/>
          <w:szCs w:val="28"/>
          <w:lang w:val="uk-UA"/>
        </w:rPr>
        <w:t xml:space="preserve"> заповіту, то</w:t>
      </w:r>
      <w:r>
        <w:rPr>
          <w:rFonts w:ascii="Times New Roman" w:hAnsi="Times New Roman" w:cs="Times New Roman"/>
          <w:sz w:val="28"/>
          <w:szCs w:val="28"/>
          <w:lang w:val="uk-UA"/>
        </w:rPr>
        <w:t xml:space="preserve"> підпис</w:t>
      </w:r>
      <w:r w:rsidRPr="000259F0">
        <w:rPr>
          <w:rFonts w:ascii="Times New Roman" w:hAnsi="Times New Roman" w:cs="Times New Roman"/>
          <w:sz w:val="28"/>
          <w:szCs w:val="28"/>
          <w:lang w:val="uk-UA"/>
        </w:rPr>
        <w:t xml:space="preserve"> про зміну </w:t>
      </w:r>
      <w:r>
        <w:rPr>
          <w:rFonts w:ascii="Times New Roman" w:hAnsi="Times New Roman" w:cs="Times New Roman"/>
          <w:sz w:val="28"/>
          <w:szCs w:val="28"/>
          <w:lang w:val="uk-UA"/>
        </w:rPr>
        <w:t xml:space="preserve">або </w:t>
      </w:r>
      <w:r w:rsidRPr="000259F0">
        <w:rPr>
          <w:rFonts w:ascii="Times New Roman" w:hAnsi="Times New Roman" w:cs="Times New Roman"/>
          <w:sz w:val="28"/>
          <w:szCs w:val="28"/>
          <w:lang w:val="uk-UA"/>
        </w:rPr>
        <w:t xml:space="preserve">скасування заповіту робиться </w:t>
      </w:r>
      <w:r>
        <w:rPr>
          <w:rFonts w:ascii="Times New Roman" w:hAnsi="Times New Roman" w:cs="Times New Roman"/>
          <w:sz w:val="28"/>
          <w:szCs w:val="28"/>
          <w:lang w:val="uk-UA"/>
        </w:rPr>
        <w:t>на цій</w:t>
      </w:r>
      <w:r w:rsidRPr="000259F0">
        <w:rPr>
          <w:rFonts w:ascii="Times New Roman" w:hAnsi="Times New Roman" w:cs="Times New Roman"/>
          <w:sz w:val="28"/>
          <w:szCs w:val="28"/>
          <w:lang w:val="uk-UA"/>
        </w:rPr>
        <w:t xml:space="preserve"> </w:t>
      </w:r>
      <w:r>
        <w:rPr>
          <w:rFonts w:ascii="Times New Roman" w:hAnsi="Times New Roman" w:cs="Times New Roman"/>
          <w:sz w:val="28"/>
          <w:szCs w:val="28"/>
          <w:lang w:val="uk-UA"/>
        </w:rPr>
        <w:t>копії</w:t>
      </w:r>
      <w:r w:rsidRPr="000259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яка зберігається у справі нотаріуса або в нотаріальному архіві, разом із заявою </w:t>
      </w:r>
      <w:r w:rsidRPr="000259F0">
        <w:rPr>
          <w:rFonts w:ascii="Times New Roman" w:hAnsi="Times New Roman" w:cs="Times New Roman"/>
          <w:sz w:val="28"/>
          <w:szCs w:val="28"/>
          <w:lang w:val="uk-UA"/>
        </w:rPr>
        <w:t>(якщо заповіт скасовується заявою)</w:t>
      </w:r>
      <w:r>
        <w:rPr>
          <w:rFonts w:ascii="Times New Roman" w:hAnsi="Times New Roman" w:cs="Times New Roman"/>
          <w:sz w:val="28"/>
          <w:szCs w:val="28"/>
          <w:lang w:val="uk-UA"/>
        </w:rPr>
        <w:t>. Справжність підписів</w:t>
      </w:r>
      <w:r w:rsidRPr="000259F0">
        <w:rPr>
          <w:rFonts w:ascii="Times New Roman" w:hAnsi="Times New Roman" w:cs="Times New Roman"/>
          <w:sz w:val="28"/>
          <w:szCs w:val="28"/>
          <w:lang w:val="uk-UA"/>
        </w:rPr>
        <w:t xml:space="preserve"> на заяві про скасування або зміну заповіту підлягає нотаріальному </w:t>
      </w:r>
      <w:r>
        <w:rPr>
          <w:rFonts w:ascii="Times New Roman" w:hAnsi="Times New Roman" w:cs="Times New Roman"/>
          <w:sz w:val="28"/>
          <w:szCs w:val="28"/>
          <w:lang w:val="uk-UA"/>
        </w:rPr>
        <w:t>посвідченню</w:t>
      </w:r>
      <w:r w:rsidRPr="000259F0">
        <w:rPr>
          <w:rFonts w:ascii="Times New Roman" w:hAnsi="Times New Roman" w:cs="Times New Roman"/>
          <w:sz w:val="28"/>
          <w:szCs w:val="28"/>
          <w:lang w:val="uk-UA"/>
        </w:rPr>
        <w:t xml:space="preserve">. </w:t>
      </w:r>
      <w:r>
        <w:rPr>
          <w:rFonts w:ascii="Times New Roman" w:hAnsi="Times New Roman" w:cs="Times New Roman"/>
          <w:sz w:val="28"/>
          <w:szCs w:val="28"/>
          <w:lang w:val="uk-UA"/>
        </w:rPr>
        <w:t>Сучасна</w:t>
      </w:r>
      <w:r w:rsidRPr="000259F0">
        <w:rPr>
          <w:rFonts w:ascii="Times New Roman" w:hAnsi="Times New Roman" w:cs="Times New Roman"/>
          <w:sz w:val="28"/>
          <w:szCs w:val="28"/>
          <w:lang w:val="uk-UA"/>
        </w:rPr>
        <w:t xml:space="preserve"> нотаріальна практика не усуває </w:t>
      </w:r>
      <w:r>
        <w:rPr>
          <w:rFonts w:ascii="Times New Roman" w:hAnsi="Times New Roman" w:cs="Times New Roman"/>
          <w:sz w:val="28"/>
          <w:szCs w:val="28"/>
          <w:lang w:val="uk-UA"/>
        </w:rPr>
        <w:t>архаїчну</w:t>
      </w:r>
      <w:r w:rsidRPr="000259F0">
        <w:rPr>
          <w:rFonts w:ascii="Times New Roman" w:hAnsi="Times New Roman" w:cs="Times New Roman"/>
          <w:sz w:val="28"/>
          <w:szCs w:val="28"/>
          <w:lang w:val="uk-UA"/>
        </w:rPr>
        <w:t xml:space="preserve"> «</w:t>
      </w:r>
      <w:r>
        <w:rPr>
          <w:rFonts w:ascii="Times New Roman" w:hAnsi="Times New Roman" w:cs="Times New Roman"/>
          <w:sz w:val="28"/>
          <w:szCs w:val="28"/>
          <w:lang w:val="uk-UA"/>
        </w:rPr>
        <w:t>практику</w:t>
      </w:r>
      <w:r w:rsidRPr="000259F0">
        <w:rPr>
          <w:rFonts w:ascii="Times New Roman" w:hAnsi="Times New Roman" w:cs="Times New Roman"/>
          <w:sz w:val="28"/>
          <w:szCs w:val="28"/>
          <w:lang w:val="uk-UA"/>
        </w:rPr>
        <w:t xml:space="preserve">» </w:t>
      </w:r>
      <w:r>
        <w:rPr>
          <w:rFonts w:ascii="Times New Roman" w:hAnsi="Times New Roman" w:cs="Times New Roman"/>
          <w:sz w:val="28"/>
          <w:szCs w:val="28"/>
          <w:lang w:val="uk-UA"/>
        </w:rPr>
        <w:t>проставлення відміток</w:t>
      </w:r>
      <w:r w:rsidRPr="000259F0">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копіях </w:t>
      </w:r>
      <w:r w:rsidRPr="000259F0">
        <w:rPr>
          <w:rFonts w:ascii="Times New Roman" w:hAnsi="Times New Roman" w:cs="Times New Roman"/>
          <w:sz w:val="28"/>
          <w:szCs w:val="28"/>
          <w:lang w:val="uk-UA"/>
        </w:rPr>
        <w:t>документів д</w:t>
      </w:r>
      <w:r>
        <w:rPr>
          <w:rFonts w:ascii="Times New Roman" w:hAnsi="Times New Roman" w:cs="Times New Roman"/>
          <w:sz w:val="28"/>
          <w:szCs w:val="28"/>
          <w:lang w:val="uk-UA"/>
        </w:rPr>
        <w:t>ля реєстрації нотаріальних дій особливо</w:t>
      </w:r>
      <w:r w:rsidRPr="000259F0">
        <w:rPr>
          <w:rFonts w:ascii="Times New Roman" w:hAnsi="Times New Roman" w:cs="Times New Roman"/>
          <w:sz w:val="28"/>
          <w:szCs w:val="28"/>
          <w:lang w:val="uk-UA"/>
        </w:rPr>
        <w:t xml:space="preserve"> щодо заповітів. Тому, </w:t>
      </w:r>
      <w:r>
        <w:rPr>
          <w:rFonts w:ascii="Times New Roman" w:hAnsi="Times New Roman" w:cs="Times New Roman"/>
          <w:sz w:val="28"/>
          <w:szCs w:val="28"/>
          <w:lang w:val="uk-UA"/>
        </w:rPr>
        <w:t>згідно до п</w:t>
      </w:r>
      <w:r w:rsidRPr="000259F0">
        <w:rPr>
          <w:rFonts w:ascii="Times New Roman" w:hAnsi="Times New Roman" w:cs="Times New Roman"/>
          <w:sz w:val="28"/>
          <w:szCs w:val="28"/>
          <w:lang w:val="uk-UA"/>
        </w:rPr>
        <w:t xml:space="preserve">.42 розділу </w:t>
      </w:r>
      <w:r w:rsidRPr="00F26653">
        <w:rPr>
          <w:rFonts w:ascii="Times New Roman" w:hAnsi="Times New Roman" w:cs="Times New Roman"/>
          <w:sz w:val="28"/>
          <w:szCs w:val="28"/>
        </w:rPr>
        <w:t>VII</w:t>
      </w:r>
      <w:r w:rsidRPr="000259F0">
        <w:rPr>
          <w:rFonts w:ascii="Times New Roman" w:hAnsi="Times New Roman" w:cs="Times New Roman"/>
          <w:sz w:val="28"/>
          <w:szCs w:val="28"/>
          <w:lang w:val="uk-UA"/>
        </w:rPr>
        <w:t xml:space="preserve"> Правил ведення нотаріального діловодства, затверджених наказом Мінюсту України від 22.12.2010 р. за № 3253/5</w:t>
      </w:r>
      <w:r>
        <w:rPr>
          <w:rFonts w:ascii="Times New Roman" w:hAnsi="Times New Roman" w:cs="Times New Roman"/>
          <w:sz w:val="28"/>
          <w:szCs w:val="28"/>
          <w:lang w:val="uk-UA"/>
        </w:rPr>
        <w:t xml:space="preserve"> </w:t>
      </w:r>
      <w:r w:rsidRPr="000259F0">
        <w:rPr>
          <w:rFonts w:ascii="Times New Roman" w:hAnsi="Times New Roman" w:cs="Times New Roman"/>
          <w:sz w:val="28"/>
          <w:szCs w:val="28"/>
          <w:lang w:val="uk-UA"/>
        </w:rPr>
        <w:t xml:space="preserve">[7] , </w:t>
      </w:r>
      <w:r>
        <w:rPr>
          <w:rFonts w:ascii="Times New Roman" w:hAnsi="Times New Roman" w:cs="Times New Roman"/>
          <w:sz w:val="28"/>
          <w:szCs w:val="28"/>
          <w:lang w:val="uk-UA"/>
        </w:rPr>
        <w:t>у разі</w:t>
      </w:r>
      <w:r w:rsidRPr="000259F0">
        <w:rPr>
          <w:rFonts w:ascii="Times New Roman" w:hAnsi="Times New Roman" w:cs="Times New Roman"/>
          <w:sz w:val="28"/>
          <w:szCs w:val="28"/>
          <w:lang w:val="uk-UA"/>
        </w:rPr>
        <w:t xml:space="preserve"> скасування чи зміни заповіту,</w:t>
      </w:r>
      <w:r>
        <w:rPr>
          <w:rFonts w:ascii="Times New Roman" w:hAnsi="Times New Roman" w:cs="Times New Roman"/>
          <w:sz w:val="28"/>
          <w:szCs w:val="28"/>
          <w:lang w:val="uk-UA"/>
        </w:rPr>
        <w:t xml:space="preserve"> або визнання</w:t>
      </w:r>
      <w:r w:rsidRPr="000259F0">
        <w:rPr>
          <w:rFonts w:ascii="Times New Roman" w:hAnsi="Times New Roman" w:cs="Times New Roman"/>
          <w:sz w:val="28"/>
          <w:szCs w:val="28"/>
          <w:lang w:val="uk-UA"/>
        </w:rPr>
        <w:t xml:space="preserve"> його недійсним у </w:t>
      </w:r>
      <w:r>
        <w:rPr>
          <w:rFonts w:ascii="Times New Roman" w:hAnsi="Times New Roman" w:cs="Times New Roman"/>
          <w:sz w:val="28"/>
          <w:szCs w:val="28"/>
          <w:lang w:val="uk-UA"/>
        </w:rPr>
        <w:t>судовому порядку нотаріус зобов’язаний унести нотаріальний</w:t>
      </w:r>
      <w:r w:rsidRPr="000259F0">
        <w:rPr>
          <w:rFonts w:ascii="Times New Roman" w:hAnsi="Times New Roman" w:cs="Times New Roman"/>
          <w:sz w:val="28"/>
          <w:szCs w:val="28"/>
          <w:lang w:val="uk-UA"/>
        </w:rPr>
        <w:t xml:space="preserve"> </w:t>
      </w:r>
      <w:r>
        <w:rPr>
          <w:rFonts w:ascii="Times New Roman" w:hAnsi="Times New Roman" w:cs="Times New Roman"/>
          <w:sz w:val="28"/>
          <w:szCs w:val="28"/>
          <w:lang w:val="uk-UA"/>
        </w:rPr>
        <w:t>запис</w:t>
      </w:r>
      <w:r w:rsidRPr="000259F0">
        <w:rPr>
          <w:rFonts w:ascii="Times New Roman" w:hAnsi="Times New Roman" w:cs="Times New Roman"/>
          <w:sz w:val="28"/>
          <w:szCs w:val="28"/>
          <w:lang w:val="uk-UA"/>
        </w:rPr>
        <w:t xml:space="preserve"> про </w:t>
      </w:r>
      <w:r>
        <w:rPr>
          <w:rFonts w:ascii="Times New Roman" w:hAnsi="Times New Roman" w:cs="Times New Roman"/>
          <w:sz w:val="28"/>
          <w:szCs w:val="28"/>
          <w:lang w:val="uk-UA"/>
        </w:rPr>
        <w:t xml:space="preserve">заповіт до Реєстру нотаріальних дій із посиланням </w:t>
      </w:r>
      <w:r w:rsidRPr="000259F0">
        <w:rPr>
          <w:rFonts w:ascii="Times New Roman" w:hAnsi="Times New Roman" w:cs="Times New Roman"/>
          <w:sz w:val="28"/>
          <w:szCs w:val="28"/>
          <w:lang w:val="uk-UA"/>
        </w:rPr>
        <w:t xml:space="preserve">на заяву, новий заповіт, рішення суду тощо. </w:t>
      </w:r>
      <w:r>
        <w:rPr>
          <w:rFonts w:ascii="Times New Roman" w:hAnsi="Times New Roman" w:cs="Times New Roman"/>
          <w:sz w:val="28"/>
          <w:szCs w:val="28"/>
          <w:lang w:val="uk-UA"/>
        </w:rPr>
        <w:t xml:space="preserve">При цьому необхідно зробити відповідний запис. </w:t>
      </w:r>
      <w:r w:rsidRPr="00F26653">
        <w:rPr>
          <w:rFonts w:ascii="Times New Roman" w:hAnsi="Times New Roman" w:cs="Times New Roman"/>
          <w:sz w:val="28"/>
          <w:szCs w:val="28"/>
          <w:lang w:val="ru-RU"/>
        </w:rPr>
        <w:t xml:space="preserve">Наприклад: «Заповіт скасовано у зв’язку з укладанням нового заповіту, посвідченим мною 10.09.20011 о. за реєстровим № 1423». При цьому заповіт втрачає чинність через складання нового заповіту. Тобто заповіт, який складено пізніше, скасовує попередній </w:t>
      </w:r>
      <w:proofErr w:type="gramStart"/>
      <w:r w:rsidRPr="00F26653">
        <w:rPr>
          <w:rFonts w:ascii="Times New Roman" w:hAnsi="Times New Roman" w:cs="Times New Roman"/>
          <w:sz w:val="28"/>
          <w:szCs w:val="28"/>
          <w:lang w:val="ru-RU"/>
        </w:rPr>
        <w:t xml:space="preserve">заповіт </w:t>
      </w:r>
      <w:r>
        <w:rPr>
          <w:rFonts w:ascii="Times New Roman" w:hAnsi="Times New Roman" w:cs="Times New Roman"/>
          <w:sz w:val="28"/>
          <w:szCs w:val="28"/>
          <w:lang w:val="ru-RU"/>
        </w:rPr>
        <w:t xml:space="preserve"> </w:t>
      </w:r>
      <w:r w:rsidRPr="00F26653">
        <w:rPr>
          <w:rFonts w:ascii="Times New Roman" w:hAnsi="Times New Roman" w:cs="Times New Roman"/>
          <w:sz w:val="28"/>
          <w:szCs w:val="28"/>
          <w:lang w:val="ru-RU"/>
        </w:rPr>
        <w:t>повністю</w:t>
      </w:r>
      <w:proofErr w:type="gramEnd"/>
      <w:r w:rsidRPr="00F26653">
        <w:rPr>
          <w:rFonts w:ascii="Times New Roman" w:hAnsi="Times New Roman" w:cs="Times New Roman"/>
          <w:sz w:val="28"/>
          <w:szCs w:val="28"/>
          <w:lang w:val="ru-RU"/>
        </w:rPr>
        <w:t xml:space="preserve"> або в у тій частині, у який він йому суперечить. Кожний новий заповіт скасовує попередній і не відновлює заповіту, який заповідач склав перед цим. Відтак, попередній заповіт втрачає чинність внаслідок волевиявлення заповідача й таке волевиявлення підлягає обов’язковій реєстрації в Спадковому реєстрі. Склад спадкового майна, коло спадкоємців та чинність заповіту визначаються лише після відкриття спадщини.</w:t>
      </w:r>
      <w:r w:rsidRPr="00F26653">
        <w:rPr>
          <w:lang w:val="ru-RU"/>
        </w:rPr>
        <w:t xml:space="preserve"> </w:t>
      </w:r>
      <w:r w:rsidRPr="00F26653">
        <w:rPr>
          <w:rFonts w:ascii="Times New Roman" w:hAnsi="Times New Roman" w:cs="Times New Roman"/>
          <w:sz w:val="28"/>
          <w:szCs w:val="28"/>
          <w:lang w:val="ru-RU"/>
        </w:rPr>
        <w:t>Навіть позов про визнання заповіту недійсним можливий лише після смерті заповідача. Перед тим всі дії заповідача щодо складеного ним заповіту пов’язані лише з його волевиявленням, і всі вони реєструються в Спадковому реєстрі.</w:t>
      </w:r>
    </w:p>
    <w:p w14:paraId="146B770C" w14:textId="77777777" w:rsidR="00472E1A" w:rsidRDefault="00472E1A" w:rsidP="00472E1A">
      <w:pPr>
        <w:spacing w:after="0" w:line="360" w:lineRule="auto"/>
        <w:ind w:firstLine="709"/>
        <w:jc w:val="both"/>
        <w:rPr>
          <w:rFonts w:ascii="Times New Roman" w:hAnsi="Times New Roman" w:cs="Times New Roman"/>
          <w:sz w:val="28"/>
          <w:szCs w:val="28"/>
          <w:lang w:val="ru-RU"/>
        </w:rPr>
      </w:pPr>
    </w:p>
    <w:p w14:paraId="79C2BAC2"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3E83958B"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590CD315"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5C0AA172" w14:textId="77777777" w:rsidR="00472E1A" w:rsidRDefault="00472E1A" w:rsidP="00472E1A">
      <w:pPr>
        <w:spacing w:after="0" w:line="360" w:lineRule="auto"/>
        <w:ind w:firstLine="709"/>
        <w:jc w:val="both"/>
        <w:rPr>
          <w:rFonts w:ascii="Times New Roman" w:hAnsi="Times New Roman" w:cs="Times New Roman"/>
          <w:b/>
          <w:sz w:val="28"/>
          <w:szCs w:val="28"/>
          <w:lang w:val="ru-RU"/>
        </w:rPr>
      </w:pPr>
      <w:r w:rsidRPr="00006D0A">
        <w:rPr>
          <w:rFonts w:ascii="Times New Roman" w:hAnsi="Times New Roman" w:cs="Times New Roman"/>
          <w:b/>
          <w:sz w:val="28"/>
          <w:szCs w:val="28"/>
          <w:lang w:val="ru-RU"/>
        </w:rPr>
        <w:lastRenderedPageBreak/>
        <w:t>2.2 Форма заповіту</w:t>
      </w:r>
    </w:p>
    <w:p w14:paraId="1EE083EF" w14:textId="77777777" w:rsidR="00472E1A" w:rsidRDefault="00472E1A" w:rsidP="00472E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Стаття 1247 Цивільного кодексу</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встановлює</w:t>
      </w:r>
      <w:r w:rsidRPr="00071073">
        <w:rPr>
          <w:rFonts w:ascii="Times New Roman" w:hAnsi="Times New Roman" w:cs="Times New Roman"/>
          <w:sz w:val="28"/>
          <w:szCs w:val="28"/>
          <w:lang w:val="ru-RU"/>
        </w:rPr>
        <w:t xml:space="preserve"> загальні вимоги до форми заповіту, який має бути: 1) </w:t>
      </w:r>
      <w:r>
        <w:rPr>
          <w:rFonts w:ascii="Times New Roman" w:hAnsi="Times New Roman" w:cs="Times New Roman"/>
          <w:sz w:val="28"/>
          <w:szCs w:val="28"/>
          <w:lang w:val="ru-RU"/>
        </w:rPr>
        <w:t xml:space="preserve">він має бути </w:t>
      </w:r>
      <w:r w:rsidRPr="00071073">
        <w:rPr>
          <w:rFonts w:ascii="Times New Roman" w:hAnsi="Times New Roman" w:cs="Times New Roman"/>
          <w:sz w:val="28"/>
          <w:szCs w:val="28"/>
          <w:lang w:val="ru-RU"/>
        </w:rPr>
        <w:t>складений</w:t>
      </w:r>
      <w:r>
        <w:rPr>
          <w:rFonts w:ascii="Times New Roman" w:hAnsi="Times New Roman" w:cs="Times New Roman"/>
          <w:sz w:val="28"/>
          <w:szCs w:val="28"/>
          <w:lang w:val="ru-RU"/>
        </w:rPr>
        <w:t xml:space="preserve"> у письмовій формі</w:t>
      </w:r>
      <w:r w:rsidRPr="00071073">
        <w:rPr>
          <w:rFonts w:ascii="Times New Roman" w:hAnsi="Times New Roman" w:cs="Times New Roman"/>
          <w:sz w:val="28"/>
          <w:szCs w:val="28"/>
          <w:lang w:val="ru-RU"/>
        </w:rPr>
        <w:t xml:space="preserve">, із зазначенням місця та часу його складання; 2) </w:t>
      </w:r>
      <w:r>
        <w:rPr>
          <w:rFonts w:ascii="Times New Roman" w:hAnsi="Times New Roman" w:cs="Times New Roman"/>
          <w:sz w:val="28"/>
          <w:szCs w:val="28"/>
          <w:lang w:val="ru-RU"/>
        </w:rPr>
        <w:t xml:space="preserve">має бути особисто </w:t>
      </w:r>
      <w:r w:rsidRPr="00071073">
        <w:rPr>
          <w:rFonts w:ascii="Times New Roman" w:hAnsi="Times New Roman" w:cs="Times New Roman"/>
          <w:sz w:val="28"/>
          <w:szCs w:val="28"/>
          <w:lang w:val="ru-RU"/>
        </w:rPr>
        <w:t>під</w:t>
      </w:r>
      <w:r>
        <w:rPr>
          <w:rFonts w:ascii="Times New Roman" w:hAnsi="Times New Roman" w:cs="Times New Roman"/>
          <w:sz w:val="28"/>
          <w:szCs w:val="28"/>
          <w:lang w:val="ru-RU"/>
        </w:rPr>
        <w:t>писаний заповідачем, або особою</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визначеною у статті</w:t>
      </w:r>
      <w:r w:rsidRPr="00071073">
        <w:rPr>
          <w:rFonts w:ascii="Times New Roman" w:hAnsi="Times New Roman" w:cs="Times New Roman"/>
          <w:sz w:val="28"/>
          <w:szCs w:val="28"/>
          <w:lang w:val="ru-RU"/>
        </w:rPr>
        <w:t xml:space="preserve"> 207 ЦК; 3) </w:t>
      </w:r>
      <w:r>
        <w:rPr>
          <w:rFonts w:ascii="Times New Roman" w:hAnsi="Times New Roman" w:cs="Times New Roman"/>
          <w:sz w:val="28"/>
          <w:szCs w:val="28"/>
          <w:lang w:val="ru-RU"/>
        </w:rPr>
        <w:t>має бути нотаріально засвідчений або інша посадовима, службова особа</w:t>
      </w:r>
      <w:r w:rsidRPr="00071073">
        <w:rPr>
          <w:rFonts w:ascii="Times New Roman" w:hAnsi="Times New Roman" w:cs="Times New Roman"/>
          <w:sz w:val="28"/>
          <w:szCs w:val="28"/>
          <w:lang w:val="ru-RU"/>
        </w:rPr>
        <w:t>,</w:t>
      </w:r>
      <w:r>
        <w:rPr>
          <w:rFonts w:ascii="Times New Roman" w:hAnsi="Times New Roman" w:cs="Times New Roman"/>
          <w:sz w:val="28"/>
          <w:szCs w:val="28"/>
          <w:lang w:val="ru-RU"/>
        </w:rPr>
        <w:t xml:space="preserve"> його посвідчує.</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Заповіти, що порушують ці вимоги, є недійсними (стаття</w:t>
      </w:r>
      <w:r w:rsidRPr="00071073">
        <w:rPr>
          <w:rFonts w:ascii="Times New Roman" w:hAnsi="Times New Roman" w:cs="Times New Roman"/>
          <w:sz w:val="28"/>
          <w:szCs w:val="28"/>
          <w:lang w:val="ru-RU"/>
        </w:rPr>
        <w:t xml:space="preserve"> 1257)</w:t>
      </w:r>
      <w:r>
        <w:rPr>
          <w:rFonts w:ascii="Times New Roman" w:hAnsi="Times New Roman" w:cs="Times New Roman"/>
          <w:sz w:val="28"/>
          <w:szCs w:val="28"/>
          <w:lang w:val="ru-RU"/>
        </w:rPr>
        <w:t xml:space="preserve"> </w:t>
      </w:r>
      <w:r w:rsidRPr="00821BA9">
        <w:rPr>
          <w:rFonts w:ascii="Times New Roman" w:hAnsi="Times New Roman" w:cs="Times New Roman"/>
          <w:sz w:val="28"/>
          <w:szCs w:val="28"/>
          <w:lang w:val="ru-RU"/>
        </w:rPr>
        <w:t>[2]</w:t>
      </w:r>
      <w:r w:rsidRPr="00071073">
        <w:rPr>
          <w:rFonts w:ascii="Times New Roman" w:hAnsi="Times New Roman" w:cs="Times New Roman"/>
          <w:sz w:val="28"/>
          <w:szCs w:val="28"/>
          <w:lang w:val="ru-RU"/>
        </w:rPr>
        <w:t>.</w:t>
      </w:r>
      <w:r>
        <w:rPr>
          <w:rFonts w:ascii="Times New Roman" w:hAnsi="Times New Roman" w:cs="Times New Roman"/>
          <w:sz w:val="28"/>
          <w:szCs w:val="28"/>
          <w:lang w:val="ru-RU"/>
        </w:rPr>
        <w:t xml:space="preserve"> Нотаріус повинен посвідчити заповіт</w:t>
      </w:r>
      <w:r w:rsidRPr="00071073">
        <w:rPr>
          <w:rFonts w:ascii="Times New Roman" w:hAnsi="Times New Roman" w:cs="Times New Roman"/>
          <w:sz w:val="28"/>
          <w:szCs w:val="28"/>
          <w:lang w:val="ru-RU"/>
        </w:rPr>
        <w:t>, підписаний</w:t>
      </w:r>
      <w:r>
        <w:rPr>
          <w:rFonts w:ascii="Times New Roman" w:hAnsi="Times New Roman" w:cs="Times New Roman"/>
          <w:sz w:val="28"/>
          <w:szCs w:val="28"/>
          <w:lang w:val="ru-RU"/>
        </w:rPr>
        <w:t xml:space="preserve"> самим </w:t>
      </w:r>
      <w:r w:rsidRPr="00071073">
        <w:rPr>
          <w:rFonts w:ascii="Times New Roman" w:hAnsi="Times New Roman" w:cs="Times New Roman"/>
          <w:sz w:val="28"/>
          <w:szCs w:val="28"/>
          <w:lang w:val="ru-RU"/>
        </w:rPr>
        <w:t>заповідачем або за допомогою загально</w:t>
      </w:r>
      <w:r>
        <w:rPr>
          <w:rFonts w:ascii="Times New Roman" w:hAnsi="Times New Roman" w:cs="Times New Roman"/>
          <w:sz w:val="28"/>
          <w:szCs w:val="28"/>
          <w:lang w:val="ru-RU"/>
        </w:rPr>
        <w:t>визнаних технічних засобів.</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Такі</w:t>
      </w:r>
      <w:r w:rsidRPr="00071073">
        <w:rPr>
          <w:rFonts w:ascii="Times New Roman" w:hAnsi="Times New Roman" w:cs="Times New Roman"/>
          <w:sz w:val="28"/>
          <w:szCs w:val="28"/>
          <w:lang w:val="ru-RU"/>
        </w:rPr>
        <w:t xml:space="preserve"> заповіт</w:t>
      </w:r>
      <w:r>
        <w:rPr>
          <w:rFonts w:ascii="Times New Roman" w:hAnsi="Times New Roman" w:cs="Times New Roman"/>
          <w:sz w:val="28"/>
          <w:szCs w:val="28"/>
          <w:lang w:val="ru-RU"/>
        </w:rPr>
        <w:t>и мають бути прочитані та підписані заповідачем</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У таких випадках</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також обов'язковим є </w:t>
      </w:r>
      <w:r w:rsidRPr="00071073">
        <w:rPr>
          <w:rFonts w:ascii="Times New Roman" w:hAnsi="Times New Roman" w:cs="Times New Roman"/>
          <w:sz w:val="28"/>
          <w:szCs w:val="28"/>
          <w:lang w:val="ru-RU"/>
        </w:rPr>
        <w:t>посвідчення</w:t>
      </w:r>
      <w:r>
        <w:rPr>
          <w:rFonts w:ascii="Times New Roman" w:hAnsi="Times New Roman" w:cs="Times New Roman"/>
          <w:sz w:val="28"/>
          <w:szCs w:val="28"/>
          <w:lang w:val="ru-RU"/>
        </w:rPr>
        <w:t xml:space="preserve"> справжності заповіту</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в пристутності свідків</w:t>
      </w:r>
      <w:r w:rsidRPr="00071073">
        <w:rPr>
          <w:rFonts w:ascii="Times New Roman" w:hAnsi="Times New Roman" w:cs="Times New Roman"/>
          <w:sz w:val="28"/>
          <w:szCs w:val="28"/>
          <w:lang w:val="ru-RU"/>
        </w:rPr>
        <w:t xml:space="preserve"> (ч. 2 ст</w:t>
      </w:r>
      <w:r>
        <w:rPr>
          <w:rFonts w:ascii="Times New Roman" w:hAnsi="Times New Roman" w:cs="Times New Roman"/>
          <w:sz w:val="28"/>
          <w:szCs w:val="28"/>
          <w:lang w:val="ru-RU"/>
        </w:rPr>
        <w:t>аття</w:t>
      </w:r>
      <w:r w:rsidRPr="00071073">
        <w:rPr>
          <w:rFonts w:ascii="Times New Roman" w:hAnsi="Times New Roman" w:cs="Times New Roman"/>
          <w:sz w:val="28"/>
          <w:szCs w:val="28"/>
          <w:lang w:val="ru-RU"/>
        </w:rPr>
        <w:t xml:space="preserve"> 1248 ЦК)</w:t>
      </w:r>
      <w:r>
        <w:rPr>
          <w:rFonts w:ascii="Times New Roman" w:hAnsi="Times New Roman" w:cs="Times New Roman"/>
          <w:sz w:val="28"/>
          <w:szCs w:val="28"/>
          <w:lang w:val="ru-RU"/>
        </w:rPr>
        <w:t xml:space="preserve"> </w:t>
      </w:r>
      <w:r w:rsidRPr="00821BA9">
        <w:rPr>
          <w:rFonts w:ascii="Times New Roman" w:hAnsi="Times New Roman" w:cs="Times New Roman"/>
          <w:sz w:val="28"/>
          <w:szCs w:val="28"/>
          <w:lang w:val="ru-RU"/>
        </w:rPr>
        <w:t>[2]</w:t>
      </w:r>
      <w:r w:rsidRPr="00071073">
        <w:rPr>
          <w:rFonts w:ascii="Times New Roman" w:hAnsi="Times New Roman" w:cs="Times New Roman"/>
          <w:sz w:val="28"/>
          <w:szCs w:val="28"/>
          <w:lang w:val="ru-RU"/>
        </w:rPr>
        <w:t>. Стаття 1253 Ц</w:t>
      </w:r>
      <w:r>
        <w:rPr>
          <w:rFonts w:ascii="Times New Roman" w:hAnsi="Times New Roman" w:cs="Times New Roman"/>
          <w:sz w:val="28"/>
          <w:szCs w:val="28"/>
          <w:lang w:val="ru-RU"/>
        </w:rPr>
        <w:t>ивільного кодексу передбачає</w:t>
      </w:r>
      <w:r w:rsidRPr="00071073">
        <w:rPr>
          <w:rFonts w:ascii="Times New Roman" w:hAnsi="Times New Roman" w:cs="Times New Roman"/>
          <w:sz w:val="28"/>
          <w:szCs w:val="28"/>
          <w:lang w:val="ru-RU"/>
        </w:rPr>
        <w:t xml:space="preserve"> інші випадки посвідчення заповітів</w:t>
      </w:r>
      <w:r>
        <w:rPr>
          <w:rFonts w:ascii="Times New Roman" w:hAnsi="Times New Roman" w:cs="Times New Roman"/>
          <w:sz w:val="28"/>
          <w:szCs w:val="28"/>
          <w:lang w:val="ru-RU"/>
        </w:rPr>
        <w:t>.</w:t>
      </w:r>
      <w:r w:rsidRPr="00071073">
        <w:rPr>
          <w:rFonts w:ascii="Times New Roman" w:hAnsi="Times New Roman" w:cs="Times New Roman"/>
          <w:sz w:val="28"/>
          <w:szCs w:val="28"/>
          <w:lang w:val="ru-RU"/>
        </w:rPr>
        <w:t xml:space="preserve"> Закон вимагає при</w:t>
      </w:r>
      <w:r>
        <w:rPr>
          <w:rFonts w:ascii="Times New Roman" w:hAnsi="Times New Roman" w:cs="Times New Roman"/>
          <w:sz w:val="28"/>
          <w:szCs w:val="28"/>
          <w:lang w:val="ru-RU"/>
        </w:rPr>
        <w:t>сутності</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щонайменше</w:t>
      </w:r>
      <w:r w:rsidRPr="00071073">
        <w:rPr>
          <w:rFonts w:ascii="Times New Roman" w:hAnsi="Times New Roman" w:cs="Times New Roman"/>
          <w:sz w:val="28"/>
          <w:szCs w:val="28"/>
          <w:lang w:val="ru-RU"/>
        </w:rPr>
        <w:t xml:space="preserve"> двох свідків</w:t>
      </w:r>
      <w:r>
        <w:rPr>
          <w:rFonts w:ascii="Times New Roman" w:hAnsi="Times New Roman" w:cs="Times New Roman"/>
          <w:sz w:val="28"/>
          <w:szCs w:val="28"/>
          <w:lang w:val="ru-RU"/>
        </w:rPr>
        <w:t xml:space="preserve"> при посвідчені заповіту</w:t>
      </w:r>
      <w:r w:rsidRPr="00071073">
        <w:rPr>
          <w:rFonts w:ascii="Times New Roman" w:hAnsi="Times New Roman" w:cs="Times New Roman"/>
          <w:sz w:val="28"/>
          <w:szCs w:val="28"/>
          <w:lang w:val="ru-RU"/>
        </w:rPr>
        <w:t>.</w:t>
      </w:r>
      <w:r>
        <w:rPr>
          <w:rFonts w:ascii="Times New Roman" w:hAnsi="Times New Roman" w:cs="Times New Roman"/>
          <w:sz w:val="28"/>
          <w:szCs w:val="28"/>
          <w:lang w:val="ru-RU"/>
        </w:rPr>
        <w:t xml:space="preserve"> Свідки</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мають бути повністю</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дієздатними особами</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071073">
        <w:rPr>
          <w:rFonts w:ascii="Times New Roman" w:hAnsi="Times New Roman" w:cs="Times New Roman"/>
          <w:sz w:val="28"/>
          <w:szCs w:val="28"/>
          <w:lang w:val="ru-RU"/>
        </w:rPr>
        <w:t>відками</w:t>
      </w:r>
      <w:r>
        <w:rPr>
          <w:rFonts w:ascii="Times New Roman" w:hAnsi="Times New Roman" w:cs="Times New Roman"/>
          <w:sz w:val="28"/>
          <w:szCs w:val="28"/>
          <w:lang w:val="ru-RU"/>
        </w:rPr>
        <w:t xml:space="preserve"> не можуть бути</w:t>
      </w:r>
      <w:r w:rsidRPr="00071073">
        <w:rPr>
          <w:rFonts w:ascii="Times New Roman" w:hAnsi="Times New Roman" w:cs="Times New Roman"/>
          <w:sz w:val="28"/>
          <w:szCs w:val="28"/>
          <w:lang w:val="ru-RU"/>
        </w:rPr>
        <w:t>: – нотаріус</w:t>
      </w:r>
      <w:r>
        <w:rPr>
          <w:rFonts w:ascii="Times New Roman" w:hAnsi="Times New Roman" w:cs="Times New Roman"/>
          <w:sz w:val="28"/>
          <w:szCs w:val="28"/>
          <w:lang w:val="ru-RU"/>
        </w:rPr>
        <w:t>и або інші посадові особи, що посвідчують</w:t>
      </w:r>
      <w:r w:rsidRPr="00071073">
        <w:rPr>
          <w:rFonts w:ascii="Times New Roman" w:hAnsi="Times New Roman" w:cs="Times New Roman"/>
          <w:sz w:val="28"/>
          <w:szCs w:val="28"/>
          <w:lang w:val="ru-RU"/>
        </w:rPr>
        <w:t xml:space="preserve"> заповіт</w:t>
      </w:r>
      <w:r>
        <w:rPr>
          <w:rFonts w:ascii="Times New Roman" w:hAnsi="Times New Roman" w:cs="Times New Roman"/>
          <w:sz w:val="28"/>
          <w:szCs w:val="28"/>
          <w:lang w:val="ru-RU"/>
        </w:rPr>
        <w:t>и</w:t>
      </w:r>
      <w:r w:rsidRPr="00071073">
        <w:rPr>
          <w:rFonts w:ascii="Times New Roman" w:hAnsi="Times New Roman" w:cs="Times New Roman"/>
          <w:sz w:val="28"/>
          <w:szCs w:val="28"/>
          <w:lang w:val="ru-RU"/>
        </w:rPr>
        <w:t xml:space="preserve">; – спадкоємці за заповітом; – члени сім’ї та близькі родичі спадкоємців за заповітом; – особи, які не </w:t>
      </w:r>
      <w:r>
        <w:rPr>
          <w:rFonts w:ascii="Times New Roman" w:hAnsi="Times New Roman" w:cs="Times New Roman"/>
          <w:sz w:val="28"/>
          <w:szCs w:val="28"/>
          <w:lang w:val="ru-RU"/>
        </w:rPr>
        <w:t>здатні</w:t>
      </w:r>
      <w:r w:rsidRPr="00071073">
        <w:rPr>
          <w:rFonts w:ascii="Times New Roman" w:hAnsi="Times New Roman" w:cs="Times New Roman"/>
          <w:sz w:val="28"/>
          <w:szCs w:val="28"/>
          <w:lang w:val="ru-RU"/>
        </w:rPr>
        <w:t xml:space="preserve"> прочитати </w:t>
      </w:r>
      <w:r>
        <w:rPr>
          <w:rFonts w:ascii="Times New Roman" w:hAnsi="Times New Roman" w:cs="Times New Roman"/>
          <w:sz w:val="28"/>
          <w:szCs w:val="28"/>
          <w:lang w:val="ru-RU"/>
        </w:rPr>
        <w:t xml:space="preserve">або підписати заповіт. Свідки </w:t>
      </w:r>
      <w:r w:rsidRPr="00071073">
        <w:rPr>
          <w:rFonts w:ascii="Times New Roman" w:hAnsi="Times New Roman" w:cs="Times New Roman"/>
          <w:sz w:val="28"/>
          <w:szCs w:val="28"/>
          <w:lang w:val="ru-RU"/>
        </w:rPr>
        <w:t>чит</w:t>
      </w:r>
      <w:r>
        <w:rPr>
          <w:rFonts w:ascii="Times New Roman" w:hAnsi="Times New Roman" w:cs="Times New Roman"/>
          <w:sz w:val="28"/>
          <w:szCs w:val="28"/>
          <w:lang w:val="ru-RU"/>
        </w:rPr>
        <w:t>а</w:t>
      </w:r>
      <w:r w:rsidRPr="00071073">
        <w:rPr>
          <w:rFonts w:ascii="Times New Roman" w:hAnsi="Times New Roman" w:cs="Times New Roman"/>
          <w:sz w:val="28"/>
          <w:szCs w:val="28"/>
          <w:lang w:val="ru-RU"/>
        </w:rPr>
        <w:t>ють</w:t>
      </w:r>
      <w:r>
        <w:rPr>
          <w:rFonts w:ascii="Times New Roman" w:hAnsi="Times New Roman" w:cs="Times New Roman"/>
          <w:sz w:val="28"/>
          <w:szCs w:val="28"/>
          <w:lang w:val="ru-RU"/>
        </w:rPr>
        <w:t xml:space="preserve"> і підписують</w:t>
      </w:r>
      <w:r w:rsidRPr="00071073">
        <w:rPr>
          <w:rFonts w:ascii="Times New Roman" w:hAnsi="Times New Roman" w:cs="Times New Roman"/>
          <w:sz w:val="28"/>
          <w:szCs w:val="28"/>
          <w:lang w:val="ru-RU"/>
        </w:rPr>
        <w:t xml:space="preserve"> заповіт. </w:t>
      </w:r>
      <w:r>
        <w:rPr>
          <w:rFonts w:ascii="Times New Roman" w:hAnsi="Times New Roman" w:cs="Times New Roman"/>
          <w:sz w:val="28"/>
          <w:szCs w:val="28"/>
          <w:lang w:val="ru-RU"/>
        </w:rPr>
        <w:t>Відомості про свідків зазначаються в</w:t>
      </w:r>
      <w:r w:rsidRPr="00071073">
        <w:rPr>
          <w:rFonts w:ascii="Times New Roman" w:hAnsi="Times New Roman" w:cs="Times New Roman"/>
          <w:sz w:val="28"/>
          <w:szCs w:val="28"/>
          <w:lang w:val="ru-RU"/>
        </w:rPr>
        <w:t xml:space="preserve"> текст</w:t>
      </w:r>
      <w:r>
        <w:rPr>
          <w:rFonts w:ascii="Times New Roman" w:hAnsi="Times New Roman" w:cs="Times New Roman"/>
          <w:sz w:val="28"/>
          <w:szCs w:val="28"/>
          <w:lang w:val="ru-RU"/>
        </w:rPr>
        <w:t>і</w:t>
      </w:r>
      <w:r w:rsidRPr="00071073">
        <w:rPr>
          <w:rFonts w:ascii="Times New Roman" w:hAnsi="Times New Roman" w:cs="Times New Roman"/>
          <w:sz w:val="28"/>
          <w:szCs w:val="28"/>
          <w:lang w:val="ru-RU"/>
        </w:rPr>
        <w:t xml:space="preserve"> заповіту (ст. 1253 ЦК)</w:t>
      </w:r>
      <w:r>
        <w:rPr>
          <w:rFonts w:ascii="Times New Roman" w:hAnsi="Times New Roman" w:cs="Times New Roman"/>
          <w:sz w:val="28"/>
          <w:szCs w:val="28"/>
          <w:lang w:val="ru-RU"/>
        </w:rPr>
        <w:t xml:space="preserve"> </w:t>
      </w:r>
      <w:r w:rsidRPr="00745C78">
        <w:rPr>
          <w:rFonts w:ascii="Times New Roman" w:hAnsi="Times New Roman" w:cs="Times New Roman"/>
          <w:sz w:val="28"/>
          <w:szCs w:val="28"/>
          <w:lang w:val="ru-RU"/>
        </w:rPr>
        <w:t>[2]</w:t>
      </w:r>
      <w:r w:rsidRPr="00071073">
        <w:rPr>
          <w:rFonts w:ascii="Times New Roman" w:hAnsi="Times New Roman" w:cs="Times New Roman"/>
          <w:sz w:val="28"/>
          <w:szCs w:val="28"/>
          <w:lang w:val="ru-RU"/>
        </w:rPr>
        <w:t>.</w:t>
      </w:r>
    </w:p>
    <w:p w14:paraId="2632226C" w14:textId="77777777" w:rsidR="00472E1A" w:rsidRDefault="00472E1A" w:rsidP="00472E1A">
      <w:pPr>
        <w:spacing w:after="0" w:line="360" w:lineRule="auto"/>
        <w:ind w:firstLine="709"/>
        <w:jc w:val="both"/>
        <w:rPr>
          <w:rFonts w:ascii="Times New Roman" w:hAnsi="Times New Roman" w:cs="Times New Roman"/>
          <w:sz w:val="28"/>
          <w:szCs w:val="28"/>
          <w:lang w:val="ru-RU"/>
        </w:rPr>
      </w:pP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Таємний заповіт (стаття 1249 ЦК) </w:t>
      </w:r>
      <w:r w:rsidRPr="00745C78">
        <w:rPr>
          <w:rFonts w:ascii="Times New Roman" w:hAnsi="Times New Roman" w:cs="Times New Roman"/>
          <w:sz w:val="28"/>
          <w:szCs w:val="28"/>
          <w:lang w:val="ru-RU"/>
        </w:rPr>
        <w:t>[2]</w:t>
      </w:r>
      <w:r>
        <w:rPr>
          <w:rFonts w:ascii="Times New Roman" w:hAnsi="Times New Roman" w:cs="Times New Roman"/>
          <w:sz w:val="28"/>
          <w:szCs w:val="28"/>
          <w:lang w:val="ru-RU"/>
        </w:rPr>
        <w:t xml:space="preserve"> – це заповіт, посвідчений нотаріусом, навіть якщо він не знайомий зі змістом заповіту.</w:t>
      </w:r>
      <w:r w:rsidRPr="00071073">
        <w:rPr>
          <w:rFonts w:ascii="Times New Roman" w:hAnsi="Times New Roman" w:cs="Times New Roman"/>
          <w:sz w:val="28"/>
          <w:szCs w:val="28"/>
          <w:lang w:val="ru-RU"/>
        </w:rPr>
        <w:t xml:space="preserve"> Заповідач подає </w:t>
      </w:r>
      <w:r>
        <w:rPr>
          <w:rFonts w:ascii="Times New Roman" w:hAnsi="Times New Roman" w:cs="Times New Roman"/>
          <w:sz w:val="28"/>
          <w:szCs w:val="28"/>
          <w:lang w:val="ru-RU"/>
        </w:rPr>
        <w:t>заповіт</w:t>
      </w:r>
      <w:r w:rsidRPr="00071073">
        <w:rPr>
          <w:rFonts w:ascii="Times New Roman" w:hAnsi="Times New Roman" w:cs="Times New Roman"/>
          <w:sz w:val="28"/>
          <w:szCs w:val="28"/>
          <w:lang w:val="ru-RU"/>
        </w:rPr>
        <w:t xml:space="preserve"> нотаріусу в за</w:t>
      </w:r>
      <w:r>
        <w:rPr>
          <w:rFonts w:ascii="Times New Roman" w:hAnsi="Times New Roman" w:cs="Times New Roman"/>
          <w:sz w:val="28"/>
          <w:szCs w:val="28"/>
          <w:lang w:val="ru-RU"/>
        </w:rPr>
        <w:t>печатаному</w:t>
      </w:r>
      <w:r w:rsidRPr="00071073">
        <w:rPr>
          <w:rFonts w:ascii="Times New Roman" w:hAnsi="Times New Roman" w:cs="Times New Roman"/>
          <w:sz w:val="28"/>
          <w:szCs w:val="28"/>
          <w:lang w:val="ru-RU"/>
        </w:rPr>
        <w:t xml:space="preserve"> конверті, </w:t>
      </w:r>
      <w:r>
        <w:rPr>
          <w:rFonts w:ascii="Times New Roman" w:hAnsi="Times New Roman" w:cs="Times New Roman"/>
          <w:sz w:val="28"/>
          <w:szCs w:val="28"/>
          <w:lang w:val="ru-RU"/>
        </w:rPr>
        <w:t>підписаний власноруч заповідачем.</w:t>
      </w:r>
      <w:r w:rsidRPr="00071073">
        <w:rPr>
          <w:rFonts w:ascii="Times New Roman" w:hAnsi="Times New Roman" w:cs="Times New Roman"/>
          <w:sz w:val="28"/>
          <w:szCs w:val="28"/>
          <w:lang w:val="ru-RU"/>
        </w:rPr>
        <w:t xml:space="preserve"> Нотаріус </w:t>
      </w:r>
      <w:r>
        <w:rPr>
          <w:rFonts w:ascii="Times New Roman" w:hAnsi="Times New Roman" w:cs="Times New Roman"/>
          <w:sz w:val="28"/>
          <w:szCs w:val="28"/>
          <w:lang w:val="ru-RU"/>
        </w:rPr>
        <w:t>запечатує конверт гербовою печаткою, у присутності заповідача, та поміщає його в окремий конверт</w:t>
      </w:r>
      <w:r w:rsidRPr="00071073">
        <w:rPr>
          <w:rFonts w:ascii="Times New Roman" w:hAnsi="Times New Roman" w:cs="Times New Roman"/>
          <w:sz w:val="28"/>
          <w:szCs w:val="28"/>
          <w:lang w:val="ru-RU"/>
        </w:rPr>
        <w:t>. Заповіт може бути змінений, доповнений або скасований заповідачем</w:t>
      </w:r>
      <w:r>
        <w:rPr>
          <w:rFonts w:ascii="Times New Roman" w:hAnsi="Times New Roman" w:cs="Times New Roman"/>
          <w:sz w:val="28"/>
          <w:szCs w:val="28"/>
          <w:lang w:val="ru-RU"/>
        </w:rPr>
        <w:t xml:space="preserve"> будь-який час. Після смерті спадкодавця, </w:t>
      </w:r>
      <w:r w:rsidRPr="00071073">
        <w:rPr>
          <w:rFonts w:ascii="Times New Roman" w:hAnsi="Times New Roman" w:cs="Times New Roman"/>
          <w:sz w:val="28"/>
          <w:szCs w:val="28"/>
          <w:lang w:val="ru-RU"/>
        </w:rPr>
        <w:t>нотаріус</w:t>
      </w:r>
      <w:r>
        <w:rPr>
          <w:rFonts w:ascii="Times New Roman" w:hAnsi="Times New Roman" w:cs="Times New Roman"/>
          <w:sz w:val="28"/>
          <w:szCs w:val="28"/>
          <w:lang w:val="ru-RU"/>
        </w:rPr>
        <w:t xml:space="preserve"> отримавши інформацію про відкриття спадщини, призначає дату публікації заповіту і сповіщає про це спадкодавця, та його родичів.</w:t>
      </w:r>
      <w:r w:rsidRPr="00071073">
        <w:rPr>
          <w:rFonts w:ascii="Times New Roman" w:hAnsi="Times New Roman" w:cs="Times New Roman"/>
          <w:sz w:val="28"/>
          <w:szCs w:val="28"/>
          <w:lang w:val="ru-RU"/>
        </w:rPr>
        <w:t xml:space="preserve"> У присутності </w:t>
      </w:r>
      <w:r>
        <w:rPr>
          <w:rFonts w:ascii="Times New Roman" w:hAnsi="Times New Roman" w:cs="Times New Roman"/>
          <w:sz w:val="28"/>
          <w:szCs w:val="28"/>
          <w:lang w:val="ru-RU"/>
        </w:rPr>
        <w:t>відповідних осіб і двох свідків нотаріус розкрива</w:t>
      </w:r>
      <w:r w:rsidRPr="00071073">
        <w:rPr>
          <w:rFonts w:ascii="Times New Roman" w:hAnsi="Times New Roman" w:cs="Times New Roman"/>
          <w:sz w:val="28"/>
          <w:szCs w:val="28"/>
          <w:lang w:val="ru-RU"/>
        </w:rPr>
        <w:t xml:space="preserve">є конверт із заповітом та оголошує його зміст. </w:t>
      </w:r>
      <w:r>
        <w:rPr>
          <w:rFonts w:ascii="Times New Roman" w:hAnsi="Times New Roman" w:cs="Times New Roman"/>
          <w:sz w:val="28"/>
          <w:szCs w:val="28"/>
          <w:lang w:val="ru-RU"/>
        </w:rPr>
        <w:t xml:space="preserve"> Нотраіус і свідки підписують протокол про </w:t>
      </w:r>
      <w:r w:rsidRPr="00071073">
        <w:rPr>
          <w:rFonts w:ascii="Times New Roman" w:hAnsi="Times New Roman" w:cs="Times New Roman"/>
          <w:sz w:val="28"/>
          <w:szCs w:val="28"/>
          <w:lang w:val="ru-RU"/>
        </w:rPr>
        <w:t>оголошення заповіту</w:t>
      </w:r>
      <w:r>
        <w:rPr>
          <w:rFonts w:ascii="Times New Roman" w:hAnsi="Times New Roman" w:cs="Times New Roman"/>
          <w:sz w:val="28"/>
          <w:szCs w:val="28"/>
          <w:lang w:val="ru-RU"/>
        </w:rPr>
        <w:t xml:space="preserve">. Посвідчена особа, повинна занести </w:t>
      </w:r>
      <w:r>
        <w:rPr>
          <w:rFonts w:ascii="Times New Roman" w:hAnsi="Times New Roman" w:cs="Times New Roman"/>
          <w:sz w:val="28"/>
          <w:szCs w:val="28"/>
          <w:lang w:val="ru-RU"/>
        </w:rPr>
        <w:lastRenderedPageBreak/>
        <w:t xml:space="preserve">весь </w:t>
      </w:r>
      <w:r w:rsidRPr="00071073">
        <w:rPr>
          <w:rFonts w:ascii="Times New Roman" w:hAnsi="Times New Roman" w:cs="Times New Roman"/>
          <w:sz w:val="28"/>
          <w:szCs w:val="28"/>
          <w:lang w:val="ru-RU"/>
        </w:rPr>
        <w:t xml:space="preserve">зміст заповіту </w:t>
      </w:r>
      <w:r>
        <w:rPr>
          <w:rFonts w:ascii="Times New Roman" w:hAnsi="Times New Roman" w:cs="Times New Roman"/>
          <w:sz w:val="28"/>
          <w:szCs w:val="28"/>
          <w:lang w:val="ru-RU"/>
        </w:rPr>
        <w:t>до книги записів (стаття</w:t>
      </w:r>
      <w:r w:rsidRPr="00071073">
        <w:rPr>
          <w:rFonts w:ascii="Times New Roman" w:hAnsi="Times New Roman" w:cs="Times New Roman"/>
          <w:sz w:val="28"/>
          <w:szCs w:val="28"/>
          <w:lang w:val="ru-RU"/>
        </w:rPr>
        <w:t xml:space="preserve"> 1250 ЦК)</w:t>
      </w:r>
      <w:r>
        <w:rPr>
          <w:rFonts w:ascii="Times New Roman" w:hAnsi="Times New Roman" w:cs="Times New Roman"/>
          <w:sz w:val="28"/>
          <w:szCs w:val="28"/>
          <w:lang w:val="ru-RU"/>
        </w:rPr>
        <w:t xml:space="preserve"> </w:t>
      </w:r>
      <w:r w:rsidRPr="008A3FDA">
        <w:rPr>
          <w:rFonts w:ascii="Times New Roman" w:hAnsi="Times New Roman" w:cs="Times New Roman"/>
          <w:sz w:val="28"/>
          <w:szCs w:val="28"/>
          <w:lang w:val="ru-RU"/>
        </w:rPr>
        <w:t>[2]</w:t>
      </w:r>
      <w:r w:rsidRPr="00071073">
        <w:rPr>
          <w:rFonts w:ascii="Times New Roman" w:hAnsi="Times New Roman" w:cs="Times New Roman"/>
          <w:sz w:val="28"/>
          <w:szCs w:val="28"/>
          <w:lang w:val="ru-RU"/>
        </w:rPr>
        <w:t>.</w:t>
      </w:r>
      <w:r>
        <w:rPr>
          <w:rFonts w:ascii="Times New Roman" w:hAnsi="Times New Roman" w:cs="Times New Roman"/>
          <w:sz w:val="28"/>
          <w:szCs w:val="28"/>
          <w:lang w:val="ru-RU"/>
        </w:rPr>
        <w:t xml:space="preserve"> Установивши </w:t>
      </w:r>
      <w:proofErr w:type="gramStart"/>
      <w:r>
        <w:rPr>
          <w:rFonts w:ascii="Times New Roman" w:hAnsi="Times New Roman" w:cs="Times New Roman"/>
          <w:sz w:val="28"/>
          <w:szCs w:val="28"/>
          <w:lang w:val="ru-RU"/>
        </w:rPr>
        <w:t>загальне</w:t>
      </w:r>
      <w:proofErr w:type="gramEnd"/>
      <w:r>
        <w:rPr>
          <w:rFonts w:ascii="Times New Roman" w:hAnsi="Times New Roman" w:cs="Times New Roman"/>
          <w:sz w:val="28"/>
          <w:szCs w:val="28"/>
          <w:lang w:val="ru-RU"/>
        </w:rPr>
        <w:t xml:space="preserve"> правило про те, що заповіти мають бути посвідчені нотаріусом, </w:t>
      </w:r>
      <w:r w:rsidRPr="00071073">
        <w:rPr>
          <w:rFonts w:ascii="Times New Roman" w:hAnsi="Times New Roman" w:cs="Times New Roman"/>
          <w:sz w:val="28"/>
          <w:szCs w:val="28"/>
          <w:lang w:val="ru-RU"/>
        </w:rPr>
        <w:t>законодавець в</w:t>
      </w:r>
      <w:r>
        <w:rPr>
          <w:rFonts w:ascii="Times New Roman" w:hAnsi="Times New Roman" w:cs="Times New Roman"/>
          <w:sz w:val="28"/>
          <w:szCs w:val="28"/>
          <w:lang w:val="ru-RU"/>
        </w:rPr>
        <w:t>одночас широко визначив, у яких випадках заповіт</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посвідяений уповноваженою</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посадовою особою</w:t>
      </w:r>
      <w:r w:rsidRPr="00071073">
        <w:rPr>
          <w:rFonts w:ascii="Times New Roman" w:hAnsi="Times New Roman" w:cs="Times New Roman"/>
          <w:sz w:val="28"/>
          <w:szCs w:val="28"/>
          <w:lang w:val="ru-RU"/>
        </w:rPr>
        <w:t xml:space="preserve">, </w:t>
      </w:r>
      <w:r>
        <w:rPr>
          <w:rFonts w:ascii="Times New Roman" w:hAnsi="Times New Roman" w:cs="Times New Roman"/>
          <w:sz w:val="28"/>
          <w:szCs w:val="28"/>
          <w:lang w:val="ru-RU"/>
        </w:rPr>
        <w:t>прирівнюються до нотаріального</w:t>
      </w:r>
      <w:r w:rsidRPr="00071073">
        <w:rPr>
          <w:rFonts w:ascii="Times New Roman" w:hAnsi="Times New Roman" w:cs="Times New Roman"/>
          <w:sz w:val="28"/>
          <w:szCs w:val="28"/>
          <w:lang w:val="ru-RU"/>
        </w:rPr>
        <w:t xml:space="preserve"> (статті 1251, 1252 ЦК)</w:t>
      </w:r>
      <w:r>
        <w:rPr>
          <w:rFonts w:ascii="Times New Roman" w:hAnsi="Times New Roman" w:cs="Times New Roman"/>
          <w:sz w:val="28"/>
          <w:szCs w:val="28"/>
          <w:lang w:val="ru-RU"/>
        </w:rPr>
        <w:t xml:space="preserve"> </w:t>
      </w:r>
      <w:r w:rsidRPr="008A3FDA">
        <w:rPr>
          <w:rFonts w:ascii="Times New Roman" w:hAnsi="Times New Roman" w:cs="Times New Roman"/>
          <w:sz w:val="28"/>
          <w:szCs w:val="28"/>
          <w:lang w:val="ru-RU"/>
        </w:rPr>
        <w:t>[2]</w:t>
      </w:r>
      <w:r w:rsidRPr="00071073">
        <w:rPr>
          <w:rFonts w:ascii="Times New Roman" w:hAnsi="Times New Roman" w:cs="Times New Roman"/>
          <w:sz w:val="28"/>
          <w:szCs w:val="28"/>
          <w:lang w:val="ru-RU"/>
        </w:rPr>
        <w:t xml:space="preserve">. </w:t>
      </w:r>
    </w:p>
    <w:p w14:paraId="6C5F3E5B" w14:textId="77777777" w:rsidR="00472E1A" w:rsidRDefault="00472E1A" w:rsidP="00472E1A">
      <w:pPr>
        <w:spacing w:after="0" w:line="360" w:lineRule="auto"/>
        <w:ind w:firstLine="709"/>
        <w:jc w:val="both"/>
        <w:rPr>
          <w:rFonts w:ascii="Times New Roman" w:hAnsi="Times New Roman" w:cs="Times New Roman"/>
          <w:sz w:val="28"/>
          <w:szCs w:val="28"/>
          <w:lang w:val="ru-RU"/>
        </w:rPr>
      </w:pPr>
      <w:r w:rsidRPr="00071073">
        <w:rPr>
          <w:rFonts w:ascii="Times New Roman" w:hAnsi="Times New Roman" w:cs="Times New Roman"/>
          <w:sz w:val="28"/>
          <w:szCs w:val="28"/>
          <w:lang w:val="ru-RU"/>
        </w:rPr>
        <w:t xml:space="preserve">До нотаріально посвідчених заповітів </w:t>
      </w:r>
      <w:r>
        <w:rPr>
          <w:rFonts w:ascii="Times New Roman" w:hAnsi="Times New Roman" w:cs="Times New Roman"/>
          <w:sz w:val="28"/>
          <w:szCs w:val="28"/>
          <w:lang w:val="ru-RU"/>
        </w:rPr>
        <w:t>належать такі випадки</w:t>
      </w:r>
      <w:r w:rsidRPr="00071073">
        <w:rPr>
          <w:rFonts w:ascii="Times New Roman" w:hAnsi="Times New Roman" w:cs="Times New Roman"/>
          <w:sz w:val="28"/>
          <w:szCs w:val="28"/>
          <w:lang w:val="ru-RU"/>
        </w:rPr>
        <w:t>:</w:t>
      </w:r>
    </w:p>
    <w:p w14:paraId="1CE820F2" w14:textId="77777777" w:rsidR="00472E1A" w:rsidRPr="008A3FDA" w:rsidRDefault="00472E1A" w:rsidP="00472E1A">
      <w:pPr>
        <w:pStyle w:val="a6"/>
        <w:numPr>
          <w:ilvl w:val="0"/>
          <w:numId w:val="8"/>
        </w:numPr>
        <w:spacing w:after="0" w:line="360" w:lineRule="auto"/>
        <w:ind w:left="0" w:firstLine="709"/>
        <w:jc w:val="both"/>
        <w:rPr>
          <w:rFonts w:ascii="Times New Roman" w:hAnsi="Times New Roman" w:cs="Times New Roman"/>
          <w:sz w:val="28"/>
          <w:szCs w:val="28"/>
          <w:lang w:val="ru-RU"/>
        </w:rPr>
      </w:pPr>
      <w:r w:rsidRPr="008A3FDA">
        <w:rPr>
          <w:rFonts w:ascii="Times New Roman" w:hAnsi="Times New Roman" w:cs="Times New Roman"/>
          <w:sz w:val="28"/>
          <w:szCs w:val="28"/>
          <w:lang w:val="ru-RU"/>
        </w:rPr>
        <w:t>Заповіти особ, які перебувають на лікуванні в лікарні, госпіталі, чи іншій стаціонарній медичній установі, а також тих, які поступили до будинку для осіб похилого віку чи людей з інвалідністю, за наявності головного лікаря, його заступника, чергового лікаря, директора: лікарні, госпіталю, іншого стаціонарного закладу охорони здоров’я, будинку для осіб похилого віку чи людей з інвалідністю</w:t>
      </w:r>
      <w:r>
        <w:rPr>
          <w:rFonts w:ascii="Times New Roman" w:hAnsi="Times New Roman" w:cs="Times New Roman"/>
          <w:sz w:val="28"/>
          <w:szCs w:val="28"/>
          <w:lang w:val="ru-RU"/>
        </w:rPr>
        <w:t>;</w:t>
      </w:r>
      <w:r w:rsidRPr="008A3FDA">
        <w:rPr>
          <w:rFonts w:ascii="Times New Roman" w:hAnsi="Times New Roman" w:cs="Times New Roman"/>
          <w:sz w:val="28"/>
          <w:szCs w:val="28"/>
          <w:lang w:val="ru-RU"/>
        </w:rPr>
        <w:t xml:space="preserve"> </w:t>
      </w:r>
    </w:p>
    <w:p w14:paraId="1044AF5F" w14:textId="77777777" w:rsidR="00472E1A" w:rsidRDefault="00472E1A" w:rsidP="00472E1A">
      <w:pPr>
        <w:pStyle w:val="a6"/>
        <w:numPr>
          <w:ilvl w:val="0"/>
          <w:numId w:val="8"/>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Заповіти особ, які перебувають на суднах у морі, чи на річках під прапором України, засвідчені капітаном таких суден</w:t>
      </w:r>
      <w:r w:rsidRPr="008A3FDA">
        <w:rPr>
          <w:rFonts w:ascii="Times New Roman" w:hAnsi="Times New Roman" w:cs="Times New Roman"/>
          <w:sz w:val="28"/>
          <w:szCs w:val="28"/>
          <w:lang w:val="ru-RU"/>
        </w:rPr>
        <w:t xml:space="preserve"> у пошуковій або іншій експедиції, посвідче</w:t>
      </w:r>
      <w:r>
        <w:rPr>
          <w:rFonts w:ascii="Times New Roman" w:hAnsi="Times New Roman" w:cs="Times New Roman"/>
          <w:sz w:val="28"/>
          <w:szCs w:val="28"/>
          <w:lang w:val="ru-RU"/>
        </w:rPr>
        <w:t>ний начальником цієї експедиції;</w:t>
      </w:r>
    </w:p>
    <w:p w14:paraId="36087F9E" w14:textId="77777777" w:rsidR="00472E1A" w:rsidRDefault="00472E1A" w:rsidP="00472E1A">
      <w:pPr>
        <w:pStyle w:val="a6"/>
        <w:numPr>
          <w:ilvl w:val="0"/>
          <w:numId w:val="8"/>
        </w:numPr>
        <w:spacing w:after="0" w:line="360" w:lineRule="auto"/>
        <w:ind w:left="0" w:firstLine="709"/>
        <w:jc w:val="both"/>
        <w:rPr>
          <w:rFonts w:ascii="Times New Roman" w:hAnsi="Times New Roman" w:cs="Times New Roman"/>
          <w:sz w:val="28"/>
          <w:szCs w:val="28"/>
          <w:lang w:val="ru-RU"/>
        </w:rPr>
      </w:pPr>
      <w:r w:rsidRPr="008A3FDA">
        <w:rPr>
          <w:rFonts w:ascii="Times New Roman" w:hAnsi="Times New Roman" w:cs="Times New Roman"/>
          <w:sz w:val="28"/>
          <w:szCs w:val="28"/>
          <w:lang w:val="ru-RU"/>
        </w:rPr>
        <w:t xml:space="preserve"> Заповіт військовослужбовця, а в пунктах дислокації військових частин, з’єднань, установ, військово-навчальних закладів, де немає нотаріуса чи органу, що вчиняє нотаріальні дії, а також заповіт робітника, службовця, члена їхніх сімей і члена сім’ї військовослужбовця, посвідчений командиром (начальником) цих частини, </w:t>
      </w:r>
      <w:r>
        <w:rPr>
          <w:rFonts w:ascii="Times New Roman" w:hAnsi="Times New Roman" w:cs="Times New Roman"/>
          <w:sz w:val="28"/>
          <w:szCs w:val="28"/>
          <w:lang w:val="ru-RU"/>
        </w:rPr>
        <w:t>з’єднання, установи або закладу;</w:t>
      </w:r>
    </w:p>
    <w:p w14:paraId="7F149B66" w14:textId="77777777" w:rsidR="00472E1A" w:rsidRDefault="00472E1A" w:rsidP="00472E1A">
      <w:pPr>
        <w:pStyle w:val="a6"/>
        <w:numPr>
          <w:ilvl w:val="0"/>
          <w:numId w:val="8"/>
        </w:numPr>
        <w:spacing w:after="0" w:line="360" w:lineRule="auto"/>
        <w:ind w:left="0" w:firstLine="709"/>
        <w:jc w:val="both"/>
        <w:rPr>
          <w:rFonts w:ascii="Times New Roman" w:hAnsi="Times New Roman" w:cs="Times New Roman"/>
          <w:sz w:val="28"/>
          <w:szCs w:val="28"/>
          <w:lang w:val="ru-RU"/>
        </w:rPr>
      </w:pPr>
      <w:r w:rsidRPr="008A3FDA">
        <w:rPr>
          <w:rFonts w:ascii="Times New Roman" w:hAnsi="Times New Roman" w:cs="Times New Roman"/>
          <w:sz w:val="28"/>
          <w:szCs w:val="28"/>
          <w:lang w:val="ru-RU"/>
        </w:rPr>
        <w:t>Заповіт особи, яка відбуває покарання у виді позбавлення волі, посвідчений нач</w:t>
      </w:r>
      <w:r>
        <w:rPr>
          <w:rFonts w:ascii="Times New Roman" w:hAnsi="Times New Roman" w:cs="Times New Roman"/>
          <w:sz w:val="28"/>
          <w:szCs w:val="28"/>
          <w:lang w:val="ru-RU"/>
        </w:rPr>
        <w:t>альником місця позбавлення волі;</w:t>
      </w:r>
    </w:p>
    <w:p w14:paraId="549A9170" w14:textId="77777777" w:rsidR="00472E1A" w:rsidRDefault="00472E1A" w:rsidP="00472E1A">
      <w:pPr>
        <w:pStyle w:val="a6"/>
        <w:numPr>
          <w:ilvl w:val="0"/>
          <w:numId w:val="8"/>
        </w:numPr>
        <w:spacing w:after="0" w:line="360" w:lineRule="auto"/>
        <w:ind w:left="0" w:firstLine="709"/>
        <w:jc w:val="both"/>
        <w:rPr>
          <w:rFonts w:ascii="Times New Roman" w:hAnsi="Times New Roman" w:cs="Times New Roman"/>
          <w:sz w:val="28"/>
          <w:szCs w:val="28"/>
          <w:lang w:val="ru-RU"/>
        </w:rPr>
      </w:pPr>
      <w:r w:rsidRPr="008A3FDA">
        <w:rPr>
          <w:rFonts w:ascii="Times New Roman" w:hAnsi="Times New Roman" w:cs="Times New Roman"/>
          <w:sz w:val="28"/>
          <w:szCs w:val="28"/>
          <w:lang w:val="ru-RU"/>
        </w:rPr>
        <w:t xml:space="preserve"> Заповіт особи, яка тримається під вартою, посвідчений</w:t>
      </w:r>
      <w:r>
        <w:rPr>
          <w:rFonts w:ascii="Times New Roman" w:hAnsi="Times New Roman" w:cs="Times New Roman"/>
          <w:sz w:val="28"/>
          <w:szCs w:val="28"/>
          <w:lang w:val="ru-RU"/>
        </w:rPr>
        <w:t xml:space="preserve"> начальником слідчого ізолятору.</w:t>
      </w:r>
    </w:p>
    <w:p w14:paraId="48CA596B" w14:textId="77777777" w:rsidR="00472E1A" w:rsidRPr="00B92779" w:rsidRDefault="00472E1A" w:rsidP="00472E1A">
      <w:pPr>
        <w:pStyle w:val="a6"/>
        <w:spacing w:after="0" w:line="360" w:lineRule="auto"/>
        <w:ind w:left="0" w:firstLine="709"/>
        <w:jc w:val="both"/>
        <w:rPr>
          <w:rFonts w:ascii="Times New Roman" w:hAnsi="Times New Roman" w:cs="Times New Roman"/>
          <w:sz w:val="28"/>
          <w:szCs w:val="28"/>
          <w:lang w:val="uk-UA"/>
        </w:rPr>
      </w:pPr>
      <w:r w:rsidRPr="008A3FDA">
        <w:rPr>
          <w:rFonts w:ascii="Times New Roman" w:hAnsi="Times New Roman" w:cs="Times New Roman"/>
          <w:sz w:val="28"/>
          <w:szCs w:val="28"/>
          <w:lang w:val="ru-RU"/>
        </w:rPr>
        <w:t xml:space="preserve"> Заповіт складається у двох примірниках, один з яких зберігається у нотарі</w:t>
      </w:r>
      <w:r>
        <w:rPr>
          <w:rFonts w:ascii="Times New Roman" w:hAnsi="Times New Roman" w:cs="Times New Roman"/>
          <w:sz w:val="28"/>
          <w:szCs w:val="28"/>
          <w:lang w:val="ru-RU"/>
        </w:rPr>
        <w:t>уса</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 інший передається спадкодавцеві. Письмовий заповіт не може бути підписаний особою, на користь якої він складений. Під час складаня та посвідчення </w:t>
      </w:r>
      <w:r w:rsidRPr="008A3FDA">
        <w:rPr>
          <w:rFonts w:ascii="Times New Roman" w:hAnsi="Times New Roman" w:cs="Times New Roman"/>
          <w:sz w:val="28"/>
          <w:szCs w:val="28"/>
          <w:lang w:val="ru-RU"/>
        </w:rPr>
        <w:t xml:space="preserve">заповіту нотаріус перевіряє, чи є заповідач тією особою, </w:t>
      </w:r>
      <w:r>
        <w:rPr>
          <w:rFonts w:ascii="Times New Roman" w:hAnsi="Times New Roman" w:cs="Times New Roman"/>
          <w:sz w:val="28"/>
          <w:szCs w:val="28"/>
          <w:lang w:val="ru-RU"/>
        </w:rPr>
        <w:t xml:space="preserve">яка склала </w:t>
      </w:r>
      <w:r w:rsidRPr="008A3FDA">
        <w:rPr>
          <w:rFonts w:ascii="Times New Roman" w:hAnsi="Times New Roman" w:cs="Times New Roman"/>
          <w:sz w:val="28"/>
          <w:szCs w:val="28"/>
          <w:lang w:val="ru-RU"/>
        </w:rPr>
        <w:t xml:space="preserve">заповіт, </w:t>
      </w:r>
      <w:r>
        <w:rPr>
          <w:rFonts w:ascii="Times New Roman" w:hAnsi="Times New Roman" w:cs="Times New Roman"/>
          <w:sz w:val="28"/>
          <w:szCs w:val="28"/>
          <w:lang w:val="ru-RU"/>
        </w:rPr>
        <w:t>законність заповідальних розпоряджень</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 винятокм таємних заповітів) і </w:t>
      </w:r>
      <w:r w:rsidRPr="008A3FDA">
        <w:rPr>
          <w:rFonts w:ascii="Times New Roman" w:hAnsi="Times New Roman" w:cs="Times New Roman"/>
          <w:sz w:val="28"/>
          <w:szCs w:val="28"/>
          <w:lang w:val="ru-RU"/>
        </w:rPr>
        <w:t>дієздатність заповідача. Нотаріус</w:t>
      </w:r>
      <w:r>
        <w:rPr>
          <w:rFonts w:ascii="Times New Roman" w:hAnsi="Times New Roman" w:cs="Times New Roman"/>
          <w:sz w:val="28"/>
          <w:szCs w:val="28"/>
          <w:lang w:val="ru-RU"/>
        </w:rPr>
        <w:t xml:space="preserve">и зобов'язані </w:t>
      </w:r>
      <w:r w:rsidRPr="008A3FDA">
        <w:rPr>
          <w:rFonts w:ascii="Times New Roman" w:hAnsi="Times New Roman" w:cs="Times New Roman"/>
          <w:sz w:val="28"/>
          <w:szCs w:val="28"/>
          <w:lang w:val="ru-RU"/>
        </w:rPr>
        <w:t>відмовити у п</w:t>
      </w:r>
      <w:r>
        <w:rPr>
          <w:rFonts w:ascii="Times New Roman" w:hAnsi="Times New Roman" w:cs="Times New Roman"/>
          <w:sz w:val="28"/>
          <w:szCs w:val="28"/>
          <w:lang w:val="ru-RU"/>
        </w:rPr>
        <w:t xml:space="preserve">освідченні заповіту, якщо він </w:t>
      </w:r>
      <w:r>
        <w:rPr>
          <w:rFonts w:ascii="Times New Roman" w:hAnsi="Times New Roman" w:cs="Times New Roman"/>
          <w:sz w:val="28"/>
          <w:szCs w:val="28"/>
          <w:lang w:val="ru-RU"/>
        </w:rPr>
        <w:lastRenderedPageBreak/>
        <w:t>містить</w:t>
      </w:r>
      <w:r w:rsidRPr="008A3FDA">
        <w:rPr>
          <w:rFonts w:ascii="Times New Roman" w:hAnsi="Times New Roman" w:cs="Times New Roman"/>
          <w:sz w:val="28"/>
          <w:szCs w:val="28"/>
          <w:lang w:val="ru-RU"/>
        </w:rPr>
        <w:t xml:space="preserve"> незаконні </w:t>
      </w:r>
      <w:r>
        <w:rPr>
          <w:rFonts w:ascii="Times New Roman" w:hAnsi="Times New Roman" w:cs="Times New Roman"/>
          <w:sz w:val="28"/>
          <w:szCs w:val="28"/>
          <w:lang w:val="ru-RU"/>
        </w:rPr>
        <w:t>вказівіки</w:t>
      </w:r>
      <w:r w:rsidRPr="008A3FDA">
        <w:rPr>
          <w:rFonts w:ascii="Times New Roman" w:hAnsi="Times New Roman" w:cs="Times New Roman"/>
          <w:sz w:val="28"/>
          <w:szCs w:val="28"/>
          <w:lang w:val="ru-RU"/>
        </w:rPr>
        <w:t xml:space="preserve"> або </w:t>
      </w:r>
      <w:r>
        <w:rPr>
          <w:rFonts w:ascii="Times New Roman" w:hAnsi="Times New Roman" w:cs="Times New Roman"/>
          <w:sz w:val="28"/>
          <w:szCs w:val="28"/>
          <w:lang w:val="ru-RU"/>
        </w:rPr>
        <w:t xml:space="preserve">якщо </w:t>
      </w:r>
      <w:r w:rsidRPr="008A3FDA">
        <w:rPr>
          <w:rFonts w:ascii="Times New Roman" w:hAnsi="Times New Roman" w:cs="Times New Roman"/>
          <w:sz w:val="28"/>
          <w:szCs w:val="28"/>
          <w:lang w:val="ru-RU"/>
        </w:rPr>
        <w:t xml:space="preserve">заповідач </w:t>
      </w:r>
      <w:r>
        <w:rPr>
          <w:rFonts w:ascii="Times New Roman" w:hAnsi="Times New Roman" w:cs="Times New Roman"/>
          <w:sz w:val="28"/>
          <w:szCs w:val="28"/>
          <w:lang w:val="ru-RU"/>
        </w:rPr>
        <w:t>недієздатний</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Якщо заповідач не здатний розуміти наслідки </w:t>
      </w:r>
      <w:r w:rsidRPr="008A3FDA">
        <w:rPr>
          <w:rFonts w:ascii="Times New Roman" w:hAnsi="Times New Roman" w:cs="Times New Roman"/>
          <w:sz w:val="28"/>
          <w:szCs w:val="28"/>
          <w:lang w:val="ru-RU"/>
        </w:rPr>
        <w:t xml:space="preserve">своїх дій (наприклад, </w:t>
      </w:r>
      <w:r>
        <w:rPr>
          <w:rFonts w:ascii="Times New Roman" w:hAnsi="Times New Roman" w:cs="Times New Roman"/>
          <w:sz w:val="28"/>
          <w:szCs w:val="28"/>
          <w:lang w:val="ru-RU"/>
        </w:rPr>
        <w:t>якщо заповідач тяжко хворий), заповіт не може бути посвідчений.</w:t>
      </w:r>
      <w:r w:rsidRPr="008A3FDA">
        <w:rPr>
          <w:rFonts w:ascii="Times New Roman" w:hAnsi="Times New Roman" w:cs="Times New Roman"/>
          <w:sz w:val="28"/>
          <w:szCs w:val="28"/>
          <w:lang w:val="ru-RU"/>
        </w:rPr>
        <w:t xml:space="preserve"> Нотаріус не повинен вимагати </w:t>
      </w:r>
      <w:r>
        <w:rPr>
          <w:rFonts w:ascii="Times New Roman" w:hAnsi="Times New Roman" w:cs="Times New Roman"/>
          <w:sz w:val="28"/>
          <w:szCs w:val="28"/>
          <w:lang w:val="ru-RU"/>
        </w:rPr>
        <w:t>жодних документів</w:t>
      </w:r>
      <w:r w:rsidRPr="008A3FDA">
        <w:rPr>
          <w:rFonts w:ascii="Times New Roman" w:hAnsi="Times New Roman" w:cs="Times New Roman"/>
          <w:sz w:val="28"/>
          <w:szCs w:val="28"/>
          <w:lang w:val="ru-RU"/>
        </w:rPr>
        <w:t xml:space="preserve"> чи </w:t>
      </w:r>
      <w:r>
        <w:rPr>
          <w:rFonts w:ascii="Times New Roman" w:hAnsi="Times New Roman" w:cs="Times New Roman"/>
          <w:sz w:val="28"/>
          <w:szCs w:val="28"/>
          <w:lang w:val="ru-RU"/>
        </w:rPr>
        <w:t xml:space="preserve">інших доказів того, що заповідач володіє майном, щодо якого він склав </w:t>
      </w:r>
      <w:proofErr w:type="gramStart"/>
      <w:r>
        <w:rPr>
          <w:rFonts w:ascii="Times New Roman" w:hAnsi="Times New Roman" w:cs="Times New Roman"/>
          <w:sz w:val="28"/>
          <w:szCs w:val="28"/>
          <w:lang w:val="ru-RU"/>
        </w:rPr>
        <w:t>заповіт</w:t>
      </w:r>
      <w:r w:rsidRPr="005A4F7F">
        <w:rPr>
          <w:rFonts w:ascii="Times New Roman" w:hAnsi="Times New Roman" w:cs="Times New Roman"/>
          <w:sz w:val="28"/>
          <w:szCs w:val="28"/>
          <w:lang w:val="ru-RU"/>
        </w:rPr>
        <w:t>[</w:t>
      </w:r>
      <w:proofErr w:type="gramEnd"/>
      <w:r w:rsidRPr="005A4F7F">
        <w:rPr>
          <w:rFonts w:ascii="Times New Roman" w:hAnsi="Times New Roman" w:cs="Times New Roman"/>
          <w:sz w:val="28"/>
          <w:szCs w:val="28"/>
          <w:lang w:val="ru-RU"/>
        </w:rPr>
        <w:t>13]</w:t>
      </w:r>
      <w:r>
        <w:rPr>
          <w:rFonts w:ascii="Times New Roman" w:hAnsi="Times New Roman" w:cs="Times New Roman"/>
          <w:sz w:val="28"/>
          <w:szCs w:val="28"/>
          <w:lang w:val="ru-RU"/>
        </w:rPr>
        <w:t xml:space="preserve">. </w:t>
      </w:r>
      <w:r w:rsidRPr="008A3FDA">
        <w:rPr>
          <w:rFonts w:ascii="Times New Roman" w:hAnsi="Times New Roman" w:cs="Times New Roman"/>
          <w:sz w:val="28"/>
          <w:szCs w:val="28"/>
          <w:lang w:val="ru-RU"/>
        </w:rPr>
        <w:t xml:space="preserve">Цей факт </w:t>
      </w:r>
      <w:r>
        <w:rPr>
          <w:rFonts w:ascii="Times New Roman" w:hAnsi="Times New Roman" w:cs="Times New Roman"/>
          <w:sz w:val="28"/>
          <w:szCs w:val="28"/>
          <w:lang w:val="ru-RU"/>
        </w:rPr>
        <w:t>може бути доведений тільки</w:t>
      </w:r>
      <w:r w:rsidRPr="008A3FDA">
        <w:rPr>
          <w:rFonts w:ascii="Times New Roman" w:hAnsi="Times New Roman" w:cs="Times New Roman"/>
          <w:sz w:val="28"/>
          <w:szCs w:val="28"/>
          <w:lang w:val="ru-RU"/>
        </w:rPr>
        <w:t xml:space="preserve"> після смерті </w:t>
      </w:r>
      <w:r>
        <w:rPr>
          <w:rFonts w:ascii="Times New Roman" w:hAnsi="Times New Roman" w:cs="Times New Roman"/>
          <w:sz w:val="28"/>
          <w:szCs w:val="28"/>
          <w:lang w:val="ru-RU"/>
        </w:rPr>
        <w:t>спадкодавця</w:t>
      </w:r>
      <w:r w:rsidRPr="008A3FDA">
        <w:rPr>
          <w:rFonts w:ascii="Times New Roman" w:hAnsi="Times New Roman" w:cs="Times New Roman"/>
          <w:sz w:val="28"/>
          <w:szCs w:val="28"/>
          <w:lang w:val="ru-RU"/>
        </w:rPr>
        <w:t xml:space="preserve">, тобто </w:t>
      </w:r>
      <w:r>
        <w:rPr>
          <w:rFonts w:ascii="Times New Roman" w:hAnsi="Times New Roman" w:cs="Times New Roman"/>
          <w:sz w:val="28"/>
          <w:szCs w:val="28"/>
          <w:lang w:val="ru-RU"/>
        </w:rPr>
        <w:t>при відкритті</w:t>
      </w:r>
      <w:r w:rsidRPr="008A3FDA">
        <w:rPr>
          <w:rFonts w:ascii="Times New Roman" w:hAnsi="Times New Roman" w:cs="Times New Roman"/>
          <w:sz w:val="28"/>
          <w:szCs w:val="28"/>
          <w:lang w:val="ru-RU"/>
        </w:rPr>
        <w:t xml:space="preserve"> спадщини. </w:t>
      </w:r>
      <w:r>
        <w:rPr>
          <w:rFonts w:ascii="Times New Roman" w:hAnsi="Times New Roman" w:cs="Times New Roman"/>
          <w:sz w:val="28"/>
          <w:szCs w:val="28"/>
          <w:lang w:val="ru-RU"/>
        </w:rPr>
        <w:t>Що стосується вкладів</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у банках (фінансових установах), то закон передбачає особливий момент смерті.</w:t>
      </w:r>
      <w:r w:rsidRPr="008A3FDA">
        <w:rPr>
          <w:rFonts w:ascii="Times New Roman" w:hAnsi="Times New Roman" w:cs="Times New Roman"/>
          <w:sz w:val="28"/>
          <w:szCs w:val="28"/>
          <w:lang w:val="ru-RU"/>
        </w:rPr>
        <w:t xml:space="preserve"> Вкладник може залишити безпосередньо банку (фінансовій установі)</w:t>
      </w:r>
      <w:r>
        <w:rPr>
          <w:rFonts w:ascii="Times New Roman" w:hAnsi="Times New Roman" w:cs="Times New Roman"/>
          <w:sz w:val="28"/>
          <w:szCs w:val="28"/>
          <w:lang w:val="ru-RU"/>
        </w:rPr>
        <w:t xml:space="preserve"> розпорядження</w:t>
      </w:r>
      <w:r w:rsidRPr="008A3FDA">
        <w:rPr>
          <w:rFonts w:ascii="Times New Roman" w:hAnsi="Times New Roman" w:cs="Times New Roman"/>
          <w:sz w:val="28"/>
          <w:szCs w:val="28"/>
          <w:lang w:val="ru-RU"/>
        </w:rPr>
        <w:t xml:space="preserve"> про те, кому </w:t>
      </w:r>
      <w:r>
        <w:rPr>
          <w:rFonts w:ascii="Times New Roman" w:hAnsi="Times New Roman" w:cs="Times New Roman"/>
          <w:sz w:val="28"/>
          <w:szCs w:val="28"/>
          <w:lang w:val="ru-RU"/>
        </w:rPr>
        <w:t>має бути передано</w:t>
      </w:r>
      <w:r w:rsidRPr="008A3FDA">
        <w:rPr>
          <w:rFonts w:ascii="Times New Roman" w:hAnsi="Times New Roman" w:cs="Times New Roman"/>
          <w:sz w:val="28"/>
          <w:szCs w:val="28"/>
          <w:lang w:val="ru-RU"/>
        </w:rPr>
        <w:t xml:space="preserve"> вклад у разі </w:t>
      </w:r>
      <w:r>
        <w:rPr>
          <w:rFonts w:ascii="Times New Roman" w:hAnsi="Times New Roman" w:cs="Times New Roman"/>
          <w:sz w:val="28"/>
          <w:szCs w:val="28"/>
          <w:lang w:val="ru-RU"/>
        </w:rPr>
        <w:t xml:space="preserve">його </w:t>
      </w:r>
      <w:r w:rsidRPr="008A3FDA">
        <w:rPr>
          <w:rFonts w:ascii="Times New Roman" w:hAnsi="Times New Roman" w:cs="Times New Roman"/>
          <w:sz w:val="28"/>
          <w:szCs w:val="28"/>
          <w:lang w:val="ru-RU"/>
        </w:rPr>
        <w:t xml:space="preserve">смерті. </w:t>
      </w:r>
      <w:r>
        <w:rPr>
          <w:rFonts w:ascii="Times New Roman" w:hAnsi="Times New Roman" w:cs="Times New Roman"/>
          <w:sz w:val="28"/>
          <w:szCs w:val="28"/>
          <w:lang w:val="ru-RU"/>
        </w:rPr>
        <w:t>Така вказівка</w:t>
      </w:r>
      <w:r w:rsidRPr="008A3FDA">
        <w:rPr>
          <w:rFonts w:ascii="Times New Roman" w:hAnsi="Times New Roman" w:cs="Times New Roman"/>
          <w:sz w:val="28"/>
          <w:szCs w:val="28"/>
          <w:lang w:val="ru-RU"/>
        </w:rPr>
        <w:t xml:space="preserve"> може бути </w:t>
      </w:r>
      <w:r>
        <w:rPr>
          <w:rFonts w:ascii="Times New Roman" w:hAnsi="Times New Roman" w:cs="Times New Roman"/>
          <w:sz w:val="28"/>
          <w:szCs w:val="28"/>
          <w:lang w:val="ru-RU"/>
        </w:rPr>
        <w:t>оформлена</w:t>
      </w:r>
      <w:r w:rsidRPr="008A3FDA">
        <w:rPr>
          <w:rFonts w:ascii="Times New Roman" w:hAnsi="Times New Roman" w:cs="Times New Roman"/>
          <w:sz w:val="28"/>
          <w:szCs w:val="28"/>
          <w:lang w:val="ru-RU"/>
        </w:rPr>
        <w:t xml:space="preserve"> у </w:t>
      </w:r>
      <w:r>
        <w:rPr>
          <w:rFonts w:ascii="Times New Roman" w:hAnsi="Times New Roman" w:cs="Times New Roman"/>
          <w:sz w:val="28"/>
          <w:szCs w:val="28"/>
          <w:lang w:val="ru-RU"/>
        </w:rPr>
        <w:t>вигладі</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підпису на</w:t>
      </w:r>
      <w:r w:rsidRPr="008A3FDA">
        <w:rPr>
          <w:rFonts w:ascii="Times New Roman" w:hAnsi="Times New Roman" w:cs="Times New Roman"/>
          <w:sz w:val="28"/>
          <w:szCs w:val="28"/>
          <w:lang w:val="ru-RU"/>
        </w:rPr>
        <w:t xml:space="preserve"> картці</w:t>
      </w:r>
      <w:r>
        <w:rPr>
          <w:rFonts w:ascii="Times New Roman" w:hAnsi="Times New Roman" w:cs="Times New Roman"/>
          <w:sz w:val="28"/>
          <w:szCs w:val="28"/>
          <w:lang w:val="ru-RU"/>
        </w:rPr>
        <w:t xml:space="preserve"> рахунку</w:t>
      </w:r>
      <w:r w:rsidRPr="008A3FDA">
        <w:rPr>
          <w:rFonts w:ascii="Times New Roman" w:hAnsi="Times New Roman" w:cs="Times New Roman"/>
          <w:sz w:val="28"/>
          <w:szCs w:val="28"/>
          <w:lang w:val="ru-RU"/>
        </w:rPr>
        <w:t xml:space="preserve"> вкладника. Підпис вкладника </w:t>
      </w:r>
      <w:r>
        <w:rPr>
          <w:rFonts w:ascii="Times New Roman" w:hAnsi="Times New Roman" w:cs="Times New Roman"/>
          <w:sz w:val="28"/>
          <w:szCs w:val="28"/>
          <w:lang w:val="ru-RU"/>
        </w:rPr>
        <w:t>засвідчується</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керівником</w:t>
      </w:r>
      <w:r w:rsidRPr="008A3FDA">
        <w:rPr>
          <w:rFonts w:ascii="Times New Roman" w:hAnsi="Times New Roman" w:cs="Times New Roman"/>
          <w:sz w:val="28"/>
          <w:szCs w:val="28"/>
          <w:lang w:val="ru-RU"/>
        </w:rPr>
        <w:t xml:space="preserve"> відповідно</w:t>
      </w:r>
      <w:r>
        <w:rPr>
          <w:rFonts w:ascii="Times New Roman" w:hAnsi="Times New Roman" w:cs="Times New Roman"/>
          <w:sz w:val="28"/>
          <w:szCs w:val="28"/>
          <w:lang w:val="ru-RU"/>
        </w:rPr>
        <w:t>ї філії банківської установи</w:t>
      </w:r>
      <w:r w:rsidRPr="008A3FDA">
        <w:rPr>
          <w:rFonts w:ascii="Times New Roman" w:hAnsi="Times New Roman" w:cs="Times New Roman"/>
          <w:sz w:val="28"/>
          <w:szCs w:val="28"/>
          <w:lang w:val="ru-RU"/>
        </w:rPr>
        <w:t xml:space="preserve">. Право на вклад </w:t>
      </w:r>
      <w:r>
        <w:rPr>
          <w:rFonts w:ascii="Times New Roman" w:hAnsi="Times New Roman" w:cs="Times New Roman"/>
          <w:sz w:val="28"/>
          <w:szCs w:val="28"/>
          <w:lang w:val="ru-RU"/>
        </w:rPr>
        <w:t>стає частиною</w:t>
      </w:r>
      <w:r w:rsidRPr="008A3FDA">
        <w:rPr>
          <w:rFonts w:ascii="Times New Roman" w:hAnsi="Times New Roman" w:cs="Times New Roman"/>
          <w:sz w:val="28"/>
          <w:szCs w:val="28"/>
          <w:lang w:val="ru-RU"/>
        </w:rPr>
        <w:t xml:space="preserve"> спадщини</w:t>
      </w:r>
      <w:r>
        <w:rPr>
          <w:rFonts w:ascii="Times New Roman" w:hAnsi="Times New Roman" w:cs="Times New Roman"/>
          <w:sz w:val="28"/>
          <w:szCs w:val="28"/>
          <w:lang w:val="ru-RU"/>
        </w:rPr>
        <w:t>,</w:t>
      </w:r>
      <w:r w:rsidRPr="008A3FDA">
        <w:rPr>
          <w:rFonts w:ascii="Times New Roman" w:hAnsi="Times New Roman" w:cs="Times New Roman"/>
          <w:sz w:val="28"/>
          <w:szCs w:val="28"/>
          <w:lang w:val="ru-RU"/>
        </w:rPr>
        <w:t xml:space="preserve"> незалежно від</w:t>
      </w:r>
      <w:r>
        <w:rPr>
          <w:rFonts w:ascii="Times New Roman" w:hAnsi="Times New Roman" w:cs="Times New Roman"/>
          <w:sz w:val="28"/>
          <w:szCs w:val="28"/>
          <w:lang w:val="ru-RU"/>
        </w:rPr>
        <w:t xml:space="preserve"> того, як ним</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розпорядилися,</w:t>
      </w:r>
      <w:r w:rsidRPr="008A3FDA">
        <w:rPr>
          <w:rFonts w:ascii="Times New Roman" w:hAnsi="Times New Roman" w:cs="Times New Roman"/>
          <w:sz w:val="28"/>
          <w:szCs w:val="28"/>
          <w:lang w:val="ru-RU"/>
        </w:rPr>
        <w:t xml:space="preserve"> тобто</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було  складено</w:t>
      </w:r>
      <w:proofErr w:type="gramEnd"/>
      <w:r w:rsidRPr="008A3FDA">
        <w:rPr>
          <w:rFonts w:ascii="Times New Roman" w:hAnsi="Times New Roman" w:cs="Times New Roman"/>
          <w:sz w:val="28"/>
          <w:szCs w:val="28"/>
          <w:lang w:val="ru-RU"/>
        </w:rPr>
        <w:t xml:space="preserve"> заповіт щодо цього вкладу, чи н</w:t>
      </w:r>
      <w:r>
        <w:rPr>
          <w:rFonts w:ascii="Times New Roman" w:hAnsi="Times New Roman" w:cs="Times New Roman"/>
          <w:sz w:val="28"/>
          <w:szCs w:val="28"/>
          <w:lang w:val="ru-RU"/>
        </w:rPr>
        <w:t>і. Заповіт, складений після винисення</w:t>
      </w:r>
      <w:r w:rsidRPr="008A3FDA">
        <w:rPr>
          <w:rFonts w:ascii="Times New Roman" w:hAnsi="Times New Roman" w:cs="Times New Roman"/>
          <w:sz w:val="28"/>
          <w:szCs w:val="28"/>
          <w:lang w:val="ru-RU"/>
        </w:rPr>
        <w:t xml:space="preserve"> розпорядження банківській (кредитній) </w:t>
      </w:r>
      <w:r>
        <w:rPr>
          <w:rFonts w:ascii="Times New Roman" w:hAnsi="Times New Roman" w:cs="Times New Roman"/>
          <w:sz w:val="28"/>
          <w:szCs w:val="28"/>
          <w:lang w:val="ru-RU"/>
        </w:rPr>
        <w:t>організації</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скасовує заповіт </w:t>
      </w:r>
      <w:r w:rsidRPr="008A3FDA">
        <w:rPr>
          <w:rFonts w:ascii="Times New Roman" w:hAnsi="Times New Roman" w:cs="Times New Roman"/>
          <w:sz w:val="28"/>
          <w:szCs w:val="28"/>
          <w:lang w:val="ru-RU"/>
        </w:rPr>
        <w:t>повністю або частково</w:t>
      </w:r>
      <w:r>
        <w:rPr>
          <w:rFonts w:ascii="Times New Roman" w:hAnsi="Times New Roman" w:cs="Times New Roman"/>
          <w:sz w:val="28"/>
          <w:szCs w:val="28"/>
          <w:lang w:val="ru-RU"/>
        </w:rPr>
        <w:t>, якщо в ньому</w:t>
      </w:r>
      <w:r w:rsidRPr="008A3FDA">
        <w:rPr>
          <w:rFonts w:ascii="Times New Roman" w:hAnsi="Times New Roman" w:cs="Times New Roman"/>
          <w:sz w:val="28"/>
          <w:szCs w:val="28"/>
          <w:lang w:val="ru-RU"/>
        </w:rPr>
        <w:t xml:space="preserve"> змінено особу, до якої має перейти право на вклад, або якщо заповіт стосується всього майна </w:t>
      </w:r>
      <w:r>
        <w:rPr>
          <w:rFonts w:ascii="Times New Roman" w:hAnsi="Times New Roman" w:cs="Times New Roman"/>
          <w:sz w:val="28"/>
          <w:szCs w:val="28"/>
          <w:lang w:val="ru-RU"/>
        </w:rPr>
        <w:t>спадкодавця (стаття</w:t>
      </w:r>
      <w:r w:rsidRPr="008A3FDA">
        <w:rPr>
          <w:rFonts w:ascii="Times New Roman" w:hAnsi="Times New Roman" w:cs="Times New Roman"/>
          <w:sz w:val="28"/>
          <w:szCs w:val="28"/>
          <w:lang w:val="ru-RU"/>
        </w:rPr>
        <w:t xml:space="preserve"> 1228 ЦК)</w:t>
      </w:r>
      <w:r>
        <w:rPr>
          <w:rFonts w:ascii="Times New Roman" w:hAnsi="Times New Roman" w:cs="Times New Roman"/>
          <w:sz w:val="28"/>
          <w:szCs w:val="28"/>
          <w:lang w:val="ru-RU"/>
        </w:rPr>
        <w:t xml:space="preserve"> </w:t>
      </w:r>
      <w:r w:rsidRPr="00B92779">
        <w:rPr>
          <w:rFonts w:ascii="Times New Roman" w:hAnsi="Times New Roman" w:cs="Times New Roman"/>
          <w:sz w:val="28"/>
          <w:szCs w:val="28"/>
          <w:lang w:val="ru-RU"/>
        </w:rPr>
        <w:t>[2]</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Різноманіття</w:t>
      </w:r>
      <w:r w:rsidRPr="008A3FDA">
        <w:rPr>
          <w:rFonts w:ascii="Times New Roman" w:hAnsi="Times New Roman" w:cs="Times New Roman"/>
          <w:sz w:val="28"/>
          <w:szCs w:val="28"/>
          <w:lang w:val="ru-RU"/>
        </w:rPr>
        <w:t xml:space="preserve"> форм </w:t>
      </w:r>
      <w:r>
        <w:rPr>
          <w:rFonts w:ascii="Times New Roman" w:hAnsi="Times New Roman" w:cs="Times New Roman"/>
          <w:sz w:val="28"/>
          <w:szCs w:val="28"/>
          <w:lang w:val="ru-RU"/>
        </w:rPr>
        <w:t>волевиявлення</w:t>
      </w:r>
      <w:r w:rsidRPr="008A3FDA">
        <w:rPr>
          <w:rFonts w:ascii="Times New Roman" w:hAnsi="Times New Roman" w:cs="Times New Roman"/>
          <w:sz w:val="28"/>
          <w:szCs w:val="28"/>
          <w:lang w:val="ru-RU"/>
        </w:rPr>
        <w:t xml:space="preserve"> заповідача </w:t>
      </w:r>
      <w:r>
        <w:rPr>
          <w:rFonts w:ascii="Times New Roman" w:hAnsi="Times New Roman" w:cs="Times New Roman"/>
          <w:sz w:val="28"/>
          <w:szCs w:val="28"/>
          <w:lang w:val="ru-RU"/>
        </w:rPr>
        <w:t>значною мірою втілює</w:t>
      </w:r>
      <w:r w:rsidRPr="008A3FDA">
        <w:rPr>
          <w:rFonts w:ascii="Times New Roman" w:hAnsi="Times New Roman" w:cs="Times New Roman"/>
          <w:sz w:val="28"/>
          <w:szCs w:val="28"/>
          <w:lang w:val="ru-RU"/>
        </w:rPr>
        <w:t xml:space="preserve"> принцип свободи заповіту, </w:t>
      </w:r>
      <w:r>
        <w:rPr>
          <w:rFonts w:ascii="Times New Roman" w:hAnsi="Times New Roman" w:cs="Times New Roman"/>
          <w:sz w:val="28"/>
          <w:szCs w:val="28"/>
          <w:lang w:val="ru-RU"/>
        </w:rPr>
        <w:t>і забезпечується таємницею нотаріальних дій, у тому числі таємницею заповіту (стаття</w:t>
      </w:r>
      <w:r w:rsidRPr="008A3FDA">
        <w:rPr>
          <w:rFonts w:ascii="Times New Roman" w:hAnsi="Times New Roman" w:cs="Times New Roman"/>
          <w:sz w:val="28"/>
          <w:szCs w:val="28"/>
          <w:lang w:val="ru-RU"/>
        </w:rPr>
        <w:t xml:space="preserve"> 1255 ЦК)</w:t>
      </w:r>
      <w:r w:rsidRPr="00B92779">
        <w:rPr>
          <w:rFonts w:ascii="Times New Roman" w:hAnsi="Times New Roman" w:cs="Times New Roman"/>
          <w:sz w:val="28"/>
          <w:szCs w:val="28"/>
          <w:lang w:val="ru-RU"/>
        </w:rPr>
        <w:t xml:space="preserve"> [2]</w:t>
      </w:r>
      <w:r w:rsidRPr="008A3FDA">
        <w:rPr>
          <w:rFonts w:ascii="Times New Roman" w:hAnsi="Times New Roman" w:cs="Times New Roman"/>
          <w:sz w:val="28"/>
          <w:szCs w:val="28"/>
          <w:lang w:val="ru-RU"/>
        </w:rPr>
        <w:t>. Нотаріус</w:t>
      </w:r>
      <w:r>
        <w:rPr>
          <w:rFonts w:ascii="Times New Roman" w:hAnsi="Times New Roman" w:cs="Times New Roman"/>
          <w:sz w:val="28"/>
          <w:szCs w:val="28"/>
          <w:lang w:val="ru-RU"/>
        </w:rPr>
        <w:t>и, інші посадові особи</w:t>
      </w:r>
      <w:r w:rsidRPr="008A3FDA">
        <w:rPr>
          <w:rFonts w:ascii="Times New Roman" w:hAnsi="Times New Roman" w:cs="Times New Roman"/>
          <w:sz w:val="28"/>
          <w:szCs w:val="28"/>
          <w:lang w:val="ru-RU"/>
        </w:rPr>
        <w:t xml:space="preserve">, </w:t>
      </w:r>
      <w:r>
        <w:rPr>
          <w:rFonts w:ascii="Times New Roman" w:hAnsi="Times New Roman" w:cs="Times New Roman"/>
          <w:sz w:val="28"/>
          <w:szCs w:val="28"/>
          <w:lang w:val="ru-RU"/>
        </w:rPr>
        <w:t>або працівники, які посвідчують</w:t>
      </w:r>
      <w:r w:rsidRPr="008A3FDA">
        <w:rPr>
          <w:rFonts w:ascii="Times New Roman" w:hAnsi="Times New Roman" w:cs="Times New Roman"/>
          <w:sz w:val="28"/>
          <w:szCs w:val="28"/>
          <w:lang w:val="ru-RU"/>
        </w:rPr>
        <w:t xml:space="preserve"> заповіт</w:t>
      </w:r>
      <w:r>
        <w:rPr>
          <w:rFonts w:ascii="Times New Roman" w:hAnsi="Times New Roman" w:cs="Times New Roman"/>
          <w:sz w:val="28"/>
          <w:szCs w:val="28"/>
          <w:lang w:val="ru-RU"/>
        </w:rPr>
        <w:t>и</w:t>
      </w:r>
      <w:r w:rsidRPr="008A3FDA">
        <w:rPr>
          <w:rFonts w:ascii="Times New Roman" w:hAnsi="Times New Roman" w:cs="Times New Roman"/>
          <w:sz w:val="28"/>
          <w:szCs w:val="28"/>
          <w:lang w:val="ru-RU"/>
        </w:rPr>
        <w:t>, свідки</w:t>
      </w:r>
      <w:r>
        <w:rPr>
          <w:rFonts w:ascii="Times New Roman" w:hAnsi="Times New Roman" w:cs="Times New Roman"/>
          <w:sz w:val="28"/>
          <w:szCs w:val="28"/>
          <w:lang w:val="ru-RU"/>
        </w:rPr>
        <w:t xml:space="preserve"> та особи, які підписують</w:t>
      </w:r>
      <w:r w:rsidRPr="008A3FDA">
        <w:rPr>
          <w:rFonts w:ascii="Times New Roman" w:hAnsi="Times New Roman" w:cs="Times New Roman"/>
          <w:sz w:val="28"/>
          <w:szCs w:val="28"/>
          <w:lang w:val="ru-RU"/>
        </w:rPr>
        <w:t xml:space="preserve"> заповіт </w:t>
      </w:r>
      <w:r>
        <w:rPr>
          <w:rFonts w:ascii="Times New Roman" w:hAnsi="Times New Roman" w:cs="Times New Roman"/>
          <w:sz w:val="28"/>
          <w:szCs w:val="28"/>
          <w:lang w:val="ru-RU"/>
        </w:rPr>
        <w:t>від імені</w:t>
      </w:r>
      <w:r w:rsidRPr="008A3FDA">
        <w:rPr>
          <w:rFonts w:ascii="Times New Roman" w:hAnsi="Times New Roman" w:cs="Times New Roman"/>
          <w:sz w:val="28"/>
          <w:szCs w:val="28"/>
          <w:lang w:val="ru-RU"/>
        </w:rPr>
        <w:t xml:space="preserve"> заповідача, не </w:t>
      </w:r>
      <w:r>
        <w:rPr>
          <w:rFonts w:ascii="Times New Roman" w:hAnsi="Times New Roman" w:cs="Times New Roman"/>
          <w:sz w:val="28"/>
          <w:szCs w:val="28"/>
          <w:lang w:val="ru-RU"/>
        </w:rPr>
        <w:t>в праві</w:t>
      </w:r>
      <w:r w:rsidRPr="008A3FDA">
        <w:rPr>
          <w:rFonts w:ascii="Times New Roman" w:hAnsi="Times New Roman" w:cs="Times New Roman"/>
          <w:sz w:val="28"/>
          <w:szCs w:val="28"/>
          <w:lang w:val="ru-RU"/>
        </w:rPr>
        <w:t xml:space="preserve"> до відкриття спадщини розголошувати відомості</w:t>
      </w:r>
      <w:r>
        <w:rPr>
          <w:rFonts w:ascii="Times New Roman" w:hAnsi="Times New Roman" w:cs="Times New Roman"/>
          <w:sz w:val="28"/>
          <w:szCs w:val="28"/>
          <w:lang w:val="ru-RU"/>
        </w:rPr>
        <w:t xml:space="preserve"> про</w:t>
      </w:r>
      <w:r w:rsidRPr="008A3FDA">
        <w:rPr>
          <w:rFonts w:ascii="Times New Roman" w:hAnsi="Times New Roman" w:cs="Times New Roman"/>
          <w:sz w:val="28"/>
          <w:szCs w:val="28"/>
          <w:lang w:val="ru-RU"/>
        </w:rPr>
        <w:t xml:space="preserve"> факт</w:t>
      </w:r>
      <w:r>
        <w:rPr>
          <w:rFonts w:ascii="Times New Roman" w:hAnsi="Times New Roman" w:cs="Times New Roman"/>
          <w:sz w:val="28"/>
          <w:szCs w:val="28"/>
          <w:lang w:val="ru-RU"/>
        </w:rPr>
        <w:t xml:space="preserve"> складання заповіту, його зміст, скасування або зміну</w:t>
      </w:r>
      <w:r w:rsidRPr="008A3FDA">
        <w:rPr>
          <w:rFonts w:ascii="Times New Roman" w:hAnsi="Times New Roman" w:cs="Times New Roman"/>
          <w:sz w:val="28"/>
          <w:szCs w:val="28"/>
          <w:lang w:val="ru-RU"/>
        </w:rPr>
        <w:t xml:space="preserve"> заповіту</w:t>
      </w:r>
      <w:r>
        <w:rPr>
          <w:rFonts w:ascii="Times New Roman" w:hAnsi="Times New Roman" w:cs="Times New Roman"/>
          <w:sz w:val="28"/>
          <w:szCs w:val="28"/>
          <w:lang w:val="ru-RU"/>
        </w:rPr>
        <w:t xml:space="preserve"> до відкриття спадщини</w:t>
      </w:r>
      <w:r w:rsidRPr="008A3FDA">
        <w:rPr>
          <w:rFonts w:ascii="Times New Roman" w:hAnsi="Times New Roman" w:cs="Times New Roman"/>
          <w:sz w:val="28"/>
          <w:szCs w:val="28"/>
          <w:lang w:val="ru-RU"/>
        </w:rPr>
        <w:t>. За розголошення як самої таємниці складання заповіту, так і таємниці його змісту нотаріуси та уповноважені на здійснення нотаріальних дій посадові особи несуть встановлену законом відповідальність. Наприклад, приватний нотаріус може бути позбавлений ліцензії на зайняття нотаріальною діяльністю, виключений із нотаріальної палати. Крім цього, на нього може бути покладений обов’язок відшкодувати клієнту заподіяні цим збитки та моральну шкоду. За</w:t>
      </w:r>
      <w:r>
        <w:rPr>
          <w:rFonts w:ascii="Times New Roman" w:hAnsi="Times New Roman" w:cs="Times New Roman"/>
          <w:sz w:val="28"/>
          <w:szCs w:val="28"/>
          <w:lang w:val="ru-RU"/>
        </w:rPr>
        <w:t xml:space="preserve">конодавець </w:t>
      </w:r>
      <w:r>
        <w:rPr>
          <w:rFonts w:ascii="Times New Roman" w:hAnsi="Times New Roman" w:cs="Times New Roman"/>
          <w:sz w:val="28"/>
          <w:szCs w:val="28"/>
          <w:lang w:val="ru-RU"/>
        </w:rPr>
        <w:lastRenderedPageBreak/>
        <w:t>передбачив</w:t>
      </w:r>
      <w:r w:rsidRPr="008A3FDA">
        <w:rPr>
          <w:rFonts w:ascii="Times New Roman" w:hAnsi="Times New Roman" w:cs="Times New Roman"/>
          <w:sz w:val="28"/>
          <w:szCs w:val="28"/>
          <w:lang w:val="ru-RU"/>
        </w:rPr>
        <w:t xml:space="preserve"> право спадкоємців </w:t>
      </w:r>
      <w:r>
        <w:rPr>
          <w:rFonts w:ascii="Times New Roman" w:hAnsi="Times New Roman" w:cs="Times New Roman"/>
          <w:sz w:val="28"/>
          <w:szCs w:val="28"/>
          <w:lang w:val="ru-RU"/>
        </w:rPr>
        <w:t xml:space="preserve">смастійно тлумачити зміст заповіту після вступу у спадщину. У разі спору між спадкоємцями, заповіт тлумачиться судом, відповідно до загальних вимог до тлумачення змісту правочину (стаття 1256 Цивільного кодексу) </w:t>
      </w:r>
      <w:r w:rsidRPr="00B92779">
        <w:rPr>
          <w:rFonts w:ascii="Times New Roman" w:hAnsi="Times New Roman" w:cs="Times New Roman"/>
          <w:sz w:val="28"/>
          <w:szCs w:val="28"/>
          <w:lang w:val="ru-RU"/>
        </w:rPr>
        <w:t>[2].</w:t>
      </w:r>
    </w:p>
    <w:p w14:paraId="15D52EA6"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2E6B4270"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63E09C00"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3ACD999F"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7C8B38A2"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040890D2"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57A88667"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77390D82"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62C82A3D"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3409434C"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62678BFB"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39720010"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65794485"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784692EE"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467FB4E3"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2C4B4F31"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6029E5C3"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4260574F" w14:textId="77777777" w:rsidR="00472E1A" w:rsidRPr="00716039"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highlight w:val="white"/>
          <w:lang w:val="ru-RU"/>
        </w:rPr>
      </w:pPr>
    </w:p>
    <w:p w14:paraId="05025A01"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highlight w:val="white"/>
          <w:lang w:val="ru-RU"/>
        </w:rPr>
      </w:pPr>
    </w:p>
    <w:p w14:paraId="464385D8"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highlight w:val="white"/>
          <w:lang w:val="ru-RU"/>
        </w:rPr>
      </w:pPr>
    </w:p>
    <w:p w14:paraId="27729320"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highlight w:val="white"/>
          <w:lang w:val="ru-RU"/>
        </w:rPr>
      </w:pPr>
    </w:p>
    <w:p w14:paraId="7182FC6D"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highlight w:val="white"/>
          <w:lang w:val="ru-RU"/>
        </w:rPr>
      </w:pPr>
    </w:p>
    <w:p w14:paraId="491ADE94"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highlight w:val="white"/>
          <w:lang w:val="ru-RU"/>
        </w:rPr>
      </w:pPr>
    </w:p>
    <w:p w14:paraId="26D9ACB5"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highlight w:val="white"/>
          <w:lang w:val="ru-RU"/>
        </w:rPr>
      </w:pPr>
    </w:p>
    <w:p w14:paraId="07C36689" w14:textId="77777777" w:rsidR="00472E1A" w:rsidRPr="00716039"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highlight w:val="white"/>
          <w:lang w:val="ru-RU"/>
        </w:rPr>
      </w:pPr>
      <w:r w:rsidRPr="00716039">
        <w:rPr>
          <w:rFonts w:ascii="Times New Roman" w:eastAsia="Helvetica Neue" w:hAnsi="Times New Roman" w:cs="Times New Roman"/>
          <w:b/>
          <w:sz w:val="28"/>
          <w:szCs w:val="28"/>
          <w:highlight w:val="white"/>
          <w:lang w:val="ru-RU"/>
        </w:rPr>
        <w:lastRenderedPageBreak/>
        <w:t>2.3</w:t>
      </w:r>
      <w:r>
        <w:rPr>
          <w:rFonts w:ascii="Times New Roman" w:eastAsia="Helvetica Neue" w:hAnsi="Times New Roman" w:cs="Times New Roman"/>
          <w:b/>
          <w:sz w:val="28"/>
          <w:szCs w:val="28"/>
          <w:highlight w:val="white"/>
          <w:lang w:val="ru-RU"/>
        </w:rPr>
        <w:t xml:space="preserve"> Особливі заповідальні розпорядження заповідача</w:t>
      </w:r>
    </w:p>
    <w:p w14:paraId="6E4153E2" w14:textId="77777777" w:rsidR="00472E1A" w:rsidRPr="00716039"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lang w:val="ru-RU"/>
        </w:rPr>
      </w:pPr>
      <w:r w:rsidRPr="00716039">
        <w:rPr>
          <w:rFonts w:ascii="Times New Roman" w:eastAsia="Helvetica Neue" w:hAnsi="Times New Roman" w:cs="Times New Roman"/>
          <w:sz w:val="28"/>
          <w:szCs w:val="28"/>
          <w:lang w:val="ru-RU"/>
        </w:rPr>
        <w:t>Заповіт</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може певним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чином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призначати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не лише</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основного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алей</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за</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правом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наступно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їчерги.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Під</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призначення спадкоємця за</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заповітом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застосовується,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якщо спадкоємець, визначений</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у заповіті, помер</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до відкриття спадщини,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не прийняв</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спадщину,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відмовився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від її прийняття,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підпадає</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під</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обставини, що усувають його від права на спадкування,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або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не</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відповідаєу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мовам,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визначениму заповіті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(ст. 1242 ЦК)</w:t>
      </w:r>
      <w:r w:rsidRPr="00B92779">
        <w:rPr>
          <w:rFonts w:ascii="Times New Roman" w:eastAsia="Helvetica Neue" w:hAnsi="Times New Roman" w:cs="Times New Roman"/>
          <w:sz w:val="28"/>
          <w:szCs w:val="28"/>
          <w:lang w:val="ru-RU"/>
        </w:rPr>
        <w:t xml:space="preserve"> [2</w:t>
      </w:r>
      <w:proofErr w:type="gramStart"/>
      <w:r w:rsidRPr="00B92779">
        <w:rPr>
          <w:rFonts w:ascii="Times New Roman" w:eastAsia="Helvetica Neue" w:hAnsi="Times New Roman" w:cs="Times New Roman"/>
          <w:sz w:val="28"/>
          <w:szCs w:val="28"/>
          <w:lang w:val="ru-RU"/>
        </w:rPr>
        <w:t>]</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w:t>
      </w:r>
      <w:proofErr w:type="gramEnd"/>
    </w:p>
    <w:p w14:paraId="5B3BF531" w14:textId="77777777" w:rsidR="00472E1A" w:rsidRPr="00716039"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lang w:val="ru-RU"/>
        </w:rPr>
      </w:pPr>
      <w:r w:rsidRPr="00716039">
        <w:rPr>
          <w:rFonts w:ascii="Times New Roman" w:eastAsia="Helvetica Neue" w:hAnsi="Times New Roman" w:cs="Times New Roman"/>
          <w:sz w:val="28"/>
          <w:szCs w:val="28"/>
          <w:lang w:val="ru-RU"/>
        </w:rPr>
        <w:t>Спадкоємцями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під</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призначення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є</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особи,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зазначені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статті 1</w:t>
      </w:r>
      <w:r>
        <w:rPr>
          <w:rFonts w:ascii="Times New Roman" w:eastAsia="Helvetica Neue" w:hAnsi="Times New Roman" w:cs="Times New Roman"/>
          <w:sz w:val="28"/>
          <w:szCs w:val="28"/>
          <w:lang w:val="ru-RU"/>
        </w:rPr>
        <w:t>222 Цивільного кодексу, а також з</w:t>
      </w:r>
      <w:r w:rsidRPr="00716039">
        <w:rPr>
          <w:rFonts w:ascii="Times New Roman" w:eastAsia="Helvetica Neue" w:hAnsi="Times New Roman" w:cs="Times New Roman"/>
          <w:sz w:val="28"/>
          <w:szCs w:val="28"/>
          <w:lang w:val="ru-RU"/>
        </w:rPr>
        <w:t>аступник</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спадкоємця відрізняється від спадкоємця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точки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зору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права</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на</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спадкування, переходу частки у спадщині та збільшення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частки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у спадщині.</w:t>
      </w:r>
    </w:p>
    <w:p w14:paraId="263A4ED1" w14:textId="77777777" w:rsidR="00472E1A" w:rsidRPr="00716039"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lang w:val="ru-RU"/>
        </w:rPr>
      </w:pPr>
      <w:r w:rsidRPr="00716039">
        <w:rPr>
          <w:rFonts w:ascii="Times New Roman" w:eastAsia="Helvetica Neue" w:hAnsi="Times New Roman" w:cs="Times New Roman"/>
          <w:sz w:val="28"/>
          <w:szCs w:val="28"/>
          <w:lang w:val="ru-RU"/>
        </w:rPr>
        <w:t>Співвідношення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між</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підпризначенням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спадкоємців</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спадкуванням за правом представлення стає</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проблематичним,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коли основний спадкоємець помирає</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до відкриття спадщини, тобто раніше спадкодавця.</w:t>
      </w:r>
    </w:p>
    <w:p w14:paraId="25EE5EA0" w14:textId="77777777" w:rsidR="00472E1A" w:rsidRPr="00716039"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lang w:val="ru-RU"/>
        </w:rPr>
      </w:pPr>
      <w:r w:rsidRPr="00716039">
        <w:rPr>
          <w:rFonts w:ascii="Times New Roman" w:eastAsia="Helvetica Neue" w:hAnsi="Times New Roman" w:cs="Times New Roman"/>
          <w:sz w:val="28"/>
          <w:szCs w:val="28"/>
          <w:lang w:val="ru-RU"/>
        </w:rPr>
        <w:t>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такому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випадку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онуки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та</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правнуки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спадкодавця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стають</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спадкоємцями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після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відкриття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спадщини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приймають</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частку спадщини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померлих</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батьків</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(матері та дитини), але спадкодавець призначив</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на цей випадок</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спадкоємця, який неналежить</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до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цієї</w:t>
      </w:r>
      <w:r>
        <w:rPr>
          <w:rFonts w:ascii="Times New Roman" w:eastAsia="Helvetica Neue" w:hAnsi="Times New Roman" w:cs="Times New Roman"/>
          <w:sz w:val="28"/>
          <w:szCs w:val="28"/>
          <w:lang w:val="ru-RU"/>
        </w:rPr>
        <w:t xml:space="preserve"> </w:t>
      </w:r>
      <w:proofErr w:type="gramStart"/>
      <w:r w:rsidRPr="00716039">
        <w:rPr>
          <w:rFonts w:ascii="Times New Roman" w:eastAsia="Helvetica Neue" w:hAnsi="Times New Roman" w:cs="Times New Roman"/>
          <w:sz w:val="28"/>
          <w:szCs w:val="28"/>
          <w:lang w:val="ru-RU"/>
        </w:rPr>
        <w:t>черги.Згідно</w:t>
      </w:r>
      <w:proofErr w:type="gramEnd"/>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чинним законодавством,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спадкоємцями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померлого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є</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висхідні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черги.</w:t>
      </w:r>
    </w:p>
    <w:p w14:paraId="44B0EA87" w14:textId="77777777" w:rsidR="00472E1A" w:rsidRPr="00716039"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lang w:val="ru-RU"/>
        </w:rPr>
      </w:pPr>
      <w:r w:rsidRPr="00716039">
        <w:rPr>
          <w:rFonts w:ascii="Times New Roman" w:eastAsia="Helvetica Neue" w:hAnsi="Times New Roman" w:cs="Times New Roman"/>
          <w:sz w:val="28"/>
          <w:szCs w:val="28"/>
          <w:lang w:val="ru-RU"/>
        </w:rPr>
        <w:t>Якщо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основний</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спадкоємець</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помирає</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після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відкриття</w:t>
      </w:r>
      <w:r>
        <w:rPr>
          <w:rFonts w:ascii="Times New Roman" w:eastAsia="Helvetica Neue" w:hAnsi="Times New Roman" w:cs="Times New Roman"/>
          <w:sz w:val="28"/>
          <w:szCs w:val="28"/>
          <w:lang w:val="ru-RU"/>
        </w:rPr>
        <w:t xml:space="preserve"> спадщини, може виникнути </w:t>
      </w:r>
      <w:proofErr w:type="gramStart"/>
      <w:r>
        <w:rPr>
          <w:rFonts w:ascii="Times New Roman" w:eastAsia="Helvetica Neue" w:hAnsi="Times New Roman" w:cs="Times New Roman"/>
          <w:sz w:val="28"/>
          <w:szCs w:val="28"/>
          <w:lang w:val="ru-RU"/>
        </w:rPr>
        <w:t xml:space="preserve">зв'язок  </w:t>
      </w:r>
      <w:r w:rsidRPr="00716039">
        <w:rPr>
          <w:rFonts w:ascii="Times New Roman" w:eastAsia="Helvetica Neue" w:hAnsi="Times New Roman" w:cs="Times New Roman"/>
          <w:sz w:val="28"/>
          <w:szCs w:val="28"/>
          <w:lang w:val="ru-RU"/>
        </w:rPr>
        <w:t>між</w:t>
      </w:r>
      <w:proofErr w:type="gramEnd"/>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призначенням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другорядного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спадкуванням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за</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законом.У цьому випадку розмежування є</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проблематичним залежно від того, чи відмовився основний спадкоємець від спадщини до своєї смерті,чи він</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помер</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до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прийняття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відмови.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У першому випадку спадкує</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перепризначений</w:t>
      </w:r>
      <w:r>
        <w:rPr>
          <w:rFonts w:ascii="Times New Roman" w:eastAsia="Helvetica Neue" w:hAnsi="Times New Roman" w:cs="Times New Roman"/>
          <w:sz w:val="28"/>
          <w:szCs w:val="28"/>
          <w:lang w:val="ru-RU"/>
        </w:rPr>
        <w:t xml:space="preserve"> с</w:t>
      </w:r>
      <w:r w:rsidRPr="00716039">
        <w:rPr>
          <w:rFonts w:ascii="Times New Roman" w:eastAsia="Helvetica Neue" w:hAnsi="Times New Roman" w:cs="Times New Roman"/>
          <w:sz w:val="28"/>
          <w:szCs w:val="28"/>
          <w:lang w:val="ru-RU"/>
        </w:rPr>
        <w:t>падкоємець,</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тоді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яку другому випадку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спадкують спадкоємці спадкоємця, який помер</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до</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прийняття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спадщини,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тобто відбувається перехід</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 xml:space="preserve">частки </w:t>
      </w:r>
      <w:proofErr w:type="gramStart"/>
      <w:r w:rsidRPr="00716039">
        <w:rPr>
          <w:rFonts w:ascii="Times New Roman" w:eastAsia="Helvetica Neue" w:hAnsi="Times New Roman" w:cs="Times New Roman"/>
          <w:sz w:val="28"/>
          <w:szCs w:val="28"/>
          <w:lang w:val="ru-RU"/>
        </w:rPr>
        <w:t>спадщини</w:t>
      </w:r>
      <w:r w:rsidRPr="005A4F7F">
        <w:rPr>
          <w:rFonts w:ascii="Times New Roman" w:eastAsia="Helvetica Neue" w:hAnsi="Times New Roman" w:cs="Times New Roman"/>
          <w:sz w:val="28"/>
          <w:szCs w:val="28"/>
          <w:lang w:val="ru-RU"/>
        </w:rPr>
        <w:t>[</w:t>
      </w:r>
      <w:proofErr w:type="gramEnd"/>
      <w:r w:rsidRPr="005A4F7F">
        <w:rPr>
          <w:rFonts w:ascii="Times New Roman" w:eastAsia="Helvetica Neue" w:hAnsi="Times New Roman" w:cs="Times New Roman"/>
          <w:sz w:val="28"/>
          <w:szCs w:val="28"/>
          <w:lang w:val="ru-RU"/>
        </w:rPr>
        <w:t>18]</w:t>
      </w:r>
      <w:r w:rsidRPr="00716039">
        <w:rPr>
          <w:rFonts w:ascii="Times New Roman" w:eastAsia="Helvetica Neue" w:hAnsi="Times New Roman" w:cs="Times New Roman"/>
          <w:sz w:val="28"/>
          <w:szCs w:val="28"/>
          <w:lang w:val="ru-RU"/>
        </w:rPr>
        <w:t>.</w:t>
      </w:r>
    </w:p>
    <w:p w14:paraId="5222250B" w14:textId="77777777" w:rsidR="00472E1A" w:rsidRPr="004D7070"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sz w:val="28"/>
          <w:szCs w:val="28"/>
          <w:lang w:val="ru-RU"/>
        </w:rPr>
      </w:pPr>
      <w:r w:rsidRPr="00716039">
        <w:rPr>
          <w:rFonts w:ascii="Times New Roman" w:eastAsia="Helvetica Neue" w:hAnsi="Times New Roman" w:cs="Times New Roman"/>
          <w:sz w:val="28"/>
          <w:szCs w:val="28"/>
          <w:lang w:val="ru-RU"/>
        </w:rPr>
        <w:t>Що стосується зв'язку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між</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призначенням спадкоємця та</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збільшенням</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частки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у</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спадщині, то збільшення частки у спадщині не відбувається, якщо спадкоємець</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lastRenderedPageBreak/>
        <w:t>призначається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до основного спадкоємця, який відмовився від спадщини.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будуть</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спадкувати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після</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спадкоємців</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які</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замінили</w:t>
      </w:r>
      <w:r>
        <w:rPr>
          <w:rFonts w:ascii="Times New Roman" w:eastAsia="Helvetica Neue" w:hAnsi="Times New Roman" w:cs="Times New Roman"/>
          <w:sz w:val="28"/>
          <w:szCs w:val="28"/>
          <w:lang w:val="ru-RU"/>
        </w:rPr>
        <w:t xml:space="preserve"> </w:t>
      </w:r>
      <w:r w:rsidRPr="00716039">
        <w:rPr>
          <w:rFonts w:ascii="Times New Roman" w:eastAsia="Helvetica Neue" w:hAnsi="Times New Roman" w:cs="Times New Roman"/>
          <w:sz w:val="28"/>
          <w:szCs w:val="28"/>
          <w:lang w:val="ru-RU"/>
        </w:rPr>
        <w:t>основного</w:t>
      </w:r>
      <w:r>
        <w:rPr>
          <w:rFonts w:ascii="Times New Roman" w:eastAsia="Helvetica Neue" w:hAnsi="Times New Roman" w:cs="Times New Roman"/>
          <w:sz w:val="28"/>
          <w:szCs w:val="28"/>
          <w:lang w:val="ru-RU"/>
        </w:rPr>
        <w:t xml:space="preserve"> спадкоємця.</w:t>
      </w:r>
    </w:p>
    <w:p w14:paraId="02F3F556"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64178BA7"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76557456"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475D02F3"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5646F9EB"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7BEE9DCF"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0C290E8E"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1E2016E9"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501B9A65"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4DFF05E8"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4B9280BA"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4E614B8B"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059BE386"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48743EDB"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2E9C33B9"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397903B8"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72907691"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2B2198E1"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42F2C17C"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75F59267"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68FE69E2"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0330F5AC"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084D708C"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1DE37305"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39C04E37" w14:textId="77777777" w:rsidR="00472E1A"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p>
    <w:p w14:paraId="2185628C" w14:textId="77777777" w:rsidR="00472E1A" w:rsidRPr="00F25D9C" w:rsidRDefault="00472E1A" w:rsidP="00472E1A">
      <w:pPr>
        <w:pBdr>
          <w:top w:val="none" w:sz="0" w:space="0" w:color="E5E7EB"/>
          <w:left w:val="none" w:sz="0" w:space="0" w:color="E5E7EB"/>
          <w:bottom w:val="none" w:sz="0" w:space="0" w:color="E5E7EB"/>
          <w:right w:val="none" w:sz="0" w:space="0" w:color="E5E7EB"/>
          <w:between w:val="none" w:sz="0" w:space="0" w:color="E5E7EB"/>
        </w:pBdr>
        <w:spacing w:after="0" w:line="360" w:lineRule="auto"/>
        <w:ind w:firstLine="709"/>
        <w:jc w:val="both"/>
        <w:rPr>
          <w:rFonts w:ascii="Times New Roman" w:eastAsia="Helvetica Neue" w:hAnsi="Times New Roman" w:cs="Times New Roman"/>
          <w:b/>
          <w:sz w:val="28"/>
          <w:szCs w:val="28"/>
          <w:lang w:val="ru-RU"/>
        </w:rPr>
      </w:pPr>
      <w:r>
        <w:rPr>
          <w:rFonts w:ascii="Times New Roman" w:eastAsia="Helvetica Neue" w:hAnsi="Times New Roman" w:cs="Times New Roman"/>
          <w:b/>
          <w:sz w:val="28"/>
          <w:szCs w:val="28"/>
          <w:lang w:val="ru-RU"/>
        </w:rPr>
        <w:lastRenderedPageBreak/>
        <w:t>2.</w:t>
      </w:r>
      <w:r w:rsidRPr="00716039">
        <w:rPr>
          <w:rFonts w:ascii="Times New Roman" w:eastAsia="Helvetica Neue" w:hAnsi="Times New Roman" w:cs="Times New Roman"/>
          <w:b/>
          <w:sz w:val="28"/>
          <w:szCs w:val="28"/>
          <w:lang w:val="ru-RU"/>
        </w:rPr>
        <w:t>4</w:t>
      </w:r>
      <w:r>
        <w:rPr>
          <w:rFonts w:ascii="Times New Roman" w:eastAsia="Helvetica Neue" w:hAnsi="Times New Roman" w:cs="Times New Roman"/>
          <w:b/>
          <w:sz w:val="28"/>
          <w:szCs w:val="28"/>
          <w:lang w:val="ru-RU"/>
        </w:rPr>
        <w:t xml:space="preserve"> Право на обов'язкову частку у спадщині</w:t>
      </w:r>
    </w:p>
    <w:p w14:paraId="15224677" w14:textId="77777777" w:rsidR="00472E1A" w:rsidRPr="00071073" w:rsidRDefault="00472E1A" w:rsidP="00472E1A">
      <w:pPr>
        <w:spacing w:after="0" w:line="360" w:lineRule="auto"/>
        <w:ind w:firstLine="709"/>
        <w:jc w:val="both"/>
        <w:rPr>
          <w:rFonts w:ascii="Times New Roman" w:hAnsi="Times New Roman" w:cs="Times New Roman"/>
          <w:sz w:val="28"/>
          <w:szCs w:val="28"/>
          <w:lang w:val="ru-RU"/>
        </w:rPr>
      </w:pPr>
      <w:r w:rsidRPr="00071073">
        <w:rPr>
          <w:rFonts w:ascii="Times New Roman" w:hAnsi="Times New Roman" w:cs="Times New Roman"/>
          <w:sz w:val="28"/>
          <w:szCs w:val="28"/>
          <w:lang w:val="ru-RU"/>
        </w:rPr>
        <w:t xml:space="preserve">Свобода заповідальних розпоряджень обмежується в інтересах певних осіб, визначених у законі. Вони називаються необхідними спадкоємцями. Це особиста категорія спадкоємців, за якими, незалежно від змісту заповіту спадкодавця, зберігається певна частка у спадщині, яка називається обов’язковою, оскільки необхідні спадкоємці, крім негідних, не можуть бути позбавлені права на її успадкування. Право на обов’язкову частку мають неповнолітні або повнолітні непрацездатні діти спадкодавця (в тому числі усиновлені), непрацездатна вдова, </w:t>
      </w:r>
      <w:proofErr w:type="gramStart"/>
      <w:r w:rsidRPr="00071073">
        <w:rPr>
          <w:rFonts w:ascii="Times New Roman" w:hAnsi="Times New Roman" w:cs="Times New Roman"/>
          <w:sz w:val="28"/>
          <w:szCs w:val="28"/>
          <w:lang w:val="ru-RU"/>
        </w:rPr>
        <w:t>батьки</w:t>
      </w:r>
      <w:proofErr w:type="gramEnd"/>
      <w:r w:rsidRPr="00071073">
        <w:rPr>
          <w:rFonts w:ascii="Times New Roman" w:hAnsi="Times New Roman" w:cs="Times New Roman"/>
          <w:sz w:val="28"/>
          <w:szCs w:val="28"/>
          <w:lang w:val="ru-RU"/>
        </w:rPr>
        <w:t xml:space="preserve"> (усиновителі) й утриманці померлого. Коло цих спадкоємців визначається згідно з критеріями, які були використані щодо встановлення осіб, які належать до спадкоємців першої черги, а також осіб, які закликаються до спадкування за законом як непрацездатні утриманці (у віці до 16 років, а які вчаться — до 18 років; жінки — з 55 років, чоловіки — з 60 років; інваліди І, ІІ, ІІІ груп). Наведений перелік осіб, які мають право на обов’язкову частку, є вичерпним. Тобто право на обов’язкову частку не мають ні спадкоємці за законом другої черги, ні спадкоємці, які спадкують за правом представлення цю частку. Право на таку частку не залежить від згоди інших спадкоємців на її отримання, рівно як і від того, чи проживав необхідний спадкоємець разом із спадкодавцем, чи окремо від нього. Обов’язкова частка повинна становити не менше половини частки, яка належала б спадкоємцеві у разі спадкування за законом (обов’язкова частка)</w:t>
      </w:r>
      <w:r w:rsidRPr="005A4F7F">
        <w:rPr>
          <w:rFonts w:ascii="Times New Roman" w:hAnsi="Times New Roman" w:cs="Times New Roman"/>
          <w:sz w:val="28"/>
          <w:szCs w:val="28"/>
          <w:lang w:val="ru-RU"/>
        </w:rPr>
        <w:t xml:space="preserve"> [3]</w:t>
      </w:r>
      <w:r w:rsidRPr="00071073">
        <w:rPr>
          <w:rFonts w:ascii="Times New Roman" w:hAnsi="Times New Roman" w:cs="Times New Roman"/>
          <w:sz w:val="28"/>
          <w:szCs w:val="28"/>
          <w:lang w:val="ru-RU"/>
        </w:rPr>
        <w:t>. Тобто обов’язкова частка повинна складати половину законної частки. Цей розмір може бути зменшений судом з урахуванням відносин між цими спадкоємцями та спадкодавцем, а також інших обставин, які мають істотне значення (ч. 1 ст. 1241 ЦК)</w:t>
      </w:r>
      <w:r w:rsidRPr="00B92779">
        <w:rPr>
          <w:rFonts w:ascii="Times New Roman" w:hAnsi="Times New Roman" w:cs="Times New Roman"/>
          <w:sz w:val="28"/>
          <w:szCs w:val="28"/>
          <w:lang w:val="ru-RU"/>
        </w:rPr>
        <w:t xml:space="preserve"> [2]</w:t>
      </w:r>
      <w:r w:rsidRPr="00071073">
        <w:rPr>
          <w:rFonts w:ascii="Times New Roman" w:hAnsi="Times New Roman" w:cs="Times New Roman"/>
          <w:sz w:val="28"/>
          <w:szCs w:val="28"/>
          <w:lang w:val="ru-RU"/>
        </w:rPr>
        <w:t xml:space="preserve">. При визначенні розміру обов’язкової частки необхідного спадкоємця слід враховувати вартість речей звичайної домашньої обстановки та вжитку, вартість заповідального відказу на користь необхідного спадкоємця, а також вартість речей та майнових прав, які перейшли до цього спадкоємця. І не має значення, чи проживав необхідний спадкоємець разом із спадкодавцем, чи окремо від нього. У </w:t>
      </w:r>
      <w:r w:rsidRPr="00071073">
        <w:rPr>
          <w:rFonts w:ascii="Times New Roman" w:hAnsi="Times New Roman" w:cs="Times New Roman"/>
          <w:sz w:val="28"/>
          <w:szCs w:val="28"/>
          <w:lang w:val="ru-RU"/>
        </w:rPr>
        <w:lastRenderedPageBreak/>
        <w:t>даному випадку йде мова лише про спадкоємців, що мали б право на одержання предметів домашнього вжитку при спадкуванні за законом. Тобто, якщо спадкоємець проживає спільно із спадкодавцем не менше одного року до відкриття спадщини, він має переважне перед іншими спадкоємцями (за законом) право на виділ йому цього майна у натурі в розмірі частки у спадщині, яка йому належить (ч. 1 ст. 1279 ЦК)</w:t>
      </w:r>
      <w:r w:rsidRPr="00B92779">
        <w:rPr>
          <w:rFonts w:ascii="Times New Roman" w:hAnsi="Times New Roman" w:cs="Times New Roman"/>
          <w:sz w:val="28"/>
          <w:szCs w:val="28"/>
          <w:lang w:val="ru-RU"/>
        </w:rPr>
        <w:t xml:space="preserve"> [2]</w:t>
      </w:r>
      <w:r w:rsidRPr="00071073">
        <w:rPr>
          <w:rFonts w:ascii="Times New Roman" w:hAnsi="Times New Roman" w:cs="Times New Roman"/>
          <w:sz w:val="28"/>
          <w:szCs w:val="28"/>
          <w:lang w:val="ru-RU"/>
        </w:rPr>
        <w:t>. Якщо ж необхідний спадкоємець не проживав спільно із спадкодавцем, але серед інших спадкоємців за законом є такі, що проживали спільно із померлим не менше одного року до його смерті, при визначенні обов’язкової частки не враховується вартість предметів звичайної домашньої обстановки та вжитку.</w:t>
      </w:r>
    </w:p>
    <w:p w14:paraId="5EF60025" w14:textId="77777777" w:rsidR="00472E1A" w:rsidRDefault="00472E1A" w:rsidP="00472E1A">
      <w:pPr>
        <w:spacing w:after="0" w:line="360" w:lineRule="auto"/>
        <w:ind w:firstLine="709"/>
        <w:jc w:val="both"/>
        <w:rPr>
          <w:rFonts w:ascii="Times New Roman" w:hAnsi="Times New Roman" w:cs="Times New Roman"/>
          <w:sz w:val="28"/>
          <w:szCs w:val="28"/>
          <w:lang w:val="ru-RU"/>
        </w:rPr>
      </w:pPr>
    </w:p>
    <w:p w14:paraId="1E707F22"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5CCA0036"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4C76EEAF"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09AF8BF7"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2E9934C9"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468AC362"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54766190"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5C89BEC8"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2B68E6F5"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727118D9"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77D3207C"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7992255C"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76B04569"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6363CB3F"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067924B4"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7081C7AF"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3DD66A8D"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65C2854D" w14:textId="77777777" w:rsidR="00472E1A" w:rsidRPr="007C63A6" w:rsidRDefault="00472E1A" w:rsidP="00472E1A">
      <w:pPr>
        <w:spacing w:after="0" w:line="360" w:lineRule="auto"/>
        <w:ind w:firstLine="709"/>
        <w:jc w:val="both"/>
        <w:rPr>
          <w:rFonts w:ascii="Times New Roman" w:hAnsi="Times New Roman" w:cs="Times New Roman"/>
          <w:b/>
          <w:sz w:val="28"/>
          <w:szCs w:val="28"/>
          <w:lang w:val="ru-RU"/>
        </w:rPr>
      </w:pPr>
      <w:r w:rsidRPr="007C63A6">
        <w:rPr>
          <w:rFonts w:ascii="Times New Roman" w:hAnsi="Times New Roman" w:cs="Times New Roman"/>
          <w:b/>
          <w:sz w:val="28"/>
          <w:szCs w:val="28"/>
          <w:lang w:val="ru-RU"/>
        </w:rPr>
        <w:lastRenderedPageBreak/>
        <w:t>2.5 Недійсність заповіту</w:t>
      </w:r>
    </w:p>
    <w:p w14:paraId="7280D241" w14:textId="77777777" w:rsidR="00472E1A" w:rsidRDefault="00472E1A" w:rsidP="00472E1A">
      <w:pPr>
        <w:spacing w:after="0" w:line="360" w:lineRule="auto"/>
        <w:ind w:firstLine="709"/>
        <w:jc w:val="both"/>
        <w:rPr>
          <w:rFonts w:ascii="Times New Roman" w:hAnsi="Times New Roman" w:cs="Times New Roman"/>
          <w:sz w:val="28"/>
          <w:szCs w:val="28"/>
          <w:lang w:val="ru-RU"/>
        </w:rPr>
      </w:pPr>
      <w:r w:rsidRPr="007C63A6">
        <w:rPr>
          <w:rFonts w:ascii="Times New Roman" w:hAnsi="Times New Roman" w:cs="Times New Roman"/>
          <w:sz w:val="28"/>
          <w:szCs w:val="28"/>
          <w:lang w:val="ru-RU"/>
        </w:rPr>
        <w:t>Відповідно до ст. 1257 Цивільного кодексу України</w:t>
      </w:r>
      <w:r w:rsidRPr="00B92779">
        <w:rPr>
          <w:rFonts w:ascii="Times New Roman" w:hAnsi="Times New Roman" w:cs="Times New Roman"/>
          <w:sz w:val="28"/>
          <w:szCs w:val="28"/>
          <w:lang w:val="ru-RU"/>
        </w:rPr>
        <w:t xml:space="preserve"> [2]</w:t>
      </w:r>
      <w:r w:rsidRPr="007C63A6">
        <w:rPr>
          <w:rFonts w:ascii="Times New Roman" w:hAnsi="Times New Roman" w:cs="Times New Roman"/>
          <w:sz w:val="28"/>
          <w:szCs w:val="28"/>
          <w:lang w:val="ru-RU"/>
        </w:rPr>
        <w:t xml:space="preserve"> заповіт, складений особою, яка не мала на це права, а також заповіт, складений з порушенням вимог щодо його форми та посвідчення, є нікчемним. За позовом заінтересованої особи суд визнає заповіт недійсним, якщо буде встановлено, що волевиявлення заповідача не було вільним і не відповідало його волі. Недійсність окремого розпорядження, що міститься у заповіті, не має наслідком недійсності іншої його частини. У разі недійсності заповіту спадкоємець, який за цим заповітом був позбавлений права на спадкування, одержує право на спадкування за законом на загальних підставах. Заповіт може бути визнаний недійсним лише за наявності підстав, визначених у ЦК. При цьому закон не передбачає можливості внесення змін до змісту заповіту після відкриття спадщини, оскільки таким чином змінюється воля спадкодавця, що є неприпустимим. Право на внесення змін до заповіту належить виключно заповідачеві. Підставою недійсності заповіту є недотримання заповідачем </w:t>
      </w:r>
      <w:proofErr w:type="gramStart"/>
      <w:r w:rsidRPr="007C63A6">
        <w:rPr>
          <w:rFonts w:ascii="Times New Roman" w:hAnsi="Times New Roman" w:cs="Times New Roman"/>
          <w:sz w:val="28"/>
          <w:szCs w:val="28"/>
          <w:lang w:val="ru-RU"/>
        </w:rPr>
        <w:t>у момент</w:t>
      </w:r>
      <w:proofErr w:type="gramEnd"/>
      <w:r w:rsidRPr="007C63A6">
        <w:rPr>
          <w:rFonts w:ascii="Times New Roman" w:hAnsi="Times New Roman" w:cs="Times New Roman"/>
          <w:sz w:val="28"/>
          <w:szCs w:val="28"/>
          <w:lang w:val="ru-RU"/>
        </w:rPr>
        <w:t xml:space="preserve"> складення будь-якої з вимог, додержання якої необхідне для чинності цього правочину. Аналіз загальних норм про правочини (гл. 16 ЦК) та спеціальних про заповіт (гл. 85 ЦК) дозволяє виділити наступні вимоги, дотримання яких є необхідним для чинності заповіту: </w:t>
      </w:r>
    </w:p>
    <w:p w14:paraId="530F0E69" w14:textId="77777777" w:rsidR="00472E1A" w:rsidRPr="00B92779" w:rsidRDefault="00472E1A" w:rsidP="00472E1A">
      <w:pPr>
        <w:pStyle w:val="a6"/>
        <w:numPr>
          <w:ilvl w:val="0"/>
          <w:numId w:val="9"/>
        </w:numPr>
        <w:spacing w:after="0" w:line="360" w:lineRule="auto"/>
        <w:ind w:left="0" w:firstLine="709"/>
        <w:jc w:val="both"/>
        <w:rPr>
          <w:rFonts w:ascii="Times New Roman" w:hAnsi="Times New Roman" w:cs="Times New Roman"/>
          <w:sz w:val="28"/>
          <w:szCs w:val="28"/>
          <w:lang w:val="ru-RU"/>
        </w:rPr>
      </w:pPr>
      <w:r w:rsidRPr="00B92779">
        <w:rPr>
          <w:rFonts w:ascii="Times New Roman" w:hAnsi="Times New Roman" w:cs="Times New Roman"/>
          <w:sz w:val="28"/>
          <w:szCs w:val="28"/>
          <w:lang w:val="ru-RU"/>
        </w:rPr>
        <w:t xml:space="preserve">зміст заповіту не може суперечити положенням ЦК, іншим актам цивільного законодавства, а також моральним засадам суспільства; </w:t>
      </w:r>
    </w:p>
    <w:p w14:paraId="03A8A34C" w14:textId="77777777" w:rsidR="00472E1A" w:rsidRDefault="00472E1A" w:rsidP="00472E1A">
      <w:pPr>
        <w:pStyle w:val="a6"/>
        <w:numPr>
          <w:ilvl w:val="0"/>
          <w:numId w:val="9"/>
        </w:numPr>
        <w:spacing w:after="0" w:line="360" w:lineRule="auto"/>
        <w:ind w:left="0" w:firstLine="709"/>
        <w:jc w:val="both"/>
        <w:rPr>
          <w:rFonts w:ascii="Times New Roman" w:hAnsi="Times New Roman" w:cs="Times New Roman"/>
          <w:sz w:val="28"/>
          <w:szCs w:val="28"/>
          <w:lang w:val="ru-RU"/>
        </w:rPr>
      </w:pPr>
      <w:r w:rsidRPr="00B92779">
        <w:rPr>
          <w:rFonts w:ascii="Times New Roman" w:hAnsi="Times New Roman" w:cs="Times New Roman"/>
          <w:sz w:val="28"/>
          <w:szCs w:val="28"/>
          <w:lang w:val="ru-RU"/>
        </w:rPr>
        <w:t xml:space="preserve"> заповіт може скласти фізична особа з повною цивільною дієздатністю; </w:t>
      </w:r>
    </w:p>
    <w:p w14:paraId="778D4338" w14:textId="77777777" w:rsidR="00472E1A" w:rsidRDefault="00472E1A" w:rsidP="00472E1A">
      <w:pPr>
        <w:pStyle w:val="a6"/>
        <w:numPr>
          <w:ilvl w:val="0"/>
          <w:numId w:val="9"/>
        </w:numPr>
        <w:spacing w:after="0" w:line="360" w:lineRule="auto"/>
        <w:ind w:left="0" w:firstLine="709"/>
        <w:jc w:val="both"/>
        <w:rPr>
          <w:rFonts w:ascii="Times New Roman" w:hAnsi="Times New Roman" w:cs="Times New Roman"/>
          <w:sz w:val="28"/>
          <w:szCs w:val="28"/>
          <w:lang w:val="ru-RU"/>
        </w:rPr>
      </w:pPr>
      <w:r w:rsidRPr="00B92779">
        <w:rPr>
          <w:rFonts w:ascii="Times New Roman" w:hAnsi="Times New Roman" w:cs="Times New Roman"/>
          <w:sz w:val="28"/>
          <w:szCs w:val="28"/>
          <w:lang w:val="ru-RU"/>
        </w:rPr>
        <w:t xml:space="preserve"> заповіт складається особисто заповідачем; </w:t>
      </w:r>
    </w:p>
    <w:p w14:paraId="0158A66C" w14:textId="77777777" w:rsidR="00472E1A" w:rsidRDefault="00472E1A" w:rsidP="00472E1A">
      <w:pPr>
        <w:pStyle w:val="a6"/>
        <w:numPr>
          <w:ilvl w:val="0"/>
          <w:numId w:val="9"/>
        </w:numPr>
        <w:spacing w:after="0" w:line="360" w:lineRule="auto"/>
        <w:ind w:left="0" w:firstLine="709"/>
        <w:jc w:val="both"/>
        <w:rPr>
          <w:rFonts w:ascii="Times New Roman" w:hAnsi="Times New Roman" w:cs="Times New Roman"/>
          <w:sz w:val="28"/>
          <w:szCs w:val="28"/>
          <w:lang w:val="ru-RU"/>
        </w:rPr>
      </w:pPr>
      <w:r w:rsidRPr="00B92779">
        <w:rPr>
          <w:rFonts w:ascii="Times New Roman" w:hAnsi="Times New Roman" w:cs="Times New Roman"/>
          <w:sz w:val="28"/>
          <w:szCs w:val="28"/>
          <w:lang w:val="ru-RU"/>
        </w:rPr>
        <w:t xml:space="preserve"> волевиявлення заповідача повинно бути вільним і від</w:t>
      </w:r>
      <w:r>
        <w:rPr>
          <w:rFonts w:ascii="Times New Roman" w:hAnsi="Times New Roman" w:cs="Times New Roman"/>
          <w:sz w:val="28"/>
          <w:szCs w:val="28"/>
          <w:lang w:val="ru-RU"/>
        </w:rPr>
        <w:t xml:space="preserve">повідати його внутрішній волі; </w:t>
      </w:r>
    </w:p>
    <w:p w14:paraId="40F52014" w14:textId="77777777" w:rsidR="00472E1A" w:rsidRDefault="00472E1A" w:rsidP="00472E1A">
      <w:pPr>
        <w:pStyle w:val="a6"/>
        <w:numPr>
          <w:ilvl w:val="0"/>
          <w:numId w:val="9"/>
        </w:numPr>
        <w:spacing w:after="0" w:line="360" w:lineRule="auto"/>
        <w:ind w:left="0" w:firstLine="709"/>
        <w:jc w:val="both"/>
        <w:rPr>
          <w:rFonts w:ascii="Times New Roman" w:hAnsi="Times New Roman" w:cs="Times New Roman"/>
          <w:sz w:val="28"/>
          <w:szCs w:val="28"/>
          <w:lang w:val="ru-RU"/>
        </w:rPr>
      </w:pPr>
      <w:r w:rsidRPr="00B92779">
        <w:rPr>
          <w:rFonts w:ascii="Times New Roman" w:hAnsi="Times New Roman" w:cs="Times New Roman"/>
          <w:sz w:val="28"/>
          <w:szCs w:val="28"/>
          <w:lang w:val="ru-RU"/>
        </w:rPr>
        <w:t xml:space="preserve"> заповіт вчиняється в письмовій формі, посвідчується нотаріусом або іншими посадовими чи службовими особами, вичерпний перелік яких наведений у ст. 1251, 1252 ЦК. </w:t>
      </w:r>
    </w:p>
    <w:p w14:paraId="16DC6481" w14:textId="77777777" w:rsidR="00472E1A" w:rsidRPr="00B92779" w:rsidRDefault="00472E1A" w:rsidP="00472E1A">
      <w:pPr>
        <w:pStyle w:val="a6"/>
        <w:spacing w:after="0" w:line="360" w:lineRule="auto"/>
        <w:ind w:left="0" w:firstLine="709"/>
        <w:jc w:val="both"/>
        <w:rPr>
          <w:rFonts w:ascii="Times New Roman" w:hAnsi="Times New Roman" w:cs="Times New Roman"/>
          <w:sz w:val="28"/>
          <w:szCs w:val="28"/>
          <w:lang w:val="ru-RU"/>
        </w:rPr>
      </w:pPr>
      <w:r w:rsidRPr="00B92779">
        <w:rPr>
          <w:rFonts w:ascii="Times New Roman" w:hAnsi="Times New Roman" w:cs="Times New Roman"/>
          <w:sz w:val="28"/>
          <w:szCs w:val="28"/>
          <w:lang w:val="ru-RU"/>
        </w:rPr>
        <w:lastRenderedPageBreak/>
        <w:t xml:space="preserve">При вирішенні питання про недійсність заповіту принципове значення має наявність в особи права на звернення </w:t>
      </w:r>
      <w:proofErr w:type="gramStart"/>
      <w:r w:rsidRPr="00B92779">
        <w:rPr>
          <w:rFonts w:ascii="Times New Roman" w:hAnsi="Times New Roman" w:cs="Times New Roman"/>
          <w:sz w:val="28"/>
          <w:szCs w:val="28"/>
          <w:lang w:val="ru-RU"/>
        </w:rPr>
        <w:t>до суду</w:t>
      </w:r>
      <w:proofErr w:type="gramEnd"/>
      <w:r w:rsidRPr="00B92779">
        <w:rPr>
          <w:rFonts w:ascii="Times New Roman" w:hAnsi="Times New Roman" w:cs="Times New Roman"/>
          <w:sz w:val="28"/>
          <w:szCs w:val="28"/>
          <w:lang w:val="ru-RU"/>
        </w:rPr>
        <w:t xml:space="preserve"> з відповідним позовом, тобто чи належить позивач до кола осіб, наділених правом на оскарження спірного заповіту. В тому випадку, якщо наявність чи відсутність заповіту не впливає на одержання такою особою права спадкування, суд відмовляє у позові. Це зумовлено тим, що закликання до спадкування спадкоємців за заповітом не порушує права та інтереси такої особи. По одній з цивільних справ Верховний Суд України зробив висновок, що оскільки позивачка не може спадкувати </w:t>
      </w:r>
      <w:proofErr w:type="gramStart"/>
      <w:r w:rsidRPr="00B92779">
        <w:rPr>
          <w:rFonts w:ascii="Times New Roman" w:hAnsi="Times New Roman" w:cs="Times New Roman"/>
          <w:sz w:val="28"/>
          <w:szCs w:val="28"/>
          <w:lang w:val="ru-RU"/>
        </w:rPr>
        <w:t>в порядку</w:t>
      </w:r>
      <w:proofErr w:type="gramEnd"/>
      <w:r w:rsidRPr="00B92779">
        <w:rPr>
          <w:rFonts w:ascii="Times New Roman" w:hAnsi="Times New Roman" w:cs="Times New Roman"/>
          <w:sz w:val="28"/>
          <w:szCs w:val="28"/>
          <w:lang w:val="ru-RU"/>
        </w:rPr>
        <w:t xml:space="preserve"> представлення після смерті двоюрідної тітки, вона не може </w:t>
      </w:r>
      <w:r>
        <w:rPr>
          <w:rFonts w:ascii="Times New Roman" w:hAnsi="Times New Roman" w:cs="Times New Roman"/>
          <w:sz w:val="28"/>
          <w:szCs w:val="28"/>
          <w:lang w:val="ru-RU"/>
        </w:rPr>
        <w:t xml:space="preserve">оскаржувати й спірний заповіт </w:t>
      </w:r>
      <w:r w:rsidRPr="00B92779">
        <w:rPr>
          <w:rFonts w:ascii="Times New Roman" w:hAnsi="Times New Roman" w:cs="Times New Roman"/>
          <w:sz w:val="28"/>
          <w:szCs w:val="28"/>
          <w:lang w:val="ru-RU"/>
        </w:rPr>
        <w:t xml:space="preserve">[7]. Позивачами у досліджуваної категорії спорів є спадкоємці за законом, які усунені від спадкування змістом заповіту і які закликатимуться до спадкування у разі визнання його недійсним. Відповідачами виступають спадкоємці, на користь яких складено заповіт. Окремо слід вказати на процесуальноправове становище нотаріуса </w:t>
      </w:r>
      <w:proofErr w:type="gramStart"/>
      <w:r w:rsidRPr="00B92779">
        <w:rPr>
          <w:rFonts w:ascii="Times New Roman" w:hAnsi="Times New Roman" w:cs="Times New Roman"/>
          <w:sz w:val="28"/>
          <w:szCs w:val="28"/>
          <w:lang w:val="ru-RU"/>
        </w:rPr>
        <w:t>у справах</w:t>
      </w:r>
      <w:proofErr w:type="gramEnd"/>
      <w:r w:rsidRPr="00B92779">
        <w:rPr>
          <w:rFonts w:ascii="Times New Roman" w:hAnsi="Times New Roman" w:cs="Times New Roman"/>
          <w:sz w:val="28"/>
          <w:szCs w:val="28"/>
          <w:lang w:val="ru-RU"/>
        </w:rPr>
        <w:t xml:space="preserve"> про визнання заповіту недійсним. Аналіз судової практики свідчить, що до участі </w:t>
      </w:r>
      <w:proofErr w:type="gramStart"/>
      <w:r w:rsidRPr="00B92779">
        <w:rPr>
          <w:rFonts w:ascii="Times New Roman" w:hAnsi="Times New Roman" w:cs="Times New Roman"/>
          <w:sz w:val="28"/>
          <w:szCs w:val="28"/>
          <w:lang w:val="ru-RU"/>
        </w:rPr>
        <w:t>у справах</w:t>
      </w:r>
      <w:proofErr w:type="gramEnd"/>
      <w:r w:rsidRPr="00B92779">
        <w:rPr>
          <w:rFonts w:ascii="Times New Roman" w:hAnsi="Times New Roman" w:cs="Times New Roman"/>
          <w:sz w:val="28"/>
          <w:szCs w:val="28"/>
          <w:lang w:val="ru-RU"/>
        </w:rPr>
        <w:t>, пов’язаних із недійсністю заповітів, часто залучають нотаріусів, причому в різному процесуальноправовому статусі (відповідачі, співвідповідачі, треті особи, свідки). Водночас згідно з п. 18 постанови Пленуму ВСУ від 30.05.08 р. № 7 «Про судову практик</w:t>
      </w:r>
      <w:r>
        <w:rPr>
          <w:rFonts w:ascii="Times New Roman" w:hAnsi="Times New Roman" w:cs="Times New Roman"/>
          <w:sz w:val="28"/>
          <w:szCs w:val="28"/>
          <w:lang w:val="ru-RU"/>
        </w:rPr>
        <w:t>у у справах про спадкування»,</w:t>
      </w:r>
      <w:r w:rsidRPr="00B92779">
        <w:rPr>
          <w:rFonts w:ascii="Times New Roman" w:hAnsi="Times New Roman" w:cs="Times New Roman"/>
          <w:sz w:val="28"/>
          <w:szCs w:val="28"/>
          <w:lang w:val="ru-RU"/>
        </w:rPr>
        <w:t xml:space="preserve"> </w:t>
      </w:r>
      <w:proofErr w:type="gramStart"/>
      <w:r w:rsidRPr="00B92779">
        <w:rPr>
          <w:rFonts w:ascii="Times New Roman" w:hAnsi="Times New Roman" w:cs="Times New Roman"/>
          <w:sz w:val="28"/>
          <w:szCs w:val="28"/>
          <w:lang w:val="ru-RU"/>
        </w:rPr>
        <w:t>у справах</w:t>
      </w:r>
      <w:proofErr w:type="gramEnd"/>
      <w:r w:rsidRPr="00B92779">
        <w:rPr>
          <w:rFonts w:ascii="Times New Roman" w:hAnsi="Times New Roman" w:cs="Times New Roman"/>
          <w:sz w:val="28"/>
          <w:szCs w:val="28"/>
          <w:lang w:val="ru-RU"/>
        </w:rPr>
        <w:t xml:space="preserve"> про спадкування нотаріуси не є заінтересованими особами і не повинні залучатися до участі у справі. Як зазначається в п. 6 узагальнення Вищого спеціалізованого суду України з розгляду цивільних і кримінальних справ від 07.02.14 р. №2 «Про судову практику розгляду справ про оскарження нотаріальних ді</w:t>
      </w:r>
      <w:r>
        <w:rPr>
          <w:rFonts w:ascii="Times New Roman" w:hAnsi="Times New Roman" w:cs="Times New Roman"/>
          <w:sz w:val="28"/>
          <w:szCs w:val="28"/>
          <w:lang w:val="ru-RU"/>
        </w:rPr>
        <w:t>й або відмову в їх вчиненні» [</w:t>
      </w:r>
      <w:r w:rsidRPr="005A4F7F">
        <w:rPr>
          <w:rFonts w:ascii="Times New Roman" w:hAnsi="Times New Roman" w:cs="Times New Roman"/>
          <w:sz w:val="28"/>
          <w:szCs w:val="28"/>
          <w:lang w:val="ru-RU"/>
        </w:rPr>
        <w:t>7</w:t>
      </w:r>
      <w:proofErr w:type="gramStart"/>
      <w:r w:rsidRPr="005A4F7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B92779">
        <w:rPr>
          <w:rFonts w:ascii="Times New Roman" w:hAnsi="Times New Roman" w:cs="Times New Roman"/>
          <w:sz w:val="28"/>
          <w:szCs w:val="28"/>
          <w:lang w:val="ru-RU"/>
        </w:rPr>
        <w:t xml:space="preserve"> нотаріус</w:t>
      </w:r>
      <w:proofErr w:type="gramEnd"/>
      <w:r w:rsidRPr="00B92779">
        <w:rPr>
          <w:rFonts w:ascii="Times New Roman" w:hAnsi="Times New Roman" w:cs="Times New Roman"/>
          <w:sz w:val="28"/>
          <w:szCs w:val="28"/>
          <w:lang w:val="ru-RU"/>
        </w:rPr>
        <w:t xml:space="preserve"> може бути відповідачем лише в разі оскарження відмови від вчинення нотаріальної дії або процедури її вчинення. При цьому такі вимоги до нотаріуса підлягають розгляду в позовному провадженні за правилами цивільного судочинства як спір про право. Тоді в разі подання позову щодо оскарження нотаріальної дії з підстав недотримання приватним нотаріусом вимог чинного законодавства при їх вчиненні відповідачем буде сам приватний нотаріус. У разі </w:t>
      </w:r>
      <w:r w:rsidRPr="00B92779">
        <w:rPr>
          <w:rFonts w:ascii="Times New Roman" w:hAnsi="Times New Roman" w:cs="Times New Roman"/>
          <w:sz w:val="28"/>
          <w:szCs w:val="28"/>
          <w:lang w:val="ru-RU"/>
        </w:rPr>
        <w:lastRenderedPageBreak/>
        <w:t xml:space="preserve">пред’явлення вказаних позовних вимог до державного нотаріуса відповідачем буде відповідна державна нотаріальна контора. Це зумовлено тим, що державний нотаріус, крім загального статусу нотаріуса, також має особливий статус — працівника юридичної особи, тобто державної нотаріальної контори. Отже, нотаріуси (приватні нотаріуси або державні нотаріальні контори) залучаються як відповідачі виключно </w:t>
      </w:r>
      <w:proofErr w:type="gramStart"/>
      <w:r w:rsidRPr="00B92779">
        <w:rPr>
          <w:rFonts w:ascii="Times New Roman" w:hAnsi="Times New Roman" w:cs="Times New Roman"/>
          <w:sz w:val="28"/>
          <w:szCs w:val="28"/>
          <w:lang w:val="ru-RU"/>
        </w:rPr>
        <w:t>у справах</w:t>
      </w:r>
      <w:proofErr w:type="gramEnd"/>
      <w:r w:rsidRPr="00B92779">
        <w:rPr>
          <w:rFonts w:ascii="Times New Roman" w:hAnsi="Times New Roman" w:cs="Times New Roman"/>
          <w:sz w:val="28"/>
          <w:szCs w:val="28"/>
          <w:lang w:val="ru-RU"/>
        </w:rPr>
        <w:t xml:space="preserve">, пов’язаних із оскарженням нотаріальних дій або відмовою в їх вчиненні, у зв’язку з оформленням спадщини. </w:t>
      </w:r>
      <w:proofErr w:type="gramStart"/>
      <w:r w:rsidRPr="00B92779">
        <w:rPr>
          <w:rFonts w:ascii="Times New Roman" w:hAnsi="Times New Roman" w:cs="Times New Roman"/>
          <w:sz w:val="28"/>
          <w:szCs w:val="28"/>
          <w:lang w:val="ru-RU"/>
        </w:rPr>
        <w:t>У справах</w:t>
      </w:r>
      <w:proofErr w:type="gramEnd"/>
      <w:r w:rsidRPr="00B92779">
        <w:rPr>
          <w:rFonts w:ascii="Times New Roman" w:hAnsi="Times New Roman" w:cs="Times New Roman"/>
          <w:sz w:val="28"/>
          <w:szCs w:val="28"/>
          <w:lang w:val="ru-RU"/>
        </w:rPr>
        <w:t xml:space="preserve"> про визнання заповітів недійсними такі особи не повинні залучатися як відповідачі. У цивільних справах, пов’язаних з вирішенням спорів про недійсність заповітів, державні нотаріальні контори або приватні нотаріуси залучаються як треті особи, які не заявляють самостійних вимог щодо предмета спору, якщо позивач обґрунтовує свої вимоги неправомірними діями нотаріуса. Особливості визнання заповіту недійсним. Суд розглядає справу за позовом про визнання заповіту недійсним після відкриття спадщини, з якою закон пов’язує смерть особи або оголошення її померлою (ч. 1 ст. 1220 ЦК)</w:t>
      </w:r>
      <w:r w:rsidRPr="005A4F7F">
        <w:rPr>
          <w:rFonts w:ascii="Times New Roman" w:hAnsi="Times New Roman" w:cs="Times New Roman"/>
          <w:sz w:val="28"/>
          <w:szCs w:val="28"/>
          <w:lang w:val="ru-RU"/>
        </w:rPr>
        <w:t xml:space="preserve"> [2]</w:t>
      </w:r>
      <w:r w:rsidRPr="00B92779">
        <w:rPr>
          <w:rFonts w:ascii="Times New Roman" w:hAnsi="Times New Roman" w:cs="Times New Roman"/>
          <w:sz w:val="28"/>
          <w:szCs w:val="28"/>
          <w:lang w:val="ru-RU"/>
        </w:rPr>
        <w:t xml:space="preserve">, адже до цього моменту відносини спадкового наступництва не виникають. До настання смерті або оголошення фізичної особи померлою цивільні правовідносини не регулюються нормами спадкового права. Згідно з п. 17 постанови Пленуму ВСУ № 7, право на пред’явлення позову про недійсність заповіту виникає лише після смерті заповідача. Водночас в окремих випадках суди визнають недійсними заповіти ще за життя заповідачів. </w:t>
      </w:r>
    </w:p>
    <w:p w14:paraId="20086183" w14:textId="77777777" w:rsidR="00472E1A" w:rsidRDefault="00472E1A" w:rsidP="00472E1A">
      <w:pPr>
        <w:spacing w:after="0" w:line="360" w:lineRule="auto"/>
        <w:ind w:firstLine="709"/>
        <w:jc w:val="both"/>
        <w:rPr>
          <w:rFonts w:ascii="Times New Roman" w:hAnsi="Times New Roman" w:cs="Times New Roman"/>
          <w:sz w:val="28"/>
          <w:szCs w:val="28"/>
          <w:lang w:val="ru-RU"/>
        </w:rPr>
      </w:pPr>
    </w:p>
    <w:p w14:paraId="7C919E5A" w14:textId="77777777" w:rsidR="00472E1A" w:rsidRDefault="00472E1A" w:rsidP="00472E1A">
      <w:pPr>
        <w:spacing w:after="0" w:line="360" w:lineRule="auto"/>
        <w:ind w:firstLine="709"/>
        <w:jc w:val="both"/>
        <w:rPr>
          <w:rFonts w:ascii="Times New Roman" w:hAnsi="Times New Roman" w:cs="Times New Roman"/>
          <w:sz w:val="28"/>
          <w:szCs w:val="28"/>
          <w:lang w:val="ru-RU"/>
        </w:rPr>
      </w:pPr>
    </w:p>
    <w:p w14:paraId="7974D2A3" w14:textId="77777777" w:rsidR="00472E1A" w:rsidRDefault="00472E1A" w:rsidP="00472E1A">
      <w:pPr>
        <w:spacing w:after="0" w:line="360" w:lineRule="auto"/>
        <w:ind w:firstLine="709"/>
        <w:jc w:val="both"/>
        <w:rPr>
          <w:rFonts w:ascii="Times New Roman" w:hAnsi="Times New Roman" w:cs="Times New Roman"/>
          <w:sz w:val="28"/>
          <w:szCs w:val="28"/>
          <w:lang w:val="ru-RU"/>
        </w:rPr>
      </w:pPr>
    </w:p>
    <w:p w14:paraId="11C19F71" w14:textId="77777777" w:rsidR="00472E1A" w:rsidRDefault="00472E1A" w:rsidP="00472E1A">
      <w:pPr>
        <w:spacing w:after="0" w:line="360" w:lineRule="auto"/>
        <w:ind w:firstLine="709"/>
        <w:jc w:val="both"/>
        <w:rPr>
          <w:rFonts w:ascii="Times New Roman" w:hAnsi="Times New Roman" w:cs="Times New Roman"/>
          <w:sz w:val="28"/>
          <w:szCs w:val="28"/>
          <w:lang w:val="ru-RU"/>
        </w:rPr>
      </w:pPr>
    </w:p>
    <w:p w14:paraId="4C0E7F00" w14:textId="77777777" w:rsidR="00472E1A" w:rsidRDefault="00472E1A" w:rsidP="00472E1A">
      <w:pPr>
        <w:spacing w:after="0" w:line="360" w:lineRule="auto"/>
        <w:ind w:firstLine="709"/>
        <w:jc w:val="both"/>
        <w:rPr>
          <w:rFonts w:ascii="Times New Roman" w:hAnsi="Times New Roman" w:cs="Times New Roman"/>
          <w:sz w:val="28"/>
          <w:szCs w:val="28"/>
          <w:lang w:val="ru-RU"/>
        </w:rPr>
      </w:pPr>
    </w:p>
    <w:p w14:paraId="632B11BE" w14:textId="77777777" w:rsidR="00472E1A" w:rsidRDefault="00472E1A" w:rsidP="00472E1A">
      <w:pPr>
        <w:spacing w:after="0" w:line="360" w:lineRule="auto"/>
        <w:ind w:firstLine="709"/>
        <w:jc w:val="both"/>
        <w:rPr>
          <w:rFonts w:ascii="Times New Roman" w:hAnsi="Times New Roman" w:cs="Times New Roman"/>
          <w:sz w:val="28"/>
          <w:szCs w:val="28"/>
          <w:lang w:val="ru-RU"/>
        </w:rPr>
      </w:pPr>
    </w:p>
    <w:p w14:paraId="065491B3"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7566342D" w14:textId="77777777" w:rsidR="00472E1A" w:rsidRDefault="00472E1A" w:rsidP="00472E1A">
      <w:pPr>
        <w:spacing w:after="0" w:line="360" w:lineRule="auto"/>
        <w:ind w:firstLine="709"/>
        <w:jc w:val="both"/>
        <w:rPr>
          <w:rFonts w:ascii="Times New Roman" w:hAnsi="Times New Roman" w:cs="Times New Roman"/>
          <w:b/>
          <w:sz w:val="28"/>
          <w:szCs w:val="28"/>
          <w:lang w:val="ru-RU"/>
        </w:rPr>
      </w:pPr>
    </w:p>
    <w:p w14:paraId="6CEC8C5E" w14:textId="77777777" w:rsidR="00472E1A" w:rsidRDefault="00472E1A" w:rsidP="00472E1A">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b/>
          <w:sz w:val="28"/>
          <w:szCs w:val="28"/>
          <w:lang w:val="ru-RU"/>
        </w:rPr>
        <w:lastRenderedPageBreak/>
        <w:t>РОЗДІЛ 3. ЗДІЙСНЕННЯ СПАДКОВИХ СПРАВ</w:t>
      </w:r>
      <w:r>
        <w:rPr>
          <w:rFonts w:ascii="Times New Roman" w:hAnsi="Times New Roman" w:cs="Times New Roman"/>
          <w:sz w:val="28"/>
          <w:szCs w:val="28"/>
          <w:lang w:val="ru-RU"/>
        </w:rPr>
        <w:t>.</w:t>
      </w:r>
    </w:p>
    <w:p w14:paraId="49D1F340" w14:textId="77777777" w:rsidR="00472E1A" w:rsidRDefault="00472E1A" w:rsidP="00472E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Прийняття спадкоємцем спадщини, або відмова від неї – суб'єктивне цивільне право. Здійснення цього суб'єктивного права зачіпає як самих спадкоємців, які відсторонені від спадкових відносин, так і навпаки, інших осіб, які набувають право спадкування [12].</w:t>
      </w:r>
    </w:p>
    <w:p w14:paraId="166DB6E5" w14:textId="77777777" w:rsidR="00472E1A"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Таке право не тягне за собою юридичних наслідків лише в тому разі, якщо потенційний спадкоємець відмовляється від спадщини до відкриття спадщини. Згідно зі статтею 1275 Цивільного кодексу України </w:t>
      </w:r>
      <w:r w:rsidRPr="00016854">
        <w:rPr>
          <w:rFonts w:ascii="Times New Roman" w:hAnsi="Times New Roman" w:cs="Times New Roman"/>
          <w:sz w:val="28"/>
          <w:szCs w:val="28"/>
          <w:lang w:val="ru-RU"/>
        </w:rPr>
        <w:t>[2]</w:t>
      </w:r>
      <w:r>
        <w:rPr>
          <w:rFonts w:ascii="Times New Roman" w:hAnsi="Times New Roman" w:cs="Times New Roman"/>
          <w:sz w:val="28"/>
          <w:szCs w:val="28"/>
          <w:lang w:val="uk-UA"/>
        </w:rPr>
        <w:t>, якщо один із спадкоємців за заповітом відмовляється від прийняття спадщини, частина спадщина, яку він мав право прийняти, переходить до інших спадкоємців за заповітом і розподіляється між ними порівну.  Якщо один із прямих предків, які мали право на спадщину, відмовляється від прийняття спадщини, частка, яку він мав право прийняти, переходить до інших спадкоємців того самого прямого предка і розподіляється між ними порівну. Наприклад, брат спадкодавця, який за законом належить до другої черги, бажає позбутися спадщина. Таким чином, його спадщина розподіляється між братами і сестрами спадкодавця, дідусем і бабусец по батьківській і материнській лінії, тобто між усіма спадкоємцями, які належать до другої черги. Положення цієї статті не застосовуються, якщо спадкоємець відмовляється від спадщини інших нащадків по лінії або якщо спадкодавець призначив інших спадкоємців. Якщо спадкоємець за заповітом, який відмовився від спадщини, відмовився від неї, то борги, що грунтуються на відмові, переходять до інших спадкоємців за заповітом, які прийняли спадщину, і розподіляють між ними порівну. У реальному житті в заповіті як спадкоємців за законом за спорідненістю, шлюбом, співжиття або утримання зі спадкодавцем. З метою захисту спадкових прав таких осіб  законодавець запровадив правило про те, що якщо одна й та сама особа претендує як на спадкування за заповітом, так і спадкування за законом, то одна лише відмова від прийняття спадщини за заповітом не позбавляє її можливості прийняти спадщину за іншою підставою – спадкування за законом.</w:t>
      </w:r>
    </w:p>
    <w:p w14:paraId="0A0E1E1A" w14:textId="77777777" w:rsidR="00472E1A"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Законодавець розглядає спадкування за заповітом і спадкування за заповітом і за законом, як різні види спадкування (стаття 1217 Цивільного кодексу) </w:t>
      </w:r>
      <w:r w:rsidRPr="006847F4">
        <w:rPr>
          <w:rFonts w:ascii="Times New Roman" w:hAnsi="Times New Roman" w:cs="Times New Roman"/>
          <w:sz w:val="28"/>
          <w:szCs w:val="28"/>
          <w:lang w:val="ru-RU"/>
        </w:rPr>
        <w:t>[2]</w:t>
      </w:r>
      <w:r>
        <w:rPr>
          <w:rFonts w:ascii="Times New Roman" w:hAnsi="Times New Roman" w:cs="Times New Roman"/>
          <w:sz w:val="28"/>
          <w:szCs w:val="28"/>
          <w:lang w:val="uk-UA"/>
        </w:rPr>
        <w:t xml:space="preserve">. Пункт перший статті 1273 ЦК України </w:t>
      </w:r>
      <w:r w:rsidRPr="00C91351">
        <w:rPr>
          <w:rFonts w:ascii="Times New Roman" w:hAnsi="Times New Roman" w:cs="Times New Roman"/>
          <w:sz w:val="28"/>
          <w:szCs w:val="28"/>
          <w:lang w:val="ru-RU"/>
        </w:rPr>
        <w:t>[2]</w:t>
      </w:r>
      <w:r>
        <w:rPr>
          <w:rFonts w:ascii="Times New Roman" w:hAnsi="Times New Roman" w:cs="Times New Roman"/>
          <w:sz w:val="28"/>
          <w:szCs w:val="28"/>
          <w:lang w:val="uk-UA"/>
        </w:rPr>
        <w:t xml:space="preserve"> свідчить, що спадкоємець за заповітом або за законом може відмовитист від прийняття спадщини, навіть якщо спадщина за заповітом, і те саме за законом походять від одного й того самого спадкоємця. Оскільки спадкування за заповітом грунтується на ясно вираженій волі спадкодавця, який має право спадкоємства за законом (стаття 1223 ЦК України) </w:t>
      </w:r>
      <w:r w:rsidRPr="00C91351">
        <w:rPr>
          <w:rFonts w:ascii="Times New Roman" w:hAnsi="Times New Roman" w:cs="Times New Roman"/>
          <w:sz w:val="28"/>
          <w:szCs w:val="28"/>
          <w:lang w:val="uk-UA"/>
        </w:rPr>
        <w:t>[2]</w:t>
      </w:r>
      <w:r>
        <w:rPr>
          <w:rFonts w:ascii="Times New Roman" w:hAnsi="Times New Roman" w:cs="Times New Roman"/>
          <w:sz w:val="28"/>
          <w:szCs w:val="28"/>
          <w:lang w:val="uk-UA"/>
        </w:rPr>
        <w:t xml:space="preserve">, і його свобода не може бути обмежена, крім випадку спадкоємства за обов’язковою часткою відповідно до статті 1241 ЦК України </w:t>
      </w:r>
      <w:r w:rsidRPr="00C91351">
        <w:rPr>
          <w:rFonts w:ascii="Times New Roman" w:hAnsi="Times New Roman" w:cs="Times New Roman"/>
          <w:sz w:val="28"/>
          <w:szCs w:val="28"/>
          <w:lang w:val="uk-UA"/>
        </w:rPr>
        <w:t>[2]</w:t>
      </w:r>
      <w:r>
        <w:rPr>
          <w:rFonts w:ascii="Times New Roman" w:hAnsi="Times New Roman" w:cs="Times New Roman"/>
          <w:sz w:val="28"/>
          <w:szCs w:val="28"/>
          <w:lang w:val="uk-UA"/>
        </w:rPr>
        <w:t xml:space="preserve">, спадкоємець, відмовляючись від спадкоємства за законом, він також маж право успадкувати за заповітом. </w:t>
      </w:r>
    </w:p>
    <w:p w14:paraId="5AA573AE" w14:textId="77777777" w:rsidR="00472E1A"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особа спадкування якої ініційоване як за заповітом, так і за законом, має право прийняти спадщину лише за однією з цих підстав. Якщо спадкоємець, який мав право успадкувати як за заповітом, так і за законом, подаж заяву про прийняття спадщини за іншою підставою. Передбачається, що такий спадкоємець прийняв спадщину загалом за обома підставами. Така презумпція діє, якщо спадкоємець не заявить про відмову від спадщини з інших підстав протягом строку, встановленого статтею 1270 ЦК України </w:t>
      </w:r>
      <w:r w:rsidRPr="00C91351">
        <w:rPr>
          <w:rFonts w:ascii="Times New Roman" w:hAnsi="Times New Roman" w:cs="Times New Roman"/>
          <w:sz w:val="28"/>
          <w:szCs w:val="28"/>
          <w:lang w:val="ru-RU"/>
        </w:rPr>
        <w:t>[2]</w:t>
      </w:r>
      <w:r>
        <w:rPr>
          <w:rFonts w:ascii="Times New Roman" w:hAnsi="Times New Roman" w:cs="Times New Roman"/>
          <w:sz w:val="28"/>
          <w:szCs w:val="28"/>
          <w:lang w:val="uk-UA"/>
        </w:rPr>
        <w:t>.</w:t>
      </w:r>
    </w:p>
    <w:p w14:paraId="1853C8CF" w14:textId="77777777" w:rsidR="00472E1A" w:rsidRPr="00C91351" w:rsidRDefault="00472E1A" w:rsidP="0047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після спливу строку про прийняття спадщини, якщо спадкоємець подав заяву про прийняття спадщини за однією підставою, і не подав заяву про відмову від спадщини за іншою підставою, вважається, що спадкоємець прийняв спадщину за заповітом або за законом.</w:t>
      </w:r>
    </w:p>
    <w:p w14:paraId="614B6492" w14:textId="77777777" w:rsidR="00472E1A" w:rsidRPr="00016854" w:rsidRDefault="00472E1A" w:rsidP="00472E1A">
      <w:pPr>
        <w:spacing w:after="0" w:line="360" w:lineRule="auto"/>
        <w:ind w:firstLine="709"/>
        <w:jc w:val="both"/>
        <w:rPr>
          <w:rFonts w:ascii="Times New Roman" w:hAnsi="Times New Roman" w:cs="Times New Roman"/>
          <w:b/>
          <w:sz w:val="28"/>
          <w:szCs w:val="28"/>
          <w:lang w:val="uk-UA"/>
        </w:rPr>
      </w:pPr>
    </w:p>
    <w:p w14:paraId="245E17CC" w14:textId="77777777" w:rsidR="00472E1A" w:rsidRPr="00016854" w:rsidRDefault="00472E1A" w:rsidP="00472E1A">
      <w:pPr>
        <w:spacing w:after="0" w:line="360" w:lineRule="auto"/>
        <w:jc w:val="both"/>
        <w:rPr>
          <w:rFonts w:ascii="Times New Roman" w:hAnsi="Times New Roman" w:cs="Times New Roman"/>
          <w:b/>
          <w:sz w:val="28"/>
          <w:szCs w:val="28"/>
          <w:lang w:val="uk-UA"/>
        </w:rPr>
      </w:pPr>
    </w:p>
    <w:p w14:paraId="48C3B005" w14:textId="77777777" w:rsidR="00472E1A" w:rsidRDefault="00472E1A" w:rsidP="00472E1A">
      <w:pPr>
        <w:spacing w:after="0" w:line="360" w:lineRule="auto"/>
        <w:jc w:val="both"/>
        <w:rPr>
          <w:rFonts w:ascii="Times New Roman" w:hAnsi="Times New Roman" w:cs="Times New Roman"/>
          <w:b/>
          <w:sz w:val="28"/>
          <w:szCs w:val="28"/>
          <w:lang w:val="uk-UA"/>
        </w:rPr>
      </w:pPr>
    </w:p>
    <w:p w14:paraId="16449187" w14:textId="77777777" w:rsidR="00472E1A" w:rsidRDefault="00472E1A" w:rsidP="00472E1A">
      <w:pPr>
        <w:spacing w:after="0" w:line="360" w:lineRule="auto"/>
        <w:jc w:val="both"/>
        <w:rPr>
          <w:rFonts w:ascii="Times New Roman" w:hAnsi="Times New Roman" w:cs="Times New Roman"/>
          <w:b/>
          <w:sz w:val="28"/>
          <w:szCs w:val="28"/>
          <w:lang w:val="uk-UA"/>
        </w:rPr>
      </w:pPr>
    </w:p>
    <w:p w14:paraId="5F8F961F" w14:textId="77777777" w:rsidR="00472E1A" w:rsidRDefault="00472E1A" w:rsidP="00472E1A">
      <w:pPr>
        <w:spacing w:after="0" w:line="360" w:lineRule="auto"/>
        <w:jc w:val="both"/>
        <w:rPr>
          <w:rFonts w:ascii="Times New Roman" w:hAnsi="Times New Roman" w:cs="Times New Roman"/>
          <w:b/>
          <w:sz w:val="28"/>
          <w:szCs w:val="28"/>
          <w:lang w:val="uk-UA"/>
        </w:rPr>
      </w:pPr>
    </w:p>
    <w:p w14:paraId="227F184D" w14:textId="77777777" w:rsidR="00472E1A" w:rsidRDefault="00472E1A" w:rsidP="00472E1A">
      <w:pPr>
        <w:spacing w:after="0" w:line="360" w:lineRule="auto"/>
        <w:jc w:val="both"/>
        <w:rPr>
          <w:rFonts w:ascii="Times New Roman" w:hAnsi="Times New Roman" w:cs="Times New Roman"/>
          <w:b/>
          <w:sz w:val="28"/>
          <w:szCs w:val="28"/>
          <w:lang w:val="uk-UA"/>
        </w:rPr>
      </w:pPr>
    </w:p>
    <w:p w14:paraId="00D4112D" w14:textId="77777777" w:rsidR="00472E1A" w:rsidRPr="00016854" w:rsidRDefault="00472E1A" w:rsidP="00472E1A">
      <w:pPr>
        <w:spacing w:after="0" w:line="360" w:lineRule="auto"/>
        <w:jc w:val="both"/>
        <w:rPr>
          <w:rFonts w:ascii="Times New Roman" w:hAnsi="Times New Roman" w:cs="Times New Roman"/>
          <w:b/>
          <w:sz w:val="28"/>
          <w:szCs w:val="28"/>
          <w:lang w:val="uk-UA"/>
        </w:rPr>
      </w:pPr>
    </w:p>
    <w:p w14:paraId="62A39E99" w14:textId="77777777" w:rsidR="00472E1A" w:rsidRDefault="00472E1A" w:rsidP="00472E1A">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ru-RU"/>
        </w:rPr>
        <w:lastRenderedPageBreak/>
        <w:t>3.2 Відповідальність спадко</w:t>
      </w:r>
      <w:r>
        <w:rPr>
          <w:rFonts w:ascii="Times New Roman" w:hAnsi="Times New Roman" w:cs="Times New Roman"/>
          <w:b/>
          <w:sz w:val="28"/>
          <w:szCs w:val="28"/>
          <w:lang w:val="uk-UA"/>
        </w:rPr>
        <w:t>ємця та борги спадкодавця</w:t>
      </w:r>
    </w:p>
    <w:p w14:paraId="3A0836B7" w14:textId="77777777" w:rsidR="00472E1A" w:rsidRPr="00151337" w:rsidRDefault="00472E1A" w:rsidP="00472E1A">
      <w:pPr>
        <w:spacing w:after="0" w:line="360" w:lineRule="auto"/>
        <w:ind w:firstLine="709"/>
        <w:jc w:val="both"/>
        <w:rPr>
          <w:rFonts w:ascii="Times New Roman" w:hAnsi="Times New Roman" w:cs="Times New Roman"/>
          <w:sz w:val="28"/>
          <w:szCs w:val="28"/>
          <w:lang w:val="uk-UA"/>
        </w:rPr>
      </w:pPr>
      <w:r w:rsidRPr="00071073">
        <w:rPr>
          <w:rFonts w:ascii="Times New Roman" w:hAnsi="Times New Roman" w:cs="Times New Roman"/>
          <w:sz w:val="28"/>
          <w:szCs w:val="28"/>
          <w:lang w:val="ru-RU"/>
        </w:rPr>
        <w:t>Законом України від 03.07.2018 № 2478-</w:t>
      </w:r>
      <w:r w:rsidRPr="00071073">
        <w:rPr>
          <w:rFonts w:ascii="Times New Roman" w:hAnsi="Times New Roman" w:cs="Times New Roman"/>
          <w:sz w:val="28"/>
          <w:szCs w:val="28"/>
        </w:rPr>
        <w:t>VII</w:t>
      </w:r>
      <w:r w:rsidRPr="00071073">
        <w:rPr>
          <w:rFonts w:ascii="Times New Roman" w:hAnsi="Times New Roman" w:cs="Times New Roman"/>
          <w:sz w:val="28"/>
          <w:szCs w:val="28"/>
          <w:lang w:val="ru-RU"/>
        </w:rPr>
        <w:t xml:space="preserve"> «Про внесення змін до деяких законодавчих актів України щодо відновлення кредитування» </w:t>
      </w:r>
      <w:r w:rsidRPr="005A4F7F">
        <w:rPr>
          <w:rFonts w:ascii="Times New Roman" w:hAnsi="Times New Roman" w:cs="Times New Roman"/>
          <w:sz w:val="28"/>
          <w:szCs w:val="28"/>
          <w:lang w:val="ru-RU"/>
        </w:rPr>
        <w:t xml:space="preserve">[12] </w:t>
      </w:r>
      <w:r w:rsidRPr="00071073">
        <w:rPr>
          <w:rFonts w:ascii="Times New Roman" w:hAnsi="Times New Roman" w:cs="Times New Roman"/>
          <w:sz w:val="28"/>
          <w:szCs w:val="28"/>
          <w:lang w:val="ru-RU"/>
        </w:rPr>
        <w:t xml:space="preserve">який введено в дію 04.02.2019, вносяться зміни до низки законодавчих актів, які прямо чи опосередковано регулюють кредитні відносини, стосуються широкого спектра активів, які здатні задовольнити вимоги за кредитами, у тому числі спадкових активів. Аналіз Закону свідчить, що його прийняття в мінімальній мірі спрямоване на відновлення кредитування, як проголошується у його назві, а здебільшого є результатом впливу банківських і фінансових кіл на законодавчий процес з тим, щоб покращити ситуацію з проблемними кредитами банків, у тому числі шляхом залучення спадкового майна. Новий Закон спрямований також на реалізацію Закону України «Про споживче кредитування». Законом удосконалюються норми ЦК України щодо поручительства як способу забезпечення виконання зобов’язання за кредитним договором. Передбачено, що у разі зміни зобов’язання без згоди поручителя, внаслідок чого збільшився обсяг відповідальності боржника, такий поручитель несе відповідальність за порушення зобов`язання боржником виключно в обсязі, що існував до такої зміни зобов’язання. Порука припиняється виконанням основного зобов’язання або якщо кредитор протягом строку загальної позовної давності не пред’явить позову до поручителя. Порука припиняється після закінчення строку поруки, встановленого договором поруки. Якщо такий строк не встановлено, порука припиняється у разі виконання основного зобов’язання у повному обсязі або якщо кредитор протягом трьох років з дня настання строку (терміну) виконання основного зобов’язання не пред’явить позову до поручителя. Якщо строк (термін) виконання основного зобов’язання не встановлений або встановлений моментом пред’явлення вимоги, порука припиняється, якщо кредитор протягом трьох років з дня укладення договору поруки не пред’явить позову до поручителя, хоча до оновлення законодавства цей строк складав один рік. Новим є норма ч. 5 ст. 559 ЦК України, за якою ліквідація боржника – юридичної </w:t>
      </w:r>
      <w:r w:rsidRPr="00071073">
        <w:rPr>
          <w:rFonts w:ascii="Times New Roman" w:hAnsi="Times New Roman" w:cs="Times New Roman"/>
          <w:sz w:val="28"/>
          <w:szCs w:val="28"/>
          <w:lang w:val="ru-RU"/>
        </w:rPr>
        <w:lastRenderedPageBreak/>
        <w:t xml:space="preserve">особи не припиняє поруку, якщо до дня внесення до Єдиного державного реєстру юридичних осіб, фізичних осіб – підприємців та громадських формувань запису про припинення боржника – юридичної особи кредитор звернувся </w:t>
      </w:r>
      <w:proofErr w:type="gramStart"/>
      <w:r w:rsidRPr="00071073">
        <w:rPr>
          <w:rFonts w:ascii="Times New Roman" w:hAnsi="Times New Roman" w:cs="Times New Roman"/>
          <w:sz w:val="28"/>
          <w:szCs w:val="28"/>
          <w:lang w:val="ru-RU"/>
        </w:rPr>
        <w:t>до суду</w:t>
      </w:r>
      <w:proofErr w:type="gramEnd"/>
      <w:r w:rsidRPr="00071073">
        <w:rPr>
          <w:rFonts w:ascii="Times New Roman" w:hAnsi="Times New Roman" w:cs="Times New Roman"/>
          <w:sz w:val="28"/>
          <w:szCs w:val="28"/>
          <w:lang w:val="ru-RU"/>
        </w:rPr>
        <w:t xml:space="preserve"> з позовом до поручителя у зв’язку з порушенням таким боржником зобов’язання. Можна сказати, що законодавець «розмиває» ознаку</w:t>
      </w:r>
      <w:r w:rsidRPr="00071073">
        <w:rPr>
          <w:rFonts w:ascii="Times New Roman" w:hAnsi="Times New Roman" w:cs="Times New Roman"/>
          <w:sz w:val="28"/>
          <w:szCs w:val="28"/>
          <w:lang w:val="uk-UA"/>
        </w:rPr>
        <w:t xml:space="preserve"> </w:t>
      </w:r>
      <w:r w:rsidRPr="00071073">
        <w:rPr>
          <w:rFonts w:ascii="Times New Roman" w:hAnsi="Times New Roman" w:cs="Times New Roman"/>
          <w:sz w:val="28"/>
          <w:szCs w:val="28"/>
          <w:lang w:val="ru-RU"/>
        </w:rPr>
        <w:t xml:space="preserve">акцесорної поручительства, надає останній відносно самостійного характеру існування. Змін також зазнали норми, що визначають відповідальність спадкоємців за зобов’язаннями спадкодавця (ст. 1281, 1282 ЦК України). </w:t>
      </w:r>
      <w:r>
        <w:rPr>
          <w:rFonts w:ascii="Times New Roman" w:hAnsi="Times New Roman" w:cs="Times New Roman"/>
          <w:sz w:val="28"/>
          <w:szCs w:val="28"/>
          <w:lang w:val="ru-RU"/>
        </w:rPr>
        <w:t xml:space="preserve">Дія закону поширується на відносини, що тривають, такі як кредитні та спадкові. Зокрема, за винятком пункту 4, статті 36 Закону України «Про іпотеку» </w:t>
      </w:r>
      <w:r w:rsidRPr="00151337">
        <w:rPr>
          <w:rFonts w:ascii="Times New Roman" w:hAnsi="Times New Roman" w:cs="Times New Roman"/>
          <w:sz w:val="28"/>
          <w:szCs w:val="28"/>
          <w:lang w:val="ru-RU"/>
        </w:rPr>
        <w:t>[14]</w:t>
      </w:r>
      <w:r>
        <w:rPr>
          <w:rFonts w:ascii="Times New Roman" w:hAnsi="Times New Roman" w:cs="Times New Roman"/>
          <w:sz w:val="28"/>
          <w:szCs w:val="28"/>
          <w:lang w:val="uk-UA"/>
        </w:rPr>
        <w:t xml:space="preserve">, він застосовується до відносин, </w:t>
      </w:r>
      <w:proofErr w:type="gramStart"/>
      <w:r>
        <w:rPr>
          <w:rFonts w:ascii="Times New Roman" w:hAnsi="Times New Roman" w:cs="Times New Roman"/>
          <w:sz w:val="28"/>
          <w:szCs w:val="28"/>
          <w:lang w:val="uk-UA"/>
        </w:rPr>
        <w:t>що  виникли</w:t>
      </w:r>
      <w:proofErr w:type="gramEnd"/>
      <w:r>
        <w:rPr>
          <w:rFonts w:ascii="Times New Roman" w:hAnsi="Times New Roman" w:cs="Times New Roman"/>
          <w:sz w:val="28"/>
          <w:szCs w:val="28"/>
          <w:lang w:val="uk-UA"/>
        </w:rPr>
        <w:t xml:space="preserve"> після набрання чинності Законом, та до відносин, що виникли до набрання чинності Закону і продовжують існувати після набрання своєї чинності. Згідно з додатком Закону, це положення має бути узгоджене зі статтею 58 Конституції України, яка передбачає, що закони та інші нормативні акти не мають зворотньої сили, за винятокм випадків, коли вони зменшують або скасовують відповідальність особи. Необхідно проаналізувати, чи не посилює скороення строку, протягом якого кредитори спадкодавця можуть пред’явити вимоги до спадкоємця, з одного року до шести місяців відповідальність спадкоємця та чи не унеможливлює застосування цього положення до відносин, які виникли до набрання чинності поправкою.</w:t>
      </w:r>
    </w:p>
    <w:p w14:paraId="6827D555" w14:textId="77777777" w:rsidR="00472E1A" w:rsidRPr="00151337" w:rsidRDefault="00472E1A" w:rsidP="00472E1A">
      <w:pPr>
        <w:spacing w:after="0" w:line="360" w:lineRule="auto"/>
        <w:ind w:firstLine="709"/>
        <w:jc w:val="both"/>
        <w:rPr>
          <w:lang w:val="uk-UA"/>
        </w:rPr>
      </w:pPr>
    </w:p>
    <w:p w14:paraId="5B300953" w14:textId="77777777" w:rsidR="00472E1A" w:rsidRPr="00151337" w:rsidRDefault="00472E1A" w:rsidP="00472E1A">
      <w:pPr>
        <w:spacing w:after="0" w:line="360" w:lineRule="auto"/>
        <w:ind w:firstLine="709"/>
        <w:jc w:val="both"/>
        <w:rPr>
          <w:lang w:val="uk-UA"/>
        </w:rPr>
      </w:pPr>
    </w:p>
    <w:p w14:paraId="5CE2A11F" w14:textId="77777777" w:rsidR="00472E1A" w:rsidRPr="00151337" w:rsidRDefault="00472E1A" w:rsidP="00472E1A">
      <w:pPr>
        <w:spacing w:after="0" w:line="360" w:lineRule="auto"/>
        <w:ind w:firstLine="709"/>
        <w:jc w:val="both"/>
        <w:rPr>
          <w:lang w:val="uk-UA"/>
        </w:rPr>
      </w:pPr>
    </w:p>
    <w:p w14:paraId="7D4C18A5" w14:textId="77777777" w:rsidR="00472E1A" w:rsidRPr="00151337" w:rsidRDefault="00472E1A" w:rsidP="00472E1A">
      <w:pPr>
        <w:spacing w:after="0" w:line="360" w:lineRule="auto"/>
        <w:ind w:firstLine="709"/>
        <w:jc w:val="both"/>
        <w:rPr>
          <w:lang w:val="uk-UA"/>
        </w:rPr>
      </w:pPr>
    </w:p>
    <w:p w14:paraId="6B5A71D7" w14:textId="77777777" w:rsidR="00472E1A" w:rsidRPr="00151337" w:rsidRDefault="00472E1A" w:rsidP="00472E1A">
      <w:pPr>
        <w:spacing w:after="0" w:line="360" w:lineRule="auto"/>
        <w:ind w:firstLine="709"/>
        <w:jc w:val="both"/>
        <w:rPr>
          <w:lang w:val="uk-UA"/>
        </w:rPr>
      </w:pPr>
    </w:p>
    <w:p w14:paraId="07CE47B6" w14:textId="77777777" w:rsidR="00472E1A" w:rsidRPr="00151337" w:rsidRDefault="00472E1A" w:rsidP="00472E1A">
      <w:pPr>
        <w:spacing w:after="0" w:line="360" w:lineRule="auto"/>
        <w:ind w:firstLine="709"/>
        <w:jc w:val="both"/>
        <w:rPr>
          <w:rFonts w:ascii="Times New Roman" w:hAnsi="Times New Roman" w:cs="Times New Roman"/>
          <w:b/>
          <w:sz w:val="28"/>
          <w:szCs w:val="28"/>
          <w:lang w:val="uk-UA"/>
        </w:rPr>
      </w:pPr>
    </w:p>
    <w:p w14:paraId="0FA1B550" w14:textId="77777777" w:rsidR="00472E1A" w:rsidRPr="00151337" w:rsidRDefault="00472E1A" w:rsidP="00472E1A">
      <w:pPr>
        <w:spacing w:after="0" w:line="360" w:lineRule="auto"/>
        <w:ind w:firstLine="709"/>
        <w:jc w:val="both"/>
        <w:rPr>
          <w:rFonts w:ascii="Times New Roman" w:hAnsi="Times New Roman" w:cs="Times New Roman"/>
          <w:b/>
          <w:sz w:val="28"/>
          <w:szCs w:val="28"/>
          <w:lang w:val="uk-UA"/>
        </w:rPr>
      </w:pPr>
    </w:p>
    <w:p w14:paraId="49B56746" w14:textId="77777777" w:rsidR="00472E1A" w:rsidRPr="00151337" w:rsidRDefault="00472E1A" w:rsidP="00472E1A">
      <w:pPr>
        <w:spacing w:after="0" w:line="360" w:lineRule="auto"/>
        <w:ind w:firstLine="709"/>
        <w:jc w:val="both"/>
        <w:rPr>
          <w:rFonts w:ascii="Times New Roman" w:hAnsi="Times New Roman" w:cs="Times New Roman"/>
          <w:b/>
          <w:sz w:val="28"/>
          <w:szCs w:val="28"/>
          <w:lang w:val="uk-UA"/>
        </w:rPr>
      </w:pPr>
    </w:p>
    <w:p w14:paraId="4F47BE86"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0E64E935" w14:textId="77777777" w:rsidR="00472E1A" w:rsidRPr="00151337" w:rsidRDefault="00472E1A" w:rsidP="00472E1A">
      <w:pPr>
        <w:spacing w:after="0" w:line="360" w:lineRule="auto"/>
        <w:ind w:firstLine="709"/>
        <w:jc w:val="both"/>
        <w:rPr>
          <w:rFonts w:ascii="Times New Roman" w:hAnsi="Times New Roman" w:cs="Times New Roman"/>
          <w:b/>
          <w:sz w:val="28"/>
          <w:szCs w:val="28"/>
          <w:lang w:val="uk-UA"/>
        </w:rPr>
      </w:pPr>
    </w:p>
    <w:p w14:paraId="50535784" w14:textId="77777777" w:rsidR="00472E1A" w:rsidRDefault="00472E1A" w:rsidP="00472E1A">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ВИСНОВКИ</w:t>
      </w:r>
    </w:p>
    <w:p w14:paraId="285144D0" w14:textId="77777777" w:rsidR="00472E1A" w:rsidRDefault="00472E1A" w:rsidP="00472E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Таким чином, розгляд питань спадкового права дає змогу виокремити таке:</w:t>
      </w:r>
    </w:p>
    <w:p w14:paraId="50C99B94" w14:textId="77777777" w:rsidR="00472E1A" w:rsidRPr="00C24BE0" w:rsidRDefault="00472E1A" w:rsidP="00472E1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Структурно спадщина як об'єкт цивільних прав містить у собі права спадкодавця та його обов'язки. При цьому обов'язки є додатковим елементом спадкування, оскільки переходять до спадкоємців разом із правами спадкодавця. Отже, права є основним елементом спадщини, а обов'язки – додатковим. Якщо у спадщини немає прав, то обов'язки спадкодавця не можуть перейти до спадкоємців через економічні незручності. У цьому разі спадкоємці або відмовляються від спадщини, або не приймають її. Якщо спадкоємці прийняли спадщину, не знаючи про зобов'язання спадкодавця, вони можуть відкликати свою заяву про прийняття спадщини протягом строку, встановленого для прийняття спадщини. У таких випадках обов'язки набувача не можуть бути визначені невід'ємною частиною прав набувача, а права у складі спадщини, що є невід'ємною частиною обов'язків. Слід зазнчаити, що спроби класифікувати елементи спадкування вже робилися в теорії права. Зокрема, </w:t>
      </w:r>
      <w:proofErr w:type="gramStart"/>
      <w:r>
        <w:rPr>
          <w:rFonts w:ascii="Times New Roman" w:hAnsi="Times New Roman" w:cs="Times New Roman"/>
          <w:sz w:val="28"/>
          <w:szCs w:val="28"/>
          <w:lang w:val="ru-RU"/>
        </w:rPr>
        <w:t>Л.В.</w:t>
      </w:r>
      <w:proofErr w:type="gramEnd"/>
      <w:r>
        <w:rPr>
          <w:rFonts w:ascii="Times New Roman" w:hAnsi="Times New Roman" w:cs="Times New Roman"/>
          <w:sz w:val="28"/>
          <w:szCs w:val="28"/>
          <w:lang w:val="ru-RU"/>
        </w:rPr>
        <w:t xml:space="preserve"> Лещенко розрізняв права та обов'язки, що успадковуються самі по собі, і ті що успадковуються тільки разом з іншими правами та обов'язками. До прав, що належать до останьої групи, слід віднести право на захист майна шляхом витребування його з чужого незаконного володіння, зокрема добросовісних набувачів. Важливо зазнчатити, що склад спадщини не обмежується правами та обов'язками, покладеними на спадкрдавця. Дослідники спадкового права включають </w:t>
      </w:r>
      <w:proofErr w:type="gramStart"/>
      <w:r>
        <w:rPr>
          <w:rFonts w:ascii="Times New Roman" w:hAnsi="Times New Roman" w:cs="Times New Roman"/>
          <w:sz w:val="28"/>
          <w:szCs w:val="28"/>
          <w:lang w:val="ru-RU"/>
        </w:rPr>
        <w:t>до складу</w:t>
      </w:r>
      <w:proofErr w:type="gramEnd"/>
      <w:r>
        <w:rPr>
          <w:rFonts w:ascii="Times New Roman" w:hAnsi="Times New Roman" w:cs="Times New Roman"/>
          <w:sz w:val="28"/>
          <w:szCs w:val="28"/>
          <w:lang w:val="ru-RU"/>
        </w:rPr>
        <w:t xml:space="preserve"> спадщини включають до складу спадщини не тільки суб'єктивні права в речовому сенсі (наприклад, право власності та права за боргами кредитора), а й юридичних осіб, які перебувають на шляху від правоздатності до суб'єктивних прав на успадковане майно. Такі утворення в юридичній літературі іменують охоронюваними законом інтересами, або надаваними законом можливостями та дозволами.</w:t>
      </w:r>
    </w:p>
    <w:p w14:paraId="6162698F"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17788944"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0636A1EA" w14:textId="77777777" w:rsidR="00472E1A" w:rsidRDefault="00472E1A" w:rsidP="00472E1A">
      <w:pPr>
        <w:spacing w:after="0" w:line="360" w:lineRule="auto"/>
        <w:ind w:firstLine="709"/>
        <w:jc w:val="both"/>
        <w:rPr>
          <w:rFonts w:ascii="Times New Roman" w:hAnsi="Times New Roman" w:cs="Times New Roman"/>
          <w:b/>
          <w:sz w:val="28"/>
          <w:szCs w:val="28"/>
          <w:lang w:val="uk-UA"/>
        </w:rPr>
      </w:pPr>
    </w:p>
    <w:p w14:paraId="78EE47ED" w14:textId="77777777" w:rsidR="00472E1A" w:rsidRDefault="00472E1A" w:rsidP="00472E1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14:paraId="684A3898" w14:textId="77777777" w:rsidR="00472E1A" w:rsidRPr="00071073" w:rsidRDefault="00472E1A" w:rsidP="00472E1A">
      <w:pPr>
        <w:pStyle w:val="a6"/>
        <w:numPr>
          <w:ilvl w:val="0"/>
          <w:numId w:val="7"/>
        </w:numPr>
        <w:spacing w:after="0" w:line="360" w:lineRule="auto"/>
        <w:ind w:left="0" w:firstLine="709"/>
        <w:jc w:val="both"/>
        <w:rPr>
          <w:rFonts w:ascii="Times New Roman" w:hAnsi="Times New Roman" w:cs="Times New Roman"/>
          <w:sz w:val="28"/>
          <w:szCs w:val="28"/>
          <w:lang w:val="uk-UA"/>
        </w:rPr>
      </w:pPr>
      <w:r w:rsidRPr="00071073">
        <w:rPr>
          <w:rFonts w:ascii="Times New Roman" w:hAnsi="Times New Roman" w:cs="Times New Roman"/>
          <w:sz w:val="28"/>
          <w:szCs w:val="28"/>
          <w:lang w:val="uk-UA"/>
        </w:rPr>
        <w:t>Конституці</w:t>
      </w:r>
      <w:r>
        <w:rPr>
          <w:rFonts w:ascii="Times New Roman" w:hAnsi="Times New Roman" w:cs="Times New Roman"/>
          <w:sz w:val="28"/>
          <w:szCs w:val="28"/>
          <w:lang w:val="uk-UA"/>
        </w:rPr>
        <w:t xml:space="preserve">я України від 28.06.1996 року </w:t>
      </w:r>
      <w:r w:rsidRPr="005A4F7F">
        <w:rPr>
          <w:rFonts w:ascii="Times New Roman" w:hAnsi="Times New Roman" w:cs="Times New Roman"/>
          <w:sz w:val="28"/>
          <w:szCs w:val="28"/>
          <w:lang w:val="uk-UA"/>
        </w:rPr>
        <w:t>[</w:t>
      </w:r>
      <w:r w:rsidRPr="00071073">
        <w:rPr>
          <w:rFonts w:ascii="Times New Roman" w:hAnsi="Times New Roman" w:cs="Times New Roman"/>
          <w:sz w:val="28"/>
          <w:szCs w:val="28"/>
          <w:lang w:val="uk-UA"/>
        </w:rPr>
        <w:t xml:space="preserve"> Відомості Верховної Ради України.</w:t>
      </w:r>
      <w:r w:rsidRPr="005A4F7F">
        <w:rPr>
          <w:rFonts w:ascii="Times New Roman" w:hAnsi="Times New Roman" w:cs="Times New Roman"/>
          <w:sz w:val="28"/>
          <w:szCs w:val="28"/>
          <w:lang w:val="uk-UA"/>
        </w:rPr>
        <w:t>]</w:t>
      </w:r>
      <w:r w:rsidRPr="00071073">
        <w:rPr>
          <w:rFonts w:ascii="Times New Roman" w:hAnsi="Times New Roman" w:cs="Times New Roman"/>
          <w:sz w:val="28"/>
          <w:szCs w:val="28"/>
          <w:lang w:val="uk-UA"/>
        </w:rPr>
        <w:t xml:space="preserve"> – 1996. – № 30. – Ст. 141.</w:t>
      </w:r>
    </w:p>
    <w:p w14:paraId="026A15D6" w14:textId="77777777" w:rsidR="00472E1A" w:rsidRPr="00071073" w:rsidRDefault="00472E1A" w:rsidP="00472E1A">
      <w:pPr>
        <w:pStyle w:val="a6"/>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Цивільний кодекс України </w:t>
      </w:r>
      <w:r w:rsidRPr="00071073">
        <w:rPr>
          <w:rFonts w:ascii="Times New Roman" w:hAnsi="Times New Roman" w:cs="Times New Roman"/>
          <w:sz w:val="28"/>
          <w:szCs w:val="28"/>
          <w:lang w:val="uk-UA"/>
        </w:rPr>
        <w:t xml:space="preserve"> </w:t>
      </w:r>
      <w:r w:rsidRPr="005A4F7F">
        <w:rPr>
          <w:rFonts w:ascii="Times New Roman" w:hAnsi="Times New Roman" w:cs="Times New Roman"/>
          <w:sz w:val="28"/>
          <w:szCs w:val="28"/>
          <w:lang w:val="uk-UA"/>
        </w:rPr>
        <w:t>[</w:t>
      </w:r>
      <w:r w:rsidRPr="00071073">
        <w:rPr>
          <w:rFonts w:ascii="Times New Roman" w:hAnsi="Times New Roman" w:cs="Times New Roman"/>
          <w:sz w:val="28"/>
          <w:szCs w:val="28"/>
          <w:lang w:val="uk-UA"/>
        </w:rPr>
        <w:t>Відомості Верховної Ради Україн</w:t>
      </w:r>
      <w:r>
        <w:rPr>
          <w:rFonts w:ascii="Times New Roman" w:hAnsi="Times New Roman" w:cs="Times New Roman"/>
          <w:sz w:val="28"/>
          <w:szCs w:val="28"/>
          <w:lang w:val="uk-UA"/>
        </w:rPr>
        <w:t>и від 03.10.2003</w:t>
      </w:r>
      <w:r w:rsidRPr="005A4F7F">
        <w:rPr>
          <w:rFonts w:ascii="Times New Roman" w:hAnsi="Times New Roman" w:cs="Times New Roman"/>
          <w:sz w:val="28"/>
          <w:szCs w:val="28"/>
          <w:lang w:val="uk-UA"/>
        </w:rPr>
        <w:t>]</w:t>
      </w:r>
      <w:r>
        <w:rPr>
          <w:rFonts w:ascii="Times New Roman" w:hAnsi="Times New Roman" w:cs="Times New Roman"/>
          <w:sz w:val="28"/>
          <w:szCs w:val="28"/>
          <w:lang w:val="uk-UA"/>
        </w:rPr>
        <w:t>, 2003 р., № 40</w:t>
      </w:r>
      <w:r w:rsidRPr="00071073">
        <w:rPr>
          <w:rFonts w:ascii="Times New Roman" w:hAnsi="Times New Roman" w:cs="Times New Roman"/>
          <w:sz w:val="28"/>
          <w:szCs w:val="28"/>
          <w:lang w:val="uk-UA"/>
        </w:rPr>
        <w:t>.</w:t>
      </w:r>
    </w:p>
    <w:p w14:paraId="3AD45476" w14:textId="77777777" w:rsidR="00472E1A" w:rsidRPr="005A4F7F" w:rsidRDefault="00472E1A" w:rsidP="00472E1A">
      <w:pPr>
        <w:pStyle w:val="a6"/>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Кухарєв О. Є. Спадкове право України: підручник </w:t>
      </w:r>
      <w:r w:rsidRPr="005A4F7F">
        <w:rPr>
          <w:rFonts w:ascii="Times New Roman" w:hAnsi="Times New Roman" w:cs="Times New Roman"/>
          <w:sz w:val="28"/>
          <w:szCs w:val="28"/>
          <w:lang w:val="uk-UA"/>
        </w:rPr>
        <w:t xml:space="preserve">[ О. Є. Кухарєв, І.В. Фатаєва, Ю. </w:t>
      </w:r>
      <w:r>
        <w:rPr>
          <w:rFonts w:ascii="Times New Roman" w:hAnsi="Times New Roman" w:cs="Times New Roman"/>
          <w:sz w:val="28"/>
          <w:szCs w:val="28"/>
          <w:lang w:val="uk-UA"/>
        </w:rPr>
        <w:t>М. Жорнокуй], К: Алтера, 2020, С.362</w:t>
      </w:r>
    </w:p>
    <w:p w14:paraId="7EB902AA" w14:textId="77777777" w:rsidR="00472E1A" w:rsidRDefault="00472E1A" w:rsidP="00472E1A">
      <w:pPr>
        <w:pStyle w:val="a6"/>
        <w:numPr>
          <w:ilvl w:val="0"/>
          <w:numId w:val="7"/>
        </w:numPr>
        <w:spacing w:after="0" w:line="360" w:lineRule="auto"/>
        <w:ind w:left="0" w:firstLine="709"/>
        <w:jc w:val="both"/>
        <w:rPr>
          <w:rFonts w:ascii="Times New Roman" w:hAnsi="Times New Roman" w:cs="Times New Roman"/>
          <w:sz w:val="28"/>
          <w:szCs w:val="28"/>
          <w:lang w:val="uk-UA"/>
        </w:rPr>
      </w:pPr>
      <w:r w:rsidRPr="005A4F7F">
        <w:rPr>
          <w:rFonts w:ascii="Times New Roman" w:hAnsi="Times New Roman" w:cs="Times New Roman"/>
          <w:sz w:val="28"/>
          <w:szCs w:val="28"/>
          <w:lang w:val="uk-UA"/>
        </w:rPr>
        <w:t>Бондарєва М. В. Види і підстави спадкування: теорія і нотаріал</w:t>
      </w:r>
      <w:r>
        <w:rPr>
          <w:rFonts w:ascii="Times New Roman" w:hAnsi="Times New Roman" w:cs="Times New Roman"/>
          <w:sz w:val="28"/>
          <w:szCs w:val="28"/>
          <w:lang w:val="uk-UA"/>
        </w:rPr>
        <w:t>ьна практика [ М. В. Бондарєва</w:t>
      </w:r>
      <w:r w:rsidRPr="005A4F7F">
        <w:rPr>
          <w:rFonts w:ascii="Times New Roman" w:hAnsi="Times New Roman" w:cs="Times New Roman"/>
          <w:sz w:val="28"/>
          <w:szCs w:val="28"/>
          <w:lang w:val="uk-UA"/>
        </w:rPr>
        <w:t xml:space="preserve"> Право і громадянське суспільство]. – 2013. – № 3 (4) 5/ Постанова Верховної Ради України «Про право власності на окремі види </w:t>
      </w:r>
      <w:r>
        <w:rPr>
          <w:rFonts w:ascii="Times New Roman" w:hAnsi="Times New Roman" w:cs="Times New Roman"/>
          <w:sz w:val="28"/>
          <w:szCs w:val="28"/>
          <w:lang w:val="uk-UA"/>
        </w:rPr>
        <w:t xml:space="preserve">майна» від 17 червня 1992 р. </w:t>
      </w:r>
      <w:r w:rsidRPr="005A4F7F">
        <w:rPr>
          <w:rFonts w:ascii="Times New Roman" w:hAnsi="Times New Roman" w:cs="Times New Roman"/>
          <w:sz w:val="28"/>
          <w:szCs w:val="28"/>
          <w:lang w:val="uk-UA"/>
        </w:rPr>
        <w:t>Відомості Верховної Ради України. – 1992. – №35. – Ст.517.</w:t>
      </w:r>
    </w:p>
    <w:p w14:paraId="1AA835C3" w14:textId="77777777" w:rsidR="00472E1A" w:rsidRPr="005A4F7F" w:rsidRDefault="00472E1A" w:rsidP="00472E1A">
      <w:pPr>
        <w:pStyle w:val="a6"/>
        <w:numPr>
          <w:ilvl w:val="0"/>
          <w:numId w:val="7"/>
        </w:numPr>
        <w:spacing w:after="0" w:line="360" w:lineRule="auto"/>
        <w:ind w:left="0" w:firstLine="709"/>
        <w:jc w:val="both"/>
        <w:rPr>
          <w:rFonts w:ascii="Times New Roman" w:hAnsi="Times New Roman" w:cs="Times New Roman"/>
          <w:sz w:val="28"/>
          <w:szCs w:val="28"/>
          <w:lang w:val="uk-UA"/>
        </w:rPr>
      </w:pPr>
      <w:r w:rsidRPr="005A4F7F">
        <w:rPr>
          <w:rFonts w:ascii="Times New Roman" w:hAnsi="Times New Roman" w:cs="Times New Roman"/>
          <w:sz w:val="28"/>
          <w:szCs w:val="28"/>
          <w:lang w:val="uk-UA"/>
        </w:rPr>
        <w:t xml:space="preserve"> </w:t>
      </w:r>
      <w:r w:rsidRPr="005A4F7F">
        <w:rPr>
          <w:rFonts w:ascii="Times New Roman" w:hAnsi="Times New Roman" w:cs="Times New Roman"/>
          <w:sz w:val="28"/>
          <w:szCs w:val="28"/>
          <w:lang w:val="ru-RU"/>
        </w:rPr>
        <w:t xml:space="preserve">Заіка Ю.О. Становлення і розвиток спадкового права в </w:t>
      </w:r>
      <w:proofErr w:type="gramStart"/>
      <w:r w:rsidRPr="005A4F7F">
        <w:rPr>
          <w:rFonts w:ascii="Times New Roman" w:hAnsi="Times New Roman" w:cs="Times New Roman"/>
          <w:sz w:val="28"/>
          <w:szCs w:val="28"/>
          <w:lang w:val="ru-RU"/>
        </w:rPr>
        <w:t>Україні :</w:t>
      </w:r>
      <w:proofErr w:type="gramEnd"/>
      <w:r w:rsidRPr="005A4F7F">
        <w:rPr>
          <w:rFonts w:ascii="Times New Roman" w:hAnsi="Times New Roman" w:cs="Times New Roman"/>
          <w:sz w:val="28"/>
          <w:szCs w:val="28"/>
          <w:lang w:val="ru-RU"/>
        </w:rPr>
        <w:t xml:space="preserve"> дис. докт. юрид. наук: спец. 12.00.03 / Ю</w:t>
      </w:r>
      <w:r>
        <w:rPr>
          <w:rFonts w:ascii="Times New Roman" w:hAnsi="Times New Roman" w:cs="Times New Roman"/>
          <w:sz w:val="28"/>
          <w:szCs w:val="28"/>
          <w:lang w:val="ru-RU"/>
        </w:rPr>
        <w:t>.О. Заіка. – К., 2007. – С. 20.</w:t>
      </w:r>
    </w:p>
    <w:p w14:paraId="42233303" w14:textId="77777777" w:rsidR="00472E1A" w:rsidRPr="005A4F7F" w:rsidRDefault="00472E1A" w:rsidP="00472E1A">
      <w:pPr>
        <w:pStyle w:val="a6"/>
        <w:numPr>
          <w:ilvl w:val="0"/>
          <w:numId w:val="7"/>
        </w:numPr>
        <w:spacing w:after="0" w:line="360" w:lineRule="auto"/>
        <w:ind w:left="0" w:firstLine="709"/>
        <w:jc w:val="both"/>
        <w:rPr>
          <w:rFonts w:ascii="Times New Roman" w:hAnsi="Times New Roman" w:cs="Times New Roman"/>
          <w:sz w:val="28"/>
          <w:szCs w:val="28"/>
          <w:lang w:val="uk-UA"/>
        </w:rPr>
      </w:pPr>
      <w:r w:rsidRPr="005A4F7F">
        <w:rPr>
          <w:rFonts w:ascii="Times New Roman" w:hAnsi="Times New Roman" w:cs="Times New Roman"/>
          <w:sz w:val="28"/>
          <w:szCs w:val="28"/>
          <w:lang w:val="ru-RU"/>
        </w:rPr>
        <w:t xml:space="preserve"> №2 «Про судову практику розгляду справ про оскарження нотаріальних дій або відмову в їх вчиненні».</w:t>
      </w:r>
    </w:p>
    <w:p w14:paraId="5B68C444" w14:textId="77777777" w:rsidR="00472E1A" w:rsidRPr="00D032F7" w:rsidRDefault="00472E1A" w:rsidP="00472E1A">
      <w:pPr>
        <w:pStyle w:val="a6"/>
        <w:numPr>
          <w:ilvl w:val="0"/>
          <w:numId w:val="7"/>
        </w:numPr>
        <w:spacing w:after="0" w:line="360" w:lineRule="auto"/>
        <w:ind w:left="0" w:firstLine="709"/>
        <w:jc w:val="both"/>
        <w:rPr>
          <w:rFonts w:ascii="Times New Roman" w:hAnsi="Times New Roman" w:cs="Times New Roman"/>
          <w:b/>
          <w:sz w:val="28"/>
          <w:szCs w:val="28"/>
          <w:lang w:val="uk-UA"/>
        </w:rPr>
      </w:pPr>
      <w:r w:rsidRPr="00D032F7">
        <w:rPr>
          <w:rFonts w:ascii="Times New Roman" w:hAnsi="Times New Roman" w:cs="Times New Roman"/>
          <w:color w:val="000000"/>
          <w:sz w:val="28"/>
          <w:szCs w:val="28"/>
          <w:shd w:val="clear" w:color="auto" w:fill="FFFFFF"/>
          <w:lang w:val="ru-RU"/>
        </w:rPr>
        <w:t xml:space="preserve">Єременко А. П. Поняття заповіту та його правова природа. Бюлетень Міністерства юстиції України. 2018. </w:t>
      </w:r>
      <w:r w:rsidRPr="00D032F7">
        <w:rPr>
          <w:rFonts w:ascii="Times New Roman" w:hAnsi="Times New Roman" w:cs="Times New Roman"/>
          <w:color w:val="000000"/>
          <w:sz w:val="28"/>
          <w:szCs w:val="28"/>
          <w:shd w:val="clear" w:color="auto" w:fill="FFFFFF"/>
        </w:rPr>
        <w:t>N</w:t>
      </w:r>
      <w:r w:rsidRPr="00D032F7">
        <w:rPr>
          <w:rFonts w:ascii="Times New Roman" w:hAnsi="Times New Roman" w:cs="Times New Roman"/>
          <w:color w:val="000000"/>
          <w:sz w:val="28"/>
          <w:szCs w:val="28"/>
          <w:shd w:val="clear" w:color="auto" w:fill="FFFFFF"/>
          <w:lang w:val="ru-RU"/>
        </w:rPr>
        <w:t xml:space="preserve">º 9. С. </w:t>
      </w:r>
      <w:proofErr w:type="gramStart"/>
      <w:r w:rsidRPr="00D032F7">
        <w:rPr>
          <w:rFonts w:ascii="Times New Roman" w:hAnsi="Times New Roman" w:cs="Times New Roman"/>
          <w:color w:val="000000"/>
          <w:sz w:val="28"/>
          <w:szCs w:val="28"/>
          <w:shd w:val="clear" w:color="auto" w:fill="FFFFFF"/>
          <w:lang w:val="ru-RU"/>
        </w:rPr>
        <w:t>38-40</w:t>
      </w:r>
      <w:proofErr w:type="gramEnd"/>
      <w:r w:rsidRPr="00D032F7">
        <w:rPr>
          <w:rFonts w:ascii="Times New Roman" w:hAnsi="Times New Roman" w:cs="Times New Roman"/>
          <w:color w:val="000000"/>
          <w:sz w:val="28"/>
          <w:szCs w:val="28"/>
          <w:shd w:val="clear" w:color="auto" w:fill="FFFFFF"/>
          <w:lang w:val="ru-RU"/>
        </w:rPr>
        <w:t>.</w:t>
      </w:r>
    </w:p>
    <w:p w14:paraId="5D3E5E29" w14:textId="77777777" w:rsidR="00472E1A" w:rsidRPr="00D032F7" w:rsidRDefault="00472E1A" w:rsidP="00472E1A">
      <w:pPr>
        <w:pStyle w:val="a6"/>
        <w:numPr>
          <w:ilvl w:val="0"/>
          <w:numId w:val="7"/>
        </w:numPr>
        <w:spacing w:after="0" w:line="360" w:lineRule="auto"/>
        <w:ind w:left="0" w:firstLine="709"/>
        <w:jc w:val="both"/>
        <w:rPr>
          <w:rFonts w:ascii="Times New Roman" w:hAnsi="Times New Roman" w:cs="Times New Roman"/>
          <w:b/>
          <w:sz w:val="28"/>
          <w:szCs w:val="28"/>
          <w:lang w:val="uk-UA"/>
        </w:rPr>
      </w:pPr>
      <w:r w:rsidRPr="00794026">
        <w:rPr>
          <w:rFonts w:ascii="Times New Roman" w:hAnsi="Times New Roman" w:cs="Times New Roman"/>
          <w:color w:val="000000"/>
          <w:sz w:val="28"/>
          <w:szCs w:val="28"/>
          <w:shd w:val="clear" w:color="auto" w:fill="FFFFFF"/>
          <w:lang w:val="uk-UA"/>
        </w:rPr>
        <w:t xml:space="preserve">Писарєва Е. А. Заповіт як підстава виникнення відносин між заповідачем та спадкоємцями: деякі аспекти правового регулювання. Форум права. </w:t>
      </w:r>
      <w:r w:rsidRPr="00D032F7">
        <w:rPr>
          <w:rFonts w:ascii="Times New Roman" w:hAnsi="Times New Roman" w:cs="Times New Roman"/>
          <w:color w:val="000000"/>
          <w:sz w:val="28"/>
          <w:szCs w:val="28"/>
          <w:shd w:val="clear" w:color="auto" w:fill="FFFFFF"/>
          <w:lang w:val="ru-RU"/>
        </w:rPr>
        <w:t>2018.</w:t>
      </w:r>
      <w:r w:rsidRPr="00D032F7">
        <w:rPr>
          <w:rFonts w:ascii="Times New Roman" w:hAnsi="Times New Roman" w:cs="Times New Roman"/>
          <w:color w:val="000000"/>
          <w:sz w:val="28"/>
          <w:szCs w:val="28"/>
          <w:lang w:val="ru-RU"/>
        </w:rPr>
        <w:br/>
      </w:r>
      <w:r w:rsidRPr="00D032F7">
        <w:rPr>
          <w:rFonts w:ascii="Times New Roman" w:hAnsi="Times New Roman" w:cs="Times New Roman"/>
          <w:color w:val="000000"/>
          <w:sz w:val="28"/>
          <w:szCs w:val="28"/>
          <w:shd w:val="clear" w:color="auto" w:fill="FFFFFF"/>
        </w:rPr>
        <w:t>N</w:t>
      </w:r>
      <w:r w:rsidRPr="00D032F7">
        <w:rPr>
          <w:rFonts w:ascii="Times New Roman" w:hAnsi="Times New Roman" w:cs="Times New Roman"/>
          <w:color w:val="000000"/>
          <w:sz w:val="28"/>
          <w:szCs w:val="28"/>
          <w:shd w:val="clear" w:color="auto" w:fill="FFFFFF"/>
          <w:lang w:val="ru-RU"/>
        </w:rPr>
        <w:t xml:space="preserve">º 2. </w:t>
      </w:r>
      <w:r w:rsidRPr="00D032F7">
        <w:rPr>
          <w:rFonts w:ascii="Times New Roman" w:hAnsi="Times New Roman" w:cs="Times New Roman"/>
          <w:color w:val="000000"/>
          <w:sz w:val="28"/>
          <w:szCs w:val="28"/>
          <w:shd w:val="clear" w:color="auto" w:fill="FFFFFF"/>
        </w:rPr>
        <w:t>C</w:t>
      </w:r>
      <w:r w:rsidRPr="00D032F7">
        <w:rPr>
          <w:rFonts w:ascii="Times New Roman" w:hAnsi="Times New Roman" w:cs="Times New Roman"/>
          <w:color w:val="000000"/>
          <w:sz w:val="28"/>
          <w:szCs w:val="28"/>
          <w:shd w:val="clear" w:color="auto" w:fill="FFFFFF"/>
          <w:lang w:val="ru-RU"/>
        </w:rPr>
        <w:t xml:space="preserve">. </w:t>
      </w:r>
      <w:proofErr w:type="gramStart"/>
      <w:r w:rsidRPr="00D032F7">
        <w:rPr>
          <w:rFonts w:ascii="Times New Roman" w:hAnsi="Times New Roman" w:cs="Times New Roman"/>
          <w:color w:val="000000"/>
          <w:sz w:val="28"/>
          <w:szCs w:val="28"/>
          <w:shd w:val="clear" w:color="auto" w:fill="FFFFFF"/>
          <w:lang w:val="ru-RU"/>
        </w:rPr>
        <w:t>399-404</w:t>
      </w:r>
      <w:proofErr w:type="gramEnd"/>
      <w:r w:rsidRPr="00D032F7">
        <w:rPr>
          <w:rFonts w:ascii="Times New Roman" w:hAnsi="Times New Roman" w:cs="Times New Roman"/>
          <w:color w:val="000000"/>
          <w:sz w:val="28"/>
          <w:szCs w:val="28"/>
          <w:shd w:val="clear" w:color="auto" w:fill="FFFFFF"/>
          <w:lang w:val="ru-RU"/>
        </w:rPr>
        <w:t>.</w:t>
      </w:r>
    </w:p>
    <w:p w14:paraId="3CAF3598" w14:textId="77777777" w:rsidR="00472E1A" w:rsidRPr="00D032F7" w:rsidRDefault="00472E1A" w:rsidP="00472E1A">
      <w:pPr>
        <w:pStyle w:val="a6"/>
        <w:numPr>
          <w:ilvl w:val="0"/>
          <w:numId w:val="7"/>
        </w:numPr>
        <w:spacing w:after="0" w:line="360" w:lineRule="auto"/>
        <w:ind w:left="0" w:firstLine="709"/>
        <w:jc w:val="both"/>
        <w:rPr>
          <w:rFonts w:ascii="Times New Roman" w:hAnsi="Times New Roman" w:cs="Times New Roman"/>
          <w:b/>
          <w:sz w:val="28"/>
          <w:szCs w:val="28"/>
          <w:lang w:val="uk-UA"/>
        </w:rPr>
      </w:pPr>
      <w:r w:rsidRPr="00D032F7">
        <w:rPr>
          <w:rFonts w:ascii="Times New Roman" w:hAnsi="Times New Roman" w:cs="Times New Roman"/>
          <w:color w:val="000000"/>
          <w:sz w:val="28"/>
          <w:szCs w:val="28"/>
          <w:shd w:val="clear" w:color="auto" w:fill="FFFFFF"/>
          <w:lang w:val="ru-RU"/>
        </w:rPr>
        <w:t>Цивільний кодекс України: науково-практичний коментар / [Заіка Ю. О.,</w:t>
      </w:r>
      <w:r w:rsidRPr="00D032F7">
        <w:rPr>
          <w:rFonts w:ascii="Times New Roman" w:hAnsi="Times New Roman" w:cs="Times New Roman"/>
          <w:color w:val="000000"/>
          <w:sz w:val="28"/>
          <w:szCs w:val="28"/>
          <w:lang w:val="ru-RU"/>
        </w:rPr>
        <w:br/>
      </w:r>
      <w:r w:rsidRPr="00D032F7">
        <w:rPr>
          <w:rFonts w:ascii="Times New Roman" w:hAnsi="Times New Roman" w:cs="Times New Roman"/>
          <w:color w:val="000000"/>
          <w:sz w:val="28"/>
          <w:szCs w:val="28"/>
          <w:shd w:val="clear" w:color="auto" w:fill="FFFFFF"/>
          <w:lang w:val="ru-RU"/>
        </w:rPr>
        <w:t>Єрух А. М., Козьяков Ю. М. та ін.]; за ред. І. В. Спасибо-Фатєєвої. – Т. 12. – Спадкове</w:t>
      </w:r>
      <w:r w:rsidRPr="00D032F7">
        <w:rPr>
          <w:rFonts w:ascii="Times New Roman" w:hAnsi="Times New Roman" w:cs="Times New Roman"/>
          <w:color w:val="000000"/>
          <w:sz w:val="28"/>
          <w:szCs w:val="28"/>
          <w:lang w:val="ru-RU"/>
        </w:rPr>
        <w:br/>
      </w:r>
      <w:r w:rsidRPr="00D032F7">
        <w:rPr>
          <w:rFonts w:ascii="Times New Roman" w:hAnsi="Times New Roman" w:cs="Times New Roman"/>
          <w:color w:val="000000"/>
          <w:sz w:val="28"/>
          <w:szCs w:val="28"/>
          <w:shd w:val="clear" w:color="auto" w:fill="FFFFFF"/>
          <w:lang w:val="ru-RU"/>
        </w:rPr>
        <w:t>право. – Х.: Страйд, 2009. – 544 с.</w:t>
      </w:r>
    </w:p>
    <w:p w14:paraId="28A7D4DF" w14:textId="77777777" w:rsidR="00472E1A" w:rsidRPr="00D032F7" w:rsidRDefault="00472E1A" w:rsidP="00472E1A">
      <w:pPr>
        <w:pStyle w:val="a6"/>
        <w:numPr>
          <w:ilvl w:val="0"/>
          <w:numId w:val="7"/>
        </w:numPr>
        <w:spacing w:after="0" w:line="360" w:lineRule="auto"/>
        <w:ind w:left="0" w:firstLine="709"/>
        <w:jc w:val="both"/>
        <w:rPr>
          <w:rFonts w:ascii="Times New Roman" w:hAnsi="Times New Roman" w:cs="Times New Roman"/>
          <w:b/>
          <w:sz w:val="28"/>
          <w:szCs w:val="28"/>
          <w:lang w:val="uk-UA"/>
        </w:rPr>
      </w:pPr>
      <w:r w:rsidRPr="00D032F7">
        <w:rPr>
          <w:rFonts w:ascii="Times New Roman" w:hAnsi="Times New Roman" w:cs="Times New Roman"/>
          <w:color w:val="000000"/>
          <w:sz w:val="28"/>
          <w:szCs w:val="28"/>
          <w:shd w:val="clear" w:color="auto" w:fill="FFFFFF"/>
          <w:lang w:val="ru-RU"/>
        </w:rPr>
        <w:lastRenderedPageBreak/>
        <w:t>Тютюшова В. О. Заповіт в нотаріальній практиці. Юридичний науковий</w:t>
      </w:r>
      <w:r w:rsidRPr="00D032F7">
        <w:rPr>
          <w:rFonts w:ascii="Times New Roman" w:hAnsi="Times New Roman" w:cs="Times New Roman"/>
          <w:color w:val="000000"/>
          <w:sz w:val="28"/>
          <w:szCs w:val="28"/>
          <w:lang w:val="ru-RU"/>
        </w:rPr>
        <w:br/>
      </w:r>
      <w:r w:rsidRPr="00D032F7">
        <w:rPr>
          <w:rFonts w:ascii="Times New Roman" w:hAnsi="Times New Roman" w:cs="Times New Roman"/>
          <w:color w:val="000000"/>
          <w:sz w:val="28"/>
          <w:szCs w:val="28"/>
          <w:shd w:val="clear" w:color="auto" w:fill="FFFFFF"/>
          <w:lang w:val="ru-RU"/>
        </w:rPr>
        <w:t xml:space="preserve">електронний журнал. 2014. </w:t>
      </w:r>
      <w:r w:rsidRPr="00D032F7">
        <w:rPr>
          <w:rFonts w:ascii="Times New Roman" w:hAnsi="Times New Roman" w:cs="Times New Roman"/>
          <w:color w:val="000000"/>
          <w:sz w:val="28"/>
          <w:szCs w:val="28"/>
          <w:shd w:val="clear" w:color="auto" w:fill="FFFFFF"/>
        </w:rPr>
        <w:t>N</w:t>
      </w:r>
      <w:r w:rsidRPr="00D032F7">
        <w:rPr>
          <w:rFonts w:ascii="Times New Roman" w:hAnsi="Times New Roman" w:cs="Times New Roman"/>
          <w:color w:val="000000"/>
          <w:sz w:val="28"/>
          <w:szCs w:val="28"/>
          <w:shd w:val="clear" w:color="auto" w:fill="FFFFFF"/>
          <w:lang w:val="ru-RU"/>
        </w:rPr>
        <w:t xml:space="preserve">º 4. С. </w:t>
      </w:r>
      <w:proofErr w:type="gramStart"/>
      <w:r w:rsidRPr="00D032F7">
        <w:rPr>
          <w:rFonts w:ascii="Times New Roman" w:hAnsi="Times New Roman" w:cs="Times New Roman"/>
          <w:color w:val="000000"/>
          <w:sz w:val="28"/>
          <w:szCs w:val="28"/>
          <w:shd w:val="clear" w:color="auto" w:fill="FFFFFF"/>
          <w:lang w:val="ru-RU"/>
        </w:rPr>
        <w:t>82-85</w:t>
      </w:r>
      <w:proofErr w:type="gramEnd"/>
      <w:r w:rsidRPr="00D032F7">
        <w:rPr>
          <w:rFonts w:ascii="Times New Roman" w:hAnsi="Times New Roman" w:cs="Times New Roman"/>
          <w:color w:val="000000"/>
          <w:sz w:val="28"/>
          <w:szCs w:val="28"/>
          <w:shd w:val="clear" w:color="auto" w:fill="FFFFFF"/>
          <w:lang w:val="ru-RU"/>
        </w:rPr>
        <w:t>.</w:t>
      </w:r>
    </w:p>
    <w:p w14:paraId="499E41E2" w14:textId="77777777" w:rsidR="00472E1A" w:rsidRPr="00D032F7" w:rsidRDefault="00472E1A" w:rsidP="00472E1A">
      <w:pPr>
        <w:pStyle w:val="a6"/>
        <w:numPr>
          <w:ilvl w:val="0"/>
          <w:numId w:val="7"/>
        </w:numPr>
        <w:spacing w:after="0" w:line="360" w:lineRule="auto"/>
        <w:ind w:left="0" w:firstLine="709"/>
        <w:jc w:val="both"/>
        <w:rPr>
          <w:rFonts w:ascii="Times New Roman" w:hAnsi="Times New Roman" w:cs="Times New Roman"/>
          <w:b/>
          <w:sz w:val="28"/>
          <w:szCs w:val="28"/>
          <w:lang w:val="uk-UA"/>
        </w:rPr>
      </w:pPr>
      <w:r w:rsidRPr="00D032F7">
        <w:rPr>
          <w:rFonts w:ascii="Times New Roman" w:hAnsi="Times New Roman" w:cs="Times New Roman"/>
          <w:color w:val="000000"/>
          <w:sz w:val="28"/>
          <w:szCs w:val="28"/>
          <w:shd w:val="clear" w:color="auto" w:fill="FFFFFF"/>
          <w:lang w:val="ru-RU"/>
        </w:rPr>
        <w:t xml:space="preserve">Заіка Ю. О. Процедура нотаріального посвідчення заповіту: теоретичні та практичні проблеми. Право України. 2020. </w:t>
      </w:r>
      <w:r w:rsidRPr="00D032F7">
        <w:rPr>
          <w:rFonts w:ascii="Times New Roman" w:hAnsi="Times New Roman" w:cs="Times New Roman"/>
          <w:color w:val="000000"/>
          <w:sz w:val="28"/>
          <w:szCs w:val="28"/>
          <w:shd w:val="clear" w:color="auto" w:fill="FFFFFF"/>
        </w:rPr>
        <w:t>N</w:t>
      </w:r>
      <w:r w:rsidRPr="00D032F7">
        <w:rPr>
          <w:rFonts w:ascii="Times New Roman" w:hAnsi="Times New Roman" w:cs="Times New Roman"/>
          <w:color w:val="000000"/>
          <w:sz w:val="28"/>
          <w:szCs w:val="28"/>
          <w:shd w:val="clear" w:color="auto" w:fill="FFFFFF"/>
          <w:lang w:val="ru-RU"/>
        </w:rPr>
        <w:t xml:space="preserve">º 9. С. </w:t>
      </w:r>
      <w:proofErr w:type="gramStart"/>
      <w:r w:rsidRPr="00D032F7">
        <w:rPr>
          <w:rFonts w:ascii="Times New Roman" w:hAnsi="Times New Roman" w:cs="Times New Roman"/>
          <w:color w:val="000000"/>
          <w:sz w:val="28"/>
          <w:szCs w:val="28"/>
          <w:shd w:val="clear" w:color="auto" w:fill="FFFFFF"/>
          <w:lang w:val="ru-RU"/>
        </w:rPr>
        <w:t>123-135</w:t>
      </w:r>
      <w:proofErr w:type="gramEnd"/>
      <w:r w:rsidRPr="00D032F7">
        <w:rPr>
          <w:rFonts w:ascii="Times New Roman" w:hAnsi="Times New Roman" w:cs="Times New Roman"/>
          <w:color w:val="000000"/>
          <w:sz w:val="28"/>
          <w:szCs w:val="28"/>
          <w:shd w:val="clear" w:color="auto" w:fill="FFFFFF"/>
          <w:lang w:val="ru-RU"/>
        </w:rPr>
        <w:t>.</w:t>
      </w:r>
    </w:p>
    <w:p w14:paraId="575250E5" w14:textId="77777777" w:rsidR="00472E1A" w:rsidRPr="00D032F7" w:rsidRDefault="00472E1A" w:rsidP="00472E1A">
      <w:pPr>
        <w:pStyle w:val="a6"/>
        <w:numPr>
          <w:ilvl w:val="0"/>
          <w:numId w:val="7"/>
        </w:numPr>
        <w:spacing w:after="0" w:line="360" w:lineRule="auto"/>
        <w:ind w:left="0" w:firstLine="709"/>
        <w:jc w:val="both"/>
        <w:rPr>
          <w:rFonts w:ascii="Times New Roman" w:hAnsi="Times New Roman" w:cs="Times New Roman"/>
          <w:b/>
          <w:sz w:val="28"/>
          <w:szCs w:val="28"/>
          <w:lang w:val="uk-UA"/>
        </w:rPr>
      </w:pPr>
      <w:r w:rsidRPr="00D032F7">
        <w:rPr>
          <w:rFonts w:ascii="Times New Roman" w:hAnsi="Times New Roman" w:cs="Times New Roman"/>
          <w:color w:val="000000"/>
          <w:sz w:val="28"/>
          <w:szCs w:val="28"/>
          <w:shd w:val="clear" w:color="auto" w:fill="FFFFFF"/>
          <w:lang w:val="ru-RU"/>
        </w:rPr>
        <w:t xml:space="preserve">Граніна І. В. Нотаріальне посвідчення заповіту як гарантія забезпечення додержання прав заповідача. </w:t>
      </w:r>
      <w:r w:rsidRPr="00D032F7">
        <w:rPr>
          <w:rFonts w:ascii="Times New Roman" w:hAnsi="Times New Roman" w:cs="Times New Roman"/>
          <w:color w:val="000000"/>
          <w:sz w:val="28"/>
          <w:szCs w:val="28"/>
          <w:shd w:val="clear" w:color="auto" w:fill="FFFFFF"/>
        </w:rPr>
        <w:t>Evropsky</w:t>
      </w:r>
      <w:r w:rsidRPr="00D032F7">
        <w:rPr>
          <w:rFonts w:ascii="Times New Roman" w:hAnsi="Times New Roman" w:cs="Times New Roman"/>
          <w:color w:val="000000"/>
          <w:sz w:val="28"/>
          <w:szCs w:val="28"/>
          <w:shd w:val="clear" w:color="auto" w:fill="FFFFFF"/>
          <w:lang w:val="ru-RU"/>
        </w:rPr>
        <w:t xml:space="preserve"> </w:t>
      </w:r>
      <w:r w:rsidRPr="00D032F7">
        <w:rPr>
          <w:rFonts w:ascii="Times New Roman" w:hAnsi="Times New Roman" w:cs="Times New Roman"/>
          <w:color w:val="000000"/>
          <w:sz w:val="28"/>
          <w:szCs w:val="28"/>
          <w:shd w:val="clear" w:color="auto" w:fill="FFFFFF"/>
        </w:rPr>
        <w:t>politicky</w:t>
      </w:r>
      <w:r w:rsidRPr="00D032F7">
        <w:rPr>
          <w:rFonts w:ascii="Times New Roman" w:hAnsi="Times New Roman" w:cs="Times New Roman"/>
          <w:color w:val="000000"/>
          <w:sz w:val="28"/>
          <w:szCs w:val="28"/>
          <w:shd w:val="clear" w:color="auto" w:fill="FFFFFF"/>
          <w:lang w:val="ru-RU"/>
        </w:rPr>
        <w:t xml:space="preserve"> </w:t>
      </w:r>
      <w:r w:rsidRPr="00D032F7">
        <w:rPr>
          <w:rFonts w:ascii="Times New Roman" w:hAnsi="Times New Roman" w:cs="Times New Roman"/>
          <w:color w:val="000000"/>
          <w:sz w:val="28"/>
          <w:szCs w:val="28"/>
          <w:shd w:val="clear" w:color="auto" w:fill="FFFFFF"/>
        </w:rPr>
        <w:t>a</w:t>
      </w:r>
      <w:r w:rsidRPr="00D032F7">
        <w:rPr>
          <w:rFonts w:ascii="Times New Roman" w:hAnsi="Times New Roman" w:cs="Times New Roman"/>
          <w:color w:val="000000"/>
          <w:sz w:val="28"/>
          <w:szCs w:val="28"/>
          <w:shd w:val="clear" w:color="auto" w:fill="FFFFFF"/>
          <w:lang w:val="ru-RU"/>
        </w:rPr>
        <w:t xml:space="preserve"> </w:t>
      </w:r>
      <w:r w:rsidRPr="00D032F7">
        <w:rPr>
          <w:rFonts w:ascii="Times New Roman" w:hAnsi="Times New Roman" w:cs="Times New Roman"/>
          <w:color w:val="000000"/>
          <w:sz w:val="28"/>
          <w:szCs w:val="28"/>
          <w:shd w:val="clear" w:color="auto" w:fill="FFFFFF"/>
        </w:rPr>
        <w:t>pravni</w:t>
      </w:r>
      <w:r w:rsidRPr="00D032F7">
        <w:rPr>
          <w:rFonts w:ascii="Times New Roman" w:hAnsi="Times New Roman" w:cs="Times New Roman"/>
          <w:color w:val="000000"/>
          <w:sz w:val="28"/>
          <w:szCs w:val="28"/>
          <w:shd w:val="clear" w:color="auto" w:fill="FFFFFF"/>
          <w:lang w:val="ru-RU"/>
        </w:rPr>
        <w:t xml:space="preserve"> </w:t>
      </w:r>
      <w:r w:rsidRPr="00D032F7">
        <w:rPr>
          <w:rFonts w:ascii="Times New Roman" w:hAnsi="Times New Roman" w:cs="Times New Roman"/>
          <w:color w:val="000000"/>
          <w:sz w:val="28"/>
          <w:szCs w:val="28"/>
          <w:shd w:val="clear" w:color="auto" w:fill="FFFFFF"/>
        </w:rPr>
        <w:t>diskurz</w:t>
      </w:r>
      <w:r w:rsidRPr="00D032F7">
        <w:rPr>
          <w:rFonts w:ascii="Times New Roman" w:hAnsi="Times New Roman" w:cs="Times New Roman"/>
          <w:color w:val="000000"/>
          <w:sz w:val="28"/>
          <w:szCs w:val="28"/>
          <w:shd w:val="clear" w:color="auto" w:fill="FFFFFF"/>
          <w:lang w:val="ru-RU"/>
        </w:rPr>
        <w:t xml:space="preserve">. 2020. </w:t>
      </w:r>
      <w:r w:rsidRPr="00D032F7">
        <w:rPr>
          <w:rFonts w:ascii="Times New Roman" w:hAnsi="Times New Roman" w:cs="Times New Roman"/>
          <w:color w:val="000000"/>
          <w:sz w:val="28"/>
          <w:szCs w:val="28"/>
          <w:shd w:val="clear" w:color="auto" w:fill="FFFFFF"/>
        </w:rPr>
        <w:t>Sv</w:t>
      </w:r>
      <w:r w:rsidRPr="00D032F7">
        <w:rPr>
          <w:rFonts w:ascii="Times New Roman" w:hAnsi="Times New Roman" w:cs="Times New Roman"/>
          <w:color w:val="000000"/>
          <w:sz w:val="28"/>
          <w:szCs w:val="28"/>
          <w:shd w:val="clear" w:color="auto" w:fill="FFFFFF"/>
          <w:lang w:val="ru-RU"/>
        </w:rPr>
        <w:t>. 7.</w:t>
      </w:r>
      <w:r w:rsidRPr="00D032F7">
        <w:rPr>
          <w:rFonts w:ascii="Times New Roman" w:hAnsi="Times New Roman" w:cs="Times New Roman"/>
          <w:color w:val="000000"/>
          <w:sz w:val="28"/>
          <w:szCs w:val="28"/>
          <w:lang w:val="ru-RU"/>
        </w:rPr>
        <w:br/>
      </w:r>
      <w:r w:rsidRPr="00D032F7">
        <w:rPr>
          <w:rFonts w:ascii="Times New Roman" w:hAnsi="Times New Roman" w:cs="Times New Roman"/>
          <w:color w:val="000000"/>
          <w:sz w:val="28"/>
          <w:szCs w:val="28"/>
          <w:shd w:val="clear" w:color="auto" w:fill="FFFFFF"/>
        </w:rPr>
        <w:t>Vyd</w:t>
      </w:r>
      <w:r w:rsidRPr="00D032F7">
        <w:rPr>
          <w:rFonts w:ascii="Times New Roman" w:hAnsi="Times New Roman" w:cs="Times New Roman"/>
          <w:color w:val="000000"/>
          <w:sz w:val="28"/>
          <w:szCs w:val="28"/>
          <w:shd w:val="clear" w:color="auto" w:fill="FFFFFF"/>
          <w:lang w:val="ru-RU"/>
        </w:rPr>
        <w:t xml:space="preserve">. 6. </w:t>
      </w:r>
      <w:r w:rsidRPr="00D032F7">
        <w:rPr>
          <w:rFonts w:ascii="Times New Roman" w:hAnsi="Times New Roman" w:cs="Times New Roman"/>
          <w:color w:val="000000"/>
          <w:sz w:val="28"/>
          <w:szCs w:val="28"/>
          <w:shd w:val="clear" w:color="auto" w:fill="FFFFFF"/>
        </w:rPr>
        <w:t>C</w:t>
      </w:r>
      <w:r w:rsidRPr="00D032F7">
        <w:rPr>
          <w:rFonts w:ascii="Times New Roman" w:hAnsi="Times New Roman" w:cs="Times New Roman"/>
          <w:color w:val="000000"/>
          <w:sz w:val="28"/>
          <w:szCs w:val="28"/>
          <w:shd w:val="clear" w:color="auto" w:fill="FFFFFF"/>
          <w:lang w:val="ru-RU"/>
        </w:rPr>
        <w:t xml:space="preserve">. </w:t>
      </w:r>
      <w:proofErr w:type="gramStart"/>
      <w:r w:rsidRPr="00D032F7">
        <w:rPr>
          <w:rFonts w:ascii="Times New Roman" w:hAnsi="Times New Roman" w:cs="Times New Roman"/>
          <w:color w:val="000000"/>
          <w:sz w:val="28"/>
          <w:szCs w:val="28"/>
          <w:shd w:val="clear" w:color="auto" w:fill="FFFFFF"/>
          <w:lang w:val="ru-RU"/>
        </w:rPr>
        <w:t>325-329</w:t>
      </w:r>
      <w:proofErr w:type="gramEnd"/>
      <w:r w:rsidRPr="00D032F7">
        <w:rPr>
          <w:rFonts w:ascii="Times New Roman" w:hAnsi="Times New Roman" w:cs="Times New Roman"/>
          <w:color w:val="000000"/>
          <w:sz w:val="28"/>
          <w:szCs w:val="28"/>
          <w:shd w:val="clear" w:color="auto" w:fill="FFFFFF"/>
          <w:lang w:val="ru-RU"/>
        </w:rPr>
        <w:t>.</w:t>
      </w:r>
    </w:p>
    <w:p w14:paraId="0BF63A36" w14:textId="77777777" w:rsidR="00472E1A" w:rsidRPr="00151337" w:rsidRDefault="00472E1A" w:rsidP="00472E1A">
      <w:pPr>
        <w:pStyle w:val="a6"/>
        <w:numPr>
          <w:ilvl w:val="0"/>
          <w:numId w:val="7"/>
        </w:numPr>
        <w:spacing w:after="0" w:line="360" w:lineRule="auto"/>
        <w:ind w:left="0" w:firstLine="709"/>
        <w:jc w:val="both"/>
        <w:rPr>
          <w:rFonts w:ascii="Times New Roman" w:hAnsi="Times New Roman" w:cs="Times New Roman"/>
          <w:b/>
          <w:sz w:val="28"/>
          <w:szCs w:val="28"/>
          <w:lang w:val="uk-UA"/>
        </w:rPr>
      </w:pPr>
      <w:r w:rsidRPr="00D032F7">
        <w:rPr>
          <w:rFonts w:ascii="Times New Roman" w:hAnsi="Times New Roman" w:cs="Times New Roman"/>
          <w:color w:val="000000"/>
          <w:sz w:val="28"/>
          <w:szCs w:val="28"/>
          <w:shd w:val="clear" w:color="auto" w:fill="FFFFFF"/>
          <w:lang w:val="ru-RU"/>
        </w:rPr>
        <w:t>Лукасевич-Крутник І. С. Нотаріальне посвідчення заповітів в умовах рекодифікації цивільного законодавства України. Актуальні проблеми</w:t>
      </w:r>
      <w:r w:rsidRPr="00D032F7">
        <w:rPr>
          <w:rFonts w:ascii="Times New Roman" w:hAnsi="Times New Roman" w:cs="Times New Roman"/>
          <w:color w:val="000000"/>
          <w:sz w:val="28"/>
          <w:szCs w:val="28"/>
          <w:lang w:val="ru-RU"/>
        </w:rPr>
        <w:br/>
      </w:r>
      <w:r w:rsidRPr="00D032F7">
        <w:rPr>
          <w:rFonts w:ascii="Times New Roman" w:hAnsi="Times New Roman" w:cs="Times New Roman"/>
          <w:color w:val="000000"/>
          <w:sz w:val="28"/>
          <w:szCs w:val="28"/>
          <w:shd w:val="clear" w:color="auto" w:fill="FFFFFF"/>
          <w:lang w:val="ru-RU"/>
        </w:rPr>
        <w:t xml:space="preserve">правознавства. 2020. Вип. 4. С. </w:t>
      </w:r>
      <w:proofErr w:type="gramStart"/>
      <w:r w:rsidRPr="00D032F7">
        <w:rPr>
          <w:rFonts w:ascii="Times New Roman" w:hAnsi="Times New Roman" w:cs="Times New Roman"/>
          <w:color w:val="000000"/>
          <w:sz w:val="28"/>
          <w:szCs w:val="28"/>
          <w:shd w:val="clear" w:color="auto" w:fill="FFFFFF"/>
          <w:lang w:val="ru-RU"/>
        </w:rPr>
        <w:t>91-96</w:t>
      </w:r>
      <w:proofErr w:type="gramEnd"/>
      <w:r>
        <w:rPr>
          <w:rFonts w:ascii="Times New Roman" w:hAnsi="Times New Roman" w:cs="Times New Roman"/>
          <w:color w:val="000000"/>
          <w:sz w:val="28"/>
          <w:szCs w:val="28"/>
          <w:shd w:val="clear" w:color="auto" w:fill="FFFFFF"/>
        </w:rPr>
        <w:t>.</w:t>
      </w:r>
    </w:p>
    <w:p w14:paraId="0023D501" w14:textId="77777777" w:rsidR="00472E1A" w:rsidRPr="00D032F7" w:rsidRDefault="00472E1A" w:rsidP="00472E1A">
      <w:pPr>
        <w:pStyle w:val="a6"/>
        <w:numPr>
          <w:ilvl w:val="0"/>
          <w:numId w:val="7"/>
        </w:numPr>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sz w:val="28"/>
          <w:szCs w:val="28"/>
          <w:lang w:val="ru-RU"/>
        </w:rPr>
        <w:t>Закон України «Про іпотеку»</w:t>
      </w:r>
      <w:r w:rsidRPr="00151337">
        <w:rPr>
          <w:rFonts w:ascii="Times New Roman" w:hAnsi="Times New Roman" w:cs="Times New Roman"/>
          <w:sz w:val="28"/>
          <w:szCs w:val="28"/>
          <w:lang w:val="ru-RU"/>
        </w:rPr>
        <w:t xml:space="preserve"> [</w:t>
      </w:r>
      <w:r>
        <w:rPr>
          <w:rFonts w:ascii="Times New Roman" w:hAnsi="Times New Roman" w:cs="Times New Roman"/>
          <w:sz w:val="28"/>
          <w:szCs w:val="28"/>
          <w:lang w:val="uk-UA"/>
        </w:rPr>
        <w:t>пункт 4, ст.36</w:t>
      </w:r>
      <w:r>
        <w:rPr>
          <w:rFonts w:ascii="Times New Roman" w:hAnsi="Times New Roman" w:cs="Times New Roman"/>
          <w:sz w:val="28"/>
          <w:szCs w:val="28"/>
          <w:lang w:val="ru-RU"/>
        </w:rPr>
        <w:t>].</w:t>
      </w:r>
    </w:p>
    <w:p w14:paraId="5C0230F8" w14:textId="77777777" w:rsidR="00121885" w:rsidRDefault="00121885"/>
    <w:sectPr w:rsidR="00121885" w:rsidSect="00D032F7">
      <w:footerReference w:type="default" r:id="rId6"/>
      <w:pgSz w:w="12240" w:h="15840"/>
      <w:pgMar w:top="1134" w:right="567" w:bottom="1134"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Helvetica Neue">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80395"/>
      <w:docPartObj>
        <w:docPartGallery w:val="Page Numbers (Bottom of Page)"/>
        <w:docPartUnique/>
      </w:docPartObj>
    </w:sdtPr>
    <w:sdtContent>
      <w:p w14:paraId="79AF415B" w14:textId="77777777" w:rsidR="00B92779" w:rsidRDefault="00000000">
        <w:pPr>
          <w:pStyle w:val="a3"/>
          <w:jc w:val="right"/>
        </w:pPr>
        <w:r>
          <w:fldChar w:fldCharType="begin"/>
        </w:r>
        <w:r>
          <w:instrText>PAGE   \* MERGEFORMAT</w:instrText>
        </w:r>
        <w:r>
          <w:fldChar w:fldCharType="separate"/>
        </w:r>
        <w:r w:rsidRPr="00151337">
          <w:rPr>
            <w:noProof/>
            <w:lang w:val="ru-RU"/>
          </w:rPr>
          <w:t>16</w:t>
        </w:r>
        <w:r>
          <w:fldChar w:fldCharType="end"/>
        </w:r>
      </w:p>
    </w:sdtContent>
  </w:sdt>
  <w:p w14:paraId="536B3087" w14:textId="77777777" w:rsidR="00B92779"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F5"/>
    <w:multiLevelType w:val="hybridMultilevel"/>
    <w:tmpl w:val="7436AA58"/>
    <w:lvl w:ilvl="0" w:tplc="FAECB3A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2E3FB0"/>
    <w:multiLevelType w:val="multilevel"/>
    <w:tmpl w:val="E8AC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1CF2"/>
    <w:multiLevelType w:val="hybridMultilevel"/>
    <w:tmpl w:val="A906F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F93FD0"/>
    <w:multiLevelType w:val="multilevel"/>
    <w:tmpl w:val="7D8E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82DAA"/>
    <w:multiLevelType w:val="hybridMultilevel"/>
    <w:tmpl w:val="E77E8BB4"/>
    <w:lvl w:ilvl="0" w:tplc="98E62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833385"/>
    <w:multiLevelType w:val="hybridMultilevel"/>
    <w:tmpl w:val="67187714"/>
    <w:lvl w:ilvl="0" w:tplc="23086058">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D4C407C"/>
    <w:multiLevelType w:val="hybridMultilevel"/>
    <w:tmpl w:val="480A2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BD2CB7"/>
    <w:multiLevelType w:val="multilevel"/>
    <w:tmpl w:val="237003C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71871788"/>
    <w:multiLevelType w:val="multilevel"/>
    <w:tmpl w:val="E9AA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811054">
    <w:abstractNumId w:val="5"/>
  </w:num>
  <w:num w:numId="2" w16cid:durableId="1614096064">
    <w:abstractNumId w:val="7"/>
  </w:num>
  <w:num w:numId="3" w16cid:durableId="1516461785">
    <w:abstractNumId w:val="3"/>
  </w:num>
  <w:num w:numId="4" w16cid:durableId="1906142080">
    <w:abstractNumId w:val="8"/>
  </w:num>
  <w:num w:numId="5" w16cid:durableId="1325207625">
    <w:abstractNumId w:val="1"/>
  </w:num>
  <w:num w:numId="6" w16cid:durableId="1967469106">
    <w:abstractNumId w:val="2"/>
  </w:num>
  <w:num w:numId="7" w16cid:durableId="1659651377">
    <w:abstractNumId w:val="6"/>
  </w:num>
  <w:num w:numId="8" w16cid:durableId="991979811">
    <w:abstractNumId w:val="4"/>
  </w:num>
  <w:num w:numId="9" w16cid:durableId="104333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1A"/>
    <w:rsid w:val="00121885"/>
    <w:rsid w:val="00472E1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DEB1"/>
  <w15:chartTrackingRefBased/>
  <w15:docId w15:val="{28173C82-EEE2-4D22-86DB-5B133AB4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E1A"/>
    <w:rPr>
      <w:lang w:val="en-US"/>
    </w:rPr>
  </w:style>
  <w:style w:type="paragraph" w:styleId="2">
    <w:name w:val="heading 2"/>
    <w:basedOn w:val="a"/>
    <w:link w:val="20"/>
    <w:uiPriority w:val="9"/>
    <w:qFormat/>
    <w:rsid w:val="00472E1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E1A"/>
    <w:rPr>
      <w:rFonts w:ascii="Times New Roman" w:eastAsia="Times New Roman" w:hAnsi="Times New Roman" w:cs="Times New Roman"/>
      <w:b/>
      <w:bCs/>
      <w:sz w:val="36"/>
      <w:szCs w:val="36"/>
      <w:lang w:val="ru-RU" w:eastAsia="ru-RU"/>
    </w:rPr>
  </w:style>
  <w:style w:type="paragraph" w:styleId="a3">
    <w:name w:val="footer"/>
    <w:basedOn w:val="a"/>
    <w:link w:val="a4"/>
    <w:uiPriority w:val="99"/>
    <w:unhideWhenUsed/>
    <w:rsid w:val="00472E1A"/>
    <w:pPr>
      <w:tabs>
        <w:tab w:val="center" w:pos="4844"/>
        <w:tab w:val="right" w:pos="9689"/>
      </w:tabs>
      <w:spacing w:after="0" w:line="240" w:lineRule="auto"/>
    </w:pPr>
  </w:style>
  <w:style w:type="character" w:customStyle="1" w:styleId="a4">
    <w:name w:val="Нижний колонтитул Знак"/>
    <w:basedOn w:val="a0"/>
    <w:link w:val="a3"/>
    <w:uiPriority w:val="99"/>
    <w:rsid w:val="00472E1A"/>
    <w:rPr>
      <w:lang w:val="en-US"/>
    </w:rPr>
  </w:style>
  <w:style w:type="character" w:customStyle="1" w:styleId="fontstyle01">
    <w:name w:val="fontstyle01"/>
    <w:rsid w:val="00472E1A"/>
    <w:rPr>
      <w:rFonts w:ascii="TimesNewRomanPS-BoldMT" w:eastAsia="TimesNewRomanPS-BoldMT" w:hAnsi="TimesNewRomanPS-BoldMT"/>
      <w:b/>
      <w:color w:val="000000"/>
      <w:sz w:val="24"/>
    </w:rPr>
  </w:style>
  <w:style w:type="table" w:styleId="a5">
    <w:name w:val="Table Grid"/>
    <w:basedOn w:val="a1"/>
    <w:uiPriority w:val="39"/>
    <w:rsid w:val="00472E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72E1A"/>
    <w:pPr>
      <w:ind w:left="720"/>
      <w:contextualSpacing/>
    </w:pPr>
  </w:style>
  <w:style w:type="character" w:customStyle="1" w:styleId="goohl2">
    <w:name w:val="goohl2"/>
    <w:basedOn w:val="a0"/>
    <w:rsid w:val="00472E1A"/>
  </w:style>
  <w:style w:type="character" w:customStyle="1" w:styleId="goohl3">
    <w:name w:val="goohl3"/>
    <w:basedOn w:val="a0"/>
    <w:rsid w:val="00472E1A"/>
  </w:style>
  <w:style w:type="character" w:customStyle="1" w:styleId="goohl1">
    <w:name w:val="goohl1"/>
    <w:basedOn w:val="a0"/>
    <w:rsid w:val="00472E1A"/>
  </w:style>
  <w:style w:type="paragraph" w:styleId="a7">
    <w:name w:val="header"/>
    <w:basedOn w:val="a"/>
    <w:link w:val="a8"/>
    <w:uiPriority w:val="99"/>
    <w:unhideWhenUsed/>
    <w:rsid w:val="00472E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2E1A"/>
    <w:rPr>
      <w:lang w:val="en-US"/>
    </w:rPr>
  </w:style>
  <w:style w:type="paragraph" w:styleId="a9">
    <w:name w:val="Normal (Web)"/>
    <w:basedOn w:val="a"/>
    <w:uiPriority w:val="99"/>
    <w:semiHidden/>
    <w:unhideWhenUsed/>
    <w:rsid w:val="00472E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472E1A"/>
    <w:rPr>
      <w:color w:val="0000FF"/>
      <w:u w:val="single"/>
    </w:rPr>
  </w:style>
  <w:style w:type="character" w:styleId="ab">
    <w:name w:val="FollowedHyperlink"/>
    <w:basedOn w:val="a0"/>
    <w:uiPriority w:val="99"/>
    <w:semiHidden/>
    <w:unhideWhenUsed/>
    <w:rsid w:val="00472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vo.uu.edu.ua/course/view.php?id=141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5880</Words>
  <Characters>33522</Characters>
  <Application>Microsoft Office Word</Application>
  <DocSecurity>0</DocSecurity>
  <Lines>279</Lines>
  <Paragraphs>78</Paragraphs>
  <ScaleCrop>false</ScaleCrop>
  <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1</cp:revision>
  <dcterms:created xsi:type="dcterms:W3CDTF">2024-04-19T14:14:00Z</dcterms:created>
  <dcterms:modified xsi:type="dcterms:W3CDTF">2024-04-19T14:18:00Z</dcterms:modified>
</cp:coreProperties>
</file>