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1FC9" w:rsidRPr="00D41FC9" w:rsidRDefault="00D41FC9" w:rsidP="00D41FC9">
      <w:pPr>
        <w:spacing w:line="360" w:lineRule="auto"/>
        <w:jc w:val="center"/>
        <w:rPr>
          <w:rFonts w:ascii="Times New Roman" w:hAnsi="Times New Roman"/>
          <w:bCs/>
          <w:color w:val="000000"/>
          <w:sz w:val="28"/>
          <w:szCs w:val="28"/>
          <w:shd w:val="clear" w:color="auto" w:fill="FFFFFF"/>
        </w:rPr>
      </w:pPr>
      <w:r w:rsidRPr="00D41FC9">
        <w:rPr>
          <w:rFonts w:ascii="Times New Roman" w:hAnsi="Times New Roman"/>
          <w:bCs/>
          <w:color w:val="000000"/>
          <w:sz w:val="28"/>
          <w:szCs w:val="28"/>
          <w:shd w:val="clear" w:color="auto" w:fill="FFFFFF"/>
        </w:rPr>
        <w:t>ПОЛТАВСЬКИЙ ФАХОВИЙ КОЛЕДЖ</w:t>
      </w: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r w:rsidRPr="00D41FC9">
        <w:rPr>
          <w:rFonts w:ascii="Times New Roman" w:hAnsi="Times New Roman"/>
          <w:bCs/>
          <w:color w:val="000000"/>
          <w:sz w:val="28"/>
          <w:szCs w:val="28"/>
          <w:shd w:val="clear" w:color="auto" w:fill="FFFFFF"/>
        </w:rPr>
        <w:t>УНІВЕРСИТЕТУ «УКРАЇНА»</w:t>
      </w: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r w:rsidRPr="00D41FC9">
        <w:rPr>
          <w:rFonts w:ascii="Times New Roman" w:hAnsi="Times New Roman"/>
          <w:bCs/>
          <w:color w:val="000000"/>
          <w:sz w:val="28"/>
          <w:szCs w:val="28"/>
          <w:shd w:val="clear" w:color="auto" w:fill="FFFFFF"/>
        </w:rPr>
        <w:t>Циклова комісія правознавства</w:t>
      </w: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r w:rsidRPr="00D41FC9">
        <w:rPr>
          <w:rFonts w:ascii="Times New Roman" w:hAnsi="Times New Roman"/>
          <w:bCs/>
          <w:color w:val="000000"/>
          <w:sz w:val="28"/>
          <w:szCs w:val="28"/>
          <w:shd w:val="clear" w:color="auto" w:fill="FFFFFF"/>
        </w:rPr>
        <w:t>КУРСОВА РОБОТА</w:t>
      </w: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r w:rsidRPr="00D41FC9">
        <w:rPr>
          <w:rFonts w:ascii="Times New Roman" w:hAnsi="Times New Roman"/>
          <w:bCs/>
          <w:color w:val="000000"/>
          <w:sz w:val="28"/>
          <w:szCs w:val="28"/>
          <w:shd w:val="clear" w:color="auto" w:fill="FFFFFF"/>
        </w:rPr>
        <w:t>З ЦИВІЛЬНОГО ПРАВА</w:t>
      </w: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r w:rsidRPr="00D41FC9">
        <w:rPr>
          <w:rFonts w:ascii="Times New Roman" w:hAnsi="Times New Roman"/>
          <w:bCs/>
          <w:color w:val="000000"/>
          <w:sz w:val="28"/>
          <w:szCs w:val="28"/>
          <w:shd w:val="clear" w:color="auto" w:fill="FFFFFF"/>
        </w:rPr>
        <w:t>на тему « Цивільні правовідносини»</w:t>
      </w: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p>
    <w:p w:rsidR="00C2374D" w:rsidRDefault="00D41FC9" w:rsidP="00D41FC9">
      <w:pPr>
        <w:spacing w:line="360" w:lineRule="auto"/>
        <w:jc w:val="center"/>
        <w:rPr>
          <w:rFonts w:ascii="Times New Roman" w:hAnsi="Times New Roman"/>
          <w:bCs/>
          <w:color w:val="000000"/>
          <w:sz w:val="28"/>
          <w:szCs w:val="28"/>
          <w:shd w:val="clear" w:color="auto" w:fill="FFFFFF"/>
        </w:rPr>
      </w:pPr>
      <w:r w:rsidRPr="00D41FC9">
        <w:rPr>
          <w:rFonts w:ascii="Times New Roman" w:hAnsi="Times New Roman"/>
          <w:bCs/>
          <w:color w:val="000000"/>
          <w:sz w:val="28"/>
          <w:szCs w:val="28"/>
          <w:shd w:val="clear" w:color="auto" w:fill="FFFFFF"/>
        </w:rPr>
        <w:t xml:space="preserve">                                                                 Виконала студентка 3 курсу    </w:t>
      </w:r>
    </w:p>
    <w:p w:rsidR="00D41FC9" w:rsidRPr="00D41FC9" w:rsidRDefault="00C2374D" w:rsidP="00B054AA">
      <w:pPr>
        <w:spacing w:line="360" w:lineRule="auto"/>
        <w:jc w:val="right"/>
        <w:rPr>
          <w:rFonts w:ascii="Times New Roman" w:hAnsi="Times New Roman"/>
          <w:bCs/>
          <w:color w:val="000000"/>
          <w:sz w:val="28"/>
          <w:szCs w:val="28"/>
          <w:shd w:val="clear" w:color="auto" w:fill="FFFFFF"/>
        </w:rPr>
      </w:pPr>
      <w:proofErr w:type="spellStart"/>
      <w:r>
        <w:rPr>
          <w:rFonts w:ascii="Times New Roman" w:hAnsi="Times New Roman"/>
          <w:bCs/>
          <w:color w:val="000000"/>
          <w:sz w:val="28"/>
          <w:szCs w:val="28"/>
          <w:shd w:val="clear" w:color="auto" w:fill="FFFFFF"/>
        </w:rPr>
        <w:t>Шепітько</w:t>
      </w:r>
      <w:proofErr w:type="spellEnd"/>
      <w:r>
        <w:rPr>
          <w:rFonts w:ascii="Times New Roman" w:hAnsi="Times New Roman"/>
          <w:bCs/>
          <w:color w:val="000000"/>
          <w:sz w:val="28"/>
          <w:szCs w:val="28"/>
          <w:shd w:val="clear" w:color="auto" w:fill="FFFFFF"/>
        </w:rPr>
        <w:t xml:space="preserve"> Владислава </w:t>
      </w:r>
      <w:r w:rsidR="008A34B7">
        <w:rPr>
          <w:rFonts w:ascii="Times New Roman" w:hAnsi="Times New Roman"/>
          <w:bCs/>
          <w:color w:val="000000"/>
          <w:sz w:val="28"/>
          <w:szCs w:val="28"/>
          <w:shd w:val="clear" w:color="auto" w:fill="FFFFFF"/>
        </w:rPr>
        <w:t>Сергіївна</w:t>
      </w:r>
      <w:r w:rsidR="00D41FC9" w:rsidRPr="00D41FC9">
        <w:rPr>
          <w:rFonts w:ascii="Times New Roman" w:hAnsi="Times New Roman"/>
          <w:bCs/>
          <w:color w:val="000000"/>
          <w:sz w:val="28"/>
          <w:szCs w:val="28"/>
          <w:shd w:val="clear" w:color="auto" w:fill="FFFFFF"/>
        </w:rPr>
        <w:t xml:space="preserve">                                                                                                                                                                                             спеціальності 081 «Право»                                                                                                                           Миколаєнко Наталія Іванівна                                                                                                                              Науковий керівник: Товста С. П.</w:t>
      </w: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p>
    <w:p w:rsidR="00D41FC9" w:rsidRPr="00D41FC9" w:rsidRDefault="00D41FC9" w:rsidP="00D41FC9">
      <w:pPr>
        <w:spacing w:line="360" w:lineRule="auto"/>
        <w:jc w:val="center"/>
        <w:rPr>
          <w:rFonts w:ascii="Times New Roman" w:hAnsi="Times New Roman"/>
          <w:bCs/>
          <w:color w:val="000000"/>
          <w:sz w:val="28"/>
          <w:szCs w:val="28"/>
          <w:shd w:val="clear" w:color="auto" w:fill="FFFFFF"/>
        </w:rPr>
      </w:pPr>
    </w:p>
    <w:p w:rsidR="002D2261" w:rsidRDefault="00D41FC9" w:rsidP="002D2261">
      <w:pPr>
        <w:spacing w:line="360" w:lineRule="auto"/>
        <w:jc w:val="center"/>
        <w:rPr>
          <w:rFonts w:ascii="Times New Roman" w:hAnsi="Times New Roman"/>
          <w:bCs/>
          <w:color w:val="000000"/>
          <w:sz w:val="28"/>
          <w:szCs w:val="28"/>
          <w:shd w:val="clear" w:color="auto" w:fill="FFFFFF"/>
        </w:rPr>
      </w:pPr>
      <w:r w:rsidRPr="00D41FC9">
        <w:rPr>
          <w:rFonts w:ascii="Times New Roman" w:hAnsi="Times New Roman"/>
          <w:bCs/>
          <w:color w:val="000000"/>
          <w:sz w:val="28"/>
          <w:szCs w:val="28"/>
          <w:shd w:val="clear" w:color="auto" w:fill="FFFFFF"/>
        </w:rPr>
        <w:t xml:space="preserve">ПОЛТАВА </w:t>
      </w:r>
      <w:r w:rsidR="00002931">
        <w:rPr>
          <w:rFonts w:ascii="Times New Roman" w:hAnsi="Times New Roman"/>
          <w:bCs/>
          <w:color w:val="000000"/>
          <w:sz w:val="28"/>
          <w:szCs w:val="28"/>
          <w:shd w:val="clear" w:color="auto" w:fill="FFFFFF"/>
        </w:rPr>
        <w:t>–</w:t>
      </w:r>
      <w:r w:rsidRPr="00D41FC9">
        <w:rPr>
          <w:rFonts w:ascii="Times New Roman" w:hAnsi="Times New Roman"/>
          <w:bCs/>
          <w:color w:val="000000"/>
          <w:sz w:val="28"/>
          <w:szCs w:val="28"/>
          <w:shd w:val="clear" w:color="auto" w:fill="FFFFFF"/>
        </w:rPr>
        <w:t xml:space="preserve"> 2024</w:t>
      </w:r>
      <w:r w:rsidR="00002931">
        <w:rPr>
          <w:rFonts w:ascii="Times New Roman" w:hAnsi="Times New Roman"/>
          <w:bCs/>
          <w:color w:val="000000"/>
          <w:sz w:val="28"/>
          <w:szCs w:val="28"/>
          <w:shd w:val="clear" w:color="auto" w:fill="FFFFFF"/>
        </w:rPr>
        <w:t xml:space="preserve"> </w:t>
      </w:r>
      <w:r w:rsidR="002D2261">
        <w:rPr>
          <w:rFonts w:ascii="Times New Roman" w:hAnsi="Times New Roman"/>
          <w:bCs/>
          <w:color w:val="000000"/>
          <w:sz w:val="28"/>
          <w:szCs w:val="28"/>
          <w:shd w:val="clear" w:color="auto" w:fill="FFFFFF"/>
        </w:rPr>
        <w:br w:type="page"/>
      </w:r>
    </w:p>
    <w:p w:rsidR="00E3059F" w:rsidRPr="002A2EF1" w:rsidRDefault="00E3059F" w:rsidP="002D2261">
      <w:pPr>
        <w:spacing w:line="360" w:lineRule="auto"/>
        <w:jc w:val="center"/>
        <w:rPr>
          <w:rFonts w:ascii="Times New Roman" w:hAnsi="Times New Roman"/>
          <w:bCs/>
          <w:color w:val="000000"/>
          <w:sz w:val="28"/>
          <w:szCs w:val="28"/>
          <w:shd w:val="clear" w:color="auto" w:fill="FFFFFF"/>
        </w:rPr>
      </w:pPr>
      <w:r w:rsidRPr="002A2EF1">
        <w:rPr>
          <w:rFonts w:ascii="Times New Roman" w:hAnsi="Times New Roman"/>
          <w:bCs/>
          <w:color w:val="000000"/>
          <w:sz w:val="28"/>
          <w:szCs w:val="28"/>
          <w:shd w:val="clear" w:color="auto" w:fill="FFFFFF"/>
        </w:rPr>
        <w:t>Спадкування за законом</w:t>
      </w:r>
    </w:p>
    <w:p w:rsidR="004710BC" w:rsidRPr="002A2EF1" w:rsidRDefault="004710BC" w:rsidP="002E0690">
      <w:pPr>
        <w:spacing w:line="360" w:lineRule="auto"/>
        <w:jc w:val="center"/>
        <w:rPr>
          <w:rFonts w:ascii="Times New Roman" w:eastAsia="Calibri" w:hAnsi="Times New Roman"/>
          <w:b/>
          <w:sz w:val="28"/>
          <w:szCs w:val="28"/>
        </w:rPr>
      </w:pPr>
      <w:r w:rsidRPr="002A2EF1">
        <w:rPr>
          <w:rFonts w:ascii="Times New Roman" w:eastAsia="Calibri" w:hAnsi="Times New Roman"/>
          <w:b/>
          <w:sz w:val="28"/>
          <w:szCs w:val="28"/>
        </w:rPr>
        <w:t>ЗМІСТ</w:t>
      </w:r>
    </w:p>
    <w:p w:rsidR="004710BC" w:rsidRPr="002A2EF1" w:rsidRDefault="004710BC" w:rsidP="003C5047">
      <w:pPr>
        <w:spacing w:line="360" w:lineRule="auto"/>
        <w:ind w:firstLine="709"/>
        <w:jc w:val="both"/>
        <w:rPr>
          <w:rFonts w:ascii="Times New Roman" w:eastAsia="Calibri" w:hAnsi="Times New Roman"/>
          <w:b/>
          <w:sz w:val="28"/>
          <w:szCs w:val="28"/>
        </w:rPr>
      </w:pPr>
    </w:p>
    <w:p w:rsidR="002E243B" w:rsidRPr="002A2EF1" w:rsidRDefault="007F0F65" w:rsidP="002E243B">
      <w:pPr>
        <w:pStyle w:val="11"/>
        <w:tabs>
          <w:tab w:val="right" w:leader="dot" w:pos="9629"/>
        </w:tabs>
        <w:spacing w:after="0" w:line="360" w:lineRule="auto"/>
        <w:jc w:val="both"/>
        <w:rPr>
          <w:rFonts w:ascii="Times New Roman" w:hAnsi="Times New Roman"/>
          <w:noProof/>
          <w:sz w:val="28"/>
          <w:szCs w:val="28"/>
          <w:lang w:eastAsia="ru-RU"/>
        </w:rPr>
      </w:pPr>
      <w:r w:rsidRPr="002A2EF1">
        <w:rPr>
          <w:rFonts w:ascii="Times New Roman" w:eastAsia="Calibri" w:hAnsi="Times New Roman"/>
          <w:b/>
          <w:sz w:val="28"/>
          <w:szCs w:val="28"/>
        </w:rPr>
        <w:fldChar w:fldCharType="begin"/>
      </w:r>
      <w:r w:rsidRPr="002A2EF1">
        <w:rPr>
          <w:rFonts w:ascii="Times New Roman" w:eastAsia="Calibri" w:hAnsi="Times New Roman"/>
          <w:b/>
          <w:sz w:val="28"/>
          <w:szCs w:val="28"/>
        </w:rPr>
        <w:instrText xml:space="preserve"> TOC \o "1-3" \h \z \u </w:instrText>
      </w:r>
      <w:r w:rsidRPr="002A2EF1">
        <w:rPr>
          <w:rFonts w:ascii="Times New Roman" w:eastAsia="Calibri" w:hAnsi="Times New Roman"/>
          <w:b/>
          <w:sz w:val="28"/>
          <w:szCs w:val="28"/>
        </w:rPr>
        <w:fldChar w:fldCharType="separate"/>
      </w:r>
      <w:hyperlink w:anchor="_Toc166182025" w:history="1">
        <w:r w:rsidR="002E243B" w:rsidRPr="002A2EF1">
          <w:rPr>
            <w:rStyle w:val="a4"/>
            <w:rFonts w:ascii="Times New Roman" w:eastAsia="Calibri" w:hAnsi="Times New Roman"/>
            <w:noProof/>
            <w:sz w:val="28"/>
            <w:szCs w:val="28"/>
          </w:rPr>
          <w:t>ВСТУП</w:t>
        </w:r>
        <w:r w:rsidR="002E243B" w:rsidRPr="002A2EF1">
          <w:rPr>
            <w:rFonts w:ascii="Times New Roman" w:hAnsi="Times New Roman"/>
            <w:noProof/>
            <w:webHidden/>
            <w:sz w:val="28"/>
            <w:szCs w:val="28"/>
          </w:rPr>
          <w:tab/>
        </w:r>
        <w:r w:rsidR="002E243B" w:rsidRPr="002A2EF1">
          <w:rPr>
            <w:rFonts w:ascii="Times New Roman" w:hAnsi="Times New Roman"/>
            <w:noProof/>
            <w:webHidden/>
            <w:sz w:val="28"/>
            <w:szCs w:val="28"/>
          </w:rPr>
          <w:fldChar w:fldCharType="begin"/>
        </w:r>
        <w:r w:rsidR="002E243B" w:rsidRPr="002A2EF1">
          <w:rPr>
            <w:rFonts w:ascii="Times New Roman" w:hAnsi="Times New Roman"/>
            <w:noProof/>
            <w:webHidden/>
            <w:sz w:val="28"/>
            <w:szCs w:val="28"/>
          </w:rPr>
          <w:instrText xml:space="preserve"> PAGEREF _Toc166182025 \h </w:instrText>
        </w:r>
        <w:r w:rsidR="002E243B" w:rsidRPr="002A2EF1">
          <w:rPr>
            <w:rFonts w:ascii="Times New Roman" w:hAnsi="Times New Roman"/>
            <w:noProof/>
            <w:webHidden/>
            <w:sz w:val="28"/>
            <w:szCs w:val="28"/>
          </w:rPr>
        </w:r>
        <w:r w:rsidR="002E243B" w:rsidRPr="002A2EF1">
          <w:rPr>
            <w:rFonts w:ascii="Times New Roman" w:hAnsi="Times New Roman"/>
            <w:noProof/>
            <w:webHidden/>
            <w:sz w:val="28"/>
            <w:szCs w:val="28"/>
          </w:rPr>
          <w:fldChar w:fldCharType="separate"/>
        </w:r>
        <w:r w:rsidR="00BC6934">
          <w:rPr>
            <w:rFonts w:ascii="Times New Roman" w:hAnsi="Times New Roman"/>
            <w:noProof/>
            <w:webHidden/>
            <w:sz w:val="28"/>
            <w:szCs w:val="28"/>
          </w:rPr>
          <w:t>3</w:t>
        </w:r>
        <w:r w:rsidR="002E243B" w:rsidRPr="002A2EF1">
          <w:rPr>
            <w:rFonts w:ascii="Times New Roman" w:hAnsi="Times New Roman"/>
            <w:noProof/>
            <w:webHidden/>
            <w:sz w:val="28"/>
            <w:szCs w:val="28"/>
          </w:rPr>
          <w:fldChar w:fldCharType="end"/>
        </w:r>
      </w:hyperlink>
    </w:p>
    <w:p w:rsidR="002E243B" w:rsidRPr="002A2EF1" w:rsidRDefault="008106E4" w:rsidP="002E243B">
      <w:pPr>
        <w:pStyle w:val="11"/>
        <w:tabs>
          <w:tab w:val="right" w:leader="dot" w:pos="9629"/>
        </w:tabs>
        <w:spacing w:after="0" w:line="360" w:lineRule="auto"/>
        <w:jc w:val="both"/>
        <w:rPr>
          <w:rFonts w:ascii="Times New Roman" w:hAnsi="Times New Roman"/>
          <w:noProof/>
          <w:sz w:val="28"/>
          <w:szCs w:val="28"/>
          <w:lang w:eastAsia="ru-RU"/>
        </w:rPr>
      </w:pPr>
      <w:hyperlink w:anchor="_Toc166182026" w:history="1">
        <w:r w:rsidR="002E243B" w:rsidRPr="002A2EF1">
          <w:rPr>
            <w:rStyle w:val="a4"/>
            <w:rFonts w:ascii="Times New Roman" w:eastAsia="Calibri" w:hAnsi="Times New Roman"/>
            <w:noProof/>
            <w:sz w:val="28"/>
            <w:szCs w:val="28"/>
          </w:rPr>
          <w:t>РОЗДІЛ 1.</w:t>
        </w:r>
        <w:r w:rsidR="002E243B" w:rsidRPr="002A2EF1">
          <w:rPr>
            <w:rStyle w:val="a4"/>
            <w:rFonts w:ascii="Times New Roman" w:eastAsia="Times New Roman" w:hAnsi="Times New Roman"/>
            <w:noProof/>
            <w:sz w:val="28"/>
            <w:szCs w:val="28"/>
            <w:shd w:val="clear" w:color="auto" w:fill="FFFFFF"/>
          </w:rPr>
          <w:t xml:space="preserve"> ТЕОРЕТИЧНІ АСПЕКТИ ВИВЧЕННЯ СПАДКОВИХ ВІДНОСИН</w:t>
        </w:r>
        <w:r w:rsidR="002E243B" w:rsidRPr="002A2EF1">
          <w:rPr>
            <w:rFonts w:ascii="Times New Roman" w:hAnsi="Times New Roman"/>
            <w:noProof/>
            <w:webHidden/>
            <w:sz w:val="28"/>
            <w:szCs w:val="28"/>
          </w:rPr>
          <w:tab/>
        </w:r>
        <w:r w:rsidR="002E243B" w:rsidRPr="002A2EF1">
          <w:rPr>
            <w:rFonts w:ascii="Times New Roman" w:hAnsi="Times New Roman"/>
            <w:noProof/>
            <w:webHidden/>
            <w:sz w:val="28"/>
            <w:szCs w:val="28"/>
          </w:rPr>
          <w:fldChar w:fldCharType="begin"/>
        </w:r>
        <w:r w:rsidR="002E243B" w:rsidRPr="002A2EF1">
          <w:rPr>
            <w:rFonts w:ascii="Times New Roman" w:hAnsi="Times New Roman"/>
            <w:noProof/>
            <w:webHidden/>
            <w:sz w:val="28"/>
            <w:szCs w:val="28"/>
          </w:rPr>
          <w:instrText xml:space="preserve"> PAGEREF _Toc166182026 \h </w:instrText>
        </w:r>
        <w:r w:rsidR="002E243B" w:rsidRPr="002A2EF1">
          <w:rPr>
            <w:rFonts w:ascii="Times New Roman" w:hAnsi="Times New Roman"/>
            <w:noProof/>
            <w:webHidden/>
            <w:sz w:val="28"/>
            <w:szCs w:val="28"/>
          </w:rPr>
        </w:r>
        <w:r w:rsidR="002E243B" w:rsidRPr="002A2EF1">
          <w:rPr>
            <w:rFonts w:ascii="Times New Roman" w:hAnsi="Times New Roman"/>
            <w:noProof/>
            <w:webHidden/>
            <w:sz w:val="28"/>
            <w:szCs w:val="28"/>
          </w:rPr>
          <w:fldChar w:fldCharType="separate"/>
        </w:r>
        <w:r w:rsidR="00BC6934">
          <w:rPr>
            <w:rFonts w:ascii="Times New Roman" w:hAnsi="Times New Roman"/>
            <w:noProof/>
            <w:webHidden/>
            <w:sz w:val="28"/>
            <w:szCs w:val="28"/>
          </w:rPr>
          <w:t>5</w:t>
        </w:r>
        <w:r w:rsidR="002E243B" w:rsidRPr="002A2EF1">
          <w:rPr>
            <w:rFonts w:ascii="Times New Roman" w:hAnsi="Times New Roman"/>
            <w:noProof/>
            <w:webHidden/>
            <w:sz w:val="28"/>
            <w:szCs w:val="28"/>
          </w:rPr>
          <w:fldChar w:fldCharType="end"/>
        </w:r>
      </w:hyperlink>
    </w:p>
    <w:p w:rsidR="002E243B" w:rsidRPr="002A2EF1" w:rsidRDefault="008106E4" w:rsidP="002E243B">
      <w:pPr>
        <w:pStyle w:val="11"/>
        <w:tabs>
          <w:tab w:val="right" w:leader="dot" w:pos="9629"/>
        </w:tabs>
        <w:spacing w:after="0" w:line="360" w:lineRule="auto"/>
        <w:jc w:val="both"/>
        <w:rPr>
          <w:rFonts w:ascii="Times New Roman" w:hAnsi="Times New Roman"/>
          <w:noProof/>
          <w:sz w:val="28"/>
          <w:szCs w:val="28"/>
          <w:lang w:eastAsia="ru-RU"/>
        </w:rPr>
      </w:pPr>
      <w:hyperlink w:anchor="_Toc166182027" w:history="1">
        <w:r w:rsidR="002E243B" w:rsidRPr="002A2EF1">
          <w:rPr>
            <w:rStyle w:val="a4"/>
            <w:rFonts w:ascii="Times New Roman" w:eastAsia="Times New Roman" w:hAnsi="Times New Roman"/>
            <w:noProof/>
            <w:sz w:val="28"/>
            <w:szCs w:val="28"/>
          </w:rPr>
          <w:t xml:space="preserve">1.1. </w:t>
        </w:r>
        <w:r w:rsidR="002E243B" w:rsidRPr="002A2EF1">
          <w:rPr>
            <w:rStyle w:val="a4"/>
            <w:rFonts w:ascii="Times New Roman" w:eastAsia="Times New Roman" w:hAnsi="Times New Roman"/>
            <w:noProof/>
            <w:sz w:val="28"/>
            <w:szCs w:val="28"/>
            <w:shd w:val="clear" w:color="auto" w:fill="FFFFFF"/>
          </w:rPr>
          <w:t>Поняття та правова природа спадкових правовідносин</w:t>
        </w:r>
        <w:r w:rsidR="002E243B" w:rsidRPr="002A2EF1">
          <w:rPr>
            <w:rFonts w:ascii="Times New Roman" w:hAnsi="Times New Roman"/>
            <w:noProof/>
            <w:webHidden/>
            <w:sz w:val="28"/>
            <w:szCs w:val="28"/>
          </w:rPr>
          <w:tab/>
        </w:r>
        <w:r w:rsidR="002E243B" w:rsidRPr="002A2EF1">
          <w:rPr>
            <w:rFonts w:ascii="Times New Roman" w:hAnsi="Times New Roman"/>
            <w:noProof/>
            <w:webHidden/>
            <w:sz w:val="28"/>
            <w:szCs w:val="28"/>
          </w:rPr>
          <w:fldChar w:fldCharType="begin"/>
        </w:r>
        <w:r w:rsidR="002E243B" w:rsidRPr="002A2EF1">
          <w:rPr>
            <w:rFonts w:ascii="Times New Roman" w:hAnsi="Times New Roman"/>
            <w:noProof/>
            <w:webHidden/>
            <w:sz w:val="28"/>
            <w:szCs w:val="28"/>
          </w:rPr>
          <w:instrText xml:space="preserve"> PAGEREF _Toc166182027 \h </w:instrText>
        </w:r>
        <w:r w:rsidR="002E243B" w:rsidRPr="002A2EF1">
          <w:rPr>
            <w:rFonts w:ascii="Times New Roman" w:hAnsi="Times New Roman"/>
            <w:noProof/>
            <w:webHidden/>
            <w:sz w:val="28"/>
            <w:szCs w:val="28"/>
          </w:rPr>
        </w:r>
        <w:r w:rsidR="002E243B" w:rsidRPr="002A2EF1">
          <w:rPr>
            <w:rFonts w:ascii="Times New Roman" w:hAnsi="Times New Roman"/>
            <w:noProof/>
            <w:webHidden/>
            <w:sz w:val="28"/>
            <w:szCs w:val="28"/>
          </w:rPr>
          <w:fldChar w:fldCharType="separate"/>
        </w:r>
        <w:r w:rsidR="00BC6934">
          <w:rPr>
            <w:rFonts w:ascii="Times New Roman" w:hAnsi="Times New Roman"/>
            <w:noProof/>
            <w:webHidden/>
            <w:sz w:val="28"/>
            <w:szCs w:val="28"/>
          </w:rPr>
          <w:t>5</w:t>
        </w:r>
        <w:r w:rsidR="002E243B" w:rsidRPr="002A2EF1">
          <w:rPr>
            <w:rFonts w:ascii="Times New Roman" w:hAnsi="Times New Roman"/>
            <w:noProof/>
            <w:webHidden/>
            <w:sz w:val="28"/>
            <w:szCs w:val="28"/>
          </w:rPr>
          <w:fldChar w:fldCharType="end"/>
        </w:r>
      </w:hyperlink>
    </w:p>
    <w:p w:rsidR="002E243B" w:rsidRPr="002A2EF1" w:rsidRDefault="008106E4" w:rsidP="002E243B">
      <w:pPr>
        <w:pStyle w:val="11"/>
        <w:tabs>
          <w:tab w:val="right" w:leader="dot" w:pos="9629"/>
        </w:tabs>
        <w:spacing w:after="0" w:line="360" w:lineRule="auto"/>
        <w:jc w:val="both"/>
        <w:rPr>
          <w:rFonts w:ascii="Times New Roman" w:hAnsi="Times New Roman"/>
          <w:noProof/>
          <w:sz w:val="28"/>
          <w:szCs w:val="28"/>
          <w:lang w:eastAsia="ru-RU"/>
        </w:rPr>
      </w:pPr>
      <w:hyperlink w:anchor="_Toc166182028" w:history="1">
        <w:r w:rsidR="002E243B" w:rsidRPr="002A2EF1">
          <w:rPr>
            <w:rStyle w:val="a4"/>
            <w:rFonts w:ascii="Times New Roman" w:eastAsia="Times New Roman" w:hAnsi="Times New Roman"/>
            <w:noProof/>
            <w:sz w:val="28"/>
            <w:szCs w:val="28"/>
          </w:rPr>
          <w:t xml:space="preserve">1.2. </w:t>
        </w:r>
        <w:r w:rsidR="002E243B" w:rsidRPr="002A2EF1">
          <w:rPr>
            <w:rStyle w:val="a4"/>
            <w:rFonts w:ascii="Times New Roman" w:eastAsia="Times New Roman" w:hAnsi="Times New Roman"/>
            <w:noProof/>
            <w:sz w:val="28"/>
            <w:szCs w:val="28"/>
            <w:shd w:val="clear" w:color="auto" w:fill="FFFFFF"/>
          </w:rPr>
          <w:t>Структура спадкових правовідносин</w:t>
        </w:r>
        <w:r w:rsidR="002E243B" w:rsidRPr="002A2EF1">
          <w:rPr>
            <w:rFonts w:ascii="Times New Roman" w:hAnsi="Times New Roman"/>
            <w:noProof/>
            <w:webHidden/>
            <w:sz w:val="28"/>
            <w:szCs w:val="28"/>
          </w:rPr>
          <w:tab/>
        </w:r>
        <w:r w:rsidR="002E243B" w:rsidRPr="002A2EF1">
          <w:rPr>
            <w:rFonts w:ascii="Times New Roman" w:hAnsi="Times New Roman"/>
            <w:noProof/>
            <w:webHidden/>
            <w:sz w:val="28"/>
            <w:szCs w:val="28"/>
          </w:rPr>
          <w:fldChar w:fldCharType="begin"/>
        </w:r>
        <w:r w:rsidR="002E243B" w:rsidRPr="002A2EF1">
          <w:rPr>
            <w:rFonts w:ascii="Times New Roman" w:hAnsi="Times New Roman"/>
            <w:noProof/>
            <w:webHidden/>
            <w:sz w:val="28"/>
            <w:szCs w:val="28"/>
          </w:rPr>
          <w:instrText xml:space="preserve"> PAGEREF _Toc166182028 \h </w:instrText>
        </w:r>
        <w:r w:rsidR="002E243B" w:rsidRPr="002A2EF1">
          <w:rPr>
            <w:rFonts w:ascii="Times New Roman" w:hAnsi="Times New Roman"/>
            <w:noProof/>
            <w:webHidden/>
            <w:sz w:val="28"/>
            <w:szCs w:val="28"/>
          </w:rPr>
        </w:r>
        <w:r w:rsidR="002E243B" w:rsidRPr="002A2EF1">
          <w:rPr>
            <w:rFonts w:ascii="Times New Roman" w:hAnsi="Times New Roman"/>
            <w:noProof/>
            <w:webHidden/>
            <w:sz w:val="28"/>
            <w:szCs w:val="28"/>
          </w:rPr>
          <w:fldChar w:fldCharType="separate"/>
        </w:r>
        <w:r w:rsidR="00BC6934">
          <w:rPr>
            <w:rFonts w:ascii="Times New Roman" w:hAnsi="Times New Roman"/>
            <w:noProof/>
            <w:webHidden/>
            <w:sz w:val="28"/>
            <w:szCs w:val="28"/>
          </w:rPr>
          <w:t>6</w:t>
        </w:r>
        <w:r w:rsidR="002E243B" w:rsidRPr="002A2EF1">
          <w:rPr>
            <w:rFonts w:ascii="Times New Roman" w:hAnsi="Times New Roman"/>
            <w:noProof/>
            <w:webHidden/>
            <w:sz w:val="28"/>
            <w:szCs w:val="28"/>
          </w:rPr>
          <w:fldChar w:fldCharType="end"/>
        </w:r>
      </w:hyperlink>
    </w:p>
    <w:p w:rsidR="002E243B" w:rsidRPr="002A2EF1" w:rsidRDefault="008106E4" w:rsidP="002E243B">
      <w:pPr>
        <w:pStyle w:val="11"/>
        <w:tabs>
          <w:tab w:val="right" w:leader="dot" w:pos="9629"/>
        </w:tabs>
        <w:spacing w:after="0" w:line="360" w:lineRule="auto"/>
        <w:jc w:val="both"/>
        <w:rPr>
          <w:rFonts w:ascii="Times New Roman" w:hAnsi="Times New Roman"/>
          <w:noProof/>
          <w:sz w:val="28"/>
          <w:szCs w:val="28"/>
          <w:lang w:eastAsia="ru-RU"/>
        </w:rPr>
      </w:pPr>
      <w:hyperlink w:anchor="_Toc166182029" w:history="1">
        <w:r w:rsidR="002E243B" w:rsidRPr="002A2EF1">
          <w:rPr>
            <w:rStyle w:val="a4"/>
            <w:rFonts w:ascii="Times New Roman" w:eastAsia="Times New Roman" w:hAnsi="Times New Roman"/>
            <w:noProof/>
            <w:sz w:val="28"/>
            <w:szCs w:val="28"/>
            <w:shd w:val="clear" w:color="auto" w:fill="FFFFFF"/>
          </w:rPr>
          <w:t xml:space="preserve">1.3. </w:t>
        </w:r>
        <w:r w:rsidR="002E243B" w:rsidRPr="002A2EF1">
          <w:rPr>
            <w:rStyle w:val="a4"/>
            <w:rFonts w:ascii="Times New Roman" w:hAnsi="Times New Roman"/>
            <w:noProof/>
            <w:sz w:val="28"/>
            <w:szCs w:val="28"/>
          </w:rPr>
          <w:t>Підстави та порядок відкриття спадщини</w:t>
        </w:r>
        <w:r w:rsidR="002E243B" w:rsidRPr="002A2EF1">
          <w:rPr>
            <w:rFonts w:ascii="Times New Roman" w:hAnsi="Times New Roman"/>
            <w:noProof/>
            <w:webHidden/>
            <w:sz w:val="28"/>
            <w:szCs w:val="28"/>
          </w:rPr>
          <w:tab/>
        </w:r>
        <w:r w:rsidR="002E243B" w:rsidRPr="002A2EF1">
          <w:rPr>
            <w:rFonts w:ascii="Times New Roman" w:hAnsi="Times New Roman"/>
            <w:noProof/>
            <w:webHidden/>
            <w:sz w:val="28"/>
            <w:szCs w:val="28"/>
          </w:rPr>
          <w:fldChar w:fldCharType="begin"/>
        </w:r>
        <w:r w:rsidR="002E243B" w:rsidRPr="002A2EF1">
          <w:rPr>
            <w:rFonts w:ascii="Times New Roman" w:hAnsi="Times New Roman"/>
            <w:noProof/>
            <w:webHidden/>
            <w:sz w:val="28"/>
            <w:szCs w:val="28"/>
          </w:rPr>
          <w:instrText xml:space="preserve"> PAGEREF _Toc166182029 \h </w:instrText>
        </w:r>
        <w:r w:rsidR="002E243B" w:rsidRPr="002A2EF1">
          <w:rPr>
            <w:rFonts w:ascii="Times New Roman" w:hAnsi="Times New Roman"/>
            <w:noProof/>
            <w:webHidden/>
            <w:sz w:val="28"/>
            <w:szCs w:val="28"/>
          </w:rPr>
        </w:r>
        <w:r w:rsidR="002E243B" w:rsidRPr="002A2EF1">
          <w:rPr>
            <w:rFonts w:ascii="Times New Roman" w:hAnsi="Times New Roman"/>
            <w:noProof/>
            <w:webHidden/>
            <w:sz w:val="28"/>
            <w:szCs w:val="28"/>
          </w:rPr>
          <w:fldChar w:fldCharType="separate"/>
        </w:r>
        <w:r w:rsidR="00BC6934">
          <w:rPr>
            <w:rFonts w:ascii="Times New Roman" w:hAnsi="Times New Roman"/>
            <w:noProof/>
            <w:webHidden/>
            <w:sz w:val="28"/>
            <w:szCs w:val="28"/>
          </w:rPr>
          <w:t>9</w:t>
        </w:r>
        <w:r w:rsidR="002E243B" w:rsidRPr="002A2EF1">
          <w:rPr>
            <w:rFonts w:ascii="Times New Roman" w:hAnsi="Times New Roman"/>
            <w:noProof/>
            <w:webHidden/>
            <w:sz w:val="28"/>
            <w:szCs w:val="28"/>
          </w:rPr>
          <w:fldChar w:fldCharType="end"/>
        </w:r>
      </w:hyperlink>
    </w:p>
    <w:p w:rsidR="002E243B" w:rsidRPr="002A2EF1" w:rsidRDefault="008106E4" w:rsidP="002E243B">
      <w:pPr>
        <w:pStyle w:val="21"/>
        <w:tabs>
          <w:tab w:val="right" w:leader="dot" w:pos="9629"/>
        </w:tabs>
        <w:spacing w:after="0" w:line="360" w:lineRule="auto"/>
        <w:ind w:left="0"/>
        <w:jc w:val="both"/>
        <w:rPr>
          <w:rFonts w:ascii="Times New Roman" w:hAnsi="Times New Roman"/>
          <w:noProof/>
          <w:sz w:val="28"/>
          <w:szCs w:val="28"/>
          <w:lang w:eastAsia="ru-RU"/>
        </w:rPr>
      </w:pPr>
      <w:hyperlink w:anchor="_Toc166182030" w:history="1">
        <w:r w:rsidR="002E243B" w:rsidRPr="002A2EF1">
          <w:rPr>
            <w:rStyle w:val="a4"/>
            <w:rFonts w:ascii="Times New Roman" w:eastAsia="Calibri" w:hAnsi="Times New Roman"/>
            <w:noProof/>
            <w:sz w:val="28"/>
            <w:szCs w:val="28"/>
          </w:rPr>
          <w:t>1.4. Проблематика зарубіжного досвіду щодо питання спадкових відносин</w:t>
        </w:r>
        <w:r w:rsidR="002E243B" w:rsidRPr="002A2EF1">
          <w:rPr>
            <w:rFonts w:ascii="Times New Roman" w:hAnsi="Times New Roman"/>
            <w:noProof/>
            <w:webHidden/>
            <w:sz w:val="28"/>
            <w:szCs w:val="28"/>
          </w:rPr>
          <w:tab/>
        </w:r>
        <w:r w:rsidR="002E243B" w:rsidRPr="002A2EF1">
          <w:rPr>
            <w:rFonts w:ascii="Times New Roman" w:hAnsi="Times New Roman"/>
            <w:noProof/>
            <w:webHidden/>
            <w:sz w:val="28"/>
            <w:szCs w:val="28"/>
          </w:rPr>
          <w:fldChar w:fldCharType="begin"/>
        </w:r>
        <w:r w:rsidR="002E243B" w:rsidRPr="002A2EF1">
          <w:rPr>
            <w:rFonts w:ascii="Times New Roman" w:hAnsi="Times New Roman"/>
            <w:noProof/>
            <w:webHidden/>
            <w:sz w:val="28"/>
            <w:szCs w:val="28"/>
          </w:rPr>
          <w:instrText xml:space="preserve"> PAGEREF _Toc166182030 \h </w:instrText>
        </w:r>
        <w:r w:rsidR="002E243B" w:rsidRPr="002A2EF1">
          <w:rPr>
            <w:rFonts w:ascii="Times New Roman" w:hAnsi="Times New Roman"/>
            <w:noProof/>
            <w:webHidden/>
            <w:sz w:val="28"/>
            <w:szCs w:val="28"/>
          </w:rPr>
        </w:r>
        <w:r w:rsidR="002E243B" w:rsidRPr="002A2EF1">
          <w:rPr>
            <w:rFonts w:ascii="Times New Roman" w:hAnsi="Times New Roman"/>
            <w:noProof/>
            <w:webHidden/>
            <w:sz w:val="28"/>
            <w:szCs w:val="28"/>
          </w:rPr>
          <w:fldChar w:fldCharType="separate"/>
        </w:r>
        <w:r w:rsidR="00BC6934">
          <w:rPr>
            <w:rFonts w:ascii="Times New Roman" w:hAnsi="Times New Roman"/>
            <w:noProof/>
            <w:webHidden/>
            <w:sz w:val="28"/>
            <w:szCs w:val="28"/>
          </w:rPr>
          <w:t>12</w:t>
        </w:r>
        <w:r w:rsidR="002E243B" w:rsidRPr="002A2EF1">
          <w:rPr>
            <w:rFonts w:ascii="Times New Roman" w:hAnsi="Times New Roman"/>
            <w:noProof/>
            <w:webHidden/>
            <w:sz w:val="28"/>
            <w:szCs w:val="28"/>
          </w:rPr>
          <w:fldChar w:fldCharType="end"/>
        </w:r>
      </w:hyperlink>
    </w:p>
    <w:p w:rsidR="002E243B" w:rsidRPr="002A2EF1" w:rsidRDefault="008106E4" w:rsidP="002E243B">
      <w:pPr>
        <w:pStyle w:val="11"/>
        <w:tabs>
          <w:tab w:val="right" w:leader="dot" w:pos="9629"/>
        </w:tabs>
        <w:spacing w:after="0" w:line="360" w:lineRule="auto"/>
        <w:jc w:val="both"/>
        <w:rPr>
          <w:rFonts w:ascii="Times New Roman" w:hAnsi="Times New Roman"/>
          <w:noProof/>
          <w:sz w:val="28"/>
          <w:szCs w:val="28"/>
          <w:lang w:eastAsia="ru-RU"/>
        </w:rPr>
      </w:pPr>
      <w:hyperlink w:anchor="_Toc166182031" w:history="1">
        <w:r w:rsidR="002E243B" w:rsidRPr="002A2EF1">
          <w:rPr>
            <w:rStyle w:val="a4"/>
            <w:rFonts w:ascii="Times New Roman" w:eastAsia="Calibri" w:hAnsi="Times New Roman"/>
            <w:noProof/>
            <w:sz w:val="28"/>
            <w:szCs w:val="28"/>
          </w:rPr>
          <w:t>РОЗДІЛ 2. ОСОБЛИВОСТІ ЗДІЙСНЕННЯ СПАДКУВАННЯ ЗА ЗАКОНОМ</w:t>
        </w:r>
        <w:r w:rsidR="002E243B" w:rsidRPr="002A2EF1">
          <w:rPr>
            <w:rFonts w:ascii="Times New Roman" w:hAnsi="Times New Roman"/>
            <w:noProof/>
            <w:webHidden/>
            <w:sz w:val="28"/>
            <w:szCs w:val="28"/>
          </w:rPr>
          <w:tab/>
        </w:r>
        <w:r w:rsidR="002E243B" w:rsidRPr="002A2EF1">
          <w:rPr>
            <w:rFonts w:ascii="Times New Roman" w:hAnsi="Times New Roman"/>
            <w:noProof/>
            <w:webHidden/>
            <w:sz w:val="28"/>
            <w:szCs w:val="28"/>
          </w:rPr>
          <w:fldChar w:fldCharType="begin"/>
        </w:r>
        <w:r w:rsidR="002E243B" w:rsidRPr="002A2EF1">
          <w:rPr>
            <w:rFonts w:ascii="Times New Roman" w:hAnsi="Times New Roman"/>
            <w:noProof/>
            <w:webHidden/>
            <w:sz w:val="28"/>
            <w:szCs w:val="28"/>
          </w:rPr>
          <w:instrText xml:space="preserve"> PAGEREF _Toc166182031 \h </w:instrText>
        </w:r>
        <w:r w:rsidR="002E243B" w:rsidRPr="002A2EF1">
          <w:rPr>
            <w:rFonts w:ascii="Times New Roman" w:hAnsi="Times New Roman"/>
            <w:noProof/>
            <w:webHidden/>
            <w:sz w:val="28"/>
            <w:szCs w:val="28"/>
          </w:rPr>
        </w:r>
        <w:r w:rsidR="002E243B" w:rsidRPr="002A2EF1">
          <w:rPr>
            <w:rFonts w:ascii="Times New Roman" w:hAnsi="Times New Roman"/>
            <w:noProof/>
            <w:webHidden/>
            <w:sz w:val="28"/>
            <w:szCs w:val="28"/>
          </w:rPr>
          <w:fldChar w:fldCharType="separate"/>
        </w:r>
        <w:r w:rsidR="00BC6934">
          <w:rPr>
            <w:rFonts w:ascii="Times New Roman" w:hAnsi="Times New Roman"/>
            <w:noProof/>
            <w:webHidden/>
            <w:sz w:val="28"/>
            <w:szCs w:val="28"/>
          </w:rPr>
          <w:t>18</w:t>
        </w:r>
        <w:r w:rsidR="002E243B" w:rsidRPr="002A2EF1">
          <w:rPr>
            <w:rFonts w:ascii="Times New Roman" w:hAnsi="Times New Roman"/>
            <w:noProof/>
            <w:webHidden/>
            <w:sz w:val="28"/>
            <w:szCs w:val="28"/>
          </w:rPr>
          <w:fldChar w:fldCharType="end"/>
        </w:r>
      </w:hyperlink>
    </w:p>
    <w:p w:rsidR="002E243B" w:rsidRPr="002A2EF1" w:rsidRDefault="008106E4" w:rsidP="002E243B">
      <w:pPr>
        <w:pStyle w:val="11"/>
        <w:tabs>
          <w:tab w:val="right" w:leader="dot" w:pos="9629"/>
        </w:tabs>
        <w:spacing w:after="0" w:line="360" w:lineRule="auto"/>
        <w:jc w:val="both"/>
        <w:rPr>
          <w:rFonts w:ascii="Times New Roman" w:hAnsi="Times New Roman"/>
          <w:noProof/>
          <w:sz w:val="28"/>
          <w:szCs w:val="28"/>
          <w:lang w:eastAsia="ru-RU"/>
        </w:rPr>
      </w:pPr>
      <w:hyperlink w:anchor="_Toc166182032" w:history="1">
        <w:r w:rsidR="002E243B" w:rsidRPr="002A2EF1">
          <w:rPr>
            <w:rStyle w:val="a4"/>
            <w:rFonts w:ascii="Times New Roman" w:eastAsia="Calibri" w:hAnsi="Times New Roman"/>
            <w:noProof/>
            <w:sz w:val="28"/>
            <w:szCs w:val="28"/>
          </w:rPr>
          <w:t>2.1. Підстави виникнення спадкування за законом</w:t>
        </w:r>
        <w:r w:rsidR="002E243B" w:rsidRPr="002A2EF1">
          <w:rPr>
            <w:rFonts w:ascii="Times New Roman" w:hAnsi="Times New Roman"/>
            <w:noProof/>
            <w:webHidden/>
            <w:sz w:val="28"/>
            <w:szCs w:val="28"/>
          </w:rPr>
          <w:tab/>
        </w:r>
        <w:r w:rsidR="002E243B" w:rsidRPr="002A2EF1">
          <w:rPr>
            <w:rFonts w:ascii="Times New Roman" w:hAnsi="Times New Roman"/>
            <w:noProof/>
            <w:webHidden/>
            <w:sz w:val="28"/>
            <w:szCs w:val="28"/>
          </w:rPr>
          <w:fldChar w:fldCharType="begin"/>
        </w:r>
        <w:r w:rsidR="002E243B" w:rsidRPr="002A2EF1">
          <w:rPr>
            <w:rFonts w:ascii="Times New Roman" w:hAnsi="Times New Roman"/>
            <w:noProof/>
            <w:webHidden/>
            <w:sz w:val="28"/>
            <w:szCs w:val="28"/>
          </w:rPr>
          <w:instrText xml:space="preserve"> PAGEREF _Toc166182032 \h </w:instrText>
        </w:r>
        <w:r w:rsidR="002E243B" w:rsidRPr="002A2EF1">
          <w:rPr>
            <w:rFonts w:ascii="Times New Roman" w:hAnsi="Times New Roman"/>
            <w:noProof/>
            <w:webHidden/>
            <w:sz w:val="28"/>
            <w:szCs w:val="28"/>
          </w:rPr>
        </w:r>
        <w:r w:rsidR="002E243B" w:rsidRPr="002A2EF1">
          <w:rPr>
            <w:rFonts w:ascii="Times New Roman" w:hAnsi="Times New Roman"/>
            <w:noProof/>
            <w:webHidden/>
            <w:sz w:val="28"/>
            <w:szCs w:val="28"/>
          </w:rPr>
          <w:fldChar w:fldCharType="separate"/>
        </w:r>
        <w:r w:rsidR="00BC6934">
          <w:rPr>
            <w:rFonts w:ascii="Times New Roman" w:hAnsi="Times New Roman"/>
            <w:noProof/>
            <w:webHidden/>
            <w:sz w:val="28"/>
            <w:szCs w:val="28"/>
          </w:rPr>
          <w:t>18</w:t>
        </w:r>
        <w:r w:rsidR="002E243B" w:rsidRPr="002A2EF1">
          <w:rPr>
            <w:rFonts w:ascii="Times New Roman" w:hAnsi="Times New Roman"/>
            <w:noProof/>
            <w:webHidden/>
            <w:sz w:val="28"/>
            <w:szCs w:val="28"/>
          </w:rPr>
          <w:fldChar w:fldCharType="end"/>
        </w:r>
      </w:hyperlink>
    </w:p>
    <w:p w:rsidR="002E243B" w:rsidRPr="002A2EF1" w:rsidRDefault="008106E4" w:rsidP="002E243B">
      <w:pPr>
        <w:pStyle w:val="11"/>
        <w:tabs>
          <w:tab w:val="right" w:leader="dot" w:pos="9629"/>
        </w:tabs>
        <w:spacing w:after="0" w:line="360" w:lineRule="auto"/>
        <w:jc w:val="both"/>
        <w:rPr>
          <w:rFonts w:ascii="Times New Roman" w:hAnsi="Times New Roman"/>
          <w:noProof/>
          <w:sz w:val="28"/>
          <w:szCs w:val="28"/>
          <w:lang w:eastAsia="ru-RU"/>
        </w:rPr>
      </w:pPr>
      <w:hyperlink w:anchor="_Toc166182033" w:history="1">
        <w:r w:rsidR="002E243B" w:rsidRPr="002A2EF1">
          <w:rPr>
            <w:rStyle w:val="a4"/>
            <w:rFonts w:ascii="Times New Roman" w:eastAsia="Calibri" w:hAnsi="Times New Roman"/>
            <w:noProof/>
            <w:sz w:val="28"/>
            <w:szCs w:val="28"/>
          </w:rPr>
          <w:t>2.2.</w:t>
        </w:r>
        <w:r w:rsidR="002E243B" w:rsidRPr="002A2EF1">
          <w:rPr>
            <w:rStyle w:val="a4"/>
            <w:rFonts w:ascii="Times New Roman" w:hAnsi="Times New Roman"/>
            <w:noProof/>
            <w:sz w:val="28"/>
            <w:szCs w:val="28"/>
          </w:rPr>
          <w:t xml:space="preserve"> </w:t>
        </w:r>
        <w:r w:rsidR="002E243B" w:rsidRPr="002A2EF1">
          <w:rPr>
            <w:rStyle w:val="a4"/>
            <w:rFonts w:ascii="Times New Roman" w:eastAsia="Calibri" w:hAnsi="Times New Roman"/>
            <w:noProof/>
            <w:sz w:val="28"/>
            <w:szCs w:val="28"/>
          </w:rPr>
          <w:t>Правова характеристика черговості спадкування за законом</w:t>
        </w:r>
        <w:r w:rsidR="002E243B" w:rsidRPr="002A2EF1">
          <w:rPr>
            <w:rStyle w:val="a4"/>
            <w:rFonts w:ascii="Times New Roman" w:hAnsi="Times New Roman"/>
            <w:noProof/>
            <w:sz w:val="28"/>
            <w:szCs w:val="28"/>
          </w:rPr>
          <w:t xml:space="preserve"> </w:t>
        </w:r>
        <w:r w:rsidR="002E243B" w:rsidRPr="002A2EF1">
          <w:rPr>
            <w:rStyle w:val="a4"/>
            <w:rFonts w:ascii="Times New Roman" w:eastAsia="Calibri" w:hAnsi="Times New Roman"/>
            <w:noProof/>
            <w:sz w:val="28"/>
            <w:szCs w:val="28"/>
          </w:rPr>
          <w:t>в цивільному законодавстві України</w:t>
        </w:r>
        <w:r w:rsidR="002E243B" w:rsidRPr="002A2EF1">
          <w:rPr>
            <w:rFonts w:ascii="Times New Roman" w:hAnsi="Times New Roman"/>
            <w:noProof/>
            <w:webHidden/>
            <w:sz w:val="28"/>
            <w:szCs w:val="28"/>
          </w:rPr>
          <w:tab/>
        </w:r>
        <w:r w:rsidR="002E243B" w:rsidRPr="002A2EF1">
          <w:rPr>
            <w:rFonts w:ascii="Times New Roman" w:hAnsi="Times New Roman"/>
            <w:noProof/>
            <w:webHidden/>
            <w:sz w:val="28"/>
            <w:szCs w:val="28"/>
          </w:rPr>
          <w:fldChar w:fldCharType="begin"/>
        </w:r>
        <w:r w:rsidR="002E243B" w:rsidRPr="002A2EF1">
          <w:rPr>
            <w:rFonts w:ascii="Times New Roman" w:hAnsi="Times New Roman"/>
            <w:noProof/>
            <w:webHidden/>
            <w:sz w:val="28"/>
            <w:szCs w:val="28"/>
          </w:rPr>
          <w:instrText xml:space="preserve"> PAGEREF _Toc166182033 \h </w:instrText>
        </w:r>
        <w:r w:rsidR="002E243B" w:rsidRPr="002A2EF1">
          <w:rPr>
            <w:rFonts w:ascii="Times New Roman" w:hAnsi="Times New Roman"/>
            <w:noProof/>
            <w:webHidden/>
            <w:sz w:val="28"/>
            <w:szCs w:val="28"/>
          </w:rPr>
        </w:r>
        <w:r w:rsidR="002E243B" w:rsidRPr="002A2EF1">
          <w:rPr>
            <w:rFonts w:ascii="Times New Roman" w:hAnsi="Times New Roman"/>
            <w:noProof/>
            <w:webHidden/>
            <w:sz w:val="28"/>
            <w:szCs w:val="28"/>
          </w:rPr>
          <w:fldChar w:fldCharType="separate"/>
        </w:r>
        <w:r w:rsidR="00BC6934">
          <w:rPr>
            <w:rFonts w:ascii="Times New Roman" w:hAnsi="Times New Roman"/>
            <w:noProof/>
            <w:webHidden/>
            <w:sz w:val="28"/>
            <w:szCs w:val="28"/>
          </w:rPr>
          <w:t>19</w:t>
        </w:r>
        <w:r w:rsidR="002E243B" w:rsidRPr="002A2EF1">
          <w:rPr>
            <w:rFonts w:ascii="Times New Roman" w:hAnsi="Times New Roman"/>
            <w:noProof/>
            <w:webHidden/>
            <w:sz w:val="28"/>
            <w:szCs w:val="28"/>
          </w:rPr>
          <w:fldChar w:fldCharType="end"/>
        </w:r>
      </w:hyperlink>
    </w:p>
    <w:p w:rsidR="002E243B" w:rsidRPr="002A2EF1" w:rsidRDefault="008106E4" w:rsidP="002E243B">
      <w:pPr>
        <w:pStyle w:val="21"/>
        <w:tabs>
          <w:tab w:val="right" w:leader="dot" w:pos="9629"/>
        </w:tabs>
        <w:spacing w:after="0" w:line="360" w:lineRule="auto"/>
        <w:ind w:left="0"/>
        <w:jc w:val="both"/>
        <w:rPr>
          <w:rFonts w:ascii="Times New Roman" w:hAnsi="Times New Roman"/>
          <w:noProof/>
          <w:sz w:val="28"/>
          <w:szCs w:val="28"/>
          <w:lang w:eastAsia="ru-RU"/>
        </w:rPr>
      </w:pPr>
      <w:hyperlink w:anchor="_Toc166182034" w:history="1">
        <w:r w:rsidR="002E243B" w:rsidRPr="002A2EF1">
          <w:rPr>
            <w:rStyle w:val="a4"/>
            <w:rFonts w:ascii="Times New Roman" w:eastAsia="Times New Roman" w:hAnsi="Times New Roman"/>
            <w:caps/>
            <w:noProof/>
            <w:sz w:val="28"/>
            <w:szCs w:val="28"/>
            <w:lang w:eastAsia="ru-RU"/>
          </w:rPr>
          <w:t xml:space="preserve">РОЗДІЛ 3. Порядок та умови спадкування за законом </w:t>
        </w:r>
        <w:r w:rsidR="002E243B" w:rsidRPr="002A2EF1">
          <w:rPr>
            <w:rStyle w:val="a4"/>
            <w:rFonts w:ascii="Times New Roman" w:hAnsi="Times New Roman"/>
            <w:caps/>
            <w:noProof/>
            <w:sz w:val="28"/>
            <w:szCs w:val="28"/>
            <w:shd w:val="clear" w:color="auto" w:fill="FFFFFF"/>
          </w:rPr>
          <w:t>в Цивільному Кодексі України</w:t>
        </w:r>
        <w:r w:rsidR="002E243B" w:rsidRPr="002A2EF1">
          <w:rPr>
            <w:rFonts w:ascii="Times New Roman" w:hAnsi="Times New Roman"/>
            <w:noProof/>
            <w:webHidden/>
            <w:sz w:val="28"/>
            <w:szCs w:val="28"/>
          </w:rPr>
          <w:tab/>
        </w:r>
        <w:r w:rsidR="002E243B" w:rsidRPr="002A2EF1">
          <w:rPr>
            <w:rFonts w:ascii="Times New Roman" w:hAnsi="Times New Roman"/>
            <w:noProof/>
            <w:webHidden/>
            <w:sz w:val="28"/>
            <w:szCs w:val="28"/>
          </w:rPr>
          <w:fldChar w:fldCharType="begin"/>
        </w:r>
        <w:r w:rsidR="002E243B" w:rsidRPr="002A2EF1">
          <w:rPr>
            <w:rFonts w:ascii="Times New Roman" w:hAnsi="Times New Roman"/>
            <w:noProof/>
            <w:webHidden/>
            <w:sz w:val="28"/>
            <w:szCs w:val="28"/>
          </w:rPr>
          <w:instrText xml:space="preserve"> PAGEREF _Toc166182034 \h </w:instrText>
        </w:r>
        <w:r w:rsidR="002E243B" w:rsidRPr="002A2EF1">
          <w:rPr>
            <w:rFonts w:ascii="Times New Roman" w:hAnsi="Times New Roman"/>
            <w:noProof/>
            <w:webHidden/>
            <w:sz w:val="28"/>
            <w:szCs w:val="28"/>
          </w:rPr>
        </w:r>
        <w:r w:rsidR="002E243B" w:rsidRPr="002A2EF1">
          <w:rPr>
            <w:rFonts w:ascii="Times New Roman" w:hAnsi="Times New Roman"/>
            <w:noProof/>
            <w:webHidden/>
            <w:sz w:val="28"/>
            <w:szCs w:val="28"/>
          </w:rPr>
          <w:fldChar w:fldCharType="separate"/>
        </w:r>
        <w:r w:rsidR="00BC6934">
          <w:rPr>
            <w:rFonts w:ascii="Times New Roman" w:hAnsi="Times New Roman"/>
            <w:noProof/>
            <w:webHidden/>
            <w:sz w:val="28"/>
            <w:szCs w:val="28"/>
          </w:rPr>
          <w:t>23</w:t>
        </w:r>
        <w:r w:rsidR="002E243B" w:rsidRPr="002A2EF1">
          <w:rPr>
            <w:rFonts w:ascii="Times New Roman" w:hAnsi="Times New Roman"/>
            <w:noProof/>
            <w:webHidden/>
            <w:sz w:val="28"/>
            <w:szCs w:val="28"/>
          </w:rPr>
          <w:fldChar w:fldCharType="end"/>
        </w:r>
      </w:hyperlink>
    </w:p>
    <w:p w:rsidR="002E243B" w:rsidRPr="002A2EF1" w:rsidRDefault="008106E4" w:rsidP="002E243B">
      <w:pPr>
        <w:pStyle w:val="31"/>
        <w:tabs>
          <w:tab w:val="right" w:leader="dot" w:pos="9629"/>
        </w:tabs>
        <w:spacing w:after="0" w:line="360" w:lineRule="auto"/>
        <w:ind w:left="0"/>
        <w:jc w:val="both"/>
        <w:rPr>
          <w:rFonts w:ascii="Times New Roman" w:hAnsi="Times New Roman"/>
          <w:noProof/>
          <w:sz w:val="28"/>
          <w:szCs w:val="28"/>
          <w:lang w:eastAsia="ru-RU"/>
        </w:rPr>
      </w:pPr>
      <w:hyperlink w:anchor="_Toc166182035" w:history="1">
        <w:r w:rsidR="002E243B" w:rsidRPr="002A2EF1">
          <w:rPr>
            <w:rStyle w:val="a4"/>
            <w:rFonts w:ascii="Times New Roman" w:hAnsi="Times New Roman"/>
            <w:noProof/>
            <w:sz w:val="28"/>
            <w:szCs w:val="28"/>
          </w:rPr>
          <w:t>3.1. Прийняття спадщини за законом</w:t>
        </w:r>
        <w:r w:rsidR="002E243B" w:rsidRPr="002A2EF1">
          <w:rPr>
            <w:rFonts w:ascii="Times New Roman" w:hAnsi="Times New Roman"/>
            <w:noProof/>
            <w:webHidden/>
            <w:sz w:val="28"/>
            <w:szCs w:val="28"/>
          </w:rPr>
          <w:tab/>
        </w:r>
        <w:r w:rsidR="002E243B" w:rsidRPr="002A2EF1">
          <w:rPr>
            <w:rFonts w:ascii="Times New Roman" w:hAnsi="Times New Roman"/>
            <w:noProof/>
            <w:webHidden/>
            <w:sz w:val="28"/>
            <w:szCs w:val="28"/>
          </w:rPr>
          <w:fldChar w:fldCharType="begin"/>
        </w:r>
        <w:r w:rsidR="002E243B" w:rsidRPr="002A2EF1">
          <w:rPr>
            <w:rFonts w:ascii="Times New Roman" w:hAnsi="Times New Roman"/>
            <w:noProof/>
            <w:webHidden/>
            <w:sz w:val="28"/>
            <w:szCs w:val="28"/>
          </w:rPr>
          <w:instrText xml:space="preserve"> PAGEREF _Toc166182035 \h </w:instrText>
        </w:r>
        <w:r w:rsidR="002E243B" w:rsidRPr="002A2EF1">
          <w:rPr>
            <w:rFonts w:ascii="Times New Roman" w:hAnsi="Times New Roman"/>
            <w:noProof/>
            <w:webHidden/>
            <w:sz w:val="28"/>
            <w:szCs w:val="28"/>
          </w:rPr>
        </w:r>
        <w:r w:rsidR="002E243B" w:rsidRPr="002A2EF1">
          <w:rPr>
            <w:rFonts w:ascii="Times New Roman" w:hAnsi="Times New Roman"/>
            <w:noProof/>
            <w:webHidden/>
            <w:sz w:val="28"/>
            <w:szCs w:val="28"/>
          </w:rPr>
          <w:fldChar w:fldCharType="separate"/>
        </w:r>
        <w:r w:rsidR="00BC6934">
          <w:rPr>
            <w:rFonts w:ascii="Times New Roman" w:hAnsi="Times New Roman"/>
            <w:noProof/>
            <w:webHidden/>
            <w:sz w:val="28"/>
            <w:szCs w:val="28"/>
          </w:rPr>
          <w:t>23</w:t>
        </w:r>
        <w:r w:rsidR="002E243B" w:rsidRPr="002A2EF1">
          <w:rPr>
            <w:rFonts w:ascii="Times New Roman" w:hAnsi="Times New Roman"/>
            <w:noProof/>
            <w:webHidden/>
            <w:sz w:val="28"/>
            <w:szCs w:val="28"/>
          </w:rPr>
          <w:fldChar w:fldCharType="end"/>
        </w:r>
      </w:hyperlink>
    </w:p>
    <w:p w:rsidR="002E243B" w:rsidRPr="002A2EF1" w:rsidRDefault="008106E4" w:rsidP="002E243B">
      <w:pPr>
        <w:pStyle w:val="31"/>
        <w:tabs>
          <w:tab w:val="right" w:leader="dot" w:pos="9629"/>
        </w:tabs>
        <w:spacing w:after="0" w:line="360" w:lineRule="auto"/>
        <w:ind w:left="0"/>
        <w:jc w:val="both"/>
        <w:rPr>
          <w:rFonts w:ascii="Times New Roman" w:hAnsi="Times New Roman"/>
          <w:noProof/>
          <w:sz w:val="28"/>
          <w:szCs w:val="28"/>
          <w:lang w:eastAsia="ru-RU"/>
        </w:rPr>
      </w:pPr>
      <w:hyperlink w:anchor="_Toc166182036" w:history="1">
        <w:r w:rsidR="002E243B" w:rsidRPr="002A2EF1">
          <w:rPr>
            <w:rStyle w:val="a4"/>
            <w:rFonts w:ascii="Times New Roman" w:eastAsia="Times New Roman" w:hAnsi="Times New Roman"/>
            <w:noProof/>
            <w:sz w:val="28"/>
            <w:szCs w:val="28"/>
            <w:bdr w:val="none" w:sz="0" w:space="0" w:color="auto" w:frame="1"/>
            <w:lang w:eastAsia="ru-RU"/>
          </w:rPr>
          <w:t>3.2. Право на відмову від прийняття спадщини</w:t>
        </w:r>
        <w:r w:rsidR="002E243B" w:rsidRPr="002A2EF1">
          <w:rPr>
            <w:rFonts w:ascii="Times New Roman" w:hAnsi="Times New Roman"/>
            <w:noProof/>
            <w:webHidden/>
            <w:sz w:val="28"/>
            <w:szCs w:val="28"/>
          </w:rPr>
          <w:tab/>
        </w:r>
        <w:r w:rsidR="002E243B" w:rsidRPr="002A2EF1">
          <w:rPr>
            <w:rFonts w:ascii="Times New Roman" w:hAnsi="Times New Roman"/>
            <w:noProof/>
            <w:webHidden/>
            <w:sz w:val="28"/>
            <w:szCs w:val="28"/>
          </w:rPr>
          <w:fldChar w:fldCharType="begin"/>
        </w:r>
        <w:r w:rsidR="002E243B" w:rsidRPr="002A2EF1">
          <w:rPr>
            <w:rFonts w:ascii="Times New Roman" w:hAnsi="Times New Roman"/>
            <w:noProof/>
            <w:webHidden/>
            <w:sz w:val="28"/>
            <w:szCs w:val="28"/>
          </w:rPr>
          <w:instrText xml:space="preserve"> PAGEREF _Toc166182036 \h </w:instrText>
        </w:r>
        <w:r w:rsidR="002E243B" w:rsidRPr="002A2EF1">
          <w:rPr>
            <w:rFonts w:ascii="Times New Roman" w:hAnsi="Times New Roman"/>
            <w:noProof/>
            <w:webHidden/>
            <w:sz w:val="28"/>
            <w:szCs w:val="28"/>
          </w:rPr>
        </w:r>
        <w:r w:rsidR="002E243B" w:rsidRPr="002A2EF1">
          <w:rPr>
            <w:rFonts w:ascii="Times New Roman" w:hAnsi="Times New Roman"/>
            <w:noProof/>
            <w:webHidden/>
            <w:sz w:val="28"/>
            <w:szCs w:val="28"/>
          </w:rPr>
          <w:fldChar w:fldCharType="separate"/>
        </w:r>
        <w:r w:rsidR="00BC6934">
          <w:rPr>
            <w:rFonts w:ascii="Times New Roman" w:hAnsi="Times New Roman"/>
            <w:noProof/>
            <w:webHidden/>
            <w:sz w:val="28"/>
            <w:szCs w:val="28"/>
          </w:rPr>
          <w:t>24</w:t>
        </w:r>
        <w:r w:rsidR="002E243B" w:rsidRPr="002A2EF1">
          <w:rPr>
            <w:rFonts w:ascii="Times New Roman" w:hAnsi="Times New Roman"/>
            <w:noProof/>
            <w:webHidden/>
            <w:sz w:val="28"/>
            <w:szCs w:val="28"/>
          </w:rPr>
          <w:fldChar w:fldCharType="end"/>
        </w:r>
      </w:hyperlink>
    </w:p>
    <w:p w:rsidR="002E243B" w:rsidRPr="002A2EF1" w:rsidRDefault="008106E4" w:rsidP="002E243B">
      <w:pPr>
        <w:pStyle w:val="31"/>
        <w:tabs>
          <w:tab w:val="right" w:leader="dot" w:pos="9629"/>
        </w:tabs>
        <w:spacing w:after="0" w:line="360" w:lineRule="auto"/>
        <w:ind w:left="0"/>
        <w:jc w:val="both"/>
        <w:rPr>
          <w:rFonts w:ascii="Times New Roman" w:hAnsi="Times New Roman"/>
          <w:noProof/>
          <w:sz w:val="28"/>
          <w:szCs w:val="28"/>
          <w:lang w:eastAsia="ru-RU"/>
        </w:rPr>
      </w:pPr>
      <w:hyperlink w:anchor="_Toc166182037" w:history="1">
        <w:r w:rsidR="002E243B" w:rsidRPr="002A2EF1">
          <w:rPr>
            <w:rStyle w:val="a4"/>
            <w:rFonts w:ascii="Times New Roman" w:eastAsia="Times New Roman" w:hAnsi="Times New Roman"/>
            <w:noProof/>
            <w:sz w:val="28"/>
            <w:szCs w:val="28"/>
            <w:bdr w:val="none" w:sz="0" w:space="0" w:color="auto" w:frame="1"/>
            <w:lang w:eastAsia="ru-RU"/>
          </w:rPr>
          <w:t>3.3. Інші умови спадкування за законом</w:t>
        </w:r>
        <w:r w:rsidR="002E243B" w:rsidRPr="002A2EF1">
          <w:rPr>
            <w:rFonts w:ascii="Times New Roman" w:hAnsi="Times New Roman"/>
            <w:noProof/>
            <w:webHidden/>
            <w:sz w:val="28"/>
            <w:szCs w:val="28"/>
          </w:rPr>
          <w:tab/>
        </w:r>
        <w:r w:rsidR="002E243B" w:rsidRPr="002A2EF1">
          <w:rPr>
            <w:rFonts w:ascii="Times New Roman" w:hAnsi="Times New Roman"/>
            <w:noProof/>
            <w:webHidden/>
            <w:sz w:val="28"/>
            <w:szCs w:val="28"/>
          </w:rPr>
          <w:fldChar w:fldCharType="begin"/>
        </w:r>
        <w:r w:rsidR="002E243B" w:rsidRPr="002A2EF1">
          <w:rPr>
            <w:rFonts w:ascii="Times New Roman" w:hAnsi="Times New Roman"/>
            <w:noProof/>
            <w:webHidden/>
            <w:sz w:val="28"/>
            <w:szCs w:val="28"/>
          </w:rPr>
          <w:instrText xml:space="preserve"> PAGEREF _Toc166182037 \h </w:instrText>
        </w:r>
        <w:r w:rsidR="002E243B" w:rsidRPr="002A2EF1">
          <w:rPr>
            <w:rFonts w:ascii="Times New Roman" w:hAnsi="Times New Roman"/>
            <w:noProof/>
            <w:webHidden/>
            <w:sz w:val="28"/>
            <w:szCs w:val="28"/>
          </w:rPr>
        </w:r>
        <w:r w:rsidR="002E243B" w:rsidRPr="002A2EF1">
          <w:rPr>
            <w:rFonts w:ascii="Times New Roman" w:hAnsi="Times New Roman"/>
            <w:noProof/>
            <w:webHidden/>
            <w:sz w:val="28"/>
            <w:szCs w:val="28"/>
          </w:rPr>
          <w:fldChar w:fldCharType="separate"/>
        </w:r>
        <w:r w:rsidR="00BC6934">
          <w:rPr>
            <w:rFonts w:ascii="Times New Roman" w:hAnsi="Times New Roman"/>
            <w:noProof/>
            <w:webHidden/>
            <w:sz w:val="28"/>
            <w:szCs w:val="28"/>
          </w:rPr>
          <w:t>26</w:t>
        </w:r>
        <w:r w:rsidR="002E243B" w:rsidRPr="002A2EF1">
          <w:rPr>
            <w:rFonts w:ascii="Times New Roman" w:hAnsi="Times New Roman"/>
            <w:noProof/>
            <w:webHidden/>
            <w:sz w:val="28"/>
            <w:szCs w:val="28"/>
          </w:rPr>
          <w:fldChar w:fldCharType="end"/>
        </w:r>
      </w:hyperlink>
    </w:p>
    <w:p w:rsidR="002E243B" w:rsidRPr="002A2EF1" w:rsidRDefault="008106E4" w:rsidP="002E243B">
      <w:pPr>
        <w:pStyle w:val="11"/>
        <w:tabs>
          <w:tab w:val="right" w:leader="dot" w:pos="9629"/>
        </w:tabs>
        <w:spacing w:after="0" w:line="360" w:lineRule="auto"/>
        <w:jc w:val="both"/>
        <w:rPr>
          <w:rFonts w:ascii="Times New Roman" w:hAnsi="Times New Roman"/>
          <w:noProof/>
          <w:sz w:val="28"/>
          <w:szCs w:val="28"/>
          <w:lang w:eastAsia="ru-RU"/>
        </w:rPr>
      </w:pPr>
      <w:hyperlink w:anchor="_Toc166182038" w:history="1">
        <w:r w:rsidR="002E243B" w:rsidRPr="002A2EF1">
          <w:rPr>
            <w:rStyle w:val="a4"/>
            <w:rFonts w:ascii="Times New Roman" w:eastAsia="Calibri" w:hAnsi="Times New Roman"/>
            <w:noProof/>
            <w:sz w:val="28"/>
            <w:szCs w:val="28"/>
          </w:rPr>
          <w:t>ВИСНОВКИ</w:t>
        </w:r>
        <w:r w:rsidR="002E243B" w:rsidRPr="002A2EF1">
          <w:rPr>
            <w:rFonts w:ascii="Times New Roman" w:hAnsi="Times New Roman"/>
            <w:noProof/>
            <w:webHidden/>
            <w:sz w:val="28"/>
            <w:szCs w:val="28"/>
          </w:rPr>
          <w:tab/>
        </w:r>
        <w:r w:rsidR="002E243B" w:rsidRPr="002A2EF1">
          <w:rPr>
            <w:rFonts w:ascii="Times New Roman" w:hAnsi="Times New Roman"/>
            <w:noProof/>
            <w:webHidden/>
            <w:sz w:val="28"/>
            <w:szCs w:val="28"/>
          </w:rPr>
          <w:fldChar w:fldCharType="begin"/>
        </w:r>
        <w:r w:rsidR="002E243B" w:rsidRPr="002A2EF1">
          <w:rPr>
            <w:rFonts w:ascii="Times New Roman" w:hAnsi="Times New Roman"/>
            <w:noProof/>
            <w:webHidden/>
            <w:sz w:val="28"/>
            <w:szCs w:val="28"/>
          </w:rPr>
          <w:instrText xml:space="preserve"> PAGEREF _Toc166182038 \h </w:instrText>
        </w:r>
        <w:r w:rsidR="002E243B" w:rsidRPr="002A2EF1">
          <w:rPr>
            <w:rFonts w:ascii="Times New Roman" w:hAnsi="Times New Roman"/>
            <w:noProof/>
            <w:webHidden/>
            <w:sz w:val="28"/>
            <w:szCs w:val="28"/>
          </w:rPr>
        </w:r>
        <w:r w:rsidR="002E243B" w:rsidRPr="002A2EF1">
          <w:rPr>
            <w:rFonts w:ascii="Times New Roman" w:hAnsi="Times New Roman"/>
            <w:noProof/>
            <w:webHidden/>
            <w:sz w:val="28"/>
            <w:szCs w:val="28"/>
          </w:rPr>
          <w:fldChar w:fldCharType="separate"/>
        </w:r>
        <w:r w:rsidR="00BC6934">
          <w:rPr>
            <w:rFonts w:ascii="Times New Roman" w:hAnsi="Times New Roman"/>
            <w:noProof/>
            <w:webHidden/>
            <w:sz w:val="28"/>
            <w:szCs w:val="28"/>
          </w:rPr>
          <w:t>29</w:t>
        </w:r>
        <w:r w:rsidR="002E243B" w:rsidRPr="002A2EF1">
          <w:rPr>
            <w:rFonts w:ascii="Times New Roman" w:hAnsi="Times New Roman"/>
            <w:noProof/>
            <w:webHidden/>
            <w:sz w:val="28"/>
            <w:szCs w:val="28"/>
          </w:rPr>
          <w:fldChar w:fldCharType="end"/>
        </w:r>
      </w:hyperlink>
    </w:p>
    <w:p w:rsidR="002E243B" w:rsidRPr="002A2EF1" w:rsidRDefault="008106E4" w:rsidP="002E243B">
      <w:pPr>
        <w:pStyle w:val="21"/>
        <w:tabs>
          <w:tab w:val="right" w:leader="dot" w:pos="9629"/>
        </w:tabs>
        <w:spacing w:after="0" w:line="360" w:lineRule="auto"/>
        <w:ind w:left="0"/>
        <w:jc w:val="both"/>
        <w:rPr>
          <w:rFonts w:ascii="Times New Roman" w:hAnsi="Times New Roman"/>
          <w:noProof/>
          <w:sz w:val="28"/>
          <w:szCs w:val="28"/>
          <w:lang w:eastAsia="ru-RU"/>
        </w:rPr>
      </w:pPr>
      <w:hyperlink w:anchor="_Toc166182039" w:history="1">
        <w:r w:rsidR="002E243B" w:rsidRPr="002A2EF1">
          <w:rPr>
            <w:rStyle w:val="a4"/>
            <w:rFonts w:ascii="Times New Roman" w:eastAsia="Calibri" w:hAnsi="Times New Roman"/>
            <w:noProof/>
            <w:sz w:val="28"/>
            <w:szCs w:val="28"/>
          </w:rPr>
          <w:t>СПИСОК ВИКОРИСТАНИХ ДЖЕРЕЛ</w:t>
        </w:r>
        <w:r w:rsidR="002E243B" w:rsidRPr="002A2EF1">
          <w:rPr>
            <w:rFonts w:ascii="Times New Roman" w:hAnsi="Times New Roman"/>
            <w:noProof/>
            <w:webHidden/>
            <w:sz w:val="28"/>
            <w:szCs w:val="28"/>
          </w:rPr>
          <w:tab/>
        </w:r>
        <w:r w:rsidR="002E243B" w:rsidRPr="002A2EF1">
          <w:rPr>
            <w:rFonts w:ascii="Times New Roman" w:hAnsi="Times New Roman"/>
            <w:noProof/>
            <w:webHidden/>
            <w:sz w:val="28"/>
            <w:szCs w:val="28"/>
          </w:rPr>
          <w:fldChar w:fldCharType="begin"/>
        </w:r>
        <w:r w:rsidR="002E243B" w:rsidRPr="002A2EF1">
          <w:rPr>
            <w:rFonts w:ascii="Times New Roman" w:hAnsi="Times New Roman"/>
            <w:noProof/>
            <w:webHidden/>
            <w:sz w:val="28"/>
            <w:szCs w:val="28"/>
          </w:rPr>
          <w:instrText xml:space="preserve"> PAGEREF _Toc166182039 \h </w:instrText>
        </w:r>
        <w:r w:rsidR="002E243B" w:rsidRPr="002A2EF1">
          <w:rPr>
            <w:rFonts w:ascii="Times New Roman" w:hAnsi="Times New Roman"/>
            <w:noProof/>
            <w:webHidden/>
            <w:sz w:val="28"/>
            <w:szCs w:val="28"/>
          </w:rPr>
        </w:r>
        <w:r w:rsidR="002E243B" w:rsidRPr="002A2EF1">
          <w:rPr>
            <w:rFonts w:ascii="Times New Roman" w:hAnsi="Times New Roman"/>
            <w:noProof/>
            <w:webHidden/>
            <w:sz w:val="28"/>
            <w:szCs w:val="28"/>
          </w:rPr>
          <w:fldChar w:fldCharType="separate"/>
        </w:r>
        <w:r w:rsidR="00BC6934">
          <w:rPr>
            <w:rFonts w:ascii="Times New Roman" w:hAnsi="Times New Roman"/>
            <w:noProof/>
            <w:webHidden/>
            <w:sz w:val="28"/>
            <w:szCs w:val="28"/>
          </w:rPr>
          <w:t>33</w:t>
        </w:r>
        <w:r w:rsidR="002E243B" w:rsidRPr="002A2EF1">
          <w:rPr>
            <w:rFonts w:ascii="Times New Roman" w:hAnsi="Times New Roman"/>
            <w:noProof/>
            <w:webHidden/>
            <w:sz w:val="28"/>
            <w:szCs w:val="28"/>
          </w:rPr>
          <w:fldChar w:fldCharType="end"/>
        </w:r>
      </w:hyperlink>
    </w:p>
    <w:p w:rsidR="007F0F65" w:rsidRPr="002A2EF1" w:rsidRDefault="007F0F65" w:rsidP="002E243B">
      <w:pPr>
        <w:spacing w:line="360" w:lineRule="auto"/>
        <w:ind w:firstLine="709"/>
        <w:jc w:val="both"/>
        <w:rPr>
          <w:rFonts w:ascii="Times New Roman" w:eastAsia="Calibri" w:hAnsi="Times New Roman"/>
          <w:b/>
          <w:sz w:val="28"/>
          <w:szCs w:val="28"/>
        </w:rPr>
      </w:pPr>
      <w:r w:rsidRPr="002A2EF1">
        <w:rPr>
          <w:rFonts w:ascii="Times New Roman" w:eastAsia="Calibri" w:hAnsi="Times New Roman"/>
          <w:b/>
          <w:sz w:val="28"/>
          <w:szCs w:val="28"/>
        </w:rPr>
        <w:fldChar w:fldCharType="end"/>
      </w:r>
    </w:p>
    <w:p w:rsidR="00482F0F" w:rsidRPr="002A2EF1" w:rsidRDefault="00482F0F" w:rsidP="003C5047">
      <w:pPr>
        <w:spacing w:line="360" w:lineRule="auto"/>
        <w:ind w:firstLine="709"/>
        <w:jc w:val="both"/>
        <w:rPr>
          <w:rFonts w:ascii="Times New Roman" w:eastAsia="Calibri" w:hAnsi="Times New Roman"/>
          <w:b/>
          <w:sz w:val="28"/>
          <w:szCs w:val="28"/>
        </w:rPr>
      </w:pPr>
    </w:p>
    <w:p w:rsidR="007F0F65" w:rsidRPr="002A2EF1" w:rsidRDefault="007F0F65" w:rsidP="003C5047">
      <w:pPr>
        <w:pStyle w:val="1"/>
        <w:spacing w:before="0" w:after="0" w:line="360" w:lineRule="auto"/>
        <w:ind w:firstLine="709"/>
        <w:jc w:val="both"/>
        <w:rPr>
          <w:rFonts w:ascii="Times New Roman" w:eastAsia="Calibri" w:hAnsi="Times New Roman" w:cs="Times New Roman"/>
          <w:sz w:val="28"/>
          <w:szCs w:val="28"/>
        </w:rPr>
      </w:pPr>
      <w:r w:rsidRPr="002A2EF1">
        <w:rPr>
          <w:rFonts w:ascii="Times New Roman" w:eastAsia="Calibri" w:hAnsi="Times New Roman" w:cs="Times New Roman"/>
          <w:sz w:val="28"/>
          <w:szCs w:val="28"/>
        </w:rPr>
        <w:br w:type="page"/>
      </w:r>
    </w:p>
    <w:p w:rsidR="007F0F65" w:rsidRPr="002A2EF1" w:rsidRDefault="007F0F65" w:rsidP="003C5047">
      <w:pPr>
        <w:pStyle w:val="1"/>
        <w:spacing w:before="0" w:after="0" w:line="360" w:lineRule="auto"/>
        <w:jc w:val="center"/>
        <w:rPr>
          <w:rFonts w:ascii="Times New Roman" w:eastAsia="Calibri" w:hAnsi="Times New Roman" w:cs="Times New Roman"/>
          <w:sz w:val="28"/>
          <w:szCs w:val="28"/>
        </w:rPr>
      </w:pPr>
      <w:bookmarkStart w:id="0" w:name="_Toc166182025"/>
      <w:r w:rsidRPr="002A2EF1">
        <w:rPr>
          <w:rFonts w:ascii="Times New Roman" w:eastAsia="Calibri" w:hAnsi="Times New Roman" w:cs="Times New Roman"/>
          <w:sz w:val="28"/>
          <w:szCs w:val="28"/>
        </w:rPr>
        <w:lastRenderedPageBreak/>
        <w:t>ВСТУП</w:t>
      </w:r>
      <w:bookmarkEnd w:id="0"/>
    </w:p>
    <w:p w:rsidR="00352795" w:rsidRPr="002A2EF1" w:rsidRDefault="00352795" w:rsidP="003C5047">
      <w:pPr>
        <w:spacing w:line="360" w:lineRule="auto"/>
        <w:ind w:firstLine="709"/>
        <w:contextualSpacing/>
        <w:jc w:val="both"/>
        <w:rPr>
          <w:rFonts w:ascii="Times New Roman" w:hAnsi="Times New Roman"/>
          <w:b/>
          <w:sz w:val="28"/>
          <w:szCs w:val="28"/>
        </w:rPr>
      </w:pPr>
    </w:p>
    <w:p w:rsidR="00AF34B6" w:rsidRPr="002A2EF1" w:rsidRDefault="00AF34B6" w:rsidP="003C5047">
      <w:pPr>
        <w:tabs>
          <w:tab w:val="left" w:pos="1134"/>
        </w:tabs>
        <w:spacing w:line="360" w:lineRule="auto"/>
        <w:ind w:firstLine="709"/>
        <w:jc w:val="both"/>
        <w:rPr>
          <w:rFonts w:ascii="Times New Roman" w:hAnsi="Times New Roman"/>
          <w:b/>
          <w:bCs/>
          <w:color w:val="000000"/>
          <w:sz w:val="28"/>
          <w:szCs w:val="28"/>
          <w:shd w:val="clear" w:color="auto" w:fill="FFFFFF"/>
        </w:rPr>
      </w:pPr>
      <w:bookmarkStart w:id="1" w:name="_Toc137054349"/>
      <w:r w:rsidRPr="002A2EF1">
        <w:rPr>
          <w:rFonts w:ascii="Times New Roman" w:hAnsi="Times New Roman"/>
          <w:b/>
          <w:bCs/>
          <w:color w:val="000000"/>
          <w:sz w:val="28"/>
          <w:szCs w:val="28"/>
          <w:shd w:val="clear" w:color="auto" w:fill="FFFFFF"/>
        </w:rPr>
        <w:t xml:space="preserve">Актуальність теми. </w:t>
      </w:r>
      <w:r w:rsidRPr="002A2EF1">
        <w:rPr>
          <w:rFonts w:ascii="Times New Roman" w:hAnsi="Times New Roman"/>
          <w:bCs/>
          <w:color w:val="000000"/>
          <w:sz w:val="28"/>
          <w:szCs w:val="28"/>
          <w:shd w:val="clear" w:color="auto" w:fill="FFFFFF"/>
        </w:rPr>
        <w:t>У сучасних умовах питання спадкування набуває все більшої актуальності. Це пов</w:t>
      </w:r>
      <w:r w:rsidR="002A2EF1" w:rsidRPr="002A2EF1">
        <w:rPr>
          <w:rFonts w:ascii="Times New Roman" w:hAnsi="Times New Roman"/>
          <w:bCs/>
          <w:color w:val="000000"/>
          <w:sz w:val="28"/>
          <w:szCs w:val="28"/>
          <w:shd w:val="clear" w:color="auto" w:fill="FFFFFF"/>
        </w:rPr>
        <w:t>’</w:t>
      </w:r>
      <w:r w:rsidRPr="002A2EF1">
        <w:rPr>
          <w:rFonts w:ascii="Times New Roman" w:hAnsi="Times New Roman"/>
          <w:bCs/>
          <w:color w:val="000000"/>
          <w:sz w:val="28"/>
          <w:szCs w:val="28"/>
          <w:shd w:val="clear" w:color="auto" w:fill="FFFFFF"/>
        </w:rPr>
        <w:t>язано з необхідністю забезпечення правової визначеності у відносинах, що виникають між спадкоємцями, а також з потребою врахування змін у законодавстві, які відбуваються з плином часу. Важливість теми зумовлена також глобалізаційними процесами, внаслідок яких відбувається збільшення кількості міжнародних спадкових справ, що вимагає глибокого аналізу не тільки національного, але й міжнародного спадкового права. Зростаюча кількість спадкових спорів, складність процесу визначення спадкоємців та розподілу спадщини вимагають удосконалення існуючих нормативних актів і підходів до регулювання спадкових правовідносин. Також актуальність дослідження підкреслюється необхідністю захисту прав і законних інтересів спадкоємців, особливо в умовах, коли існує ризик їх порушення. Окрім того, важливим аспектом є і вплив спадкування на розвиток економічних відносин, адже спадкове право регулює перехід значних активів. У зв</w:t>
      </w:r>
      <w:r w:rsidR="002A2EF1" w:rsidRPr="002A2EF1">
        <w:rPr>
          <w:rFonts w:ascii="Times New Roman" w:hAnsi="Times New Roman"/>
          <w:bCs/>
          <w:color w:val="000000"/>
          <w:sz w:val="28"/>
          <w:szCs w:val="28"/>
          <w:shd w:val="clear" w:color="auto" w:fill="FFFFFF"/>
        </w:rPr>
        <w:t>’</w:t>
      </w:r>
      <w:r w:rsidRPr="002A2EF1">
        <w:rPr>
          <w:rFonts w:ascii="Times New Roman" w:hAnsi="Times New Roman"/>
          <w:bCs/>
          <w:color w:val="000000"/>
          <w:sz w:val="28"/>
          <w:szCs w:val="28"/>
          <w:shd w:val="clear" w:color="auto" w:fill="FFFFFF"/>
        </w:rPr>
        <w:t>язку з цим, дослідження особливостей спадкування за законом є не тільки теоретично значущим, але й має велике практичне значення для забезпечення правової впевненості та стабільності у суспільстві.</w:t>
      </w:r>
    </w:p>
    <w:p w:rsidR="00AF34B6" w:rsidRPr="002A2EF1" w:rsidRDefault="00AF34B6" w:rsidP="003C5047">
      <w:pPr>
        <w:tabs>
          <w:tab w:val="left" w:pos="1134"/>
        </w:tabs>
        <w:spacing w:line="360" w:lineRule="auto"/>
        <w:ind w:firstLine="709"/>
        <w:jc w:val="both"/>
        <w:rPr>
          <w:rFonts w:ascii="Times New Roman" w:hAnsi="Times New Roman"/>
          <w:sz w:val="28"/>
          <w:szCs w:val="28"/>
        </w:rPr>
      </w:pPr>
      <w:r w:rsidRPr="002A2EF1">
        <w:rPr>
          <w:rFonts w:ascii="Times New Roman" w:hAnsi="Times New Roman"/>
          <w:b/>
          <w:bCs/>
          <w:color w:val="000000"/>
          <w:sz w:val="28"/>
          <w:szCs w:val="28"/>
          <w:shd w:val="clear" w:color="auto" w:fill="FFFFFF"/>
        </w:rPr>
        <w:t xml:space="preserve">Аналіз публікацій за тематикою дослідження. </w:t>
      </w:r>
      <w:r w:rsidRPr="002A2EF1">
        <w:rPr>
          <w:rFonts w:ascii="Times New Roman" w:hAnsi="Times New Roman"/>
          <w:sz w:val="28"/>
          <w:szCs w:val="28"/>
        </w:rPr>
        <w:t xml:space="preserve">Науково-теоретичним підґрунтям для розкриття головної проблеми теоретичного дослідження стали загальнотеоретичні наукові здобутки та дослідження у галузі права вчених-юристів: </w:t>
      </w:r>
      <w:r w:rsidRPr="002A2EF1">
        <w:rPr>
          <w:rFonts w:ascii="Times New Roman" w:hAnsi="Times New Roman"/>
          <w:sz w:val="28"/>
          <w:szCs w:val="28"/>
          <w:shd w:val="clear" w:color="auto" w:fill="FFFFFF"/>
        </w:rPr>
        <w:t xml:space="preserve">Васильченко В. В., Гончарова А.В., Заіка Ю.О., Іванова К.Ю., </w:t>
      </w:r>
      <w:r w:rsidRPr="002A2EF1">
        <w:rPr>
          <w:rFonts w:ascii="Times New Roman" w:eastAsia="Times New Roman" w:hAnsi="Times New Roman"/>
          <w:bCs/>
          <w:sz w:val="28"/>
          <w:szCs w:val="28"/>
        </w:rPr>
        <w:t xml:space="preserve">Ковальчук Я.В., </w:t>
      </w:r>
      <w:r w:rsidRPr="002A2EF1">
        <w:rPr>
          <w:rFonts w:ascii="Times New Roman" w:hAnsi="Times New Roman"/>
          <w:sz w:val="28"/>
          <w:szCs w:val="28"/>
        </w:rPr>
        <w:t xml:space="preserve">Кравчик М. Б., </w:t>
      </w:r>
      <w:r w:rsidRPr="002A2EF1">
        <w:rPr>
          <w:rFonts w:ascii="Times New Roman" w:eastAsia="Times New Roman" w:hAnsi="Times New Roman"/>
          <w:sz w:val="28"/>
          <w:szCs w:val="28"/>
        </w:rPr>
        <w:t xml:space="preserve">Нелін О., Трохимчук К.О., </w:t>
      </w:r>
      <w:r w:rsidRPr="002A2EF1">
        <w:rPr>
          <w:rFonts w:ascii="Times New Roman" w:hAnsi="Times New Roman"/>
          <w:sz w:val="28"/>
          <w:szCs w:val="28"/>
        </w:rPr>
        <w:t xml:space="preserve">Чабан О.М. </w:t>
      </w:r>
      <w:r w:rsidRPr="002A2EF1">
        <w:rPr>
          <w:rFonts w:ascii="Times New Roman" w:hAnsi="Times New Roman"/>
          <w:sz w:val="28"/>
          <w:szCs w:val="28"/>
          <w:shd w:val="clear" w:color="auto" w:fill="FFFFFF"/>
        </w:rPr>
        <w:t>та ін.</w:t>
      </w:r>
    </w:p>
    <w:p w:rsidR="00AF34B6" w:rsidRPr="002A2EF1" w:rsidRDefault="00AF34B6" w:rsidP="003C5047">
      <w:pPr>
        <w:tabs>
          <w:tab w:val="left" w:pos="1134"/>
        </w:tabs>
        <w:spacing w:line="360" w:lineRule="auto"/>
        <w:ind w:firstLine="709"/>
        <w:jc w:val="both"/>
        <w:rPr>
          <w:rFonts w:ascii="Times New Roman" w:hAnsi="Times New Roman"/>
          <w:b/>
          <w:bCs/>
          <w:color w:val="000000"/>
          <w:sz w:val="28"/>
          <w:szCs w:val="28"/>
          <w:shd w:val="clear" w:color="auto" w:fill="FFFFFF"/>
        </w:rPr>
      </w:pPr>
      <w:r w:rsidRPr="002A2EF1">
        <w:rPr>
          <w:rFonts w:ascii="Times New Roman" w:hAnsi="Times New Roman"/>
          <w:b/>
          <w:bCs/>
          <w:color w:val="000000"/>
          <w:sz w:val="28"/>
          <w:szCs w:val="28"/>
          <w:shd w:val="clear" w:color="auto" w:fill="FFFFFF"/>
        </w:rPr>
        <w:t>Об</w:t>
      </w:r>
      <w:r w:rsidR="002A2EF1" w:rsidRPr="002A2EF1">
        <w:rPr>
          <w:rFonts w:ascii="Times New Roman" w:hAnsi="Times New Roman"/>
          <w:b/>
          <w:bCs/>
          <w:color w:val="000000"/>
          <w:sz w:val="28"/>
          <w:szCs w:val="28"/>
          <w:shd w:val="clear" w:color="auto" w:fill="FFFFFF"/>
        </w:rPr>
        <w:t>’</w:t>
      </w:r>
      <w:r w:rsidRPr="002A2EF1">
        <w:rPr>
          <w:rFonts w:ascii="Times New Roman" w:hAnsi="Times New Roman"/>
          <w:b/>
          <w:bCs/>
          <w:color w:val="000000"/>
          <w:sz w:val="28"/>
          <w:szCs w:val="28"/>
          <w:shd w:val="clear" w:color="auto" w:fill="FFFFFF"/>
        </w:rPr>
        <w:t xml:space="preserve">єктом дослідження </w:t>
      </w:r>
      <w:r w:rsidRPr="002A2EF1">
        <w:rPr>
          <w:rFonts w:ascii="Times New Roman" w:hAnsi="Times New Roman"/>
          <w:bCs/>
          <w:color w:val="000000"/>
          <w:sz w:val="28"/>
          <w:szCs w:val="28"/>
          <w:shd w:val="clear" w:color="auto" w:fill="FFFFFF"/>
        </w:rPr>
        <w:t>є спадкові правовідносини в Україні.</w:t>
      </w:r>
    </w:p>
    <w:p w:rsidR="00AF34B6" w:rsidRPr="002A2EF1" w:rsidRDefault="00AF34B6" w:rsidP="003C5047">
      <w:pPr>
        <w:tabs>
          <w:tab w:val="left" w:pos="1134"/>
        </w:tabs>
        <w:spacing w:line="360" w:lineRule="auto"/>
        <w:ind w:firstLine="709"/>
        <w:jc w:val="both"/>
        <w:rPr>
          <w:rFonts w:ascii="Times New Roman" w:hAnsi="Times New Roman"/>
          <w:b/>
          <w:bCs/>
          <w:color w:val="000000"/>
          <w:sz w:val="28"/>
          <w:szCs w:val="28"/>
          <w:shd w:val="clear" w:color="auto" w:fill="FFFFFF"/>
        </w:rPr>
      </w:pPr>
      <w:r w:rsidRPr="002A2EF1">
        <w:rPr>
          <w:rFonts w:ascii="Times New Roman" w:hAnsi="Times New Roman"/>
          <w:b/>
          <w:bCs/>
          <w:color w:val="000000"/>
          <w:sz w:val="28"/>
          <w:szCs w:val="28"/>
          <w:shd w:val="clear" w:color="auto" w:fill="FFFFFF"/>
        </w:rPr>
        <w:t xml:space="preserve">Предметом дослідження </w:t>
      </w:r>
      <w:r w:rsidRPr="002A2EF1">
        <w:rPr>
          <w:rFonts w:ascii="Times New Roman" w:hAnsi="Times New Roman"/>
          <w:bCs/>
          <w:color w:val="000000"/>
          <w:sz w:val="28"/>
          <w:szCs w:val="28"/>
          <w:shd w:val="clear" w:color="auto" w:fill="FFFFFF"/>
        </w:rPr>
        <w:t>є особливості спадкування за законом в контексті цивільного законодавства України.</w:t>
      </w:r>
    </w:p>
    <w:p w:rsidR="00AF34B6" w:rsidRPr="002A2EF1" w:rsidRDefault="00AF34B6" w:rsidP="003C5047">
      <w:pPr>
        <w:tabs>
          <w:tab w:val="left" w:pos="1134"/>
        </w:tabs>
        <w:spacing w:line="360" w:lineRule="auto"/>
        <w:ind w:firstLine="709"/>
        <w:jc w:val="both"/>
        <w:rPr>
          <w:rFonts w:ascii="Times New Roman" w:hAnsi="Times New Roman"/>
          <w:b/>
          <w:bCs/>
          <w:color w:val="000000"/>
          <w:sz w:val="28"/>
          <w:szCs w:val="28"/>
          <w:shd w:val="clear" w:color="auto" w:fill="FFFFFF"/>
        </w:rPr>
      </w:pPr>
      <w:r w:rsidRPr="002A2EF1">
        <w:rPr>
          <w:rFonts w:ascii="Times New Roman" w:hAnsi="Times New Roman"/>
          <w:b/>
          <w:bCs/>
          <w:color w:val="000000"/>
          <w:sz w:val="28"/>
          <w:szCs w:val="28"/>
          <w:shd w:val="clear" w:color="auto" w:fill="FFFFFF"/>
        </w:rPr>
        <w:t xml:space="preserve">Метою дослідження </w:t>
      </w:r>
      <w:r w:rsidRPr="002A2EF1">
        <w:rPr>
          <w:rFonts w:ascii="Times New Roman" w:hAnsi="Times New Roman"/>
          <w:bCs/>
          <w:color w:val="000000"/>
          <w:sz w:val="28"/>
          <w:szCs w:val="28"/>
          <w:shd w:val="clear" w:color="auto" w:fill="FFFFFF"/>
        </w:rPr>
        <w:t>є аналіз та систематизація особливостей спадкування за законом</w:t>
      </w:r>
      <w:r w:rsidR="00CE1B46" w:rsidRPr="002A2EF1">
        <w:rPr>
          <w:rFonts w:ascii="Times New Roman" w:hAnsi="Times New Roman"/>
          <w:bCs/>
          <w:color w:val="000000"/>
          <w:sz w:val="28"/>
          <w:szCs w:val="28"/>
          <w:shd w:val="clear" w:color="auto" w:fill="FFFFFF"/>
        </w:rPr>
        <w:t>.</w:t>
      </w:r>
    </w:p>
    <w:p w:rsidR="00CE1B46" w:rsidRPr="002A2EF1" w:rsidRDefault="00CE1B46" w:rsidP="003C5047">
      <w:pPr>
        <w:tabs>
          <w:tab w:val="left" w:pos="1134"/>
        </w:tabs>
        <w:spacing w:line="360" w:lineRule="auto"/>
        <w:ind w:firstLine="709"/>
        <w:jc w:val="both"/>
        <w:rPr>
          <w:rFonts w:ascii="Times New Roman" w:hAnsi="Times New Roman"/>
          <w:b/>
          <w:bCs/>
          <w:color w:val="000000"/>
          <w:sz w:val="28"/>
          <w:szCs w:val="28"/>
          <w:shd w:val="clear" w:color="auto" w:fill="FFFFFF"/>
        </w:rPr>
      </w:pPr>
      <w:r w:rsidRPr="002A2EF1">
        <w:rPr>
          <w:rFonts w:ascii="Times New Roman" w:hAnsi="Times New Roman"/>
          <w:b/>
          <w:bCs/>
          <w:color w:val="000000"/>
          <w:sz w:val="28"/>
          <w:szCs w:val="28"/>
          <w:shd w:val="clear" w:color="auto" w:fill="FFFFFF"/>
        </w:rPr>
        <w:br w:type="page"/>
      </w:r>
    </w:p>
    <w:p w:rsidR="00AF34B6" w:rsidRPr="002A2EF1" w:rsidRDefault="00AF34B6" w:rsidP="003C5047">
      <w:pPr>
        <w:tabs>
          <w:tab w:val="left" w:pos="1134"/>
        </w:tabs>
        <w:spacing w:line="360" w:lineRule="auto"/>
        <w:ind w:firstLine="709"/>
        <w:jc w:val="both"/>
        <w:rPr>
          <w:rFonts w:ascii="Times New Roman" w:hAnsi="Times New Roman"/>
          <w:b/>
          <w:bCs/>
          <w:color w:val="000000"/>
          <w:sz w:val="28"/>
          <w:szCs w:val="28"/>
          <w:shd w:val="clear" w:color="auto" w:fill="FFFFFF"/>
        </w:rPr>
      </w:pPr>
      <w:r w:rsidRPr="002A2EF1">
        <w:rPr>
          <w:rFonts w:ascii="Times New Roman" w:hAnsi="Times New Roman"/>
          <w:b/>
          <w:bCs/>
          <w:color w:val="000000"/>
          <w:sz w:val="28"/>
          <w:szCs w:val="28"/>
          <w:shd w:val="clear" w:color="auto" w:fill="FFFFFF"/>
        </w:rPr>
        <w:lastRenderedPageBreak/>
        <w:t>Завдання дослідження:</w:t>
      </w:r>
    </w:p>
    <w:p w:rsidR="00CE1B46" w:rsidRPr="002A2EF1" w:rsidRDefault="00CE1B46" w:rsidP="003C5047">
      <w:pPr>
        <w:tabs>
          <w:tab w:val="left" w:pos="1134"/>
        </w:tabs>
        <w:spacing w:line="360" w:lineRule="auto"/>
        <w:ind w:firstLine="709"/>
        <w:jc w:val="both"/>
        <w:rPr>
          <w:rFonts w:ascii="Times New Roman" w:hAnsi="Times New Roman"/>
          <w:bCs/>
          <w:color w:val="000000"/>
          <w:sz w:val="28"/>
          <w:szCs w:val="28"/>
          <w:shd w:val="clear" w:color="auto" w:fill="FFFFFF"/>
        </w:rPr>
      </w:pPr>
      <w:r w:rsidRPr="002A2EF1">
        <w:rPr>
          <w:rFonts w:ascii="Times New Roman" w:hAnsi="Times New Roman"/>
          <w:bCs/>
          <w:color w:val="000000"/>
          <w:sz w:val="28"/>
          <w:szCs w:val="28"/>
          <w:shd w:val="clear" w:color="auto" w:fill="FFFFFF"/>
        </w:rPr>
        <w:t>1. Розглянути поняття та правова природа спадкових правовідносин.</w:t>
      </w:r>
    </w:p>
    <w:p w:rsidR="00CE1B46" w:rsidRPr="002A2EF1" w:rsidRDefault="00CE1B46" w:rsidP="003C5047">
      <w:pPr>
        <w:tabs>
          <w:tab w:val="left" w:pos="1134"/>
        </w:tabs>
        <w:spacing w:line="360" w:lineRule="auto"/>
        <w:ind w:firstLine="709"/>
        <w:jc w:val="both"/>
        <w:rPr>
          <w:rFonts w:ascii="Times New Roman" w:hAnsi="Times New Roman"/>
          <w:bCs/>
          <w:color w:val="000000"/>
          <w:sz w:val="28"/>
          <w:szCs w:val="28"/>
          <w:shd w:val="clear" w:color="auto" w:fill="FFFFFF"/>
        </w:rPr>
      </w:pPr>
      <w:r w:rsidRPr="002A2EF1">
        <w:rPr>
          <w:rFonts w:ascii="Times New Roman" w:hAnsi="Times New Roman"/>
          <w:bCs/>
          <w:color w:val="000000"/>
          <w:sz w:val="28"/>
          <w:szCs w:val="28"/>
          <w:shd w:val="clear" w:color="auto" w:fill="FFFFFF"/>
        </w:rPr>
        <w:t>2. Охарактеризувати структуру спадкових правовідносин.</w:t>
      </w:r>
    </w:p>
    <w:p w:rsidR="00CE1B46" w:rsidRPr="002A2EF1" w:rsidRDefault="00CE1B46" w:rsidP="003C5047">
      <w:pPr>
        <w:tabs>
          <w:tab w:val="left" w:pos="1134"/>
        </w:tabs>
        <w:spacing w:line="360" w:lineRule="auto"/>
        <w:ind w:firstLine="709"/>
        <w:jc w:val="both"/>
        <w:rPr>
          <w:rFonts w:ascii="Times New Roman" w:hAnsi="Times New Roman"/>
          <w:bCs/>
          <w:color w:val="000000"/>
          <w:sz w:val="28"/>
          <w:szCs w:val="28"/>
          <w:shd w:val="clear" w:color="auto" w:fill="FFFFFF"/>
        </w:rPr>
      </w:pPr>
      <w:r w:rsidRPr="002A2EF1">
        <w:rPr>
          <w:rFonts w:ascii="Times New Roman" w:hAnsi="Times New Roman"/>
          <w:bCs/>
          <w:color w:val="000000"/>
          <w:sz w:val="28"/>
          <w:szCs w:val="28"/>
          <w:shd w:val="clear" w:color="auto" w:fill="FFFFFF"/>
        </w:rPr>
        <w:t>3. Розкрити підстави та порядок відкриття спадщини.</w:t>
      </w:r>
    </w:p>
    <w:p w:rsidR="00CE1B46" w:rsidRPr="002A2EF1" w:rsidRDefault="00CE1B46" w:rsidP="003C5047">
      <w:pPr>
        <w:tabs>
          <w:tab w:val="left" w:pos="1134"/>
        </w:tabs>
        <w:spacing w:line="360" w:lineRule="auto"/>
        <w:ind w:firstLine="709"/>
        <w:jc w:val="both"/>
        <w:rPr>
          <w:rFonts w:ascii="Times New Roman" w:hAnsi="Times New Roman"/>
          <w:bCs/>
          <w:color w:val="000000"/>
          <w:sz w:val="28"/>
          <w:szCs w:val="28"/>
          <w:shd w:val="clear" w:color="auto" w:fill="FFFFFF"/>
        </w:rPr>
      </w:pPr>
      <w:r w:rsidRPr="002A2EF1">
        <w:rPr>
          <w:rFonts w:ascii="Times New Roman" w:hAnsi="Times New Roman"/>
          <w:bCs/>
          <w:color w:val="000000"/>
          <w:sz w:val="28"/>
          <w:szCs w:val="28"/>
          <w:shd w:val="clear" w:color="auto" w:fill="FFFFFF"/>
        </w:rPr>
        <w:t>4. Обґрунтувати проблематику зарубіжного досвіду щодо питання спадкових відносин.</w:t>
      </w:r>
    </w:p>
    <w:p w:rsidR="00CE1B46" w:rsidRPr="002A2EF1" w:rsidRDefault="00CE1B46" w:rsidP="003C5047">
      <w:pPr>
        <w:tabs>
          <w:tab w:val="left" w:pos="1134"/>
        </w:tabs>
        <w:spacing w:line="360" w:lineRule="auto"/>
        <w:ind w:firstLine="709"/>
        <w:jc w:val="both"/>
        <w:rPr>
          <w:rFonts w:ascii="Times New Roman" w:hAnsi="Times New Roman"/>
          <w:bCs/>
          <w:color w:val="000000"/>
          <w:sz w:val="28"/>
          <w:szCs w:val="28"/>
          <w:shd w:val="clear" w:color="auto" w:fill="FFFFFF"/>
        </w:rPr>
      </w:pPr>
      <w:r w:rsidRPr="002A2EF1">
        <w:rPr>
          <w:rFonts w:ascii="Times New Roman" w:hAnsi="Times New Roman"/>
          <w:bCs/>
          <w:color w:val="000000"/>
          <w:sz w:val="28"/>
          <w:szCs w:val="28"/>
          <w:shd w:val="clear" w:color="auto" w:fill="FFFFFF"/>
        </w:rPr>
        <w:t>5. Дослідити підстави виникнення спадкування за законом.</w:t>
      </w:r>
    </w:p>
    <w:p w:rsidR="00CE1B46" w:rsidRPr="002A2EF1" w:rsidRDefault="00CE1B46" w:rsidP="003C5047">
      <w:pPr>
        <w:tabs>
          <w:tab w:val="left" w:pos="1134"/>
        </w:tabs>
        <w:spacing w:line="360" w:lineRule="auto"/>
        <w:ind w:firstLine="709"/>
        <w:jc w:val="both"/>
        <w:rPr>
          <w:rFonts w:ascii="Times New Roman" w:hAnsi="Times New Roman"/>
          <w:bCs/>
          <w:color w:val="000000"/>
          <w:sz w:val="28"/>
          <w:szCs w:val="28"/>
          <w:shd w:val="clear" w:color="auto" w:fill="FFFFFF"/>
        </w:rPr>
      </w:pPr>
      <w:r w:rsidRPr="002A2EF1">
        <w:rPr>
          <w:rFonts w:ascii="Times New Roman" w:hAnsi="Times New Roman"/>
          <w:bCs/>
          <w:color w:val="000000"/>
          <w:sz w:val="28"/>
          <w:szCs w:val="28"/>
          <w:shd w:val="clear" w:color="auto" w:fill="FFFFFF"/>
        </w:rPr>
        <w:t>6. Розглянути правову характеристику черговості спадкування за законом в цивільному законодавстві України.</w:t>
      </w:r>
    </w:p>
    <w:p w:rsidR="00CE1B46" w:rsidRPr="002A2EF1" w:rsidRDefault="00CE1B46" w:rsidP="003C5047">
      <w:pPr>
        <w:tabs>
          <w:tab w:val="left" w:pos="1134"/>
        </w:tabs>
        <w:spacing w:line="360" w:lineRule="auto"/>
        <w:ind w:firstLine="709"/>
        <w:jc w:val="both"/>
        <w:rPr>
          <w:rFonts w:ascii="Times New Roman" w:hAnsi="Times New Roman"/>
          <w:bCs/>
          <w:color w:val="000000"/>
          <w:sz w:val="28"/>
          <w:szCs w:val="28"/>
          <w:shd w:val="clear" w:color="auto" w:fill="FFFFFF"/>
        </w:rPr>
      </w:pPr>
      <w:r w:rsidRPr="002A2EF1">
        <w:rPr>
          <w:rFonts w:ascii="Times New Roman" w:hAnsi="Times New Roman"/>
          <w:bCs/>
          <w:color w:val="000000"/>
          <w:sz w:val="28"/>
          <w:szCs w:val="28"/>
          <w:shd w:val="clear" w:color="auto" w:fill="FFFFFF"/>
        </w:rPr>
        <w:t>7. Розкрити прийняття спадщини за законом.</w:t>
      </w:r>
    </w:p>
    <w:p w:rsidR="00CE1B46" w:rsidRPr="002A2EF1" w:rsidRDefault="00CE1B46" w:rsidP="003C5047">
      <w:pPr>
        <w:tabs>
          <w:tab w:val="left" w:pos="1134"/>
        </w:tabs>
        <w:spacing w:line="360" w:lineRule="auto"/>
        <w:ind w:firstLine="709"/>
        <w:jc w:val="both"/>
        <w:rPr>
          <w:rFonts w:ascii="Times New Roman" w:hAnsi="Times New Roman"/>
          <w:bCs/>
          <w:color w:val="000000"/>
          <w:sz w:val="28"/>
          <w:szCs w:val="28"/>
          <w:shd w:val="clear" w:color="auto" w:fill="FFFFFF"/>
        </w:rPr>
      </w:pPr>
      <w:r w:rsidRPr="002A2EF1">
        <w:rPr>
          <w:rFonts w:ascii="Times New Roman" w:hAnsi="Times New Roman"/>
          <w:bCs/>
          <w:color w:val="000000"/>
          <w:sz w:val="28"/>
          <w:szCs w:val="28"/>
          <w:shd w:val="clear" w:color="auto" w:fill="FFFFFF"/>
        </w:rPr>
        <w:t>8. Вивчити право на відмову від прийняття спадщини.</w:t>
      </w:r>
    </w:p>
    <w:p w:rsidR="00CE1B46" w:rsidRPr="002A2EF1" w:rsidRDefault="00CE1B46" w:rsidP="003C5047">
      <w:pPr>
        <w:tabs>
          <w:tab w:val="left" w:pos="1134"/>
        </w:tabs>
        <w:spacing w:line="360" w:lineRule="auto"/>
        <w:ind w:firstLine="709"/>
        <w:jc w:val="both"/>
        <w:rPr>
          <w:rFonts w:ascii="Times New Roman" w:hAnsi="Times New Roman"/>
          <w:bCs/>
          <w:color w:val="000000"/>
          <w:sz w:val="28"/>
          <w:szCs w:val="28"/>
          <w:shd w:val="clear" w:color="auto" w:fill="FFFFFF"/>
        </w:rPr>
      </w:pPr>
      <w:r w:rsidRPr="002A2EF1">
        <w:rPr>
          <w:rFonts w:ascii="Times New Roman" w:hAnsi="Times New Roman"/>
          <w:bCs/>
          <w:color w:val="000000"/>
          <w:sz w:val="28"/>
          <w:szCs w:val="28"/>
          <w:shd w:val="clear" w:color="auto" w:fill="FFFFFF"/>
        </w:rPr>
        <w:t>9. Дослідити інші умови спадкування за законом.</w:t>
      </w:r>
    </w:p>
    <w:p w:rsidR="00AF34B6" w:rsidRPr="002A2EF1" w:rsidRDefault="00AF34B6" w:rsidP="003C5047">
      <w:pPr>
        <w:tabs>
          <w:tab w:val="left" w:pos="1134"/>
        </w:tabs>
        <w:spacing w:line="360" w:lineRule="auto"/>
        <w:ind w:firstLine="709"/>
        <w:jc w:val="both"/>
        <w:rPr>
          <w:rFonts w:ascii="Times New Roman" w:hAnsi="Times New Roman"/>
          <w:bCs/>
          <w:color w:val="000000"/>
          <w:sz w:val="28"/>
          <w:szCs w:val="28"/>
          <w:shd w:val="clear" w:color="auto" w:fill="FFFFFF"/>
        </w:rPr>
      </w:pPr>
      <w:r w:rsidRPr="002A2EF1">
        <w:rPr>
          <w:rFonts w:ascii="Times New Roman" w:hAnsi="Times New Roman"/>
          <w:b/>
          <w:bCs/>
          <w:color w:val="000000"/>
          <w:sz w:val="28"/>
          <w:szCs w:val="28"/>
          <w:shd w:val="clear" w:color="auto" w:fill="FFFFFF"/>
        </w:rPr>
        <w:t xml:space="preserve">Теоретичне та практичне значення теми. </w:t>
      </w:r>
      <w:r w:rsidRPr="002A2EF1">
        <w:rPr>
          <w:rFonts w:ascii="Times New Roman" w:hAnsi="Times New Roman"/>
          <w:bCs/>
          <w:color w:val="000000"/>
          <w:sz w:val="28"/>
          <w:szCs w:val="28"/>
          <w:shd w:val="clear" w:color="auto" w:fill="FFFFFF"/>
        </w:rPr>
        <w:t>Теоретичне значення дослідження полягає у поглибленому аналізі правових норм, що регулюють спадкові відносини, а також у систематизації та класифікації основних понять і принципів спадкового права. Практичне значення роботи визначається можливістю використання її результатів у подальшому вдосконаленні законодавства, у практичній діяльності нотаріусів, юристів, судових органів, а також у навчальному процесі при викладанні дисциплін цивільного права та спадкового права.</w:t>
      </w:r>
    </w:p>
    <w:p w:rsidR="00AF34B6" w:rsidRPr="002A2EF1" w:rsidRDefault="00AF34B6" w:rsidP="003C5047">
      <w:pPr>
        <w:tabs>
          <w:tab w:val="left" w:pos="1134"/>
        </w:tabs>
        <w:spacing w:line="360" w:lineRule="auto"/>
        <w:ind w:firstLine="709"/>
        <w:jc w:val="both"/>
        <w:rPr>
          <w:rFonts w:ascii="Times New Roman" w:hAnsi="Times New Roman"/>
          <w:bCs/>
          <w:color w:val="000000"/>
          <w:sz w:val="28"/>
          <w:szCs w:val="28"/>
          <w:shd w:val="clear" w:color="auto" w:fill="FFFFFF"/>
        </w:rPr>
      </w:pPr>
      <w:r w:rsidRPr="002A2EF1">
        <w:rPr>
          <w:rFonts w:ascii="Times New Roman" w:hAnsi="Times New Roman"/>
          <w:b/>
          <w:bCs/>
          <w:color w:val="000000"/>
          <w:sz w:val="28"/>
          <w:szCs w:val="28"/>
          <w:shd w:val="clear" w:color="auto" w:fill="FFFFFF"/>
        </w:rPr>
        <w:t xml:space="preserve">Методи дослідження. </w:t>
      </w:r>
      <w:r w:rsidRPr="002A2EF1">
        <w:rPr>
          <w:rFonts w:ascii="Times New Roman" w:hAnsi="Times New Roman"/>
          <w:bCs/>
          <w:color w:val="000000"/>
          <w:sz w:val="28"/>
          <w:szCs w:val="28"/>
          <w:shd w:val="clear" w:color="auto" w:fill="FFFFFF"/>
        </w:rPr>
        <w:t>У дослідженні використовувалися такі методи: аналітичний, догматичний, порівняльно-правовий, історичний, метод аналізу нормативно-правових актів.</w:t>
      </w:r>
    </w:p>
    <w:p w:rsidR="00DE47F2" w:rsidRPr="002A2EF1" w:rsidRDefault="00AF34B6" w:rsidP="003C5047">
      <w:pPr>
        <w:tabs>
          <w:tab w:val="left" w:pos="1134"/>
        </w:tabs>
        <w:spacing w:line="360" w:lineRule="auto"/>
        <w:ind w:firstLine="709"/>
        <w:jc w:val="both"/>
        <w:rPr>
          <w:rFonts w:ascii="Times New Roman" w:hAnsi="Times New Roman"/>
          <w:bCs/>
          <w:color w:val="000000"/>
          <w:sz w:val="28"/>
          <w:szCs w:val="28"/>
          <w:shd w:val="clear" w:color="auto" w:fill="FFFFFF"/>
        </w:rPr>
      </w:pPr>
      <w:r w:rsidRPr="002A2EF1">
        <w:rPr>
          <w:rFonts w:ascii="Times New Roman" w:hAnsi="Times New Roman"/>
          <w:b/>
          <w:bCs/>
          <w:color w:val="000000"/>
          <w:sz w:val="28"/>
          <w:szCs w:val="28"/>
          <w:shd w:val="clear" w:color="auto" w:fill="FFFFFF"/>
        </w:rPr>
        <w:t xml:space="preserve">Структура роботи. </w:t>
      </w:r>
      <w:r w:rsidRPr="002A2EF1">
        <w:rPr>
          <w:rFonts w:ascii="Times New Roman" w:hAnsi="Times New Roman"/>
          <w:bCs/>
          <w:color w:val="000000"/>
          <w:sz w:val="28"/>
          <w:szCs w:val="28"/>
          <w:shd w:val="clear" w:color="auto" w:fill="FFFFFF"/>
        </w:rPr>
        <w:t>Робота складається з вступу, трьох розділів, в яких розглядаються теоретичні аспекти спадкових відносин, особливості спадкування за законом, порядок та умови спадкування в цивільному кодексі України, висновків та списку використаних джерел</w:t>
      </w:r>
      <w:r w:rsidR="000D1820" w:rsidRPr="002A2EF1">
        <w:rPr>
          <w:rFonts w:ascii="Times New Roman" w:hAnsi="Times New Roman"/>
          <w:bCs/>
          <w:color w:val="000000"/>
          <w:sz w:val="28"/>
          <w:szCs w:val="28"/>
          <w:shd w:val="clear" w:color="auto" w:fill="FFFFFF"/>
        </w:rPr>
        <w:t>.</w:t>
      </w:r>
    </w:p>
    <w:p w:rsidR="00DE47F2" w:rsidRPr="002A2EF1" w:rsidRDefault="00DE47F2" w:rsidP="003C5047">
      <w:pPr>
        <w:tabs>
          <w:tab w:val="left" w:pos="1134"/>
        </w:tabs>
        <w:spacing w:line="360" w:lineRule="auto"/>
        <w:ind w:firstLine="709"/>
        <w:jc w:val="both"/>
        <w:rPr>
          <w:rFonts w:ascii="Times New Roman" w:hAnsi="Times New Roman"/>
          <w:bCs/>
          <w:color w:val="000000"/>
          <w:sz w:val="28"/>
          <w:szCs w:val="28"/>
          <w:shd w:val="clear" w:color="auto" w:fill="FFFFFF"/>
        </w:rPr>
      </w:pPr>
    </w:p>
    <w:p w:rsidR="00DE47F2" w:rsidRPr="002A2EF1" w:rsidRDefault="00DE47F2" w:rsidP="003C5047">
      <w:pPr>
        <w:tabs>
          <w:tab w:val="left" w:pos="1134"/>
        </w:tabs>
        <w:spacing w:line="360" w:lineRule="auto"/>
        <w:ind w:firstLine="709"/>
        <w:jc w:val="both"/>
        <w:rPr>
          <w:rFonts w:ascii="Times New Roman" w:hAnsi="Times New Roman"/>
          <w:b/>
          <w:bCs/>
          <w:color w:val="000000"/>
          <w:sz w:val="28"/>
          <w:szCs w:val="28"/>
          <w:shd w:val="clear" w:color="auto" w:fill="FFFFFF"/>
        </w:rPr>
      </w:pPr>
    </w:p>
    <w:bookmarkEnd w:id="1"/>
    <w:p w:rsidR="007F0F65" w:rsidRPr="002A2EF1" w:rsidRDefault="007F0F65" w:rsidP="003C5047">
      <w:pPr>
        <w:spacing w:line="360" w:lineRule="auto"/>
        <w:ind w:firstLine="709"/>
        <w:jc w:val="both"/>
        <w:rPr>
          <w:rFonts w:ascii="Times New Roman" w:hAnsi="Times New Roman"/>
          <w:sz w:val="28"/>
          <w:szCs w:val="28"/>
        </w:rPr>
      </w:pPr>
      <w:r w:rsidRPr="002A2EF1">
        <w:rPr>
          <w:rFonts w:ascii="Times New Roman" w:hAnsi="Times New Roman"/>
          <w:sz w:val="28"/>
          <w:szCs w:val="28"/>
        </w:rPr>
        <w:br w:type="page"/>
      </w:r>
    </w:p>
    <w:p w:rsidR="007F0F65" w:rsidRPr="002A2EF1" w:rsidRDefault="007F0F65" w:rsidP="003C5047">
      <w:pPr>
        <w:pStyle w:val="1"/>
        <w:spacing w:before="0" w:after="0" w:line="360" w:lineRule="auto"/>
        <w:ind w:firstLine="709"/>
        <w:jc w:val="center"/>
        <w:rPr>
          <w:rFonts w:ascii="Times New Roman" w:eastAsia="Times New Roman" w:hAnsi="Times New Roman" w:cs="Times New Roman"/>
          <w:sz w:val="28"/>
          <w:szCs w:val="28"/>
          <w:shd w:val="clear" w:color="auto" w:fill="FFFFFF"/>
        </w:rPr>
      </w:pPr>
      <w:bookmarkStart w:id="2" w:name="_Toc166182026"/>
      <w:r w:rsidRPr="002A2EF1">
        <w:rPr>
          <w:rFonts w:ascii="Times New Roman" w:eastAsia="Calibri" w:hAnsi="Times New Roman" w:cs="Times New Roman"/>
          <w:sz w:val="28"/>
          <w:szCs w:val="28"/>
        </w:rPr>
        <w:lastRenderedPageBreak/>
        <w:t>РОЗДІЛ 1.</w:t>
      </w:r>
      <w:r w:rsidRPr="002A2EF1">
        <w:rPr>
          <w:rFonts w:ascii="Times New Roman" w:eastAsia="Times New Roman" w:hAnsi="Times New Roman" w:cs="Times New Roman"/>
          <w:sz w:val="28"/>
          <w:szCs w:val="28"/>
          <w:shd w:val="clear" w:color="auto" w:fill="FFFFFF"/>
        </w:rPr>
        <w:t xml:space="preserve"> ТЕОРЕТИЧНІ АСПЕКТИ ВИВЧЕННЯ СПАДКОВИХ ВІДНОСИН</w:t>
      </w:r>
      <w:bookmarkEnd w:id="2"/>
    </w:p>
    <w:p w:rsidR="00764311" w:rsidRPr="002A2EF1" w:rsidRDefault="00764311" w:rsidP="003C5047">
      <w:pPr>
        <w:pStyle w:val="1"/>
        <w:spacing w:before="0" w:after="0" w:line="360" w:lineRule="auto"/>
        <w:ind w:firstLine="709"/>
        <w:jc w:val="both"/>
        <w:rPr>
          <w:rFonts w:ascii="Times New Roman" w:eastAsia="Times New Roman" w:hAnsi="Times New Roman" w:cs="Times New Roman"/>
          <w:sz w:val="28"/>
          <w:szCs w:val="28"/>
        </w:rPr>
      </w:pPr>
    </w:p>
    <w:p w:rsidR="007F0F65" w:rsidRPr="002A2EF1" w:rsidRDefault="007F0F65" w:rsidP="003C5047">
      <w:pPr>
        <w:pStyle w:val="1"/>
        <w:spacing w:before="0" w:after="0" w:line="360" w:lineRule="auto"/>
        <w:ind w:firstLine="709"/>
        <w:jc w:val="both"/>
        <w:rPr>
          <w:rFonts w:ascii="Times New Roman" w:eastAsia="Times New Roman" w:hAnsi="Times New Roman" w:cs="Times New Roman"/>
          <w:sz w:val="28"/>
          <w:szCs w:val="28"/>
          <w:shd w:val="clear" w:color="auto" w:fill="FFFFFF"/>
        </w:rPr>
      </w:pPr>
      <w:bookmarkStart w:id="3" w:name="_Toc166182027"/>
      <w:r w:rsidRPr="002A2EF1">
        <w:rPr>
          <w:rFonts w:ascii="Times New Roman" w:eastAsia="Times New Roman" w:hAnsi="Times New Roman" w:cs="Times New Roman"/>
          <w:sz w:val="28"/>
          <w:szCs w:val="28"/>
        </w:rPr>
        <w:t>1.1</w:t>
      </w:r>
      <w:bookmarkStart w:id="4" w:name="_Hlk129788344"/>
      <w:r w:rsidRPr="002A2EF1">
        <w:rPr>
          <w:rFonts w:ascii="Times New Roman" w:eastAsia="Times New Roman" w:hAnsi="Times New Roman" w:cs="Times New Roman"/>
          <w:sz w:val="28"/>
          <w:szCs w:val="28"/>
        </w:rPr>
        <w:t xml:space="preserve">. </w:t>
      </w:r>
      <w:r w:rsidRPr="002A2EF1">
        <w:rPr>
          <w:rFonts w:ascii="Times New Roman" w:eastAsia="Times New Roman" w:hAnsi="Times New Roman" w:cs="Times New Roman"/>
          <w:sz w:val="28"/>
          <w:szCs w:val="28"/>
          <w:shd w:val="clear" w:color="auto" w:fill="FFFFFF"/>
        </w:rPr>
        <w:t>Поняття та правова природа спадкових правовідносин</w:t>
      </w:r>
      <w:bookmarkEnd w:id="3"/>
    </w:p>
    <w:p w:rsidR="00764311" w:rsidRPr="002A2EF1" w:rsidRDefault="00764311" w:rsidP="003C5047">
      <w:pPr>
        <w:pStyle w:val="1"/>
        <w:spacing w:before="0" w:after="0" w:line="360" w:lineRule="auto"/>
        <w:ind w:firstLine="709"/>
        <w:jc w:val="both"/>
        <w:rPr>
          <w:rFonts w:ascii="Times New Roman" w:eastAsia="Times New Roman" w:hAnsi="Times New Roman" w:cs="Times New Roman"/>
          <w:sz w:val="28"/>
          <w:szCs w:val="28"/>
        </w:rPr>
      </w:pPr>
    </w:p>
    <w:p w:rsidR="000C25EF" w:rsidRPr="002A2EF1" w:rsidRDefault="003C5E1A" w:rsidP="003C5047">
      <w:pPr>
        <w:shd w:val="clear" w:color="auto" w:fill="FFFFFF"/>
        <w:spacing w:line="360" w:lineRule="auto"/>
        <w:ind w:firstLine="709"/>
        <w:jc w:val="both"/>
        <w:rPr>
          <w:rFonts w:ascii="Times New Roman" w:eastAsia="Times New Roman" w:hAnsi="Times New Roman"/>
          <w:sz w:val="28"/>
          <w:szCs w:val="28"/>
          <w:lang w:eastAsia="ru-RU"/>
        </w:rPr>
      </w:pPr>
      <w:r w:rsidRPr="002A2EF1">
        <w:rPr>
          <w:rFonts w:ascii="Times New Roman" w:eastAsia="Times New Roman" w:hAnsi="Times New Roman"/>
          <w:sz w:val="28"/>
          <w:szCs w:val="28"/>
          <w:lang w:eastAsia="ru-RU"/>
        </w:rPr>
        <w:t>Сучасна українська юридична література визначає спадкові відносини як цивільно-правові стосунки, що виникають з успадкування майна померлої особи. Спадкоємець має право спадкування, що передбачає перехід прав та обов</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 xml:space="preserve">язків померлої особи до її правонаступника. Успадкування розглядається як форма універсального правонаступництва в країнах континентального права, а в країнах </w:t>
      </w:r>
      <w:r w:rsidR="002A2EF1" w:rsidRPr="002A2EF1">
        <w:rPr>
          <w:rFonts w:ascii="Times New Roman" w:eastAsia="Times New Roman" w:hAnsi="Times New Roman"/>
          <w:sz w:val="28"/>
          <w:szCs w:val="28"/>
          <w:lang w:eastAsia="ru-RU"/>
        </w:rPr>
        <w:t xml:space="preserve">« </w:t>
      </w:r>
      <w:r w:rsidRPr="002A2EF1">
        <w:rPr>
          <w:rFonts w:ascii="Times New Roman" w:eastAsia="Times New Roman" w:hAnsi="Times New Roman"/>
          <w:sz w:val="28"/>
          <w:szCs w:val="28"/>
          <w:lang w:eastAsia="ru-RU"/>
        </w:rPr>
        <w:t>загального права</w:t>
      </w:r>
      <w:r w:rsidR="002A2EF1" w:rsidRPr="002A2EF1">
        <w:rPr>
          <w:rFonts w:ascii="Times New Roman" w:eastAsia="Times New Roman" w:hAnsi="Times New Roman"/>
          <w:sz w:val="28"/>
          <w:szCs w:val="28"/>
          <w:lang w:eastAsia="ru-RU"/>
        </w:rPr>
        <w:t xml:space="preserve">» </w:t>
      </w:r>
      <w:r w:rsidRPr="002A2EF1">
        <w:rPr>
          <w:rFonts w:ascii="Times New Roman" w:eastAsia="Times New Roman" w:hAnsi="Times New Roman"/>
          <w:sz w:val="28"/>
          <w:szCs w:val="28"/>
          <w:lang w:eastAsia="ru-RU"/>
        </w:rPr>
        <w:t xml:space="preserve"> – як розподіл майна померлого між особами, зазначеними в законі або заповіті </w:t>
      </w:r>
      <w:r w:rsidR="00764311" w:rsidRPr="002A2EF1">
        <w:rPr>
          <w:rFonts w:ascii="Times New Roman" w:eastAsia="Times New Roman" w:hAnsi="Times New Roman"/>
          <w:sz w:val="28"/>
          <w:szCs w:val="28"/>
          <w:lang w:eastAsia="ru-RU"/>
        </w:rPr>
        <w:t>[</w:t>
      </w:r>
      <w:r w:rsidR="006444D3" w:rsidRPr="002A2EF1">
        <w:rPr>
          <w:rFonts w:ascii="Times New Roman" w:hAnsi="Times New Roman"/>
          <w:sz w:val="28"/>
          <w:szCs w:val="28"/>
          <w:shd w:val="clear" w:color="auto" w:fill="FFFFFF"/>
        </w:rPr>
        <w:t>3, c. 137</w:t>
      </w:r>
      <w:r w:rsidR="00764311" w:rsidRPr="002A2EF1">
        <w:rPr>
          <w:rFonts w:ascii="Times New Roman" w:eastAsia="Times New Roman" w:hAnsi="Times New Roman"/>
          <w:sz w:val="28"/>
          <w:szCs w:val="28"/>
          <w:lang w:eastAsia="ru-RU"/>
        </w:rPr>
        <w:t xml:space="preserve">]. </w:t>
      </w:r>
    </w:p>
    <w:p w:rsidR="000C25EF" w:rsidRPr="002A2EF1" w:rsidRDefault="003C5E1A" w:rsidP="003C5047">
      <w:pPr>
        <w:shd w:val="clear" w:color="auto" w:fill="FFFFFF"/>
        <w:spacing w:line="360" w:lineRule="auto"/>
        <w:ind w:firstLine="709"/>
        <w:jc w:val="both"/>
        <w:rPr>
          <w:rFonts w:ascii="Times New Roman" w:eastAsia="Times New Roman" w:hAnsi="Times New Roman"/>
          <w:sz w:val="28"/>
          <w:szCs w:val="28"/>
          <w:lang w:eastAsia="ru-RU"/>
        </w:rPr>
      </w:pPr>
      <w:r w:rsidRPr="002A2EF1">
        <w:rPr>
          <w:rFonts w:ascii="Times New Roman" w:eastAsia="Times New Roman" w:hAnsi="Times New Roman"/>
          <w:sz w:val="28"/>
          <w:szCs w:val="28"/>
          <w:lang w:eastAsia="ru-RU"/>
        </w:rPr>
        <w:t>Відповідно до першої концепції, спадкоємець під час прийняття спадщини стає наслідувачем усіх прав та обов</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 xml:space="preserve">язків померлого, не маючи можливості обирати лише часткове прийняття. Країни з </w:t>
      </w:r>
      <w:r w:rsidR="002A2EF1" w:rsidRPr="002A2EF1">
        <w:rPr>
          <w:rFonts w:ascii="Times New Roman" w:eastAsia="Times New Roman" w:hAnsi="Times New Roman"/>
          <w:sz w:val="28"/>
          <w:szCs w:val="28"/>
          <w:lang w:eastAsia="ru-RU"/>
        </w:rPr>
        <w:t xml:space="preserve">« </w:t>
      </w:r>
      <w:r w:rsidRPr="002A2EF1">
        <w:rPr>
          <w:rFonts w:ascii="Times New Roman" w:eastAsia="Times New Roman" w:hAnsi="Times New Roman"/>
          <w:sz w:val="28"/>
          <w:szCs w:val="28"/>
          <w:lang w:eastAsia="ru-RU"/>
        </w:rPr>
        <w:t>загальним правом</w:t>
      </w:r>
      <w:r w:rsidR="002A2EF1" w:rsidRPr="002A2EF1">
        <w:rPr>
          <w:rFonts w:ascii="Times New Roman" w:eastAsia="Times New Roman" w:hAnsi="Times New Roman"/>
          <w:sz w:val="28"/>
          <w:szCs w:val="28"/>
          <w:lang w:eastAsia="ru-RU"/>
        </w:rPr>
        <w:t xml:space="preserve">» </w:t>
      </w:r>
      <w:r w:rsidRPr="002A2EF1">
        <w:rPr>
          <w:rFonts w:ascii="Times New Roman" w:eastAsia="Times New Roman" w:hAnsi="Times New Roman"/>
          <w:sz w:val="28"/>
          <w:szCs w:val="28"/>
          <w:lang w:eastAsia="ru-RU"/>
        </w:rPr>
        <w:t xml:space="preserve"> розуміють спадкування інакше, ніж ті з </w:t>
      </w:r>
      <w:r w:rsidR="002A2EF1" w:rsidRPr="002A2EF1">
        <w:rPr>
          <w:rFonts w:ascii="Times New Roman" w:eastAsia="Times New Roman" w:hAnsi="Times New Roman"/>
          <w:sz w:val="28"/>
          <w:szCs w:val="28"/>
          <w:lang w:eastAsia="ru-RU"/>
        </w:rPr>
        <w:t xml:space="preserve">« </w:t>
      </w:r>
      <w:r w:rsidRPr="002A2EF1">
        <w:rPr>
          <w:rFonts w:ascii="Times New Roman" w:eastAsia="Times New Roman" w:hAnsi="Times New Roman"/>
          <w:sz w:val="28"/>
          <w:szCs w:val="28"/>
          <w:lang w:eastAsia="ru-RU"/>
        </w:rPr>
        <w:t>цивільним правом</w:t>
      </w:r>
      <w:r w:rsidR="002A2EF1" w:rsidRPr="002A2EF1">
        <w:rPr>
          <w:rFonts w:ascii="Times New Roman" w:eastAsia="Times New Roman" w:hAnsi="Times New Roman"/>
          <w:sz w:val="28"/>
          <w:szCs w:val="28"/>
          <w:lang w:eastAsia="ru-RU"/>
        </w:rPr>
        <w:t xml:space="preserve">» </w:t>
      </w:r>
      <w:r w:rsidRPr="002A2EF1">
        <w:rPr>
          <w:rFonts w:ascii="Times New Roman" w:eastAsia="Times New Roman" w:hAnsi="Times New Roman"/>
          <w:sz w:val="28"/>
          <w:szCs w:val="28"/>
          <w:lang w:eastAsia="ru-RU"/>
        </w:rPr>
        <w:t>, при цьому спадкоємець отримує права й обов</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язки померлого як єдине ціле. Ця процедура, відома як адміністрування, включає складання списку боргів, їхню оплату й погашення під контролем суду. Сучасні цивілісти вважають, що спадкоємець отримує всі майнові та деякі особисті немайнові права померлого. Це означає, що при спадкуванні майно передається як єдина сукупність, за винятком певних особистих прав і обов</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 xml:space="preserve">язків </w:t>
      </w:r>
      <w:r w:rsidR="00764311" w:rsidRPr="002A2EF1">
        <w:rPr>
          <w:rFonts w:ascii="Times New Roman" w:eastAsia="Times New Roman" w:hAnsi="Times New Roman"/>
          <w:sz w:val="28"/>
          <w:szCs w:val="28"/>
          <w:lang w:eastAsia="ru-RU"/>
        </w:rPr>
        <w:t>[</w:t>
      </w:r>
      <w:r w:rsidRPr="002A2EF1">
        <w:rPr>
          <w:rFonts w:ascii="Times New Roman" w:hAnsi="Times New Roman"/>
          <w:sz w:val="28"/>
          <w:szCs w:val="28"/>
          <w:shd w:val="clear" w:color="auto" w:fill="FFFFFF"/>
        </w:rPr>
        <w:t>4, с. 49</w:t>
      </w:r>
      <w:r w:rsidR="00764311" w:rsidRPr="002A2EF1">
        <w:rPr>
          <w:rFonts w:ascii="Times New Roman" w:eastAsia="Times New Roman" w:hAnsi="Times New Roman"/>
          <w:sz w:val="28"/>
          <w:szCs w:val="28"/>
          <w:lang w:eastAsia="ru-RU"/>
        </w:rPr>
        <w:t>].</w:t>
      </w:r>
    </w:p>
    <w:p w:rsidR="00764311" w:rsidRPr="002A2EF1" w:rsidRDefault="003C5E1A" w:rsidP="003C5047">
      <w:pPr>
        <w:shd w:val="clear" w:color="auto" w:fill="FFFFFF"/>
        <w:spacing w:line="360" w:lineRule="auto"/>
        <w:ind w:firstLine="709"/>
        <w:jc w:val="both"/>
        <w:rPr>
          <w:rFonts w:ascii="Times New Roman" w:eastAsia="Times New Roman" w:hAnsi="Times New Roman"/>
          <w:sz w:val="28"/>
          <w:szCs w:val="28"/>
          <w:lang w:eastAsia="ru-RU"/>
        </w:rPr>
      </w:pPr>
      <w:r w:rsidRPr="002A2EF1">
        <w:rPr>
          <w:rFonts w:ascii="Times New Roman" w:eastAsia="Times New Roman" w:hAnsi="Times New Roman"/>
          <w:sz w:val="28"/>
          <w:szCs w:val="28"/>
          <w:lang w:eastAsia="ru-RU"/>
        </w:rPr>
        <w:t>Перехід прав та обов</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язків від спадкодавця до спадкоємців відбувається у межах спадкових правовідносин, розуміння сутності та змісту яких може вирішити багато теоретико-методологічних питань, пов</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 xml:space="preserve">язаних із спадковим правонаступництвом. Більшість авторів, ураховуючи складність спадкових правовідносин, пропонують їх класифікацію залежно від дій спадкоємців у правонаступництві, вводячи стадії або види спадкових правовідносин. Спадкові правовідносини залишаються важливими, оскільки спадкоємець може посилатися на них як на підставу своїх майнових прав у відповідь на суперечки стосовно правомірності набутого майна. Проте, коли спадкоємець набуває свої майнові права, він вже не вважається спадкоємцем у правовому розумінні. Це </w:t>
      </w:r>
      <w:r w:rsidRPr="002A2EF1">
        <w:rPr>
          <w:rFonts w:ascii="Times New Roman" w:eastAsia="Times New Roman" w:hAnsi="Times New Roman"/>
          <w:sz w:val="28"/>
          <w:szCs w:val="28"/>
          <w:lang w:eastAsia="ru-RU"/>
        </w:rPr>
        <w:lastRenderedPageBreak/>
        <w:t>показує, що спадкові правовідносини розглядаються у широкому і вузькому контексті в науці цивільного права. Вони можуть бути розглянуті як загальні правовідносини, що виникають при відкритті спадщини і припиняються при настанні прав і обов</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язків, аналогічних до прав спадкодавця. У вузькому сенсі, це конкретні правовідносини, які регулюються нормами спадкового права і виникають у зв</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 xml:space="preserve">язку зі смертю особи та спадкоємством </w:t>
      </w:r>
      <w:r w:rsidR="006444D3" w:rsidRPr="002A2EF1">
        <w:rPr>
          <w:rFonts w:ascii="Times New Roman" w:eastAsia="Times New Roman" w:hAnsi="Times New Roman"/>
          <w:sz w:val="28"/>
          <w:szCs w:val="28"/>
          <w:lang w:eastAsia="ru-RU"/>
        </w:rPr>
        <w:t>[15, c. 112]</w:t>
      </w:r>
      <w:r w:rsidR="00764311" w:rsidRPr="002A2EF1">
        <w:rPr>
          <w:rFonts w:ascii="Times New Roman" w:eastAsia="Times New Roman" w:hAnsi="Times New Roman"/>
          <w:sz w:val="28"/>
          <w:szCs w:val="28"/>
          <w:lang w:eastAsia="ru-RU"/>
        </w:rPr>
        <w:t>.</w:t>
      </w:r>
      <w:r w:rsidR="000C25EF" w:rsidRPr="002A2EF1">
        <w:rPr>
          <w:rFonts w:ascii="Times New Roman" w:eastAsia="Times New Roman" w:hAnsi="Times New Roman"/>
          <w:sz w:val="28"/>
          <w:szCs w:val="28"/>
          <w:lang w:eastAsia="ru-RU"/>
        </w:rPr>
        <w:t xml:space="preserve"> </w:t>
      </w:r>
    </w:p>
    <w:p w:rsidR="000D1820" w:rsidRPr="002A2EF1" w:rsidRDefault="000D1820" w:rsidP="003C5047">
      <w:pPr>
        <w:shd w:val="clear" w:color="auto" w:fill="FFFFFF"/>
        <w:spacing w:line="360" w:lineRule="auto"/>
        <w:ind w:firstLine="709"/>
        <w:jc w:val="both"/>
        <w:rPr>
          <w:rFonts w:ascii="Times New Roman" w:eastAsia="Times New Roman" w:hAnsi="Times New Roman"/>
          <w:sz w:val="28"/>
          <w:szCs w:val="28"/>
          <w:lang w:eastAsia="ru-RU"/>
        </w:rPr>
      </w:pPr>
      <w:r w:rsidRPr="002A2EF1">
        <w:rPr>
          <w:rFonts w:ascii="Times New Roman" w:eastAsia="Times New Roman" w:hAnsi="Times New Roman"/>
          <w:sz w:val="28"/>
          <w:szCs w:val="28"/>
          <w:lang w:eastAsia="ru-RU"/>
        </w:rPr>
        <w:t>Таким чином, спадкові правовідносини в українському праві займають особливе місце, оскільки поєднують в собі риси як універсального правонаступництва, так і індивідуального підходу до передачі майнових прав і обов</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язків. Вони відображають глибоке законодавче розуміння необхідності захисту прав на спадщину, як це випливає з основних принципів цивільного права, а також специфічних культурних та історичних традицій України. У контексті глобальних та європейських правових практик Україна продовжує розвивати своє законодавство, намагаючись забезпечити баланс між правами та обов</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язками спадкоємців, що сприяє стабільності та передбачуваності в спадкових правовідносинах. Враховуючи важливість цих відносин у житті кожної особи, правильне розуміння та застосування спадкового права є ключовим для забезпечення правової безпеки та справедливості у суспільстві.</w:t>
      </w:r>
    </w:p>
    <w:p w:rsidR="00764311" w:rsidRPr="002A2EF1" w:rsidRDefault="00764311" w:rsidP="003C5047">
      <w:pPr>
        <w:pStyle w:val="1"/>
        <w:spacing w:before="0" w:after="0" w:line="360" w:lineRule="auto"/>
        <w:ind w:firstLine="709"/>
        <w:jc w:val="both"/>
        <w:rPr>
          <w:rFonts w:ascii="Times New Roman" w:eastAsia="Times New Roman" w:hAnsi="Times New Roman" w:cs="Times New Roman"/>
          <w:sz w:val="28"/>
          <w:szCs w:val="28"/>
        </w:rPr>
      </w:pPr>
    </w:p>
    <w:p w:rsidR="007F0F65" w:rsidRPr="002A2EF1" w:rsidRDefault="007F0F65" w:rsidP="003C5047">
      <w:pPr>
        <w:pStyle w:val="1"/>
        <w:spacing w:before="0" w:after="0" w:line="360" w:lineRule="auto"/>
        <w:ind w:firstLine="709"/>
        <w:jc w:val="both"/>
        <w:rPr>
          <w:rFonts w:ascii="Times New Roman" w:eastAsia="Times New Roman" w:hAnsi="Times New Roman" w:cs="Times New Roman"/>
          <w:sz w:val="28"/>
          <w:szCs w:val="28"/>
          <w:shd w:val="clear" w:color="auto" w:fill="FFFFFF"/>
        </w:rPr>
      </w:pPr>
      <w:bookmarkStart w:id="5" w:name="_Toc166182028"/>
      <w:r w:rsidRPr="002A2EF1">
        <w:rPr>
          <w:rFonts w:ascii="Times New Roman" w:eastAsia="Times New Roman" w:hAnsi="Times New Roman" w:cs="Times New Roman"/>
          <w:sz w:val="28"/>
          <w:szCs w:val="28"/>
        </w:rPr>
        <w:t xml:space="preserve">1.2. </w:t>
      </w:r>
      <w:r w:rsidRPr="002A2EF1">
        <w:rPr>
          <w:rFonts w:ascii="Times New Roman" w:eastAsia="Times New Roman" w:hAnsi="Times New Roman" w:cs="Times New Roman"/>
          <w:sz w:val="28"/>
          <w:szCs w:val="28"/>
          <w:shd w:val="clear" w:color="auto" w:fill="FFFFFF"/>
        </w:rPr>
        <w:t>Структура спадкових правовідносин</w:t>
      </w:r>
      <w:bookmarkEnd w:id="5"/>
    </w:p>
    <w:p w:rsidR="00764311" w:rsidRPr="002A2EF1" w:rsidRDefault="00764311" w:rsidP="003C5047">
      <w:pPr>
        <w:pStyle w:val="1"/>
        <w:spacing w:before="0" w:after="0" w:line="360" w:lineRule="auto"/>
        <w:ind w:firstLine="709"/>
        <w:jc w:val="both"/>
        <w:rPr>
          <w:rFonts w:ascii="Times New Roman" w:eastAsia="Times New Roman" w:hAnsi="Times New Roman" w:cs="Times New Roman"/>
          <w:sz w:val="28"/>
          <w:szCs w:val="28"/>
          <w:shd w:val="clear" w:color="auto" w:fill="FFFFFF"/>
        </w:rPr>
      </w:pPr>
    </w:p>
    <w:p w:rsidR="000C25EF" w:rsidRPr="002A2EF1" w:rsidRDefault="003C5E1A" w:rsidP="003C5047">
      <w:pPr>
        <w:shd w:val="clear" w:color="auto" w:fill="FFFFFF"/>
        <w:spacing w:line="360" w:lineRule="auto"/>
        <w:ind w:firstLine="709"/>
        <w:jc w:val="both"/>
        <w:rPr>
          <w:rFonts w:ascii="Times New Roman" w:eastAsia="Times New Roman" w:hAnsi="Times New Roman"/>
          <w:sz w:val="28"/>
          <w:szCs w:val="28"/>
          <w:lang w:eastAsia="ru-RU"/>
        </w:rPr>
      </w:pPr>
      <w:r w:rsidRPr="002A2EF1">
        <w:rPr>
          <w:rFonts w:ascii="Times New Roman" w:eastAsia="Times New Roman" w:hAnsi="Times New Roman"/>
          <w:sz w:val="28"/>
          <w:szCs w:val="28"/>
          <w:lang w:eastAsia="ru-RU"/>
        </w:rPr>
        <w:t>Правовідносини, як у цивілістиці, так і в теорії держави й права, розглядаються як взаємна поведінка осіб, регульована правовими нормами і забезпечена силою державного примусу. Їх сутність включає суб</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єктів, об</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єкт і зміст. Спадкові правовідносини відповідають цим критеріям: об</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єктом є права та обов</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язки спадкодавця, змістом є суб</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єктивні права спадкоємців на спадщину. Суб</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єктами цих відносин є самі спадкоємці. Проте, не всі відносини, пов</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язані зі спадщиною, є цивільно-правовими; деякі є адміністративно-правовими, фінансовими та податковими, такі як охорона спадщини чи реєстрація спадкового майна. Цивільно-правовими є лише ті відносини, в результаті яких настає зміна суб</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 xml:space="preserve">єкта, заміщуючи спадкодавця новими спадкоємцями з аналогічними правами. Таким чином, відносини, які </w:t>
      </w:r>
      <w:r w:rsidRPr="002A2EF1">
        <w:rPr>
          <w:rFonts w:ascii="Times New Roman" w:eastAsia="Times New Roman" w:hAnsi="Times New Roman"/>
          <w:sz w:val="28"/>
          <w:szCs w:val="28"/>
          <w:lang w:eastAsia="ru-RU"/>
        </w:rPr>
        <w:lastRenderedPageBreak/>
        <w:t xml:space="preserve">вважаються окремими, насправді є частиною загальних спадкових відносин </w:t>
      </w:r>
      <w:r w:rsidR="006444D3" w:rsidRPr="002A2EF1">
        <w:rPr>
          <w:rFonts w:ascii="Times New Roman" w:eastAsia="Times New Roman" w:hAnsi="Times New Roman"/>
          <w:sz w:val="28"/>
          <w:szCs w:val="28"/>
          <w:lang w:eastAsia="ru-RU"/>
        </w:rPr>
        <w:t>[19, c. 333]</w:t>
      </w:r>
      <w:r w:rsidR="00764311" w:rsidRPr="002A2EF1">
        <w:rPr>
          <w:rFonts w:ascii="Times New Roman" w:eastAsia="Times New Roman" w:hAnsi="Times New Roman"/>
          <w:sz w:val="28"/>
          <w:szCs w:val="28"/>
          <w:lang w:eastAsia="ru-RU"/>
        </w:rPr>
        <w:t>.</w:t>
      </w:r>
    </w:p>
    <w:p w:rsidR="000C25EF" w:rsidRPr="002A2EF1" w:rsidRDefault="003C5E1A" w:rsidP="003C5047">
      <w:pPr>
        <w:shd w:val="clear" w:color="auto" w:fill="FFFFFF"/>
        <w:spacing w:line="360" w:lineRule="auto"/>
        <w:ind w:firstLine="709"/>
        <w:jc w:val="both"/>
        <w:rPr>
          <w:rFonts w:ascii="Times New Roman" w:eastAsia="Times New Roman" w:hAnsi="Times New Roman"/>
          <w:sz w:val="28"/>
          <w:szCs w:val="28"/>
          <w:lang w:eastAsia="ru-RU"/>
        </w:rPr>
      </w:pPr>
      <w:r w:rsidRPr="002A2EF1">
        <w:rPr>
          <w:rFonts w:ascii="Times New Roman" w:eastAsia="Times New Roman" w:hAnsi="Times New Roman"/>
          <w:sz w:val="28"/>
          <w:szCs w:val="28"/>
          <w:lang w:eastAsia="ru-RU"/>
        </w:rPr>
        <w:t>Враховуючи вищезазначене, спадкові правовідносини можна визначити як цілісні за суб</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єктами, змістом, предметом і функцією ставлення, що призводить до заміщення спадкодавця іншими особами у всіх їхніх правах та обов</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язках. Спадкове право, як підгалузь цивільного права, відіграє важливу роль у взаємозв</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язку поколінь та передачі цінностей, не лише матеріальних, від одного покоління до іншого. Спадкові правовідносини також мають суб</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єктний склад, який визначає правовий статус усіх учасників цих відносин. Однак визначення правового статусу суб</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єктів спадкування є дискусійним і проблемним питанням, яке потребує подальшого дослідження у сфері спадкового права. Суб</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єкти спадкових правовідносин володіють певною сукупністю прав та обов</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язків і є безумовними учасниками цих відноси  [12, c. </w:t>
      </w:r>
      <w:r w:rsidR="006444D3" w:rsidRPr="002A2EF1">
        <w:rPr>
          <w:rFonts w:ascii="Times New Roman" w:eastAsia="Times New Roman" w:hAnsi="Times New Roman"/>
          <w:sz w:val="28"/>
          <w:szCs w:val="28"/>
          <w:lang w:eastAsia="ru-RU"/>
        </w:rPr>
        <w:t>102]</w:t>
      </w:r>
      <w:r w:rsidR="00764311" w:rsidRPr="002A2EF1">
        <w:rPr>
          <w:rFonts w:ascii="Times New Roman" w:eastAsia="Times New Roman" w:hAnsi="Times New Roman"/>
          <w:sz w:val="28"/>
          <w:szCs w:val="28"/>
          <w:lang w:eastAsia="ru-RU"/>
        </w:rPr>
        <w:t>.</w:t>
      </w:r>
      <w:r w:rsidR="000C25EF" w:rsidRPr="002A2EF1">
        <w:rPr>
          <w:rFonts w:ascii="Times New Roman" w:eastAsia="Times New Roman" w:hAnsi="Times New Roman"/>
          <w:sz w:val="28"/>
          <w:szCs w:val="28"/>
          <w:lang w:eastAsia="ru-RU"/>
        </w:rPr>
        <w:t xml:space="preserve"> </w:t>
      </w:r>
    </w:p>
    <w:p w:rsidR="00C6208B" w:rsidRDefault="003C5E1A" w:rsidP="00C6208B">
      <w:pPr>
        <w:shd w:val="clear" w:color="auto" w:fill="FFFFFF"/>
        <w:spacing w:line="360" w:lineRule="auto"/>
        <w:ind w:firstLine="709"/>
        <w:jc w:val="both"/>
        <w:rPr>
          <w:rFonts w:ascii="Times New Roman" w:eastAsia="Times New Roman" w:hAnsi="Times New Roman"/>
          <w:sz w:val="28"/>
          <w:szCs w:val="28"/>
          <w:lang w:eastAsia="ru-RU"/>
        </w:rPr>
      </w:pPr>
      <w:r w:rsidRPr="002A2EF1">
        <w:rPr>
          <w:rFonts w:ascii="Times New Roman" w:eastAsia="Times New Roman" w:hAnsi="Times New Roman"/>
          <w:sz w:val="28"/>
          <w:szCs w:val="28"/>
          <w:lang w:eastAsia="ru-RU"/>
        </w:rPr>
        <w:t xml:space="preserve">Слід розрізняти поняття </w:t>
      </w:r>
      <w:r w:rsidR="002A2EF1" w:rsidRPr="002A2EF1">
        <w:rPr>
          <w:rFonts w:ascii="Times New Roman" w:eastAsia="Times New Roman" w:hAnsi="Times New Roman"/>
          <w:sz w:val="28"/>
          <w:szCs w:val="28"/>
          <w:lang w:eastAsia="ru-RU"/>
        </w:rPr>
        <w:t xml:space="preserve">« </w:t>
      </w:r>
      <w:r w:rsidRPr="002A2EF1">
        <w:rPr>
          <w:rFonts w:ascii="Times New Roman" w:eastAsia="Times New Roman" w:hAnsi="Times New Roman"/>
          <w:sz w:val="28"/>
          <w:szCs w:val="28"/>
          <w:lang w:eastAsia="ru-RU"/>
        </w:rPr>
        <w:t>суб</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єкт права</w:t>
      </w:r>
      <w:r w:rsidR="002A2EF1" w:rsidRPr="002A2EF1">
        <w:rPr>
          <w:rFonts w:ascii="Times New Roman" w:eastAsia="Times New Roman" w:hAnsi="Times New Roman"/>
          <w:sz w:val="28"/>
          <w:szCs w:val="28"/>
          <w:lang w:eastAsia="ru-RU"/>
        </w:rPr>
        <w:t xml:space="preserve">» </w:t>
      </w:r>
      <w:r w:rsidRPr="002A2EF1">
        <w:rPr>
          <w:rFonts w:ascii="Times New Roman" w:eastAsia="Times New Roman" w:hAnsi="Times New Roman"/>
          <w:sz w:val="28"/>
          <w:szCs w:val="28"/>
          <w:lang w:eastAsia="ru-RU"/>
        </w:rPr>
        <w:t xml:space="preserve">, яке охоплює учасників усіх видів відносин, які включені у предмет правового впливу загалом і у конкретні галузі права. З цієї позиції важливо розглянути коло осіб, які можуть </w:t>
      </w:r>
      <w:r w:rsidR="002A2EF1">
        <w:rPr>
          <w:rFonts w:ascii="Times New Roman" w:eastAsia="Times New Roman" w:hAnsi="Times New Roman"/>
          <w:sz w:val="28"/>
          <w:szCs w:val="28"/>
          <w:lang w:eastAsia="ru-RU"/>
        </w:rPr>
        <w:t>вважатися</w:t>
      </w:r>
      <w:r w:rsidRPr="002A2EF1">
        <w:rPr>
          <w:rFonts w:ascii="Times New Roman" w:eastAsia="Times New Roman" w:hAnsi="Times New Roman"/>
          <w:sz w:val="28"/>
          <w:szCs w:val="28"/>
          <w:lang w:eastAsia="ru-RU"/>
        </w:rPr>
        <w:t xml:space="preserve"> суб</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єктами спадкування. Успадкування є правовими відносинами, де беруть участь два суб</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єкти: правонадавач і правонаступник. Без наявності правонадавача неможливе правонаступництво і, відповідно, спадкові правовідносини. Навіть після фізичної смерті особи деякі її права продовжують існувати, наприклад, право на визнання свого авторства або на повагу до особистості. Таким чином, залишки правоздатності такої особи можуть захищатися її правонаступниками, тобто спадк</w:t>
      </w:r>
      <w:r w:rsidR="00C6208B">
        <w:rPr>
          <w:rFonts w:ascii="Times New Roman" w:eastAsia="Times New Roman" w:hAnsi="Times New Roman"/>
          <w:sz w:val="28"/>
          <w:szCs w:val="28"/>
          <w:lang w:eastAsia="ru-RU"/>
        </w:rPr>
        <w:t>оємцями, у відповідних органах.</w:t>
      </w:r>
    </w:p>
    <w:p w:rsidR="00C6208B" w:rsidRPr="00C6208B" w:rsidRDefault="00C6208B" w:rsidP="00C6208B">
      <w:pPr>
        <w:shd w:val="clear" w:color="auto" w:fill="FFFFFF"/>
        <w:spacing w:line="360" w:lineRule="auto"/>
        <w:ind w:firstLine="709"/>
        <w:jc w:val="both"/>
        <w:rPr>
          <w:rFonts w:ascii="Times New Roman" w:eastAsia="Times New Roman" w:hAnsi="Times New Roman"/>
          <w:sz w:val="28"/>
          <w:szCs w:val="28"/>
          <w:lang w:eastAsia="ru-RU"/>
        </w:rPr>
      </w:pPr>
      <w:r w:rsidRPr="00C6208B">
        <w:rPr>
          <w:rFonts w:ascii="Times New Roman" w:eastAsia="Times New Roman" w:hAnsi="Times New Roman"/>
          <w:sz w:val="28"/>
          <w:szCs w:val="28"/>
          <w:lang w:eastAsia="ru-RU"/>
        </w:rPr>
        <w:t>З врахуванням цього аналізу можна висунути класифікацію учасників спадкових правовідносин. На наш погляд, учасників спадкування можна розподілити на такі категорії:</w:t>
      </w:r>
    </w:p>
    <w:p w:rsidR="00C6208B" w:rsidRPr="00C6208B" w:rsidRDefault="00C6208B" w:rsidP="00C6208B">
      <w:pPr>
        <w:shd w:val="clear" w:color="auto" w:fill="FFFFFF"/>
        <w:spacing w:line="360" w:lineRule="auto"/>
        <w:ind w:firstLine="709"/>
        <w:jc w:val="both"/>
        <w:rPr>
          <w:rFonts w:ascii="Times New Roman" w:eastAsia="Times New Roman" w:hAnsi="Times New Roman"/>
          <w:sz w:val="28"/>
          <w:szCs w:val="28"/>
          <w:lang w:eastAsia="ru-RU"/>
        </w:rPr>
      </w:pPr>
      <w:r w:rsidRPr="00C6208B">
        <w:rPr>
          <w:rFonts w:ascii="Times New Roman" w:eastAsia="Times New Roman" w:hAnsi="Times New Roman"/>
          <w:sz w:val="28"/>
          <w:szCs w:val="28"/>
          <w:lang w:eastAsia="ru-RU"/>
        </w:rPr>
        <w:t>1. Спадкодавець.</w:t>
      </w:r>
    </w:p>
    <w:p w:rsidR="00C6208B" w:rsidRPr="00C6208B" w:rsidRDefault="00C6208B" w:rsidP="00C6208B">
      <w:pPr>
        <w:shd w:val="clear" w:color="auto" w:fill="FFFFFF"/>
        <w:spacing w:line="360" w:lineRule="auto"/>
        <w:ind w:firstLine="709"/>
        <w:jc w:val="both"/>
        <w:rPr>
          <w:rFonts w:ascii="Times New Roman" w:eastAsia="Times New Roman" w:hAnsi="Times New Roman"/>
          <w:sz w:val="28"/>
          <w:szCs w:val="28"/>
          <w:lang w:eastAsia="ru-RU"/>
        </w:rPr>
      </w:pPr>
      <w:r w:rsidRPr="00C6208B">
        <w:rPr>
          <w:rFonts w:ascii="Times New Roman" w:eastAsia="Times New Roman" w:hAnsi="Times New Roman"/>
          <w:sz w:val="28"/>
          <w:szCs w:val="28"/>
          <w:lang w:eastAsia="ru-RU"/>
        </w:rPr>
        <w:t>2. Спадкоємець.</w:t>
      </w:r>
    </w:p>
    <w:p w:rsidR="00C6208B" w:rsidRPr="00C6208B" w:rsidRDefault="00C6208B" w:rsidP="00C6208B">
      <w:pPr>
        <w:shd w:val="clear" w:color="auto" w:fill="FFFFFF"/>
        <w:spacing w:line="360" w:lineRule="auto"/>
        <w:ind w:firstLine="709"/>
        <w:jc w:val="both"/>
        <w:rPr>
          <w:rFonts w:ascii="Times New Roman" w:eastAsia="Times New Roman" w:hAnsi="Times New Roman"/>
          <w:sz w:val="28"/>
          <w:szCs w:val="28"/>
          <w:lang w:eastAsia="ru-RU"/>
        </w:rPr>
      </w:pPr>
      <w:r w:rsidRPr="00C6208B">
        <w:rPr>
          <w:rFonts w:ascii="Times New Roman" w:eastAsia="Times New Roman" w:hAnsi="Times New Roman"/>
          <w:sz w:val="28"/>
          <w:szCs w:val="28"/>
          <w:lang w:eastAsia="ru-RU"/>
        </w:rPr>
        <w:t>3. Інші вторинні учасники, яких, у свою чергу, можна поділити на:</w:t>
      </w:r>
    </w:p>
    <w:p w:rsidR="00C6208B" w:rsidRPr="00C6208B" w:rsidRDefault="00C6208B" w:rsidP="00C6208B">
      <w:pPr>
        <w:shd w:val="clear" w:color="auto" w:fill="FFFFFF"/>
        <w:spacing w:line="360" w:lineRule="auto"/>
        <w:ind w:firstLine="709"/>
        <w:jc w:val="both"/>
        <w:rPr>
          <w:rFonts w:ascii="Times New Roman" w:eastAsia="Times New Roman" w:hAnsi="Times New Roman"/>
          <w:sz w:val="28"/>
          <w:szCs w:val="28"/>
          <w:lang w:eastAsia="ru-RU"/>
        </w:rPr>
      </w:pPr>
      <w:r w:rsidRPr="00C6208B">
        <w:rPr>
          <w:rFonts w:ascii="Times New Roman" w:eastAsia="Times New Roman" w:hAnsi="Times New Roman"/>
          <w:sz w:val="28"/>
          <w:szCs w:val="28"/>
          <w:lang w:eastAsia="ru-RU"/>
        </w:rPr>
        <w:lastRenderedPageBreak/>
        <w:t>- Тих, хто згідно з законом або за вказівкою спадкодавця сприяє отриманню та збереженню спадкових прав (нотаріус, виконавець заповіту, інші державні органи або органи місцевого самоврядування і т. д.).</w:t>
      </w:r>
    </w:p>
    <w:p w:rsidR="000C25EF" w:rsidRPr="002A2EF1" w:rsidRDefault="00C6208B" w:rsidP="00C6208B">
      <w:pPr>
        <w:shd w:val="clear" w:color="auto" w:fill="FFFFFF"/>
        <w:spacing w:line="360" w:lineRule="auto"/>
        <w:ind w:firstLine="709"/>
        <w:jc w:val="both"/>
        <w:rPr>
          <w:rFonts w:ascii="Times New Roman" w:eastAsia="Times New Roman" w:hAnsi="Times New Roman"/>
          <w:sz w:val="28"/>
          <w:szCs w:val="28"/>
          <w:lang w:eastAsia="ru-RU"/>
        </w:rPr>
      </w:pPr>
      <w:r w:rsidRPr="00C6208B">
        <w:rPr>
          <w:rFonts w:ascii="Times New Roman" w:eastAsia="Times New Roman" w:hAnsi="Times New Roman"/>
          <w:sz w:val="28"/>
          <w:szCs w:val="28"/>
          <w:lang w:eastAsia="ru-RU"/>
        </w:rPr>
        <w:t>- Тих, хто має майновий інтерес або набуває спільні майнові права при спадкуванні майна спадкоємцями (кредитори, боржники спадкодавця тощо). Правовий статус таких вторинних учасників та рівень їх участі у спадкових правовідносинах чітко визначаються законодавством, то</w:t>
      </w:r>
      <w:r>
        <w:rPr>
          <w:rFonts w:ascii="Times New Roman" w:eastAsia="Times New Roman" w:hAnsi="Times New Roman"/>
          <w:sz w:val="28"/>
          <w:szCs w:val="28"/>
          <w:lang w:eastAsia="ru-RU"/>
        </w:rPr>
        <w:t xml:space="preserve">му майже не викликають дискусій </w:t>
      </w:r>
      <w:r w:rsidR="00764311" w:rsidRPr="002A2EF1">
        <w:rPr>
          <w:rFonts w:ascii="Times New Roman" w:eastAsia="Times New Roman" w:hAnsi="Times New Roman"/>
          <w:sz w:val="28"/>
          <w:szCs w:val="28"/>
          <w:lang w:eastAsia="ru-RU"/>
        </w:rPr>
        <w:t>[9</w:t>
      </w:r>
      <w:r w:rsidR="006444D3" w:rsidRPr="002A2EF1">
        <w:rPr>
          <w:rFonts w:ascii="Times New Roman" w:eastAsia="Times New Roman" w:hAnsi="Times New Roman"/>
          <w:sz w:val="28"/>
          <w:szCs w:val="28"/>
          <w:lang w:eastAsia="ru-RU"/>
        </w:rPr>
        <w:t>, c. 65</w:t>
      </w:r>
      <w:r w:rsidR="00764311" w:rsidRPr="002A2EF1">
        <w:rPr>
          <w:rFonts w:ascii="Times New Roman" w:eastAsia="Times New Roman" w:hAnsi="Times New Roman"/>
          <w:sz w:val="28"/>
          <w:szCs w:val="28"/>
          <w:lang w:eastAsia="ru-RU"/>
        </w:rPr>
        <w:t>].</w:t>
      </w:r>
    </w:p>
    <w:p w:rsidR="000C25EF" w:rsidRPr="002A2EF1" w:rsidRDefault="003C5E1A" w:rsidP="003C5047">
      <w:pPr>
        <w:shd w:val="clear" w:color="auto" w:fill="FFFFFF"/>
        <w:spacing w:line="360" w:lineRule="auto"/>
        <w:ind w:firstLine="709"/>
        <w:jc w:val="both"/>
        <w:rPr>
          <w:rFonts w:ascii="Times New Roman" w:hAnsi="Times New Roman"/>
          <w:sz w:val="28"/>
          <w:szCs w:val="28"/>
          <w:shd w:val="clear" w:color="auto" w:fill="FFFFFF"/>
        </w:rPr>
      </w:pPr>
      <w:r w:rsidRPr="002A2EF1">
        <w:rPr>
          <w:rFonts w:ascii="Times New Roman" w:eastAsia="Times New Roman" w:hAnsi="Times New Roman"/>
          <w:sz w:val="28"/>
          <w:szCs w:val="28"/>
          <w:lang w:eastAsia="ru-RU"/>
        </w:rPr>
        <w:t>Правовий статус спадкодавця та спадкоємця потребує детального вивчення. Інститут спадкового права є ключовим елементом цивільного права, який регулює спадкоємність у правах та обов</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язках фізичної особи-спадкодавця. Зростаюча кількість об</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єктів у власності осіб підвищує значення спадкового права, яке визначає механізм правонаступництва при їх смерті. Це вказує на зростаючий інтерес до регулювання спадкових відносин. Наукове завдання полягає в аналізі цього елемента спадкових правовідносин для створення системи суб</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єктів, виокремлення проблем та виявлення тенденцій функціонування. У цій сфері важливу роль відіграють і спадкодавець, і спадкоємець, яких деякі дослідники визнають суб</w:t>
      </w:r>
      <w:r w:rsidR="002A2EF1" w:rsidRPr="002A2EF1">
        <w:rPr>
          <w:rFonts w:ascii="Times New Roman" w:eastAsia="Times New Roman" w:hAnsi="Times New Roman"/>
          <w:sz w:val="28"/>
          <w:szCs w:val="28"/>
          <w:lang w:eastAsia="ru-RU"/>
        </w:rPr>
        <w:t>’</w:t>
      </w:r>
      <w:r w:rsidRPr="002A2EF1">
        <w:rPr>
          <w:rFonts w:ascii="Times New Roman" w:eastAsia="Times New Roman" w:hAnsi="Times New Roman"/>
          <w:sz w:val="28"/>
          <w:szCs w:val="28"/>
          <w:lang w:eastAsia="ru-RU"/>
        </w:rPr>
        <w:t xml:space="preserve">єктами спадкових правовідносин </w:t>
      </w:r>
      <w:r w:rsidR="00764311" w:rsidRPr="002A2EF1">
        <w:rPr>
          <w:rFonts w:ascii="Times New Roman" w:hAnsi="Times New Roman"/>
          <w:sz w:val="28"/>
          <w:szCs w:val="28"/>
          <w:shd w:val="clear" w:color="auto" w:fill="FFFFFF"/>
        </w:rPr>
        <w:t>[8</w:t>
      </w:r>
      <w:r w:rsidR="006444D3" w:rsidRPr="002A2EF1">
        <w:rPr>
          <w:rFonts w:ascii="Times New Roman" w:hAnsi="Times New Roman"/>
          <w:sz w:val="28"/>
          <w:szCs w:val="28"/>
          <w:shd w:val="clear" w:color="auto" w:fill="FFFFFF"/>
        </w:rPr>
        <w:t>, c. 111</w:t>
      </w:r>
      <w:r w:rsidR="00764311" w:rsidRPr="002A2EF1">
        <w:rPr>
          <w:rFonts w:ascii="Times New Roman" w:hAnsi="Times New Roman"/>
          <w:sz w:val="28"/>
          <w:szCs w:val="28"/>
          <w:shd w:val="clear" w:color="auto" w:fill="FFFFFF"/>
        </w:rPr>
        <w:t xml:space="preserve">]. </w:t>
      </w:r>
    </w:p>
    <w:p w:rsidR="00764311" w:rsidRPr="002A2EF1" w:rsidRDefault="008C2269"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Спадкові правовідносини тлумачать як цілісний комплекс відносин, а спадкоємець виступає їх суб</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єктом. Однак, деякі вважають, що і спадкодавець також є суб</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єктом цих правовідносин. Аргументи на користь цієї позиції стосуються спадкодавця як суб</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єкта спадкового спадкоємства і структурної організації спадкових відносин. Однак, існують заперечення щодо цього підходу. Спадкодавець, втративши правоздатність через смерть, не може бути суб</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єктом будь-яких правовідносин, включаючи спадкові. Також, заперечується зв</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 xml:space="preserve">язок між складанням заповіту та спадковими правовідносинами. Такий підхід відзначається нелогічністю і не відповідає структурі права. Нарешті, відзначається розрив між поняттями </w:t>
      </w:r>
      <w:r w:rsidR="002A2EF1"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спадкові правовідносини</w:t>
      </w:r>
      <w:r w:rsidR="002A2EF1"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 xml:space="preserve"> та </w:t>
      </w:r>
      <w:r w:rsidR="002A2EF1"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спадкове правонаступництво</w:t>
      </w:r>
      <w:r w:rsidR="002A2EF1"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 Суб</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єктом спадкових правовідносин може бути лише спадкоємець [14, c. 96].</w:t>
      </w:r>
    </w:p>
    <w:p w:rsidR="008C2269" w:rsidRPr="002A2EF1" w:rsidRDefault="008C2269"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lastRenderedPageBreak/>
        <w:t>Загальною ознакою правовідносин у цивільному праві, так і в теорії держави й права, є їхнє тлумачення як взаємодії осіб, яку регулюють правові норми та забезпечують силу державного примусу. У контексті спадкових відносин, важливо розуміти їхню природу як цілісний комплекс, де спадкоємець виступає основним суб</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єктом. Водночас, є дискусії стосовно визнання спадкодавця також суб</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 xml:space="preserve">єктом цих відносин, проте такий підхід не відповідає структурі права та принципам логіки. Розрізняючи поняття </w:t>
      </w:r>
      <w:r w:rsidR="002A2EF1"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спадкові правовідносини</w:t>
      </w:r>
      <w:r w:rsidR="002A2EF1"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 xml:space="preserve"> та </w:t>
      </w:r>
      <w:r w:rsidR="002A2EF1"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спадкове правонаступництво</w:t>
      </w:r>
      <w:r w:rsidR="002A2EF1"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 можна зрозуміти, що суб</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єктом спадкових правовідносин є лише спадкоємець. Таким чином, ретельне вивчення і аналіз цих аспектів сприятиме розвитку спадкового права як важливої галузі цивільного права.</w:t>
      </w:r>
    </w:p>
    <w:p w:rsidR="008C2269" w:rsidRPr="002A2EF1" w:rsidRDefault="008C2269" w:rsidP="003C5047">
      <w:pPr>
        <w:spacing w:line="360" w:lineRule="auto"/>
        <w:ind w:firstLine="709"/>
        <w:jc w:val="both"/>
        <w:rPr>
          <w:rFonts w:ascii="Times New Roman" w:hAnsi="Times New Roman"/>
          <w:sz w:val="28"/>
          <w:szCs w:val="28"/>
        </w:rPr>
      </w:pPr>
    </w:p>
    <w:p w:rsidR="007F0F65" w:rsidRPr="002A2EF1" w:rsidRDefault="007F0F65" w:rsidP="003C5047">
      <w:pPr>
        <w:pStyle w:val="1"/>
        <w:spacing w:before="0" w:after="0" w:line="360" w:lineRule="auto"/>
        <w:ind w:firstLine="709"/>
        <w:jc w:val="both"/>
        <w:rPr>
          <w:rFonts w:ascii="Times New Roman" w:hAnsi="Times New Roman" w:cs="Times New Roman"/>
          <w:sz w:val="28"/>
          <w:szCs w:val="28"/>
        </w:rPr>
      </w:pPr>
      <w:bookmarkStart w:id="6" w:name="_Toc166182029"/>
      <w:r w:rsidRPr="002A2EF1">
        <w:rPr>
          <w:rFonts w:ascii="Times New Roman" w:eastAsia="Times New Roman" w:hAnsi="Times New Roman" w:cs="Times New Roman"/>
          <w:sz w:val="28"/>
          <w:szCs w:val="28"/>
          <w:shd w:val="clear" w:color="auto" w:fill="FFFFFF"/>
        </w:rPr>
        <w:t xml:space="preserve">1.3. </w:t>
      </w:r>
      <w:r w:rsidRPr="002A2EF1">
        <w:rPr>
          <w:rFonts w:ascii="Times New Roman" w:hAnsi="Times New Roman" w:cs="Times New Roman"/>
          <w:sz w:val="28"/>
          <w:szCs w:val="28"/>
        </w:rPr>
        <w:t>Підстави та порядок відкриття спадщини</w:t>
      </w:r>
      <w:bookmarkEnd w:id="6"/>
    </w:p>
    <w:p w:rsidR="001E4628" w:rsidRPr="002A2EF1" w:rsidRDefault="001E4628" w:rsidP="003C5047">
      <w:pPr>
        <w:spacing w:line="360" w:lineRule="auto"/>
        <w:ind w:firstLine="709"/>
        <w:jc w:val="both"/>
        <w:rPr>
          <w:rFonts w:ascii="Times New Roman" w:hAnsi="Times New Roman"/>
          <w:sz w:val="28"/>
          <w:szCs w:val="28"/>
        </w:rPr>
      </w:pPr>
    </w:p>
    <w:p w:rsidR="002C1D27" w:rsidRPr="002A2EF1" w:rsidRDefault="002C1D27"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Під відкриттям спадщини розуміють появу фактів, які припиняють спадкові правовідносини для спадкоємців та породжують їх для спадкоємців, згідно з законом. Згідно зі статтею 1220 Цивільного кодексу України, спадщина відкривається у разі смерті особи або оголошення її померлою. Це означає, що необхідною і достатньою умовою для відкриття спадщини є смерть громадянина. Однак закон також пов</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язує відкриття спадщини з фактом оголошення особи померлою. В будь-якому випадку (чи то смерть, чи оголошення померлим), документом, що підтверджує факт відкриття спадщини (і є підставою для видання свідоцтва про право на спадщину), є свідоцтво про смерть спадкодавця. Це обумовлено вимогами статті 49 Цивільного кодексу, згідно з якою смерть особи є актом цивільного стану і підлягає обов</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язковій державній реєстрації. Зазначена стаття визначає обов</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язкову державну реєстрацію народження фізичної особи та її походження, громадянства, шлюбу, розірвання шлюбу, зміни імені і смерті</w:t>
      </w:r>
      <w:r w:rsidR="00C6208B">
        <w:rPr>
          <w:rFonts w:ascii="Times New Roman" w:hAnsi="Times New Roman"/>
          <w:sz w:val="28"/>
          <w:szCs w:val="28"/>
          <w:shd w:val="clear" w:color="auto" w:fill="FFFFFF"/>
        </w:rPr>
        <w:t xml:space="preserve"> </w:t>
      </w:r>
      <w:r w:rsidR="00C6208B" w:rsidRPr="00C6208B">
        <w:rPr>
          <w:rFonts w:ascii="Times New Roman" w:hAnsi="Times New Roman"/>
          <w:sz w:val="28"/>
          <w:szCs w:val="28"/>
          <w:shd w:val="clear" w:color="auto" w:fill="FFFFFF"/>
        </w:rPr>
        <w:t>[2]</w:t>
      </w:r>
      <w:r w:rsidRPr="002A2EF1">
        <w:rPr>
          <w:rFonts w:ascii="Times New Roman" w:hAnsi="Times New Roman"/>
          <w:sz w:val="28"/>
          <w:szCs w:val="28"/>
          <w:shd w:val="clear" w:color="auto" w:fill="FFFFFF"/>
        </w:rPr>
        <w:t>.</w:t>
      </w:r>
    </w:p>
    <w:p w:rsidR="00C6208B" w:rsidRPr="00C6208B" w:rsidRDefault="00C6208B" w:rsidP="00C6208B">
      <w:pPr>
        <w:tabs>
          <w:tab w:val="left" w:pos="1134"/>
        </w:tabs>
        <w:spacing w:line="360" w:lineRule="auto"/>
        <w:ind w:firstLine="709"/>
        <w:jc w:val="both"/>
        <w:textAlignment w:val="baseline"/>
        <w:rPr>
          <w:rFonts w:ascii="Times New Roman" w:hAnsi="Times New Roman"/>
          <w:sz w:val="28"/>
          <w:szCs w:val="28"/>
          <w:shd w:val="clear" w:color="auto" w:fill="FFFFFF"/>
        </w:rPr>
      </w:pPr>
      <w:r w:rsidRPr="00C6208B">
        <w:rPr>
          <w:rFonts w:ascii="Times New Roman" w:hAnsi="Times New Roman"/>
          <w:sz w:val="28"/>
          <w:szCs w:val="28"/>
          <w:shd w:val="clear" w:color="auto" w:fill="FFFFFF"/>
        </w:rPr>
        <w:t>Під час звернення спадкоємця у зв'язку з відкриттям спадщини, нотаріус проводить розслідування, щоб встановити наступну інформацію:</w:t>
      </w:r>
    </w:p>
    <w:p w:rsidR="00C6208B" w:rsidRPr="00C6208B" w:rsidRDefault="00C6208B" w:rsidP="00C6208B">
      <w:pPr>
        <w:tabs>
          <w:tab w:val="left" w:pos="1134"/>
        </w:tabs>
        <w:spacing w:line="360" w:lineRule="auto"/>
        <w:ind w:firstLine="709"/>
        <w:jc w:val="both"/>
        <w:textAlignment w:val="baseline"/>
        <w:rPr>
          <w:rFonts w:ascii="Times New Roman" w:hAnsi="Times New Roman"/>
          <w:sz w:val="28"/>
          <w:szCs w:val="28"/>
          <w:shd w:val="clear" w:color="auto" w:fill="FFFFFF"/>
        </w:rPr>
      </w:pPr>
      <w:r w:rsidRPr="00C6208B">
        <w:rPr>
          <w:rFonts w:ascii="Times New Roman" w:hAnsi="Times New Roman"/>
          <w:sz w:val="28"/>
          <w:szCs w:val="28"/>
          <w:shd w:val="clear" w:color="auto" w:fill="FFFFFF"/>
        </w:rPr>
        <w:t>- Факт смерті спадкодавця.</w:t>
      </w:r>
    </w:p>
    <w:p w:rsidR="00C6208B" w:rsidRPr="00C6208B" w:rsidRDefault="00C6208B" w:rsidP="00C6208B">
      <w:pPr>
        <w:tabs>
          <w:tab w:val="left" w:pos="1134"/>
        </w:tabs>
        <w:spacing w:line="360" w:lineRule="auto"/>
        <w:ind w:firstLine="709"/>
        <w:jc w:val="both"/>
        <w:textAlignment w:val="baseline"/>
        <w:rPr>
          <w:rFonts w:ascii="Times New Roman" w:hAnsi="Times New Roman"/>
          <w:sz w:val="28"/>
          <w:szCs w:val="28"/>
          <w:shd w:val="clear" w:color="auto" w:fill="FFFFFF"/>
        </w:rPr>
      </w:pPr>
      <w:r w:rsidRPr="00C6208B">
        <w:rPr>
          <w:rFonts w:ascii="Times New Roman" w:hAnsi="Times New Roman"/>
          <w:sz w:val="28"/>
          <w:szCs w:val="28"/>
          <w:shd w:val="clear" w:color="auto" w:fill="FFFFFF"/>
        </w:rPr>
        <w:t>- Час і місце відкриття спадщини.</w:t>
      </w:r>
    </w:p>
    <w:p w:rsidR="00C6208B" w:rsidRPr="00C6208B" w:rsidRDefault="00C6208B" w:rsidP="00C6208B">
      <w:pPr>
        <w:tabs>
          <w:tab w:val="left" w:pos="1134"/>
        </w:tabs>
        <w:spacing w:line="360" w:lineRule="auto"/>
        <w:ind w:firstLine="709"/>
        <w:jc w:val="both"/>
        <w:textAlignment w:val="baseline"/>
        <w:rPr>
          <w:rFonts w:ascii="Times New Roman" w:hAnsi="Times New Roman"/>
          <w:sz w:val="28"/>
          <w:szCs w:val="28"/>
          <w:shd w:val="clear" w:color="auto" w:fill="FFFFFF"/>
        </w:rPr>
      </w:pPr>
      <w:r w:rsidRPr="00C6208B">
        <w:rPr>
          <w:rFonts w:ascii="Times New Roman" w:hAnsi="Times New Roman"/>
          <w:sz w:val="28"/>
          <w:szCs w:val="28"/>
          <w:shd w:val="clear" w:color="auto" w:fill="FFFFFF"/>
        </w:rPr>
        <w:lastRenderedPageBreak/>
        <w:t>- Склад кола спадкоємців, наявність заповіту.</w:t>
      </w:r>
    </w:p>
    <w:p w:rsidR="00C6208B" w:rsidRPr="00C6208B" w:rsidRDefault="00C6208B" w:rsidP="00C6208B">
      <w:pPr>
        <w:tabs>
          <w:tab w:val="left" w:pos="1134"/>
        </w:tabs>
        <w:spacing w:line="360" w:lineRule="auto"/>
        <w:ind w:firstLine="709"/>
        <w:jc w:val="both"/>
        <w:textAlignment w:val="baseline"/>
        <w:rPr>
          <w:rFonts w:ascii="Times New Roman" w:hAnsi="Times New Roman"/>
          <w:sz w:val="28"/>
          <w:szCs w:val="28"/>
          <w:shd w:val="clear" w:color="auto" w:fill="FFFFFF"/>
        </w:rPr>
      </w:pPr>
      <w:r w:rsidRPr="00C6208B">
        <w:rPr>
          <w:rFonts w:ascii="Times New Roman" w:hAnsi="Times New Roman"/>
          <w:sz w:val="28"/>
          <w:szCs w:val="28"/>
          <w:shd w:val="clear" w:color="auto" w:fill="FFFFFF"/>
        </w:rPr>
        <w:t>- Наявність спадкового майна, його склад і місцезнаходження.</w:t>
      </w:r>
    </w:p>
    <w:p w:rsidR="001E4628" w:rsidRPr="002A2EF1" w:rsidRDefault="00C6208B" w:rsidP="00C6208B">
      <w:pPr>
        <w:tabs>
          <w:tab w:val="left" w:pos="1134"/>
        </w:tabs>
        <w:spacing w:line="360" w:lineRule="auto"/>
        <w:ind w:firstLine="709"/>
        <w:jc w:val="both"/>
        <w:textAlignment w:val="baseline"/>
        <w:rPr>
          <w:rFonts w:ascii="Times New Roman" w:hAnsi="Times New Roman"/>
          <w:sz w:val="28"/>
          <w:szCs w:val="28"/>
          <w:shd w:val="clear" w:color="auto" w:fill="FFFFFF"/>
        </w:rPr>
      </w:pPr>
      <w:r w:rsidRPr="00C6208B">
        <w:rPr>
          <w:rFonts w:ascii="Times New Roman" w:hAnsi="Times New Roman"/>
          <w:sz w:val="28"/>
          <w:szCs w:val="28"/>
          <w:shd w:val="clear" w:color="auto" w:fill="FFFFFF"/>
        </w:rPr>
        <w:t>- Потребу у зах</w:t>
      </w:r>
      <w:r>
        <w:rPr>
          <w:rFonts w:ascii="Times New Roman" w:hAnsi="Times New Roman"/>
          <w:sz w:val="28"/>
          <w:szCs w:val="28"/>
          <w:shd w:val="clear" w:color="auto" w:fill="FFFFFF"/>
        </w:rPr>
        <w:t xml:space="preserve">одах з охорони спадкового майна </w:t>
      </w:r>
      <w:r w:rsidR="006444D3" w:rsidRPr="002A2EF1">
        <w:rPr>
          <w:rFonts w:ascii="Times New Roman" w:hAnsi="Times New Roman"/>
          <w:sz w:val="28"/>
          <w:szCs w:val="28"/>
          <w:shd w:val="clear" w:color="auto" w:fill="FFFFFF"/>
        </w:rPr>
        <w:t>[5, c. 76]</w:t>
      </w:r>
      <w:r w:rsidR="001E4628" w:rsidRPr="002A2EF1">
        <w:rPr>
          <w:rFonts w:ascii="Times New Roman" w:hAnsi="Times New Roman"/>
          <w:sz w:val="28"/>
          <w:szCs w:val="28"/>
          <w:shd w:val="clear" w:color="auto" w:fill="FFFFFF"/>
        </w:rPr>
        <w:t>.</w:t>
      </w:r>
    </w:p>
    <w:p w:rsidR="002C1D27" w:rsidRPr="002A2EF1" w:rsidRDefault="002C1D27" w:rsidP="00C6208B">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Нотаріус перевіряє факт смерті фізичної особи і відкриття спадщини, отримуючи свідоцтво про смерть від спадкоємця або копію актового запису про смерть з органу державної реєстрації актів цивільного стану. Якщо немає свідоцтва про смерть, нотаріус може запросити копію актового запису про смерть або повний витяг з Державного реєстру актів цивільного стану. Якщо смерть громадянина була зареєстрована в іншій країні, необхідний документ відповідної компетентної іноземної організації може бути пред</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явлений після легалізації.</w:t>
      </w:r>
      <w:r w:rsidR="00245388"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Якщо свідоцтво про смерть вказує тільки місяць та рік або тільки рік смерті, то час відкриття спадщини вважається останнім днем зазначеного місяця або 31 грудня поточного року.</w:t>
      </w:r>
    </w:p>
    <w:p w:rsidR="002C1D27" w:rsidRPr="002A2EF1" w:rsidRDefault="002C1D27"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Час відкриття спадщини може бути днем смерті особи або днем, з якого вона визнається померлою. Рішення суду щодо оголошення особи померлою або встановлення факту смерті в певний час не може бути використане нотаріусом для підтвердження факту смерті.</w:t>
      </w:r>
      <w:r w:rsidR="00245388"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Якщо декілька осіб, які можуть спадкувати одна від одної, померли протягом одного дня, спадщина відкривається одночасно і окремо для кожної з них.</w:t>
      </w:r>
      <w:r w:rsidR="00245388"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Якщо декілька осіб, які можуть спадкувати одна від одної, померли в результаті спільної небезпеки, такої як стихійне лихо, аварія або катастрофа, вони вважаються померлими одночасно. В цьому випадку спадщина відкривається одночасно і окремо для кожної з них.</w:t>
      </w:r>
      <w:r w:rsidR="00245388"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Якщо спадкоємець помер незалежно від спадкодавця, але наступного дня, він не вважається померлим одночасно з ним і має право на спадщину</w:t>
      </w:r>
      <w:r w:rsidR="006444D3" w:rsidRPr="002A2EF1">
        <w:rPr>
          <w:rFonts w:ascii="Times New Roman" w:hAnsi="Times New Roman"/>
          <w:sz w:val="28"/>
          <w:szCs w:val="28"/>
          <w:shd w:val="clear" w:color="auto" w:fill="FFFFFF"/>
        </w:rPr>
        <w:t xml:space="preserve"> [13, c. 209]</w:t>
      </w:r>
      <w:r w:rsidRPr="002A2EF1">
        <w:rPr>
          <w:rFonts w:ascii="Times New Roman" w:hAnsi="Times New Roman"/>
          <w:sz w:val="28"/>
          <w:szCs w:val="28"/>
          <w:shd w:val="clear" w:color="auto" w:fill="FFFFFF"/>
        </w:rPr>
        <w:t>.</w:t>
      </w:r>
    </w:p>
    <w:p w:rsidR="002C1D27" w:rsidRPr="002A2EF1" w:rsidRDefault="002C1D27"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Час відкриття спадщини після смерті осіб, які були реабілітовані згідно з встановленими процедурами, є днем прийняття рішення відповідною Комісією щодо повернення спадкоємцям першої черги майна реабілітованої особи.</w:t>
      </w:r>
    </w:p>
    <w:p w:rsidR="002C1D27" w:rsidRPr="002A2EF1" w:rsidRDefault="002C1D27"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Згідно зі статтею 29 Цивільного кодексу України, місцем відкриття спадщини є останнє місце проживання спадкодавця. У випадку, якщо спадкодавець мав кілька місць проживання, враховується останнє місце його реєстрації. Однак існують деякі винятки для певних категорій осіб</w:t>
      </w:r>
      <w:r w:rsidR="006444D3" w:rsidRPr="002A2EF1">
        <w:rPr>
          <w:rFonts w:ascii="Times New Roman" w:hAnsi="Times New Roman"/>
          <w:sz w:val="28"/>
          <w:szCs w:val="28"/>
          <w:shd w:val="clear" w:color="auto" w:fill="FFFFFF"/>
        </w:rPr>
        <w:t xml:space="preserve"> [2]</w:t>
      </w:r>
      <w:r w:rsidRPr="002A2EF1">
        <w:rPr>
          <w:rFonts w:ascii="Times New Roman" w:hAnsi="Times New Roman"/>
          <w:sz w:val="28"/>
          <w:szCs w:val="28"/>
          <w:shd w:val="clear" w:color="auto" w:fill="FFFFFF"/>
        </w:rPr>
        <w:t>:</w:t>
      </w:r>
    </w:p>
    <w:p w:rsidR="002C1D27" w:rsidRPr="002A2EF1" w:rsidRDefault="002C1D27"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lastRenderedPageBreak/>
        <w:t>Військовослужбовці та студенти, що навчалися за межами свого місця проживання, вважаються спадкоємцями того місця, де вони проживали до вступу на службу або навчання.</w:t>
      </w:r>
      <w:r w:rsidR="00245388"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Якщо спадкодавець проживав у соціальному закладі, такому як будинок-інтернат для інвалідів, ветеранів, самотніх осіб та літніх людей, місцем відкриття спадщини вважається місцезнаходження цього закладу.</w:t>
      </w:r>
      <w:r w:rsidR="00245388"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Якщо спадкодавець помер у в</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язниці, місцем відкриття спадщини вважається його останнє місце проживання перед арештом.</w:t>
      </w:r>
    </w:p>
    <w:p w:rsidR="002C1D27" w:rsidRPr="002A2EF1" w:rsidRDefault="002C1D27"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У разі, коли спадкодавець проживав на території монастиря, храму або іншого релігійного будинку, місцем відкриття спадщини вважається місцезнаходження цього будинку.</w:t>
      </w:r>
      <w:r w:rsidR="00245388"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 xml:space="preserve">Якщо спадкодавець, якому належало майно в Україні, мав останнє місце проживання за кордоном, місце відкриття спадщини визначається відповідно до Закону України </w:t>
      </w:r>
      <w:r w:rsidR="002A2EF1"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Про міжнародне приватне право</w:t>
      </w:r>
      <w:r w:rsidR="00C6208B">
        <w:rPr>
          <w:rFonts w:ascii="Times New Roman" w:hAnsi="Times New Roman"/>
          <w:sz w:val="28"/>
          <w:szCs w:val="28"/>
          <w:shd w:val="clear" w:color="auto" w:fill="FFFFFF"/>
        </w:rPr>
        <w:t>»</w:t>
      </w:r>
      <w:r w:rsidRPr="002A2EF1">
        <w:rPr>
          <w:rFonts w:ascii="Times New Roman" w:hAnsi="Times New Roman"/>
          <w:sz w:val="28"/>
          <w:szCs w:val="28"/>
          <w:shd w:val="clear" w:color="auto" w:fill="FFFFFF"/>
        </w:rPr>
        <w:t>.</w:t>
      </w:r>
    </w:p>
    <w:p w:rsidR="00852B81" w:rsidRPr="00852B81" w:rsidRDefault="00852B81" w:rsidP="00852B81">
      <w:pPr>
        <w:spacing w:line="360" w:lineRule="auto"/>
        <w:ind w:firstLine="709"/>
        <w:jc w:val="both"/>
        <w:rPr>
          <w:rFonts w:ascii="Times New Roman" w:hAnsi="Times New Roman"/>
          <w:sz w:val="28"/>
          <w:szCs w:val="28"/>
          <w:shd w:val="clear" w:color="auto" w:fill="FFFFFF"/>
        </w:rPr>
      </w:pPr>
      <w:r w:rsidRPr="00852B81">
        <w:rPr>
          <w:rFonts w:ascii="Times New Roman" w:hAnsi="Times New Roman"/>
          <w:sz w:val="28"/>
          <w:szCs w:val="28"/>
          <w:shd w:val="clear" w:color="auto" w:fill="FFFFFF"/>
        </w:rPr>
        <w:t>У випадку, коли невідоме місце проживання спадкодавця, місцем відкриття спадщини стає місцезнаходження його нерухомого майна. Якщо наявні кілька об'єктів нерухомості з різними місцезнаходженнями, спадкоємці можуть обрати один з них. У відсутність нерухомого майна, місцем відкриття спадщини вважається місцезнаходження основної частини рухомого майна, що може бути підтверджено документами, такими як свідоцтво про державну реєстрацію транспортного засобу, витяг з реєстру прав на цінні папери або ощадна книжка.</w:t>
      </w:r>
    </w:p>
    <w:p w:rsidR="00852B81" w:rsidRPr="00852B81" w:rsidRDefault="00852B81" w:rsidP="00852B81">
      <w:pPr>
        <w:spacing w:line="360" w:lineRule="auto"/>
        <w:ind w:firstLine="709"/>
        <w:jc w:val="both"/>
        <w:rPr>
          <w:rFonts w:ascii="Times New Roman" w:hAnsi="Times New Roman"/>
          <w:sz w:val="28"/>
          <w:szCs w:val="28"/>
          <w:shd w:val="clear" w:color="auto" w:fill="FFFFFF"/>
        </w:rPr>
      </w:pPr>
      <w:r w:rsidRPr="00852B81">
        <w:rPr>
          <w:rFonts w:ascii="Times New Roman" w:hAnsi="Times New Roman"/>
          <w:sz w:val="28"/>
          <w:szCs w:val="28"/>
          <w:shd w:val="clear" w:color="auto" w:fill="FFFFFF"/>
        </w:rPr>
        <w:t>Підтвердження місця відкриття спадщини може бути отримане через наступні документи:</w:t>
      </w:r>
    </w:p>
    <w:p w:rsidR="00852B81" w:rsidRPr="00852B81" w:rsidRDefault="00852B81" w:rsidP="00852B81">
      <w:pPr>
        <w:spacing w:line="360" w:lineRule="auto"/>
        <w:ind w:firstLine="709"/>
        <w:jc w:val="both"/>
        <w:rPr>
          <w:rFonts w:ascii="Times New Roman" w:hAnsi="Times New Roman"/>
          <w:sz w:val="28"/>
          <w:szCs w:val="28"/>
          <w:shd w:val="clear" w:color="auto" w:fill="FFFFFF"/>
        </w:rPr>
      </w:pPr>
      <w:r w:rsidRPr="00852B81">
        <w:rPr>
          <w:rFonts w:ascii="Times New Roman" w:hAnsi="Times New Roman"/>
          <w:sz w:val="28"/>
          <w:szCs w:val="28"/>
          <w:shd w:val="clear" w:color="auto" w:fill="FFFFFF"/>
        </w:rPr>
        <w:t>1. Довідка від житлово-експлуатаційної організації.</w:t>
      </w:r>
    </w:p>
    <w:p w:rsidR="00852B81" w:rsidRPr="00852B81" w:rsidRDefault="00852B81" w:rsidP="00852B81">
      <w:pPr>
        <w:spacing w:line="360" w:lineRule="auto"/>
        <w:ind w:firstLine="709"/>
        <w:jc w:val="both"/>
        <w:rPr>
          <w:rFonts w:ascii="Times New Roman" w:hAnsi="Times New Roman"/>
          <w:sz w:val="28"/>
          <w:szCs w:val="28"/>
          <w:shd w:val="clear" w:color="auto" w:fill="FFFFFF"/>
        </w:rPr>
      </w:pPr>
      <w:r w:rsidRPr="00852B81">
        <w:rPr>
          <w:rFonts w:ascii="Times New Roman" w:hAnsi="Times New Roman"/>
          <w:sz w:val="28"/>
          <w:szCs w:val="28"/>
          <w:shd w:val="clear" w:color="auto" w:fill="FFFFFF"/>
        </w:rPr>
        <w:t>2. Довідка від правління житлово-будівельного кооперативу, що підтверджує реєстрацію (постійне місце проживання) спадкодавця.</w:t>
      </w:r>
    </w:p>
    <w:p w:rsidR="00852B81" w:rsidRPr="00852B81" w:rsidRDefault="00852B81" w:rsidP="00852B81">
      <w:pPr>
        <w:spacing w:line="360" w:lineRule="auto"/>
        <w:ind w:firstLine="709"/>
        <w:jc w:val="both"/>
        <w:rPr>
          <w:rFonts w:ascii="Times New Roman" w:hAnsi="Times New Roman"/>
          <w:sz w:val="28"/>
          <w:szCs w:val="28"/>
          <w:shd w:val="clear" w:color="auto" w:fill="FFFFFF"/>
        </w:rPr>
      </w:pPr>
      <w:r w:rsidRPr="00852B81">
        <w:rPr>
          <w:rFonts w:ascii="Times New Roman" w:hAnsi="Times New Roman"/>
          <w:sz w:val="28"/>
          <w:szCs w:val="28"/>
          <w:shd w:val="clear" w:color="auto" w:fill="FFFFFF"/>
        </w:rPr>
        <w:t>3. Запис у будинковій книзі, що свідчить про реєстрацію (постійне місце проживання) спадкодавця.</w:t>
      </w:r>
    </w:p>
    <w:p w:rsidR="00852B81" w:rsidRPr="00852B81" w:rsidRDefault="00852B81" w:rsidP="00852B81">
      <w:pPr>
        <w:spacing w:line="360" w:lineRule="auto"/>
        <w:ind w:firstLine="709"/>
        <w:jc w:val="both"/>
        <w:rPr>
          <w:rFonts w:ascii="Times New Roman" w:hAnsi="Times New Roman"/>
          <w:sz w:val="28"/>
          <w:szCs w:val="28"/>
          <w:shd w:val="clear" w:color="auto" w:fill="FFFFFF"/>
        </w:rPr>
      </w:pPr>
      <w:r w:rsidRPr="00852B81">
        <w:rPr>
          <w:rFonts w:ascii="Times New Roman" w:hAnsi="Times New Roman"/>
          <w:sz w:val="28"/>
          <w:szCs w:val="28"/>
          <w:shd w:val="clear" w:color="auto" w:fill="FFFFFF"/>
        </w:rPr>
        <w:t>4. Довідка від адресного бюро.</w:t>
      </w:r>
    </w:p>
    <w:p w:rsidR="00852B81" w:rsidRPr="00852B81" w:rsidRDefault="00852B81" w:rsidP="00852B81">
      <w:pPr>
        <w:spacing w:line="360" w:lineRule="auto"/>
        <w:ind w:firstLine="709"/>
        <w:jc w:val="both"/>
        <w:rPr>
          <w:rFonts w:ascii="Times New Roman" w:hAnsi="Times New Roman"/>
          <w:sz w:val="28"/>
          <w:szCs w:val="28"/>
          <w:shd w:val="clear" w:color="auto" w:fill="FFFFFF"/>
        </w:rPr>
      </w:pPr>
      <w:r w:rsidRPr="00852B81">
        <w:rPr>
          <w:rFonts w:ascii="Times New Roman" w:hAnsi="Times New Roman"/>
          <w:sz w:val="28"/>
          <w:szCs w:val="28"/>
          <w:shd w:val="clear" w:color="auto" w:fill="FFFFFF"/>
        </w:rPr>
        <w:t>5. Довідка від райвійськкомату, підтверджуюча, що спадкодавець проживав за відповідною адресою до призову на військову службу.</w:t>
      </w:r>
    </w:p>
    <w:p w:rsidR="002C1D27" w:rsidRPr="002A2EF1" w:rsidRDefault="00852B81" w:rsidP="00852B81">
      <w:pPr>
        <w:spacing w:line="360" w:lineRule="auto"/>
        <w:ind w:firstLine="709"/>
        <w:jc w:val="both"/>
        <w:rPr>
          <w:rFonts w:ascii="Times New Roman" w:hAnsi="Times New Roman"/>
          <w:sz w:val="28"/>
          <w:szCs w:val="28"/>
          <w:shd w:val="clear" w:color="auto" w:fill="FFFFFF"/>
        </w:rPr>
      </w:pPr>
      <w:r w:rsidRPr="00852B81">
        <w:rPr>
          <w:rFonts w:ascii="Times New Roman" w:hAnsi="Times New Roman"/>
          <w:sz w:val="28"/>
          <w:szCs w:val="28"/>
          <w:shd w:val="clear" w:color="auto" w:fill="FFFFFF"/>
        </w:rPr>
        <w:t xml:space="preserve">Важливо зауважити, що свідоцтво про смерть не може бути використане як підтвердження місця відкриття спадщини. Якщо спадкоємці не мають </w:t>
      </w:r>
      <w:r w:rsidRPr="00852B81">
        <w:rPr>
          <w:rFonts w:ascii="Times New Roman" w:hAnsi="Times New Roman"/>
          <w:sz w:val="28"/>
          <w:szCs w:val="28"/>
          <w:shd w:val="clear" w:color="auto" w:fill="FFFFFF"/>
        </w:rPr>
        <w:lastRenderedPageBreak/>
        <w:t>документів, що підтверджують місце відкриття спадщини, нотаріус має пояснити їм їхнє право звернутися до суду з заявою про встановлення місця відкриття спадщини. У цьому випадку місце відкриття спадщини буде підтверджено копією рішення</w:t>
      </w:r>
      <w:r>
        <w:rPr>
          <w:rFonts w:ascii="Times New Roman" w:hAnsi="Times New Roman"/>
          <w:sz w:val="28"/>
          <w:szCs w:val="28"/>
          <w:shd w:val="clear" w:color="auto" w:fill="FFFFFF"/>
        </w:rPr>
        <w:t xml:space="preserve"> суду, що набрало законної сили </w:t>
      </w:r>
      <w:r w:rsidR="006444D3" w:rsidRPr="002A2EF1">
        <w:rPr>
          <w:rFonts w:ascii="Times New Roman" w:hAnsi="Times New Roman"/>
          <w:sz w:val="28"/>
          <w:szCs w:val="28"/>
          <w:shd w:val="clear" w:color="auto" w:fill="FFFFFF"/>
        </w:rPr>
        <w:t>[19, c. 335]</w:t>
      </w:r>
      <w:r w:rsidR="002C1D27" w:rsidRPr="002A2EF1">
        <w:rPr>
          <w:rFonts w:ascii="Times New Roman" w:hAnsi="Times New Roman"/>
          <w:sz w:val="28"/>
          <w:szCs w:val="28"/>
          <w:shd w:val="clear" w:color="auto" w:fill="FFFFFF"/>
        </w:rPr>
        <w:t>.</w:t>
      </w:r>
    </w:p>
    <w:p w:rsidR="000D1820" w:rsidRPr="002A2EF1" w:rsidRDefault="000D1820"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Таким чином, процедура відкриття спадщини в українському праві є чітко регульованим процесом, який розпочинається з моменту смерті особи або оголошення її померлою. Законодавство вимагає належної реєстрації смерті для запуску механізмів спадкування, в той час як нотаріуси відіграють ключову роль у забезпеченні правильного ходу цього процесу. Чітке дотримання законодавчих процедур не тільки спрощує передачу спадкових активів та пасивів, але й забезпечує захист прав усіх зацікавлених сторін, включаючи спадкоємців, кредиторів та інших учасників правовідносин.</w:t>
      </w:r>
    </w:p>
    <w:p w:rsidR="00482F0F" w:rsidRPr="002A2EF1" w:rsidRDefault="00482F0F" w:rsidP="003C5047">
      <w:pPr>
        <w:spacing w:line="360" w:lineRule="auto"/>
        <w:ind w:firstLine="709"/>
        <w:jc w:val="both"/>
        <w:rPr>
          <w:rFonts w:ascii="Times New Roman" w:hAnsi="Times New Roman"/>
          <w:sz w:val="28"/>
          <w:szCs w:val="28"/>
          <w:shd w:val="clear" w:color="auto" w:fill="FFFFFF"/>
        </w:rPr>
      </w:pPr>
    </w:p>
    <w:p w:rsidR="00482F0F" w:rsidRPr="002A2EF1" w:rsidRDefault="00482F0F" w:rsidP="003C5047">
      <w:pPr>
        <w:pStyle w:val="2"/>
        <w:spacing w:before="0" w:after="0" w:line="360" w:lineRule="auto"/>
        <w:ind w:firstLine="709"/>
        <w:jc w:val="both"/>
        <w:rPr>
          <w:rFonts w:ascii="Times New Roman" w:eastAsia="Calibri" w:hAnsi="Times New Roman"/>
          <w:i w:val="0"/>
        </w:rPr>
      </w:pPr>
      <w:bookmarkStart w:id="7" w:name="_Toc166182030"/>
      <w:r w:rsidRPr="002A2EF1">
        <w:rPr>
          <w:rFonts w:ascii="Times New Roman" w:eastAsia="Calibri" w:hAnsi="Times New Roman"/>
          <w:i w:val="0"/>
        </w:rPr>
        <w:t>1.4. Проблематика зарубіжного досвіду щодо питання спадкових відносин</w:t>
      </w:r>
      <w:bookmarkEnd w:id="7"/>
    </w:p>
    <w:p w:rsidR="00482F0F" w:rsidRPr="002A2EF1" w:rsidRDefault="00482F0F" w:rsidP="003C5047">
      <w:pPr>
        <w:spacing w:line="360" w:lineRule="auto"/>
        <w:ind w:firstLine="709"/>
        <w:jc w:val="both"/>
        <w:rPr>
          <w:rFonts w:ascii="Times New Roman" w:hAnsi="Times New Roman"/>
          <w:sz w:val="28"/>
          <w:szCs w:val="28"/>
          <w:shd w:val="clear" w:color="auto" w:fill="FFFFFF"/>
        </w:rPr>
      </w:pPr>
    </w:p>
    <w:p w:rsidR="00256646" w:rsidRPr="002A2EF1" w:rsidRDefault="004B2668"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Недавні зміни в українському законодавстві про спадкування дозволили розширити коло спадкоємців, включаючи іноземних громадян та осіб без громадянства, як за законом, так і за заповітом. Законодавство надає спадкодавцям можливість вільно розпоряджатися своїм майном у заповітах, враховуючи осіб із різних правових систем. Цивільний кодекс України включає майно, пов</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язане з іншими правовими системами, таке як нерухомість за кордоном і майнові права з іноземними установами, як частину спадщини. Проблематика колізій у міжнародному спадкуванні виникає через взаємодію більш ніж однієї правової системи. Визначення права, що підлягає застосуванню до спадщини, залежить від міжнародних угод або національних колізійних норм, що допомагають вибрати компетентний правопорядок у складних випадках спадкування</w:t>
      </w:r>
      <w:r w:rsidR="00230815" w:rsidRPr="002A2EF1">
        <w:rPr>
          <w:rFonts w:ascii="Times New Roman" w:hAnsi="Times New Roman"/>
          <w:sz w:val="28"/>
          <w:szCs w:val="28"/>
          <w:shd w:val="clear" w:color="auto" w:fill="FFFFFF"/>
        </w:rPr>
        <w:t xml:space="preserve"> [11, c. 143]</w:t>
      </w:r>
      <w:r w:rsidR="00256646" w:rsidRPr="002A2EF1">
        <w:rPr>
          <w:rFonts w:ascii="Times New Roman" w:hAnsi="Times New Roman"/>
          <w:sz w:val="28"/>
          <w:szCs w:val="28"/>
          <w:shd w:val="clear" w:color="auto" w:fill="FFFFFF"/>
        </w:rPr>
        <w:t>.</w:t>
      </w:r>
    </w:p>
    <w:p w:rsidR="004B2668" w:rsidRPr="002A2EF1" w:rsidRDefault="004B2668" w:rsidP="004B2668">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В міжнародній практиці розрізняють універсальну та роздільну системи для визначення застосовного права до спадкування. Універсальна система використовує один правопорядок для всього майна спадкодавця, базуючись на його національності або останньому місці проживання, тоді як роздільна система розрізняє рухоме та нерухоме майно, застосовуючи до них правила різних країн. Практичне застосування цих систем часто ускладнене визначенням відповідного права. Колізійна норма вибирає правопорядок для спадщини, але не врегульовує питання заповідальної здатності чи форми заповіту. Законодавство відмовляється від застосування іноземного права, якщо це суперечить публічному порядку країни.</w:t>
      </w:r>
    </w:p>
    <w:p w:rsidR="004B2668" w:rsidRPr="002A2EF1" w:rsidRDefault="004B2668" w:rsidP="004B2668">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Українська практика базується на роздільній системі, за якою рухоме майно спадкується за правом країни останнього проживання спадкодавця, а нерухомість — за законом країни, де майно знаходиться. Це може створювати складнощі, особливо коли майно розташоване в різних країнах, але застосовується право лише однієї з них. Існує практика універсального правонаступництва, де весь спадок регулюється одним правопорядком, сприяючи сприйняттю спадщини як єдиного цілого.</w:t>
      </w:r>
    </w:p>
    <w:p w:rsidR="00256646" w:rsidRPr="002A2EF1" w:rsidRDefault="004B2668" w:rsidP="004B2668">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 xml:space="preserve">У деяких країнах колізійні норми визначають статут спадкування за громадянством або останнім місцем проживання спадкодавця. Проблеми можуть виникати, коли застосування таких норм конфліктує з законами країни, де знаходиться нерухомість. Українське колізійне законодавство дозволяє використання права держави останнього місця проживання спадкодавця або за вибором у заповіті — права держави його громадянства </w:t>
      </w:r>
      <w:r w:rsidR="00230815" w:rsidRPr="002A2EF1">
        <w:rPr>
          <w:rFonts w:ascii="Times New Roman" w:hAnsi="Times New Roman"/>
          <w:sz w:val="28"/>
          <w:szCs w:val="28"/>
          <w:shd w:val="clear" w:color="auto" w:fill="FFFFFF"/>
        </w:rPr>
        <w:t>[17, c. 12]</w:t>
      </w:r>
      <w:r w:rsidR="00256646" w:rsidRPr="002A2EF1">
        <w:rPr>
          <w:rFonts w:ascii="Times New Roman" w:hAnsi="Times New Roman"/>
          <w:sz w:val="28"/>
          <w:szCs w:val="28"/>
          <w:shd w:val="clear" w:color="auto" w:fill="FFFFFF"/>
        </w:rPr>
        <w:t>.</w:t>
      </w:r>
    </w:p>
    <w:p w:rsidR="00256646" w:rsidRPr="002A2EF1" w:rsidRDefault="00256646"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При розгляді колізійних норм, що регулюють спадкові відносини в Україні та інших країнах Співдружності Незалежних Держав, слід звернути увагу на ключову особливість. Цивільні кодекси таких країн як Вірменія, Білорусь та Казахстан дозволяють спадкодавцю через заповіт визначити, що для його майна буде застосовуватися право країни його громадянства, поряд із основним правилом, що спадкування рухомого та іншого майна, крім нерухомого, регулюється правом країни доміцилю спадкодавця на момент його смерті (ст. 1292 ЦК Вірменії, ст. 1133 ЦК Білорусі, ст. 1121 ЦК Казахстану).</w:t>
      </w:r>
    </w:p>
    <w:p w:rsidR="00256646" w:rsidRPr="002A2EF1" w:rsidRDefault="00256646"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Це відображає глобальну тенденцію визнання права на автономію волі у міжнародних спадкових відносинах, яке, однак, має обмеження в обсязі та формі вираження. Така можливість вираження волі спадкодавця обмежена лише через заповіт або інше розпорядження на випадок смерті, як це підтверджено в законодавстві країн СНД, а також, наприклад, у Вступному законі до Німецького цивільного кодексу та Цивільному кодексі Квебека.</w:t>
      </w:r>
    </w:p>
    <w:p w:rsidR="00256646" w:rsidRPr="002A2EF1" w:rsidRDefault="00256646"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Щодо обмежень автономії волі спадкодавця, вони можуть включати обмеження за типом спадкового майна. Так, в законодавстві країн СНД та Квебека передбачена можливість вибору права лише для рухомого майна, в той час як німецьке законодавство дозволяє вибір німецького права для нерухомості, що знаходиться в Німеччині. Також існує обмеження щодо вибору права тільки тих юрисдикцій, з якими спадкодавець має зв</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язок через громадянство, доміциль, місце перебування або розташування спадкового майна.</w:t>
      </w:r>
    </w:p>
    <w:p w:rsidR="00256646" w:rsidRPr="002A2EF1" w:rsidRDefault="00256646"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Держави загального права, включаючи Великобританію та США, дотримуються системи роздільності спадкової маси. Згідно англійського та американського права, спадкування рухомого майна визначається правом доміцілія померлого. У Великобританії відповідне правило було закріплене в прецеденті 1744 року, регулюючи коло осіб, спадкоємців, частку кожного, а також права та обов</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язки. Те ж саме стосується і США, де діє доктрина, схожа на британську практику.</w:t>
      </w:r>
    </w:p>
    <w:p w:rsidR="00256646" w:rsidRPr="002A2EF1" w:rsidRDefault="00256646"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Колізійне право більшості американських штатів містить питання про спадкування нерухомості та рухомого майна. Законом визначається спадкування нерухомості за її місцезнаходженням, а рухомого майна</w:t>
      </w:r>
      <w:r w:rsidR="00E5753D" w:rsidRPr="002A2EF1">
        <w:rPr>
          <w:rFonts w:ascii="Times New Roman" w:hAnsi="Times New Roman"/>
          <w:sz w:val="28"/>
          <w:szCs w:val="28"/>
          <w:shd w:val="clear" w:color="auto" w:fill="FFFFFF"/>
        </w:rPr>
        <w:t xml:space="preserve"> – </w:t>
      </w:r>
      <w:r w:rsidRPr="002A2EF1">
        <w:rPr>
          <w:rFonts w:ascii="Times New Roman" w:hAnsi="Times New Roman"/>
          <w:sz w:val="28"/>
          <w:szCs w:val="28"/>
          <w:shd w:val="clear" w:color="auto" w:fill="FFFFFF"/>
        </w:rPr>
        <w:t xml:space="preserve">за доміцілією спадкодавця на момент смерті. У відсутність спадкоємців за законом або заповітом майно може перейти до скарбниці штату. </w:t>
      </w:r>
    </w:p>
    <w:p w:rsidR="00256646" w:rsidRPr="002A2EF1" w:rsidRDefault="00256646"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 xml:space="preserve">У французькому праві, хоча існує концепція універсального правонаступництва, принцип полістатутності спадкування дотримується строго. Нерухомість, включаючи нерухомість, володіну іноземцями, підпорядковується французькому законодавству, зокрема щодо передачі у спадок. </w:t>
      </w:r>
    </w:p>
    <w:p w:rsidR="00256646" w:rsidRPr="002A2EF1" w:rsidRDefault="00256646"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Це правило також передбачає різницю у режимах спадкування між рухомим і нерухомим майном та підтверджується судовою практикою, зокрема рішенням Касаційного Суду Франції від 3 січня 1980 року.</w:t>
      </w:r>
    </w:p>
    <w:p w:rsidR="00F873B8" w:rsidRPr="002A2EF1" w:rsidRDefault="00F873B8"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У сучасній судовій практиці Франції закріплено, що право спадкування рухомого майна визначається за законом останнього доміцілія померлого. Цей принцип був сформульований у рішенні касаційного суду від 24 червня 1878 року у справі про спадщину баварського підданого, який проживав у Франції. Також цим же рішенням було встановлено застосування принципу зворотного відсилання.</w:t>
      </w:r>
    </w:p>
    <w:p w:rsidR="00F873B8" w:rsidRPr="002A2EF1" w:rsidRDefault="00F873B8"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 xml:space="preserve">Сучасна французька доктрина акцентує увагу на проблемі </w:t>
      </w:r>
      <w:r w:rsidR="002A2EF1"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розщеплення міжнародних спадщин</w:t>
      </w:r>
      <w:r w:rsidR="002A2EF1"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 відстоюючи логічність цього явища. Основні складнощі системи роздільності спадкової маси полягають в тому, що може бути застосовано кілька правопорядків спадкування, що може бути складним або навіть неможливим</w:t>
      </w:r>
      <w:r w:rsidR="00230815" w:rsidRPr="002A2EF1">
        <w:rPr>
          <w:rFonts w:ascii="Times New Roman" w:hAnsi="Times New Roman"/>
          <w:sz w:val="28"/>
          <w:szCs w:val="28"/>
          <w:shd w:val="clear" w:color="auto" w:fill="FFFFFF"/>
        </w:rPr>
        <w:t xml:space="preserve"> [18, c. 217]</w:t>
      </w:r>
      <w:r w:rsidRPr="002A2EF1">
        <w:rPr>
          <w:rFonts w:ascii="Times New Roman" w:hAnsi="Times New Roman"/>
          <w:sz w:val="28"/>
          <w:szCs w:val="28"/>
          <w:shd w:val="clear" w:color="auto" w:fill="FFFFFF"/>
        </w:rPr>
        <w:t>.</w:t>
      </w:r>
    </w:p>
    <w:p w:rsidR="00F873B8" w:rsidRPr="002A2EF1" w:rsidRDefault="00F873B8"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У Німеччині, згідно з Вступним законом до Німецького цивільного уложення, спадкування регулюється правом держави, громадянином якої є спадкодавець на момент смерті. Також передбачено використання зворотного відсилання, коли іноземне право посилається на німецьке право, що стосується певних ситуацій.</w:t>
      </w:r>
    </w:p>
    <w:p w:rsidR="00F873B8" w:rsidRPr="002A2EF1" w:rsidRDefault="00F873B8"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 xml:space="preserve">Отже, обидві системи колізійного регулювання спадкових відносин характеризуються певними труднощами в практичному застосуванні. Система </w:t>
      </w:r>
      <w:r w:rsidR="002A2EF1"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роздробленої спадкової маси</w:t>
      </w:r>
      <w:r w:rsidR="002A2EF1"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 xml:space="preserve"> породжує множинність статутів спадкування та інші недоліки, які виявляються і в українському законодавстві.</w:t>
      </w:r>
    </w:p>
    <w:p w:rsidR="004B2668" w:rsidRPr="002A2EF1" w:rsidRDefault="004B2668" w:rsidP="004B2668">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 xml:space="preserve">Законодавство України у сфері міжнародного приватного права регулюється Законом України </w:t>
      </w:r>
      <w:r w:rsidR="002A2EF1"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Про міжнародне приватне право</w:t>
      </w:r>
      <w:r w:rsidR="002A2EF1"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 який визначає систему дроблення спадкової маси на рухоме та нерухоме майно з різними правилами застосування права. Стаття 70 цього закону передбачає, що спадкові відносини загалом регулюються за правом країни останнього проживання спадкодавця, якщо інше не вказано в заповіті. Стаття 71 конкретизує, що спадкування нерухомого майна відбувається за правом країни, де це майно розташоване, а рухоме майно, що реєструється в Україні, підлягає українському праву. Вказані статті демонструють перехід від універсального до роздільного регулювання спадщини, залежно від типу майна.</w:t>
      </w:r>
    </w:p>
    <w:p w:rsidR="00CE1B46" w:rsidRPr="002A2EF1" w:rsidRDefault="004B2668" w:rsidP="004B2668">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 xml:space="preserve">Ця система роздільного регулювання створює основу для </w:t>
      </w:r>
      <w:r w:rsidR="00852B81">
        <w:rPr>
          <w:rFonts w:ascii="Times New Roman" w:hAnsi="Times New Roman"/>
          <w:sz w:val="28"/>
          <w:szCs w:val="28"/>
          <w:shd w:val="clear" w:color="auto" w:fill="FFFFFF"/>
        </w:rPr>
        <w:t>«</w:t>
      </w:r>
      <w:proofErr w:type="spellStart"/>
      <w:r w:rsidRPr="002A2EF1">
        <w:rPr>
          <w:rFonts w:ascii="Times New Roman" w:hAnsi="Times New Roman"/>
          <w:sz w:val="28"/>
          <w:szCs w:val="28"/>
          <w:shd w:val="clear" w:color="auto" w:fill="FFFFFF"/>
        </w:rPr>
        <w:t>полістатутності</w:t>
      </w:r>
      <w:proofErr w:type="spellEnd"/>
      <w:r w:rsidR="002A2EF1"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 xml:space="preserve"> у випадках міжнародного спадкування, коли різні частини спадщини підпадають під різні правові системи, що може ускладнити процес спадкування. Особливість українського регулювання полягає в спеціальній нормі стосовно спадкування майна, що реєструється в Україні, що свідчить про спроби законодавця зберегти єдність і цілісність спадкового майна. Втім, виникають питання щодо відповідності цих норм до універсального правонаступництва, закріпленого в Цивільному кодексі України, яке передбачає єдине правонаступництво по всьому майну без розділення на рухоме і нерухоме. Ці колізії у законодавстві підкреслюють проблеми, з якими можуть зіткнутися правозастосовні органи при вирішенні міжнародних спадкових справ </w:t>
      </w:r>
      <w:r w:rsidR="00230815" w:rsidRPr="002A2EF1">
        <w:rPr>
          <w:rFonts w:ascii="Times New Roman" w:hAnsi="Times New Roman"/>
          <w:sz w:val="28"/>
          <w:szCs w:val="28"/>
          <w:shd w:val="clear" w:color="auto" w:fill="FFFFFF"/>
        </w:rPr>
        <w:t>[22, c. 87]</w:t>
      </w:r>
      <w:r w:rsidR="00F873B8" w:rsidRPr="002A2EF1">
        <w:rPr>
          <w:rFonts w:ascii="Times New Roman" w:hAnsi="Times New Roman"/>
          <w:sz w:val="28"/>
          <w:szCs w:val="28"/>
          <w:shd w:val="clear" w:color="auto" w:fill="FFFFFF"/>
        </w:rPr>
        <w:t>.</w:t>
      </w:r>
    </w:p>
    <w:p w:rsidR="004763CB" w:rsidRPr="002A2EF1" w:rsidRDefault="004763CB"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Отже, можна сказати, що проблематика зарубіжного досвіду щодо питання спадкових відносин охоплює широкий спектр тем і аспектів, які включають у себе правові, соціальні, культурні та економічні аспекти спадкоємності. Ось деякі ключові питання, які часто виникають у зарубіжних дослідженнях та практиці з питань спадкових відносин:</w:t>
      </w:r>
    </w:p>
    <w:p w:rsidR="004763CB" w:rsidRPr="002A2EF1" w:rsidRDefault="004763CB"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 xml:space="preserve">1. Правова регламентація: різні країни мають різні системи правової регуляції спадкування. Деякі країни, наприклад, мають систему </w:t>
      </w:r>
      <w:r w:rsidR="002A2EF1"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примусового спадкування</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 де певна частина майна має бути спадкована згідно з законом, незалежно від волі спадкоємця. У інших країнах існують системи, які надають більшу свободу волі спадкоємця.</w:t>
      </w:r>
    </w:p>
    <w:p w:rsidR="004763CB" w:rsidRPr="002A2EF1" w:rsidRDefault="004763CB"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2. Права спадкоємців: це охоплює права та обов</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язки спадкоємців, включаючи право на спадкування, права до спадкового майна, а також обов</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язки щодо боргів спадкоємця.</w:t>
      </w:r>
    </w:p>
    <w:p w:rsidR="004763CB" w:rsidRPr="002A2EF1" w:rsidRDefault="004763CB"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3. Рівень сімейного зв</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язку: в деяких культурах і системах спадкування велика увага приділяється сімейним зв</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язкам, таким як брати, сестри, діти тощо. У інших культурах може переважати індивідуалістичний підхід, де воля особи має більшу вагу.</w:t>
      </w:r>
    </w:p>
    <w:p w:rsidR="004763CB" w:rsidRPr="002A2EF1" w:rsidRDefault="004763CB"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4. Спадкові практики та звичаї: національні традиції і звичаї часто впливають на спадкові практики. Деякі країни можуть мати традиційні обряди, пов</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язані зі спадком, які можуть відрізнятися від формальних правових норм.</w:t>
      </w:r>
    </w:p>
    <w:p w:rsidR="004763CB" w:rsidRPr="002A2EF1" w:rsidRDefault="004763CB"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5. Проблеми спадкових суперечок і судові справи: суперечки між спадкоємцями або недоречне складені спадкові документи можуть призводити до судових справ і проблем у вирішенні спадкових питань.</w:t>
      </w:r>
    </w:p>
    <w:p w:rsidR="004763CB" w:rsidRPr="002A2EF1" w:rsidRDefault="004763CB"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6. Міжнародні аспекти спадкування: у світі зростає міжнародна мобільність, і це ставить питання щодо того, як права на спадщину регулюються, коли спадкоємець має зв</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язки з кількома країнами.</w:t>
      </w:r>
    </w:p>
    <w:p w:rsidR="004763CB" w:rsidRPr="002A2EF1" w:rsidRDefault="004763CB" w:rsidP="003C5047">
      <w:pPr>
        <w:spacing w:line="360" w:lineRule="auto"/>
        <w:ind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Дослідження зарубіжного досвіду дозволяє розуміти різноманітність спадкових систем і практик, а також вивчати ефективні методи вирішення проблем, пов</w:t>
      </w:r>
      <w:r w:rsidR="002A2EF1" w:rsidRP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язаних із спадковими відносинами</w:t>
      </w:r>
      <w:r w:rsidR="00230815" w:rsidRPr="002A2EF1">
        <w:rPr>
          <w:rFonts w:ascii="Times New Roman" w:hAnsi="Times New Roman"/>
          <w:sz w:val="28"/>
          <w:szCs w:val="28"/>
          <w:shd w:val="clear" w:color="auto" w:fill="FFFFFF"/>
        </w:rPr>
        <w:t xml:space="preserve"> [10, c. 33]</w:t>
      </w:r>
      <w:r w:rsidRPr="002A2EF1">
        <w:rPr>
          <w:rFonts w:ascii="Times New Roman" w:hAnsi="Times New Roman"/>
          <w:sz w:val="28"/>
          <w:szCs w:val="28"/>
          <w:shd w:val="clear" w:color="auto" w:fill="FFFFFF"/>
        </w:rPr>
        <w:t>.</w:t>
      </w:r>
    </w:p>
    <w:p w:rsidR="00157503" w:rsidRPr="002A2EF1" w:rsidRDefault="000D1820" w:rsidP="003C5047">
      <w:pPr>
        <w:spacing w:line="360" w:lineRule="auto"/>
        <w:ind w:firstLine="709"/>
        <w:jc w:val="both"/>
        <w:rPr>
          <w:rFonts w:ascii="Times New Roman" w:eastAsia="Calibri" w:hAnsi="Times New Roman"/>
          <w:sz w:val="28"/>
          <w:szCs w:val="28"/>
        </w:rPr>
      </w:pPr>
      <w:r w:rsidRPr="002A2EF1">
        <w:rPr>
          <w:rFonts w:ascii="Times New Roman" w:hAnsi="Times New Roman"/>
          <w:sz w:val="28"/>
          <w:szCs w:val="28"/>
          <w:shd w:val="clear" w:color="auto" w:fill="FFFFFF"/>
        </w:rPr>
        <w:t>Значення цих змін у законодавстві полягає у забезпеченні більшої гнучкості та адаптивності спадкових правовідносин, відповідно до потреб глобалізованого суспільства. Розширення кола спадкоємців та можливість включення іноземних елементів у заповіти покращує правову впевненість осіб, які здійснюють міжнародні пересування або мають майно в різних країнах. Водночас, це вносить певні виклики для правозастосування, оскільки потребує врахування різних правових систем та культур. Національні правові системи мають забезпечити адекватні механізми для вирішення колізій, що можуть виникати з цих причин, сприяючи таким чином правовій ясності та справедливості у міжнародному спадковому праві.</w:t>
      </w:r>
      <w:r w:rsidR="00157503" w:rsidRPr="002A2EF1">
        <w:rPr>
          <w:rFonts w:ascii="Times New Roman" w:eastAsia="Calibri" w:hAnsi="Times New Roman"/>
          <w:sz w:val="28"/>
          <w:szCs w:val="28"/>
        </w:rPr>
        <w:br w:type="page"/>
      </w:r>
    </w:p>
    <w:p w:rsidR="007F0F65" w:rsidRPr="002A2EF1" w:rsidRDefault="007F0F65" w:rsidP="0065275D">
      <w:pPr>
        <w:pStyle w:val="1"/>
        <w:spacing w:before="0" w:after="0" w:line="360" w:lineRule="auto"/>
        <w:ind w:firstLine="709"/>
        <w:jc w:val="center"/>
        <w:rPr>
          <w:rFonts w:ascii="Times New Roman" w:eastAsia="Calibri" w:hAnsi="Times New Roman" w:cs="Times New Roman"/>
          <w:sz w:val="28"/>
          <w:szCs w:val="28"/>
        </w:rPr>
      </w:pPr>
      <w:bookmarkStart w:id="8" w:name="_Toc166182031"/>
      <w:r w:rsidRPr="002A2EF1">
        <w:rPr>
          <w:rFonts w:ascii="Times New Roman" w:eastAsia="Calibri" w:hAnsi="Times New Roman" w:cs="Times New Roman"/>
          <w:sz w:val="28"/>
          <w:szCs w:val="28"/>
        </w:rPr>
        <w:t>РОЗДІЛ 2. ОСОБЛИВОСТІ ЗДІЙСНЕННЯ СПАДКУВАННЯ ЗА ЗАКОНОМ</w:t>
      </w:r>
      <w:bookmarkEnd w:id="8"/>
    </w:p>
    <w:p w:rsidR="00157503" w:rsidRPr="002A2EF1" w:rsidRDefault="00157503" w:rsidP="003C5047">
      <w:pPr>
        <w:pStyle w:val="1"/>
        <w:spacing w:before="0" w:after="0" w:line="360" w:lineRule="auto"/>
        <w:ind w:firstLine="709"/>
        <w:jc w:val="both"/>
        <w:rPr>
          <w:rFonts w:ascii="Times New Roman" w:eastAsia="Calibri" w:hAnsi="Times New Roman" w:cs="Times New Roman"/>
          <w:sz w:val="28"/>
          <w:szCs w:val="28"/>
        </w:rPr>
      </w:pPr>
    </w:p>
    <w:p w:rsidR="007F0F65" w:rsidRPr="002A2EF1" w:rsidRDefault="007F0F65" w:rsidP="003C5047">
      <w:pPr>
        <w:pStyle w:val="1"/>
        <w:spacing w:before="0" w:after="0" w:line="360" w:lineRule="auto"/>
        <w:ind w:firstLine="709"/>
        <w:jc w:val="both"/>
        <w:rPr>
          <w:rFonts w:ascii="Times New Roman" w:eastAsia="Calibri" w:hAnsi="Times New Roman" w:cs="Times New Roman"/>
          <w:sz w:val="28"/>
          <w:szCs w:val="28"/>
        </w:rPr>
      </w:pPr>
      <w:bookmarkStart w:id="9" w:name="_Toc166182032"/>
      <w:r w:rsidRPr="002A2EF1">
        <w:rPr>
          <w:rFonts w:ascii="Times New Roman" w:eastAsia="Calibri" w:hAnsi="Times New Roman" w:cs="Times New Roman"/>
          <w:sz w:val="28"/>
          <w:szCs w:val="28"/>
        </w:rPr>
        <w:t>2.1. Підстави виникнення спадкування за законом</w:t>
      </w:r>
      <w:bookmarkEnd w:id="9"/>
    </w:p>
    <w:p w:rsidR="001A77E0" w:rsidRPr="002A2EF1" w:rsidRDefault="001A77E0" w:rsidP="003C5047">
      <w:pPr>
        <w:pStyle w:val="1"/>
        <w:spacing w:before="0" w:after="0" w:line="360" w:lineRule="auto"/>
        <w:ind w:firstLine="709"/>
        <w:jc w:val="both"/>
        <w:rPr>
          <w:rFonts w:ascii="Times New Roman" w:eastAsia="Calibri" w:hAnsi="Times New Roman" w:cs="Times New Roman"/>
          <w:sz w:val="28"/>
          <w:szCs w:val="28"/>
        </w:rPr>
      </w:pPr>
    </w:p>
    <w:p w:rsidR="002C1D27" w:rsidRPr="002A2EF1" w:rsidRDefault="002C1D27" w:rsidP="003C5047">
      <w:pPr>
        <w:spacing w:line="360" w:lineRule="auto"/>
        <w:ind w:firstLine="709"/>
        <w:jc w:val="both"/>
        <w:rPr>
          <w:rFonts w:ascii="Times New Roman" w:hAnsi="Times New Roman"/>
          <w:sz w:val="28"/>
          <w:szCs w:val="28"/>
        </w:rPr>
      </w:pPr>
      <w:r w:rsidRPr="002A2EF1">
        <w:rPr>
          <w:rFonts w:ascii="Times New Roman" w:hAnsi="Times New Roman"/>
          <w:sz w:val="28"/>
          <w:szCs w:val="28"/>
        </w:rPr>
        <w:t>Перех</w:t>
      </w:r>
      <w:r w:rsidR="00245388" w:rsidRPr="002A2EF1">
        <w:rPr>
          <w:rFonts w:ascii="Times New Roman" w:hAnsi="Times New Roman"/>
          <w:sz w:val="28"/>
          <w:szCs w:val="28"/>
        </w:rPr>
        <w:t>і</w:t>
      </w:r>
      <w:r w:rsidRPr="002A2EF1">
        <w:rPr>
          <w:rFonts w:ascii="Times New Roman" w:hAnsi="Times New Roman"/>
          <w:sz w:val="28"/>
          <w:szCs w:val="28"/>
        </w:rPr>
        <w:t>д майна до спадкоємців за законом або заповітом є реалізацією спадкових прав. Спадкове правовідношення виникає лише з моменту відкриття спадщини, і це означає, що спадкоємці мають право прийняти спадщину, а всі інші повинні утримуватися від дій, які можуть перешкоджати спадкоємцеві у здійсненні цього права.</w:t>
      </w:r>
    </w:p>
    <w:p w:rsidR="001A77E0" w:rsidRPr="002A2EF1" w:rsidRDefault="002C1D27" w:rsidP="003C5047">
      <w:pPr>
        <w:spacing w:line="360" w:lineRule="auto"/>
        <w:ind w:firstLine="709"/>
        <w:jc w:val="both"/>
        <w:rPr>
          <w:rFonts w:ascii="Times New Roman" w:hAnsi="Times New Roman"/>
          <w:sz w:val="28"/>
          <w:szCs w:val="28"/>
        </w:rPr>
      </w:pPr>
      <w:r w:rsidRPr="002A2EF1">
        <w:rPr>
          <w:rFonts w:ascii="Times New Roman" w:hAnsi="Times New Roman"/>
          <w:sz w:val="28"/>
          <w:szCs w:val="28"/>
        </w:rPr>
        <w:t>Цивільний кодекс відрізняє два типи спадкування: за законом і за заповітом. Спадкування за законом є загальним видом спадкування, тоді як спадкування за заповітом є спеціальним видом спадкування. Закон дозволяє фізичній особі складати заповіт, але при цьому вона зобов</w:t>
      </w:r>
      <w:r w:rsidR="002A2EF1" w:rsidRPr="002A2EF1">
        <w:rPr>
          <w:rFonts w:ascii="Times New Roman" w:hAnsi="Times New Roman"/>
          <w:sz w:val="28"/>
          <w:szCs w:val="28"/>
        </w:rPr>
        <w:t>’</w:t>
      </w:r>
      <w:r w:rsidRPr="002A2EF1">
        <w:rPr>
          <w:rFonts w:ascii="Times New Roman" w:hAnsi="Times New Roman"/>
          <w:sz w:val="28"/>
          <w:szCs w:val="28"/>
        </w:rPr>
        <w:t>язана дотримуватись норм чинного законодавства. Це обмежує її свободу при вирішенні питань, пов</w:t>
      </w:r>
      <w:r w:rsidR="002A2EF1" w:rsidRPr="002A2EF1">
        <w:rPr>
          <w:rFonts w:ascii="Times New Roman" w:hAnsi="Times New Roman"/>
          <w:sz w:val="28"/>
          <w:szCs w:val="28"/>
        </w:rPr>
        <w:t>’</w:t>
      </w:r>
      <w:r w:rsidRPr="002A2EF1">
        <w:rPr>
          <w:rFonts w:ascii="Times New Roman" w:hAnsi="Times New Roman"/>
          <w:sz w:val="28"/>
          <w:szCs w:val="28"/>
        </w:rPr>
        <w:t xml:space="preserve">язаних з передачею свого майна і певних прав у разі своєї смерті </w:t>
      </w:r>
      <w:r w:rsidR="001A77E0" w:rsidRPr="002A2EF1">
        <w:rPr>
          <w:rFonts w:ascii="Times New Roman" w:hAnsi="Times New Roman"/>
          <w:sz w:val="28"/>
          <w:szCs w:val="28"/>
        </w:rPr>
        <w:t>[5, с. 22].</w:t>
      </w:r>
    </w:p>
    <w:p w:rsidR="00245388" w:rsidRPr="002A2EF1" w:rsidRDefault="008C2269" w:rsidP="003C5047">
      <w:pPr>
        <w:spacing w:line="360" w:lineRule="auto"/>
        <w:ind w:firstLine="709"/>
        <w:jc w:val="both"/>
        <w:rPr>
          <w:rFonts w:ascii="Times New Roman" w:hAnsi="Times New Roman"/>
          <w:sz w:val="28"/>
          <w:szCs w:val="28"/>
        </w:rPr>
      </w:pPr>
      <w:r w:rsidRPr="002A2EF1">
        <w:rPr>
          <w:rFonts w:ascii="Times New Roman" w:hAnsi="Times New Roman"/>
          <w:sz w:val="28"/>
          <w:szCs w:val="28"/>
        </w:rPr>
        <w:t>Заповіт</w:t>
      </w:r>
      <w:r w:rsidR="002A2EF1" w:rsidRPr="002A2EF1">
        <w:rPr>
          <w:rFonts w:ascii="Times New Roman" w:hAnsi="Times New Roman"/>
          <w:sz w:val="28"/>
          <w:szCs w:val="28"/>
        </w:rPr>
        <w:t xml:space="preserve"> – </w:t>
      </w:r>
      <w:r w:rsidRPr="002A2EF1">
        <w:rPr>
          <w:rFonts w:ascii="Times New Roman" w:hAnsi="Times New Roman"/>
          <w:sz w:val="28"/>
          <w:szCs w:val="28"/>
        </w:rPr>
        <w:t>це юридично оформлене розпорядження особи на випадок її смерті, яке набирає чинності після її смерті, згідно зі ст. 1233 Цивільного кодексу України. У випадках, коли відсутній заповіт або він виявився недійсним, застосовується спадкування за законом. У такому разі спадкування відбувається відповідно до певних підстав: споріднення, родинні зв</w:t>
      </w:r>
      <w:r w:rsidR="002A2EF1" w:rsidRPr="002A2EF1">
        <w:rPr>
          <w:rFonts w:ascii="Times New Roman" w:hAnsi="Times New Roman"/>
          <w:sz w:val="28"/>
          <w:szCs w:val="28"/>
        </w:rPr>
        <w:t>’</w:t>
      </w:r>
      <w:r w:rsidRPr="002A2EF1">
        <w:rPr>
          <w:rFonts w:ascii="Times New Roman" w:hAnsi="Times New Roman"/>
          <w:sz w:val="28"/>
          <w:szCs w:val="28"/>
        </w:rPr>
        <w:t>язки, шлюб, усиновлення або перебування на утриманні спадкодавця протягом п</w:t>
      </w:r>
      <w:r w:rsidR="002A2EF1" w:rsidRPr="002A2EF1">
        <w:rPr>
          <w:rFonts w:ascii="Times New Roman" w:hAnsi="Times New Roman"/>
          <w:sz w:val="28"/>
          <w:szCs w:val="28"/>
        </w:rPr>
        <w:t>’</w:t>
      </w:r>
      <w:r w:rsidRPr="002A2EF1">
        <w:rPr>
          <w:rFonts w:ascii="Times New Roman" w:hAnsi="Times New Roman"/>
          <w:sz w:val="28"/>
          <w:szCs w:val="28"/>
        </w:rPr>
        <w:t xml:space="preserve">яти років. Складання заповіту не має сенсу, якщо спадкодавець задовольняється спадкуванням за законом, оскільки у цьому випадку закон визначає осіб, які спадкоємці та їхні частки спадщини </w:t>
      </w:r>
      <w:r w:rsidR="006444D3" w:rsidRPr="002A2EF1">
        <w:rPr>
          <w:rFonts w:ascii="Times New Roman" w:hAnsi="Times New Roman"/>
          <w:sz w:val="28"/>
          <w:szCs w:val="28"/>
        </w:rPr>
        <w:t>[20, с. 211]</w:t>
      </w:r>
      <w:r w:rsidR="00D353CB" w:rsidRPr="002A2EF1">
        <w:rPr>
          <w:rFonts w:ascii="Times New Roman" w:hAnsi="Times New Roman"/>
          <w:sz w:val="28"/>
          <w:szCs w:val="28"/>
        </w:rPr>
        <w:t>.</w:t>
      </w:r>
    </w:p>
    <w:p w:rsidR="001A77E0" w:rsidRPr="002A2EF1" w:rsidRDefault="008C2269" w:rsidP="003C5047">
      <w:pPr>
        <w:spacing w:line="360" w:lineRule="auto"/>
        <w:ind w:firstLine="709"/>
        <w:jc w:val="both"/>
        <w:rPr>
          <w:rFonts w:ascii="Times New Roman" w:eastAsia="Calibri" w:hAnsi="Times New Roman"/>
          <w:sz w:val="28"/>
          <w:szCs w:val="28"/>
        </w:rPr>
      </w:pPr>
      <w:r w:rsidRPr="002A2EF1">
        <w:rPr>
          <w:rFonts w:ascii="Times New Roman" w:hAnsi="Times New Roman"/>
          <w:sz w:val="28"/>
          <w:szCs w:val="28"/>
        </w:rPr>
        <w:t>У спадкуванні за законом майно передається до зазначених у законі спадкоємців відповідно до черговості. Кожна наступна черга спадкоємців має право на спадкування у разі відсутності або усунення попередніх спадкоємців, їхнього неприйняття спадщини чи відмови від неї. Спадкоємцям також надається право за взаємною згодою змінювати черговість спадкування за допомогою нотаріально посвідченого договору, який не може порушувати прав інших спадкоємців. Однак черговість може бути також змінена рішенням суду. Суд може визнати право на спадкування особи наступної черги, якщо встановлено, що вона надавала спадкодавцеві матеріальну або іншу допомогу в разі, коли той був у безпорадному стані через похилість віку, тяжку хворобу або каліцтво</w:t>
      </w:r>
      <w:r w:rsidR="00D353CB" w:rsidRPr="002A2EF1">
        <w:rPr>
          <w:rFonts w:ascii="Times New Roman" w:hAnsi="Times New Roman"/>
          <w:sz w:val="28"/>
          <w:szCs w:val="28"/>
        </w:rPr>
        <w:t xml:space="preserve"> [</w:t>
      </w:r>
      <w:r w:rsidR="006444D3" w:rsidRPr="002A2EF1">
        <w:rPr>
          <w:rFonts w:ascii="Times New Roman" w:hAnsi="Times New Roman"/>
          <w:sz w:val="28"/>
          <w:szCs w:val="28"/>
        </w:rPr>
        <w:t>5</w:t>
      </w:r>
      <w:r w:rsidR="00D353CB" w:rsidRPr="002A2EF1">
        <w:rPr>
          <w:rFonts w:ascii="Times New Roman" w:hAnsi="Times New Roman"/>
          <w:sz w:val="28"/>
          <w:szCs w:val="28"/>
        </w:rPr>
        <w:t xml:space="preserve">, с. </w:t>
      </w:r>
      <w:r w:rsidR="006444D3" w:rsidRPr="002A2EF1">
        <w:rPr>
          <w:rFonts w:ascii="Times New Roman" w:hAnsi="Times New Roman"/>
          <w:sz w:val="28"/>
          <w:szCs w:val="28"/>
        </w:rPr>
        <w:t>1</w:t>
      </w:r>
      <w:r w:rsidR="00D353CB" w:rsidRPr="002A2EF1">
        <w:rPr>
          <w:rFonts w:ascii="Times New Roman" w:hAnsi="Times New Roman"/>
          <w:sz w:val="28"/>
          <w:szCs w:val="28"/>
        </w:rPr>
        <w:t>80].</w:t>
      </w:r>
    </w:p>
    <w:p w:rsidR="008C2269" w:rsidRPr="002A2EF1" w:rsidRDefault="008C2269" w:rsidP="008C2269">
      <w:pPr>
        <w:shd w:val="clear" w:color="auto" w:fill="FFFFFF"/>
        <w:spacing w:line="360" w:lineRule="auto"/>
        <w:ind w:firstLine="709"/>
        <w:jc w:val="both"/>
        <w:rPr>
          <w:rFonts w:ascii="Times New Roman" w:eastAsia="Times New Roman" w:hAnsi="Times New Roman"/>
          <w:color w:val="000000"/>
          <w:sz w:val="28"/>
          <w:szCs w:val="28"/>
          <w:lang w:eastAsia="ru-RU"/>
        </w:rPr>
      </w:pPr>
      <w:r w:rsidRPr="002A2EF1">
        <w:rPr>
          <w:rFonts w:ascii="Times New Roman" w:eastAsia="Times New Roman" w:hAnsi="Times New Roman"/>
          <w:color w:val="000000"/>
          <w:sz w:val="28"/>
          <w:szCs w:val="28"/>
          <w:lang w:eastAsia="ru-RU"/>
        </w:rPr>
        <w:t>Спадкоємцями за законом можуть бути особи, які народилися живими на момент відкриття спадщини, а також ті, що були зачаті за життя спадкодавця і народжені після відкриття спадщини (відповідно до статті 1222 Цивільного кодексу України).</w:t>
      </w:r>
    </w:p>
    <w:p w:rsidR="00B764F9" w:rsidRPr="002A2EF1" w:rsidRDefault="008C2269" w:rsidP="008C2269">
      <w:pPr>
        <w:shd w:val="clear" w:color="auto" w:fill="FFFFFF"/>
        <w:spacing w:line="360" w:lineRule="auto"/>
        <w:ind w:firstLine="709"/>
        <w:jc w:val="both"/>
        <w:rPr>
          <w:rFonts w:ascii="Times New Roman" w:eastAsia="Times New Roman" w:hAnsi="Times New Roman"/>
          <w:color w:val="000000"/>
          <w:sz w:val="28"/>
          <w:szCs w:val="28"/>
          <w:lang w:eastAsia="ru-RU"/>
        </w:rPr>
      </w:pPr>
      <w:r w:rsidRPr="002A2EF1">
        <w:rPr>
          <w:rFonts w:ascii="Times New Roman" w:eastAsia="Times New Roman" w:hAnsi="Times New Roman"/>
          <w:color w:val="000000"/>
          <w:sz w:val="28"/>
          <w:szCs w:val="28"/>
          <w:lang w:eastAsia="ru-RU"/>
        </w:rPr>
        <w:t xml:space="preserve">Право на спадкування за законом виникає тільки у випадку, коли немає заповіту, його визнано недійсним, спадщину за заповітом не було прийнято або спадкоємець відмовився від неї. У такому випадку спадкування здійснюється за законом відповідно до черговості </w:t>
      </w:r>
      <w:r w:rsidR="006444D3" w:rsidRPr="002A2EF1">
        <w:rPr>
          <w:rFonts w:ascii="Times New Roman" w:eastAsia="Times New Roman" w:hAnsi="Times New Roman"/>
          <w:color w:val="000000"/>
          <w:sz w:val="28"/>
          <w:szCs w:val="28"/>
          <w:lang w:eastAsia="ru-RU"/>
        </w:rPr>
        <w:t>[2]</w:t>
      </w:r>
      <w:r w:rsidR="00B764F9" w:rsidRPr="002A2EF1">
        <w:rPr>
          <w:rFonts w:ascii="Times New Roman" w:eastAsia="Times New Roman" w:hAnsi="Times New Roman"/>
          <w:color w:val="000000"/>
          <w:sz w:val="28"/>
          <w:szCs w:val="28"/>
          <w:lang w:eastAsia="ru-RU"/>
        </w:rPr>
        <w:t>.</w:t>
      </w:r>
    </w:p>
    <w:p w:rsidR="000D1820" w:rsidRPr="002A2EF1" w:rsidRDefault="000D1820" w:rsidP="003C5047">
      <w:pPr>
        <w:shd w:val="clear" w:color="auto" w:fill="FFFFFF"/>
        <w:spacing w:line="360" w:lineRule="auto"/>
        <w:ind w:firstLine="709"/>
        <w:jc w:val="both"/>
        <w:rPr>
          <w:rFonts w:ascii="Times New Roman" w:eastAsia="Times New Roman" w:hAnsi="Times New Roman"/>
          <w:color w:val="000000"/>
          <w:sz w:val="28"/>
          <w:szCs w:val="28"/>
          <w:lang w:eastAsia="ru-RU"/>
        </w:rPr>
      </w:pPr>
      <w:r w:rsidRPr="002A2EF1">
        <w:rPr>
          <w:rFonts w:ascii="Times New Roman" w:eastAsia="Times New Roman" w:hAnsi="Times New Roman"/>
          <w:color w:val="000000"/>
          <w:sz w:val="28"/>
          <w:szCs w:val="28"/>
          <w:lang w:eastAsia="ru-RU"/>
        </w:rPr>
        <w:t>Отже, спадкові правовідносини, що регулюються як за законом, так і за заповітом, формують основу цивільного права у контексті передачі майнових прав від однієї особи до іншої після її смерті. Важливість правильного розуміння та виконання волі спадкодавця, а також захисту прав спадкоємців, підкреслює необхідність дотримання встановлених процедур та законодавчих норм. Це забезпечує справедливість у розподілі спадкового майна і допомагає уникнути потенційних конфліктів і судових розглядів, вирішуючи питання належним чином згідно із законодавством. Такий підхід важливий для підтримки порядку та передбачуваності в суспільстві, де кожен має можливість визначити долю свого майна після смерті.</w:t>
      </w:r>
    </w:p>
    <w:p w:rsidR="001A77E0" w:rsidRPr="002A2EF1" w:rsidRDefault="001A77E0" w:rsidP="003C5047">
      <w:pPr>
        <w:pStyle w:val="1"/>
        <w:spacing w:before="0" w:after="0" w:line="360" w:lineRule="auto"/>
        <w:ind w:firstLine="709"/>
        <w:jc w:val="both"/>
        <w:rPr>
          <w:rFonts w:ascii="Times New Roman" w:eastAsia="Calibri" w:hAnsi="Times New Roman" w:cs="Times New Roman"/>
          <w:sz w:val="28"/>
          <w:szCs w:val="28"/>
        </w:rPr>
      </w:pPr>
    </w:p>
    <w:p w:rsidR="007F0F65" w:rsidRPr="002A2EF1" w:rsidRDefault="007F0F65" w:rsidP="003C5047">
      <w:pPr>
        <w:pStyle w:val="1"/>
        <w:spacing w:before="0" w:after="0" w:line="360" w:lineRule="auto"/>
        <w:ind w:firstLine="709"/>
        <w:jc w:val="both"/>
        <w:rPr>
          <w:rFonts w:ascii="Times New Roman" w:eastAsia="Calibri" w:hAnsi="Times New Roman" w:cs="Times New Roman"/>
          <w:sz w:val="28"/>
          <w:szCs w:val="28"/>
        </w:rPr>
      </w:pPr>
      <w:bookmarkStart w:id="10" w:name="_Toc166182033"/>
      <w:r w:rsidRPr="002A2EF1">
        <w:rPr>
          <w:rFonts w:ascii="Times New Roman" w:eastAsia="Calibri" w:hAnsi="Times New Roman" w:cs="Times New Roman"/>
          <w:sz w:val="28"/>
          <w:szCs w:val="28"/>
        </w:rPr>
        <w:t>2.2.</w:t>
      </w:r>
      <w:r w:rsidRPr="002A2EF1">
        <w:rPr>
          <w:rFonts w:ascii="Times New Roman" w:hAnsi="Times New Roman" w:cs="Times New Roman"/>
          <w:sz w:val="28"/>
          <w:szCs w:val="28"/>
        </w:rPr>
        <w:t xml:space="preserve"> </w:t>
      </w:r>
      <w:r w:rsidRPr="002A2EF1">
        <w:rPr>
          <w:rFonts w:ascii="Times New Roman" w:eastAsia="Calibri" w:hAnsi="Times New Roman" w:cs="Times New Roman"/>
          <w:sz w:val="28"/>
          <w:szCs w:val="28"/>
        </w:rPr>
        <w:t>Правова характеристика черговості спадкування за законом</w:t>
      </w:r>
      <w:r w:rsidRPr="002A2EF1">
        <w:rPr>
          <w:rFonts w:ascii="Times New Roman" w:hAnsi="Times New Roman" w:cs="Times New Roman"/>
          <w:sz w:val="28"/>
          <w:szCs w:val="28"/>
        </w:rPr>
        <w:t xml:space="preserve"> </w:t>
      </w:r>
      <w:r w:rsidRPr="002A2EF1">
        <w:rPr>
          <w:rFonts w:ascii="Times New Roman" w:eastAsia="Calibri" w:hAnsi="Times New Roman" w:cs="Times New Roman"/>
          <w:sz w:val="28"/>
          <w:szCs w:val="28"/>
        </w:rPr>
        <w:t>в цивільному законодавстві України</w:t>
      </w:r>
      <w:bookmarkEnd w:id="10"/>
      <w:r w:rsidRPr="002A2EF1">
        <w:rPr>
          <w:rFonts w:ascii="Times New Roman" w:eastAsia="Calibri" w:hAnsi="Times New Roman" w:cs="Times New Roman"/>
          <w:sz w:val="28"/>
          <w:szCs w:val="28"/>
        </w:rPr>
        <w:t xml:space="preserve"> </w:t>
      </w:r>
    </w:p>
    <w:p w:rsidR="00D353CB" w:rsidRPr="002A2EF1" w:rsidRDefault="00D353CB" w:rsidP="003C5047">
      <w:pPr>
        <w:spacing w:line="360" w:lineRule="auto"/>
        <w:ind w:firstLine="709"/>
        <w:jc w:val="both"/>
        <w:rPr>
          <w:rFonts w:ascii="Times New Roman" w:hAnsi="Times New Roman"/>
          <w:sz w:val="28"/>
          <w:szCs w:val="28"/>
        </w:rPr>
      </w:pPr>
    </w:p>
    <w:p w:rsidR="00A14F76" w:rsidRPr="002A2EF1" w:rsidRDefault="00A14F76" w:rsidP="003C5047">
      <w:pPr>
        <w:spacing w:line="360" w:lineRule="auto"/>
        <w:ind w:firstLine="709"/>
        <w:jc w:val="both"/>
        <w:rPr>
          <w:rFonts w:ascii="Times New Roman" w:eastAsia="Times New Roman" w:hAnsi="Times New Roman"/>
          <w:color w:val="000000"/>
          <w:sz w:val="28"/>
          <w:szCs w:val="28"/>
          <w:lang w:eastAsia="ru-RU"/>
        </w:rPr>
      </w:pPr>
      <w:r w:rsidRPr="002A2EF1">
        <w:rPr>
          <w:rFonts w:ascii="Times New Roman" w:eastAsia="Times New Roman" w:hAnsi="Times New Roman"/>
          <w:color w:val="000000"/>
          <w:sz w:val="28"/>
          <w:szCs w:val="28"/>
          <w:lang w:eastAsia="ru-RU"/>
        </w:rPr>
        <w:t xml:space="preserve">Спадкування за законом настає в тих випадках, коли відсутній заповіт, </w:t>
      </w:r>
      <w:r w:rsidR="00346158" w:rsidRPr="002A2EF1">
        <w:rPr>
          <w:rFonts w:ascii="Times New Roman" w:eastAsia="Times New Roman" w:hAnsi="Times New Roman"/>
          <w:color w:val="000000"/>
          <w:sz w:val="28"/>
          <w:szCs w:val="28"/>
          <w:lang w:eastAsia="ru-RU"/>
        </w:rPr>
        <w:t>він</w:t>
      </w:r>
      <w:r w:rsidRPr="002A2EF1">
        <w:rPr>
          <w:rFonts w:ascii="Times New Roman" w:eastAsia="Times New Roman" w:hAnsi="Times New Roman"/>
          <w:color w:val="000000"/>
          <w:sz w:val="28"/>
          <w:szCs w:val="28"/>
          <w:lang w:eastAsia="ru-RU"/>
        </w:rPr>
        <w:t xml:space="preserve"> є недійсним або не відповідає умовам, зазначеним у ньому, або коли спадкоємці, вказані у заповіті, не приймають спадщину або не мають права спадкувати. У такому разі, спадкоємцями за законом стають особи згідно з певними чергами спадкування.</w:t>
      </w:r>
      <w:r w:rsidR="00D81CF4" w:rsidRPr="002A2EF1">
        <w:rPr>
          <w:rFonts w:ascii="Times New Roman" w:eastAsia="Times New Roman" w:hAnsi="Times New Roman"/>
          <w:color w:val="000000"/>
          <w:sz w:val="28"/>
          <w:szCs w:val="28"/>
          <w:lang w:eastAsia="ru-RU"/>
        </w:rPr>
        <w:t xml:space="preserve"> </w:t>
      </w:r>
      <w:r w:rsidRPr="002A2EF1">
        <w:rPr>
          <w:rFonts w:ascii="Times New Roman" w:eastAsia="Times New Roman" w:hAnsi="Times New Roman"/>
          <w:color w:val="000000"/>
          <w:sz w:val="28"/>
          <w:szCs w:val="28"/>
          <w:lang w:eastAsia="ru-RU"/>
        </w:rPr>
        <w:t>Кожна наступна черга спадкоємців отримує право спадкувати лише у випадку, якщо спадкоємці попередньої черги відсутні, відмовляються від спадкування або їх виключають з права спадкувати.</w:t>
      </w:r>
      <w:r w:rsidR="00D81CF4" w:rsidRPr="002A2EF1">
        <w:rPr>
          <w:rFonts w:ascii="Times New Roman" w:eastAsia="Times New Roman" w:hAnsi="Times New Roman"/>
          <w:color w:val="000000"/>
          <w:sz w:val="28"/>
          <w:szCs w:val="28"/>
          <w:lang w:eastAsia="ru-RU"/>
        </w:rPr>
        <w:t xml:space="preserve"> </w:t>
      </w:r>
      <w:r w:rsidRPr="002A2EF1">
        <w:rPr>
          <w:rFonts w:ascii="Times New Roman" w:eastAsia="Times New Roman" w:hAnsi="Times New Roman"/>
          <w:color w:val="000000"/>
          <w:sz w:val="28"/>
          <w:szCs w:val="28"/>
          <w:lang w:eastAsia="ru-RU"/>
        </w:rPr>
        <w:t>Основні підстави для закликання до спадкування за законом включають споріднення, сімейні зв</w:t>
      </w:r>
      <w:r w:rsidR="002A2EF1" w:rsidRPr="002A2EF1">
        <w:rPr>
          <w:rFonts w:ascii="Times New Roman" w:eastAsia="Times New Roman" w:hAnsi="Times New Roman"/>
          <w:color w:val="000000"/>
          <w:sz w:val="28"/>
          <w:szCs w:val="28"/>
          <w:lang w:eastAsia="ru-RU"/>
        </w:rPr>
        <w:t>’</w:t>
      </w:r>
      <w:r w:rsidRPr="002A2EF1">
        <w:rPr>
          <w:rFonts w:ascii="Times New Roman" w:eastAsia="Times New Roman" w:hAnsi="Times New Roman"/>
          <w:color w:val="000000"/>
          <w:sz w:val="28"/>
          <w:szCs w:val="28"/>
          <w:lang w:eastAsia="ru-RU"/>
        </w:rPr>
        <w:t>язки, шлюб, усиновлення та перебування на утриманні спадкодавця протягом не менше 5 років до його смерті</w:t>
      </w:r>
      <w:r w:rsidR="006444D3" w:rsidRPr="002A2EF1">
        <w:rPr>
          <w:rFonts w:ascii="Times New Roman" w:eastAsia="Times New Roman" w:hAnsi="Times New Roman"/>
          <w:color w:val="000000"/>
          <w:sz w:val="28"/>
          <w:szCs w:val="28"/>
          <w:lang w:eastAsia="ru-RU"/>
        </w:rPr>
        <w:t xml:space="preserve"> [6, c. 54]</w:t>
      </w:r>
      <w:r w:rsidRPr="002A2EF1">
        <w:rPr>
          <w:rFonts w:ascii="Times New Roman" w:eastAsia="Times New Roman" w:hAnsi="Times New Roman"/>
          <w:color w:val="000000"/>
          <w:sz w:val="28"/>
          <w:szCs w:val="28"/>
          <w:lang w:eastAsia="ru-RU"/>
        </w:rPr>
        <w:t>.</w:t>
      </w:r>
    </w:p>
    <w:p w:rsidR="00A14F76" w:rsidRPr="002A2EF1" w:rsidRDefault="00A14F76" w:rsidP="003C5047">
      <w:pPr>
        <w:spacing w:line="360" w:lineRule="auto"/>
        <w:ind w:firstLine="709"/>
        <w:jc w:val="both"/>
        <w:rPr>
          <w:rFonts w:ascii="Times New Roman" w:eastAsia="Times New Roman" w:hAnsi="Times New Roman"/>
          <w:bCs/>
          <w:color w:val="000000"/>
          <w:sz w:val="28"/>
          <w:szCs w:val="28"/>
          <w:lang w:eastAsia="ru-RU"/>
        </w:rPr>
      </w:pPr>
      <w:r w:rsidRPr="002A2EF1">
        <w:rPr>
          <w:rFonts w:ascii="Times New Roman" w:eastAsia="Times New Roman" w:hAnsi="Times New Roman"/>
          <w:bCs/>
          <w:color w:val="000000"/>
          <w:sz w:val="28"/>
          <w:szCs w:val="28"/>
          <w:lang w:eastAsia="ru-RU"/>
        </w:rPr>
        <w:t>1. </w:t>
      </w:r>
      <w:r w:rsidR="00852B81" w:rsidRPr="00852B81">
        <w:rPr>
          <w:rFonts w:ascii="Times New Roman" w:eastAsia="Times New Roman" w:hAnsi="Times New Roman"/>
          <w:bCs/>
          <w:color w:val="000000"/>
          <w:sz w:val="28"/>
          <w:szCs w:val="28"/>
          <w:lang w:eastAsia="ru-RU"/>
        </w:rPr>
        <w:t>Закон передбачає, що першочергові права на спадок надаються дітям спадкодавця, включаючи тих, хто був зачатий за його життя і тих, хто народився після його смерті, а також подружжю та батькам спадкодавця. Після смерті батьків, діти успадковують майно як батька, так і матері. Навіть якщо шлюб не був зареєстрований, але дитина визначена у свідоцтві про народження як їх дитина, вона має право на спадок як після батька, так і після матері. Навіть діти, які народилися від шлюбу, що пізніше був визнаний недійсним, не втрачають права на спадкоємство. Усиновлені діти також мають права на спадок. У випадку подружжя, той з них, хто залишився, спадкує в першу чергу, якщо вони були у зареєстрованому шлюбі на момент смерті, що підтверджується свідоцтвом про шлюб. У випадку розірвання шлюбу до відкриття спадщини, особа, яка залишилася, не має права на спадок. Шлюб може бути розірваний у державних органах або у судовому порядку. Якщо шлюб визнаний недійсним, той, хто залишився, також не має права на спадок, оскільки недійсний шлюб не має юридичних наслідків. Батьки успадковують майно своїх дітей після їх смерті, якщо вони не позбавлені цього права (наприклад, у разі позбавлення батьківських прав або умисного вбивства сп</w:t>
      </w:r>
      <w:r w:rsidR="00852B81">
        <w:rPr>
          <w:rFonts w:ascii="Times New Roman" w:eastAsia="Times New Roman" w:hAnsi="Times New Roman"/>
          <w:bCs/>
          <w:color w:val="000000"/>
          <w:sz w:val="28"/>
          <w:szCs w:val="28"/>
          <w:lang w:eastAsia="ru-RU"/>
        </w:rPr>
        <w:t>адкодавця або його спадкоємців)</w:t>
      </w:r>
      <w:r w:rsidR="006444D3" w:rsidRPr="002A2EF1">
        <w:rPr>
          <w:rFonts w:ascii="Times New Roman" w:eastAsia="Times New Roman" w:hAnsi="Times New Roman"/>
          <w:bCs/>
          <w:color w:val="000000"/>
          <w:sz w:val="28"/>
          <w:szCs w:val="28"/>
          <w:lang w:eastAsia="ru-RU"/>
        </w:rPr>
        <w:t xml:space="preserve"> [11, c. </w:t>
      </w:r>
      <w:r w:rsidR="00E900FA" w:rsidRPr="002A2EF1">
        <w:rPr>
          <w:rFonts w:ascii="Times New Roman" w:eastAsia="Times New Roman" w:hAnsi="Times New Roman"/>
          <w:bCs/>
          <w:color w:val="000000"/>
          <w:sz w:val="28"/>
          <w:szCs w:val="28"/>
          <w:lang w:eastAsia="ru-RU"/>
        </w:rPr>
        <w:t>143</w:t>
      </w:r>
      <w:r w:rsidR="006444D3" w:rsidRPr="002A2EF1">
        <w:rPr>
          <w:rFonts w:ascii="Times New Roman" w:eastAsia="Times New Roman" w:hAnsi="Times New Roman"/>
          <w:bCs/>
          <w:color w:val="000000"/>
          <w:sz w:val="28"/>
          <w:szCs w:val="28"/>
          <w:lang w:eastAsia="ru-RU"/>
        </w:rPr>
        <w:t>]</w:t>
      </w:r>
      <w:r w:rsidRPr="002A2EF1">
        <w:rPr>
          <w:rFonts w:ascii="Times New Roman" w:eastAsia="Times New Roman" w:hAnsi="Times New Roman"/>
          <w:bCs/>
          <w:color w:val="000000"/>
          <w:sz w:val="28"/>
          <w:szCs w:val="28"/>
          <w:lang w:eastAsia="ru-RU"/>
        </w:rPr>
        <w:t>.</w:t>
      </w:r>
    </w:p>
    <w:p w:rsidR="0096686C" w:rsidRPr="002A2EF1" w:rsidRDefault="00A14F76" w:rsidP="003C5047">
      <w:pPr>
        <w:spacing w:line="360" w:lineRule="auto"/>
        <w:ind w:firstLine="709"/>
        <w:jc w:val="both"/>
        <w:rPr>
          <w:rFonts w:ascii="Times New Roman" w:eastAsia="Times New Roman" w:hAnsi="Times New Roman"/>
          <w:bCs/>
          <w:color w:val="000000"/>
          <w:sz w:val="28"/>
          <w:szCs w:val="28"/>
          <w:lang w:eastAsia="ru-RU"/>
        </w:rPr>
      </w:pPr>
      <w:r w:rsidRPr="002A2EF1">
        <w:rPr>
          <w:rFonts w:ascii="Times New Roman" w:eastAsia="Times New Roman" w:hAnsi="Times New Roman"/>
          <w:bCs/>
          <w:color w:val="000000"/>
          <w:sz w:val="28"/>
          <w:szCs w:val="28"/>
          <w:lang w:eastAsia="ru-RU"/>
        </w:rPr>
        <w:t>2. У випадку, коли немає спадкоємців першої черги, спадкування переходить до рідних братів і сестер спадкодавця, а також до його бабусь і дідусів з обох боків</w:t>
      </w:r>
      <w:r w:rsidR="00346158" w:rsidRPr="002A2EF1">
        <w:rPr>
          <w:rFonts w:ascii="Times New Roman" w:eastAsia="Times New Roman" w:hAnsi="Times New Roman"/>
          <w:bCs/>
          <w:color w:val="000000"/>
          <w:sz w:val="28"/>
          <w:szCs w:val="28"/>
          <w:lang w:eastAsia="ru-RU"/>
        </w:rPr>
        <w:t xml:space="preserve"> −  </w:t>
      </w:r>
      <w:r w:rsidRPr="002A2EF1">
        <w:rPr>
          <w:rFonts w:ascii="Times New Roman" w:eastAsia="Times New Roman" w:hAnsi="Times New Roman"/>
          <w:bCs/>
          <w:color w:val="000000"/>
          <w:sz w:val="28"/>
          <w:szCs w:val="28"/>
          <w:lang w:eastAsia="ru-RU"/>
        </w:rPr>
        <w:t>як батька, так і матері. Особи другої черги можуть спадкувати лише у випадку, якщо всі спадкоємці першої черги відмовилися від спадщини або якщо жоден з них не існує.</w:t>
      </w:r>
      <w:r w:rsidR="00346158" w:rsidRPr="002A2EF1">
        <w:rPr>
          <w:rFonts w:ascii="Times New Roman" w:eastAsia="Times New Roman" w:hAnsi="Times New Roman"/>
          <w:bCs/>
          <w:color w:val="000000"/>
          <w:sz w:val="28"/>
          <w:szCs w:val="28"/>
          <w:lang w:eastAsia="ru-RU"/>
        </w:rPr>
        <w:t xml:space="preserve"> </w:t>
      </w:r>
      <w:r w:rsidRPr="002A2EF1">
        <w:rPr>
          <w:rFonts w:ascii="Times New Roman" w:eastAsia="Times New Roman" w:hAnsi="Times New Roman"/>
          <w:bCs/>
          <w:color w:val="000000"/>
          <w:sz w:val="28"/>
          <w:szCs w:val="28"/>
          <w:lang w:eastAsia="ru-RU"/>
        </w:rPr>
        <w:t>Повнорідні та неповнорідні брати і сестри спадкодавця мають право на спадщину незалежно від свого статусу, але зведені брати і сестри не спадкують один від одного, якщ</w:t>
      </w:r>
      <w:r w:rsidR="00245388" w:rsidRPr="002A2EF1">
        <w:rPr>
          <w:rFonts w:ascii="Times New Roman" w:eastAsia="Times New Roman" w:hAnsi="Times New Roman"/>
          <w:bCs/>
          <w:color w:val="000000"/>
          <w:sz w:val="28"/>
          <w:szCs w:val="28"/>
          <w:lang w:eastAsia="ru-RU"/>
        </w:rPr>
        <w:t xml:space="preserve">о у них немає спільних батьків. </w:t>
      </w:r>
      <w:r w:rsidRPr="002A2EF1">
        <w:rPr>
          <w:rFonts w:ascii="Times New Roman" w:eastAsia="Times New Roman" w:hAnsi="Times New Roman"/>
          <w:bCs/>
          <w:color w:val="000000"/>
          <w:sz w:val="28"/>
          <w:szCs w:val="28"/>
          <w:lang w:eastAsia="ru-RU"/>
        </w:rPr>
        <w:t>Для підтвердження родинних зв</w:t>
      </w:r>
      <w:r w:rsidR="002A2EF1" w:rsidRPr="002A2EF1">
        <w:rPr>
          <w:rFonts w:ascii="Times New Roman" w:eastAsia="Times New Roman" w:hAnsi="Times New Roman"/>
          <w:bCs/>
          <w:color w:val="000000"/>
          <w:sz w:val="28"/>
          <w:szCs w:val="28"/>
          <w:lang w:eastAsia="ru-RU"/>
        </w:rPr>
        <w:t>’</w:t>
      </w:r>
      <w:r w:rsidRPr="002A2EF1">
        <w:rPr>
          <w:rFonts w:ascii="Times New Roman" w:eastAsia="Times New Roman" w:hAnsi="Times New Roman"/>
          <w:bCs/>
          <w:color w:val="000000"/>
          <w:sz w:val="28"/>
          <w:szCs w:val="28"/>
          <w:lang w:eastAsia="ru-RU"/>
        </w:rPr>
        <w:t>язків необхідні відповідні документи, такі як свідоцтва про народження, записи в паспортах тощо. У разі неможливості надати такі документи, суд може вст</w:t>
      </w:r>
      <w:r w:rsidR="00245388" w:rsidRPr="002A2EF1">
        <w:rPr>
          <w:rFonts w:ascii="Times New Roman" w:eastAsia="Times New Roman" w:hAnsi="Times New Roman"/>
          <w:bCs/>
          <w:color w:val="000000"/>
          <w:sz w:val="28"/>
          <w:szCs w:val="28"/>
          <w:lang w:eastAsia="ru-RU"/>
        </w:rPr>
        <w:t xml:space="preserve">ановити факт родинних відносин. </w:t>
      </w:r>
      <w:r w:rsidRPr="002A2EF1">
        <w:rPr>
          <w:rFonts w:ascii="Times New Roman" w:eastAsia="Times New Roman" w:hAnsi="Times New Roman"/>
          <w:bCs/>
          <w:color w:val="000000"/>
          <w:sz w:val="28"/>
          <w:szCs w:val="28"/>
          <w:lang w:eastAsia="ru-RU"/>
        </w:rPr>
        <w:t>Якщо є спадкоємці другої черги, спадкове майно розподіляється між ними в рівних частинах</w:t>
      </w:r>
      <w:r w:rsidR="006444D3" w:rsidRPr="002A2EF1">
        <w:rPr>
          <w:rFonts w:ascii="Times New Roman" w:eastAsia="Times New Roman" w:hAnsi="Times New Roman"/>
          <w:bCs/>
          <w:color w:val="000000"/>
          <w:sz w:val="28"/>
          <w:szCs w:val="28"/>
          <w:lang w:eastAsia="ru-RU"/>
        </w:rPr>
        <w:t xml:space="preserve"> [16, c. 81]</w:t>
      </w:r>
      <w:r w:rsidRPr="002A2EF1">
        <w:rPr>
          <w:rFonts w:ascii="Times New Roman" w:eastAsia="Times New Roman" w:hAnsi="Times New Roman"/>
          <w:bCs/>
          <w:color w:val="000000"/>
          <w:sz w:val="28"/>
          <w:szCs w:val="28"/>
          <w:lang w:eastAsia="ru-RU"/>
        </w:rPr>
        <w:t>.</w:t>
      </w:r>
    </w:p>
    <w:p w:rsidR="0096686C" w:rsidRPr="002A2EF1" w:rsidRDefault="00A14F76" w:rsidP="003C5047">
      <w:pPr>
        <w:spacing w:line="360" w:lineRule="auto"/>
        <w:ind w:firstLine="709"/>
        <w:jc w:val="both"/>
        <w:rPr>
          <w:rFonts w:ascii="Times New Roman" w:eastAsia="Times New Roman" w:hAnsi="Times New Roman"/>
          <w:color w:val="000000"/>
          <w:sz w:val="28"/>
          <w:szCs w:val="28"/>
          <w:lang w:eastAsia="ru-RU"/>
        </w:rPr>
      </w:pPr>
      <w:r w:rsidRPr="002A2EF1">
        <w:rPr>
          <w:rFonts w:ascii="Times New Roman" w:eastAsia="Times New Roman" w:hAnsi="Times New Roman"/>
          <w:bCs/>
          <w:color w:val="000000"/>
          <w:sz w:val="28"/>
          <w:szCs w:val="28"/>
          <w:lang w:eastAsia="ru-RU"/>
        </w:rPr>
        <w:t>3. У третій черзі спадкоємців за законом мають право на спадкування рідні дядько та тітка спадкодавця. Третя черга спадкоємців вступає в дію, якщо попередні дві черги відсутні, або якщо всі спадкоємці попередніх черг відмовилися від спадщини, не прийняли її, або були позбавлені права на спадкування. Для підтвердження родинних зв</w:t>
      </w:r>
      <w:r w:rsidR="002A2EF1" w:rsidRPr="002A2EF1">
        <w:rPr>
          <w:rFonts w:ascii="Times New Roman" w:eastAsia="Times New Roman" w:hAnsi="Times New Roman"/>
          <w:bCs/>
          <w:color w:val="000000"/>
          <w:sz w:val="28"/>
          <w:szCs w:val="28"/>
          <w:lang w:eastAsia="ru-RU"/>
        </w:rPr>
        <w:t>’</w:t>
      </w:r>
      <w:r w:rsidRPr="002A2EF1">
        <w:rPr>
          <w:rFonts w:ascii="Times New Roman" w:eastAsia="Times New Roman" w:hAnsi="Times New Roman"/>
          <w:bCs/>
          <w:color w:val="000000"/>
          <w:sz w:val="28"/>
          <w:szCs w:val="28"/>
          <w:lang w:eastAsia="ru-RU"/>
        </w:rPr>
        <w:t>язків необхідно надати відповідні документи, такі як свідоцтва про народження батьків спадкодавця та їх братів або сестер, де зазначені спільні батьки. У випадку, якщо неможливо представити ці документи, суд може встановити факт родинних зв</w:t>
      </w:r>
      <w:r w:rsidR="002A2EF1" w:rsidRPr="002A2EF1">
        <w:rPr>
          <w:rFonts w:ascii="Times New Roman" w:eastAsia="Times New Roman" w:hAnsi="Times New Roman"/>
          <w:bCs/>
          <w:color w:val="000000"/>
          <w:sz w:val="28"/>
          <w:szCs w:val="28"/>
          <w:lang w:eastAsia="ru-RU"/>
        </w:rPr>
        <w:t>’</w:t>
      </w:r>
      <w:r w:rsidRPr="002A2EF1">
        <w:rPr>
          <w:rFonts w:ascii="Times New Roman" w:eastAsia="Times New Roman" w:hAnsi="Times New Roman"/>
          <w:bCs/>
          <w:color w:val="000000"/>
          <w:sz w:val="28"/>
          <w:szCs w:val="28"/>
          <w:lang w:eastAsia="ru-RU"/>
        </w:rPr>
        <w:t>язків.</w:t>
      </w:r>
    </w:p>
    <w:p w:rsidR="0096686C" w:rsidRPr="002A2EF1" w:rsidRDefault="0062063B" w:rsidP="003C5047">
      <w:pPr>
        <w:spacing w:line="360" w:lineRule="auto"/>
        <w:ind w:firstLine="709"/>
        <w:jc w:val="both"/>
        <w:rPr>
          <w:rFonts w:ascii="Times New Roman" w:eastAsia="Times New Roman" w:hAnsi="Times New Roman"/>
          <w:bCs/>
          <w:color w:val="000000"/>
          <w:sz w:val="28"/>
          <w:szCs w:val="28"/>
          <w:lang w:eastAsia="ru-RU"/>
        </w:rPr>
      </w:pPr>
      <w:r w:rsidRPr="002A2EF1">
        <w:rPr>
          <w:rFonts w:ascii="Times New Roman" w:eastAsia="Times New Roman" w:hAnsi="Times New Roman"/>
          <w:bCs/>
          <w:color w:val="000000"/>
          <w:sz w:val="28"/>
          <w:szCs w:val="28"/>
          <w:lang w:eastAsia="ru-RU"/>
        </w:rPr>
        <w:t>4. Згідно з законом, особи, які проживали зі спадкодавцем однією сім</w:t>
      </w:r>
      <w:r w:rsidR="002A2EF1" w:rsidRPr="002A2EF1">
        <w:rPr>
          <w:rFonts w:ascii="Times New Roman" w:eastAsia="Times New Roman" w:hAnsi="Times New Roman"/>
          <w:bCs/>
          <w:color w:val="000000"/>
          <w:sz w:val="28"/>
          <w:szCs w:val="28"/>
          <w:lang w:eastAsia="ru-RU"/>
        </w:rPr>
        <w:t>’</w:t>
      </w:r>
      <w:r w:rsidRPr="002A2EF1">
        <w:rPr>
          <w:rFonts w:ascii="Times New Roman" w:eastAsia="Times New Roman" w:hAnsi="Times New Roman"/>
          <w:bCs/>
          <w:color w:val="000000"/>
          <w:sz w:val="28"/>
          <w:szCs w:val="28"/>
          <w:lang w:eastAsia="ru-RU"/>
        </w:rPr>
        <w:t>єю протягом не менше ніж 5 років до відкриття спадщини, мають право на спадкування у четвертій черзі. Щоб віднести особу до четвертої черги спадкоємців, необхідно, щоб вона спільно проживала зі спадкодавцем, мала спільний побут, взаємні права та обов</w:t>
      </w:r>
      <w:r w:rsidR="002A2EF1" w:rsidRPr="002A2EF1">
        <w:rPr>
          <w:rFonts w:ascii="Times New Roman" w:eastAsia="Times New Roman" w:hAnsi="Times New Roman"/>
          <w:bCs/>
          <w:color w:val="000000"/>
          <w:sz w:val="28"/>
          <w:szCs w:val="28"/>
          <w:lang w:eastAsia="ru-RU"/>
        </w:rPr>
        <w:t>’</w:t>
      </w:r>
      <w:r w:rsidRPr="002A2EF1">
        <w:rPr>
          <w:rFonts w:ascii="Times New Roman" w:eastAsia="Times New Roman" w:hAnsi="Times New Roman"/>
          <w:bCs/>
          <w:color w:val="000000"/>
          <w:sz w:val="28"/>
          <w:szCs w:val="28"/>
          <w:lang w:eastAsia="ru-RU"/>
        </w:rPr>
        <w:t xml:space="preserve">язки, що характеризує поняття </w:t>
      </w:r>
      <w:r w:rsidR="002A2EF1" w:rsidRPr="002A2EF1">
        <w:rPr>
          <w:rFonts w:ascii="Times New Roman" w:eastAsia="Times New Roman" w:hAnsi="Times New Roman"/>
          <w:bCs/>
          <w:color w:val="000000"/>
          <w:sz w:val="28"/>
          <w:szCs w:val="28"/>
          <w:lang w:eastAsia="ru-RU"/>
        </w:rPr>
        <w:t xml:space="preserve">« </w:t>
      </w:r>
      <w:r w:rsidRPr="002A2EF1">
        <w:rPr>
          <w:rFonts w:ascii="Times New Roman" w:eastAsia="Times New Roman" w:hAnsi="Times New Roman"/>
          <w:bCs/>
          <w:color w:val="000000"/>
          <w:sz w:val="28"/>
          <w:szCs w:val="28"/>
          <w:lang w:eastAsia="ru-RU"/>
        </w:rPr>
        <w:t>сім</w:t>
      </w:r>
      <w:r w:rsidR="002A2EF1" w:rsidRPr="002A2EF1">
        <w:rPr>
          <w:rFonts w:ascii="Times New Roman" w:eastAsia="Times New Roman" w:hAnsi="Times New Roman"/>
          <w:bCs/>
          <w:color w:val="000000"/>
          <w:sz w:val="28"/>
          <w:szCs w:val="28"/>
          <w:lang w:eastAsia="ru-RU"/>
        </w:rPr>
        <w:t>’</w:t>
      </w:r>
      <w:r w:rsidRPr="002A2EF1">
        <w:rPr>
          <w:rFonts w:ascii="Times New Roman" w:eastAsia="Times New Roman" w:hAnsi="Times New Roman"/>
          <w:bCs/>
          <w:color w:val="000000"/>
          <w:sz w:val="28"/>
          <w:szCs w:val="28"/>
          <w:lang w:eastAsia="ru-RU"/>
        </w:rPr>
        <w:t>я</w:t>
      </w:r>
      <w:r w:rsidR="002A2EF1" w:rsidRPr="002A2EF1">
        <w:rPr>
          <w:rFonts w:ascii="Times New Roman" w:eastAsia="Times New Roman" w:hAnsi="Times New Roman"/>
          <w:bCs/>
          <w:color w:val="000000"/>
          <w:sz w:val="28"/>
          <w:szCs w:val="28"/>
          <w:lang w:eastAsia="ru-RU"/>
        </w:rPr>
        <w:t xml:space="preserve">» </w:t>
      </w:r>
      <w:r w:rsidRPr="002A2EF1">
        <w:rPr>
          <w:rFonts w:ascii="Times New Roman" w:eastAsia="Times New Roman" w:hAnsi="Times New Roman"/>
          <w:bCs/>
          <w:color w:val="000000"/>
          <w:sz w:val="28"/>
          <w:szCs w:val="28"/>
          <w:lang w:eastAsia="ru-RU"/>
        </w:rPr>
        <w:t>. Сім</w:t>
      </w:r>
      <w:r w:rsidR="002A2EF1" w:rsidRPr="002A2EF1">
        <w:rPr>
          <w:rFonts w:ascii="Times New Roman" w:eastAsia="Times New Roman" w:hAnsi="Times New Roman"/>
          <w:bCs/>
          <w:color w:val="000000"/>
          <w:sz w:val="28"/>
          <w:szCs w:val="28"/>
          <w:lang w:eastAsia="ru-RU"/>
        </w:rPr>
        <w:t>’</w:t>
      </w:r>
      <w:r w:rsidRPr="002A2EF1">
        <w:rPr>
          <w:rFonts w:ascii="Times New Roman" w:eastAsia="Times New Roman" w:hAnsi="Times New Roman"/>
          <w:bCs/>
          <w:color w:val="000000"/>
          <w:sz w:val="28"/>
          <w:szCs w:val="28"/>
          <w:lang w:eastAsia="ru-RU"/>
        </w:rPr>
        <w:t>я може формуватися на основі шлюбу, кровного споріднення, усиновлення та інших підстав, що не суперечать закону і моральним засадам с</w:t>
      </w:r>
      <w:r w:rsidR="00245388" w:rsidRPr="002A2EF1">
        <w:rPr>
          <w:rFonts w:ascii="Times New Roman" w:eastAsia="Times New Roman" w:hAnsi="Times New Roman"/>
          <w:bCs/>
          <w:color w:val="000000"/>
          <w:sz w:val="28"/>
          <w:szCs w:val="28"/>
          <w:lang w:eastAsia="ru-RU"/>
        </w:rPr>
        <w:t xml:space="preserve">успільства. </w:t>
      </w:r>
      <w:r w:rsidRPr="002A2EF1">
        <w:rPr>
          <w:rFonts w:ascii="Times New Roman" w:eastAsia="Times New Roman" w:hAnsi="Times New Roman"/>
          <w:bCs/>
          <w:color w:val="000000"/>
          <w:sz w:val="28"/>
          <w:szCs w:val="28"/>
          <w:lang w:eastAsia="ru-RU"/>
        </w:rPr>
        <w:t>Згідно зі статтею 1264 Цивільного кодексу, особи, яких спадкодавець вважав своїми родичами і які проживали з ним достатньо тривалий час (принаймні 5 років), спільно ведучи господарство і надаючи допомогу одне одному, мають право на захист своїх прав. Особі, яка претендує на спадщину, потрібно довести, що вона мала спільне проживання зі спадкодавцем (включаючи спільне господарство, спільні витрати тощо) протягом не менше ніж 5 років до відкриття спадщини. Для цього можуть бути представлені свідчення сусідів або інших членів сім</w:t>
      </w:r>
      <w:r w:rsidR="002A2EF1" w:rsidRPr="002A2EF1">
        <w:rPr>
          <w:rFonts w:ascii="Times New Roman" w:eastAsia="Times New Roman" w:hAnsi="Times New Roman"/>
          <w:bCs/>
          <w:color w:val="000000"/>
          <w:sz w:val="28"/>
          <w:szCs w:val="28"/>
          <w:lang w:eastAsia="ru-RU"/>
        </w:rPr>
        <w:t>’</w:t>
      </w:r>
      <w:r w:rsidRPr="002A2EF1">
        <w:rPr>
          <w:rFonts w:ascii="Times New Roman" w:eastAsia="Times New Roman" w:hAnsi="Times New Roman"/>
          <w:bCs/>
          <w:color w:val="000000"/>
          <w:sz w:val="28"/>
          <w:szCs w:val="28"/>
          <w:lang w:eastAsia="ru-RU"/>
        </w:rPr>
        <w:t>ї, документи, що підтверджують спільне проживання та спільні витрати тощо</w:t>
      </w:r>
      <w:r w:rsidR="006444D3" w:rsidRPr="002A2EF1">
        <w:rPr>
          <w:rFonts w:ascii="Times New Roman" w:eastAsia="Times New Roman" w:hAnsi="Times New Roman"/>
          <w:bCs/>
          <w:color w:val="000000"/>
          <w:sz w:val="28"/>
          <w:szCs w:val="28"/>
          <w:lang w:eastAsia="ru-RU"/>
        </w:rPr>
        <w:t xml:space="preserve"> [21, c. 103]</w:t>
      </w:r>
      <w:r w:rsidRPr="002A2EF1">
        <w:rPr>
          <w:rFonts w:ascii="Times New Roman" w:eastAsia="Times New Roman" w:hAnsi="Times New Roman"/>
          <w:bCs/>
          <w:color w:val="000000"/>
          <w:sz w:val="28"/>
          <w:szCs w:val="28"/>
          <w:lang w:eastAsia="ru-RU"/>
        </w:rPr>
        <w:t>.</w:t>
      </w:r>
    </w:p>
    <w:p w:rsidR="000D1820" w:rsidRPr="002A2EF1" w:rsidRDefault="0062063B" w:rsidP="008C2928">
      <w:pPr>
        <w:spacing w:line="360" w:lineRule="auto"/>
        <w:ind w:firstLine="709"/>
        <w:jc w:val="both"/>
        <w:rPr>
          <w:rFonts w:ascii="Times New Roman" w:eastAsia="Times New Roman" w:hAnsi="Times New Roman"/>
          <w:bCs/>
          <w:color w:val="000000"/>
          <w:sz w:val="28"/>
          <w:szCs w:val="28"/>
          <w:lang w:eastAsia="ru-RU"/>
        </w:rPr>
      </w:pPr>
      <w:r w:rsidRPr="002A2EF1">
        <w:rPr>
          <w:rFonts w:ascii="Times New Roman" w:eastAsia="Times New Roman" w:hAnsi="Times New Roman"/>
          <w:bCs/>
          <w:color w:val="000000"/>
          <w:sz w:val="28"/>
          <w:szCs w:val="28"/>
          <w:lang w:eastAsia="ru-RU"/>
        </w:rPr>
        <w:t>5. </w:t>
      </w:r>
      <w:r w:rsidR="008C2928" w:rsidRPr="002A2EF1">
        <w:rPr>
          <w:rFonts w:ascii="Times New Roman" w:eastAsia="Times New Roman" w:hAnsi="Times New Roman"/>
          <w:bCs/>
          <w:color w:val="000000"/>
          <w:sz w:val="28"/>
          <w:szCs w:val="28"/>
          <w:lang w:eastAsia="ru-RU"/>
        </w:rPr>
        <w:t>У п</w:t>
      </w:r>
      <w:r w:rsidR="002A2EF1" w:rsidRPr="002A2EF1">
        <w:rPr>
          <w:rFonts w:ascii="Times New Roman" w:eastAsia="Times New Roman" w:hAnsi="Times New Roman"/>
          <w:bCs/>
          <w:color w:val="000000"/>
          <w:sz w:val="28"/>
          <w:szCs w:val="28"/>
          <w:lang w:eastAsia="ru-RU"/>
        </w:rPr>
        <w:t>’</w:t>
      </w:r>
      <w:r w:rsidR="008C2928" w:rsidRPr="002A2EF1">
        <w:rPr>
          <w:rFonts w:ascii="Times New Roman" w:eastAsia="Times New Roman" w:hAnsi="Times New Roman"/>
          <w:bCs/>
          <w:color w:val="000000"/>
          <w:sz w:val="28"/>
          <w:szCs w:val="28"/>
          <w:lang w:eastAsia="ru-RU"/>
        </w:rPr>
        <w:t>ятій черзі спадкоємців родичі до шостого ступеня споріднення, включаючи двоюрідних внуків, племінників, дідів та бабусь, мають право на спадщину. Пріоритет у спадкуванні надається ближчим родичам перед далекими. Для підтвердження родинних зв</w:t>
      </w:r>
      <w:r w:rsidR="002A2EF1" w:rsidRPr="002A2EF1">
        <w:rPr>
          <w:rFonts w:ascii="Times New Roman" w:eastAsia="Times New Roman" w:hAnsi="Times New Roman"/>
          <w:bCs/>
          <w:color w:val="000000"/>
          <w:sz w:val="28"/>
          <w:szCs w:val="28"/>
          <w:lang w:eastAsia="ru-RU"/>
        </w:rPr>
        <w:t>’</w:t>
      </w:r>
      <w:r w:rsidR="008C2928" w:rsidRPr="002A2EF1">
        <w:rPr>
          <w:rFonts w:ascii="Times New Roman" w:eastAsia="Times New Roman" w:hAnsi="Times New Roman"/>
          <w:bCs/>
          <w:color w:val="000000"/>
          <w:sz w:val="28"/>
          <w:szCs w:val="28"/>
          <w:lang w:eastAsia="ru-RU"/>
        </w:rPr>
        <w:t>язків необхідно представити відповідні документи або звернутися до суду. У п</w:t>
      </w:r>
      <w:r w:rsidR="002A2EF1" w:rsidRPr="002A2EF1">
        <w:rPr>
          <w:rFonts w:ascii="Times New Roman" w:eastAsia="Times New Roman" w:hAnsi="Times New Roman"/>
          <w:bCs/>
          <w:color w:val="000000"/>
          <w:sz w:val="28"/>
          <w:szCs w:val="28"/>
          <w:lang w:eastAsia="ru-RU"/>
        </w:rPr>
        <w:t>’</w:t>
      </w:r>
      <w:r w:rsidR="008C2928" w:rsidRPr="002A2EF1">
        <w:rPr>
          <w:rFonts w:ascii="Times New Roman" w:eastAsia="Times New Roman" w:hAnsi="Times New Roman"/>
          <w:bCs/>
          <w:color w:val="000000"/>
          <w:sz w:val="28"/>
          <w:szCs w:val="28"/>
          <w:lang w:eastAsia="ru-RU"/>
        </w:rPr>
        <w:t>ятій черзі спадкоємців можуть включатися також утриманці спадкодавця, які не були його родичами, якщо вони отримували матеріальну допомогу від нього протягом п</w:t>
      </w:r>
      <w:r w:rsidR="002A2EF1" w:rsidRPr="002A2EF1">
        <w:rPr>
          <w:rFonts w:ascii="Times New Roman" w:eastAsia="Times New Roman" w:hAnsi="Times New Roman"/>
          <w:bCs/>
          <w:color w:val="000000"/>
          <w:sz w:val="28"/>
          <w:szCs w:val="28"/>
          <w:lang w:eastAsia="ru-RU"/>
        </w:rPr>
        <w:t>’</w:t>
      </w:r>
      <w:r w:rsidR="008C2928" w:rsidRPr="002A2EF1">
        <w:rPr>
          <w:rFonts w:ascii="Times New Roman" w:eastAsia="Times New Roman" w:hAnsi="Times New Roman"/>
          <w:bCs/>
          <w:color w:val="000000"/>
          <w:sz w:val="28"/>
          <w:szCs w:val="28"/>
          <w:lang w:eastAsia="ru-RU"/>
        </w:rPr>
        <w:t xml:space="preserve">яти років і це було їхнім основним джерелом засобів до існування. Згідно закону, кожен спадкоємець у цій черзі має рівну частку у спадщині. У випадку усної угоди щодо рухомого майна, спадкоємці можуть змінити розмір своїх часток, але для нерухомого майна або транспортних засобів необхідна письмова угода, засвідчена нотаріусом </w:t>
      </w:r>
      <w:r w:rsidR="006444D3" w:rsidRPr="002A2EF1">
        <w:rPr>
          <w:rFonts w:ascii="Times New Roman" w:eastAsia="Times New Roman" w:hAnsi="Times New Roman"/>
          <w:bCs/>
          <w:color w:val="000000"/>
          <w:sz w:val="28"/>
          <w:szCs w:val="28"/>
          <w:lang w:eastAsia="ru-RU"/>
        </w:rPr>
        <w:t>[17, c. 12]</w:t>
      </w:r>
      <w:r w:rsidRPr="002A2EF1">
        <w:rPr>
          <w:rFonts w:ascii="Times New Roman" w:eastAsia="Times New Roman" w:hAnsi="Times New Roman"/>
          <w:bCs/>
          <w:color w:val="000000"/>
          <w:sz w:val="28"/>
          <w:szCs w:val="28"/>
          <w:lang w:eastAsia="ru-RU"/>
        </w:rPr>
        <w:t>.</w:t>
      </w:r>
    </w:p>
    <w:p w:rsidR="000D1820" w:rsidRPr="002A2EF1" w:rsidRDefault="000D1820" w:rsidP="008C2928">
      <w:pPr>
        <w:spacing w:line="360" w:lineRule="auto"/>
        <w:ind w:firstLine="709"/>
        <w:jc w:val="both"/>
        <w:rPr>
          <w:rFonts w:ascii="Times New Roman" w:eastAsia="Times New Roman" w:hAnsi="Times New Roman"/>
          <w:bCs/>
          <w:color w:val="000000"/>
          <w:sz w:val="28"/>
          <w:szCs w:val="28"/>
          <w:lang w:eastAsia="ru-RU"/>
        </w:rPr>
      </w:pPr>
      <w:r w:rsidRPr="002A2EF1">
        <w:rPr>
          <w:rFonts w:ascii="Times New Roman" w:eastAsia="Times New Roman" w:hAnsi="Times New Roman"/>
          <w:bCs/>
          <w:color w:val="000000"/>
          <w:sz w:val="28"/>
          <w:szCs w:val="28"/>
          <w:lang w:eastAsia="ru-RU"/>
        </w:rPr>
        <w:t>Таким чином, законодавство України детально регулює процес спадкування, забезпечуючи як волевиявлення спадкодавця, так і права потенційних спадкоємців. Система черговості та детальні умови для кожної категорії спадкоємців спрямована на забезпечення справедливого та організованого переходу майна, враховуючи як близькі сімейні зв</w:t>
      </w:r>
      <w:r w:rsidR="002A2EF1" w:rsidRPr="002A2EF1">
        <w:rPr>
          <w:rFonts w:ascii="Times New Roman" w:eastAsia="Times New Roman" w:hAnsi="Times New Roman"/>
          <w:bCs/>
          <w:color w:val="000000"/>
          <w:sz w:val="28"/>
          <w:szCs w:val="28"/>
          <w:lang w:eastAsia="ru-RU"/>
        </w:rPr>
        <w:t>’</w:t>
      </w:r>
      <w:r w:rsidRPr="002A2EF1">
        <w:rPr>
          <w:rFonts w:ascii="Times New Roman" w:eastAsia="Times New Roman" w:hAnsi="Times New Roman"/>
          <w:bCs/>
          <w:color w:val="000000"/>
          <w:sz w:val="28"/>
          <w:szCs w:val="28"/>
          <w:lang w:eastAsia="ru-RU"/>
        </w:rPr>
        <w:t>язки, так і фактичні обставини суспільного співжиття зі спадкодавцем. Це дозволяє знизити конфліктність у справах про спадщину і гарантує, що майно буде передано особам, які реально були пов</w:t>
      </w:r>
      <w:r w:rsidR="002A2EF1" w:rsidRPr="002A2EF1">
        <w:rPr>
          <w:rFonts w:ascii="Times New Roman" w:eastAsia="Times New Roman" w:hAnsi="Times New Roman"/>
          <w:bCs/>
          <w:color w:val="000000"/>
          <w:sz w:val="28"/>
          <w:szCs w:val="28"/>
          <w:lang w:eastAsia="ru-RU"/>
        </w:rPr>
        <w:t>’</w:t>
      </w:r>
      <w:r w:rsidRPr="002A2EF1">
        <w:rPr>
          <w:rFonts w:ascii="Times New Roman" w:eastAsia="Times New Roman" w:hAnsi="Times New Roman"/>
          <w:bCs/>
          <w:color w:val="000000"/>
          <w:sz w:val="28"/>
          <w:szCs w:val="28"/>
          <w:lang w:eastAsia="ru-RU"/>
        </w:rPr>
        <w:t>язані зі спадкодавцем, або тим, хто за законом має на це право.</w:t>
      </w:r>
    </w:p>
    <w:p w:rsidR="005F551A" w:rsidRPr="002A2EF1" w:rsidRDefault="005F551A" w:rsidP="008C2928">
      <w:pPr>
        <w:spacing w:line="360" w:lineRule="auto"/>
        <w:ind w:firstLine="709"/>
        <w:jc w:val="both"/>
        <w:rPr>
          <w:rFonts w:ascii="Times New Roman" w:hAnsi="Times New Roman"/>
          <w:caps/>
          <w:sz w:val="28"/>
          <w:szCs w:val="28"/>
        </w:rPr>
      </w:pPr>
      <w:r w:rsidRPr="002A2EF1">
        <w:rPr>
          <w:rFonts w:ascii="Times New Roman" w:hAnsi="Times New Roman"/>
          <w:caps/>
          <w:sz w:val="28"/>
          <w:szCs w:val="28"/>
        </w:rPr>
        <w:br w:type="page"/>
      </w:r>
    </w:p>
    <w:p w:rsidR="00DE47F2" w:rsidRPr="002A2EF1" w:rsidRDefault="00B44344" w:rsidP="0065275D">
      <w:pPr>
        <w:pStyle w:val="2"/>
        <w:spacing w:before="0" w:after="0" w:line="360" w:lineRule="auto"/>
        <w:jc w:val="center"/>
        <w:rPr>
          <w:rFonts w:ascii="Times New Roman" w:eastAsia="Times New Roman" w:hAnsi="Times New Roman"/>
          <w:i w:val="0"/>
          <w:caps/>
          <w:lang w:eastAsia="ru-RU"/>
        </w:rPr>
      </w:pPr>
      <w:bookmarkStart w:id="11" w:name="_Toc166182034"/>
      <w:bookmarkEnd w:id="4"/>
      <w:r w:rsidRPr="002A2EF1">
        <w:rPr>
          <w:rFonts w:ascii="Times New Roman" w:eastAsia="Times New Roman" w:hAnsi="Times New Roman"/>
          <w:i w:val="0"/>
          <w:caps/>
          <w:lang w:eastAsia="ru-RU"/>
        </w:rPr>
        <w:t xml:space="preserve">РОЗДІЛ 3. Порядок та умови спадкування за законом </w:t>
      </w:r>
      <w:r w:rsidRPr="002A2EF1">
        <w:rPr>
          <w:rFonts w:ascii="Times New Roman" w:hAnsi="Times New Roman"/>
          <w:i w:val="0"/>
          <w:caps/>
          <w:color w:val="000000"/>
          <w:shd w:val="clear" w:color="auto" w:fill="FFFFFF"/>
        </w:rPr>
        <w:t>в Цивільному Кодексі України</w:t>
      </w:r>
      <w:bookmarkEnd w:id="11"/>
    </w:p>
    <w:p w:rsidR="00B44344" w:rsidRPr="002A2EF1" w:rsidRDefault="00B44344" w:rsidP="003C5047">
      <w:pPr>
        <w:shd w:val="clear" w:color="auto" w:fill="FFFFFF"/>
        <w:spacing w:line="360" w:lineRule="auto"/>
        <w:ind w:firstLine="709"/>
        <w:jc w:val="both"/>
        <w:textAlignment w:val="baseline"/>
        <w:rPr>
          <w:rFonts w:ascii="Times New Roman" w:eastAsia="Times New Roman" w:hAnsi="Times New Roman"/>
          <w:b/>
          <w:bCs/>
          <w:color w:val="3C3B3B"/>
          <w:sz w:val="28"/>
          <w:szCs w:val="28"/>
          <w:bdr w:val="none" w:sz="0" w:space="0" w:color="auto" w:frame="1"/>
          <w:lang w:eastAsia="ru-RU"/>
        </w:rPr>
      </w:pPr>
    </w:p>
    <w:p w:rsidR="00DE47F2" w:rsidRPr="002A2EF1" w:rsidRDefault="00DE47F2" w:rsidP="0065275D">
      <w:pPr>
        <w:pStyle w:val="3"/>
        <w:spacing w:before="0" w:after="0" w:line="360" w:lineRule="auto"/>
        <w:ind w:firstLine="709"/>
        <w:rPr>
          <w:rFonts w:ascii="Times New Roman" w:hAnsi="Times New Roman"/>
          <w:sz w:val="28"/>
          <w:szCs w:val="28"/>
        </w:rPr>
      </w:pPr>
      <w:bookmarkStart w:id="12" w:name="_Toc166182035"/>
      <w:r w:rsidRPr="002A2EF1">
        <w:rPr>
          <w:rFonts w:ascii="Times New Roman" w:hAnsi="Times New Roman"/>
          <w:sz w:val="28"/>
          <w:szCs w:val="28"/>
        </w:rPr>
        <w:t>3.1</w:t>
      </w:r>
      <w:r w:rsidR="00B44344" w:rsidRPr="002A2EF1">
        <w:rPr>
          <w:rFonts w:ascii="Times New Roman" w:hAnsi="Times New Roman"/>
          <w:sz w:val="28"/>
          <w:szCs w:val="28"/>
        </w:rPr>
        <w:t>.</w:t>
      </w:r>
      <w:r w:rsidRPr="002A2EF1">
        <w:rPr>
          <w:rFonts w:ascii="Times New Roman" w:hAnsi="Times New Roman"/>
          <w:sz w:val="28"/>
          <w:szCs w:val="28"/>
        </w:rPr>
        <w:t xml:space="preserve"> Прийняття спадщини</w:t>
      </w:r>
      <w:r w:rsidR="00B44344" w:rsidRPr="002A2EF1">
        <w:rPr>
          <w:rFonts w:ascii="Times New Roman" w:hAnsi="Times New Roman"/>
          <w:sz w:val="28"/>
          <w:szCs w:val="28"/>
        </w:rPr>
        <w:t xml:space="preserve"> за законом</w:t>
      </w:r>
      <w:bookmarkEnd w:id="12"/>
    </w:p>
    <w:p w:rsidR="00DE47F2" w:rsidRPr="002A2EF1" w:rsidRDefault="00DE47F2" w:rsidP="003C5047">
      <w:pPr>
        <w:spacing w:line="360" w:lineRule="auto"/>
        <w:ind w:firstLine="709"/>
        <w:jc w:val="both"/>
        <w:rPr>
          <w:rFonts w:ascii="Times New Roman" w:eastAsia="Times New Roman" w:hAnsi="Times New Roman"/>
          <w:sz w:val="28"/>
          <w:szCs w:val="28"/>
          <w:lang w:eastAsia="ru-RU"/>
        </w:rPr>
      </w:pPr>
    </w:p>
    <w:p w:rsidR="006C2C08" w:rsidRPr="002A2EF1" w:rsidRDefault="00BC6934" w:rsidP="006C2C08">
      <w:pPr>
        <w:shd w:val="clear" w:color="auto" w:fill="FFFFFF"/>
        <w:spacing w:line="360" w:lineRule="auto"/>
        <w:ind w:firstLine="709"/>
        <w:jc w:val="both"/>
        <w:textAlignment w:val="baseline"/>
        <w:rPr>
          <w:rFonts w:ascii="Times New Roman" w:eastAsia="Times New Roman" w:hAnsi="Times New Roman"/>
          <w:color w:val="000000"/>
          <w:sz w:val="28"/>
          <w:szCs w:val="28"/>
          <w:lang w:eastAsia="ru-RU"/>
        </w:rPr>
      </w:pPr>
      <w:r w:rsidRPr="00BC6934">
        <w:rPr>
          <w:rFonts w:ascii="Times New Roman" w:eastAsia="Times New Roman" w:hAnsi="Times New Roman"/>
          <w:color w:val="000000"/>
          <w:sz w:val="28"/>
          <w:szCs w:val="28"/>
          <w:lang w:eastAsia="ru-RU"/>
        </w:rPr>
        <w:t xml:space="preserve">Спадкоємець може прийняти чи відмовитися від спадщини, згідно з заповітом або законом. Умови чи обмеження при прийнятті спадщини не допускаються. Якщо спадкоємець проживав разом із спадкодавцем у час відкриття спадщини, його вважають таким, що прийняв спадщину, за умови, що він не відмовився від неї протягом установленого терміну. Малолітні, неповнолітні, особи, які не мають дієздатності, а також ті, чия цивільна дієздатність обмежена, вважаються тими, що прийняли спадщину, окрім випадків, передбачених у другій і четвертій частинах статті 1273 Цивільного Кодексу. Спадщина належить спадкоємцеві з моменту її відкриття, </w:t>
      </w:r>
      <w:r>
        <w:rPr>
          <w:rFonts w:ascii="Times New Roman" w:eastAsia="Times New Roman" w:hAnsi="Times New Roman"/>
          <w:color w:val="000000"/>
          <w:sz w:val="28"/>
          <w:szCs w:val="28"/>
          <w:lang w:eastAsia="ru-RU"/>
        </w:rPr>
        <w:t xml:space="preserve">незалежно від часу її прийняття </w:t>
      </w:r>
      <w:r w:rsidR="00B07AE6" w:rsidRPr="002A2EF1">
        <w:rPr>
          <w:rFonts w:ascii="Times New Roman" w:eastAsia="Times New Roman" w:hAnsi="Times New Roman"/>
          <w:color w:val="000000"/>
          <w:sz w:val="28"/>
          <w:szCs w:val="28"/>
          <w:lang w:eastAsia="ru-RU"/>
        </w:rPr>
        <w:t>[2]</w:t>
      </w:r>
      <w:r w:rsidR="006C2C08" w:rsidRPr="002A2EF1">
        <w:rPr>
          <w:rFonts w:ascii="Times New Roman" w:eastAsia="Times New Roman" w:hAnsi="Times New Roman"/>
          <w:color w:val="000000"/>
          <w:sz w:val="28"/>
          <w:szCs w:val="28"/>
          <w:lang w:eastAsia="ru-RU"/>
        </w:rPr>
        <w:t>.</w:t>
      </w:r>
    </w:p>
    <w:p w:rsidR="00BC6934" w:rsidRDefault="00BC6934" w:rsidP="00852B81">
      <w:pPr>
        <w:shd w:val="clear" w:color="auto" w:fill="FFFFFF"/>
        <w:spacing w:line="360" w:lineRule="auto"/>
        <w:ind w:firstLine="709"/>
        <w:jc w:val="both"/>
        <w:textAlignment w:val="baseline"/>
        <w:rPr>
          <w:rFonts w:ascii="Times New Roman" w:eastAsia="Times New Roman" w:hAnsi="Times New Roman"/>
          <w:color w:val="000000"/>
          <w:sz w:val="28"/>
          <w:szCs w:val="28"/>
          <w:lang w:eastAsia="ru-RU"/>
        </w:rPr>
      </w:pPr>
      <w:r w:rsidRPr="00BC6934">
        <w:rPr>
          <w:rFonts w:ascii="Times New Roman" w:eastAsia="Times New Roman" w:hAnsi="Times New Roman"/>
          <w:color w:val="000000"/>
          <w:sz w:val="28"/>
          <w:szCs w:val="28"/>
          <w:lang w:eastAsia="ru-RU"/>
        </w:rPr>
        <w:t>Щоб прийняти спадщину, спадкоємець, який не мешкав постійно зі спадкодавцем у момент її відкриття, мусить звернутися до нотаріальної контори з відповідною заявою. Така заява має бути подана спадкоємцем особисто. Особа, яка досягла чотирнадцяти років віку, може звернутися з заявою про прийняття спадщини без дозволу своїх батьків чи опікуна. У випадку, коли спадкоємцем є неповнолітня або недієздатна особа, заяву про прийняття спадщини мають подати її батьки (</w:t>
      </w:r>
      <w:proofErr w:type="spellStart"/>
      <w:r w:rsidRPr="00BC6934">
        <w:rPr>
          <w:rFonts w:ascii="Times New Roman" w:eastAsia="Times New Roman" w:hAnsi="Times New Roman"/>
          <w:color w:val="000000"/>
          <w:sz w:val="28"/>
          <w:szCs w:val="28"/>
          <w:lang w:eastAsia="ru-RU"/>
        </w:rPr>
        <w:t>усиновлювачі</w:t>
      </w:r>
      <w:proofErr w:type="spellEnd"/>
      <w:r w:rsidRPr="00BC6934">
        <w:rPr>
          <w:rFonts w:ascii="Times New Roman" w:eastAsia="Times New Roman" w:hAnsi="Times New Roman"/>
          <w:color w:val="000000"/>
          <w:sz w:val="28"/>
          <w:szCs w:val="28"/>
          <w:lang w:eastAsia="ru-RU"/>
        </w:rPr>
        <w:t>) чи опікун. Водночас, особа, яка подала заяву про прийняття спадщини, має можливість відкликати її протягом встановленого терміну для прийняття спадщини.</w:t>
      </w:r>
    </w:p>
    <w:p w:rsidR="006C2C08" w:rsidRPr="002A2EF1" w:rsidRDefault="00852B81" w:rsidP="00852B81">
      <w:pPr>
        <w:shd w:val="clear" w:color="auto" w:fill="FFFFFF"/>
        <w:spacing w:line="360" w:lineRule="auto"/>
        <w:ind w:firstLine="709"/>
        <w:jc w:val="both"/>
        <w:textAlignment w:val="baseline"/>
        <w:rPr>
          <w:rFonts w:ascii="Times New Roman" w:eastAsia="Times New Roman" w:hAnsi="Times New Roman"/>
          <w:color w:val="000000"/>
          <w:sz w:val="28"/>
          <w:szCs w:val="28"/>
          <w:lang w:eastAsia="ru-RU"/>
        </w:rPr>
      </w:pPr>
      <w:r w:rsidRPr="00852B81">
        <w:rPr>
          <w:rFonts w:ascii="Times New Roman" w:eastAsia="Times New Roman" w:hAnsi="Times New Roman"/>
          <w:color w:val="000000"/>
          <w:sz w:val="28"/>
          <w:szCs w:val="28"/>
          <w:lang w:eastAsia="ru-RU"/>
        </w:rPr>
        <w:t>Щодо строків прийняття спадщини, з моменту відкриття спадщини встановлюється строк у шість місяців для її прийняття. У випадках, коли право на спадщину для особи виникає відмови від неї або неприйняття спадщини іншими спадкоємцями, строк для прийняття спадщини становить три місяці з моменту, коли інші спадкоємці відмовилися від спадщини або не прийняли її.</w:t>
      </w:r>
      <w:r>
        <w:rPr>
          <w:rFonts w:ascii="Times New Roman" w:eastAsia="Times New Roman" w:hAnsi="Times New Roman"/>
          <w:color w:val="000000"/>
          <w:sz w:val="28"/>
          <w:szCs w:val="28"/>
          <w:lang w:eastAsia="ru-RU"/>
        </w:rPr>
        <w:t xml:space="preserve"> </w:t>
      </w:r>
      <w:r w:rsidR="006C2C08" w:rsidRPr="002A2EF1">
        <w:rPr>
          <w:rFonts w:ascii="Times New Roman" w:eastAsia="Times New Roman" w:hAnsi="Times New Roman"/>
          <w:color w:val="000000"/>
          <w:sz w:val="28"/>
          <w:szCs w:val="28"/>
          <w:lang w:eastAsia="ru-RU"/>
        </w:rPr>
        <w:t>Якщо залишилось менше трьох місяців до закінчення строку, він автоматично продовжується до трьох місяців. Прийняття заповідального відмову. Якщо протягом шести місяців з моменту відкриття спадщини отримувач відмови від заповідального відмову, вважається, що він його прийняв.</w:t>
      </w:r>
    </w:p>
    <w:p w:rsidR="0065275D" w:rsidRPr="002A2EF1" w:rsidRDefault="00BC6934" w:rsidP="006C2C08">
      <w:pPr>
        <w:shd w:val="clear" w:color="auto" w:fill="FFFFFF"/>
        <w:spacing w:line="360" w:lineRule="auto"/>
        <w:ind w:firstLine="709"/>
        <w:jc w:val="both"/>
        <w:textAlignment w:val="baseline"/>
        <w:rPr>
          <w:rFonts w:ascii="Times New Roman" w:eastAsia="Times New Roman" w:hAnsi="Times New Roman"/>
          <w:color w:val="000000"/>
          <w:sz w:val="28"/>
          <w:szCs w:val="28"/>
          <w:lang w:eastAsia="ru-RU"/>
        </w:rPr>
      </w:pPr>
      <w:r w:rsidRPr="00BC6934">
        <w:rPr>
          <w:rFonts w:ascii="Times New Roman" w:eastAsia="Times New Roman" w:hAnsi="Times New Roman"/>
          <w:color w:val="000000"/>
          <w:sz w:val="28"/>
          <w:szCs w:val="28"/>
          <w:lang w:eastAsia="ru-RU"/>
        </w:rPr>
        <w:t xml:space="preserve">Якщо спадкоємець не подасть заяву про прийняття спадщини протягом терміну, визначеного Цивільним кодексом, він вважається таким, що відмовився від спадщини. Проте, за письмовою згодою інших спадкоємців, які вже прийняли спадщину, спадкоємець, який пропустив термін, може подати заяву про прийняття спадщини до нотаріальної контори за місцем відкриття спадщини. У випадках, коли спадкоємець пропустив строк через поважні причини, суд має право встановити додатковий термін для подання заяви про прийняття спадщини </w:t>
      </w:r>
      <w:r>
        <w:rPr>
          <w:rFonts w:ascii="Times New Roman" w:eastAsia="Times New Roman" w:hAnsi="Times New Roman"/>
          <w:color w:val="000000"/>
          <w:sz w:val="28"/>
          <w:szCs w:val="28"/>
          <w:lang w:eastAsia="ru-RU"/>
        </w:rPr>
        <w:t>на підставі поданого ним позову</w:t>
      </w:r>
      <w:r w:rsidR="00B07AE6" w:rsidRPr="002A2EF1">
        <w:rPr>
          <w:rFonts w:ascii="Times New Roman" w:eastAsia="Times New Roman" w:hAnsi="Times New Roman"/>
          <w:color w:val="000000"/>
          <w:sz w:val="28"/>
          <w:szCs w:val="28"/>
          <w:lang w:eastAsia="ru-RU"/>
        </w:rPr>
        <w:t xml:space="preserve"> [10, c. 33]</w:t>
      </w:r>
      <w:r w:rsidR="006C2C08" w:rsidRPr="002A2EF1">
        <w:rPr>
          <w:rFonts w:ascii="Times New Roman" w:eastAsia="Times New Roman" w:hAnsi="Times New Roman"/>
          <w:color w:val="000000"/>
          <w:sz w:val="28"/>
          <w:szCs w:val="28"/>
          <w:lang w:eastAsia="ru-RU"/>
        </w:rPr>
        <w:t>.</w:t>
      </w:r>
    </w:p>
    <w:p w:rsidR="006C2C08" w:rsidRPr="002A2EF1" w:rsidRDefault="00B07AE6" w:rsidP="006C2C08">
      <w:pPr>
        <w:shd w:val="clear" w:color="auto" w:fill="FFFFFF"/>
        <w:spacing w:line="360" w:lineRule="auto"/>
        <w:ind w:firstLine="709"/>
        <w:jc w:val="both"/>
        <w:textAlignment w:val="baseline"/>
        <w:rPr>
          <w:rFonts w:ascii="Times New Roman" w:eastAsia="Times New Roman" w:hAnsi="Times New Roman"/>
          <w:sz w:val="28"/>
          <w:szCs w:val="28"/>
          <w:bdr w:val="none" w:sz="0" w:space="0" w:color="auto" w:frame="1"/>
          <w:lang w:eastAsia="ru-RU"/>
        </w:rPr>
      </w:pPr>
      <w:r w:rsidRPr="002A2EF1">
        <w:rPr>
          <w:rFonts w:ascii="Times New Roman" w:eastAsia="Times New Roman" w:hAnsi="Times New Roman"/>
          <w:sz w:val="28"/>
          <w:szCs w:val="28"/>
          <w:bdr w:val="none" w:sz="0" w:space="0" w:color="auto" w:frame="1"/>
          <w:lang w:eastAsia="ru-RU"/>
        </w:rPr>
        <w:t>В таких випадках, коли спадкоємець пропустив встановлений законодавством строк з поважних причин, таких як тривала хвороба або неможливість дізнатися про відкриття спадщини через незалежні від нього обставини, суд може визначити новий строк для прийняття спадщини. Це важливий аспект, що забезпечує гнучкість і справедливість у правовому регулюванні спадкових правовідносин. В цілому, процес прийняття або відмови від спадщини підкреслює необхідність обізнаності спадкоємців щодо їхніх прав та обов</w:t>
      </w:r>
      <w:r w:rsidR="002A2EF1" w:rsidRPr="002A2EF1">
        <w:rPr>
          <w:rFonts w:ascii="Times New Roman" w:eastAsia="Times New Roman" w:hAnsi="Times New Roman"/>
          <w:sz w:val="28"/>
          <w:szCs w:val="28"/>
          <w:bdr w:val="none" w:sz="0" w:space="0" w:color="auto" w:frame="1"/>
          <w:lang w:eastAsia="ru-RU"/>
        </w:rPr>
        <w:t>’</w:t>
      </w:r>
      <w:r w:rsidRPr="002A2EF1">
        <w:rPr>
          <w:rFonts w:ascii="Times New Roman" w:eastAsia="Times New Roman" w:hAnsi="Times New Roman"/>
          <w:sz w:val="28"/>
          <w:szCs w:val="28"/>
          <w:bdr w:val="none" w:sz="0" w:space="0" w:color="auto" w:frame="1"/>
          <w:lang w:eastAsia="ru-RU"/>
        </w:rPr>
        <w:t>язків, а також важливість дотримання правових термінів для забезпечення їхніх інтересів у спадкових справах.</w:t>
      </w:r>
    </w:p>
    <w:p w:rsidR="00B07AE6" w:rsidRPr="002A2EF1" w:rsidRDefault="00B07AE6" w:rsidP="006C2C08">
      <w:pPr>
        <w:shd w:val="clear" w:color="auto" w:fill="FFFFFF"/>
        <w:spacing w:line="360" w:lineRule="auto"/>
        <w:ind w:firstLine="709"/>
        <w:jc w:val="both"/>
        <w:textAlignment w:val="baseline"/>
        <w:rPr>
          <w:rFonts w:ascii="Times New Roman" w:eastAsia="Times New Roman" w:hAnsi="Times New Roman"/>
          <w:sz w:val="28"/>
          <w:szCs w:val="28"/>
          <w:bdr w:val="none" w:sz="0" w:space="0" w:color="auto" w:frame="1"/>
          <w:lang w:eastAsia="ru-RU"/>
        </w:rPr>
      </w:pPr>
    </w:p>
    <w:p w:rsidR="00DE47F2" w:rsidRPr="002A2EF1" w:rsidRDefault="00DE47F2" w:rsidP="0065275D">
      <w:pPr>
        <w:pStyle w:val="3"/>
        <w:spacing w:before="0" w:after="0" w:line="360" w:lineRule="auto"/>
        <w:ind w:firstLine="709"/>
        <w:rPr>
          <w:rFonts w:ascii="Times New Roman" w:eastAsia="Times New Roman" w:hAnsi="Times New Roman"/>
          <w:color w:val="000000"/>
          <w:sz w:val="28"/>
          <w:szCs w:val="28"/>
          <w:lang w:eastAsia="ru-RU"/>
        </w:rPr>
      </w:pPr>
      <w:bookmarkStart w:id="13" w:name="_Toc166182036"/>
      <w:r w:rsidRPr="002A2EF1">
        <w:rPr>
          <w:rFonts w:ascii="Times New Roman" w:eastAsia="Times New Roman" w:hAnsi="Times New Roman"/>
          <w:sz w:val="28"/>
          <w:szCs w:val="28"/>
          <w:bdr w:val="none" w:sz="0" w:space="0" w:color="auto" w:frame="1"/>
          <w:lang w:eastAsia="ru-RU"/>
        </w:rPr>
        <w:t>3.2</w:t>
      </w:r>
      <w:r w:rsidR="00B44344" w:rsidRPr="002A2EF1">
        <w:rPr>
          <w:rFonts w:ascii="Times New Roman" w:eastAsia="Times New Roman" w:hAnsi="Times New Roman"/>
          <w:sz w:val="28"/>
          <w:szCs w:val="28"/>
          <w:bdr w:val="none" w:sz="0" w:space="0" w:color="auto" w:frame="1"/>
          <w:lang w:eastAsia="ru-RU"/>
        </w:rPr>
        <w:t>.</w:t>
      </w:r>
      <w:r w:rsidRPr="002A2EF1">
        <w:rPr>
          <w:rFonts w:ascii="Times New Roman" w:eastAsia="Times New Roman" w:hAnsi="Times New Roman"/>
          <w:sz w:val="28"/>
          <w:szCs w:val="28"/>
          <w:bdr w:val="none" w:sz="0" w:space="0" w:color="auto" w:frame="1"/>
          <w:lang w:eastAsia="ru-RU"/>
        </w:rPr>
        <w:t> Право на відмову від прийняття спадщини</w:t>
      </w:r>
      <w:bookmarkEnd w:id="13"/>
    </w:p>
    <w:p w:rsidR="00DE47F2" w:rsidRPr="002A2EF1" w:rsidRDefault="00DE47F2" w:rsidP="003C5047">
      <w:pPr>
        <w:spacing w:line="360" w:lineRule="auto"/>
        <w:ind w:firstLine="709"/>
        <w:jc w:val="both"/>
        <w:rPr>
          <w:rFonts w:ascii="Times New Roman" w:eastAsia="Times New Roman" w:hAnsi="Times New Roman"/>
          <w:sz w:val="28"/>
          <w:szCs w:val="28"/>
          <w:lang w:eastAsia="ru-RU"/>
        </w:rPr>
      </w:pPr>
    </w:p>
    <w:p w:rsidR="006C2C08" w:rsidRPr="002A2EF1" w:rsidRDefault="00BC6934" w:rsidP="006C2C08">
      <w:pPr>
        <w:spacing w:line="360" w:lineRule="auto"/>
        <w:ind w:firstLine="709"/>
        <w:jc w:val="both"/>
        <w:rPr>
          <w:rFonts w:ascii="Times New Roman" w:eastAsia="Times New Roman" w:hAnsi="Times New Roman"/>
          <w:sz w:val="28"/>
          <w:szCs w:val="28"/>
          <w:lang w:eastAsia="ru-RU"/>
        </w:rPr>
      </w:pPr>
      <w:r w:rsidRPr="00BC6934">
        <w:rPr>
          <w:rFonts w:ascii="Times New Roman" w:eastAsia="Times New Roman" w:hAnsi="Times New Roman"/>
          <w:sz w:val="28"/>
          <w:szCs w:val="28"/>
          <w:lang w:eastAsia="ru-RU"/>
        </w:rPr>
        <w:t>Спадкоємець, що має право на отримання спадщини згідно з заповітом або за законом, може її відхилити протягом терміну, встановленого статтею 1270 цього Кодексу. Для цього потрібно подати заяву до нотаріальної контори в місці відкриття спадщини. У разі, якщо фізична особа має обмежену цивільну дієздатність, відмова від спадщини можлива лише з дозволу піклувальника та органу опіки та піклування. Неповнолітня особа віком від чотирнадцяти до вісімнадцяти років може відмовитися від спадщини зі згодою батьків (</w:t>
      </w:r>
      <w:proofErr w:type="spellStart"/>
      <w:r w:rsidRPr="00BC6934">
        <w:rPr>
          <w:rFonts w:ascii="Times New Roman" w:eastAsia="Times New Roman" w:hAnsi="Times New Roman"/>
          <w:sz w:val="28"/>
          <w:szCs w:val="28"/>
          <w:lang w:eastAsia="ru-RU"/>
        </w:rPr>
        <w:t>усиновлювачів</w:t>
      </w:r>
      <w:proofErr w:type="spellEnd"/>
      <w:r w:rsidRPr="00BC6934">
        <w:rPr>
          <w:rFonts w:ascii="Times New Roman" w:eastAsia="Times New Roman" w:hAnsi="Times New Roman"/>
          <w:sz w:val="28"/>
          <w:szCs w:val="28"/>
          <w:lang w:eastAsia="ru-RU"/>
        </w:rPr>
        <w:t>), піклувальника та відповідного органу опіки. Однак відмова від прийняття спадщини, що належить малолітній або недієздатній особі, з боку батьків (</w:t>
      </w:r>
      <w:proofErr w:type="spellStart"/>
      <w:r w:rsidRPr="00BC6934">
        <w:rPr>
          <w:rFonts w:ascii="Times New Roman" w:eastAsia="Times New Roman" w:hAnsi="Times New Roman"/>
          <w:sz w:val="28"/>
          <w:szCs w:val="28"/>
          <w:lang w:eastAsia="ru-RU"/>
        </w:rPr>
        <w:t>усиновлювачів</w:t>
      </w:r>
      <w:proofErr w:type="spellEnd"/>
      <w:r w:rsidRPr="00BC6934">
        <w:rPr>
          <w:rFonts w:ascii="Times New Roman" w:eastAsia="Times New Roman" w:hAnsi="Times New Roman"/>
          <w:sz w:val="28"/>
          <w:szCs w:val="28"/>
          <w:lang w:eastAsia="ru-RU"/>
        </w:rPr>
        <w:t>) або опікуна можлива тільки з доз</w:t>
      </w:r>
      <w:r>
        <w:rPr>
          <w:rFonts w:ascii="Times New Roman" w:eastAsia="Times New Roman" w:hAnsi="Times New Roman"/>
          <w:sz w:val="28"/>
          <w:szCs w:val="28"/>
          <w:lang w:eastAsia="ru-RU"/>
        </w:rPr>
        <w:t xml:space="preserve">волу органу опіки та піклування </w:t>
      </w:r>
      <w:r w:rsidR="00B07AE6" w:rsidRPr="002A2EF1">
        <w:rPr>
          <w:rFonts w:ascii="Times New Roman" w:eastAsia="Times New Roman" w:hAnsi="Times New Roman"/>
          <w:sz w:val="28"/>
          <w:szCs w:val="28"/>
          <w:lang w:eastAsia="ru-RU"/>
        </w:rPr>
        <w:t>[2]</w:t>
      </w:r>
      <w:r w:rsidR="006C2C08" w:rsidRPr="002A2EF1">
        <w:rPr>
          <w:rFonts w:ascii="Times New Roman" w:eastAsia="Times New Roman" w:hAnsi="Times New Roman"/>
          <w:sz w:val="28"/>
          <w:szCs w:val="28"/>
          <w:lang w:eastAsia="ru-RU"/>
        </w:rPr>
        <w:t>.</w:t>
      </w:r>
    </w:p>
    <w:p w:rsidR="00BC6934" w:rsidRDefault="00BC6934" w:rsidP="00852B81">
      <w:pPr>
        <w:spacing w:line="360" w:lineRule="auto"/>
        <w:ind w:firstLine="709"/>
        <w:jc w:val="both"/>
        <w:rPr>
          <w:rFonts w:ascii="Times New Roman" w:eastAsia="Times New Roman" w:hAnsi="Times New Roman"/>
          <w:sz w:val="28"/>
          <w:szCs w:val="28"/>
          <w:lang w:eastAsia="ru-RU"/>
        </w:rPr>
      </w:pPr>
      <w:r w:rsidRPr="00BC6934">
        <w:rPr>
          <w:rFonts w:ascii="Times New Roman" w:eastAsia="Times New Roman" w:hAnsi="Times New Roman"/>
          <w:sz w:val="28"/>
          <w:szCs w:val="28"/>
          <w:lang w:eastAsia="ru-RU"/>
        </w:rPr>
        <w:t xml:space="preserve">Відмова від спадщини є остаточною та беззаперечною. Проте таку відмову можна анулювати протягом визначеного періоду для прийняття спадщини. Існує також можливість передати право на спадщину іншій особі. Наприклад, спадкоємець за заповітом може переуступити своє право на спадщину іншому спадкоємцю за заповітом, а спадкоємець за законом може передати своє право будь-якому з інших спадкоємців за законом, незалежно від порядку успадкування. Крім того, спадкоємець має можливість відмовитися від своєї частки у спадщині на користь спадкоємця, який вже відмовився від своєї частки. У випадку, коли заповідач призначив спадкоємця, особа, якій заповіт адресовано, може відмовитися від спадщини тільки на користь особи, яка є </w:t>
      </w:r>
      <w:proofErr w:type="spellStart"/>
      <w:r w:rsidRPr="00BC6934">
        <w:rPr>
          <w:rFonts w:ascii="Times New Roman" w:eastAsia="Times New Roman" w:hAnsi="Times New Roman"/>
          <w:sz w:val="28"/>
          <w:szCs w:val="28"/>
          <w:lang w:eastAsia="ru-RU"/>
        </w:rPr>
        <w:t>підпризначеним</w:t>
      </w:r>
      <w:proofErr w:type="spellEnd"/>
      <w:r w:rsidRPr="00BC6934">
        <w:rPr>
          <w:rFonts w:ascii="Times New Roman" w:eastAsia="Times New Roman" w:hAnsi="Times New Roman"/>
          <w:sz w:val="28"/>
          <w:szCs w:val="28"/>
          <w:lang w:eastAsia="ru-RU"/>
        </w:rPr>
        <w:t xml:space="preserve"> спадкоємцем.</w:t>
      </w:r>
    </w:p>
    <w:p w:rsidR="006C2C08" w:rsidRPr="002A2EF1" w:rsidRDefault="00852B81" w:rsidP="00852B81">
      <w:pPr>
        <w:spacing w:line="360" w:lineRule="auto"/>
        <w:ind w:firstLine="709"/>
        <w:jc w:val="both"/>
        <w:rPr>
          <w:rFonts w:ascii="Times New Roman" w:eastAsia="Times New Roman" w:hAnsi="Times New Roman"/>
          <w:sz w:val="28"/>
          <w:szCs w:val="28"/>
          <w:lang w:eastAsia="ru-RU"/>
        </w:rPr>
      </w:pPr>
      <w:r w:rsidRPr="00852B81">
        <w:rPr>
          <w:rFonts w:ascii="Times New Roman" w:eastAsia="Times New Roman" w:hAnsi="Times New Roman"/>
          <w:sz w:val="28"/>
          <w:szCs w:val="28"/>
          <w:lang w:eastAsia="ru-RU"/>
        </w:rPr>
        <w:t xml:space="preserve">Правові наслідки відмови від прийняття спадщини включають перехід частки у спадщині до інших спадкоємців і поділ її порівну серед них. Проте ці правила не застосовуються, якщо спадкоємець відмовився від спадщини на користь іншого спадкоємця або якщо заповідач </w:t>
      </w:r>
      <w:proofErr w:type="spellStart"/>
      <w:r w:rsidRPr="00852B81">
        <w:rPr>
          <w:rFonts w:ascii="Times New Roman" w:eastAsia="Times New Roman" w:hAnsi="Times New Roman"/>
          <w:sz w:val="28"/>
          <w:szCs w:val="28"/>
          <w:lang w:eastAsia="ru-RU"/>
        </w:rPr>
        <w:t>підпризначив</w:t>
      </w:r>
      <w:proofErr w:type="spellEnd"/>
      <w:r w:rsidRPr="00852B81">
        <w:rPr>
          <w:rFonts w:ascii="Times New Roman" w:eastAsia="Times New Roman" w:hAnsi="Times New Roman"/>
          <w:sz w:val="28"/>
          <w:szCs w:val="28"/>
          <w:lang w:eastAsia="ru-RU"/>
        </w:rPr>
        <w:t xml:space="preserve"> іншого спадкоємця. Крім того, якщо спадкоємцю за заповітом, який відмовився від спадщини, було накладено заповідальний відказ, то цей обов’язок переходить до інших спадкоємців за заповітом, які прийняли спадщину. Відмова від прийняття спадщини за заповітом не позбавляє спадкоємця </w:t>
      </w:r>
      <w:r>
        <w:rPr>
          <w:rFonts w:ascii="Times New Roman" w:eastAsia="Times New Roman" w:hAnsi="Times New Roman"/>
          <w:sz w:val="28"/>
          <w:szCs w:val="28"/>
          <w:lang w:eastAsia="ru-RU"/>
        </w:rPr>
        <w:t xml:space="preserve">права на спадкування за законом </w:t>
      </w:r>
      <w:r w:rsidR="00B07AE6" w:rsidRPr="002A2EF1">
        <w:rPr>
          <w:rFonts w:ascii="Times New Roman" w:eastAsia="Times New Roman" w:hAnsi="Times New Roman"/>
          <w:sz w:val="28"/>
          <w:szCs w:val="28"/>
          <w:lang w:eastAsia="ru-RU"/>
        </w:rPr>
        <w:t>[6, c. 144]</w:t>
      </w:r>
      <w:r w:rsidR="006C2C08" w:rsidRPr="002A2EF1">
        <w:rPr>
          <w:rFonts w:ascii="Times New Roman" w:eastAsia="Times New Roman" w:hAnsi="Times New Roman"/>
          <w:sz w:val="28"/>
          <w:szCs w:val="28"/>
          <w:lang w:eastAsia="ru-RU"/>
        </w:rPr>
        <w:t>.</w:t>
      </w:r>
    </w:p>
    <w:p w:rsidR="00B07AE6" w:rsidRPr="002A2EF1" w:rsidRDefault="00B07AE6" w:rsidP="006C2C08">
      <w:pPr>
        <w:spacing w:line="360" w:lineRule="auto"/>
        <w:ind w:firstLine="709"/>
        <w:jc w:val="both"/>
        <w:rPr>
          <w:rFonts w:ascii="Times New Roman" w:eastAsia="Times New Roman" w:hAnsi="Times New Roman"/>
          <w:sz w:val="28"/>
          <w:szCs w:val="28"/>
          <w:lang w:eastAsia="ru-RU"/>
        </w:rPr>
      </w:pPr>
      <w:r w:rsidRPr="002A2EF1">
        <w:rPr>
          <w:rFonts w:ascii="Times New Roman" w:eastAsia="Times New Roman" w:hAnsi="Times New Roman"/>
          <w:sz w:val="28"/>
          <w:szCs w:val="28"/>
          <w:lang w:eastAsia="ru-RU"/>
        </w:rPr>
        <w:t>При цьому, ретельне обізнаність із правовими аспектами процесу спадкування важлива для забезпечення дотримання прав та інтересів всіх сторін. Важливо, щоб спадкоємці розуміли можливості та обмеження, які закон накладає на процес відмови від спадщини, а також потенційні фінансові та юридичні наслідки таких рішень. Кожен випадок спадкування унікальний, і іноді залучення юридичного консультанта може бути необхідним для забезпечення правильного і справедливого врегулювання спадкових правовідносин.</w:t>
      </w:r>
    </w:p>
    <w:p w:rsidR="00DE47F2" w:rsidRPr="002A2EF1" w:rsidRDefault="00DE47F2" w:rsidP="0065275D">
      <w:pPr>
        <w:pStyle w:val="3"/>
        <w:spacing w:before="0" w:after="0" w:line="360" w:lineRule="auto"/>
        <w:ind w:firstLine="709"/>
        <w:jc w:val="both"/>
        <w:rPr>
          <w:rFonts w:ascii="Times New Roman" w:eastAsia="Times New Roman" w:hAnsi="Times New Roman"/>
          <w:color w:val="000000"/>
          <w:sz w:val="28"/>
          <w:szCs w:val="28"/>
          <w:lang w:eastAsia="ru-RU"/>
        </w:rPr>
      </w:pPr>
      <w:bookmarkStart w:id="14" w:name="_Toc166182037"/>
      <w:r w:rsidRPr="002A2EF1">
        <w:rPr>
          <w:rFonts w:ascii="Times New Roman" w:eastAsia="Times New Roman" w:hAnsi="Times New Roman"/>
          <w:sz w:val="28"/>
          <w:szCs w:val="28"/>
          <w:bdr w:val="none" w:sz="0" w:space="0" w:color="auto" w:frame="1"/>
          <w:lang w:eastAsia="ru-RU"/>
        </w:rPr>
        <w:t>3.3</w:t>
      </w:r>
      <w:r w:rsidR="00B44344" w:rsidRPr="002A2EF1">
        <w:rPr>
          <w:rFonts w:ascii="Times New Roman" w:eastAsia="Times New Roman" w:hAnsi="Times New Roman"/>
          <w:sz w:val="28"/>
          <w:szCs w:val="28"/>
          <w:bdr w:val="none" w:sz="0" w:space="0" w:color="auto" w:frame="1"/>
          <w:lang w:eastAsia="ru-RU"/>
        </w:rPr>
        <w:t>.</w:t>
      </w:r>
      <w:r w:rsidRPr="002A2EF1">
        <w:rPr>
          <w:rFonts w:ascii="Times New Roman" w:eastAsia="Times New Roman" w:hAnsi="Times New Roman"/>
          <w:sz w:val="28"/>
          <w:szCs w:val="28"/>
          <w:bdr w:val="none" w:sz="0" w:space="0" w:color="auto" w:frame="1"/>
          <w:lang w:eastAsia="ru-RU"/>
        </w:rPr>
        <w:t xml:space="preserve"> Інші умови спадкування за законом</w:t>
      </w:r>
      <w:bookmarkEnd w:id="14"/>
    </w:p>
    <w:p w:rsidR="00DE47F2" w:rsidRPr="002A2EF1" w:rsidRDefault="00DE47F2" w:rsidP="003C5047">
      <w:pPr>
        <w:spacing w:line="360" w:lineRule="auto"/>
        <w:ind w:firstLine="709"/>
        <w:jc w:val="both"/>
        <w:rPr>
          <w:rFonts w:ascii="Times New Roman" w:eastAsia="Times New Roman" w:hAnsi="Times New Roman"/>
          <w:sz w:val="28"/>
          <w:szCs w:val="28"/>
          <w:lang w:eastAsia="ru-RU"/>
        </w:rPr>
      </w:pPr>
    </w:p>
    <w:p w:rsidR="00852B81" w:rsidRPr="00852B81" w:rsidRDefault="00852B81" w:rsidP="00852B81">
      <w:pPr>
        <w:shd w:val="clear" w:color="auto" w:fill="FFFFFF"/>
        <w:spacing w:line="360" w:lineRule="auto"/>
        <w:ind w:firstLine="709"/>
        <w:jc w:val="both"/>
        <w:textAlignment w:val="baseline"/>
        <w:rPr>
          <w:rFonts w:ascii="Times New Roman" w:eastAsia="Times New Roman" w:hAnsi="Times New Roman"/>
          <w:color w:val="000000"/>
          <w:sz w:val="28"/>
          <w:szCs w:val="28"/>
          <w:lang w:eastAsia="ru-RU"/>
        </w:rPr>
      </w:pPr>
      <w:r w:rsidRPr="00852B81">
        <w:rPr>
          <w:rFonts w:ascii="Times New Roman" w:eastAsia="Times New Roman" w:hAnsi="Times New Roman"/>
          <w:color w:val="000000"/>
          <w:sz w:val="28"/>
          <w:szCs w:val="28"/>
          <w:lang w:eastAsia="ru-RU"/>
        </w:rPr>
        <w:t>Перехід права на спадщину відбувається у випадку смерті спадкоємця, коли він не встиг прийняти спадщину. Право на прийняття його частки (за винятком обов’язкової) переходить до його спадкоємців (спадкова трансмісія). У такому випадку прийняття спадщини здійснюється на загальних підставах протягом залишеного строку. Якщо залишиться менше трьох місяців, строк автоматично продовжується до трьох місяців.</w:t>
      </w:r>
    </w:p>
    <w:p w:rsidR="006C2C08" w:rsidRPr="002A2EF1" w:rsidRDefault="00BC6934" w:rsidP="00852B81">
      <w:pPr>
        <w:shd w:val="clear" w:color="auto" w:fill="FFFFFF"/>
        <w:spacing w:line="360" w:lineRule="auto"/>
        <w:ind w:firstLine="709"/>
        <w:jc w:val="both"/>
        <w:textAlignment w:val="baseline"/>
        <w:rPr>
          <w:rFonts w:ascii="Times New Roman" w:eastAsia="Times New Roman" w:hAnsi="Times New Roman"/>
          <w:color w:val="000000"/>
          <w:sz w:val="28"/>
          <w:szCs w:val="28"/>
          <w:lang w:eastAsia="ru-RU"/>
        </w:rPr>
      </w:pPr>
      <w:proofErr w:type="spellStart"/>
      <w:r w:rsidRPr="00BC6934">
        <w:rPr>
          <w:rFonts w:ascii="Times New Roman" w:eastAsia="Times New Roman" w:hAnsi="Times New Roman"/>
          <w:color w:val="000000"/>
          <w:sz w:val="28"/>
          <w:szCs w:val="28"/>
          <w:lang w:eastAsia="ru-RU"/>
        </w:rPr>
        <w:t>Відумерлість</w:t>
      </w:r>
      <w:proofErr w:type="spellEnd"/>
      <w:r w:rsidRPr="00BC6934">
        <w:rPr>
          <w:rFonts w:ascii="Times New Roman" w:eastAsia="Times New Roman" w:hAnsi="Times New Roman"/>
          <w:color w:val="000000"/>
          <w:sz w:val="28"/>
          <w:szCs w:val="28"/>
          <w:lang w:eastAsia="ru-RU"/>
        </w:rPr>
        <w:t xml:space="preserve"> спадщини визначається у випадках, коли немає спадкоємців, які б прийняли спадщину, або коли всі вони відмовилися від неї. Суд може оголосити спадщину </w:t>
      </w:r>
      <w:proofErr w:type="spellStart"/>
      <w:r w:rsidRPr="00BC6934">
        <w:rPr>
          <w:rFonts w:ascii="Times New Roman" w:eastAsia="Times New Roman" w:hAnsi="Times New Roman"/>
          <w:color w:val="000000"/>
          <w:sz w:val="28"/>
          <w:szCs w:val="28"/>
          <w:lang w:eastAsia="ru-RU"/>
        </w:rPr>
        <w:t>відумерлою</w:t>
      </w:r>
      <w:proofErr w:type="spellEnd"/>
      <w:r w:rsidRPr="00BC6934">
        <w:rPr>
          <w:rFonts w:ascii="Times New Roman" w:eastAsia="Times New Roman" w:hAnsi="Times New Roman"/>
          <w:color w:val="000000"/>
          <w:sz w:val="28"/>
          <w:szCs w:val="28"/>
          <w:lang w:eastAsia="ru-RU"/>
        </w:rPr>
        <w:t xml:space="preserve"> на підставі заяви відповідного органу місцевого самоврядування, поданої після року з моменту відкриття спадщини. Відумерла спадщина переходить у власність територіальної громади за місцем її відкриття, яка зобов'язана покрити зобов'язання спадкодавця перед кредиторами. До моменту визнання спадщини </w:t>
      </w:r>
      <w:proofErr w:type="spellStart"/>
      <w:r w:rsidRPr="00BC6934">
        <w:rPr>
          <w:rFonts w:ascii="Times New Roman" w:eastAsia="Times New Roman" w:hAnsi="Times New Roman"/>
          <w:color w:val="000000"/>
          <w:sz w:val="28"/>
          <w:szCs w:val="28"/>
          <w:lang w:eastAsia="ru-RU"/>
        </w:rPr>
        <w:t>відумерлою</w:t>
      </w:r>
      <w:proofErr w:type="spellEnd"/>
      <w:r w:rsidRPr="00BC6934">
        <w:rPr>
          <w:rFonts w:ascii="Times New Roman" w:eastAsia="Times New Roman" w:hAnsi="Times New Roman"/>
          <w:color w:val="000000"/>
          <w:sz w:val="28"/>
          <w:szCs w:val="28"/>
          <w:lang w:eastAsia="ru-RU"/>
        </w:rPr>
        <w:t xml:space="preserve">, вона знаходиться під захистом. Якщо спадкодавець не визначив у заповіті, як розділити спадщину між спадкоємцями, вважається, що всі частки є рівними, і кожен спадкоємець має право на </w:t>
      </w:r>
      <w:r>
        <w:rPr>
          <w:rFonts w:ascii="Times New Roman" w:eastAsia="Times New Roman" w:hAnsi="Times New Roman"/>
          <w:color w:val="000000"/>
          <w:sz w:val="28"/>
          <w:szCs w:val="28"/>
          <w:lang w:eastAsia="ru-RU"/>
        </w:rPr>
        <w:t xml:space="preserve">виділення своєї частки у натурі </w:t>
      </w:r>
      <w:r w:rsidR="00B07AE6" w:rsidRPr="002A2EF1">
        <w:rPr>
          <w:rFonts w:ascii="Times New Roman" w:eastAsia="Times New Roman" w:hAnsi="Times New Roman"/>
          <w:color w:val="000000"/>
          <w:sz w:val="28"/>
          <w:szCs w:val="28"/>
          <w:lang w:eastAsia="ru-RU"/>
        </w:rPr>
        <w:t>[2]</w:t>
      </w:r>
      <w:r w:rsidR="006C2C08" w:rsidRPr="002A2EF1">
        <w:rPr>
          <w:rFonts w:ascii="Times New Roman" w:eastAsia="Times New Roman" w:hAnsi="Times New Roman"/>
          <w:color w:val="000000"/>
          <w:sz w:val="28"/>
          <w:szCs w:val="28"/>
          <w:lang w:eastAsia="ru-RU"/>
        </w:rPr>
        <w:t>.</w:t>
      </w:r>
    </w:p>
    <w:p w:rsidR="006C2C08" w:rsidRPr="002A2EF1" w:rsidRDefault="006C2C08" w:rsidP="006C2C08">
      <w:pPr>
        <w:shd w:val="clear" w:color="auto" w:fill="FFFFFF"/>
        <w:spacing w:line="360" w:lineRule="auto"/>
        <w:ind w:firstLine="709"/>
        <w:jc w:val="both"/>
        <w:textAlignment w:val="baseline"/>
        <w:rPr>
          <w:rFonts w:ascii="Times New Roman" w:eastAsia="Times New Roman" w:hAnsi="Times New Roman"/>
          <w:color w:val="000000"/>
          <w:sz w:val="28"/>
          <w:szCs w:val="28"/>
          <w:lang w:eastAsia="ru-RU"/>
        </w:rPr>
      </w:pPr>
      <w:r w:rsidRPr="002A2EF1">
        <w:rPr>
          <w:rFonts w:ascii="Times New Roman" w:eastAsia="Times New Roman" w:hAnsi="Times New Roman"/>
          <w:color w:val="000000"/>
          <w:sz w:val="28"/>
          <w:szCs w:val="28"/>
          <w:lang w:eastAsia="ru-RU"/>
        </w:rPr>
        <w:t>Переважне право певних спадкоємців на отримання спадкового майна у формі конкретних предметів. Якщо ці спадкоємці проживали разом із спадкодавцем протягом не менше одного року перед його смертю, вони мають перевагу перед іншими спадкоємцями щодо отримання в натурі побутових предметів та речей, які використовувалися в повсякденному житті, у розмірі їхньої частки у спадщині. Також, спадкоємці, які разом з спадкодавцем мали спільну власність, мають перевагу перед іншими спадкоємцями щодо отримання в натурі цієї власності, знову ж таки, у межах їхньої спадкової частки, якщо це не порушує інтересів інших спадкоємців, які мають суттєве значення.</w:t>
      </w:r>
    </w:p>
    <w:p w:rsidR="006C2C08" w:rsidRPr="002A2EF1" w:rsidRDefault="00BC6934" w:rsidP="006C2C08">
      <w:pPr>
        <w:shd w:val="clear" w:color="auto" w:fill="FFFFFF"/>
        <w:spacing w:line="360" w:lineRule="auto"/>
        <w:ind w:firstLine="709"/>
        <w:jc w:val="both"/>
        <w:textAlignment w:val="baseline"/>
        <w:rPr>
          <w:rFonts w:ascii="Times New Roman" w:eastAsia="Times New Roman" w:hAnsi="Times New Roman"/>
          <w:color w:val="000000"/>
          <w:sz w:val="28"/>
          <w:szCs w:val="28"/>
          <w:lang w:eastAsia="ru-RU"/>
        </w:rPr>
      </w:pPr>
      <w:r w:rsidRPr="00BC6934">
        <w:rPr>
          <w:rFonts w:ascii="Times New Roman" w:eastAsia="Times New Roman" w:hAnsi="Times New Roman"/>
          <w:color w:val="000000"/>
          <w:sz w:val="28"/>
          <w:szCs w:val="28"/>
          <w:lang w:eastAsia="ru-RU"/>
        </w:rPr>
        <w:t xml:space="preserve">Перерозподіл спадщини можливий у випадку, коли після закінчення встановленого терміну для прийняття спадщини та розподілу майна між спадкоємцями, інші спадкоємці вирішують прийняти спадщину згідно зі статтею 1272 Цивільного кодексу. В таких обставинах вони мають право вимагати передачі їм решти майна в натурі або виплати грошової компенсації. Якщо майно, що стало предметом претензій спадкоємця, який не встиг прийняти спадщину вчасно і яке перейшло в статус </w:t>
      </w:r>
      <w:proofErr w:type="spellStart"/>
      <w:r w:rsidRPr="00BC6934">
        <w:rPr>
          <w:rFonts w:ascii="Times New Roman" w:eastAsia="Times New Roman" w:hAnsi="Times New Roman"/>
          <w:color w:val="000000"/>
          <w:sz w:val="28"/>
          <w:szCs w:val="28"/>
          <w:lang w:eastAsia="ru-RU"/>
        </w:rPr>
        <w:t>відумерлого</w:t>
      </w:r>
      <w:proofErr w:type="spellEnd"/>
      <w:r w:rsidRPr="00BC6934">
        <w:rPr>
          <w:rFonts w:ascii="Times New Roman" w:eastAsia="Times New Roman" w:hAnsi="Times New Roman"/>
          <w:color w:val="000000"/>
          <w:sz w:val="28"/>
          <w:szCs w:val="28"/>
          <w:lang w:eastAsia="ru-RU"/>
        </w:rPr>
        <w:t xml:space="preserve"> до територіальної громади, досі збереглося, такий спадкоємець має право вимагати його передачі у натурі. У випадку, коли майно вже було продано, спадкоємець м</w:t>
      </w:r>
      <w:r>
        <w:rPr>
          <w:rFonts w:ascii="Times New Roman" w:eastAsia="Times New Roman" w:hAnsi="Times New Roman"/>
          <w:color w:val="000000"/>
          <w:sz w:val="28"/>
          <w:szCs w:val="28"/>
          <w:lang w:eastAsia="ru-RU"/>
        </w:rPr>
        <w:t xml:space="preserve">ає право на грошову компенсацію </w:t>
      </w:r>
      <w:r w:rsidR="00B07AE6" w:rsidRPr="002A2EF1">
        <w:rPr>
          <w:rFonts w:ascii="Times New Roman" w:eastAsia="Times New Roman" w:hAnsi="Times New Roman"/>
          <w:color w:val="000000"/>
          <w:sz w:val="28"/>
          <w:szCs w:val="28"/>
          <w:lang w:eastAsia="ru-RU"/>
        </w:rPr>
        <w:t>[15, c. 211]</w:t>
      </w:r>
      <w:r w:rsidR="006C2C08" w:rsidRPr="002A2EF1">
        <w:rPr>
          <w:rFonts w:ascii="Times New Roman" w:eastAsia="Times New Roman" w:hAnsi="Times New Roman"/>
          <w:color w:val="000000"/>
          <w:sz w:val="28"/>
          <w:szCs w:val="28"/>
          <w:lang w:eastAsia="ru-RU"/>
        </w:rPr>
        <w:t>.</w:t>
      </w:r>
    </w:p>
    <w:p w:rsidR="006C2C08" w:rsidRPr="002A2EF1" w:rsidRDefault="006C2C08" w:rsidP="006C2C08">
      <w:pPr>
        <w:shd w:val="clear" w:color="auto" w:fill="FFFFFF"/>
        <w:spacing w:line="360" w:lineRule="auto"/>
        <w:ind w:firstLine="709"/>
        <w:jc w:val="both"/>
        <w:textAlignment w:val="baseline"/>
        <w:rPr>
          <w:rFonts w:ascii="Times New Roman" w:eastAsia="Times New Roman" w:hAnsi="Times New Roman"/>
          <w:color w:val="000000"/>
          <w:sz w:val="28"/>
          <w:szCs w:val="28"/>
          <w:lang w:eastAsia="ru-RU"/>
        </w:rPr>
      </w:pPr>
      <w:r w:rsidRPr="002A2EF1">
        <w:rPr>
          <w:rFonts w:ascii="Times New Roman" w:eastAsia="Times New Roman" w:hAnsi="Times New Roman"/>
          <w:color w:val="000000"/>
          <w:sz w:val="28"/>
          <w:szCs w:val="28"/>
          <w:lang w:eastAsia="ru-RU"/>
        </w:rPr>
        <w:t>Кредитор спадкодавця має право вимагати від спадкоємців задоволення своїх вимог. Спадкоємці повинні повідомити кредитора про відкриття спадщини, якщо вони відомі про наявність боргів спадкодавця. Кредитор має право пред</w:t>
      </w:r>
      <w:r w:rsidR="002A2EF1" w:rsidRPr="002A2EF1">
        <w:rPr>
          <w:rFonts w:ascii="Times New Roman" w:eastAsia="Times New Roman" w:hAnsi="Times New Roman"/>
          <w:color w:val="000000"/>
          <w:sz w:val="28"/>
          <w:szCs w:val="28"/>
          <w:lang w:eastAsia="ru-RU"/>
        </w:rPr>
        <w:t>’</w:t>
      </w:r>
      <w:r w:rsidRPr="002A2EF1">
        <w:rPr>
          <w:rFonts w:ascii="Times New Roman" w:eastAsia="Times New Roman" w:hAnsi="Times New Roman"/>
          <w:color w:val="000000"/>
          <w:sz w:val="28"/>
          <w:szCs w:val="28"/>
          <w:lang w:eastAsia="ru-RU"/>
        </w:rPr>
        <w:t>явити свої вимоги до спадкоємців, які прийняли спадщину, протягом шести місяців з моменту, коли він дізнався або міг дізнатися про відкриття спадщини, незалежно від строку заборгованості. У випадку, якщо кредитор не знав і не міг знати про відкриття спадщини, він може пред</w:t>
      </w:r>
      <w:r w:rsidR="002A2EF1" w:rsidRPr="002A2EF1">
        <w:rPr>
          <w:rFonts w:ascii="Times New Roman" w:eastAsia="Times New Roman" w:hAnsi="Times New Roman"/>
          <w:color w:val="000000"/>
          <w:sz w:val="28"/>
          <w:szCs w:val="28"/>
          <w:lang w:eastAsia="ru-RU"/>
        </w:rPr>
        <w:t>’</w:t>
      </w:r>
      <w:r w:rsidRPr="002A2EF1">
        <w:rPr>
          <w:rFonts w:ascii="Times New Roman" w:eastAsia="Times New Roman" w:hAnsi="Times New Roman"/>
          <w:color w:val="000000"/>
          <w:sz w:val="28"/>
          <w:szCs w:val="28"/>
          <w:lang w:eastAsia="ru-RU"/>
        </w:rPr>
        <w:t>явити вимоги до спадкоємців протягом одного року від настання строку заборгованості. Кредитор, який не пред</w:t>
      </w:r>
      <w:r w:rsidR="002A2EF1" w:rsidRPr="002A2EF1">
        <w:rPr>
          <w:rFonts w:ascii="Times New Roman" w:eastAsia="Times New Roman" w:hAnsi="Times New Roman"/>
          <w:color w:val="000000"/>
          <w:sz w:val="28"/>
          <w:szCs w:val="28"/>
          <w:lang w:eastAsia="ru-RU"/>
        </w:rPr>
        <w:t>’</w:t>
      </w:r>
      <w:r w:rsidRPr="002A2EF1">
        <w:rPr>
          <w:rFonts w:ascii="Times New Roman" w:eastAsia="Times New Roman" w:hAnsi="Times New Roman"/>
          <w:color w:val="000000"/>
          <w:sz w:val="28"/>
          <w:szCs w:val="28"/>
          <w:lang w:eastAsia="ru-RU"/>
        </w:rPr>
        <w:t>явив вимоги до спадкоємців у встановлені строки, втрачає право на вимогу.</w:t>
      </w:r>
    </w:p>
    <w:p w:rsidR="006C2C08" w:rsidRPr="002A2EF1" w:rsidRDefault="006C2C08" w:rsidP="006C2C08">
      <w:pPr>
        <w:shd w:val="clear" w:color="auto" w:fill="FFFFFF"/>
        <w:spacing w:line="360" w:lineRule="auto"/>
        <w:ind w:firstLine="709"/>
        <w:jc w:val="both"/>
        <w:textAlignment w:val="baseline"/>
        <w:rPr>
          <w:rFonts w:ascii="Times New Roman" w:eastAsia="Times New Roman" w:hAnsi="Times New Roman"/>
          <w:color w:val="000000"/>
          <w:sz w:val="28"/>
          <w:szCs w:val="28"/>
          <w:lang w:eastAsia="ru-RU"/>
        </w:rPr>
      </w:pPr>
      <w:r w:rsidRPr="002A2EF1">
        <w:rPr>
          <w:rFonts w:ascii="Times New Roman" w:eastAsia="Times New Roman" w:hAnsi="Times New Roman"/>
          <w:color w:val="000000"/>
          <w:sz w:val="28"/>
          <w:szCs w:val="28"/>
          <w:lang w:eastAsia="ru-RU"/>
        </w:rPr>
        <w:t>Спадкоємці зобов</w:t>
      </w:r>
      <w:r w:rsidR="002A2EF1" w:rsidRPr="002A2EF1">
        <w:rPr>
          <w:rFonts w:ascii="Times New Roman" w:eastAsia="Times New Roman" w:hAnsi="Times New Roman"/>
          <w:color w:val="000000"/>
          <w:sz w:val="28"/>
          <w:szCs w:val="28"/>
          <w:lang w:eastAsia="ru-RU"/>
        </w:rPr>
        <w:t>’</w:t>
      </w:r>
      <w:r w:rsidRPr="002A2EF1">
        <w:rPr>
          <w:rFonts w:ascii="Times New Roman" w:eastAsia="Times New Roman" w:hAnsi="Times New Roman"/>
          <w:color w:val="000000"/>
          <w:sz w:val="28"/>
          <w:szCs w:val="28"/>
          <w:lang w:eastAsia="ru-RU"/>
        </w:rPr>
        <w:t>язані повністю задовольнити вимоги кредитора, проте не більше, ніж вартість майна, яке вони отримали у спадщину. Кожен спадкоємець має відшкодувати кредиторові суму, що відповідає його частці у спадщині. Вимоги кредитора можуть бути задоволені одноразовим платежем, якщо інше не домовлено між спадкоємцями та кредитором.</w:t>
      </w:r>
    </w:p>
    <w:p w:rsidR="006C2C08" w:rsidRPr="002A2EF1" w:rsidRDefault="00BC6934" w:rsidP="00852B81">
      <w:pPr>
        <w:shd w:val="clear" w:color="auto" w:fill="FFFFFF"/>
        <w:spacing w:line="360" w:lineRule="auto"/>
        <w:ind w:firstLine="709"/>
        <w:jc w:val="both"/>
        <w:textAlignment w:val="baseline"/>
        <w:rPr>
          <w:rFonts w:ascii="Times New Roman" w:eastAsia="Times New Roman" w:hAnsi="Times New Roman"/>
          <w:color w:val="000000"/>
          <w:sz w:val="28"/>
          <w:szCs w:val="28"/>
          <w:lang w:eastAsia="ru-RU"/>
        </w:rPr>
      </w:pPr>
      <w:r w:rsidRPr="00BC6934">
        <w:rPr>
          <w:rFonts w:ascii="Times New Roman" w:eastAsia="Times New Roman" w:hAnsi="Times New Roman"/>
          <w:color w:val="000000"/>
          <w:sz w:val="28"/>
          <w:szCs w:val="28"/>
          <w:lang w:eastAsia="ru-RU"/>
        </w:rPr>
        <w:t>Якщо спадкоємці відмовляються прийняти одноразовий платіж, суд на основі позову кредитора може вжити заходів до стягнення з майна, яке було передане їм у натурі. Захист спадкового майна здійснюється в інтересах спадкоємців, осіб, які відмовилися від спадщини, та кредиторів спадкодавця для збереження його до моменту офіційного прийняття спадщини. Нотаріус за місцем відкриття спадщини, а у випадку його відсутності — органи місцевого самоврядування, можуть ініціювати заходи для забезпечення збереження спадкового майна або ді</w:t>
      </w:r>
      <w:r>
        <w:rPr>
          <w:rFonts w:ascii="Times New Roman" w:eastAsia="Times New Roman" w:hAnsi="Times New Roman"/>
          <w:color w:val="000000"/>
          <w:sz w:val="28"/>
          <w:szCs w:val="28"/>
          <w:lang w:eastAsia="ru-RU"/>
        </w:rPr>
        <w:t xml:space="preserve">яти згідно з заявою спадкоємців </w:t>
      </w:r>
      <w:r w:rsidR="00B07AE6" w:rsidRPr="002A2EF1">
        <w:rPr>
          <w:rFonts w:ascii="Times New Roman" w:eastAsia="Times New Roman" w:hAnsi="Times New Roman"/>
          <w:color w:val="000000"/>
          <w:sz w:val="28"/>
          <w:szCs w:val="28"/>
          <w:lang w:eastAsia="ru-RU"/>
        </w:rPr>
        <w:t>[14, c. 97]</w:t>
      </w:r>
      <w:r w:rsidR="006C2C08" w:rsidRPr="002A2EF1">
        <w:rPr>
          <w:rFonts w:ascii="Times New Roman" w:eastAsia="Times New Roman" w:hAnsi="Times New Roman"/>
          <w:color w:val="000000"/>
          <w:sz w:val="28"/>
          <w:szCs w:val="28"/>
          <w:lang w:eastAsia="ru-RU"/>
        </w:rPr>
        <w:t>.</w:t>
      </w:r>
    </w:p>
    <w:p w:rsidR="006C2C08" w:rsidRPr="002A2EF1" w:rsidRDefault="006C2C08" w:rsidP="006C2C08">
      <w:pPr>
        <w:shd w:val="clear" w:color="auto" w:fill="FFFFFF"/>
        <w:spacing w:line="360" w:lineRule="auto"/>
        <w:ind w:firstLine="709"/>
        <w:jc w:val="both"/>
        <w:textAlignment w:val="baseline"/>
        <w:rPr>
          <w:rFonts w:ascii="Times New Roman" w:eastAsia="Times New Roman" w:hAnsi="Times New Roman"/>
          <w:color w:val="000000"/>
          <w:sz w:val="28"/>
          <w:szCs w:val="28"/>
          <w:lang w:eastAsia="ru-RU"/>
        </w:rPr>
      </w:pPr>
      <w:r w:rsidRPr="002A2EF1">
        <w:rPr>
          <w:rFonts w:ascii="Times New Roman" w:eastAsia="Times New Roman" w:hAnsi="Times New Roman"/>
          <w:color w:val="000000"/>
          <w:sz w:val="28"/>
          <w:szCs w:val="28"/>
          <w:lang w:eastAsia="ru-RU"/>
        </w:rPr>
        <w:t>Охорона спадкового майна триває до завершення строки для прийняття спадщини. Витрати, пов</w:t>
      </w:r>
      <w:r w:rsidR="002A2EF1" w:rsidRPr="002A2EF1">
        <w:rPr>
          <w:rFonts w:ascii="Times New Roman" w:eastAsia="Times New Roman" w:hAnsi="Times New Roman"/>
          <w:color w:val="000000"/>
          <w:sz w:val="28"/>
          <w:szCs w:val="28"/>
          <w:lang w:eastAsia="ru-RU"/>
        </w:rPr>
        <w:t>’</w:t>
      </w:r>
      <w:r w:rsidRPr="002A2EF1">
        <w:rPr>
          <w:rFonts w:ascii="Times New Roman" w:eastAsia="Times New Roman" w:hAnsi="Times New Roman"/>
          <w:color w:val="000000"/>
          <w:sz w:val="28"/>
          <w:szCs w:val="28"/>
          <w:lang w:eastAsia="ru-RU"/>
        </w:rPr>
        <w:t>язані з охороною спадкового майна, компенсуються спадкоємцями пропорційно до їхніх часток у спадщині.</w:t>
      </w:r>
    </w:p>
    <w:p w:rsidR="006C2C08" w:rsidRPr="002A2EF1" w:rsidRDefault="006C2C08" w:rsidP="006C2C08">
      <w:pPr>
        <w:shd w:val="clear" w:color="auto" w:fill="FFFFFF"/>
        <w:spacing w:line="360" w:lineRule="auto"/>
        <w:ind w:firstLine="709"/>
        <w:jc w:val="both"/>
        <w:textAlignment w:val="baseline"/>
        <w:rPr>
          <w:rFonts w:ascii="Times New Roman" w:eastAsia="Times New Roman" w:hAnsi="Times New Roman"/>
          <w:color w:val="000000"/>
          <w:sz w:val="28"/>
          <w:szCs w:val="28"/>
          <w:lang w:eastAsia="ru-RU"/>
        </w:rPr>
      </w:pPr>
      <w:r w:rsidRPr="002A2EF1">
        <w:rPr>
          <w:rFonts w:ascii="Times New Roman" w:eastAsia="Times New Roman" w:hAnsi="Times New Roman"/>
          <w:color w:val="000000"/>
          <w:sz w:val="28"/>
          <w:szCs w:val="28"/>
          <w:lang w:eastAsia="ru-RU"/>
        </w:rPr>
        <w:t>У разі, коли спадкоємство відбувається як за заповітом, так і за законом, виконавець заповіту, якого призначив спадкодавець, забезпечує охорону всієї спадщини. Спадкоємці за законом також мають право призначити іншу особу для охорони частини спадщини, яка передбачена законом.</w:t>
      </w:r>
    </w:p>
    <w:p w:rsidR="00DE47F2" w:rsidRPr="002A2EF1" w:rsidRDefault="006C2C08" w:rsidP="006C2C08">
      <w:pPr>
        <w:shd w:val="clear" w:color="auto" w:fill="FFFFFF"/>
        <w:spacing w:line="360" w:lineRule="auto"/>
        <w:ind w:firstLine="709"/>
        <w:jc w:val="both"/>
        <w:textAlignment w:val="baseline"/>
        <w:rPr>
          <w:rFonts w:ascii="Times New Roman" w:eastAsia="Times New Roman" w:hAnsi="Times New Roman"/>
          <w:color w:val="000000"/>
          <w:sz w:val="28"/>
          <w:szCs w:val="28"/>
          <w:lang w:eastAsia="ru-RU"/>
        </w:rPr>
      </w:pPr>
      <w:r w:rsidRPr="002A2EF1">
        <w:rPr>
          <w:rFonts w:ascii="Times New Roman" w:eastAsia="Times New Roman" w:hAnsi="Times New Roman"/>
          <w:color w:val="000000"/>
          <w:sz w:val="28"/>
          <w:szCs w:val="28"/>
          <w:lang w:eastAsia="ru-RU"/>
        </w:rPr>
        <w:t>Якщо в спадщині є майно, що потребує утримання, догляду або інших дій для його підтримання, нотаріус або органи місцевого самоврядування можуть укласти договір на управління спадщиною з іншою особою у випадку відсутності спадкоємців або виконавця заповіту. Особа, яка управляє спадщиною, має право виконувати будь-які необхідні дії для збереження спадщини до прийняття спадщини або з</w:t>
      </w:r>
      <w:r w:rsidR="002A2EF1" w:rsidRPr="002A2EF1">
        <w:rPr>
          <w:rFonts w:ascii="Times New Roman" w:eastAsia="Times New Roman" w:hAnsi="Times New Roman"/>
          <w:color w:val="000000"/>
          <w:sz w:val="28"/>
          <w:szCs w:val="28"/>
          <w:lang w:eastAsia="ru-RU"/>
        </w:rPr>
        <w:t>’</w:t>
      </w:r>
      <w:r w:rsidRPr="002A2EF1">
        <w:rPr>
          <w:rFonts w:ascii="Times New Roman" w:eastAsia="Times New Roman" w:hAnsi="Times New Roman"/>
          <w:color w:val="000000"/>
          <w:sz w:val="28"/>
          <w:szCs w:val="28"/>
          <w:lang w:eastAsia="ru-RU"/>
        </w:rPr>
        <w:t>явлення спадкоємців.</w:t>
      </w:r>
      <w:r w:rsidR="00B07AE6" w:rsidRPr="002A2EF1">
        <w:rPr>
          <w:rFonts w:ascii="Times New Roman" w:eastAsia="Times New Roman" w:hAnsi="Times New Roman"/>
          <w:color w:val="000000"/>
          <w:sz w:val="28"/>
          <w:szCs w:val="28"/>
          <w:lang w:eastAsia="ru-RU"/>
        </w:rPr>
        <w:t xml:space="preserve"> </w:t>
      </w:r>
      <w:r w:rsidRPr="002A2EF1">
        <w:rPr>
          <w:rFonts w:ascii="Times New Roman" w:eastAsia="Times New Roman" w:hAnsi="Times New Roman"/>
          <w:color w:val="000000"/>
          <w:sz w:val="28"/>
          <w:szCs w:val="28"/>
          <w:lang w:eastAsia="ru-RU"/>
        </w:rPr>
        <w:t>Особа, що управляє спадщиною, має право на отримання оплати за свої послуги</w:t>
      </w:r>
      <w:r w:rsidR="00B07AE6" w:rsidRPr="002A2EF1">
        <w:rPr>
          <w:rFonts w:ascii="Times New Roman" w:eastAsia="Times New Roman" w:hAnsi="Times New Roman"/>
          <w:color w:val="000000"/>
          <w:sz w:val="28"/>
          <w:szCs w:val="28"/>
          <w:lang w:eastAsia="ru-RU"/>
        </w:rPr>
        <w:t xml:space="preserve"> [14, c. 98]</w:t>
      </w:r>
      <w:r w:rsidRPr="002A2EF1">
        <w:rPr>
          <w:rFonts w:ascii="Times New Roman" w:eastAsia="Times New Roman" w:hAnsi="Times New Roman"/>
          <w:color w:val="000000"/>
          <w:sz w:val="28"/>
          <w:szCs w:val="28"/>
          <w:lang w:eastAsia="ru-RU"/>
        </w:rPr>
        <w:t>.</w:t>
      </w:r>
    </w:p>
    <w:p w:rsidR="00B07AE6" w:rsidRPr="002A2EF1" w:rsidRDefault="00B07AE6" w:rsidP="006C2C08">
      <w:pPr>
        <w:shd w:val="clear" w:color="auto" w:fill="FFFFFF"/>
        <w:spacing w:line="360" w:lineRule="auto"/>
        <w:ind w:firstLine="709"/>
        <w:jc w:val="both"/>
        <w:textAlignment w:val="baseline"/>
        <w:rPr>
          <w:rFonts w:ascii="Times New Roman" w:eastAsia="Times New Roman" w:hAnsi="Times New Roman"/>
          <w:color w:val="000000"/>
          <w:sz w:val="28"/>
          <w:szCs w:val="28"/>
          <w:lang w:eastAsia="ru-RU"/>
        </w:rPr>
      </w:pPr>
      <w:r w:rsidRPr="002A2EF1">
        <w:rPr>
          <w:rFonts w:ascii="Times New Roman" w:eastAsia="Times New Roman" w:hAnsi="Times New Roman"/>
          <w:color w:val="000000"/>
          <w:sz w:val="28"/>
          <w:szCs w:val="28"/>
          <w:lang w:eastAsia="ru-RU"/>
        </w:rPr>
        <w:t>Таким чином, правовий регулювання спадкування в Україні передбачає чіткий механізм відмови від спадщини та передачі прав на неї іншим особам, забезпечуючи при цьому врегулювання правовідносин між спадкоємцями та заборгованостями перед кредиторами. Важливо розуміти всі юридичні наслідки, що випливають з рішення про прийняття чи відмову від спадщини, а також знати про можливість продовження строків для прийняття спадщини в особливих випадках. Ретельне знання цих аспектів дозволяє спадкоємцям уникнути потенційних юридичних конфліктів та забезпечує правильне виконання волі спадкодавця.</w:t>
      </w:r>
    </w:p>
    <w:p w:rsidR="007F0F65" w:rsidRPr="002A2EF1" w:rsidRDefault="007F0F65" w:rsidP="003C5047">
      <w:pPr>
        <w:pStyle w:val="1"/>
        <w:spacing w:before="0" w:after="0" w:line="360" w:lineRule="auto"/>
        <w:ind w:firstLine="709"/>
        <w:jc w:val="both"/>
        <w:rPr>
          <w:rFonts w:ascii="Times New Roman" w:eastAsia="Calibri" w:hAnsi="Times New Roman" w:cs="Times New Roman"/>
          <w:sz w:val="28"/>
          <w:szCs w:val="28"/>
        </w:rPr>
      </w:pPr>
      <w:r w:rsidRPr="002A2EF1">
        <w:rPr>
          <w:rFonts w:ascii="Times New Roman" w:eastAsia="Calibri" w:hAnsi="Times New Roman" w:cs="Times New Roman"/>
          <w:sz w:val="28"/>
          <w:szCs w:val="28"/>
        </w:rPr>
        <w:br w:type="page"/>
      </w:r>
    </w:p>
    <w:p w:rsidR="007F0F65" w:rsidRPr="002A2EF1" w:rsidRDefault="007F0F65" w:rsidP="00E5753D">
      <w:pPr>
        <w:pStyle w:val="1"/>
        <w:spacing w:before="0" w:after="0" w:line="360" w:lineRule="auto"/>
        <w:jc w:val="center"/>
        <w:rPr>
          <w:rFonts w:ascii="Times New Roman" w:eastAsia="Calibri" w:hAnsi="Times New Roman" w:cs="Times New Roman"/>
          <w:sz w:val="28"/>
          <w:szCs w:val="28"/>
        </w:rPr>
      </w:pPr>
      <w:bookmarkStart w:id="15" w:name="_Toc166182038"/>
      <w:r w:rsidRPr="002A2EF1">
        <w:rPr>
          <w:rFonts w:ascii="Times New Roman" w:eastAsia="Calibri" w:hAnsi="Times New Roman" w:cs="Times New Roman"/>
          <w:sz w:val="28"/>
          <w:szCs w:val="28"/>
        </w:rPr>
        <w:t>ВИСНОВКИ</w:t>
      </w:r>
      <w:bookmarkEnd w:id="15"/>
    </w:p>
    <w:p w:rsidR="007F0F65" w:rsidRPr="002A2EF1" w:rsidRDefault="007F0F65" w:rsidP="003C5047">
      <w:pPr>
        <w:pStyle w:val="xfmc1"/>
        <w:spacing w:before="0" w:beforeAutospacing="0" w:after="0" w:afterAutospacing="0" w:line="360" w:lineRule="auto"/>
        <w:ind w:firstLine="709"/>
        <w:jc w:val="both"/>
        <w:rPr>
          <w:sz w:val="28"/>
          <w:szCs w:val="28"/>
        </w:rPr>
      </w:pPr>
    </w:p>
    <w:p w:rsidR="00D81CF4" w:rsidRPr="002A2EF1" w:rsidRDefault="007F0F65" w:rsidP="003C5047">
      <w:pPr>
        <w:spacing w:line="360" w:lineRule="auto"/>
        <w:ind w:firstLine="709"/>
        <w:jc w:val="both"/>
        <w:rPr>
          <w:rFonts w:ascii="Times New Roman" w:hAnsi="Times New Roman"/>
          <w:sz w:val="28"/>
          <w:szCs w:val="28"/>
        </w:rPr>
      </w:pPr>
      <w:r w:rsidRPr="002A2EF1">
        <w:rPr>
          <w:rFonts w:ascii="Times New Roman" w:hAnsi="Times New Roman"/>
          <w:sz w:val="28"/>
          <w:szCs w:val="28"/>
        </w:rPr>
        <w:t>При написанні курсової роботи у відповідності до мети дослідження та поставлених завдань нами було с</w:t>
      </w:r>
      <w:r w:rsidR="00D81CF4" w:rsidRPr="002A2EF1">
        <w:rPr>
          <w:rFonts w:ascii="Times New Roman" w:hAnsi="Times New Roman"/>
          <w:sz w:val="28"/>
          <w:szCs w:val="28"/>
        </w:rPr>
        <w:t>формульовано наступні висновки.</w:t>
      </w:r>
    </w:p>
    <w:p w:rsidR="000B06E8" w:rsidRPr="002A2EF1" w:rsidRDefault="000B06E8" w:rsidP="000B06E8">
      <w:pPr>
        <w:spacing w:line="360" w:lineRule="auto"/>
        <w:ind w:firstLine="709"/>
        <w:jc w:val="both"/>
        <w:rPr>
          <w:rFonts w:ascii="Times New Roman" w:hAnsi="Times New Roman"/>
          <w:sz w:val="28"/>
          <w:szCs w:val="28"/>
        </w:rPr>
      </w:pPr>
      <w:r w:rsidRPr="002A2EF1">
        <w:rPr>
          <w:rFonts w:ascii="Times New Roman" w:hAnsi="Times New Roman"/>
          <w:sz w:val="28"/>
          <w:szCs w:val="28"/>
        </w:rPr>
        <w:t>Спадкові правовідносини в українському праві розглядаються як форма універсального правонаступництва, що передбачає повний перехід прав та обов</w:t>
      </w:r>
      <w:r w:rsidR="002A2EF1" w:rsidRPr="002A2EF1">
        <w:rPr>
          <w:rFonts w:ascii="Times New Roman" w:hAnsi="Times New Roman"/>
          <w:sz w:val="28"/>
          <w:szCs w:val="28"/>
        </w:rPr>
        <w:t>’</w:t>
      </w:r>
      <w:r w:rsidRPr="002A2EF1">
        <w:rPr>
          <w:rFonts w:ascii="Times New Roman" w:hAnsi="Times New Roman"/>
          <w:sz w:val="28"/>
          <w:szCs w:val="28"/>
        </w:rPr>
        <w:t>язків померлого до спадкоємця. Такий перехід прав відбувається автоматично після смерті особи, без можливості виборчого прийняття спадщини. Це забезпечує захист майнових прав спадкоємців і служить основою для їх подальшої правоздатності. Проте, наявність юридичної комплексності в регуляції спадкових правовідносин свідчить про потребу їх детального вивчення та подальшого розвитку відповідно до змін у законодавстві та суспільних реалій.</w:t>
      </w:r>
    </w:p>
    <w:p w:rsidR="000B06E8" w:rsidRPr="002A2EF1" w:rsidRDefault="000B06E8" w:rsidP="000B06E8">
      <w:pPr>
        <w:spacing w:line="360" w:lineRule="auto"/>
        <w:ind w:firstLine="709"/>
        <w:jc w:val="both"/>
        <w:rPr>
          <w:rFonts w:ascii="Times New Roman" w:hAnsi="Times New Roman"/>
          <w:sz w:val="28"/>
          <w:szCs w:val="28"/>
        </w:rPr>
      </w:pPr>
      <w:r w:rsidRPr="002A2EF1">
        <w:rPr>
          <w:rFonts w:ascii="Times New Roman" w:hAnsi="Times New Roman"/>
          <w:sz w:val="28"/>
          <w:szCs w:val="28"/>
        </w:rPr>
        <w:t>Структура спадкових правовідносин охоплює суб</w:t>
      </w:r>
      <w:r w:rsidR="002A2EF1" w:rsidRPr="002A2EF1">
        <w:rPr>
          <w:rFonts w:ascii="Times New Roman" w:hAnsi="Times New Roman"/>
          <w:sz w:val="28"/>
          <w:szCs w:val="28"/>
        </w:rPr>
        <w:t>’</w:t>
      </w:r>
      <w:r w:rsidRPr="002A2EF1">
        <w:rPr>
          <w:rFonts w:ascii="Times New Roman" w:hAnsi="Times New Roman"/>
          <w:sz w:val="28"/>
          <w:szCs w:val="28"/>
        </w:rPr>
        <w:t>єкти, об</w:t>
      </w:r>
      <w:r w:rsidR="002A2EF1" w:rsidRPr="002A2EF1">
        <w:rPr>
          <w:rFonts w:ascii="Times New Roman" w:hAnsi="Times New Roman"/>
          <w:sz w:val="28"/>
          <w:szCs w:val="28"/>
        </w:rPr>
        <w:t>’</w:t>
      </w:r>
      <w:r w:rsidRPr="002A2EF1">
        <w:rPr>
          <w:rFonts w:ascii="Times New Roman" w:hAnsi="Times New Roman"/>
          <w:sz w:val="28"/>
          <w:szCs w:val="28"/>
        </w:rPr>
        <w:t>єкт та зміст відносин. Спадкоємці як основні суб</w:t>
      </w:r>
      <w:r w:rsidR="002A2EF1" w:rsidRPr="002A2EF1">
        <w:rPr>
          <w:rFonts w:ascii="Times New Roman" w:hAnsi="Times New Roman"/>
          <w:sz w:val="28"/>
          <w:szCs w:val="28"/>
        </w:rPr>
        <w:t>’</w:t>
      </w:r>
      <w:r w:rsidRPr="002A2EF1">
        <w:rPr>
          <w:rFonts w:ascii="Times New Roman" w:hAnsi="Times New Roman"/>
          <w:sz w:val="28"/>
          <w:szCs w:val="28"/>
        </w:rPr>
        <w:t>єкти володіють правами на весь комплекс майна спадкодавця, включаючи як матеріальні, так і деякі особистісні немайнові права. Правовий статус спадкоємців і спадкодавців зазнає значних трансформацій після відкриття спадщини, що вимагає точного юридичного регулювання та забезпечення правової передбачуваності у спадкових відносинах.</w:t>
      </w:r>
    </w:p>
    <w:p w:rsidR="000B06E8" w:rsidRPr="002A2EF1" w:rsidRDefault="000B06E8" w:rsidP="000B06E8">
      <w:pPr>
        <w:spacing w:line="360" w:lineRule="auto"/>
        <w:ind w:firstLine="709"/>
        <w:jc w:val="both"/>
        <w:rPr>
          <w:rFonts w:ascii="Times New Roman" w:hAnsi="Times New Roman"/>
          <w:sz w:val="28"/>
          <w:szCs w:val="28"/>
        </w:rPr>
      </w:pPr>
      <w:r w:rsidRPr="002A2EF1">
        <w:rPr>
          <w:rFonts w:ascii="Times New Roman" w:hAnsi="Times New Roman"/>
          <w:sz w:val="28"/>
          <w:szCs w:val="28"/>
        </w:rPr>
        <w:t>Відкриття спадщини регулюється Цивільним кодексом України та включає чітко визначені правила та процедури. Смерть особи або її оголошення померлою вважається підставою для відкриття спадщини, яка потребує державної реєстрації акту смерті. Нотаріуси відіграють ключову роль у процесі відкриття спадщини, забезпечуючи дотримання прав спадкоємців та інших зацікавлених осіб. Правильна ідентифікація місця та часу відкриття спадщини є критично важливою для уникнення правових конфліктів та забезпечення правової ясності у процедурі спадкування.</w:t>
      </w:r>
    </w:p>
    <w:p w:rsidR="000B06E8" w:rsidRPr="002A2EF1" w:rsidRDefault="004B2668" w:rsidP="000B06E8">
      <w:pPr>
        <w:spacing w:line="360" w:lineRule="auto"/>
        <w:ind w:firstLine="709"/>
        <w:jc w:val="both"/>
        <w:rPr>
          <w:rFonts w:ascii="Times New Roman" w:hAnsi="Times New Roman"/>
          <w:sz w:val="28"/>
          <w:szCs w:val="28"/>
        </w:rPr>
      </w:pPr>
      <w:r w:rsidRPr="002A2EF1">
        <w:rPr>
          <w:rFonts w:ascii="Times New Roman" w:hAnsi="Times New Roman"/>
          <w:sz w:val="28"/>
          <w:szCs w:val="28"/>
        </w:rPr>
        <w:t>Останні зміни в українському законодавстві про спадкування значно розширили можливості для іноземних громадян та осіб без громадянства бути спадкоємцями, як за законом, так і за заповітом, дозволяючи спадкодавцям включати осіб з різних правових систем у свої заповіти. Цивільний кодекс України враховує майно, що пов</w:t>
      </w:r>
      <w:r w:rsidR="002A2EF1" w:rsidRPr="002A2EF1">
        <w:rPr>
          <w:rFonts w:ascii="Times New Roman" w:hAnsi="Times New Roman"/>
          <w:sz w:val="28"/>
          <w:szCs w:val="28"/>
        </w:rPr>
        <w:t>’</w:t>
      </w:r>
      <w:r w:rsidRPr="002A2EF1">
        <w:rPr>
          <w:rFonts w:ascii="Times New Roman" w:hAnsi="Times New Roman"/>
          <w:sz w:val="28"/>
          <w:szCs w:val="28"/>
        </w:rPr>
        <w:t>язане з іноземними правовими системами, в тому числі за кордоном, що вносить складнощі у міжнародне спадкування через колізії між різними правовими системами. Процес визначення права, яке застосовується до спадщини, залежить від міжнародних угод або національних колізійних норм, що вибирають компетентний правопорядок у складних випадках. Такі регуляції забезпечують більшу гнучкість і врахування міжнародних аспектів у спадкових правовідносинах, але також ставлять перед правозастосуванням нові виклики у зв</w:t>
      </w:r>
      <w:r w:rsidR="002A2EF1" w:rsidRPr="002A2EF1">
        <w:rPr>
          <w:rFonts w:ascii="Times New Roman" w:hAnsi="Times New Roman"/>
          <w:sz w:val="28"/>
          <w:szCs w:val="28"/>
        </w:rPr>
        <w:t>’</w:t>
      </w:r>
      <w:r w:rsidRPr="002A2EF1">
        <w:rPr>
          <w:rFonts w:ascii="Times New Roman" w:hAnsi="Times New Roman"/>
          <w:sz w:val="28"/>
          <w:szCs w:val="28"/>
        </w:rPr>
        <w:t>язку з потребою вирішення правових колізій. Це підкреслює важливість адаптації національних правових систем до умов глобалізації та міжнародної інтеграції.</w:t>
      </w:r>
    </w:p>
    <w:p w:rsidR="004B2668" w:rsidRPr="002A2EF1" w:rsidRDefault="004B2668" w:rsidP="004B2668">
      <w:pPr>
        <w:spacing w:line="360" w:lineRule="auto"/>
        <w:ind w:firstLine="709"/>
        <w:jc w:val="both"/>
        <w:rPr>
          <w:rFonts w:ascii="Times New Roman" w:hAnsi="Times New Roman"/>
          <w:sz w:val="28"/>
          <w:szCs w:val="28"/>
        </w:rPr>
      </w:pPr>
      <w:r w:rsidRPr="002A2EF1">
        <w:rPr>
          <w:rFonts w:ascii="Times New Roman" w:hAnsi="Times New Roman"/>
          <w:sz w:val="28"/>
          <w:szCs w:val="28"/>
        </w:rPr>
        <w:t>Спадкування за законом в Україні відбувається у випадках, коли спадкодавець не залишив заповіту, або заповіт визнано недійсним. В цьому контексті, спадщина передається родичам померлого згідно з чітко встановленою законом черговістю. Таке спадкування забезпечує захист прав родичів спадкодавця, визначаючи їх як натуральних наступників майна. Черговість спадкоємців за законом регулюється Цивільним кодексом України і має на меті запобігання випадкам, коли майно може залишитися без власника. Це забезпечує соціальну справедливість та стабільність, зменшуючи можливість конфліктів між потенційними спадкоємцями та допомагаючи у підтримці порядку в передачі майнових прав. Особливість спадкування за законом полягає в тому, що держава через своє законодавство визначає алгоритм розподілу майна, що залишилося, спираючись на засади сімейного права та соціальної справедливості. Такий підхід забезпечує передбачуваність і законність процесу спадкування, мінімізуючи судові спори та врегульовуючи потенційні конфлікти серед спадкоємців.</w:t>
      </w:r>
    </w:p>
    <w:p w:rsidR="004B2668" w:rsidRPr="002A2EF1" w:rsidRDefault="004B2668" w:rsidP="004B2668">
      <w:pPr>
        <w:spacing w:line="360" w:lineRule="auto"/>
        <w:ind w:firstLine="709"/>
        <w:jc w:val="both"/>
        <w:rPr>
          <w:rFonts w:ascii="Times New Roman" w:hAnsi="Times New Roman"/>
          <w:sz w:val="28"/>
          <w:szCs w:val="28"/>
        </w:rPr>
      </w:pPr>
      <w:r w:rsidRPr="002A2EF1">
        <w:rPr>
          <w:rFonts w:ascii="Times New Roman" w:hAnsi="Times New Roman"/>
          <w:sz w:val="28"/>
          <w:szCs w:val="28"/>
        </w:rPr>
        <w:t>Черговість спадкування за законом в Україні структурована таким чином, що кожна наступна категорія спадкоємців має право на спадщину лише у випадку відсутності або відмови від спадщини попередніми спадкоємцями. Це регулюється Цивільним кодексом, який забезпечує логічний і справедливий порядок розподілу майна. Подібна система дозволяє враховувати близькість родинних зв</w:t>
      </w:r>
      <w:r w:rsidR="002A2EF1" w:rsidRPr="002A2EF1">
        <w:rPr>
          <w:rFonts w:ascii="Times New Roman" w:hAnsi="Times New Roman"/>
          <w:sz w:val="28"/>
          <w:szCs w:val="28"/>
        </w:rPr>
        <w:t>’</w:t>
      </w:r>
      <w:r w:rsidRPr="002A2EF1">
        <w:rPr>
          <w:rFonts w:ascii="Times New Roman" w:hAnsi="Times New Roman"/>
          <w:sz w:val="28"/>
          <w:szCs w:val="28"/>
        </w:rPr>
        <w:t>язків та забезпечує родинне майно найбільш тісно пов</w:t>
      </w:r>
      <w:r w:rsidR="002A2EF1" w:rsidRPr="002A2EF1">
        <w:rPr>
          <w:rFonts w:ascii="Times New Roman" w:hAnsi="Times New Roman"/>
          <w:sz w:val="28"/>
          <w:szCs w:val="28"/>
        </w:rPr>
        <w:t>’</w:t>
      </w:r>
      <w:r w:rsidRPr="002A2EF1">
        <w:rPr>
          <w:rFonts w:ascii="Times New Roman" w:hAnsi="Times New Roman"/>
          <w:sz w:val="28"/>
          <w:szCs w:val="28"/>
        </w:rPr>
        <w:t>язаним з померлим особам. У цьому контексті правова система сприяє підтримці сімейних цінностей, надаючи першочергове право на спадкування найближчим родичам. Також, черговість спадкування може бути змінена за рішенням суду у виняткових випадках, що забезпечує гнучкість і можливість адаптації до особливих обставин. Важливість такої системи полягає в забезпеченні балансу між правовою визначеністю та необхідністю забезпечення справедливості в окремих випадках. В цілому, законодавчо врегульована черговість спадкування за законом спрямована на зменшення правової невизначеності і забезпечення передбачуваності відносин спадкування.</w:t>
      </w:r>
    </w:p>
    <w:p w:rsidR="004B2668" w:rsidRPr="002A2EF1" w:rsidRDefault="004B2668" w:rsidP="004B2668">
      <w:pPr>
        <w:spacing w:line="360" w:lineRule="auto"/>
        <w:ind w:firstLine="709"/>
        <w:jc w:val="both"/>
        <w:rPr>
          <w:rFonts w:ascii="Times New Roman" w:hAnsi="Times New Roman"/>
          <w:sz w:val="28"/>
          <w:szCs w:val="28"/>
        </w:rPr>
      </w:pPr>
      <w:r w:rsidRPr="002A2EF1">
        <w:rPr>
          <w:rFonts w:ascii="Times New Roman" w:hAnsi="Times New Roman"/>
          <w:sz w:val="28"/>
          <w:szCs w:val="28"/>
        </w:rPr>
        <w:t xml:space="preserve">Прийняття спадщини за законом залежить від вираження волі спадкоємця: він може або прийняти, або відмовитися від спадщини. Особливості такого прийняття регламентуються Цивільним кодексом України, який не допускає прийняття спадщини з умовами чи застереженнями. Якщо спадкоємець проживав зі спадкодавцем до моменту його смерті, він вважається таким, що прийняв спадщину, якщо не заявить про відмову протягом встановленого законом строку. Неповнолітні, недієздатні особи автоматично вважаються </w:t>
      </w:r>
      <w:r w:rsidR="002A2EF1">
        <w:rPr>
          <w:rFonts w:ascii="Times New Roman" w:hAnsi="Times New Roman"/>
          <w:sz w:val="28"/>
          <w:szCs w:val="28"/>
        </w:rPr>
        <w:t>такими, що прийняли</w:t>
      </w:r>
      <w:r w:rsidRPr="002A2EF1">
        <w:rPr>
          <w:rFonts w:ascii="Times New Roman" w:hAnsi="Times New Roman"/>
          <w:sz w:val="28"/>
          <w:szCs w:val="28"/>
        </w:rPr>
        <w:t xml:space="preserve"> спадщину, крім деяких випадків. Подання заяви про прийняття спадщини необхідно в нотаріальній конторі, особливо якщо спадкоємець не проживав зі спадкодавцем. Передбачені терміни для прийняття спадщини — це критичний аспект, що вимагає уважності з боку спадкоємців для уникнення автоматичної відмови від спадку.</w:t>
      </w:r>
    </w:p>
    <w:p w:rsidR="004B2668" w:rsidRPr="002A2EF1" w:rsidRDefault="004B2668" w:rsidP="004B2668">
      <w:pPr>
        <w:spacing w:line="360" w:lineRule="auto"/>
        <w:ind w:firstLine="709"/>
        <w:jc w:val="both"/>
        <w:rPr>
          <w:rFonts w:ascii="Times New Roman" w:hAnsi="Times New Roman"/>
          <w:sz w:val="28"/>
          <w:szCs w:val="28"/>
        </w:rPr>
      </w:pPr>
      <w:r w:rsidRPr="002A2EF1">
        <w:rPr>
          <w:rFonts w:ascii="Times New Roman" w:hAnsi="Times New Roman"/>
          <w:sz w:val="28"/>
          <w:szCs w:val="28"/>
        </w:rPr>
        <w:t>Відмова від спадщини — це таке ж свідоме рішення спадкоємця, як і її прийняття. Спадкоємець може відмовитись від спадщини протягом шести місяців, що надає можливість вибору у випадку, якщо спадщина не відповідає його очікуванням або занадто обтяжена зобов</w:t>
      </w:r>
      <w:r w:rsidR="002A2EF1" w:rsidRPr="002A2EF1">
        <w:rPr>
          <w:rFonts w:ascii="Times New Roman" w:hAnsi="Times New Roman"/>
          <w:sz w:val="28"/>
          <w:szCs w:val="28"/>
        </w:rPr>
        <w:t>’</w:t>
      </w:r>
      <w:r w:rsidRPr="002A2EF1">
        <w:rPr>
          <w:rFonts w:ascii="Times New Roman" w:hAnsi="Times New Roman"/>
          <w:sz w:val="28"/>
          <w:szCs w:val="28"/>
        </w:rPr>
        <w:t>язаннями. Юридичні процедури забезпечують можливість подання відповідної заяви в нотаріальну контору. Важливо, що така відмова є безумовною і не може бути змінена після закінчення встановленого терміну, хоча існують винятки для осіб з обмеженою дієздатністю. Це правило захищає інтереси спадкоємців і забезпечує впевненість у їх волевиявленні, дозволяючи їм уникнути небажаних юридичних та фінансових наслідків.</w:t>
      </w:r>
    </w:p>
    <w:p w:rsidR="004B2668" w:rsidRPr="002A2EF1" w:rsidRDefault="004B2668" w:rsidP="004B2668">
      <w:pPr>
        <w:spacing w:line="360" w:lineRule="auto"/>
        <w:ind w:firstLine="709"/>
        <w:jc w:val="both"/>
        <w:rPr>
          <w:rFonts w:ascii="Times New Roman" w:hAnsi="Times New Roman"/>
          <w:sz w:val="28"/>
          <w:szCs w:val="28"/>
        </w:rPr>
      </w:pPr>
      <w:r w:rsidRPr="002A2EF1">
        <w:rPr>
          <w:rFonts w:ascii="Times New Roman" w:hAnsi="Times New Roman"/>
          <w:sz w:val="28"/>
          <w:szCs w:val="28"/>
        </w:rPr>
        <w:t>Спадкування в Україні також включає випадки, коли спадкоємець помер після відкриття спадщини, але не встиг прийняти її; тоді його частка може бути передана його спадкоємцям. Юридично це називається спадковою трансмісією і вимагає дотримання певних процедур для забезпечення прав наслідувачів. Важливою частиною спадкового права є і відумерлість спадщини, коли не з</w:t>
      </w:r>
      <w:r w:rsidR="002A2EF1" w:rsidRPr="002A2EF1">
        <w:rPr>
          <w:rFonts w:ascii="Times New Roman" w:hAnsi="Times New Roman"/>
          <w:sz w:val="28"/>
          <w:szCs w:val="28"/>
        </w:rPr>
        <w:t>’</w:t>
      </w:r>
      <w:r w:rsidRPr="002A2EF1">
        <w:rPr>
          <w:rFonts w:ascii="Times New Roman" w:hAnsi="Times New Roman"/>
          <w:sz w:val="28"/>
          <w:szCs w:val="28"/>
        </w:rPr>
        <w:t>являються спадкоємці, які б взяли спадщину або відмовилися від неї. У таких випадках спадщина може перейти до територіальної громади, що забезпечує покриття можливих заборгованостей перед кредиторами. Також важливі правила охорони спадкового майна до моменту його прийняття, що включає заходи зі збереження та управління майном. Особливу увагу варто звернути на правила задоволення кредиторів, які мають право вимагати від спадкоємців покриття заборгованостей. Ці умови підкреслюють складність і важливість дотримання всіх аспектів спадкового права, щоб уникнути правових конфліктів і забезпечити справедливий перехід майнових прав.</w:t>
      </w:r>
    </w:p>
    <w:p w:rsidR="007F0F65" w:rsidRPr="002A2EF1" w:rsidRDefault="007F0F65" w:rsidP="003C5047">
      <w:pPr>
        <w:spacing w:line="360" w:lineRule="auto"/>
        <w:ind w:firstLine="709"/>
        <w:jc w:val="both"/>
        <w:rPr>
          <w:rFonts w:ascii="Times New Roman" w:hAnsi="Times New Roman"/>
          <w:sz w:val="28"/>
          <w:szCs w:val="28"/>
        </w:rPr>
      </w:pPr>
      <w:r w:rsidRPr="002A2EF1">
        <w:rPr>
          <w:rFonts w:ascii="Times New Roman" w:hAnsi="Times New Roman"/>
          <w:sz w:val="28"/>
          <w:szCs w:val="28"/>
        </w:rPr>
        <w:br w:type="page"/>
      </w:r>
    </w:p>
    <w:p w:rsidR="00E30763" w:rsidRPr="002A2EF1" w:rsidRDefault="009A7D4E" w:rsidP="003C5047">
      <w:pPr>
        <w:pStyle w:val="2"/>
        <w:spacing w:before="0" w:after="0" w:line="360" w:lineRule="auto"/>
        <w:jc w:val="center"/>
        <w:rPr>
          <w:rFonts w:ascii="Times New Roman" w:eastAsia="Calibri" w:hAnsi="Times New Roman"/>
          <w:i w:val="0"/>
        </w:rPr>
      </w:pPr>
      <w:bookmarkStart w:id="16" w:name="_Toc166182039"/>
      <w:r w:rsidRPr="002A2EF1">
        <w:rPr>
          <w:rFonts w:ascii="Times New Roman" w:eastAsia="Calibri" w:hAnsi="Times New Roman"/>
          <w:i w:val="0"/>
        </w:rPr>
        <w:t>СПИСОК ВИКОРИСТАНИХ ДЖЕРЕЛ</w:t>
      </w:r>
      <w:bookmarkEnd w:id="16"/>
    </w:p>
    <w:p w:rsidR="003C5047" w:rsidRPr="002A2EF1" w:rsidRDefault="003C5047" w:rsidP="003C5047"/>
    <w:p w:rsidR="00D526D4" w:rsidRPr="002A2EF1" w:rsidRDefault="00D526D4" w:rsidP="003C5047">
      <w:pPr>
        <w:pStyle w:val="a3"/>
        <w:numPr>
          <w:ilvl w:val="0"/>
          <w:numId w:val="9"/>
        </w:numPr>
        <w:tabs>
          <w:tab w:val="left" w:pos="1134"/>
        </w:tabs>
        <w:spacing w:line="360" w:lineRule="auto"/>
        <w:ind w:left="0"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Конституція України : від 28.06.1996 р. № 254к/96-ВР : станом на 1 січ. 2020 р. URL: </w:t>
      </w:r>
      <w:hyperlink r:id="rId8" w:anchor="Text" w:tgtFrame="_blank" w:history="1">
        <w:r w:rsidRPr="002A2EF1">
          <w:rPr>
            <w:rFonts w:ascii="Times New Roman" w:hAnsi="Times New Roman"/>
            <w:sz w:val="28"/>
            <w:szCs w:val="28"/>
            <w:shd w:val="clear" w:color="auto" w:fill="FFFFFF"/>
          </w:rPr>
          <w:t>https://zakon.rada.gov.ua/laws/show/254к/96-вр#Text</w:t>
        </w:r>
      </w:hyperlink>
      <w:r w:rsidRPr="002A2EF1">
        <w:rPr>
          <w:rFonts w:ascii="Times New Roman" w:hAnsi="Times New Roman"/>
          <w:sz w:val="28"/>
          <w:szCs w:val="28"/>
          <w:shd w:val="clear" w:color="auto" w:fill="FFFFFF"/>
        </w:rPr>
        <w:t xml:space="preserve">  </w:t>
      </w:r>
    </w:p>
    <w:p w:rsidR="00D526D4" w:rsidRPr="002A2EF1" w:rsidRDefault="00D526D4" w:rsidP="003C5047">
      <w:pPr>
        <w:pStyle w:val="a3"/>
        <w:numPr>
          <w:ilvl w:val="0"/>
          <w:numId w:val="9"/>
        </w:numPr>
        <w:tabs>
          <w:tab w:val="left" w:pos="1134"/>
        </w:tabs>
        <w:spacing w:line="360" w:lineRule="auto"/>
        <w:ind w:left="0"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Цивільний кодекс України : Кодекс України від 16.01.2003 р. № 435-IV : станом на 30 січ. 2024 р. URL: </w:t>
      </w:r>
      <w:hyperlink r:id="rId9" w:anchor="Text" w:tgtFrame="_blank" w:history="1">
        <w:r w:rsidRPr="002A2EF1">
          <w:rPr>
            <w:rFonts w:ascii="Times New Roman" w:hAnsi="Times New Roman"/>
            <w:sz w:val="28"/>
            <w:szCs w:val="28"/>
            <w:shd w:val="clear" w:color="auto" w:fill="FFFFFF"/>
          </w:rPr>
          <w:t>https://zakon.rada.gov.ua/laws/show/435-15#Text</w:t>
        </w:r>
      </w:hyperlink>
      <w:r w:rsidR="00137FF2" w:rsidRPr="002A2EF1">
        <w:rPr>
          <w:rFonts w:ascii="Times New Roman" w:hAnsi="Times New Roman"/>
          <w:sz w:val="28"/>
          <w:szCs w:val="28"/>
          <w:shd w:val="clear" w:color="auto" w:fill="FFFFFF"/>
        </w:rPr>
        <w:t xml:space="preserve"> </w:t>
      </w:r>
    </w:p>
    <w:p w:rsidR="00B209D8" w:rsidRPr="002A2EF1" w:rsidRDefault="00B209D8" w:rsidP="003C5047">
      <w:pPr>
        <w:pStyle w:val="a3"/>
        <w:numPr>
          <w:ilvl w:val="0"/>
          <w:numId w:val="9"/>
        </w:numPr>
        <w:tabs>
          <w:tab w:val="left" w:pos="1134"/>
        </w:tabs>
        <w:spacing w:line="360" w:lineRule="auto"/>
        <w:ind w:left="0"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 xml:space="preserve">Васильченко В. В. Юридична сутність інституту спадкового договору та його місце в системі цивільного права. </w:t>
      </w:r>
      <w:r w:rsidRPr="002A2EF1">
        <w:rPr>
          <w:rFonts w:ascii="Times New Roman" w:hAnsi="Times New Roman"/>
          <w:i/>
          <w:sz w:val="28"/>
          <w:szCs w:val="28"/>
          <w:shd w:val="clear" w:color="auto" w:fill="FFFFFF"/>
        </w:rPr>
        <w:t>Право України</w:t>
      </w:r>
      <w:r w:rsidRPr="002A2EF1">
        <w:rPr>
          <w:rFonts w:ascii="Times New Roman" w:hAnsi="Times New Roman"/>
          <w:sz w:val="28"/>
          <w:szCs w:val="28"/>
          <w:shd w:val="clear" w:color="auto" w:fill="FFFFFF"/>
        </w:rPr>
        <w:t>. 20</w:t>
      </w:r>
      <w:r w:rsidR="009A7D4E" w:rsidRPr="002A2EF1">
        <w:rPr>
          <w:rFonts w:ascii="Times New Roman" w:hAnsi="Times New Roman"/>
          <w:sz w:val="28"/>
          <w:szCs w:val="28"/>
          <w:shd w:val="clear" w:color="auto" w:fill="FFFFFF"/>
        </w:rPr>
        <w:t>1</w:t>
      </w:r>
      <w:r w:rsidRPr="002A2EF1">
        <w:rPr>
          <w:rFonts w:ascii="Times New Roman" w:hAnsi="Times New Roman"/>
          <w:sz w:val="28"/>
          <w:szCs w:val="28"/>
          <w:shd w:val="clear" w:color="auto" w:fill="FFFFFF"/>
        </w:rPr>
        <w:t xml:space="preserve">3. №7. С. 137-140. </w:t>
      </w:r>
    </w:p>
    <w:p w:rsidR="00B209D8" w:rsidRPr="002A2EF1" w:rsidRDefault="00B209D8" w:rsidP="003C5047">
      <w:pPr>
        <w:pStyle w:val="a3"/>
        <w:numPr>
          <w:ilvl w:val="0"/>
          <w:numId w:val="9"/>
        </w:numPr>
        <w:tabs>
          <w:tab w:val="left" w:pos="1134"/>
        </w:tabs>
        <w:spacing w:line="360" w:lineRule="auto"/>
        <w:ind w:left="0"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Гончарова</w:t>
      </w:r>
      <w:r w:rsidR="000C25EF"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А.В.</w:t>
      </w:r>
      <w:r w:rsidR="000C25EF"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Розмежування</w:t>
      </w:r>
      <w:r w:rsidR="000C25EF"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понять</w:t>
      </w:r>
      <w:r w:rsidR="000C25EF" w:rsidRPr="002A2EF1">
        <w:rPr>
          <w:rFonts w:ascii="Times New Roman" w:hAnsi="Times New Roman"/>
          <w:sz w:val="28"/>
          <w:szCs w:val="28"/>
          <w:shd w:val="clear" w:color="auto" w:fill="FFFFFF"/>
        </w:rPr>
        <w:t xml:space="preserve"> </w:t>
      </w:r>
      <w:r w:rsid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спадкова</w:t>
      </w:r>
      <w:r w:rsidR="000C25EF"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трансмісія</w:t>
      </w:r>
      <w:r w:rsidR="002A2EF1" w:rsidRPr="002A2EF1">
        <w:rPr>
          <w:rFonts w:ascii="Times New Roman" w:hAnsi="Times New Roman"/>
          <w:sz w:val="28"/>
          <w:szCs w:val="28"/>
          <w:shd w:val="clear" w:color="auto" w:fill="FFFFFF"/>
        </w:rPr>
        <w:t xml:space="preserve">» </w:t>
      </w:r>
      <w:r w:rsidR="000C25EF"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та</w:t>
      </w:r>
      <w:r w:rsidR="000C25EF" w:rsidRPr="002A2EF1">
        <w:rPr>
          <w:rFonts w:ascii="Times New Roman" w:hAnsi="Times New Roman"/>
          <w:sz w:val="28"/>
          <w:szCs w:val="28"/>
          <w:shd w:val="clear" w:color="auto" w:fill="FFFFFF"/>
        </w:rPr>
        <w:t xml:space="preserve"> </w:t>
      </w:r>
      <w:r w:rsid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спадкове</w:t>
      </w:r>
      <w:r w:rsidR="000C25EF"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представлення</w:t>
      </w:r>
      <w:r w:rsidR="002A2EF1">
        <w:rPr>
          <w:rFonts w:ascii="Times New Roman" w:hAnsi="Times New Roman"/>
          <w:sz w:val="28"/>
          <w:szCs w:val="28"/>
          <w:shd w:val="clear" w:color="auto" w:fill="FFFFFF"/>
        </w:rPr>
        <w:t>»</w:t>
      </w:r>
      <w:r w:rsidRPr="002A2EF1">
        <w:rPr>
          <w:rFonts w:ascii="Times New Roman" w:hAnsi="Times New Roman"/>
          <w:sz w:val="28"/>
          <w:szCs w:val="28"/>
          <w:shd w:val="clear" w:color="auto" w:fill="FFFFFF"/>
        </w:rPr>
        <w:t xml:space="preserve">. </w:t>
      </w:r>
      <w:r w:rsidRPr="002A2EF1">
        <w:rPr>
          <w:rFonts w:ascii="Times New Roman" w:hAnsi="Times New Roman"/>
          <w:i/>
          <w:sz w:val="28"/>
          <w:szCs w:val="28"/>
          <w:shd w:val="clear" w:color="auto" w:fill="FFFFFF"/>
        </w:rPr>
        <w:t>Підприємництво, господарство і право</w:t>
      </w:r>
      <w:r w:rsidRPr="002A2EF1">
        <w:rPr>
          <w:rFonts w:ascii="Times New Roman" w:hAnsi="Times New Roman"/>
          <w:sz w:val="28"/>
          <w:szCs w:val="28"/>
          <w:shd w:val="clear" w:color="auto" w:fill="FFFFFF"/>
        </w:rPr>
        <w:t>. № 11. 20</w:t>
      </w:r>
      <w:r w:rsidR="001A4EC1" w:rsidRPr="002A2EF1">
        <w:rPr>
          <w:rFonts w:ascii="Times New Roman" w:hAnsi="Times New Roman"/>
          <w:sz w:val="28"/>
          <w:szCs w:val="28"/>
          <w:shd w:val="clear" w:color="auto" w:fill="FFFFFF"/>
        </w:rPr>
        <w:t>1</w:t>
      </w:r>
      <w:r w:rsidRPr="002A2EF1">
        <w:rPr>
          <w:rFonts w:ascii="Times New Roman" w:hAnsi="Times New Roman"/>
          <w:sz w:val="28"/>
          <w:szCs w:val="28"/>
          <w:shd w:val="clear" w:color="auto" w:fill="FFFFFF"/>
        </w:rPr>
        <w:t xml:space="preserve">9. С. 48-50. </w:t>
      </w:r>
    </w:p>
    <w:p w:rsidR="00B209D8" w:rsidRPr="002A2EF1" w:rsidRDefault="00B209D8" w:rsidP="003C5047">
      <w:pPr>
        <w:pStyle w:val="a3"/>
        <w:numPr>
          <w:ilvl w:val="0"/>
          <w:numId w:val="9"/>
        </w:numPr>
        <w:tabs>
          <w:tab w:val="left" w:pos="1134"/>
        </w:tabs>
        <w:spacing w:line="360" w:lineRule="auto"/>
        <w:ind w:left="0" w:firstLine="709"/>
        <w:jc w:val="both"/>
        <w:rPr>
          <w:rFonts w:ascii="Times New Roman" w:eastAsia="Times New Roman" w:hAnsi="Times New Roman"/>
          <w:sz w:val="28"/>
          <w:szCs w:val="28"/>
        </w:rPr>
      </w:pPr>
      <w:r w:rsidRPr="002A2EF1">
        <w:rPr>
          <w:rFonts w:ascii="Times New Roman" w:eastAsia="Times New Roman" w:hAnsi="Times New Roman"/>
          <w:sz w:val="28"/>
          <w:szCs w:val="28"/>
        </w:rPr>
        <w:t>Грін О. О. Спадкове право України : навчальний посібник: Альб. Схем.</w:t>
      </w:r>
      <w:r w:rsidR="000C25EF" w:rsidRPr="002A2EF1">
        <w:rPr>
          <w:rFonts w:ascii="Times New Roman" w:eastAsia="Times New Roman" w:hAnsi="Times New Roman"/>
          <w:sz w:val="28"/>
          <w:szCs w:val="28"/>
        </w:rPr>
        <w:t xml:space="preserve"> </w:t>
      </w:r>
      <w:r w:rsidRPr="002A2EF1">
        <w:rPr>
          <w:rFonts w:ascii="Times New Roman" w:eastAsia="Times New Roman" w:hAnsi="Times New Roman"/>
          <w:sz w:val="28"/>
          <w:szCs w:val="28"/>
        </w:rPr>
        <w:t xml:space="preserve">Ужгород : ФОП </w:t>
      </w:r>
      <w:proofErr w:type="spellStart"/>
      <w:r w:rsidRPr="002A2EF1">
        <w:rPr>
          <w:rFonts w:ascii="Times New Roman" w:eastAsia="Times New Roman" w:hAnsi="Times New Roman"/>
          <w:sz w:val="28"/>
          <w:szCs w:val="28"/>
        </w:rPr>
        <w:t>Бреза</w:t>
      </w:r>
      <w:proofErr w:type="spellEnd"/>
      <w:r w:rsidRPr="002A2EF1">
        <w:rPr>
          <w:rFonts w:ascii="Times New Roman" w:eastAsia="Times New Roman" w:hAnsi="Times New Roman"/>
          <w:sz w:val="28"/>
          <w:szCs w:val="28"/>
        </w:rPr>
        <w:t xml:space="preserve"> А.Е., 2021. 208 с.</w:t>
      </w:r>
    </w:p>
    <w:p w:rsidR="00B209D8" w:rsidRPr="002A2EF1" w:rsidRDefault="00B209D8" w:rsidP="003C5047">
      <w:pPr>
        <w:pStyle w:val="a3"/>
        <w:numPr>
          <w:ilvl w:val="0"/>
          <w:numId w:val="9"/>
        </w:numPr>
        <w:shd w:val="clear" w:color="auto" w:fill="FFFFFF"/>
        <w:tabs>
          <w:tab w:val="left" w:pos="1134"/>
        </w:tabs>
        <w:spacing w:line="360" w:lineRule="auto"/>
        <w:ind w:left="0" w:firstLine="709"/>
        <w:jc w:val="both"/>
        <w:rPr>
          <w:rFonts w:ascii="Times New Roman" w:hAnsi="Times New Roman"/>
          <w:sz w:val="28"/>
          <w:szCs w:val="28"/>
          <w:shd w:val="clear" w:color="auto" w:fill="FFFFFF"/>
        </w:rPr>
      </w:pPr>
      <w:proofErr w:type="spellStart"/>
      <w:r w:rsidRPr="002A2EF1">
        <w:rPr>
          <w:rFonts w:ascii="Times New Roman" w:hAnsi="Times New Roman"/>
          <w:sz w:val="28"/>
          <w:szCs w:val="28"/>
          <w:shd w:val="clear" w:color="auto" w:fill="FFFFFF"/>
        </w:rPr>
        <w:t>Заіка</w:t>
      </w:r>
      <w:proofErr w:type="spellEnd"/>
      <w:r w:rsidRPr="002A2EF1">
        <w:rPr>
          <w:rFonts w:ascii="Times New Roman" w:hAnsi="Times New Roman"/>
          <w:sz w:val="28"/>
          <w:szCs w:val="28"/>
          <w:shd w:val="clear" w:color="auto" w:fill="FFFFFF"/>
        </w:rPr>
        <w:t xml:space="preserve"> Ю.О. Спадкове право в Україні: Становлення і розвиток: Монографія. 2-е вид.</w:t>
      </w:r>
      <w:r w:rsidR="000C25EF"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К.: КНТ, 20</w:t>
      </w:r>
      <w:r w:rsidR="009A7D4E" w:rsidRPr="002A2EF1">
        <w:rPr>
          <w:rFonts w:ascii="Times New Roman" w:hAnsi="Times New Roman"/>
          <w:sz w:val="28"/>
          <w:szCs w:val="28"/>
          <w:shd w:val="clear" w:color="auto" w:fill="FFFFFF"/>
        </w:rPr>
        <w:t>1</w:t>
      </w:r>
      <w:r w:rsidRPr="002A2EF1">
        <w:rPr>
          <w:rFonts w:ascii="Times New Roman" w:hAnsi="Times New Roman"/>
          <w:sz w:val="28"/>
          <w:szCs w:val="28"/>
          <w:shd w:val="clear" w:color="auto" w:fill="FFFFFF"/>
        </w:rPr>
        <w:t>7.</w:t>
      </w:r>
      <w:r w:rsidR="000C25EF"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288 с.</w:t>
      </w:r>
    </w:p>
    <w:p w:rsidR="00B209D8" w:rsidRPr="002A2EF1" w:rsidRDefault="00B209D8" w:rsidP="003C5047">
      <w:pPr>
        <w:pStyle w:val="a3"/>
        <w:numPr>
          <w:ilvl w:val="0"/>
          <w:numId w:val="9"/>
        </w:numPr>
        <w:tabs>
          <w:tab w:val="left" w:pos="1134"/>
        </w:tabs>
        <w:spacing w:line="360" w:lineRule="auto"/>
        <w:ind w:left="0" w:firstLine="709"/>
        <w:jc w:val="both"/>
        <w:rPr>
          <w:rFonts w:ascii="Times New Roman" w:hAnsi="Times New Roman"/>
          <w:sz w:val="28"/>
          <w:szCs w:val="28"/>
        </w:rPr>
      </w:pPr>
      <w:r w:rsidRPr="002A2EF1">
        <w:rPr>
          <w:rFonts w:ascii="Times New Roman" w:eastAsia="Times New Roman" w:hAnsi="Times New Roman"/>
          <w:sz w:val="28"/>
          <w:szCs w:val="28"/>
        </w:rPr>
        <w:t xml:space="preserve">Зайцев О.Л. Основні положення спадкового права : Форум права. 2010. №1, 231 с. </w:t>
      </w:r>
    </w:p>
    <w:p w:rsidR="00B209D8" w:rsidRPr="002A2EF1" w:rsidRDefault="00B209D8" w:rsidP="003C5047">
      <w:pPr>
        <w:pStyle w:val="a3"/>
        <w:numPr>
          <w:ilvl w:val="0"/>
          <w:numId w:val="9"/>
        </w:numPr>
        <w:tabs>
          <w:tab w:val="left" w:pos="1134"/>
        </w:tabs>
        <w:spacing w:line="360" w:lineRule="auto"/>
        <w:ind w:left="0"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 xml:space="preserve">Іванова К.Ю. Склад спадщини: Теоретичні та практичні проблеми визначення. </w:t>
      </w:r>
      <w:r w:rsidRPr="002A2EF1">
        <w:rPr>
          <w:rFonts w:ascii="Times New Roman" w:hAnsi="Times New Roman"/>
          <w:i/>
          <w:sz w:val="28"/>
          <w:szCs w:val="28"/>
          <w:shd w:val="clear" w:color="auto" w:fill="FFFFFF"/>
        </w:rPr>
        <w:t>Порівняльно-аналітичне право</w:t>
      </w:r>
      <w:r w:rsidRPr="002A2EF1">
        <w:rPr>
          <w:rFonts w:ascii="Times New Roman" w:hAnsi="Times New Roman"/>
          <w:sz w:val="28"/>
          <w:szCs w:val="28"/>
          <w:shd w:val="clear" w:color="auto" w:fill="FFFFFF"/>
        </w:rPr>
        <w:t>. №5. 2015.</w:t>
      </w:r>
      <w:r w:rsidR="000C25EF"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С. 111-112.</w:t>
      </w:r>
    </w:p>
    <w:p w:rsidR="00B209D8" w:rsidRPr="002A2EF1" w:rsidRDefault="00B209D8" w:rsidP="003C5047">
      <w:pPr>
        <w:pStyle w:val="a3"/>
        <w:numPr>
          <w:ilvl w:val="0"/>
          <w:numId w:val="9"/>
        </w:numPr>
        <w:tabs>
          <w:tab w:val="left" w:pos="1134"/>
        </w:tabs>
        <w:spacing w:line="360" w:lineRule="auto"/>
        <w:ind w:left="0" w:firstLine="709"/>
        <w:jc w:val="both"/>
        <w:rPr>
          <w:rFonts w:ascii="Times New Roman" w:hAnsi="Times New Roman"/>
          <w:sz w:val="28"/>
          <w:szCs w:val="28"/>
        </w:rPr>
      </w:pPr>
      <w:r w:rsidRPr="002A2EF1">
        <w:rPr>
          <w:rFonts w:ascii="Times New Roman" w:hAnsi="Times New Roman"/>
          <w:sz w:val="28"/>
          <w:szCs w:val="28"/>
        </w:rPr>
        <w:t xml:space="preserve">Карпенко Ю.В. Реалізація права на відмову від спадщини. Проблемні питання правоохоронної та правозахисної діяльності в контексті євроінтеграційних тенденцій : матеріали міжнародної </w:t>
      </w:r>
      <w:proofErr w:type="spellStart"/>
      <w:r w:rsidRPr="002A2EF1">
        <w:rPr>
          <w:rFonts w:ascii="Times New Roman" w:hAnsi="Times New Roman"/>
          <w:sz w:val="28"/>
          <w:szCs w:val="28"/>
        </w:rPr>
        <w:t>курсантсько</w:t>
      </w:r>
      <w:proofErr w:type="spellEnd"/>
      <w:r w:rsidRPr="002A2EF1">
        <w:rPr>
          <w:rFonts w:ascii="Times New Roman" w:hAnsi="Times New Roman"/>
          <w:sz w:val="28"/>
          <w:szCs w:val="28"/>
        </w:rPr>
        <w:t>-студентської наук.-</w:t>
      </w:r>
      <w:proofErr w:type="spellStart"/>
      <w:r w:rsidRPr="002A2EF1">
        <w:rPr>
          <w:rFonts w:ascii="Times New Roman" w:hAnsi="Times New Roman"/>
          <w:sz w:val="28"/>
          <w:szCs w:val="28"/>
        </w:rPr>
        <w:t>практ</w:t>
      </w:r>
      <w:proofErr w:type="spellEnd"/>
      <w:r w:rsidRPr="002A2EF1">
        <w:rPr>
          <w:rFonts w:ascii="Times New Roman" w:hAnsi="Times New Roman"/>
          <w:sz w:val="28"/>
          <w:szCs w:val="28"/>
        </w:rPr>
        <w:t xml:space="preserve">. </w:t>
      </w:r>
      <w:proofErr w:type="spellStart"/>
      <w:r w:rsidRPr="002A2EF1">
        <w:rPr>
          <w:rFonts w:ascii="Times New Roman" w:hAnsi="Times New Roman"/>
          <w:sz w:val="28"/>
          <w:szCs w:val="28"/>
        </w:rPr>
        <w:t>конф</w:t>
      </w:r>
      <w:proofErr w:type="spellEnd"/>
      <w:r w:rsidRPr="002A2EF1">
        <w:rPr>
          <w:rFonts w:ascii="Times New Roman" w:hAnsi="Times New Roman"/>
          <w:sz w:val="28"/>
          <w:szCs w:val="28"/>
        </w:rPr>
        <w:t xml:space="preserve">., м. Одеса, 26 березня 2021 р. / </w:t>
      </w:r>
      <w:proofErr w:type="spellStart"/>
      <w:r w:rsidRPr="002A2EF1">
        <w:rPr>
          <w:rFonts w:ascii="Times New Roman" w:hAnsi="Times New Roman"/>
          <w:sz w:val="28"/>
          <w:szCs w:val="28"/>
        </w:rPr>
        <w:t>редкол</w:t>
      </w:r>
      <w:proofErr w:type="spellEnd"/>
      <w:r w:rsidRPr="002A2EF1">
        <w:rPr>
          <w:rFonts w:ascii="Times New Roman" w:hAnsi="Times New Roman"/>
          <w:sz w:val="28"/>
          <w:szCs w:val="28"/>
        </w:rPr>
        <w:t>. В. П. Маковій, та ін.</w:t>
      </w:r>
      <w:r w:rsidR="000C25EF" w:rsidRPr="002A2EF1">
        <w:rPr>
          <w:rFonts w:ascii="Times New Roman" w:hAnsi="Times New Roman"/>
          <w:sz w:val="28"/>
          <w:szCs w:val="28"/>
        </w:rPr>
        <w:t xml:space="preserve"> </w:t>
      </w:r>
      <w:r w:rsidRPr="002A2EF1">
        <w:rPr>
          <w:rFonts w:ascii="Times New Roman" w:hAnsi="Times New Roman"/>
          <w:sz w:val="28"/>
          <w:szCs w:val="28"/>
        </w:rPr>
        <w:t>Одеса, ОДУВС, 2021.</w:t>
      </w:r>
      <w:r w:rsidR="000C25EF" w:rsidRPr="002A2EF1">
        <w:rPr>
          <w:rFonts w:ascii="Times New Roman" w:hAnsi="Times New Roman"/>
          <w:sz w:val="28"/>
          <w:szCs w:val="28"/>
        </w:rPr>
        <w:t xml:space="preserve"> </w:t>
      </w:r>
      <w:r w:rsidRPr="002A2EF1">
        <w:rPr>
          <w:rFonts w:ascii="Times New Roman" w:hAnsi="Times New Roman"/>
          <w:sz w:val="28"/>
          <w:szCs w:val="28"/>
        </w:rPr>
        <w:t>235 с.</w:t>
      </w:r>
    </w:p>
    <w:p w:rsidR="00B209D8" w:rsidRPr="002A2EF1" w:rsidRDefault="00B209D8" w:rsidP="003C5047">
      <w:pPr>
        <w:pStyle w:val="a3"/>
        <w:numPr>
          <w:ilvl w:val="0"/>
          <w:numId w:val="9"/>
        </w:numPr>
        <w:tabs>
          <w:tab w:val="left" w:pos="1134"/>
        </w:tabs>
        <w:spacing w:line="360" w:lineRule="auto"/>
        <w:ind w:left="0" w:firstLine="709"/>
        <w:jc w:val="both"/>
        <w:rPr>
          <w:rFonts w:ascii="Times New Roman" w:eastAsia="Times New Roman" w:hAnsi="Times New Roman"/>
          <w:sz w:val="28"/>
          <w:szCs w:val="28"/>
        </w:rPr>
      </w:pPr>
      <w:r w:rsidRPr="002A2EF1">
        <w:rPr>
          <w:rFonts w:ascii="Times New Roman" w:eastAsia="Times New Roman" w:hAnsi="Times New Roman"/>
          <w:bCs/>
          <w:sz w:val="28"/>
          <w:szCs w:val="28"/>
        </w:rPr>
        <w:t>Ковальчук Я</w:t>
      </w:r>
      <w:r w:rsidR="0080078A" w:rsidRPr="002A2EF1">
        <w:rPr>
          <w:rFonts w:ascii="Times New Roman" w:eastAsia="Times New Roman" w:hAnsi="Times New Roman"/>
          <w:bCs/>
          <w:sz w:val="28"/>
          <w:szCs w:val="28"/>
        </w:rPr>
        <w:t xml:space="preserve">.В. Право на складання заповіту. </w:t>
      </w:r>
      <w:r w:rsidRPr="002A2EF1">
        <w:rPr>
          <w:rFonts w:ascii="Times New Roman" w:eastAsia="Times New Roman" w:hAnsi="Times New Roman"/>
          <w:bCs/>
          <w:i/>
          <w:sz w:val="28"/>
          <w:szCs w:val="28"/>
        </w:rPr>
        <w:t>Юридичний журнал.</w:t>
      </w:r>
      <w:r w:rsidRPr="002A2EF1">
        <w:rPr>
          <w:rFonts w:ascii="Times New Roman" w:eastAsia="Times New Roman" w:hAnsi="Times New Roman"/>
          <w:bCs/>
          <w:sz w:val="28"/>
          <w:szCs w:val="28"/>
        </w:rPr>
        <w:t xml:space="preserve"> 20</w:t>
      </w:r>
      <w:r w:rsidR="00137FF2" w:rsidRPr="002A2EF1">
        <w:rPr>
          <w:rFonts w:ascii="Times New Roman" w:eastAsia="Times New Roman" w:hAnsi="Times New Roman"/>
          <w:bCs/>
          <w:sz w:val="28"/>
          <w:szCs w:val="28"/>
        </w:rPr>
        <w:t>1</w:t>
      </w:r>
      <w:r w:rsidRPr="002A2EF1">
        <w:rPr>
          <w:rFonts w:ascii="Times New Roman" w:eastAsia="Times New Roman" w:hAnsi="Times New Roman"/>
          <w:bCs/>
          <w:sz w:val="28"/>
          <w:szCs w:val="28"/>
        </w:rPr>
        <w:t>6.</w:t>
      </w:r>
      <w:r w:rsidR="00D526D4" w:rsidRPr="002A2EF1">
        <w:rPr>
          <w:rFonts w:ascii="Times New Roman" w:eastAsia="Times New Roman" w:hAnsi="Times New Roman"/>
          <w:bCs/>
          <w:sz w:val="28"/>
          <w:szCs w:val="28"/>
        </w:rPr>
        <w:t xml:space="preserve"> №</w:t>
      </w:r>
      <w:r w:rsidRPr="002A2EF1">
        <w:rPr>
          <w:rFonts w:ascii="Times New Roman" w:eastAsia="Times New Roman" w:hAnsi="Times New Roman"/>
          <w:bCs/>
          <w:sz w:val="28"/>
          <w:szCs w:val="28"/>
        </w:rPr>
        <w:t xml:space="preserve"> 10 (52). С. 32–33.</w:t>
      </w:r>
    </w:p>
    <w:p w:rsidR="00D526D4" w:rsidRPr="002A2EF1" w:rsidRDefault="00D526D4" w:rsidP="003C5047">
      <w:pPr>
        <w:pStyle w:val="a3"/>
        <w:numPr>
          <w:ilvl w:val="0"/>
          <w:numId w:val="9"/>
        </w:numPr>
        <w:tabs>
          <w:tab w:val="left" w:pos="1134"/>
        </w:tabs>
        <w:spacing w:line="360" w:lineRule="auto"/>
        <w:ind w:left="0" w:firstLine="709"/>
        <w:jc w:val="both"/>
        <w:rPr>
          <w:rFonts w:ascii="Times New Roman" w:eastAsia="Times New Roman" w:hAnsi="Times New Roman"/>
          <w:bCs/>
          <w:sz w:val="28"/>
          <w:szCs w:val="28"/>
        </w:rPr>
      </w:pPr>
      <w:r w:rsidRPr="002A2EF1">
        <w:rPr>
          <w:rFonts w:ascii="Times New Roman" w:eastAsia="Times New Roman" w:hAnsi="Times New Roman"/>
          <w:bCs/>
          <w:sz w:val="28"/>
          <w:szCs w:val="28"/>
        </w:rPr>
        <w:t xml:space="preserve">Козловська Л. В. Співвідношення понять спадкування та набуття права власності в порядку спадкування. </w:t>
      </w:r>
      <w:r w:rsidRPr="002A2EF1">
        <w:rPr>
          <w:rFonts w:ascii="Times New Roman" w:eastAsia="Times New Roman" w:hAnsi="Times New Roman"/>
          <w:bCs/>
          <w:i/>
          <w:sz w:val="28"/>
          <w:szCs w:val="28"/>
        </w:rPr>
        <w:t xml:space="preserve">Часопис цивільного і кримінального судочинства.  </w:t>
      </w:r>
      <w:r w:rsidRPr="002A2EF1">
        <w:rPr>
          <w:rFonts w:ascii="Times New Roman" w:eastAsia="Times New Roman" w:hAnsi="Times New Roman"/>
          <w:bCs/>
          <w:sz w:val="28"/>
          <w:szCs w:val="28"/>
        </w:rPr>
        <w:t xml:space="preserve">2013.  № 1.  С. 143-151. </w:t>
      </w:r>
    </w:p>
    <w:p w:rsidR="00B209D8" w:rsidRPr="002A2EF1" w:rsidRDefault="00B209D8" w:rsidP="003C5047">
      <w:pPr>
        <w:pStyle w:val="a3"/>
        <w:numPr>
          <w:ilvl w:val="0"/>
          <w:numId w:val="9"/>
        </w:numPr>
        <w:tabs>
          <w:tab w:val="left" w:pos="1134"/>
        </w:tabs>
        <w:spacing w:line="360" w:lineRule="auto"/>
        <w:ind w:left="0" w:firstLine="709"/>
        <w:jc w:val="both"/>
        <w:rPr>
          <w:rFonts w:ascii="Times New Roman" w:hAnsi="Times New Roman"/>
          <w:sz w:val="28"/>
          <w:szCs w:val="28"/>
        </w:rPr>
      </w:pPr>
      <w:r w:rsidRPr="002A2EF1">
        <w:rPr>
          <w:rFonts w:ascii="Times New Roman" w:hAnsi="Times New Roman"/>
          <w:sz w:val="28"/>
          <w:szCs w:val="28"/>
        </w:rPr>
        <w:t xml:space="preserve">Кравчик М. Б. Спадкові правовідносини як механізм здійснення спадкових прав. </w:t>
      </w:r>
      <w:r w:rsidRPr="002A2EF1">
        <w:rPr>
          <w:rFonts w:ascii="Times New Roman" w:hAnsi="Times New Roman"/>
          <w:i/>
          <w:sz w:val="28"/>
          <w:szCs w:val="28"/>
        </w:rPr>
        <w:t>Науковий вісник Міжнародного гуманітарного університету.</w:t>
      </w:r>
      <w:r w:rsidRPr="002A2EF1">
        <w:rPr>
          <w:rFonts w:ascii="Times New Roman" w:hAnsi="Times New Roman"/>
          <w:sz w:val="28"/>
          <w:szCs w:val="28"/>
        </w:rPr>
        <w:t xml:space="preserve"> Серія </w:t>
      </w:r>
      <w:r w:rsidR="002A2EF1" w:rsidRPr="002A2EF1">
        <w:rPr>
          <w:rFonts w:ascii="Times New Roman" w:hAnsi="Times New Roman"/>
          <w:sz w:val="28"/>
          <w:szCs w:val="28"/>
        </w:rPr>
        <w:t xml:space="preserve">« </w:t>
      </w:r>
      <w:r w:rsidRPr="002A2EF1">
        <w:rPr>
          <w:rFonts w:ascii="Times New Roman" w:hAnsi="Times New Roman"/>
          <w:sz w:val="28"/>
          <w:szCs w:val="28"/>
        </w:rPr>
        <w:t>Юриспруденція</w:t>
      </w:r>
      <w:r w:rsidR="002A2EF1" w:rsidRPr="002A2EF1">
        <w:rPr>
          <w:rFonts w:ascii="Times New Roman" w:hAnsi="Times New Roman"/>
          <w:sz w:val="28"/>
          <w:szCs w:val="28"/>
        </w:rPr>
        <w:t xml:space="preserve">» </w:t>
      </w:r>
      <w:r w:rsidRPr="002A2EF1">
        <w:rPr>
          <w:rFonts w:ascii="Times New Roman" w:hAnsi="Times New Roman"/>
          <w:sz w:val="28"/>
          <w:szCs w:val="28"/>
        </w:rPr>
        <w:t>. 2018. Вип. 33. С. 102-106.</w:t>
      </w:r>
    </w:p>
    <w:p w:rsidR="00B209D8" w:rsidRPr="002A2EF1" w:rsidRDefault="00B209D8" w:rsidP="003C5047">
      <w:pPr>
        <w:pStyle w:val="a3"/>
        <w:numPr>
          <w:ilvl w:val="0"/>
          <w:numId w:val="9"/>
        </w:numPr>
        <w:tabs>
          <w:tab w:val="left" w:pos="1134"/>
        </w:tabs>
        <w:spacing w:line="360" w:lineRule="auto"/>
        <w:ind w:left="0" w:firstLine="709"/>
        <w:jc w:val="both"/>
        <w:rPr>
          <w:rFonts w:ascii="Times New Roman" w:eastAsia="Times New Roman" w:hAnsi="Times New Roman"/>
          <w:sz w:val="28"/>
          <w:szCs w:val="28"/>
        </w:rPr>
      </w:pPr>
      <w:proofErr w:type="spellStart"/>
      <w:r w:rsidRPr="002A2EF1">
        <w:rPr>
          <w:rFonts w:ascii="Times New Roman" w:eastAsia="Times New Roman" w:hAnsi="Times New Roman"/>
          <w:sz w:val="28"/>
          <w:szCs w:val="28"/>
        </w:rPr>
        <w:t>Кухарев</w:t>
      </w:r>
      <w:proofErr w:type="spellEnd"/>
      <w:r w:rsidRPr="002A2EF1">
        <w:rPr>
          <w:rFonts w:ascii="Times New Roman" w:eastAsia="Times New Roman" w:hAnsi="Times New Roman"/>
          <w:sz w:val="28"/>
          <w:szCs w:val="28"/>
        </w:rPr>
        <w:t xml:space="preserve"> О.С. Спадкове право України : підручник. Київ: </w:t>
      </w:r>
      <w:proofErr w:type="spellStart"/>
      <w:r w:rsidRPr="002A2EF1">
        <w:rPr>
          <w:rFonts w:ascii="Times New Roman" w:eastAsia="Times New Roman" w:hAnsi="Times New Roman"/>
          <w:sz w:val="28"/>
          <w:szCs w:val="28"/>
        </w:rPr>
        <w:t>Алерта</w:t>
      </w:r>
      <w:proofErr w:type="spellEnd"/>
      <w:r w:rsidRPr="002A2EF1">
        <w:rPr>
          <w:rFonts w:ascii="Times New Roman" w:eastAsia="Times New Roman" w:hAnsi="Times New Roman"/>
          <w:sz w:val="28"/>
          <w:szCs w:val="28"/>
        </w:rPr>
        <w:t>, 2020. 362 с.</w:t>
      </w:r>
    </w:p>
    <w:p w:rsidR="00B209D8" w:rsidRPr="002A2EF1" w:rsidRDefault="00B209D8" w:rsidP="003C5047">
      <w:pPr>
        <w:pStyle w:val="a3"/>
        <w:numPr>
          <w:ilvl w:val="0"/>
          <w:numId w:val="9"/>
        </w:numPr>
        <w:tabs>
          <w:tab w:val="left" w:pos="1134"/>
        </w:tabs>
        <w:spacing w:line="360" w:lineRule="auto"/>
        <w:ind w:left="0" w:firstLine="709"/>
        <w:jc w:val="both"/>
        <w:rPr>
          <w:rFonts w:ascii="Times New Roman" w:hAnsi="Times New Roman"/>
          <w:sz w:val="28"/>
          <w:szCs w:val="28"/>
        </w:rPr>
      </w:pPr>
      <w:proofErr w:type="spellStart"/>
      <w:r w:rsidRPr="002A2EF1">
        <w:rPr>
          <w:rFonts w:ascii="Times New Roman" w:eastAsia="Times New Roman" w:hAnsi="Times New Roman"/>
          <w:sz w:val="28"/>
          <w:szCs w:val="28"/>
        </w:rPr>
        <w:t>Нелін</w:t>
      </w:r>
      <w:proofErr w:type="spellEnd"/>
      <w:r w:rsidRPr="002A2EF1">
        <w:rPr>
          <w:rFonts w:ascii="Times New Roman" w:eastAsia="Times New Roman" w:hAnsi="Times New Roman"/>
          <w:sz w:val="28"/>
          <w:szCs w:val="28"/>
        </w:rPr>
        <w:t xml:space="preserve"> О. До питання спадкування за заповітом з Цивільним кодексом України. </w:t>
      </w:r>
      <w:r w:rsidRPr="002A2EF1">
        <w:rPr>
          <w:rFonts w:ascii="Times New Roman" w:eastAsia="Times New Roman" w:hAnsi="Times New Roman"/>
          <w:i/>
          <w:sz w:val="28"/>
          <w:szCs w:val="28"/>
        </w:rPr>
        <w:t>Підприємництво, господарство і право</w:t>
      </w:r>
      <w:r w:rsidRPr="002A2EF1">
        <w:rPr>
          <w:rFonts w:ascii="Times New Roman" w:eastAsia="Times New Roman" w:hAnsi="Times New Roman"/>
          <w:sz w:val="28"/>
          <w:szCs w:val="28"/>
        </w:rPr>
        <w:t>. 2015.</w:t>
      </w:r>
      <w:r w:rsidR="000C25EF" w:rsidRPr="002A2EF1">
        <w:rPr>
          <w:rFonts w:ascii="Times New Roman" w:eastAsia="Times New Roman" w:hAnsi="Times New Roman"/>
          <w:sz w:val="28"/>
          <w:szCs w:val="28"/>
        </w:rPr>
        <w:t xml:space="preserve"> </w:t>
      </w:r>
      <w:r w:rsidRPr="002A2EF1">
        <w:rPr>
          <w:rFonts w:ascii="Times New Roman" w:eastAsia="Times New Roman" w:hAnsi="Times New Roman"/>
          <w:sz w:val="28"/>
          <w:szCs w:val="28"/>
        </w:rPr>
        <w:t>№ 11.</w:t>
      </w:r>
      <w:r w:rsidR="000C25EF" w:rsidRPr="002A2EF1">
        <w:rPr>
          <w:rFonts w:ascii="Times New Roman" w:eastAsia="Times New Roman" w:hAnsi="Times New Roman"/>
          <w:sz w:val="28"/>
          <w:szCs w:val="28"/>
        </w:rPr>
        <w:t xml:space="preserve"> </w:t>
      </w:r>
      <w:r w:rsidRPr="002A2EF1">
        <w:rPr>
          <w:rFonts w:ascii="Times New Roman" w:eastAsia="Times New Roman" w:hAnsi="Times New Roman"/>
          <w:sz w:val="28"/>
          <w:szCs w:val="28"/>
        </w:rPr>
        <w:t>С. 96-98.</w:t>
      </w:r>
      <w:r w:rsidRPr="002A2EF1">
        <w:rPr>
          <w:rFonts w:ascii="Times New Roman" w:hAnsi="Times New Roman"/>
          <w:sz w:val="28"/>
          <w:szCs w:val="28"/>
        </w:rPr>
        <w:t xml:space="preserve"> </w:t>
      </w:r>
    </w:p>
    <w:p w:rsidR="00B209D8" w:rsidRPr="002A2EF1" w:rsidRDefault="00B209D8" w:rsidP="003C5047">
      <w:pPr>
        <w:pStyle w:val="a3"/>
        <w:numPr>
          <w:ilvl w:val="0"/>
          <w:numId w:val="9"/>
        </w:numPr>
        <w:shd w:val="clear" w:color="auto" w:fill="FFFFFF"/>
        <w:tabs>
          <w:tab w:val="left" w:pos="1134"/>
        </w:tabs>
        <w:spacing w:line="360" w:lineRule="auto"/>
        <w:ind w:left="0"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 xml:space="preserve">Спадкове право: </w:t>
      </w:r>
      <w:proofErr w:type="spellStart"/>
      <w:r w:rsidRPr="002A2EF1">
        <w:rPr>
          <w:rFonts w:ascii="Times New Roman" w:hAnsi="Times New Roman"/>
          <w:sz w:val="28"/>
          <w:szCs w:val="28"/>
          <w:shd w:val="clear" w:color="auto" w:fill="FFFFFF"/>
        </w:rPr>
        <w:t>навч</w:t>
      </w:r>
      <w:proofErr w:type="spellEnd"/>
      <w:r w:rsidRPr="002A2EF1">
        <w:rPr>
          <w:rFonts w:ascii="Times New Roman" w:hAnsi="Times New Roman"/>
          <w:sz w:val="28"/>
          <w:szCs w:val="28"/>
          <w:shd w:val="clear" w:color="auto" w:fill="FFFFFF"/>
        </w:rPr>
        <w:t xml:space="preserve">. </w:t>
      </w:r>
      <w:proofErr w:type="spellStart"/>
      <w:r w:rsidRPr="002A2EF1">
        <w:rPr>
          <w:rFonts w:ascii="Times New Roman" w:hAnsi="Times New Roman"/>
          <w:sz w:val="28"/>
          <w:szCs w:val="28"/>
          <w:shd w:val="clear" w:color="auto" w:fill="FFFFFF"/>
        </w:rPr>
        <w:t>посіб</w:t>
      </w:r>
      <w:proofErr w:type="spellEnd"/>
      <w:r w:rsidRPr="002A2EF1">
        <w:rPr>
          <w:rFonts w:ascii="Times New Roman" w:hAnsi="Times New Roman"/>
          <w:sz w:val="28"/>
          <w:szCs w:val="28"/>
          <w:shd w:val="clear" w:color="auto" w:fill="FFFFFF"/>
        </w:rPr>
        <w:t xml:space="preserve">. / Ю. О. </w:t>
      </w:r>
      <w:proofErr w:type="spellStart"/>
      <w:r w:rsidRPr="002A2EF1">
        <w:rPr>
          <w:rFonts w:ascii="Times New Roman" w:hAnsi="Times New Roman"/>
          <w:sz w:val="28"/>
          <w:szCs w:val="28"/>
          <w:shd w:val="clear" w:color="auto" w:fill="FFFFFF"/>
        </w:rPr>
        <w:t>Заіка</w:t>
      </w:r>
      <w:proofErr w:type="spellEnd"/>
      <w:r w:rsidRPr="002A2EF1">
        <w:rPr>
          <w:rFonts w:ascii="Times New Roman" w:hAnsi="Times New Roman"/>
          <w:sz w:val="28"/>
          <w:szCs w:val="28"/>
          <w:shd w:val="clear" w:color="auto" w:fill="FFFFFF"/>
        </w:rPr>
        <w:t xml:space="preserve">, С. О. </w:t>
      </w:r>
      <w:proofErr w:type="spellStart"/>
      <w:r w:rsidRPr="002A2EF1">
        <w:rPr>
          <w:rFonts w:ascii="Times New Roman" w:hAnsi="Times New Roman"/>
          <w:sz w:val="28"/>
          <w:szCs w:val="28"/>
          <w:shd w:val="clear" w:color="auto" w:fill="FFFFFF"/>
        </w:rPr>
        <w:t>Рябоконь</w:t>
      </w:r>
      <w:proofErr w:type="spellEnd"/>
      <w:r w:rsidRPr="002A2EF1">
        <w:rPr>
          <w:rFonts w:ascii="Times New Roman" w:hAnsi="Times New Roman"/>
          <w:sz w:val="28"/>
          <w:szCs w:val="28"/>
          <w:shd w:val="clear" w:color="auto" w:fill="FFFFFF"/>
        </w:rPr>
        <w:t>.</w:t>
      </w:r>
      <w:r w:rsidR="000C25EF"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К.: Юрінком Інтер, 20</w:t>
      </w:r>
      <w:r w:rsidR="00D526D4" w:rsidRPr="002A2EF1">
        <w:rPr>
          <w:rFonts w:ascii="Times New Roman" w:hAnsi="Times New Roman"/>
          <w:sz w:val="28"/>
          <w:szCs w:val="28"/>
          <w:shd w:val="clear" w:color="auto" w:fill="FFFFFF"/>
        </w:rPr>
        <w:t>1</w:t>
      </w:r>
      <w:r w:rsidRPr="002A2EF1">
        <w:rPr>
          <w:rFonts w:ascii="Times New Roman" w:hAnsi="Times New Roman"/>
          <w:sz w:val="28"/>
          <w:szCs w:val="28"/>
          <w:shd w:val="clear" w:color="auto" w:fill="FFFFFF"/>
        </w:rPr>
        <w:t>9. 352 с.</w:t>
      </w:r>
    </w:p>
    <w:p w:rsidR="00B209D8" w:rsidRPr="002A2EF1" w:rsidRDefault="00B209D8" w:rsidP="003C5047">
      <w:pPr>
        <w:pStyle w:val="a3"/>
        <w:numPr>
          <w:ilvl w:val="0"/>
          <w:numId w:val="9"/>
        </w:numPr>
        <w:shd w:val="clear" w:color="auto" w:fill="FFFFFF"/>
        <w:tabs>
          <w:tab w:val="left" w:pos="1134"/>
        </w:tabs>
        <w:spacing w:line="360" w:lineRule="auto"/>
        <w:ind w:left="0" w:firstLine="709"/>
        <w:jc w:val="both"/>
        <w:rPr>
          <w:rFonts w:ascii="Times New Roman" w:hAnsi="Times New Roman"/>
          <w:sz w:val="28"/>
          <w:szCs w:val="28"/>
          <w:shd w:val="clear" w:color="auto" w:fill="FFFFFF"/>
        </w:rPr>
      </w:pPr>
      <w:r w:rsidRPr="002A2EF1">
        <w:rPr>
          <w:rFonts w:ascii="Times New Roman" w:hAnsi="Times New Roman"/>
          <w:sz w:val="28"/>
          <w:szCs w:val="28"/>
          <w:shd w:val="clear" w:color="auto" w:fill="FFFFFF"/>
        </w:rPr>
        <w:t xml:space="preserve">Спадкове право: </w:t>
      </w:r>
      <w:proofErr w:type="spellStart"/>
      <w:r w:rsidRPr="002A2EF1">
        <w:rPr>
          <w:rFonts w:ascii="Times New Roman" w:hAnsi="Times New Roman"/>
          <w:sz w:val="28"/>
          <w:szCs w:val="28"/>
          <w:shd w:val="clear" w:color="auto" w:fill="FFFFFF"/>
        </w:rPr>
        <w:t>навч</w:t>
      </w:r>
      <w:proofErr w:type="spellEnd"/>
      <w:r w:rsidRPr="002A2EF1">
        <w:rPr>
          <w:rFonts w:ascii="Times New Roman" w:hAnsi="Times New Roman"/>
          <w:sz w:val="28"/>
          <w:szCs w:val="28"/>
          <w:shd w:val="clear" w:color="auto" w:fill="FFFFFF"/>
        </w:rPr>
        <w:t xml:space="preserve">. посібник [для </w:t>
      </w:r>
      <w:proofErr w:type="spellStart"/>
      <w:r w:rsidRPr="002A2EF1">
        <w:rPr>
          <w:rFonts w:ascii="Times New Roman" w:hAnsi="Times New Roman"/>
          <w:sz w:val="28"/>
          <w:szCs w:val="28"/>
          <w:shd w:val="clear" w:color="auto" w:fill="FFFFFF"/>
        </w:rPr>
        <w:t>студ</w:t>
      </w:r>
      <w:proofErr w:type="spellEnd"/>
      <w:r w:rsidRPr="002A2EF1">
        <w:rPr>
          <w:rFonts w:ascii="Times New Roman" w:hAnsi="Times New Roman"/>
          <w:sz w:val="28"/>
          <w:szCs w:val="28"/>
          <w:shd w:val="clear" w:color="auto" w:fill="FFFFFF"/>
        </w:rPr>
        <w:t xml:space="preserve">. </w:t>
      </w:r>
      <w:proofErr w:type="spellStart"/>
      <w:r w:rsidRPr="002A2EF1">
        <w:rPr>
          <w:rFonts w:ascii="Times New Roman" w:hAnsi="Times New Roman"/>
          <w:sz w:val="28"/>
          <w:szCs w:val="28"/>
          <w:shd w:val="clear" w:color="auto" w:fill="FFFFFF"/>
        </w:rPr>
        <w:t>вищ</w:t>
      </w:r>
      <w:proofErr w:type="spellEnd"/>
      <w:r w:rsidRPr="002A2EF1">
        <w:rPr>
          <w:rFonts w:ascii="Times New Roman" w:hAnsi="Times New Roman"/>
          <w:sz w:val="28"/>
          <w:szCs w:val="28"/>
          <w:shd w:val="clear" w:color="auto" w:fill="FFFFFF"/>
        </w:rPr>
        <w:t xml:space="preserve">. </w:t>
      </w:r>
      <w:proofErr w:type="spellStart"/>
      <w:r w:rsidRPr="002A2EF1">
        <w:rPr>
          <w:rFonts w:ascii="Times New Roman" w:hAnsi="Times New Roman"/>
          <w:sz w:val="28"/>
          <w:szCs w:val="28"/>
          <w:shd w:val="clear" w:color="auto" w:fill="FFFFFF"/>
        </w:rPr>
        <w:t>навч</w:t>
      </w:r>
      <w:proofErr w:type="spellEnd"/>
      <w:r w:rsidRPr="002A2EF1">
        <w:rPr>
          <w:rFonts w:ascii="Times New Roman" w:hAnsi="Times New Roman"/>
          <w:sz w:val="28"/>
          <w:szCs w:val="28"/>
          <w:shd w:val="clear" w:color="auto" w:fill="FFFFFF"/>
        </w:rPr>
        <w:t xml:space="preserve">. </w:t>
      </w:r>
      <w:proofErr w:type="spellStart"/>
      <w:r w:rsidRPr="002A2EF1">
        <w:rPr>
          <w:rFonts w:ascii="Times New Roman" w:hAnsi="Times New Roman"/>
          <w:sz w:val="28"/>
          <w:szCs w:val="28"/>
          <w:shd w:val="clear" w:color="auto" w:fill="FFFFFF"/>
        </w:rPr>
        <w:t>закл</w:t>
      </w:r>
      <w:proofErr w:type="spellEnd"/>
      <w:r w:rsidRPr="002A2EF1">
        <w:rPr>
          <w:rFonts w:ascii="Times New Roman" w:hAnsi="Times New Roman"/>
          <w:sz w:val="28"/>
          <w:szCs w:val="28"/>
          <w:shd w:val="clear" w:color="auto" w:fill="FFFFFF"/>
        </w:rPr>
        <w:t xml:space="preserve">.] / </w:t>
      </w:r>
      <w:proofErr w:type="spellStart"/>
      <w:r w:rsidRPr="002A2EF1">
        <w:rPr>
          <w:rFonts w:ascii="Times New Roman" w:hAnsi="Times New Roman"/>
          <w:sz w:val="28"/>
          <w:szCs w:val="28"/>
          <w:shd w:val="clear" w:color="auto" w:fill="FFFFFF"/>
        </w:rPr>
        <w:t>кол</w:t>
      </w:r>
      <w:proofErr w:type="spellEnd"/>
      <w:r w:rsidRPr="002A2EF1">
        <w:rPr>
          <w:rFonts w:ascii="Times New Roman" w:hAnsi="Times New Roman"/>
          <w:sz w:val="28"/>
          <w:szCs w:val="28"/>
          <w:shd w:val="clear" w:color="auto" w:fill="FFFFFF"/>
        </w:rPr>
        <w:t xml:space="preserve">. авт. ; </w:t>
      </w:r>
      <w:proofErr w:type="spellStart"/>
      <w:r w:rsidRPr="002A2EF1">
        <w:rPr>
          <w:rFonts w:ascii="Times New Roman" w:hAnsi="Times New Roman"/>
          <w:sz w:val="28"/>
          <w:szCs w:val="28"/>
          <w:shd w:val="clear" w:color="auto" w:fill="FFFFFF"/>
        </w:rPr>
        <w:t>кер.авт</w:t>
      </w:r>
      <w:proofErr w:type="spellEnd"/>
      <w:r w:rsidRPr="002A2EF1">
        <w:rPr>
          <w:rFonts w:ascii="Times New Roman" w:hAnsi="Times New Roman"/>
          <w:sz w:val="28"/>
          <w:szCs w:val="28"/>
          <w:shd w:val="clear" w:color="auto" w:fill="FFFFFF"/>
        </w:rPr>
        <w:t xml:space="preserve">. кол, канд. </w:t>
      </w:r>
      <w:proofErr w:type="spellStart"/>
      <w:r w:rsidRPr="002A2EF1">
        <w:rPr>
          <w:rFonts w:ascii="Times New Roman" w:hAnsi="Times New Roman"/>
          <w:sz w:val="28"/>
          <w:szCs w:val="28"/>
          <w:shd w:val="clear" w:color="auto" w:fill="FFFFFF"/>
        </w:rPr>
        <w:t>юрид</w:t>
      </w:r>
      <w:proofErr w:type="spellEnd"/>
      <w:r w:rsidRPr="002A2EF1">
        <w:rPr>
          <w:rFonts w:ascii="Times New Roman" w:hAnsi="Times New Roman"/>
          <w:sz w:val="28"/>
          <w:szCs w:val="28"/>
          <w:shd w:val="clear" w:color="auto" w:fill="FFFFFF"/>
        </w:rPr>
        <w:t xml:space="preserve">. наук, доц. </w:t>
      </w:r>
      <w:proofErr w:type="spellStart"/>
      <w:r w:rsidRPr="002A2EF1">
        <w:rPr>
          <w:rFonts w:ascii="Times New Roman" w:hAnsi="Times New Roman"/>
          <w:sz w:val="28"/>
          <w:szCs w:val="28"/>
          <w:shd w:val="clear" w:color="auto" w:fill="FFFFFF"/>
        </w:rPr>
        <w:t>Нестерцова</w:t>
      </w:r>
      <w:proofErr w:type="spellEnd"/>
      <w:r w:rsidR="0080078A" w:rsidRPr="002A2EF1">
        <w:rPr>
          <w:rFonts w:ascii="Times New Roman" w:hAnsi="Times New Roman"/>
          <w:sz w:val="28"/>
          <w:szCs w:val="28"/>
          <w:shd w:val="clear" w:color="auto" w:fill="FFFFFF"/>
        </w:rPr>
        <w:t xml:space="preserve"> </w:t>
      </w:r>
      <w:proofErr w:type="spellStart"/>
      <w:r w:rsidRPr="002A2EF1">
        <w:rPr>
          <w:rFonts w:ascii="Times New Roman" w:hAnsi="Times New Roman"/>
          <w:sz w:val="28"/>
          <w:szCs w:val="28"/>
          <w:shd w:val="clear" w:color="auto" w:fill="FFFFFF"/>
        </w:rPr>
        <w:t>Собакарь</w:t>
      </w:r>
      <w:proofErr w:type="spellEnd"/>
      <w:r w:rsidRPr="002A2EF1">
        <w:rPr>
          <w:rFonts w:ascii="Times New Roman" w:hAnsi="Times New Roman"/>
          <w:sz w:val="28"/>
          <w:szCs w:val="28"/>
          <w:shd w:val="clear" w:color="auto" w:fill="FFFFFF"/>
        </w:rPr>
        <w:t xml:space="preserve"> О.В.</w:t>
      </w:r>
      <w:r w:rsidR="000C25EF"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 xml:space="preserve">Дніпро : </w:t>
      </w:r>
      <w:proofErr w:type="spellStart"/>
      <w:r w:rsidRPr="002A2EF1">
        <w:rPr>
          <w:rFonts w:ascii="Times New Roman" w:hAnsi="Times New Roman"/>
          <w:sz w:val="28"/>
          <w:szCs w:val="28"/>
          <w:shd w:val="clear" w:color="auto" w:fill="FFFFFF"/>
        </w:rPr>
        <w:t>Дніпроп</w:t>
      </w:r>
      <w:proofErr w:type="spellEnd"/>
      <w:r w:rsidRPr="002A2EF1">
        <w:rPr>
          <w:rFonts w:ascii="Times New Roman" w:hAnsi="Times New Roman"/>
          <w:sz w:val="28"/>
          <w:szCs w:val="28"/>
          <w:shd w:val="clear" w:color="auto" w:fill="FFFFFF"/>
        </w:rPr>
        <w:t xml:space="preserve">. </w:t>
      </w:r>
      <w:proofErr w:type="spellStart"/>
      <w:r w:rsidRPr="002A2EF1">
        <w:rPr>
          <w:rFonts w:ascii="Times New Roman" w:hAnsi="Times New Roman"/>
          <w:sz w:val="28"/>
          <w:szCs w:val="28"/>
          <w:shd w:val="clear" w:color="auto" w:fill="FFFFFF"/>
        </w:rPr>
        <w:t>держ</w:t>
      </w:r>
      <w:proofErr w:type="spellEnd"/>
      <w:r w:rsidRPr="002A2EF1">
        <w:rPr>
          <w:rFonts w:ascii="Times New Roman" w:hAnsi="Times New Roman"/>
          <w:sz w:val="28"/>
          <w:szCs w:val="28"/>
          <w:shd w:val="clear" w:color="auto" w:fill="FFFFFF"/>
        </w:rPr>
        <w:t>. ун-т внутр. справ. 2017.</w:t>
      </w:r>
      <w:r w:rsidR="000C25EF" w:rsidRPr="002A2EF1">
        <w:rPr>
          <w:rFonts w:ascii="Times New Roman" w:hAnsi="Times New Roman"/>
          <w:sz w:val="28"/>
          <w:szCs w:val="28"/>
          <w:shd w:val="clear" w:color="auto" w:fill="FFFFFF"/>
        </w:rPr>
        <w:t xml:space="preserve"> </w:t>
      </w:r>
      <w:r w:rsidRPr="002A2EF1">
        <w:rPr>
          <w:rFonts w:ascii="Times New Roman" w:hAnsi="Times New Roman"/>
          <w:sz w:val="28"/>
          <w:szCs w:val="28"/>
          <w:shd w:val="clear" w:color="auto" w:fill="FFFFFF"/>
        </w:rPr>
        <w:t>164 с.</w:t>
      </w:r>
    </w:p>
    <w:p w:rsidR="00B209D8" w:rsidRPr="002A2EF1" w:rsidRDefault="00B209D8" w:rsidP="003C5047">
      <w:pPr>
        <w:pStyle w:val="a3"/>
        <w:numPr>
          <w:ilvl w:val="0"/>
          <w:numId w:val="9"/>
        </w:numPr>
        <w:tabs>
          <w:tab w:val="left" w:pos="1134"/>
        </w:tabs>
        <w:spacing w:line="360" w:lineRule="auto"/>
        <w:ind w:left="0" w:firstLine="709"/>
        <w:jc w:val="both"/>
        <w:rPr>
          <w:rFonts w:ascii="Times New Roman" w:eastAsia="Times New Roman" w:hAnsi="Times New Roman"/>
          <w:sz w:val="28"/>
          <w:szCs w:val="28"/>
        </w:rPr>
      </w:pPr>
      <w:proofErr w:type="spellStart"/>
      <w:r w:rsidRPr="002A2EF1">
        <w:rPr>
          <w:rFonts w:ascii="Times New Roman" w:eastAsia="Times New Roman" w:hAnsi="Times New Roman"/>
          <w:sz w:val="28"/>
          <w:szCs w:val="28"/>
        </w:rPr>
        <w:t>Трохимчук</w:t>
      </w:r>
      <w:proofErr w:type="spellEnd"/>
      <w:r w:rsidRPr="002A2EF1">
        <w:rPr>
          <w:rFonts w:ascii="Times New Roman" w:eastAsia="Times New Roman" w:hAnsi="Times New Roman"/>
          <w:sz w:val="28"/>
          <w:szCs w:val="28"/>
        </w:rPr>
        <w:t xml:space="preserve"> К.О. Поняття та особливості заповіту. Теоретичні та практичні аспекти розвитку науки та освіти (частина IІ): матеріали Міжнародної науково-практичної конференції м. Львів, 22-23 січня 2020 року.</w:t>
      </w:r>
      <w:r w:rsidR="000C25EF" w:rsidRPr="002A2EF1">
        <w:rPr>
          <w:rFonts w:ascii="Times New Roman" w:eastAsia="Times New Roman" w:hAnsi="Times New Roman"/>
          <w:sz w:val="28"/>
          <w:szCs w:val="28"/>
        </w:rPr>
        <w:t xml:space="preserve"> </w:t>
      </w:r>
      <w:r w:rsidRPr="002A2EF1">
        <w:rPr>
          <w:rFonts w:ascii="Times New Roman" w:eastAsia="Times New Roman" w:hAnsi="Times New Roman"/>
          <w:sz w:val="28"/>
          <w:szCs w:val="28"/>
        </w:rPr>
        <w:t>Львів : Львівський науковий форум, 2020.</w:t>
      </w:r>
      <w:r w:rsidR="000C25EF" w:rsidRPr="002A2EF1">
        <w:rPr>
          <w:rFonts w:ascii="Times New Roman" w:eastAsia="Times New Roman" w:hAnsi="Times New Roman"/>
          <w:sz w:val="28"/>
          <w:szCs w:val="28"/>
        </w:rPr>
        <w:t xml:space="preserve"> </w:t>
      </w:r>
      <w:r w:rsidRPr="002A2EF1">
        <w:rPr>
          <w:rFonts w:ascii="Times New Roman" w:eastAsia="Times New Roman" w:hAnsi="Times New Roman"/>
          <w:sz w:val="28"/>
          <w:szCs w:val="28"/>
        </w:rPr>
        <w:t>76 с.</w:t>
      </w:r>
    </w:p>
    <w:p w:rsidR="00B209D8" w:rsidRPr="002A2EF1" w:rsidRDefault="00B209D8" w:rsidP="003C5047">
      <w:pPr>
        <w:pStyle w:val="a3"/>
        <w:numPr>
          <w:ilvl w:val="0"/>
          <w:numId w:val="9"/>
        </w:numPr>
        <w:tabs>
          <w:tab w:val="left" w:pos="1134"/>
        </w:tabs>
        <w:spacing w:line="360" w:lineRule="auto"/>
        <w:ind w:left="0" w:firstLine="709"/>
        <w:jc w:val="both"/>
        <w:rPr>
          <w:rFonts w:ascii="Times New Roman" w:eastAsia="Times New Roman" w:hAnsi="Times New Roman"/>
          <w:sz w:val="28"/>
          <w:szCs w:val="28"/>
        </w:rPr>
      </w:pPr>
      <w:r w:rsidRPr="002A2EF1">
        <w:rPr>
          <w:rFonts w:ascii="Times New Roman" w:eastAsia="Times New Roman" w:hAnsi="Times New Roman"/>
          <w:sz w:val="28"/>
          <w:szCs w:val="28"/>
        </w:rPr>
        <w:t xml:space="preserve">Цивільне право України: Академічний курс: </w:t>
      </w:r>
      <w:proofErr w:type="spellStart"/>
      <w:r w:rsidRPr="002A2EF1">
        <w:rPr>
          <w:rFonts w:ascii="Times New Roman" w:eastAsia="Times New Roman" w:hAnsi="Times New Roman"/>
          <w:sz w:val="28"/>
          <w:szCs w:val="28"/>
        </w:rPr>
        <w:t>Підруч</w:t>
      </w:r>
      <w:proofErr w:type="spellEnd"/>
      <w:r w:rsidRPr="002A2EF1">
        <w:rPr>
          <w:rFonts w:ascii="Times New Roman" w:eastAsia="Times New Roman" w:hAnsi="Times New Roman"/>
          <w:sz w:val="28"/>
          <w:szCs w:val="28"/>
        </w:rPr>
        <w:t xml:space="preserve">.: У двох томах / За </w:t>
      </w:r>
      <w:proofErr w:type="spellStart"/>
      <w:r w:rsidRPr="002A2EF1">
        <w:rPr>
          <w:rFonts w:ascii="Times New Roman" w:eastAsia="Times New Roman" w:hAnsi="Times New Roman"/>
          <w:sz w:val="28"/>
          <w:szCs w:val="28"/>
        </w:rPr>
        <w:t>заг</w:t>
      </w:r>
      <w:proofErr w:type="spellEnd"/>
      <w:r w:rsidRPr="002A2EF1">
        <w:rPr>
          <w:rFonts w:ascii="Times New Roman" w:eastAsia="Times New Roman" w:hAnsi="Times New Roman"/>
          <w:sz w:val="28"/>
          <w:szCs w:val="28"/>
        </w:rPr>
        <w:t>. ред. Я.М.Шевченко.</w:t>
      </w:r>
      <w:r w:rsidR="000C25EF" w:rsidRPr="002A2EF1">
        <w:rPr>
          <w:rFonts w:ascii="Times New Roman" w:eastAsia="Times New Roman" w:hAnsi="Times New Roman"/>
          <w:sz w:val="28"/>
          <w:szCs w:val="28"/>
        </w:rPr>
        <w:t xml:space="preserve"> </w:t>
      </w:r>
      <w:r w:rsidRPr="002A2EF1">
        <w:rPr>
          <w:rFonts w:ascii="Times New Roman" w:eastAsia="Times New Roman" w:hAnsi="Times New Roman"/>
          <w:sz w:val="28"/>
          <w:szCs w:val="28"/>
        </w:rPr>
        <w:t>Т. 1. Загальна частина:</w:t>
      </w:r>
      <w:r w:rsidR="000C25EF" w:rsidRPr="002A2EF1">
        <w:rPr>
          <w:rFonts w:ascii="Times New Roman" w:eastAsia="Times New Roman" w:hAnsi="Times New Roman"/>
          <w:sz w:val="28"/>
          <w:szCs w:val="28"/>
        </w:rPr>
        <w:t xml:space="preserve"> </w:t>
      </w:r>
      <w:r w:rsidRPr="002A2EF1">
        <w:rPr>
          <w:rFonts w:ascii="Times New Roman" w:eastAsia="Times New Roman" w:hAnsi="Times New Roman"/>
          <w:sz w:val="28"/>
          <w:szCs w:val="28"/>
        </w:rPr>
        <w:t xml:space="preserve">К.: Концерн </w:t>
      </w:r>
      <w:r w:rsidR="002A2EF1" w:rsidRPr="002A2EF1">
        <w:rPr>
          <w:rFonts w:ascii="Times New Roman" w:eastAsia="Times New Roman" w:hAnsi="Times New Roman"/>
          <w:sz w:val="28"/>
          <w:szCs w:val="28"/>
        </w:rPr>
        <w:t xml:space="preserve">« </w:t>
      </w:r>
      <w:r w:rsidRPr="002A2EF1">
        <w:rPr>
          <w:rFonts w:ascii="Times New Roman" w:eastAsia="Times New Roman" w:hAnsi="Times New Roman"/>
          <w:sz w:val="28"/>
          <w:szCs w:val="28"/>
        </w:rPr>
        <w:t xml:space="preserve">Видавничий Дім </w:t>
      </w:r>
      <w:r w:rsidR="002A2EF1" w:rsidRPr="002A2EF1">
        <w:rPr>
          <w:rFonts w:ascii="Times New Roman" w:eastAsia="Times New Roman" w:hAnsi="Times New Roman"/>
          <w:sz w:val="28"/>
          <w:szCs w:val="28"/>
        </w:rPr>
        <w:t xml:space="preserve">« </w:t>
      </w:r>
      <w:r w:rsidRPr="002A2EF1">
        <w:rPr>
          <w:rFonts w:ascii="Times New Roman" w:eastAsia="Times New Roman" w:hAnsi="Times New Roman"/>
          <w:sz w:val="28"/>
          <w:szCs w:val="28"/>
        </w:rPr>
        <w:t>Ін Юре</w:t>
      </w:r>
      <w:r w:rsidR="002A2EF1" w:rsidRPr="002A2EF1">
        <w:rPr>
          <w:rFonts w:ascii="Times New Roman" w:eastAsia="Times New Roman" w:hAnsi="Times New Roman"/>
          <w:sz w:val="28"/>
          <w:szCs w:val="28"/>
        </w:rPr>
        <w:t xml:space="preserve">» </w:t>
      </w:r>
      <w:r w:rsidRPr="002A2EF1">
        <w:rPr>
          <w:rFonts w:ascii="Times New Roman" w:eastAsia="Times New Roman" w:hAnsi="Times New Roman"/>
          <w:sz w:val="28"/>
          <w:szCs w:val="28"/>
        </w:rPr>
        <w:t>, 20</w:t>
      </w:r>
      <w:r w:rsidR="009A7D4E" w:rsidRPr="002A2EF1">
        <w:rPr>
          <w:rFonts w:ascii="Times New Roman" w:eastAsia="Times New Roman" w:hAnsi="Times New Roman"/>
          <w:sz w:val="28"/>
          <w:szCs w:val="28"/>
        </w:rPr>
        <w:t>1</w:t>
      </w:r>
      <w:r w:rsidRPr="002A2EF1">
        <w:rPr>
          <w:rFonts w:ascii="Times New Roman" w:eastAsia="Times New Roman" w:hAnsi="Times New Roman"/>
          <w:sz w:val="28"/>
          <w:szCs w:val="28"/>
        </w:rPr>
        <w:t>3.</w:t>
      </w:r>
      <w:r w:rsidR="000C25EF" w:rsidRPr="002A2EF1">
        <w:rPr>
          <w:rFonts w:ascii="Times New Roman" w:eastAsia="Times New Roman" w:hAnsi="Times New Roman"/>
          <w:sz w:val="28"/>
          <w:szCs w:val="28"/>
        </w:rPr>
        <w:t xml:space="preserve"> </w:t>
      </w:r>
      <w:r w:rsidRPr="002A2EF1">
        <w:rPr>
          <w:rFonts w:ascii="Times New Roman" w:eastAsia="Times New Roman" w:hAnsi="Times New Roman"/>
          <w:sz w:val="28"/>
          <w:szCs w:val="28"/>
        </w:rPr>
        <w:t>520 с.</w:t>
      </w:r>
    </w:p>
    <w:p w:rsidR="00B209D8" w:rsidRPr="002A2EF1" w:rsidRDefault="00B209D8" w:rsidP="003C5047">
      <w:pPr>
        <w:pStyle w:val="a3"/>
        <w:numPr>
          <w:ilvl w:val="0"/>
          <w:numId w:val="9"/>
        </w:numPr>
        <w:tabs>
          <w:tab w:val="left" w:pos="1134"/>
        </w:tabs>
        <w:spacing w:line="360" w:lineRule="auto"/>
        <w:ind w:left="0" w:firstLine="709"/>
        <w:jc w:val="both"/>
        <w:rPr>
          <w:rFonts w:ascii="Times New Roman" w:hAnsi="Times New Roman"/>
          <w:sz w:val="28"/>
          <w:szCs w:val="28"/>
        </w:rPr>
      </w:pPr>
      <w:r w:rsidRPr="002A2EF1">
        <w:rPr>
          <w:rFonts w:ascii="Times New Roman" w:hAnsi="Times New Roman"/>
          <w:sz w:val="28"/>
          <w:szCs w:val="28"/>
        </w:rPr>
        <w:t xml:space="preserve">Чабан О.М. Правові наслідки пропущення строку прийняття спадщини. </w:t>
      </w:r>
      <w:r w:rsidRPr="002A2EF1">
        <w:rPr>
          <w:rFonts w:ascii="Times New Roman" w:hAnsi="Times New Roman"/>
          <w:i/>
          <w:sz w:val="28"/>
          <w:szCs w:val="28"/>
        </w:rPr>
        <w:t>Вісник Львівського торговельно-економічного університету.</w:t>
      </w:r>
      <w:r w:rsidRPr="002A2EF1">
        <w:rPr>
          <w:rFonts w:ascii="Times New Roman" w:hAnsi="Times New Roman"/>
          <w:sz w:val="28"/>
          <w:szCs w:val="28"/>
        </w:rPr>
        <w:t xml:space="preserve"> Серія </w:t>
      </w:r>
      <w:r w:rsidR="007271C1">
        <w:rPr>
          <w:rFonts w:ascii="Times New Roman" w:hAnsi="Times New Roman"/>
          <w:sz w:val="28"/>
          <w:szCs w:val="28"/>
        </w:rPr>
        <w:t>«</w:t>
      </w:r>
      <w:r w:rsidRPr="002A2EF1">
        <w:rPr>
          <w:rFonts w:ascii="Times New Roman" w:hAnsi="Times New Roman"/>
          <w:sz w:val="28"/>
          <w:szCs w:val="28"/>
        </w:rPr>
        <w:t>Юридичні науки</w:t>
      </w:r>
      <w:r w:rsidR="002A2EF1" w:rsidRPr="002A2EF1">
        <w:rPr>
          <w:rFonts w:ascii="Times New Roman" w:hAnsi="Times New Roman"/>
          <w:sz w:val="28"/>
          <w:szCs w:val="28"/>
        </w:rPr>
        <w:t xml:space="preserve">» </w:t>
      </w:r>
      <w:r w:rsidRPr="002A2EF1">
        <w:rPr>
          <w:rFonts w:ascii="Times New Roman" w:hAnsi="Times New Roman"/>
          <w:sz w:val="28"/>
          <w:szCs w:val="28"/>
        </w:rPr>
        <w:t>. 2018. Вип. 7. С. 333-339.</w:t>
      </w:r>
    </w:p>
    <w:p w:rsidR="00B209D8" w:rsidRPr="002A2EF1" w:rsidRDefault="00B209D8" w:rsidP="003C5047">
      <w:pPr>
        <w:pStyle w:val="a3"/>
        <w:numPr>
          <w:ilvl w:val="0"/>
          <w:numId w:val="9"/>
        </w:numPr>
        <w:tabs>
          <w:tab w:val="left" w:pos="1134"/>
        </w:tabs>
        <w:spacing w:line="360" w:lineRule="auto"/>
        <w:ind w:left="0" w:firstLine="709"/>
        <w:jc w:val="both"/>
        <w:rPr>
          <w:rFonts w:ascii="Times New Roman" w:eastAsia="Times New Roman" w:hAnsi="Times New Roman"/>
          <w:sz w:val="28"/>
          <w:szCs w:val="28"/>
        </w:rPr>
      </w:pPr>
      <w:proofErr w:type="spellStart"/>
      <w:r w:rsidRPr="002A2EF1">
        <w:rPr>
          <w:rFonts w:ascii="Times New Roman" w:eastAsia="Times New Roman" w:hAnsi="Times New Roman"/>
          <w:sz w:val="28"/>
          <w:szCs w:val="28"/>
        </w:rPr>
        <w:t>Шама</w:t>
      </w:r>
      <w:proofErr w:type="spellEnd"/>
      <w:r w:rsidRPr="002A2EF1">
        <w:rPr>
          <w:rFonts w:ascii="Times New Roman" w:eastAsia="Times New Roman" w:hAnsi="Times New Roman"/>
          <w:sz w:val="28"/>
          <w:szCs w:val="28"/>
        </w:rPr>
        <w:t xml:space="preserve"> Н. Укладення спадкового договору. </w:t>
      </w:r>
      <w:r w:rsidRPr="002A2EF1">
        <w:rPr>
          <w:rFonts w:ascii="Times New Roman" w:eastAsia="Times New Roman" w:hAnsi="Times New Roman"/>
          <w:i/>
          <w:sz w:val="28"/>
          <w:szCs w:val="28"/>
        </w:rPr>
        <w:t>Вісник Львівського університету</w:t>
      </w:r>
      <w:r w:rsidRPr="002A2EF1">
        <w:rPr>
          <w:rFonts w:ascii="Times New Roman" w:eastAsia="Times New Roman" w:hAnsi="Times New Roman"/>
          <w:sz w:val="28"/>
          <w:szCs w:val="28"/>
        </w:rPr>
        <w:t>. 2011. Вип. 52. С. 211-218.</w:t>
      </w:r>
    </w:p>
    <w:p w:rsidR="00B209D8" w:rsidRPr="002A2EF1" w:rsidRDefault="00B209D8" w:rsidP="003C5047">
      <w:pPr>
        <w:pStyle w:val="a3"/>
        <w:numPr>
          <w:ilvl w:val="0"/>
          <w:numId w:val="9"/>
        </w:numPr>
        <w:tabs>
          <w:tab w:val="left" w:pos="1134"/>
        </w:tabs>
        <w:spacing w:line="360" w:lineRule="auto"/>
        <w:ind w:left="0" w:firstLine="709"/>
        <w:jc w:val="both"/>
        <w:rPr>
          <w:rFonts w:ascii="Times New Roman" w:hAnsi="Times New Roman"/>
          <w:sz w:val="28"/>
          <w:szCs w:val="28"/>
        </w:rPr>
      </w:pPr>
      <w:r w:rsidRPr="002A2EF1">
        <w:rPr>
          <w:rFonts w:ascii="Times New Roman" w:hAnsi="Times New Roman"/>
          <w:sz w:val="28"/>
          <w:szCs w:val="28"/>
        </w:rPr>
        <w:t xml:space="preserve">Щербина Б. С. Відмова від прийняття спадщини як спосіб здійснення права на спадкування. </w:t>
      </w:r>
      <w:r w:rsidRPr="002A2EF1">
        <w:rPr>
          <w:rFonts w:ascii="Times New Roman" w:hAnsi="Times New Roman"/>
          <w:i/>
          <w:sz w:val="28"/>
          <w:szCs w:val="28"/>
        </w:rPr>
        <w:t>Молодий вчений</w:t>
      </w:r>
      <w:r w:rsidRPr="002A2EF1">
        <w:rPr>
          <w:rFonts w:ascii="Times New Roman" w:hAnsi="Times New Roman"/>
          <w:sz w:val="28"/>
          <w:szCs w:val="28"/>
        </w:rPr>
        <w:t>. 2015. № 8 (23). С. 103–108.</w:t>
      </w:r>
    </w:p>
    <w:p w:rsidR="00B209D8" w:rsidRPr="002A2EF1" w:rsidRDefault="00B209D8" w:rsidP="003C5047">
      <w:pPr>
        <w:pStyle w:val="a3"/>
        <w:numPr>
          <w:ilvl w:val="0"/>
          <w:numId w:val="9"/>
        </w:numPr>
        <w:tabs>
          <w:tab w:val="left" w:pos="426"/>
          <w:tab w:val="left" w:pos="1134"/>
        </w:tabs>
        <w:spacing w:line="360" w:lineRule="auto"/>
        <w:ind w:left="0" w:firstLine="709"/>
        <w:jc w:val="both"/>
        <w:rPr>
          <w:rFonts w:ascii="Times New Roman" w:eastAsia="Times New Roman" w:hAnsi="Times New Roman"/>
          <w:sz w:val="28"/>
          <w:szCs w:val="28"/>
        </w:rPr>
      </w:pPr>
      <w:proofErr w:type="spellStart"/>
      <w:r w:rsidRPr="002A2EF1">
        <w:rPr>
          <w:rFonts w:ascii="Times New Roman" w:eastAsia="Times New Roman" w:hAnsi="Times New Roman"/>
          <w:sz w:val="28"/>
          <w:szCs w:val="28"/>
        </w:rPr>
        <w:t>Юсіфлі</w:t>
      </w:r>
      <w:proofErr w:type="spellEnd"/>
      <w:r w:rsidRPr="002A2EF1">
        <w:rPr>
          <w:rFonts w:ascii="Times New Roman" w:eastAsia="Times New Roman" w:hAnsi="Times New Roman"/>
          <w:sz w:val="28"/>
          <w:szCs w:val="28"/>
        </w:rPr>
        <w:t xml:space="preserve"> Б. Т. Спадкування за заповітом. Збірник матеріалів </w:t>
      </w:r>
      <w:proofErr w:type="spellStart"/>
      <w:r w:rsidRPr="002A2EF1">
        <w:rPr>
          <w:rFonts w:ascii="Times New Roman" w:eastAsia="Times New Roman" w:hAnsi="Times New Roman"/>
          <w:sz w:val="28"/>
          <w:szCs w:val="28"/>
        </w:rPr>
        <w:t>міжкафедрального</w:t>
      </w:r>
      <w:proofErr w:type="spellEnd"/>
      <w:r w:rsidRPr="002A2EF1">
        <w:rPr>
          <w:rFonts w:ascii="Times New Roman" w:eastAsia="Times New Roman" w:hAnsi="Times New Roman"/>
          <w:sz w:val="28"/>
          <w:szCs w:val="28"/>
        </w:rPr>
        <w:t xml:space="preserve"> круглого столу (Київ, 10 квітня 2014 року). Київ: </w:t>
      </w:r>
      <w:r w:rsidRPr="002A2EF1">
        <w:rPr>
          <w:rFonts w:ascii="Times New Roman" w:eastAsia="Times New Roman" w:hAnsi="Times New Roman"/>
          <w:i/>
          <w:sz w:val="28"/>
          <w:szCs w:val="28"/>
        </w:rPr>
        <w:t>Національна академія внутрішніх справ.</w:t>
      </w:r>
      <w:r w:rsidRPr="002A2EF1">
        <w:rPr>
          <w:rFonts w:ascii="Times New Roman" w:eastAsia="Times New Roman" w:hAnsi="Times New Roman"/>
          <w:sz w:val="28"/>
          <w:szCs w:val="28"/>
        </w:rPr>
        <w:t xml:space="preserve"> 2014. С. 86–88.</w:t>
      </w:r>
    </w:p>
    <w:sectPr w:rsidR="00B209D8" w:rsidRPr="002A2EF1" w:rsidSect="007F0F65">
      <w:headerReference w:type="default" r:id="rId10"/>
      <w:pgSz w:w="11906" w:h="16838"/>
      <w:pgMar w:top="850" w:right="850" w:bottom="850" w:left="1417"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68BD" w:rsidRDefault="00F368BD" w:rsidP="007F0F65">
      <w:r>
        <w:separator/>
      </w:r>
    </w:p>
  </w:endnote>
  <w:endnote w:type="continuationSeparator" w:id="0">
    <w:p w:rsidR="00F368BD" w:rsidRDefault="00F368BD" w:rsidP="007F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68BD" w:rsidRDefault="00F368BD" w:rsidP="007F0F65">
      <w:r>
        <w:separator/>
      </w:r>
    </w:p>
  </w:footnote>
  <w:footnote w:type="continuationSeparator" w:id="0">
    <w:p w:rsidR="00F368BD" w:rsidRDefault="00F368BD" w:rsidP="007F0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189482"/>
      <w:docPartObj>
        <w:docPartGallery w:val="Page Numbers (Top of Page)"/>
        <w:docPartUnique/>
      </w:docPartObj>
    </w:sdtPr>
    <w:sdtEndPr>
      <w:rPr>
        <w:rFonts w:ascii="Times New Roman" w:hAnsi="Times New Roman"/>
      </w:rPr>
    </w:sdtEndPr>
    <w:sdtContent>
      <w:p w:rsidR="000D1820" w:rsidRPr="00A834A0" w:rsidRDefault="000D1820">
        <w:pPr>
          <w:pStyle w:val="a5"/>
          <w:jc w:val="right"/>
          <w:rPr>
            <w:rFonts w:ascii="Times New Roman" w:hAnsi="Times New Roman"/>
          </w:rPr>
        </w:pPr>
        <w:r w:rsidRPr="00A834A0">
          <w:rPr>
            <w:rFonts w:ascii="Times New Roman" w:hAnsi="Times New Roman"/>
          </w:rPr>
          <w:fldChar w:fldCharType="begin"/>
        </w:r>
        <w:r w:rsidRPr="00A834A0">
          <w:rPr>
            <w:rFonts w:ascii="Times New Roman" w:hAnsi="Times New Roman"/>
          </w:rPr>
          <w:instrText>PAGE   \* MERGEFORMAT</w:instrText>
        </w:r>
        <w:r w:rsidRPr="00A834A0">
          <w:rPr>
            <w:rFonts w:ascii="Times New Roman" w:hAnsi="Times New Roman"/>
          </w:rPr>
          <w:fldChar w:fldCharType="separate"/>
        </w:r>
        <w:r w:rsidR="00BC6934" w:rsidRPr="00BC6934">
          <w:rPr>
            <w:rFonts w:ascii="Times New Roman" w:hAnsi="Times New Roman"/>
            <w:noProof/>
            <w:lang w:val="ru-RU"/>
          </w:rPr>
          <w:t>4</w:t>
        </w:r>
        <w:r w:rsidRPr="00A834A0">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384D"/>
    <w:multiLevelType w:val="multilevel"/>
    <w:tmpl w:val="66B6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30E42"/>
    <w:multiLevelType w:val="multilevel"/>
    <w:tmpl w:val="45EA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61D86"/>
    <w:multiLevelType w:val="multilevel"/>
    <w:tmpl w:val="C1AA34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A07365F"/>
    <w:multiLevelType w:val="hybridMultilevel"/>
    <w:tmpl w:val="380225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7E1F9B"/>
    <w:multiLevelType w:val="multilevel"/>
    <w:tmpl w:val="749CEB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2D5CB7"/>
    <w:multiLevelType w:val="multilevel"/>
    <w:tmpl w:val="DFE8844E"/>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16272D6"/>
    <w:multiLevelType w:val="hybridMultilevel"/>
    <w:tmpl w:val="947862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49239CF"/>
    <w:multiLevelType w:val="hybridMultilevel"/>
    <w:tmpl w:val="D0CCDE2C"/>
    <w:lvl w:ilvl="0" w:tplc="F2DA2FB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4E80FC8"/>
    <w:multiLevelType w:val="multilevel"/>
    <w:tmpl w:val="3508D4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F0A4D06"/>
    <w:multiLevelType w:val="hybridMultilevel"/>
    <w:tmpl w:val="395AC0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6CB2210"/>
    <w:multiLevelType w:val="hybridMultilevel"/>
    <w:tmpl w:val="ECA4FC1A"/>
    <w:lvl w:ilvl="0" w:tplc="748475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4126BE9"/>
    <w:multiLevelType w:val="multilevel"/>
    <w:tmpl w:val="2A9E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177906"/>
    <w:multiLevelType w:val="hybridMultilevel"/>
    <w:tmpl w:val="6B24A0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30A093A"/>
    <w:multiLevelType w:val="hybridMultilevel"/>
    <w:tmpl w:val="938268A6"/>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39333569">
    <w:abstractNumId w:val="4"/>
  </w:num>
  <w:num w:numId="2" w16cid:durableId="1697152347">
    <w:abstractNumId w:val="7"/>
  </w:num>
  <w:num w:numId="3" w16cid:durableId="1944336750">
    <w:abstractNumId w:val="13"/>
  </w:num>
  <w:num w:numId="4" w16cid:durableId="1085608984">
    <w:abstractNumId w:val="5"/>
  </w:num>
  <w:num w:numId="5" w16cid:durableId="903221387">
    <w:abstractNumId w:val="8"/>
  </w:num>
  <w:num w:numId="6" w16cid:durableId="1250120230">
    <w:abstractNumId w:val="11"/>
  </w:num>
  <w:num w:numId="7" w16cid:durableId="735130333">
    <w:abstractNumId w:val="0"/>
  </w:num>
  <w:num w:numId="8" w16cid:durableId="736166376">
    <w:abstractNumId w:val="1"/>
  </w:num>
  <w:num w:numId="9" w16cid:durableId="1938518859">
    <w:abstractNumId w:val="3"/>
  </w:num>
  <w:num w:numId="10" w16cid:durableId="1491679916">
    <w:abstractNumId w:val="6"/>
  </w:num>
  <w:num w:numId="11" w16cid:durableId="372577873">
    <w:abstractNumId w:val="9"/>
  </w:num>
  <w:num w:numId="12" w16cid:durableId="2097240932">
    <w:abstractNumId w:val="2"/>
  </w:num>
  <w:num w:numId="13" w16cid:durableId="562377123">
    <w:abstractNumId w:val="12"/>
  </w:num>
  <w:num w:numId="14" w16cid:durableId="5845814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42A"/>
    <w:rsid w:val="00002931"/>
    <w:rsid w:val="000B06E8"/>
    <w:rsid w:val="000C25EF"/>
    <w:rsid w:val="000D1820"/>
    <w:rsid w:val="000E265F"/>
    <w:rsid w:val="00137FF2"/>
    <w:rsid w:val="0014597D"/>
    <w:rsid w:val="00157503"/>
    <w:rsid w:val="00167C8A"/>
    <w:rsid w:val="001A4EC1"/>
    <w:rsid w:val="001A77E0"/>
    <w:rsid w:val="001D2B8D"/>
    <w:rsid w:val="001E4628"/>
    <w:rsid w:val="001F3EF6"/>
    <w:rsid w:val="00207487"/>
    <w:rsid w:val="00230815"/>
    <w:rsid w:val="00245388"/>
    <w:rsid w:val="00256646"/>
    <w:rsid w:val="002A1193"/>
    <w:rsid w:val="002A2EF1"/>
    <w:rsid w:val="002C1D27"/>
    <w:rsid w:val="002D2261"/>
    <w:rsid w:val="002E0690"/>
    <w:rsid w:val="002E243B"/>
    <w:rsid w:val="00346158"/>
    <w:rsid w:val="003470E3"/>
    <w:rsid w:val="00352795"/>
    <w:rsid w:val="00386F9B"/>
    <w:rsid w:val="003C5047"/>
    <w:rsid w:val="003C5E1A"/>
    <w:rsid w:val="003F5B3E"/>
    <w:rsid w:val="004710BC"/>
    <w:rsid w:val="004763CB"/>
    <w:rsid w:val="00482F0F"/>
    <w:rsid w:val="004B2668"/>
    <w:rsid w:val="004E04B4"/>
    <w:rsid w:val="0057342A"/>
    <w:rsid w:val="005E60FD"/>
    <w:rsid w:val="005F551A"/>
    <w:rsid w:val="0062063B"/>
    <w:rsid w:val="006444D3"/>
    <w:rsid w:val="0065275D"/>
    <w:rsid w:val="006539CE"/>
    <w:rsid w:val="006C2C08"/>
    <w:rsid w:val="006E4EB0"/>
    <w:rsid w:val="007271C1"/>
    <w:rsid w:val="00753E31"/>
    <w:rsid w:val="00764311"/>
    <w:rsid w:val="00764BC6"/>
    <w:rsid w:val="00766ED4"/>
    <w:rsid w:val="00772D6B"/>
    <w:rsid w:val="007A239F"/>
    <w:rsid w:val="007A756F"/>
    <w:rsid w:val="007F0F65"/>
    <w:rsid w:val="0080078A"/>
    <w:rsid w:val="00852B81"/>
    <w:rsid w:val="00880A40"/>
    <w:rsid w:val="008A34B7"/>
    <w:rsid w:val="008C2269"/>
    <w:rsid w:val="008C2928"/>
    <w:rsid w:val="0096686C"/>
    <w:rsid w:val="009A7D4E"/>
    <w:rsid w:val="009C0938"/>
    <w:rsid w:val="009C4BC6"/>
    <w:rsid w:val="009C5F54"/>
    <w:rsid w:val="009E700E"/>
    <w:rsid w:val="009F32F7"/>
    <w:rsid w:val="00A02AC2"/>
    <w:rsid w:val="00A14F76"/>
    <w:rsid w:val="00A36723"/>
    <w:rsid w:val="00A834A0"/>
    <w:rsid w:val="00AB0CC4"/>
    <w:rsid w:val="00AF34B6"/>
    <w:rsid w:val="00B054AA"/>
    <w:rsid w:val="00B07AE6"/>
    <w:rsid w:val="00B209D8"/>
    <w:rsid w:val="00B4287B"/>
    <w:rsid w:val="00B44344"/>
    <w:rsid w:val="00B764F9"/>
    <w:rsid w:val="00BC6934"/>
    <w:rsid w:val="00BE75FE"/>
    <w:rsid w:val="00C2058C"/>
    <w:rsid w:val="00C2374D"/>
    <w:rsid w:val="00C23F83"/>
    <w:rsid w:val="00C3042A"/>
    <w:rsid w:val="00C33F0D"/>
    <w:rsid w:val="00C6208B"/>
    <w:rsid w:val="00CE1B46"/>
    <w:rsid w:val="00CE35D0"/>
    <w:rsid w:val="00D17800"/>
    <w:rsid w:val="00D21EE8"/>
    <w:rsid w:val="00D22BF2"/>
    <w:rsid w:val="00D32846"/>
    <w:rsid w:val="00D353CB"/>
    <w:rsid w:val="00D36BE7"/>
    <w:rsid w:val="00D41FC9"/>
    <w:rsid w:val="00D526D4"/>
    <w:rsid w:val="00D55CB9"/>
    <w:rsid w:val="00D81CF4"/>
    <w:rsid w:val="00D8719A"/>
    <w:rsid w:val="00D955A6"/>
    <w:rsid w:val="00DE3E13"/>
    <w:rsid w:val="00DE47F2"/>
    <w:rsid w:val="00E3059F"/>
    <w:rsid w:val="00E30763"/>
    <w:rsid w:val="00E40F2B"/>
    <w:rsid w:val="00E5753D"/>
    <w:rsid w:val="00E900FA"/>
    <w:rsid w:val="00EF121A"/>
    <w:rsid w:val="00EF5CAE"/>
    <w:rsid w:val="00F15FF7"/>
    <w:rsid w:val="00F34392"/>
    <w:rsid w:val="00F368BD"/>
    <w:rsid w:val="00F613A5"/>
    <w:rsid w:val="00F873B8"/>
    <w:rsid w:val="00FB68E0"/>
    <w:rsid w:val="00FF3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E8A6"/>
  <w15:docId w15:val="{3B675481-5082-1D4B-B047-596F96BB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344"/>
    <w:rPr>
      <w:sz w:val="24"/>
      <w:szCs w:val="24"/>
    </w:rPr>
  </w:style>
  <w:style w:type="paragraph" w:styleId="1">
    <w:name w:val="heading 1"/>
    <w:basedOn w:val="a"/>
    <w:next w:val="a"/>
    <w:link w:val="10"/>
    <w:uiPriority w:val="9"/>
    <w:qFormat/>
    <w:rsid w:val="00B4434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B4434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B4434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B44344"/>
    <w:pPr>
      <w:keepNext/>
      <w:spacing w:before="240" w:after="60"/>
      <w:outlineLvl w:val="3"/>
    </w:pPr>
    <w:rPr>
      <w:b/>
      <w:bCs/>
      <w:sz w:val="28"/>
      <w:szCs w:val="28"/>
    </w:rPr>
  </w:style>
  <w:style w:type="paragraph" w:styleId="5">
    <w:name w:val="heading 5"/>
    <w:basedOn w:val="a"/>
    <w:next w:val="a"/>
    <w:link w:val="50"/>
    <w:uiPriority w:val="9"/>
    <w:unhideWhenUsed/>
    <w:qFormat/>
    <w:rsid w:val="00B44344"/>
    <w:pPr>
      <w:spacing w:before="240" w:after="60"/>
      <w:outlineLvl w:val="4"/>
    </w:pPr>
    <w:rPr>
      <w:b/>
      <w:bCs/>
      <w:i/>
      <w:iCs/>
      <w:sz w:val="26"/>
      <w:szCs w:val="26"/>
    </w:rPr>
  </w:style>
  <w:style w:type="paragraph" w:styleId="6">
    <w:name w:val="heading 6"/>
    <w:basedOn w:val="a"/>
    <w:next w:val="a"/>
    <w:link w:val="60"/>
    <w:uiPriority w:val="9"/>
    <w:semiHidden/>
    <w:unhideWhenUsed/>
    <w:qFormat/>
    <w:rsid w:val="00B44344"/>
    <w:pPr>
      <w:spacing w:before="240" w:after="60"/>
      <w:outlineLvl w:val="5"/>
    </w:pPr>
    <w:rPr>
      <w:b/>
      <w:bCs/>
      <w:sz w:val="22"/>
      <w:szCs w:val="22"/>
    </w:rPr>
  </w:style>
  <w:style w:type="paragraph" w:styleId="7">
    <w:name w:val="heading 7"/>
    <w:basedOn w:val="a"/>
    <w:next w:val="a"/>
    <w:link w:val="70"/>
    <w:uiPriority w:val="9"/>
    <w:semiHidden/>
    <w:unhideWhenUsed/>
    <w:qFormat/>
    <w:rsid w:val="00B44344"/>
    <w:pPr>
      <w:spacing w:before="240" w:after="60"/>
      <w:outlineLvl w:val="6"/>
    </w:pPr>
  </w:style>
  <w:style w:type="paragraph" w:styleId="8">
    <w:name w:val="heading 8"/>
    <w:basedOn w:val="a"/>
    <w:next w:val="a"/>
    <w:link w:val="80"/>
    <w:uiPriority w:val="9"/>
    <w:semiHidden/>
    <w:unhideWhenUsed/>
    <w:qFormat/>
    <w:rsid w:val="00B44344"/>
    <w:pPr>
      <w:spacing w:before="240" w:after="60"/>
      <w:outlineLvl w:val="7"/>
    </w:pPr>
    <w:rPr>
      <w:i/>
      <w:iCs/>
    </w:rPr>
  </w:style>
  <w:style w:type="paragraph" w:styleId="9">
    <w:name w:val="heading 9"/>
    <w:basedOn w:val="a"/>
    <w:next w:val="a"/>
    <w:link w:val="90"/>
    <w:uiPriority w:val="9"/>
    <w:semiHidden/>
    <w:unhideWhenUsed/>
    <w:qFormat/>
    <w:rsid w:val="00B4434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fmc1">
    <w:name w:val="xfmc1"/>
    <w:basedOn w:val="a"/>
    <w:rsid w:val="00C3042A"/>
    <w:pPr>
      <w:spacing w:before="100" w:beforeAutospacing="1" w:after="100" w:afterAutospacing="1"/>
    </w:pPr>
    <w:rPr>
      <w:rFonts w:ascii="Times New Roman" w:eastAsia="Times New Roman" w:hAnsi="Times New Roman"/>
      <w:lang w:eastAsia="uk-UA"/>
    </w:rPr>
  </w:style>
  <w:style w:type="character" w:customStyle="1" w:styleId="xfmc2">
    <w:name w:val="xfmc2"/>
    <w:basedOn w:val="a0"/>
    <w:rsid w:val="00C3042A"/>
  </w:style>
  <w:style w:type="paragraph" w:styleId="a3">
    <w:name w:val="List Paragraph"/>
    <w:basedOn w:val="a"/>
    <w:uiPriority w:val="34"/>
    <w:qFormat/>
    <w:rsid w:val="00B44344"/>
    <w:pPr>
      <w:ind w:left="720"/>
      <w:contextualSpacing/>
    </w:pPr>
  </w:style>
  <w:style w:type="character" w:customStyle="1" w:styleId="30">
    <w:name w:val="Заголовок 3 Знак"/>
    <w:basedOn w:val="a0"/>
    <w:link w:val="3"/>
    <w:uiPriority w:val="9"/>
    <w:rsid w:val="00B44344"/>
    <w:rPr>
      <w:rFonts w:asciiTheme="majorHAnsi" w:eastAsiaTheme="majorEastAsia" w:hAnsiTheme="majorHAnsi"/>
      <w:b/>
      <w:bCs/>
      <w:sz w:val="26"/>
      <w:szCs w:val="26"/>
    </w:rPr>
  </w:style>
  <w:style w:type="character" w:customStyle="1" w:styleId="10">
    <w:name w:val="Заголовок 1 Знак"/>
    <w:basedOn w:val="a0"/>
    <w:link w:val="1"/>
    <w:uiPriority w:val="9"/>
    <w:rsid w:val="00B44344"/>
    <w:rPr>
      <w:rFonts w:asciiTheme="majorHAnsi" w:eastAsiaTheme="majorEastAsia" w:hAnsiTheme="majorHAnsi" w:cstheme="majorBidi"/>
      <w:b/>
      <w:bCs/>
      <w:kern w:val="32"/>
      <w:sz w:val="32"/>
      <w:szCs w:val="32"/>
    </w:rPr>
  </w:style>
  <w:style w:type="paragraph" w:styleId="11">
    <w:name w:val="toc 1"/>
    <w:basedOn w:val="a"/>
    <w:next w:val="a"/>
    <w:autoRedefine/>
    <w:uiPriority w:val="39"/>
    <w:unhideWhenUsed/>
    <w:rsid w:val="007F0F65"/>
    <w:pPr>
      <w:spacing w:after="100"/>
    </w:pPr>
  </w:style>
  <w:style w:type="paragraph" w:styleId="31">
    <w:name w:val="toc 3"/>
    <w:basedOn w:val="a"/>
    <w:next w:val="a"/>
    <w:autoRedefine/>
    <w:uiPriority w:val="39"/>
    <w:unhideWhenUsed/>
    <w:rsid w:val="007F0F65"/>
    <w:pPr>
      <w:spacing w:after="100"/>
      <w:ind w:left="440"/>
    </w:pPr>
  </w:style>
  <w:style w:type="character" w:styleId="a4">
    <w:name w:val="Hyperlink"/>
    <w:basedOn w:val="a0"/>
    <w:uiPriority w:val="99"/>
    <w:unhideWhenUsed/>
    <w:rsid w:val="007F0F65"/>
    <w:rPr>
      <w:color w:val="0563C1" w:themeColor="hyperlink"/>
      <w:u w:val="single"/>
    </w:rPr>
  </w:style>
  <w:style w:type="paragraph" w:styleId="a5">
    <w:name w:val="header"/>
    <w:basedOn w:val="a"/>
    <w:link w:val="a6"/>
    <w:uiPriority w:val="99"/>
    <w:unhideWhenUsed/>
    <w:rsid w:val="007F0F65"/>
    <w:pPr>
      <w:tabs>
        <w:tab w:val="center" w:pos="4677"/>
        <w:tab w:val="right" w:pos="9355"/>
      </w:tabs>
    </w:pPr>
  </w:style>
  <w:style w:type="character" w:customStyle="1" w:styleId="a6">
    <w:name w:val="Верхній колонтитул Знак"/>
    <w:basedOn w:val="a0"/>
    <w:link w:val="a5"/>
    <w:uiPriority w:val="99"/>
    <w:rsid w:val="007F0F65"/>
  </w:style>
  <w:style w:type="paragraph" w:styleId="a7">
    <w:name w:val="footer"/>
    <w:basedOn w:val="a"/>
    <w:link w:val="a8"/>
    <w:uiPriority w:val="99"/>
    <w:unhideWhenUsed/>
    <w:rsid w:val="007F0F65"/>
    <w:pPr>
      <w:tabs>
        <w:tab w:val="center" w:pos="4677"/>
        <w:tab w:val="right" w:pos="9355"/>
      </w:tabs>
    </w:pPr>
  </w:style>
  <w:style w:type="character" w:customStyle="1" w:styleId="a8">
    <w:name w:val="Нижній колонтитул Знак"/>
    <w:basedOn w:val="a0"/>
    <w:link w:val="a7"/>
    <w:uiPriority w:val="99"/>
    <w:rsid w:val="007F0F65"/>
  </w:style>
  <w:style w:type="character" w:customStyle="1" w:styleId="a9">
    <w:name w:val="Основний текст Знак"/>
    <w:basedOn w:val="a0"/>
    <w:link w:val="aa"/>
    <w:rsid w:val="00157503"/>
    <w:rPr>
      <w:rFonts w:ascii="Times New Roman" w:eastAsia="Times New Roman" w:hAnsi="Times New Roman" w:cs="Times New Roman"/>
      <w:sz w:val="19"/>
      <w:szCs w:val="19"/>
    </w:rPr>
  </w:style>
  <w:style w:type="paragraph" w:styleId="aa">
    <w:name w:val="Body Text"/>
    <w:basedOn w:val="a"/>
    <w:link w:val="a9"/>
    <w:rsid w:val="00157503"/>
    <w:pPr>
      <w:widowControl w:val="0"/>
      <w:spacing w:line="403" w:lineRule="auto"/>
      <w:ind w:firstLine="400"/>
    </w:pPr>
    <w:rPr>
      <w:rFonts w:ascii="Times New Roman" w:eastAsia="Times New Roman" w:hAnsi="Times New Roman"/>
      <w:sz w:val="19"/>
      <w:szCs w:val="19"/>
    </w:rPr>
  </w:style>
  <w:style w:type="character" w:customStyle="1" w:styleId="12">
    <w:name w:val="Основной текст Знак1"/>
    <w:basedOn w:val="a0"/>
    <w:uiPriority w:val="99"/>
    <w:semiHidden/>
    <w:rsid w:val="00157503"/>
  </w:style>
  <w:style w:type="character" w:styleId="ab">
    <w:name w:val="Strong"/>
    <w:basedOn w:val="a0"/>
    <w:uiPriority w:val="22"/>
    <w:qFormat/>
    <w:rsid w:val="00B44344"/>
    <w:rPr>
      <w:b/>
      <w:bCs/>
    </w:rPr>
  </w:style>
  <w:style w:type="paragraph" w:styleId="ac">
    <w:name w:val="Normal (Web)"/>
    <w:basedOn w:val="a"/>
    <w:uiPriority w:val="99"/>
    <w:semiHidden/>
    <w:unhideWhenUsed/>
    <w:rsid w:val="001E4628"/>
    <w:pPr>
      <w:spacing w:before="100" w:beforeAutospacing="1" w:after="100" w:afterAutospacing="1"/>
    </w:pPr>
    <w:rPr>
      <w:rFonts w:ascii="Times New Roman" w:eastAsia="Times New Roman" w:hAnsi="Times New Roman"/>
      <w:lang w:val="ru-RU" w:eastAsia="ru-RU"/>
    </w:rPr>
  </w:style>
  <w:style w:type="character" w:customStyle="1" w:styleId="20">
    <w:name w:val="Заголовок 2 Знак"/>
    <w:basedOn w:val="a0"/>
    <w:link w:val="2"/>
    <w:uiPriority w:val="9"/>
    <w:rsid w:val="00B44344"/>
    <w:rPr>
      <w:rFonts w:asciiTheme="majorHAnsi" w:eastAsiaTheme="majorEastAsia" w:hAnsiTheme="majorHAnsi"/>
      <w:b/>
      <w:bCs/>
      <w:i/>
      <w:iCs/>
      <w:sz w:val="28"/>
      <w:szCs w:val="28"/>
    </w:rPr>
  </w:style>
  <w:style w:type="character" w:customStyle="1" w:styleId="40">
    <w:name w:val="Заголовок 4 Знак"/>
    <w:basedOn w:val="a0"/>
    <w:link w:val="4"/>
    <w:uiPriority w:val="9"/>
    <w:rsid w:val="00B44344"/>
    <w:rPr>
      <w:b/>
      <w:bCs/>
      <w:sz w:val="28"/>
      <w:szCs w:val="28"/>
    </w:rPr>
  </w:style>
  <w:style w:type="character" w:customStyle="1" w:styleId="50">
    <w:name w:val="Заголовок 5 Знак"/>
    <w:basedOn w:val="a0"/>
    <w:link w:val="5"/>
    <w:uiPriority w:val="9"/>
    <w:rsid w:val="00B44344"/>
    <w:rPr>
      <w:b/>
      <w:bCs/>
      <w:i/>
      <w:iCs/>
      <w:sz w:val="26"/>
      <w:szCs w:val="26"/>
    </w:rPr>
  </w:style>
  <w:style w:type="character" w:customStyle="1" w:styleId="60">
    <w:name w:val="Заголовок 6 Знак"/>
    <w:basedOn w:val="a0"/>
    <w:link w:val="6"/>
    <w:uiPriority w:val="9"/>
    <w:semiHidden/>
    <w:rsid w:val="00B44344"/>
    <w:rPr>
      <w:b/>
      <w:bCs/>
    </w:rPr>
  </w:style>
  <w:style w:type="character" w:customStyle="1" w:styleId="70">
    <w:name w:val="Заголовок 7 Знак"/>
    <w:basedOn w:val="a0"/>
    <w:link w:val="7"/>
    <w:uiPriority w:val="9"/>
    <w:semiHidden/>
    <w:rsid w:val="00B44344"/>
    <w:rPr>
      <w:sz w:val="24"/>
      <w:szCs w:val="24"/>
    </w:rPr>
  </w:style>
  <w:style w:type="character" w:customStyle="1" w:styleId="80">
    <w:name w:val="Заголовок 8 Знак"/>
    <w:basedOn w:val="a0"/>
    <w:link w:val="8"/>
    <w:uiPriority w:val="9"/>
    <w:semiHidden/>
    <w:rsid w:val="00B44344"/>
    <w:rPr>
      <w:i/>
      <w:iCs/>
      <w:sz w:val="24"/>
      <w:szCs w:val="24"/>
    </w:rPr>
  </w:style>
  <w:style w:type="character" w:customStyle="1" w:styleId="90">
    <w:name w:val="Заголовок 9 Знак"/>
    <w:basedOn w:val="a0"/>
    <w:link w:val="9"/>
    <w:uiPriority w:val="9"/>
    <w:semiHidden/>
    <w:rsid w:val="00B44344"/>
    <w:rPr>
      <w:rFonts w:asciiTheme="majorHAnsi" w:eastAsiaTheme="majorEastAsia" w:hAnsiTheme="majorHAnsi"/>
    </w:rPr>
  </w:style>
  <w:style w:type="paragraph" w:styleId="ad">
    <w:name w:val="Title"/>
    <w:basedOn w:val="a"/>
    <w:next w:val="a"/>
    <w:link w:val="ae"/>
    <w:uiPriority w:val="10"/>
    <w:qFormat/>
    <w:rsid w:val="00B44344"/>
    <w:pPr>
      <w:spacing w:before="240" w:after="60"/>
      <w:jc w:val="center"/>
      <w:outlineLvl w:val="0"/>
    </w:pPr>
    <w:rPr>
      <w:rFonts w:asciiTheme="majorHAnsi" w:eastAsiaTheme="majorEastAsia" w:hAnsiTheme="majorHAnsi"/>
      <w:b/>
      <w:bCs/>
      <w:kern w:val="28"/>
      <w:sz w:val="32"/>
      <w:szCs w:val="32"/>
    </w:rPr>
  </w:style>
  <w:style w:type="character" w:customStyle="1" w:styleId="ae">
    <w:name w:val="Назва Знак"/>
    <w:basedOn w:val="a0"/>
    <w:link w:val="ad"/>
    <w:uiPriority w:val="10"/>
    <w:rsid w:val="00B44344"/>
    <w:rPr>
      <w:rFonts w:asciiTheme="majorHAnsi" w:eastAsiaTheme="majorEastAsia" w:hAnsiTheme="majorHAnsi"/>
      <w:b/>
      <w:bCs/>
      <w:kern w:val="28"/>
      <w:sz w:val="32"/>
      <w:szCs w:val="32"/>
    </w:rPr>
  </w:style>
  <w:style w:type="paragraph" w:styleId="af">
    <w:name w:val="Subtitle"/>
    <w:basedOn w:val="a"/>
    <w:next w:val="a"/>
    <w:link w:val="af0"/>
    <w:uiPriority w:val="11"/>
    <w:qFormat/>
    <w:rsid w:val="00B44344"/>
    <w:pPr>
      <w:spacing w:after="60"/>
      <w:jc w:val="center"/>
      <w:outlineLvl w:val="1"/>
    </w:pPr>
    <w:rPr>
      <w:rFonts w:asciiTheme="majorHAnsi" w:eastAsiaTheme="majorEastAsia" w:hAnsiTheme="majorHAnsi"/>
    </w:rPr>
  </w:style>
  <w:style w:type="character" w:customStyle="1" w:styleId="af0">
    <w:name w:val="Підзаголовок Знак"/>
    <w:basedOn w:val="a0"/>
    <w:link w:val="af"/>
    <w:uiPriority w:val="11"/>
    <w:rsid w:val="00B44344"/>
    <w:rPr>
      <w:rFonts w:asciiTheme="majorHAnsi" w:eastAsiaTheme="majorEastAsia" w:hAnsiTheme="majorHAnsi"/>
      <w:sz w:val="24"/>
      <w:szCs w:val="24"/>
    </w:rPr>
  </w:style>
  <w:style w:type="character" w:styleId="af1">
    <w:name w:val="Emphasis"/>
    <w:basedOn w:val="a0"/>
    <w:uiPriority w:val="20"/>
    <w:qFormat/>
    <w:rsid w:val="00B44344"/>
    <w:rPr>
      <w:rFonts w:asciiTheme="minorHAnsi" w:hAnsiTheme="minorHAnsi"/>
      <w:b/>
      <w:i/>
      <w:iCs/>
    </w:rPr>
  </w:style>
  <w:style w:type="paragraph" w:styleId="af2">
    <w:name w:val="No Spacing"/>
    <w:basedOn w:val="a"/>
    <w:uiPriority w:val="1"/>
    <w:qFormat/>
    <w:rsid w:val="00B44344"/>
    <w:rPr>
      <w:szCs w:val="32"/>
    </w:rPr>
  </w:style>
  <w:style w:type="paragraph" w:styleId="af3">
    <w:name w:val="Quote"/>
    <w:basedOn w:val="a"/>
    <w:next w:val="a"/>
    <w:link w:val="af4"/>
    <w:uiPriority w:val="29"/>
    <w:qFormat/>
    <w:rsid w:val="00B44344"/>
    <w:rPr>
      <w:i/>
    </w:rPr>
  </w:style>
  <w:style w:type="character" w:customStyle="1" w:styleId="af4">
    <w:name w:val="Цитата Знак"/>
    <w:basedOn w:val="a0"/>
    <w:link w:val="af3"/>
    <w:uiPriority w:val="29"/>
    <w:rsid w:val="00B44344"/>
    <w:rPr>
      <w:i/>
      <w:sz w:val="24"/>
      <w:szCs w:val="24"/>
    </w:rPr>
  </w:style>
  <w:style w:type="paragraph" w:styleId="af5">
    <w:name w:val="Intense Quote"/>
    <w:basedOn w:val="a"/>
    <w:next w:val="a"/>
    <w:link w:val="af6"/>
    <w:uiPriority w:val="30"/>
    <w:qFormat/>
    <w:rsid w:val="00B44344"/>
    <w:pPr>
      <w:ind w:left="720" w:right="720"/>
    </w:pPr>
    <w:rPr>
      <w:b/>
      <w:i/>
      <w:szCs w:val="22"/>
    </w:rPr>
  </w:style>
  <w:style w:type="character" w:customStyle="1" w:styleId="af6">
    <w:name w:val="Насичена цитата Знак"/>
    <w:basedOn w:val="a0"/>
    <w:link w:val="af5"/>
    <w:uiPriority w:val="30"/>
    <w:rsid w:val="00B44344"/>
    <w:rPr>
      <w:b/>
      <w:i/>
      <w:sz w:val="24"/>
    </w:rPr>
  </w:style>
  <w:style w:type="character" w:styleId="af7">
    <w:name w:val="Subtle Emphasis"/>
    <w:uiPriority w:val="19"/>
    <w:qFormat/>
    <w:rsid w:val="00B44344"/>
    <w:rPr>
      <w:i/>
      <w:color w:val="5A5A5A" w:themeColor="text1" w:themeTint="A5"/>
    </w:rPr>
  </w:style>
  <w:style w:type="character" w:styleId="af8">
    <w:name w:val="Intense Emphasis"/>
    <w:basedOn w:val="a0"/>
    <w:uiPriority w:val="21"/>
    <w:qFormat/>
    <w:rsid w:val="00B44344"/>
    <w:rPr>
      <w:b/>
      <w:i/>
      <w:sz w:val="24"/>
      <w:szCs w:val="24"/>
      <w:u w:val="single"/>
    </w:rPr>
  </w:style>
  <w:style w:type="character" w:styleId="af9">
    <w:name w:val="Subtle Reference"/>
    <w:basedOn w:val="a0"/>
    <w:uiPriority w:val="31"/>
    <w:qFormat/>
    <w:rsid w:val="00B44344"/>
    <w:rPr>
      <w:sz w:val="24"/>
      <w:szCs w:val="24"/>
      <w:u w:val="single"/>
    </w:rPr>
  </w:style>
  <w:style w:type="character" w:styleId="afa">
    <w:name w:val="Intense Reference"/>
    <w:basedOn w:val="a0"/>
    <w:uiPriority w:val="32"/>
    <w:qFormat/>
    <w:rsid w:val="00B44344"/>
    <w:rPr>
      <w:b/>
      <w:sz w:val="24"/>
      <w:u w:val="single"/>
    </w:rPr>
  </w:style>
  <w:style w:type="character" w:styleId="afb">
    <w:name w:val="Book Title"/>
    <w:basedOn w:val="a0"/>
    <w:uiPriority w:val="33"/>
    <w:qFormat/>
    <w:rsid w:val="00B44344"/>
    <w:rPr>
      <w:rFonts w:asciiTheme="majorHAnsi" w:eastAsiaTheme="majorEastAsia" w:hAnsiTheme="majorHAnsi"/>
      <w:b/>
      <w:i/>
      <w:sz w:val="24"/>
      <w:szCs w:val="24"/>
    </w:rPr>
  </w:style>
  <w:style w:type="paragraph" w:styleId="afc">
    <w:name w:val="TOC Heading"/>
    <w:basedOn w:val="1"/>
    <w:next w:val="a"/>
    <w:uiPriority w:val="39"/>
    <w:semiHidden/>
    <w:unhideWhenUsed/>
    <w:qFormat/>
    <w:rsid w:val="00B44344"/>
    <w:pPr>
      <w:outlineLvl w:val="9"/>
    </w:pPr>
    <w:rPr>
      <w:rFonts w:cs="Times New Roman"/>
    </w:rPr>
  </w:style>
  <w:style w:type="paragraph" w:styleId="21">
    <w:name w:val="toc 2"/>
    <w:basedOn w:val="a"/>
    <w:next w:val="a"/>
    <w:autoRedefine/>
    <w:uiPriority w:val="39"/>
    <w:unhideWhenUsed/>
    <w:rsid w:val="00B4434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5904">
      <w:bodyDiv w:val="1"/>
      <w:marLeft w:val="0"/>
      <w:marRight w:val="0"/>
      <w:marTop w:val="0"/>
      <w:marBottom w:val="0"/>
      <w:divBdr>
        <w:top w:val="none" w:sz="0" w:space="0" w:color="auto"/>
        <w:left w:val="none" w:sz="0" w:space="0" w:color="auto"/>
        <w:bottom w:val="none" w:sz="0" w:space="0" w:color="auto"/>
        <w:right w:val="none" w:sz="0" w:space="0" w:color="auto"/>
      </w:divBdr>
    </w:div>
    <w:div w:id="242491420">
      <w:bodyDiv w:val="1"/>
      <w:marLeft w:val="0"/>
      <w:marRight w:val="0"/>
      <w:marTop w:val="0"/>
      <w:marBottom w:val="0"/>
      <w:divBdr>
        <w:top w:val="none" w:sz="0" w:space="0" w:color="auto"/>
        <w:left w:val="none" w:sz="0" w:space="0" w:color="auto"/>
        <w:bottom w:val="none" w:sz="0" w:space="0" w:color="auto"/>
        <w:right w:val="none" w:sz="0" w:space="0" w:color="auto"/>
      </w:divBdr>
      <w:divsChild>
        <w:div w:id="699939949">
          <w:marLeft w:val="0"/>
          <w:marRight w:val="0"/>
          <w:marTop w:val="15"/>
          <w:marBottom w:val="0"/>
          <w:divBdr>
            <w:top w:val="single" w:sz="48" w:space="0" w:color="auto"/>
            <w:left w:val="single" w:sz="48" w:space="0" w:color="auto"/>
            <w:bottom w:val="single" w:sz="48" w:space="0" w:color="auto"/>
            <w:right w:val="single" w:sz="48" w:space="0" w:color="auto"/>
          </w:divBdr>
          <w:divsChild>
            <w:div w:id="5681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77510">
      <w:bodyDiv w:val="1"/>
      <w:marLeft w:val="0"/>
      <w:marRight w:val="0"/>
      <w:marTop w:val="0"/>
      <w:marBottom w:val="0"/>
      <w:divBdr>
        <w:top w:val="none" w:sz="0" w:space="0" w:color="auto"/>
        <w:left w:val="none" w:sz="0" w:space="0" w:color="auto"/>
        <w:bottom w:val="none" w:sz="0" w:space="0" w:color="auto"/>
        <w:right w:val="none" w:sz="0" w:space="0" w:color="auto"/>
      </w:divBdr>
    </w:div>
    <w:div w:id="429006367">
      <w:bodyDiv w:val="1"/>
      <w:marLeft w:val="0"/>
      <w:marRight w:val="0"/>
      <w:marTop w:val="0"/>
      <w:marBottom w:val="0"/>
      <w:divBdr>
        <w:top w:val="none" w:sz="0" w:space="0" w:color="auto"/>
        <w:left w:val="none" w:sz="0" w:space="0" w:color="auto"/>
        <w:bottom w:val="none" w:sz="0" w:space="0" w:color="auto"/>
        <w:right w:val="none" w:sz="0" w:space="0" w:color="auto"/>
      </w:divBdr>
    </w:div>
    <w:div w:id="460273349">
      <w:bodyDiv w:val="1"/>
      <w:marLeft w:val="0"/>
      <w:marRight w:val="0"/>
      <w:marTop w:val="0"/>
      <w:marBottom w:val="0"/>
      <w:divBdr>
        <w:top w:val="none" w:sz="0" w:space="0" w:color="auto"/>
        <w:left w:val="none" w:sz="0" w:space="0" w:color="auto"/>
        <w:bottom w:val="none" w:sz="0" w:space="0" w:color="auto"/>
        <w:right w:val="none" w:sz="0" w:space="0" w:color="auto"/>
      </w:divBdr>
    </w:div>
    <w:div w:id="824782387">
      <w:bodyDiv w:val="1"/>
      <w:marLeft w:val="0"/>
      <w:marRight w:val="0"/>
      <w:marTop w:val="0"/>
      <w:marBottom w:val="0"/>
      <w:divBdr>
        <w:top w:val="none" w:sz="0" w:space="0" w:color="auto"/>
        <w:left w:val="none" w:sz="0" w:space="0" w:color="auto"/>
        <w:bottom w:val="none" w:sz="0" w:space="0" w:color="auto"/>
        <w:right w:val="none" w:sz="0" w:space="0" w:color="auto"/>
      </w:divBdr>
    </w:div>
    <w:div w:id="828836718">
      <w:bodyDiv w:val="1"/>
      <w:marLeft w:val="0"/>
      <w:marRight w:val="0"/>
      <w:marTop w:val="0"/>
      <w:marBottom w:val="0"/>
      <w:divBdr>
        <w:top w:val="none" w:sz="0" w:space="0" w:color="auto"/>
        <w:left w:val="none" w:sz="0" w:space="0" w:color="auto"/>
        <w:bottom w:val="none" w:sz="0" w:space="0" w:color="auto"/>
        <w:right w:val="none" w:sz="0" w:space="0" w:color="auto"/>
      </w:divBdr>
      <w:divsChild>
        <w:div w:id="1933584157">
          <w:marLeft w:val="0"/>
          <w:marRight w:val="0"/>
          <w:marTop w:val="15"/>
          <w:marBottom w:val="0"/>
          <w:divBdr>
            <w:top w:val="single" w:sz="48" w:space="0" w:color="auto"/>
            <w:left w:val="single" w:sz="48" w:space="0" w:color="auto"/>
            <w:bottom w:val="single" w:sz="48" w:space="0" w:color="auto"/>
            <w:right w:val="single" w:sz="48" w:space="0" w:color="auto"/>
          </w:divBdr>
          <w:divsChild>
            <w:div w:id="7761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1631">
      <w:bodyDiv w:val="1"/>
      <w:marLeft w:val="0"/>
      <w:marRight w:val="0"/>
      <w:marTop w:val="0"/>
      <w:marBottom w:val="0"/>
      <w:divBdr>
        <w:top w:val="none" w:sz="0" w:space="0" w:color="auto"/>
        <w:left w:val="none" w:sz="0" w:space="0" w:color="auto"/>
        <w:bottom w:val="none" w:sz="0" w:space="0" w:color="auto"/>
        <w:right w:val="none" w:sz="0" w:space="0" w:color="auto"/>
      </w:divBdr>
    </w:div>
    <w:div w:id="927494511">
      <w:bodyDiv w:val="1"/>
      <w:marLeft w:val="0"/>
      <w:marRight w:val="0"/>
      <w:marTop w:val="0"/>
      <w:marBottom w:val="0"/>
      <w:divBdr>
        <w:top w:val="none" w:sz="0" w:space="0" w:color="auto"/>
        <w:left w:val="none" w:sz="0" w:space="0" w:color="auto"/>
        <w:bottom w:val="none" w:sz="0" w:space="0" w:color="auto"/>
        <w:right w:val="none" w:sz="0" w:space="0" w:color="auto"/>
      </w:divBdr>
    </w:div>
    <w:div w:id="1025323152">
      <w:bodyDiv w:val="1"/>
      <w:marLeft w:val="0"/>
      <w:marRight w:val="0"/>
      <w:marTop w:val="0"/>
      <w:marBottom w:val="0"/>
      <w:divBdr>
        <w:top w:val="none" w:sz="0" w:space="0" w:color="auto"/>
        <w:left w:val="none" w:sz="0" w:space="0" w:color="auto"/>
        <w:bottom w:val="none" w:sz="0" w:space="0" w:color="auto"/>
        <w:right w:val="none" w:sz="0" w:space="0" w:color="auto"/>
      </w:divBdr>
    </w:div>
    <w:div w:id="1215463226">
      <w:bodyDiv w:val="1"/>
      <w:marLeft w:val="0"/>
      <w:marRight w:val="0"/>
      <w:marTop w:val="0"/>
      <w:marBottom w:val="0"/>
      <w:divBdr>
        <w:top w:val="none" w:sz="0" w:space="0" w:color="auto"/>
        <w:left w:val="none" w:sz="0" w:space="0" w:color="auto"/>
        <w:bottom w:val="none" w:sz="0" w:space="0" w:color="auto"/>
        <w:right w:val="none" w:sz="0" w:space="0" w:color="auto"/>
      </w:divBdr>
    </w:div>
    <w:div w:id="1261527614">
      <w:bodyDiv w:val="1"/>
      <w:marLeft w:val="0"/>
      <w:marRight w:val="0"/>
      <w:marTop w:val="0"/>
      <w:marBottom w:val="0"/>
      <w:divBdr>
        <w:top w:val="none" w:sz="0" w:space="0" w:color="auto"/>
        <w:left w:val="none" w:sz="0" w:space="0" w:color="auto"/>
        <w:bottom w:val="none" w:sz="0" w:space="0" w:color="auto"/>
        <w:right w:val="none" w:sz="0" w:space="0" w:color="auto"/>
      </w:divBdr>
    </w:div>
    <w:div w:id="1290744100">
      <w:bodyDiv w:val="1"/>
      <w:marLeft w:val="0"/>
      <w:marRight w:val="0"/>
      <w:marTop w:val="0"/>
      <w:marBottom w:val="0"/>
      <w:divBdr>
        <w:top w:val="none" w:sz="0" w:space="0" w:color="auto"/>
        <w:left w:val="none" w:sz="0" w:space="0" w:color="auto"/>
        <w:bottom w:val="none" w:sz="0" w:space="0" w:color="auto"/>
        <w:right w:val="none" w:sz="0" w:space="0" w:color="auto"/>
      </w:divBdr>
      <w:divsChild>
        <w:div w:id="613440056">
          <w:marLeft w:val="0"/>
          <w:marRight w:val="0"/>
          <w:marTop w:val="15"/>
          <w:marBottom w:val="0"/>
          <w:divBdr>
            <w:top w:val="single" w:sz="48" w:space="0" w:color="auto"/>
            <w:left w:val="single" w:sz="48" w:space="0" w:color="auto"/>
            <w:bottom w:val="single" w:sz="48" w:space="0" w:color="auto"/>
            <w:right w:val="single" w:sz="48" w:space="0" w:color="auto"/>
          </w:divBdr>
          <w:divsChild>
            <w:div w:id="11859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4280">
      <w:bodyDiv w:val="1"/>
      <w:marLeft w:val="0"/>
      <w:marRight w:val="0"/>
      <w:marTop w:val="0"/>
      <w:marBottom w:val="0"/>
      <w:divBdr>
        <w:top w:val="none" w:sz="0" w:space="0" w:color="auto"/>
        <w:left w:val="none" w:sz="0" w:space="0" w:color="auto"/>
        <w:bottom w:val="none" w:sz="0" w:space="0" w:color="auto"/>
        <w:right w:val="none" w:sz="0" w:space="0" w:color="auto"/>
      </w:divBdr>
      <w:divsChild>
        <w:div w:id="1458527147">
          <w:marLeft w:val="0"/>
          <w:marRight w:val="0"/>
          <w:marTop w:val="0"/>
          <w:marBottom w:val="0"/>
          <w:divBdr>
            <w:top w:val="none" w:sz="0" w:space="0" w:color="auto"/>
            <w:left w:val="none" w:sz="0" w:space="0" w:color="auto"/>
            <w:bottom w:val="none" w:sz="0" w:space="0" w:color="auto"/>
            <w:right w:val="none" w:sz="0" w:space="0" w:color="auto"/>
          </w:divBdr>
          <w:divsChild>
            <w:div w:id="5650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8970">
      <w:bodyDiv w:val="1"/>
      <w:marLeft w:val="0"/>
      <w:marRight w:val="0"/>
      <w:marTop w:val="0"/>
      <w:marBottom w:val="0"/>
      <w:divBdr>
        <w:top w:val="none" w:sz="0" w:space="0" w:color="auto"/>
        <w:left w:val="none" w:sz="0" w:space="0" w:color="auto"/>
        <w:bottom w:val="none" w:sz="0" w:space="0" w:color="auto"/>
        <w:right w:val="none" w:sz="0" w:space="0" w:color="auto"/>
      </w:divBdr>
    </w:div>
    <w:div w:id="1802768190">
      <w:bodyDiv w:val="1"/>
      <w:marLeft w:val="0"/>
      <w:marRight w:val="0"/>
      <w:marTop w:val="0"/>
      <w:marBottom w:val="0"/>
      <w:divBdr>
        <w:top w:val="none" w:sz="0" w:space="0" w:color="auto"/>
        <w:left w:val="none" w:sz="0" w:space="0" w:color="auto"/>
        <w:bottom w:val="none" w:sz="0" w:space="0" w:color="auto"/>
        <w:right w:val="none" w:sz="0" w:space="0" w:color="auto"/>
      </w:divBdr>
    </w:div>
    <w:div w:id="1989239632">
      <w:bodyDiv w:val="1"/>
      <w:marLeft w:val="0"/>
      <w:marRight w:val="0"/>
      <w:marTop w:val="0"/>
      <w:marBottom w:val="0"/>
      <w:divBdr>
        <w:top w:val="none" w:sz="0" w:space="0" w:color="auto"/>
        <w:left w:val="none" w:sz="0" w:space="0" w:color="auto"/>
        <w:bottom w:val="none" w:sz="0" w:space="0" w:color="auto"/>
        <w:right w:val="none" w:sz="0" w:space="0" w:color="auto"/>
      </w:divBdr>
    </w:div>
    <w:div w:id="2060548348">
      <w:bodyDiv w:val="1"/>
      <w:marLeft w:val="0"/>
      <w:marRight w:val="0"/>
      <w:marTop w:val="0"/>
      <w:marBottom w:val="0"/>
      <w:divBdr>
        <w:top w:val="none" w:sz="0" w:space="0" w:color="auto"/>
        <w:left w:val="none" w:sz="0" w:space="0" w:color="auto"/>
        <w:bottom w:val="none" w:sz="0" w:space="0" w:color="auto"/>
        <w:right w:val="none" w:sz="0" w:space="0" w:color="auto"/>
      </w:divBdr>
    </w:div>
    <w:div w:id="2070833951">
      <w:bodyDiv w:val="1"/>
      <w:marLeft w:val="0"/>
      <w:marRight w:val="0"/>
      <w:marTop w:val="0"/>
      <w:marBottom w:val="0"/>
      <w:divBdr>
        <w:top w:val="none" w:sz="0" w:space="0" w:color="auto"/>
        <w:left w:val="none" w:sz="0" w:space="0" w:color="auto"/>
        <w:bottom w:val="none" w:sz="0" w:space="0" w:color="auto"/>
        <w:right w:val="none" w:sz="0" w:space="0" w:color="auto"/>
      </w:divBdr>
      <w:divsChild>
        <w:div w:id="1937470343">
          <w:marLeft w:val="0"/>
          <w:marRight w:val="0"/>
          <w:marTop w:val="15"/>
          <w:marBottom w:val="0"/>
          <w:divBdr>
            <w:top w:val="single" w:sz="48" w:space="0" w:color="auto"/>
            <w:left w:val="single" w:sz="48" w:space="0" w:color="auto"/>
            <w:bottom w:val="single" w:sz="48" w:space="0" w:color="auto"/>
            <w:right w:val="single" w:sz="48" w:space="0" w:color="auto"/>
          </w:divBdr>
          <w:divsChild>
            <w:div w:id="14177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s://zakon.rada.gov.ua/laws/show/435-15" TargetMode="Externa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FB1E6-5DFC-40B5-828D-C2033DD16C7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40268</Words>
  <Characters>22954</Characters>
  <Application>Microsoft Office Word</Application>
  <DocSecurity>0</DocSecurity>
  <Lines>191</Lines>
  <Paragraphs>126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Федоренко Тетяна Вікторівна</dc:creator>
  <cp:keywords/>
  <dc:description/>
  <cp:lastModifiedBy>Мишкова Вікторія Євгеніївна</cp:lastModifiedBy>
  <cp:revision>2</cp:revision>
  <dcterms:created xsi:type="dcterms:W3CDTF">2024-05-22T11:10:00Z</dcterms:created>
  <dcterms:modified xsi:type="dcterms:W3CDTF">2024-05-22T11:10:00Z</dcterms:modified>
</cp:coreProperties>
</file>