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50968" w14:textId="77777777" w:rsidR="00E579E2" w:rsidRDefault="00E579E2" w:rsidP="00E579E2">
      <w:pPr>
        <w:spacing w:after="0" w:line="360" w:lineRule="auto"/>
        <w:rPr>
          <w:rFonts w:ascii="Times New Roman" w:hAnsi="Times New Roman" w:cs="Times New Roman"/>
          <w:sz w:val="28"/>
          <w:szCs w:val="28"/>
        </w:rPr>
      </w:pPr>
    </w:p>
    <w:p w14:paraId="3C56B2BF" w14:textId="77777777" w:rsidR="00E579E2" w:rsidRDefault="00E579E2" w:rsidP="00E579E2">
      <w:pPr>
        <w:jc w:val="center"/>
        <w:rPr>
          <w:rFonts w:ascii="Times New Roman" w:hAnsi="Times New Roman" w:cs="Times New Roman"/>
          <w:b/>
          <w:sz w:val="28"/>
          <w:szCs w:val="28"/>
        </w:rPr>
      </w:pPr>
      <w:bookmarkStart w:id="0" w:name="_Hlk170194087"/>
      <w:r>
        <w:rPr>
          <w:rFonts w:ascii="Times New Roman" w:hAnsi="Times New Roman" w:cs="Times New Roman"/>
          <w:b/>
          <w:sz w:val="28"/>
          <w:szCs w:val="28"/>
        </w:rPr>
        <w:t>ВІДКРИТИЙ МІЖНАРОДНИЙ УНІВЕРСИТЕТ</w:t>
      </w:r>
    </w:p>
    <w:p w14:paraId="65142CAA" w14:textId="77777777" w:rsidR="00E579E2" w:rsidRDefault="00E579E2" w:rsidP="00E579E2">
      <w:pPr>
        <w:jc w:val="center"/>
        <w:rPr>
          <w:rFonts w:ascii="Times New Roman" w:hAnsi="Times New Roman" w:cs="Times New Roman"/>
          <w:b/>
          <w:sz w:val="28"/>
          <w:szCs w:val="28"/>
        </w:rPr>
      </w:pPr>
      <w:r>
        <w:rPr>
          <w:rFonts w:ascii="Times New Roman" w:hAnsi="Times New Roman" w:cs="Times New Roman"/>
          <w:b/>
          <w:sz w:val="28"/>
          <w:szCs w:val="28"/>
        </w:rPr>
        <w:t>РОЗВИТКУ ЛЮДИНИ «УКРАЇНА»</w:t>
      </w:r>
    </w:p>
    <w:p w14:paraId="52026972" w14:textId="77777777" w:rsidR="00E579E2" w:rsidRDefault="00E579E2" w:rsidP="00E579E2">
      <w:pPr>
        <w:jc w:val="center"/>
        <w:rPr>
          <w:rFonts w:ascii="Times New Roman" w:hAnsi="Times New Roman" w:cs="Times New Roman"/>
          <w:sz w:val="28"/>
          <w:szCs w:val="28"/>
        </w:rPr>
      </w:pPr>
      <w:r>
        <w:rPr>
          <w:rFonts w:ascii="Times New Roman" w:hAnsi="Times New Roman" w:cs="Times New Roman"/>
          <w:b/>
          <w:sz w:val="28"/>
          <w:szCs w:val="28"/>
        </w:rPr>
        <w:t>Кафедра правознавства та фінансів</w:t>
      </w:r>
    </w:p>
    <w:p w14:paraId="419425A3" w14:textId="77777777" w:rsidR="00E579E2" w:rsidRDefault="00E579E2" w:rsidP="00E579E2">
      <w:pPr>
        <w:rPr>
          <w:rFonts w:ascii="Times New Roman" w:hAnsi="Times New Roman" w:cs="Times New Roman"/>
          <w:sz w:val="28"/>
          <w:szCs w:val="28"/>
        </w:rPr>
      </w:pPr>
    </w:p>
    <w:p w14:paraId="6B74B547" w14:textId="77777777" w:rsidR="00E579E2" w:rsidRDefault="00E579E2" w:rsidP="00E579E2">
      <w:pPr>
        <w:jc w:val="center"/>
        <w:rPr>
          <w:rFonts w:ascii="Times New Roman" w:hAnsi="Times New Roman" w:cs="Times New Roman"/>
          <w:sz w:val="28"/>
          <w:szCs w:val="28"/>
        </w:rPr>
      </w:pPr>
    </w:p>
    <w:p w14:paraId="775B678A" w14:textId="77777777" w:rsidR="00E579E2" w:rsidRDefault="00E579E2" w:rsidP="00E579E2">
      <w:pPr>
        <w:jc w:val="center"/>
        <w:rPr>
          <w:rFonts w:ascii="Times New Roman" w:hAnsi="Times New Roman" w:cs="Times New Roman"/>
          <w:sz w:val="28"/>
          <w:szCs w:val="28"/>
        </w:rPr>
      </w:pPr>
    </w:p>
    <w:p w14:paraId="08A017FD" w14:textId="77777777" w:rsidR="00E579E2" w:rsidRDefault="00E579E2" w:rsidP="00E579E2">
      <w:pPr>
        <w:jc w:val="center"/>
        <w:rPr>
          <w:rFonts w:ascii="Times New Roman" w:hAnsi="Times New Roman" w:cs="Times New Roman"/>
          <w:b/>
          <w:sz w:val="28"/>
          <w:szCs w:val="28"/>
        </w:rPr>
      </w:pPr>
      <w:r>
        <w:rPr>
          <w:rFonts w:ascii="Times New Roman" w:hAnsi="Times New Roman" w:cs="Times New Roman"/>
          <w:b/>
          <w:sz w:val="28"/>
          <w:szCs w:val="28"/>
        </w:rPr>
        <w:t>КУРСОВА</w:t>
      </w:r>
    </w:p>
    <w:p w14:paraId="00C50C52" w14:textId="77777777" w:rsidR="00E579E2" w:rsidRDefault="00E579E2" w:rsidP="00E579E2">
      <w:pPr>
        <w:jc w:val="center"/>
        <w:rPr>
          <w:rFonts w:ascii="Times New Roman" w:hAnsi="Times New Roman" w:cs="Times New Roman"/>
          <w:sz w:val="28"/>
          <w:szCs w:val="28"/>
        </w:rPr>
      </w:pPr>
    </w:p>
    <w:p w14:paraId="22765D3D" w14:textId="77777777" w:rsidR="00E579E2" w:rsidRDefault="00E579E2" w:rsidP="00E579E2">
      <w:pPr>
        <w:jc w:val="center"/>
        <w:rPr>
          <w:rFonts w:ascii="Times New Roman" w:hAnsi="Times New Roman" w:cs="Times New Roman"/>
          <w:sz w:val="28"/>
          <w:szCs w:val="28"/>
        </w:rPr>
      </w:pPr>
      <w:r>
        <w:rPr>
          <w:rFonts w:ascii="Times New Roman" w:hAnsi="Times New Roman" w:cs="Times New Roman"/>
          <w:sz w:val="28"/>
          <w:szCs w:val="28"/>
        </w:rPr>
        <w:t>З дисципліни «Фінанси підприємства»</w:t>
      </w:r>
    </w:p>
    <w:p w14:paraId="31E3B086" w14:textId="77777777" w:rsidR="00E579E2" w:rsidRDefault="00E579E2" w:rsidP="00E579E2">
      <w:pPr>
        <w:jc w:val="center"/>
        <w:rPr>
          <w:rFonts w:ascii="Times New Roman" w:hAnsi="Times New Roman" w:cs="Times New Roman"/>
          <w:sz w:val="28"/>
          <w:szCs w:val="28"/>
        </w:rPr>
      </w:pPr>
      <w:r>
        <w:rPr>
          <w:rFonts w:ascii="Times New Roman" w:hAnsi="Times New Roman" w:cs="Times New Roman"/>
          <w:sz w:val="28"/>
          <w:szCs w:val="28"/>
        </w:rPr>
        <w:t xml:space="preserve">На тему: </w:t>
      </w:r>
      <w:r>
        <w:rPr>
          <w:rFonts w:ascii="Times New Roman" w:hAnsi="Times New Roman" w:cs="Times New Roman"/>
          <w:b/>
          <w:sz w:val="28"/>
          <w:szCs w:val="28"/>
        </w:rPr>
        <w:t>«Необоротні активи підприємства та ефективність їх використання »</w:t>
      </w:r>
    </w:p>
    <w:p w14:paraId="06F7CEFA" w14:textId="77777777" w:rsidR="00E579E2" w:rsidRDefault="00E579E2" w:rsidP="00E579E2">
      <w:pPr>
        <w:jc w:val="center"/>
        <w:rPr>
          <w:rFonts w:ascii="Times New Roman" w:hAnsi="Times New Roman" w:cs="Times New Roman"/>
          <w:sz w:val="28"/>
          <w:szCs w:val="28"/>
        </w:rPr>
      </w:pPr>
    </w:p>
    <w:p w14:paraId="6BCBF0D2" w14:textId="77777777" w:rsidR="00E579E2" w:rsidRDefault="00E579E2" w:rsidP="00E579E2">
      <w:pPr>
        <w:jc w:val="center"/>
        <w:rPr>
          <w:rFonts w:ascii="Times New Roman" w:hAnsi="Times New Roman" w:cs="Times New Roman"/>
          <w:sz w:val="28"/>
          <w:szCs w:val="28"/>
        </w:rPr>
      </w:pPr>
    </w:p>
    <w:p w14:paraId="09E29FFE" w14:textId="77777777" w:rsidR="00E579E2" w:rsidRDefault="00E579E2" w:rsidP="00E579E2">
      <w:pPr>
        <w:jc w:val="right"/>
        <w:rPr>
          <w:rFonts w:ascii="Times New Roman" w:hAnsi="Times New Roman" w:cs="Times New Roman"/>
          <w:b/>
          <w:sz w:val="28"/>
          <w:szCs w:val="28"/>
        </w:rPr>
      </w:pPr>
      <w:r>
        <w:rPr>
          <w:rFonts w:ascii="Times New Roman" w:hAnsi="Times New Roman" w:cs="Times New Roman"/>
          <w:b/>
          <w:sz w:val="28"/>
          <w:szCs w:val="28"/>
        </w:rPr>
        <w:t>Виконала:</w:t>
      </w:r>
    </w:p>
    <w:p w14:paraId="56207A29" w14:textId="77777777" w:rsidR="00E579E2" w:rsidRDefault="00E579E2" w:rsidP="00E579E2">
      <w:pPr>
        <w:jc w:val="right"/>
        <w:rPr>
          <w:rFonts w:ascii="Times New Roman" w:hAnsi="Times New Roman" w:cs="Times New Roman"/>
          <w:sz w:val="28"/>
          <w:szCs w:val="28"/>
        </w:rPr>
      </w:pPr>
      <w:r>
        <w:rPr>
          <w:rFonts w:ascii="Times New Roman" w:hAnsi="Times New Roman" w:cs="Times New Roman"/>
          <w:sz w:val="28"/>
          <w:szCs w:val="28"/>
        </w:rPr>
        <w:t>Студент  3 курсу</w:t>
      </w:r>
    </w:p>
    <w:p w14:paraId="36FB5B26" w14:textId="77777777" w:rsidR="00E579E2" w:rsidRDefault="00E579E2" w:rsidP="00E579E2">
      <w:pPr>
        <w:jc w:val="right"/>
        <w:rPr>
          <w:rFonts w:ascii="Times New Roman" w:hAnsi="Times New Roman" w:cs="Times New Roman"/>
          <w:sz w:val="28"/>
          <w:szCs w:val="28"/>
        </w:rPr>
      </w:pPr>
      <w:r>
        <w:rPr>
          <w:rFonts w:ascii="Times New Roman" w:hAnsi="Times New Roman" w:cs="Times New Roman"/>
          <w:sz w:val="28"/>
          <w:szCs w:val="28"/>
        </w:rPr>
        <w:t>спеціальності  «Фінанси банківська справа та страхування»</w:t>
      </w:r>
    </w:p>
    <w:p w14:paraId="63E49BFE" w14:textId="77777777" w:rsidR="00E579E2" w:rsidRDefault="00E579E2" w:rsidP="00E579E2">
      <w:pPr>
        <w:jc w:val="right"/>
        <w:rPr>
          <w:rFonts w:ascii="Times New Roman" w:hAnsi="Times New Roman" w:cs="Times New Roman"/>
          <w:sz w:val="28"/>
          <w:szCs w:val="28"/>
        </w:rPr>
      </w:pPr>
      <w:r>
        <w:rPr>
          <w:rFonts w:ascii="Times New Roman" w:hAnsi="Times New Roman" w:cs="Times New Roman"/>
          <w:sz w:val="28"/>
          <w:szCs w:val="28"/>
        </w:rPr>
        <w:t>групи ЗНФ-21-2</w:t>
      </w:r>
    </w:p>
    <w:p w14:paraId="54413B49" w14:textId="77777777" w:rsidR="00E579E2" w:rsidRDefault="00E579E2" w:rsidP="00E579E2">
      <w:pPr>
        <w:jc w:val="right"/>
        <w:rPr>
          <w:rFonts w:ascii="Times New Roman" w:hAnsi="Times New Roman" w:cs="Times New Roman"/>
          <w:sz w:val="28"/>
          <w:szCs w:val="28"/>
        </w:rPr>
      </w:pPr>
      <w:r>
        <w:rPr>
          <w:rFonts w:ascii="Times New Roman" w:hAnsi="Times New Roman" w:cs="Times New Roman"/>
          <w:sz w:val="28"/>
          <w:szCs w:val="28"/>
        </w:rPr>
        <w:t>Черненко А.А.</w:t>
      </w:r>
    </w:p>
    <w:p w14:paraId="658C3B74" w14:textId="77777777" w:rsidR="00E579E2" w:rsidRDefault="00E579E2" w:rsidP="00E579E2">
      <w:pPr>
        <w:jc w:val="right"/>
        <w:rPr>
          <w:rFonts w:ascii="Times New Roman" w:hAnsi="Times New Roman" w:cs="Times New Roman"/>
          <w:b/>
          <w:sz w:val="28"/>
          <w:szCs w:val="28"/>
        </w:rPr>
      </w:pPr>
      <w:r>
        <w:rPr>
          <w:rFonts w:ascii="Times New Roman" w:hAnsi="Times New Roman" w:cs="Times New Roman"/>
          <w:b/>
          <w:sz w:val="28"/>
          <w:szCs w:val="28"/>
        </w:rPr>
        <w:t>Викладач:</w:t>
      </w:r>
    </w:p>
    <w:p w14:paraId="4FD1CC79" w14:textId="77777777" w:rsidR="00E579E2" w:rsidRDefault="00E579E2" w:rsidP="00E579E2">
      <w:pPr>
        <w:jc w:val="right"/>
        <w:rPr>
          <w:rFonts w:ascii="Times New Roman" w:hAnsi="Times New Roman" w:cs="Times New Roman"/>
          <w:sz w:val="28"/>
          <w:szCs w:val="28"/>
        </w:rPr>
      </w:pPr>
      <w:r>
        <w:rPr>
          <w:rFonts w:ascii="Times New Roman" w:hAnsi="Times New Roman" w:cs="Times New Roman"/>
          <w:sz w:val="28"/>
          <w:szCs w:val="28"/>
          <w:shd w:val="clear" w:color="auto" w:fill="FFFFFF"/>
        </w:rPr>
        <w:t>Олійник Т.М.</w:t>
      </w:r>
    </w:p>
    <w:p w14:paraId="3E9E170C" w14:textId="77777777" w:rsidR="00E579E2" w:rsidRDefault="00E579E2" w:rsidP="00E579E2">
      <w:pPr>
        <w:rPr>
          <w:rFonts w:ascii="Times New Roman" w:hAnsi="Times New Roman" w:cs="Times New Roman"/>
          <w:sz w:val="28"/>
          <w:szCs w:val="28"/>
        </w:rPr>
      </w:pPr>
    </w:p>
    <w:p w14:paraId="51E70013" w14:textId="77777777" w:rsidR="00E579E2" w:rsidRDefault="00E579E2" w:rsidP="00E579E2">
      <w:pPr>
        <w:rPr>
          <w:rFonts w:ascii="Times New Roman" w:hAnsi="Times New Roman" w:cs="Times New Roman"/>
          <w:sz w:val="28"/>
          <w:szCs w:val="28"/>
          <w:lang w:val="ru-RU"/>
        </w:rPr>
      </w:pPr>
    </w:p>
    <w:p w14:paraId="25FAB524" w14:textId="77777777" w:rsidR="00E579E2" w:rsidRDefault="00E579E2" w:rsidP="00E579E2">
      <w:pPr>
        <w:rPr>
          <w:rFonts w:ascii="Times New Roman" w:hAnsi="Times New Roman" w:cs="Times New Roman"/>
          <w:sz w:val="28"/>
          <w:szCs w:val="28"/>
        </w:rPr>
      </w:pPr>
    </w:p>
    <w:p w14:paraId="1E03F08F" w14:textId="77777777" w:rsidR="00E579E2" w:rsidRDefault="00E579E2" w:rsidP="00E579E2">
      <w:pPr>
        <w:rPr>
          <w:rFonts w:ascii="Times New Roman" w:hAnsi="Times New Roman" w:cs="Times New Roman"/>
          <w:sz w:val="28"/>
          <w:szCs w:val="28"/>
        </w:rPr>
      </w:pPr>
    </w:p>
    <w:p w14:paraId="1830668F" w14:textId="77777777" w:rsidR="00E579E2" w:rsidRDefault="00E579E2" w:rsidP="00E579E2">
      <w:pPr>
        <w:jc w:val="center"/>
        <w:rPr>
          <w:rFonts w:ascii="Times New Roman" w:hAnsi="Times New Roman" w:cs="Times New Roman"/>
          <w:b/>
          <w:sz w:val="28"/>
          <w:szCs w:val="28"/>
        </w:rPr>
      </w:pPr>
      <w:r>
        <w:rPr>
          <w:rFonts w:ascii="Times New Roman" w:hAnsi="Times New Roman" w:cs="Times New Roman"/>
          <w:b/>
          <w:sz w:val="28"/>
          <w:szCs w:val="28"/>
        </w:rPr>
        <w:t>Полтава 2024</w:t>
      </w:r>
    </w:p>
    <w:bookmarkEnd w:id="0"/>
    <w:p w14:paraId="13DB2FCD" w14:textId="77777777" w:rsidR="00E579E2" w:rsidRDefault="00E579E2" w:rsidP="00E579E2">
      <w:pPr>
        <w:spacing w:after="0" w:line="360" w:lineRule="auto"/>
        <w:rPr>
          <w:rFonts w:ascii="Times New Roman" w:hAnsi="Times New Roman" w:cs="Times New Roman"/>
          <w:sz w:val="28"/>
          <w:szCs w:val="28"/>
        </w:rPr>
      </w:pPr>
    </w:p>
    <w:p w14:paraId="5AC5999F" w14:textId="77777777" w:rsidR="00E579E2" w:rsidRDefault="00E579E2" w:rsidP="00E579E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ЗМІСТ</w:t>
      </w:r>
    </w:p>
    <w:p w14:paraId="69A353E8" w14:textId="77777777" w:rsidR="00E579E2" w:rsidRDefault="00E579E2" w:rsidP="00E579E2">
      <w:pPr>
        <w:spacing w:after="0" w:line="360" w:lineRule="auto"/>
        <w:jc w:val="center"/>
        <w:rPr>
          <w:rFonts w:ascii="Times New Roman" w:hAnsi="Times New Roman" w:cs="Times New Roman"/>
          <w:sz w:val="28"/>
          <w:szCs w:val="28"/>
        </w:rPr>
      </w:pPr>
    </w:p>
    <w:tbl>
      <w:tblPr>
        <w:tblW w:w="10041" w:type="dxa"/>
        <w:tblInd w:w="93" w:type="dxa"/>
        <w:tblLook w:val="04A0" w:firstRow="1" w:lastRow="0" w:firstColumn="1" w:lastColumn="0" w:noHBand="0" w:noVBand="1"/>
      </w:tblPr>
      <w:tblGrid>
        <w:gridCol w:w="8993"/>
        <w:gridCol w:w="1064"/>
      </w:tblGrid>
      <w:tr w:rsidR="00E579E2" w14:paraId="09303773" w14:textId="77777777" w:rsidTr="00E579E2">
        <w:trPr>
          <w:trHeight w:val="354"/>
        </w:trPr>
        <w:tc>
          <w:tcPr>
            <w:tcW w:w="8977" w:type="dxa"/>
            <w:vAlign w:val="bottom"/>
            <w:hideMark/>
          </w:tcPr>
          <w:p w14:paraId="39D6E1BE" w14:textId="77777777" w:rsidR="00E579E2" w:rsidRDefault="00E579E2">
            <w:pPr>
              <w:spacing w:after="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ВСТУП…………………………………………………………………</w:t>
            </w:r>
            <w:proofErr w:type="gramStart"/>
            <w:r>
              <w:rPr>
                <w:rFonts w:ascii="Times New Roman" w:eastAsia="Times New Roman" w:hAnsi="Times New Roman" w:cs="Times New Roman"/>
                <w:color w:val="000000"/>
                <w:sz w:val="28"/>
                <w:szCs w:val="28"/>
                <w:lang w:val="ru-RU" w:eastAsia="ru-RU"/>
              </w:rPr>
              <w:t>…….</w:t>
            </w:r>
            <w:proofErr w:type="gramEnd"/>
          </w:p>
        </w:tc>
        <w:tc>
          <w:tcPr>
            <w:tcW w:w="1064" w:type="dxa"/>
            <w:noWrap/>
            <w:vAlign w:val="center"/>
            <w:hideMark/>
          </w:tcPr>
          <w:p w14:paraId="039F1689" w14:textId="77777777" w:rsidR="00E579E2" w:rsidRDefault="00E579E2">
            <w:pPr>
              <w:spacing w:after="0" w:line="36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w:t>
            </w:r>
          </w:p>
        </w:tc>
      </w:tr>
      <w:tr w:rsidR="00E579E2" w14:paraId="049D0CF8" w14:textId="77777777" w:rsidTr="00E579E2">
        <w:trPr>
          <w:trHeight w:val="708"/>
        </w:trPr>
        <w:tc>
          <w:tcPr>
            <w:tcW w:w="8977" w:type="dxa"/>
            <w:vAlign w:val="center"/>
            <w:hideMark/>
          </w:tcPr>
          <w:p w14:paraId="19CBFAAA" w14:textId="77777777" w:rsidR="00E579E2" w:rsidRDefault="00E579E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Розділ 1. Теоретичні засади використання необоротних активів підприємства…………………………………………………………………. </w:t>
            </w:r>
          </w:p>
        </w:tc>
        <w:tc>
          <w:tcPr>
            <w:tcW w:w="1064" w:type="dxa"/>
            <w:noWrap/>
            <w:vAlign w:val="center"/>
            <w:hideMark/>
          </w:tcPr>
          <w:p w14:paraId="415C14F7" w14:textId="77777777" w:rsidR="00E579E2" w:rsidRDefault="00E579E2">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E579E2" w14:paraId="27D4CBB1" w14:textId="77777777" w:rsidTr="00E579E2">
        <w:trPr>
          <w:trHeight w:val="354"/>
        </w:trPr>
        <w:tc>
          <w:tcPr>
            <w:tcW w:w="8977" w:type="dxa"/>
            <w:vAlign w:val="center"/>
            <w:hideMark/>
          </w:tcPr>
          <w:p w14:paraId="18073347" w14:textId="77777777" w:rsidR="00E579E2" w:rsidRDefault="00E579E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Сутність і зміст необоротних активів підприємства…………………. </w:t>
            </w:r>
          </w:p>
        </w:tc>
        <w:tc>
          <w:tcPr>
            <w:tcW w:w="1064" w:type="dxa"/>
            <w:noWrap/>
            <w:vAlign w:val="center"/>
            <w:hideMark/>
          </w:tcPr>
          <w:p w14:paraId="6746F292" w14:textId="77777777" w:rsidR="00E579E2" w:rsidRDefault="00E579E2">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E579E2" w14:paraId="5C018507" w14:textId="77777777" w:rsidTr="00E579E2">
        <w:trPr>
          <w:trHeight w:val="708"/>
        </w:trPr>
        <w:tc>
          <w:tcPr>
            <w:tcW w:w="8977" w:type="dxa"/>
            <w:vAlign w:val="center"/>
            <w:hideMark/>
          </w:tcPr>
          <w:p w14:paraId="29971A6C" w14:textId="77777777" w:rsidR="00E579E2" w:rsidRDefault="00E579E2">
            <w:pPr>
              <w:spacing w:after="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1.2   Амортизація, форми відтворення та знос необоротних активів підприємства………………………………………………………………….</w:t>
            </w:r>
          </w:p>
        </w:tc>
        <w:tc>
          <w:tcPr>
            <w:tcW w:w="1064" w:type="dxa"/>
            <w:noWrap/>
            <w:vAlign w:val="center"/>
            <w:hideMark/>
          </w:tcPr>
          <w:p w14:paraId="24DD61E6" w14:textId="77777777" w:rsidR="00E579E2" w:rsidRDefault="00E579E2">
            <w:pPr>
              <w:spacing w:after="0" w:line="36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10</w:t>
            </w:r>
          </w:p>
        </w:tc>
      </w:tr>
      <w:tr w:rsidR="00E579E2" w14:paraId="566FC23A" w14:textId="77777777" w:rsidTr="00E579E2">
        <w:trPr>
          <w:trHeight w:val="708"/>
        </w:trPr>
        <w:tc>
          <w:tcPr>
            <w:tcW w:w="8977" w:type="dxa"/>
            <w:vAlign w:val="center"/>
            <w:hideMark/>
          </w:tcPr>
          <w:p w14:paraId="41593A87" w14:textId="77777777" w:rsidR="00E579E2" w:rsidRDefault="00E579E2">
            <w:pPr>
              <w:spacing w:after="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1.3   Методичні підходи до оцінювання використання необоротних активів підприємства…………………………………………………………</w:t>
            </w:r>
          </w:p>
        </w:tc>
        <w:tc>
          <w:tcPr>
            <w:tcW w:w="1064" w:type="dxa"/>
            <w:noWrap/>
            <w:vAlign w:val="center"/>
            <w:hideMark/>
          </w:tcPr>
          <w:p w14:paraId="172736D8" w14:textId="77777777" w:rsidR="00E579E2" w:rsidRDefault="00E579E2">
            <w:pPr>
              <w:spacing w:after="0" w:line="36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14</w:t>
            </w:r>
          </w:p>
        </w:tc>
      </w:tr>
      <w:tr w:rsidR="00E579E2" w14:paraId="49032CCD" w14:textId="77777777" w:rsidTr="00E579E2">
        <w:trPr>
          <w:trHeight w:val="1062"/>
        </w:trPr>
        <w:tc>
          <w:tcPr>
            <w:tcW w:w="8977" w:type="dxa"/>
            <w:vAlign w:val="center"/>
            <w:hideMark/>
          </w:tcPr>
          <w:p w14:paraId="187B0908" w14:textId="77777777" w:rsidR="00E579E2" w:rsidRDefault="00E579E2">
            <w:pPr>
              <w:spacing w:after="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Розділ 2. Аналіз господарської діяльності та ефективності використання необоротних активів ПРАТ «Моршинський завод мінеральних вод «Оскар»……………………………………………………………………….</w:t>
            </w:r>
          </w:p>
        </w:tc>
        <w:tc>
          <w:tcPr>
            <w:tcW w:w="1064" w:type="dxa"/>
            <w:noWrap/>
            <w:vAlign w:val="center"/>
            <w:hideMark/>
          </w:tcPr>
          <w:p w14:paraId="43164934" w14:textId="77777777" w:rsidR="00E579E2" w:rsidRDefault="00E579E2">
            <w:pPr>
              <w:spacing w:after="0" w:line="36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19</w:t>
            </w:r>
          </w:p>
        </w:tc>
      </w:tr>
      <w:tr w:rsidR="00E579E2" w14:paraId="6C30FC90" w14:textId="77777777" w:rsidTr="00E579E2">
        <w:trPr>
          <w:trHeight w:val="354"/>
        </w:trPr>
        <w:tc>
          <w:tcPr>
            <w:tcW w:w="8977" w:type="dxa"/>
            <w:vAlign w:val="center"/>
            <w:hideMark/>
          </w:tcPr>
          <w:p w14:paraId="19DA974E" w14:textId="77777777" w:rsidR="00E579E2" w:rsidRDefault="00E579E2">
            <w:pPr>
              <w:spacing w:after="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2.1 Загальні відомості про підприємство…………………………………..</w:t>
            </w:r>
          </w:p>
        </w:tc>
        <w:tc>
          <w:tcPr>
            <w:tcW w:w="1064" w:type="dxa"/>
            <w:noWrap/>
            <w:vAlign w:val="center"/>
            <w:hideMark/>
          </w:tcPr>
          <w:p w14:paraId="71EB5536" w14:textId="77777777" w:rsidR="00E579E2" w:rsidRDefault="00E579E2">
            <w:pPr>
              <w:spacing w:after="0" w:line="36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19</w:t>
            </w:r>
          </w:p>
        </w:tc>
      </w:tr>
      <w:tr w:rsidR="00E579E2" w14:paraId="35CD1B9A" w14:textId="77777777" w:rsidTr="00E579E2">
        <w:trPr>
          <w:trHeight w:val="354"/>
        </w:trPr>
        <w:tc>
          <w:tcPr>
            <w:tcW w:w="8977" w:type="dxa"/>
            <w:vAlign w:val="center"/>
            <w:hideMark/>
          </w:tcPr>
          <w:p w14:paraId="2E561B92" w14:textId="77777777" w:rsidR="00E579E2" w:rsidRDefault="00E579E2">
            <w:pPr>
              <w:spacing w:after="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2.4. Аналіз фінансових результатів та оцінка фінансового стану…………</w:t>
            </w:r>
          </w:p>
        </w:tc>
        <w:tc>
          <w:tcPr>
            <w:tcW w:w="1064" w:type="dxa"/>
            <w:noWrap/>
            <w:vAlign w:val="center"/>
            <w:hideMark/>
          </w:tcPr>
          <w:p w14:paraId="386C823C" w14:textId="77777777" w:rsidR="00E579E2" w:rsidRDefault="00E579E2">
            <w:pPr>
              <w:spacing w:after="0" w:line="36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20</w:t>
            </w:r>
          </w:p>
        </w:tc>
      </w:tr>
      <w:tr w:rsidR="00E579E2" w14:paraId="7CF496C0" w14:textId="77777777" w:rsidTr="00E579E2">
        <w:trPr>
          <w:trHeight w:val="708"/>
        </w:trPr>
        <w:tc>
          <w:tcPr>
            <w:tcW w:w="8977" w:type="dxa"/>
            <w:vAlign w:val="center"/>
            <w:hideMark/>
          </w:tcPr>
          <w:p w14:paraId="18A8BAB0" w14:textId="77777777" w:rsidR="00E579E2" w:rsidRDefault="00E579E2">
            <w:pPr>
              <w:spacing w:after="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2.5 Аналіз ефективності використання необоротних активів ПРАТ «Моршинський завод мінеральних вод «Оскар»…………………………..</w:t>
            </w:r>
          </w:p>
        </w:tc>
        <w:tc>
          <w:tcPr>
            <w:tcW w:w="1064" w:type="dxa"/>
            <w:noWrap/>
            <w:vAlign w:val="center"/>
            <w:hideMark/>
          </w:tcPr>
          <w:p w14:paraId="1C0EC051" w14:textId="77777777" w:rsidR="00E579E2" w:rsidRDefault="00E579E2">
            <w:pPr>
              <w:spacing w:after="0" w:line="36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26</w:t>
            </w:r>
          </w:p>
        </w:tc>
      </w:tr>
      <w:tr w:rsidR="00E579E2" w14:paraId="0AA505B6" w14:textId="77777777" w:rsidTr="00E579E2">
        <w:trPr>
          <w:trHeight w:val="1062"/>
        </w:trPr>
        <w:tc>
          <w:tcPr>
            <w:tcW w:w="8977" w:type="dxa"/>
            <w:vAlign w:val="center"/>
            <w:hideMark/>
          </w:tcPr>
          <w:p w14:paraId="4E482DD9" w14:textId="77777777" w:rsidR="00E579E2" w:rsidRDefault="00E579E2">
            <w:pPr>
              <w:spacing w:after="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Розділ 3. Шляхи та напрями підвищення ефективності використання необоротних активів ПРАТ «Моршинський завод мінеральних вод «Оскар»………………………………………………………………………...</w:t>
            </w:r>
          </w:p>
        </w:tc>
        <w:tc>
          <w:tcPr>
            <w:tcW w:w="1064" w:type="dxa"/>
            <w:noWrap/>
            <w:vAlign w:val="center"/>
            <w:hideMark/>
          </w:tcPr>
          <w:p w14:paraId="4213BF77" w14:textId="77777777" w:rsidR="00E579E2" w:rsidRDefault="00E579E2">
            <w:pPr>
              <w:spacing w:after="0" w:line="36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32</w:t>
            </w:r>
          </w:p>
        </w:tc>
      </w:tr>
      <w:tr w:rsidR="00E579E2" w14:paraId="1E2AF47F" w14:textId="77777777" w:rsidTr="00E579E2">
        <w:trPr>
          <w:trHeight w:val="708"/>
        </w:trPr>
        <w:tc>
          <w:tcPr>
            <w:tcW w:w="8977" w:type="dxa"/>
            <w:vAlign w:val="center"/>
            <w:hideMark/>
          </w:tcPr>
          <w:p w14:paraId="77D8C38C" w14:textId="77777777" w:rsidR="00E579E2" w:rsidRDefault="00E579E2">
            <w:pPr>
              <w:spacing w:after="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3.1 Напрями підвищення ефективності використання необоротних активів ПРАТ «Моршинський завод мінеральних вод «Оскар»…………..</w:t>
            </w:r>
          </w:p>
        </w:tc>
        <w:tc>
          <w:tcPr>
            <w:tcW w:w="1064" w:type="dxa"/>
            <w:noWrap/>
            <w:vAlign w:val="center"/>
            <w:hideMark/>
          </w:tcPr>
          <w:p w14:paraId="51D2C70C" w14:textId="77777777" w:rsidR="00E579E2" w:rsidRDefault="00E579E2">
            <w:pPr>
              <w:spacing w:after="0" w:line="36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32</w:t>
            </w:r>
          </w:p>
        </w:tc>
      </w:tr>
      <w:tr w:rsidR="00E579E2" w14:paraId="3B9A9298" w14:textId="77777777" w:rsidTr="00E579E2">
        <w:trPr>
          <w:trHeight w:val="708"/>
        </w:trPr>
        <w:tc>
          <w:tcPr>
            <w:tcW w:w="8977" w:type="dxa"/>
            <w:vAlign w:val="center"/>
            <w:hideMark/>
          </w:tcPr>
          <w:p w14:paraId="70F27D82" w14:textId="77777777" w:rsidR="00E579E2" w:rsidRDefault="00E579E2">
            <w:pPr>
              <w:spacing w:after="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3.2. Впровадження нового обладнання з метою підвищення використання необоротних активів підприємства………………………….</w:t>
            </w:r>
          </w:p>
        </w:tc>
        <w:tc>
          <w:tcPr>
            <w:tcW w:w="1064" w:type="dxa"/>
            <w:noWrap/>
            <w:vAlign w:val="center"/>
            <w:hideMark/>
          </w:tcPr>
          <w:p w14:paraId="21C5C81C" w14:textId="77777777" w:rsidR="00E579E2" w:rsidRDefault="00E579E2">
            <w:pPr>
              <w:spacing w:after="0" w:line="36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34</w:t>
            </w:r>
          </w:p>
        </w:tc>
      </w:tr>
      <w:tr w:rsidR="00E579E2" w14:paraId="205A5D3A" w14:textId="77777777" w:rsidTr="00E579E2">
        <w:trPr>
          <w:trHeight w:val="708"/>
        </w:trPr>
        <w:tc>
          <w:tcPr>
            <w:tcW w:w="8977" w:type="dxa"/>
            <w:vAlign w:val="center"/>
            <w:hideMark/>
          </w:tcPr>
          <w:p w14:paraId="33F6A271" w14:textId="77777777" w:rsidR="00E579E2" w:rsidRDefault="00E579E2">
            <w:pPr>
              <w:spacing w:after="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3.3. Вплив запропонованого заходу на необоротних активів підприємства………………………………………………………………….</w:t>
            </w:r>
          </w:p>
        </w:tc>
        <w:tc>
          <w:tcPr>
            <w:tcW w:w="1064" w:type="dxa"/>
            <w:noWrap/>
            <w:vAlign w:val="center"/>
            <w:hideMark/>
          </w:tcPr>
          <w:p w14:paraId="17C29EFF" w14:textId="77777777" w:rsidR="00E579E2" w:rsidRDefault="00E579E2">
            <w:pPr>
              <w:spacing w:after="0" w:line="36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43</w:t>
            </w:r>
          </w:p>
        </w:tc>
      </w:tr>
      <w:tr w:rsidR="00E579E2" w14:paraId="2B9947A7" w14:textId="77777777" w:rsidTr="00E579E2">
        <w:trPr>
          <w:trHeight w:val="354"/>
        </w:trPr>
        <w:tc>
          <w:tcPr>
            <w:tcW w:w="8977" w:type="dxa"/>
            <w:vAlign w:val="center"/>
            <w:hideMark/>
          </w:tcPr>
          <w:p w14:paraId="45B74393" w14:textId="77777777" w:rsidR="00E579E2" w:rsidRDefault="00E579E2">
            <w:pPr>
              <w:spacing w:after="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 xml:space="preserve">ВИСНОВКИ…………………………………………………………………. </w:t>
            </w:r>
          </w:p>
        </w:tc>
        <w:tc>
          <w:tcPr>
            <w:tcW w:w="1064" w:type="dxa"/>
            <w:noWrap/>
            <w:vAlign w:val="center"/>
            <w:hideMark/>
          </w:tcPr>
          <w:p w14:paraId="22A83F83" w14:textId="77777777" w:rsidR="00E579E2" w:rsidRDefault="00E579E2">
            <w:pPr>
              <w:spacing w:after="0" w:line="36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47</w:t>
            </w:r>
          </w:p>
        </w:tc>
      </w:tr>
      <w:tr w:rsidR="00E579E2" w14:paraId="13FCC61C" w14:textId="77777777" w:rsidTr="00E579E2">
        <w:trPr>
          <w:trHeight w:val="354"/>
        </w:trPr>
        <w:tc>
          <w:tcPr>
            <w:tcW w:w="8977" w:type="dxa"/>
            <w:vAlign w:val="center"/>
            <w:hideMark/>
          </w:tcPr>
          <w:p w14:paraId="325E9AF3" w14:textId="77777777" w:rsidR="00E579E2" w:rsidRDefault="00E579E2">
            <w:pPr>
              <w:spacing w:after="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СПИСОК ВИКОРИСТАНОЇ ЛІТЕРАТУРИ……………………………….</w:t>
            </w:r>
          </w:p>
        </w:tc>
        <w:tc>
          <w:tcPr>
            <w:tcW w:w="1064" w:type="dxa"/>
            <w:noWrap/>
            <w:vAlign w:val="center"/>
            <w:hideMark/>
          </w:tcPr>
          <w:p w14:paraId="726B287A" w14:textId="77777777" w:rsidR="00E579E2" w:rsidRDefault="00E579E2">
            <w:pPr>
              <w:spacing w:after="0" w:line="36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50</w:t>
            </w:r>
          </w:p>
        </w:tc>
      </w:tr>
      <w:tr w:rsidR="00E579E2" w14:paraId="19087209" w14:textId="77777777" w:rsidTr="00E579E2">
        <w:trPr>
          <w:trHeight w:val="354"/>
        </w:trPr>
        <w:tc>
          <w:tcPr>
            <w:tcW w:w="8977" w:type="dxa"/>
            <w:vAlign w:val="center"/>
            <w:hideMark/>
          </w:tcPr>
          <w:p w14:paraId="6348E853" w14:textId="77777777" w:rsidR="00E579E2" w:rsidRDefault="00E579E2">
            <w:pPr>
              <w:spacing w:after="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ДОДАТОК……………………………………………………………………</w:t>
            </w:r>
          </w:p>
        </w:tc>
        <w:tc>
          <w:tcPr>
            <w:tcW w:w="1064" w:type="dxa"/>
            <w:noWrap/>
            <w:vAlign w:val="center"/>
            <w:hideMark/>
          </w:tcPr>
          <w:p w14:paraId="7F05B547" w14:textId="77777777" w:rsidR="00E579E2" w:rsidRDefault="00E579E2">
            <w:pPr>
              <w:spacing w:after="0" w:line="36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53</w:t>
            </w:r>
          </w:p>
        </w:tc>
      </w:tr>
    </w:tbl>
    <w:p w14:paraId="740B85E1" w14:textId="77777777" w:rsidR="00E579E2" w:rsidRDefault="00E579E2" w:rsidP="00E579E2">
      <w:pPr>
        <w:spacing w:after="0" w:line="360" w:lineRule="auto"/>
        <w:rPr>
          <w:rFonts w:ascii="Times New Roman" w:hAnsi="Times New Roman" w:cs="Times New Roman"/>
          <w:sz w:val="28"/>
          <w:szCs w:val="28"/>
        </w:rPr>
      </w:pPr>
    </w:p>
    <w:p w14:paraId="791BF4EE" w14:textId="77777777" w:rsidR="00E579E2" w:rsidRDefault="00E579E2" w:rsidP="00E579E2">
      <w:pPr>
        <w:pStyle w:val="ac"/>
        <w:spacing w:line="360" w:lineRule="auto"/>
        <w:ind w:left="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ВСТУП</w:t>
      </w:r>
    </w:p>
    <w:p w14:paraId="409059C1" w14:textId="77777777" w:rsidR="00E579E2" w:rsidRDefault="00E579E2" w:rsidP="00E579E2">
      <w:pPr>
        <w:pStyle w:val="ac"/>
        <w:spacing w:line="360" w:lineRule="auto"/>
        <w:ind w:left="0"/>
        <w:jc w:val="center"/>
        <w:rPr>
          <w:rFonts w:ascii="Times New Roman" w:hAnsi="Times New Roman" w:cs="Times New Roman"/>
          <w:b/>
          <w:bCs/>
          <w:sz w:val="28"/>
          <w:szCs w:val="28"/>
          <w:lang w:val="uk-UA"/>
        </w:rPr>
      </w:pPr>
    </w:p>
    <w:p w14:paraId="7CD00E5C"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Актуальність теми.</w:t>
      </w:r>
      <w:r>
        <w:rPr>
          <w:rFonts w:ascii="Times New Roman" w:hAnsi="Times New Roman" w:cs="Times New Roman"/>
          <w:sz w:val="28"/>
          <w:szCs w:val="28"/>
          <w:lang w:val="uk-UA"/>
        </w:rPr>
        <w:t xml:space="preserve"> Ефективне використання необоротних активів підприємства є дуже актуальною темою та важливою складовою для досягнення успіху та сталого розвитку підприємства в умовах сучасної економіки. Необоротні активи підприємства (машини, устаткування, будівлі, транспортні засоби тощо) є важливими елементами, що забезпечують виробничі процеси і допомагають досягати поставлених цілей.</w:t>
      </w:r>
    </w:p>
    <w:p w14:paraId="54C3EA0A"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Актуальність проблеми ефективності використання необоротних активів підприємства полягає в тому, що неефективне використання засобів може призвести до зростання витрат на їх обслуговування, ремонт та заміну. Крім того, недостатньо ефективне використання необоротних активів може призвести до зниження якості продукції та послуг, що може негативно позначитися на конкурентоспроможності підприємства та його репутації на ринку.</w:t>
      </w:r>
    </w:p>
    <w:p w14:paraId="7AF65CF8"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Іншим аспектом проблеми є відсутність чіткої стратегії управління необоротними активами, що призводить до недостатньої контролю за їх використанням та розподілом. Це може призвести до переплати за засоби, які не використовуються в повному обсязі, або до недостатнього фінансування потрібних засобів, що може спричинити зниження продуктивності підприємства.</w:t>
      </w:r>
    </w:p>
    <w:p w14:paraId="5859800B" w14:textId="77777777" w:rsidR="00E579E2" w:rsidRDefault="00E579E2" w:rsidP="00E579E2">
      <w:pPr>
        <w:pStyle w:val="ac"/>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 xml:space="preserve">Мета та завдання дослідження. </w:t>
      </w:r>
      <w:r>
        <w:rPr>
          <w:rFonts w:ascii="Times New Roman" w:hAnsi="Times New Roman" w:cs="Times New Roman"/>
          <w:sz w:val="28"/>
          <w:szCs w:val="28"/>
          <w:lang w:val="uk-UA"/>
        </w:rPr>
        <w:t>Оцінити ефективність використання необоротних активів підприємства та запропонувати заходи щодо їх оптимізації з метою забезпечення більш ефективної діяльності підприємства.</w:t>
      </w:r>
    </w:p>
    <w:p w14:paraId="7C91F9D6"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до мети було поставлено виконати такі </w:t>
      </w:r>
      <w:r>
        <w:rPr>
          <w:rFonts w:ascii="Times New Roman" w:hAnsi="Times New Roman" w:cs="Times New Roman"/>
          <w:b/>
          <w:i/>
          <w:sz w:val="28"/>
          <w:szCs w:val="28"/>
        </w:rPr>
        <w:t>завдання</w:t>
      </w:r>
      <w:r>
        <w:rPr>
          <w:rFonts w:ascii="Times New Roman" w:hAnsi="Times New Roman" w:cs="Times New Roman"/>
          <w:sz w:val="28"/>
          <w:szCs w:val="28"/>
        </w:rPr>
        <w:t>:</w:t>
      </w:r>
    </w:p>
    <w:p w14:paraId="072A90C4" w14:textId="77777777" w:rsidR="00E579E2" w:rsidRDefault="00E579E2" w:rsidP="00E579E2">
      <w:pPr>
        <w:pStyle w:val="ac"/>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розкрити поняття, класифікацію і структуру необоротних активів підприємства;</w:t>
      </w:r>
    </w:p>
    <w:p w14:paraId="070052CC" w14:textId="77777777" w:rsidR="00E579E2" w:rsidRDefault="00E579E2" w:rsidP="00E579E2">
      <w:pPr>
        <w:pStyle w:val="ac"/>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сутність амортизації, форми відтворення та знос необоротних активів підприємства</w:t>
      </w:r>
    </w:p>
    <w:p w14:paraId="32751A4D" w14:textId="77777777" w:rsidR="00E579E2" w:rsidRDefault="00E579E2" w:rsidP="00E579E2">
      <w:pPr>
        <w:pStyle w:val="ac"/>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проаналізувати м</w:t>
      </w:r>
      <w:r>
        <w:rPr>
          <w:rFonts w:ascii="Times New Roman" w:hAnsi="Times New Roman" w:cs="Times New Roman"/>
          <w:color w:val="000000" w:themeColor="text1"/>
          <w:sz w:val="28"/>
          <w:szCs w:val="28"/>
          <w:lang w:val="uk-UA"/>
        </w:rPr>
        <w:t xml:space="preserve">етодичні підходи до оцінювання використання необоротних активів підприємства </w:t>
      </w:r>
    </w:p>
    <w:p w14:paraId="517ECCAB" w14:textId="77777777" w:rsidR="00E579E2" w:rsidRDefault="00E579E2" w:rsidP="00E579E2">
      <w:pPr>
        <w:pStyle w:val="ac"/>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дослідити поточний стан використання необоротних активів підприємства;</w:t>
      </w:r>
    </w:p>
    <w:p w14:paraId="087EAE04" w14:textId="77777777" w:rsidR="00E579E2" w:rsidRDefault="00E579E2" w:rsidP="00E579E2">
      <w:pPr>
        <w:pStyle w:val="ac"/>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основні фактори, що впливають на ефективність використання необоротних активів підприємства;</w:t>
      </w:r>
    </w:p>
    <w:p w14:paraId="7EE68686" w14:textId="77777777" w:rsidR="00E579E2" w:rsidRDefault="00E579E2" w:rsidP="00E579E2">
      <w:pPr>
        <w:pStyle w:val="ac"/>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оцінити ефективність використання необоротних активів підприємства та запропонувати заходи щодо їх оптимізації з метою забезпечення більш ефективної діяльності підприємства;</w:t>
      </w:r>
    </w:p>
    <w:p w14:paraId="6CC3AFEC" w14:textId="77777777" w:rsidR="00E579E2" w:rsidRDefault="00E579E2" w:rsidP="00E579E2">
      <w:pPr>
        <w:pStyle w:val="ac"/>
        <w:numPr>
          <w:ilvl w:val="0"/>
          <w:numId w:val="2"/>
        </w:numPr>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розробити пропозиції щодо оптимізації використання необоротних активів підприємства;</w:t>
      </w:r>
    </w:p>
    <w:p w14:paraId="2A40EAA5" w14:textId="77777777" w:rsidR="00E579E2" w:rsidRDefault="00E579E2" w:rsidP="00E579E2">
      <w:pPr>
        <w:pStyle w:val="ac"/>
        <w:numPr>
          <w:ilvl w:val="0"/>
          <w:numId w:val="2"/>
        </w:numPr>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запропонувати напрями</w:t>
      </w:r>
      <w:r>
        <w:rPr>
          <w:rFonts w:ascii="Times New Roman" w:hAnsi="Times New Roman" w:cs="Times New Roman"/>
          <w:color w:val="000000" w:themeColor="text1"/>
          <w:sz w:val="28"/>
          <w:szCs w:val="28"/>
          <w:lang w:val="uk-UA"/>
        </w:rPr>
        <w:t xml:space="preserve"> підвищення ефективності використання необоротних активів на підприємстві</w:t>
      </w:r>
    </w:p>
    <w:p w14:paraId="177683CD" w14:textId="77777777" w:rsidR="00E579E2" w:rsidRDefault="00E579E2" w:rsidP="00E579E2">
      <w:pPr>
        <w:pStyle w:val="ac"/>
        <w:numPr>
          <w:ilvl w:val="0"/>
          <w:numId w:val="2"/>
        </w:numPr>
        <w:spacing w:after="0"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обгрунтувати</w:t>
      </w:r>
      <w:proofErr w:type="spellEnd"/>
      <w:r>
        <w:rPr>
          <w:rFonts w:ascii="Times New Roman" w:hAnsi="Times New Roman" w:cs="Times New Roman"/>
          <w:sz w:val="28"/>
          <w:szCs w:val="28"/>
          <w:lang w:val="uk-UA"/>
        </w:rPr>
        <w:t xml:space="preserve"> вплив запропонованого заходу на необоротні активи підприємства.</w:t>
      </w:r>
    </w:p>
    <w:p w14:paraId="38AB0A5E" w14:textId="77777777" w:rsidR="00E579E2" w:rsidRDefault="00E579E2" w:rsidP="00E579E2">
      <w:pPr>
        <w:pStyle w:val="ac"/>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 xml:space="preserve">Предметом дослідження є </w:t>
      </w:r>
      <w:r>
        <w:rPr>
          <w:rFonts w:ascii="Times New Roman" w:hAnsi="Times New Roman" w:cs="Times New Roman"/>
          <w:sz w:val="28"/>
          <w:szCs w:val="28"/>
          <w:lang w:val="uk-UA"/>
        </w:rPr>
        <w:t>сукупність теоретичних, методичних підходів і практичних питань щодо підвищення ефективності використання необоротних активів підприємства.</w:t>
      </w:r>
    </w:p>
    <w:p w14:paraId="14B98926" w14:textId="77777777" w:rsidR="00E579E2" w:rsidRDefault="00E579E2" w:rsidP="00E579E2">
      <w:pPr>
        <w:pStyle w:val="ac"/>
        <w:spacing w:line="360" w:lineRule="auto"/>
        <w:ind w:left="0" w:firstLine="709"/>
        <w:jc w:val="both"/>
        <w:rPr>
          <w:rFonts w:ascii="Times New Roman" w:hAnsi="Times New Roman" w:cs="Times New Roman"/>
          <w:sz w:val="28"/>
          <w:szCs w:val="28"/>
          <w:shd w:val="clear" w:color="auto" w:fill="FFFFFF"/>
          <w:lang w:val="uk-UA"/>
        </w:rPr>
      </w:pPr>
      <w:r>
        <w:rPr>
          <w:rFonts w:ascii="Times New Roman" w:hAnsi="Times New Roman" w:cs="Times New Roman"/>
          <w:b/>
          <w:bCs/>
          <w:i/>
          <w:iCs/>
          <w:sz w:val="28"/>
          <w:szCs w:val="28"/>
          <w:lang w:val="uk-UA"/>
        </w:rPr>
        <w:t xml:space="preserve">Об’єктом дослідження є </w:t>
      </w:r>
      <w:r>
        <w:rPr>
          <w:rFonts w:ascii="Times New Roman" w:hAnsi="Times New Roman" w:cs="Times New Roman"/>
          <w:sz w:val="28"/>
          <w:szCs w:val="28"/>
          <w:lang w:val="uk-UA"/>
        </w:rPr>
        <w:t xml:space="preserve">підприємство харчової промисловості </w:t>
      </w:r>
      <w:r>
        <w:rPr>
          <w:rFonts w:ascii="Times New Roman" w:hAnsi="Times New Roman" w:cs="Times New Roman"/>
          <w:sz w:val="28"/>
          <w:szCs w:val="28"/>
          <w:shd w:val="clear" w:color="auto" w:fill="FFFFFF"/>
          <w:lang w:val="uk-UA"/>
        </w:rPr>
        <w:t>ПрАТ «Моршинський завод мінеральних вод „Оскар“» </w:t>
      </w:r>
    </w:p>
    <w:p w14:paraId="2CCF37D8"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b/>
          <w:bCs/>
          <w:i/>
          <w:iCs/>
          <w:sz w:val="28"/>
          <w:szCs w:val="28"/>
          <w:shd w:val="clear" w:color="auto" w:fill="FFFFFF"/>
          <w:lang w:val="uk-UA"/>
        </w:rPr>
        <w:t xml:space="preserve">Методи дослідження. </w:t>
      </w:r>
      <w:r>
        <w:rPr>
          <w:rFonts w:ascii="Times New Roman" w:hAnsi="Times New Roman" w:cs="Times New Roman"/>
          <w:sz w:val="28"/>
          <w:szCs w:val="28"/>
          <w:lang w:val="uk-UA"/>
        </w:rPr>
        <w:t xml:space="preserve">Досягнення поставленої мети зумовило застосування таких методів дослідження: </w:t>
      </w:r>
      <w:r>
        <w:rPr>
          <w:rFonts w:ascii="Times New Roman" w:hAnsi="Times New Roman" w:cs="Times New Roman"/>
          <w:i/>
          <w:iCs/>
          <w:sz w:val="28"/>
          <w:szCs w:val="28"/>
          <w:lang w:val="uk-UA"/>
        </w:rPr>
        <w:t>системно-аналітичного</w:t>
      </w:r>
      <w:r>
        <w:rPr>
          <w:rFonts w:ascii="Times New Roman" w:hAnsi="Times New Roman" w:cs="Times New Roman"/>
          <w:sz w:val="28"/>
          <w:szCs w:val="28"/>
          <w:lang w:val="uk-UA"/>
        </w:rPr>
        <w:t xml:space="preserve"> – для теоретичного узагальнення наукових концепцій, розробок і пропозицій з досліджуваної проблеми; </w:t>
      </w:r>
      <w:r>
        <w:rPr>
          <w:rFonts w:ascii="Times New Roman" w:hAnsi="Times New Roman" w:cs="Times New Roman"/>
          <w:i/>
          <w:iCs/>
          <w:sz w:val="28"/>
          <w:szCs w:val="28"/>
          <w:lang w:val="uk-UA"/>
        </w:rPr>
        <w:t>статистико-економічного</w:t>
      </w:r>
      <w:r>
        <w:rPr>
          <w:rFonts w:ascii="Times New Roman" w:hAnsi="Times New Roman" w:cs="Times New Roman"/>
          <w:sz w:val="28"/>
          <w:szCs w:val="28"/>
          <w:lang w:val="uk-UA"/>
        </w:rPr>
        <w:t xml:space="preserve"> – для дослідження сучасного стану, динаміки та тенденцій господарської (будь-якої іншої) діяльності підприємства; </w:t>
      </w:r>
      <w:r>
        <w:rPr>
          <w:rFonts w:ascii="Times New Roman" w:hAnsi="Times New Roman" w:cs="Times New Roman"/>
          <w:i/>
          <w:iCs/>
          <w:sz w:val="28"/>
          <w:szCs w:val="28"/>
          <w:lang w:val="uk-UA"/>
        </w:rPr>
        <w:t>аналізу і синтезу</w:t>
      </w:r>
      <w:r>
        <w:rPr>
          <w:rFonts w:ascii="Times New Roman" w:hAnsi="Times New Roman" w:cs="Times New Roman"/>
          <w:sz w:val="28"/>
          <w:szCs w:val="28"/>
          <w:lang w:val="uk-UA"/>
        </w:rPr>
        <w:t xml:space="preserve"> – для деталізації об’єкта дослідження; </w:t>
      </w:r>
      <w:proofErr w:type="spellStart"/>
      <w:r>
        <w:rPr>
          <w:rFonts w:ascii="Times New Roman" w:hAnsi="Times New Roman" w:cs="Times New Roman"/>
          <w:i/>
          <w:iCs/>
          <w:sz w:val="28"/>
          <w:szCs w:val="28"/>
          <w:lang w:val="uk-UA"/>
        </w:rPr>
        <w:t>абстрактно</w:t>
      </w:r>
      <w:proofErr w:type="spellEnd"/>
      <w:r>
        <w:rPr>
          <w:rFonts w:ascii="Times New Roman" w:hAnsi="Times New Roman" w:cs="Times New Roman"/>
          <w:i/>
          <w:iCs/>
          <w:sz w:val="28"/>
          <w:szCs w:val="28"/>
          <w:lang w:val="uk-UA"/>
        </w:rPr>
        <w:t>-логічного</w:t>
      </w:r>
      <w:r>
        <w:rPr>
          <w:rFonts w:ascii="Times New Roman" w:hAnsi="Times New Roman" w:cs="Times New Roman"/>
          <w:sz w:val="28"/>
          <w:szCs w:val="28"/>
          <w:lang w:val="uk-UA"/>
        </w:rPr>
        <w:t xml:space="preserve"> – для формулювання висновків дослідження.</w:t>
      </w:r>
    </w:p>
    <w:p w14:paraId="249E266C"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 xml:space="preserve">Структура і обсяг курсового проекту. </w:t>
      </w:r>
      <w:r>
        <w:rPr>
          <w:rFonts w:ascii="Times New Roman" w:hAnsi="Times New Roman" w:cs="Times New Roman"/>
          <w:sz w:val="28"/>
          <w:szCs w:val="28"/>
          <w:lang w:val="uk-UA"/>
        </w:rPr>
        <w:t>Робота складається із вступу, трьох розділів, висновків, списку використаної літератури і додатків.</w:t>
      </w:r>
    </w:p>
    <w:p w14:paraId="6234C59D" w14:textId="77777777" w:rsidR="00E579E2" w:rsidRDefault="00E579E2" w:rsidP="00E579E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Розділ 1. Теоретичні засади використання необоротних активів підприємства </w:t>
      </w:r>
    </w:p>
    <w:p w14:paraId="1D8E03B6" w14:textId="77777777" w:rsidR="00E579E2" w:rsidRDefault="00E579E2" w:rsidP="00E579E2">
      <w:pPr>
        <w:spacing w:after="0" w:line="360" w:lineRule="auto"/>
        <w:ind w:firstLine="709"/>
        <w:jc w:val="both"/>
        <w:rPr>
          <w:rFonts w:ascii="Times New Roman" w:hAnsi="Times New Roman" w:cs="Times New Roman"/>
          <w:b/>
          <w:sz w:val="28"/>
          <w:szCs w:val="28"/>
        </w:rPr>
      </w:pPr>
    </w:p>
    <w:p w14:paraId="6C311144" w14:textId="77777777" w:rsidR="00E579E2" w:rsidRDefault="00E579E2" w:rsidP="00E579E2">
      <w:pPr>
        <w:pStyle w:val="ac"/>
        <w:numPr>
          <w:ilvl w:val="1"/>
          <w:numId w:val="4"/>
        </w:numPr>
        <w:spacing w:after="0"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lastRenderedPageBreak/>
        <w:t>Сутність</w:t>
      </w:r>
      <w:proofErr w:type="spellEnd"/>
      <w:r>
        <w:rPr>
          <w:rFonts w:ascii="Times New Roman" w:hAnsi="Times New Roman" w:cs="Times New Roman"/>
          <w:b/>
          <w:sz w:val="28"/>
          <w:szCs w:val="28"/>
        </w:rPr>
        <w:t xml:space="preserve"> і </w:t>
      </w:r>
      <w:proofErr w:type="spellStart"/>
      <w:r>
        <w:rPr>
          <w:rFonts w:ascii="Times New Roman" w:hAnsi="Times New Roman" w:cs="Times New Roman"/>
          <w:b/>
          <w:sz w:val="28"/>
          <w:szCs w:val="28"/>
        </w:rPr>
        <w:t>зміст</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необоротних</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активів</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підприємства</w:t>
      </w:r>
      <w:proofErr w:type="spellEnd"/>
      <w:r>
        <w:rPr>
          <w:rFonts w:ascii="Times New Roman" w:hAnsi="Times New Roman" w:cs="Times New Roman"/>
          <w:b/>
          <w:sz w:val="28"/>
          <w:szCs w:val="28"/>
        </w:rPr>
        <w:t xml:space="preserve"> </w:t>
      </w:r>
    </w:p>
    <w:p w14:paraId="317047BA" w14:textId="77777777" w:rsidR="00E579E2" w:rsidRDefault="00E579E2" w:rsidP="00E579E2">
      <w:pPr>
        <w:spacing w:after="0" w:line="360" w:lineRule="auto"/>
        <w:ind w:left="709"/>
        <w:jc w:val="both"/>
        <w:rPr>
          <w:rFonts w:ascii="Times New Roman" w:hAnsi="Times New Roman" w:cs="Times New Roman"/>
          <w:b/>
          <w:sz w:val="28"/>
          <w:szCs w:val="28"/>
        </w:rPr>
      </w:pPr>
    </w:p>
    <w:p w14:paraId="3B7C854F" w14:textId="77777777" w:rsidR="00E579E2" w:rsidRDefault="00E579E2" w:rsidP="00E579E2">
      <w:pPr>
        <w:spacing w:after="0" w:line="360" w:lineRule="auto"/>
        <w:ind w:firstLine="709"/>
        <w:jc w:val="both"/>
        <w:rPr>
          <w:rFonts w:ascii="Times New Roman" w:hAnsi="Times New Roman" w:cs="Times New Roman"/>
          <w:sz w:val="28"/>
          <w:szCs w:val="28"/>
          <w:shd w:val="clear" w:color="auto" w:fill="FBFBFB"/>
        </w:rPr>
      </w:pPr>
      <w:r>
        <w:rPr>
          <w:rFonts w:ascii="Times New Roman" w:hAnsi="Times New Roman" w:cs="Times New Roman"/>
          <w:sz w:val="28"/>
          <w:szCs w:val="28"/>
          <w:shd w:val="clear" w:color="auto" w:fill="FBFBFB"/>
        </w:rPr>
        <w:t>Формування необоротних активів підприємства відбувається як за рахунок власних (внутрішніх), так і за рахунок позикових (зовнішніх) джерел. Джерела формування необоротних активів представлені на рисунку1.1</w:t>
      </w:r>
    </w:p>
    <w:p w14:paraId="33130044" w14:textId="0EBA796C" w:rsidR="00E579E2" w:rsidRDefault="00E579E2" w:rsidP="00E579E2">
      <w:pPr>
        <w:spacing w:after="0" w:line="360" w:lineRule="auto"/>
        <w:ind w:firstLine="709"/>
        <w:jc w:val="both"/>
        <w:rPr>
          <w:rFonts w:ascii="Times New Roman" w:hAnsi="Times New Roman" w:cs="Times New Roman"/>
          <w:sz w:val="28"/>
          <w:szCs w:val="28"/>
          <w:shd w:val="clear" w:color="auto" w:fill="FBFBFB"/>
        </w:rPr>
      </w:pPr>
      <w:r>
        <w:rPr>
          <w:rFonts w:ascii="Times New Roman" w:hAnsi="Times New Roman" w:cs="Times New Roman"/>
          <w:noProof/>
          <w:sz w:val="28"/>
          <w:szCs w:val="28"/>
          <w:shd w:val="clear" w:color="auto" w:fill="FBFBFB"/>
          <w:lang w:val="ru-RU" w:eastAsia="ru-RU"/>
        </w:rPr>
        <w:drawing>
          <wp:inline distT="0" distB="0" distL="0" distR="0" wp14:anchorId="5654C4E9" wp14:editId="39F8895D">
            <wp:extent cx="5686425" cy="3762375"/>
            <wp:effectExtent l="0" t="0" r="9525" b="0"/>
            <wp:docPr id="42" name="Схема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AFDFF00"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1.1 Джерела формування необоротних активів </w:t>
      </w:r>
    </w:p>
    <w:p w14:paraId="7D2C9C15"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Джерело: [1]</w:t>
      </w:r>
    </w:p>
    <w:p w14:paraId="336CBFD9" w14:textId="77777777" w:rsidR="00E579E2" w:rsidRDefault="00E579E2" w:rsidP="00E579E2">
      <w:pPr>
        <w:spacing w:after="0" w:line="360" w:lineRule="auto"/>
        <w:ind w:firstLine="709"/>
        <w:jc w:val="both"/>
        <w:rPr>
          <w:rFonts w:ascii="Times New Roman" w:hAnsi="Times New Roman" w:cs="Times New Roman"/>
          <w:i/>
          <w:sz w:val="28"/>
          <w:szCs w:val="28"/>
        </w:rPr>
      </w:pPr>
    </w:p>
    <w:p w14:paraId="6E08C929"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Основним джерелом фінансування є власний капітал. В його складу входять статутний капітал, накопичений капітал (резервний і додатковий капітал, нерозподілений прибуток), амортизаційні відрахування та інші надходження (цільове фінансування, благодійні пожертвування та ін.).</w:t>
      </w:r>
    </w:p>
    <w:p w14:paraId="621A2839"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Статутний капітал - це сума коштів засновників для забезпечення статутної діяльності; формується в процесі первісного інвестування коштів. Вклади засновників у статутний капітал можуть бути внесені у вигляді грошових коштів, нематеріальних активів, в майновій формі.</w:t>
      </w:r>
    </w:p>
    <w:p w14:paraId="2085F624"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результаті переоцінки майна або доходу від емісії акцій як джерело коштів підприємства формується додатковий капітал.</w:t>
      </w:r>
    </w:p>
    <w:p w14:paraId="4E4077FA"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Відповідно до законодавства або відповідно до установчих документів за рахунок чистого прибутку підприємства формується резервний капітал.</w:t>
      </w:r>
    </w:p>
    <w:p w14:paraId="1A4794CE"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Капіталізована (нерозподілений) прибуток - це частина чистого прибутку, що спрямовується на фінансування приросту активів.</w:t>
      </w:r>
    </w:p>
    <w:p w14:paraId="4724544A"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формуванні необоротних активів підприємства крім власних джерел беруть участь ще й позикові. Це кредити банків та фінансових компаній, позики, кредиторська заборгованість, лізинг та ін.</w:t>
      </w:r>
    </w:p>
    <w:p w14:paraId="57C2703A"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Облік необоротних активів здійснюється відповідно до їх класифікацією і структурою в натуральних показниках і грошовому вираженні.</w:t>
      </w:r>
    </w:p>
    <w:p w14:paraId="595836A3"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проведення обліку необоротних активів в натуральних показниках (обсяг будівель (м3), кількість одиниць машин і устаткування (шт.) і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Необхідні дані щорічної інвентаризації необоротних активів і технічних паспортів, в яких вказуються технічні характеристики необоротних активів.</w:t>
      </w:r>
    </w:p>
    <w:p w14:paraId="2834F5B1"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Облік необоротних активів в грошовому вираженні необхідний:</w:t>
      </w:r>
    </w:p>
    <w:p w14:paraId="12C23F0D" w14:textId="77777777" w:rsidR="00E579E2" w:rsidRDefault="00E579E2" w:rsidP="00E579E2">
      <w:pPr>
        <w:pStyle w:val="ac"/>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визначення загальної величини необоротних активів;</w:t>
      </w:r>
    </w:p>
    <w:p w14:paraId="40F98E98" w14:textId="77777777" w:rsidR="00E579E2" w:rsidRDefault="00E579E2" w:rsidP="00E579E2">
      <w:pPr>
        <w:pStyle w:val="ac"/>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динаміки, складу і структури необоротних активів;</w:t>
      </w:r>
    </w:p>
    <w:p w14:paraId="40E031E3" w14:textId="77777777" w:rsidR="00E579E2" w:rsidRDefault="00E579E2" w:rsidP="00E579E2">
      <w:pPr>
        <w:pStyle w:val="ac"/>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встановлення ступеня зносу і нарахування амортизації;</w:t>
      </w:r>
    </w:p>
    <w:p w14:paraId="73E6B50B" w14:textId="77777777" w:rsidR="00E579E2" w:rsidRDefault="00E579E2" w:rsidP="00E579E2">
      <w:pPr>
        <w:pStyle w:val="ac"/>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складання калькуляцій собівартості продукції;</w:t>
      </w:r>
    </w:p>
    <w:p w14:paraId="74BC5031" w14:textId="77777777" w:rsidR="00E579E2" w:rsidRDefault="00E579E2" w:rsidP="00E579E2">
      <w:pPr>
        <w:pStyle w:val="ac"/>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планування розширеного відтворення необоротних активів. </w:t>
      </w:r>
    </w:p>
    <w:p w14:paraId="775D68E6"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необоротні активи підприємства – це вартісне вираження засобів праці. Головною визначальною ознакою необоротних активів є спосіб перенесення вартості на продукт поступово: протягом ряду виробничих циклів; частинами: у міру зношування. Знос необоротних активів враховується за встановленими нормами амортизації, сума якої входить у собівартість продукції. Після реалізації продукції нарахований знос накопичується в особливому амортизаційному фонді, що призначається для нових капітальних вкладень. Таким чином, одночасно авансована вартість у статутний капітал (фонд) підприємства в частині основного капіталу здійснює постійний кругообіг, </w:t>
      </w:r>
      <w:r>
        <w:rPr>
          <w:rFonts w:ascii="Times New Roman" w:hAnsi="Times New Roman" w:cs="Times New Roman"/>
          <w:sz w:val="28"/>
          <w:szCs w:val="28"/>
        </w:rPr>
        <w:lastRenderedPageBreak/>
        <w:t>переходячи з грошової форми в натуральну, товарну і знову в грошову. У цьому полягає економічна сутність необоротних активів [2].</w:t>
      </w:r>
    </w:p>
    <w:p w14:paraId="558E3E8F"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Основний показник, який характеризує ефективність використання необоротних активів - фондовіддача. При розрахунку фондовіддачі, в вартість необоротних активів, включаються як власні, так і орендовані засоби, без обліку необоротних активів, що знаходяться на консервації, а також передані в оренду іншим організаціям.</w:t>
      </w:r>
    </w:p>
    <w:p w14:paraId="4D02C94B"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Розрахунок фондовіддачі може вестися як за первісною, так і за залишковою вартістю необоротних активів. Однак фондовіддача, як економічний показник має ряд недоліків, незалежно від бази обчислення. Їх необхідно враховувати в процесі господарської діяльності і в економічному аналізі. Даний показник неможливо виміряти в часі, тому що річний обсяг виробленої продукції, зіставляється з вартістю необоротних активів, окремі елементи яких мають різні терміни служби, в загальному випадку перевищує річний відрізок часу.</w:t>
      </w:r>
    </w:p>
    <w:p w14:paraId="7EF117D0"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Крім того, прийнятий обсяг продукції не може розглядатися як величина, пропорційна розмірам необоротних активів, у зв'язку з тим, що він залежить від використання необоротних активів протягом доби, від річного режиму роботи. У розрахунку фондовіддачі так само враховується пасивна частина необоротних активів, безпосередньо не пов'язана з випуском продукції.</w:t>
      </w:r>
    </w:p>
    <w:p w14:paraId="022B710A"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зміну рівня фондовіддачі впливають ряд факторів, які можна згрупувати наступним чином (див. рис. 1.2).</w:t>
      </w:r>
    </w:p>
    <w:p w14:paraId="579C4474"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20FAFC59"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57AFA385"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08210035"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7511B164"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42CF35C0"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224DDA4C" w14:textId="04E7E469"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31C8BA15" wp14:editId="5D0ADDB2">
                <wp:simplePos x="0" y="0"/>
                <wp:positionH relativeFrom="column">
                  <wp:posOffset>1376045</wp:posOffset>
                </wp:positionH>
                <wp:positionV relativeFrom="paragraph">
                  <wp:posOffset>-22860</wp:posOffset>
                </wp:positionV>
                <wp:extent cx="3719830" cy="332105"/>
                <wp:effectExtent l="0" t="0" r="13970" b="1079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9830" cy="332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FDE60A" w14:textId="77777777" w:rsidR="00E579E2" w:rsidRDefault="00E579E2" w:rsidP="00E579E2">
                            <w:pPr>
                              <w:jc w:val="center"/>
                              <w:rPr>
                                <w:rFonts w:ascii="Times New Roman" w:hAnsi="Times New Roman" w:cs="Times New Roman"/>
                                <w:sz w:val="24"/>
                                <w:szCs w:val="24"/>
                              </w:rPr>
                            </w:pPr>
                            <w:r>
                              <w:rPr>
                                <w:rFonts w:ascii="Times New Roman" w:hAnsi="Times New Roman" w:cs="Times New Roman"/>
                                <w:sz w:val="24"/>
                                <w:szCs w:val="24"/>
                              </w:rPr>
                              <w:t>Фондовіддача необоротних активів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8BA15" id="_x0000_t202" coordsize="21600,21600" o:spt="202" path="m,l,21600r21600,l21600,xe">
                <v:stroke joinstyle="miter"/>
                <v:path gradientshapeok="t" o:connecttype="rect"/>
              </v:shapetype>
              <v:shape id="Надпись 30" o:spid="_x0000_s1026" type="#_x0000_t202" style="position:absolute;left:0;text-align:left;margin-left:108.35pt;margin-top:-1.8pt;width:292.9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" fillcolor="white [3201]" strokeweight=".5pt">
                <v:path arrowok="t"/>
                <v:textbox>
                  <w:txbxContent>
                    <w:p w14:paraId="5DFDE60A" w14:textId="77777777" w:rsidR="00E579E2" w:rsidRDefault="00E579E2" w:rsidP="00E579E2">
                      <w:pPr>
                        <w:jc w:val="center"/>
                        <w:rPr>
                          <w:rFonts w:ascii="Times New Roman" w:hAnsi="Times New Roman" w:cs="Times New Roman"/>
                          <w:sz w:val="24"/>
                          <w:szCs w:val="24"/>
                        </w:rPr>
                      </w:pPr>
                      <w:r>
                        <w:rPr>
                          <w:rFonts w:ascii="Times New Roman" w:hAnsi="Times New Roman" w:cs="Times New Roman"/>
                          <w:sz w:val="24"/>
                          <w:szCs w:val="24"/>
                        </w:rPr>
                        <w:t>Фондовіддача необоротних активів</w:t>
                      </w:r>
                    </w:p>
                  </w:txbxContent>
                </v:textbox>
              </v:shape>
            </w:pict>
          </mc:Fallback>
        </mc:AlternateContent>
      </w:r>
      <w:r>
        <w:rPr>
          <w:noProof/>
        </w:rPr>
        <mc:AlternateContent>
          <mc:Choice Requires="wps">
            <w:drawing>
              <wp:anchor distT="0" distB="0" distL="114299" distR="114299" simplePos="0" relativeHeight="251660288" behindDoc="0" locked="0" layoutInCell="1" allowOverlap="1" wp14:anchorId="7C978AF2" wp14:editId="0A13DD28">
                <wp:simplePos x="0" y="0"/>
                <wp:positionH relativeFrom="column">
                  <wp:posOffset>1770379</wp:posOffset>
                </wp:positionH>
                <wp:positionV relativeFrom="paragraph">
                  <wp:posOffset>294640</wp:posOffset>
                </wp:positionV>
                <wp:extent cx="0" cy="363855"/>
                <wp:effectExtent l="95250" t="0" r="95250" b="552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38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04F56094" id="_x0000_t32" coordsize="21600,21600" o:spt="32" o:oned="t" path="m,l21600,21600e" filled="f">
                <v:path arrowok="t" fillok="f" o:connecttype="none"/>
                <o:lock v:ext="edit" shapetype="t"/>
              </v:shapetype>
              <v:shape id="Прямая со стрелкой 31" o:spid="_x0000_s1026" type="#_x0000_t32" style="position:absolute;margin-left:139.4pt;margin-top:23.2pt;width:0;height:28.6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" strokecolor="black [3200]" strokeweight=".5pt">
                <v:stroke endarrow="open" joinstyle="miter"/>
                <o:lock v:ext="edit" shapetype="f"/>
              </v:shape>
            </w:pict>
          </mc:Fallback>
        </mc:AlternateContent>
      </w:r>
      <w:r>
        <w:rPr>
          <w:noProof/>
        </w:rPr>
        <mc:AlternateContent>
          <mc:Choice Requires="wps">
            <w:drawing>
              <wp:anchor distT="0" distB="0" distL="114299" distR="114299" simplePos="0" relativeHeight="251661312" behindDoc="0" locked="0" layoutInCell="1" allowOverlap="1" wp14:anchorId="5CBA6584" wp14:editId="1D32374E">
                <wp:simplePos x="0" y="0"/>
                <wp:positionH relativeFrom="column">
                  <wp:posOffset>4873624</wp:posOffset>
                </wp:positionH>
                <wp:positionV relativeFrom="paragraph">
                  <wp:posOffset>293370</wp:posOffset>
                </wp:positionV>
                <wp:extent cx="0" cy="363855"/>
                <wp:effectExtent l="95250" t="0" r="95250" b="5524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38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B191C47" id="Прямая со стрелкой 32" o:spid="_x0000_s1026" type="#_x0000_t32" style="position:absolute;margin-left:383.75pt;margin-top:23.1pt;width:0;height:28.6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" strokecolor="black [3200]" strokeweight=".5pt">
                <v:stroke endarrow="open" joinstyle="miter"/>
                <o:lock v:ext="edit" shapetype="f"/>
              </v:shape>
            </w:pict>
          </mc:Fallback>
        </mc:AlternateContent>
      </w:r>
      <w:r>
        <w:rPr>
          <w:noProof/>
        </w:rPr>
        <mc:AlternateContent>
          <mc:Choice Requires="wps">
            <w:drawing>
              <wp:anchor distT="0" distB="0" distL="114300" distR="114300" simplePos="0" relativeHeight="251662336" behindDoc="0" locked="0" layoutInCell="1" allowOverlap="1" wp14:anchorId="75D55FAD" wp14:editId="31CDBBAE">
                <wp:simplePos x="0" y="0"/>
                <wp:positionH relativeFrom="column">
                  <wp:posOffset>73025</wp:posOffset>
                </wp:positionH>
                <wp:positionV relativeFrom="paragraph">
                  <wp:posOffset>686435</wp:posOffset>
                </wp:positionV>
                <wp:extent cx="2535555" cy="485140"/>
                <wp:effectExtent l="0" t="0" r="17145" b="1016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5555" cy="485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BE0717" w14:textId="77777777" w:rsidR="00E579E2" w:rsidRDefault="00E579E2" w:rsidP="00E579E2">
                            <w:pPr>
                              <w:jc w:val="center"/>
                              <w:rPr>
                                <w:rFonts w:ascii="Times New Roman" w:hAnsi="Times New Roman" w:cs="Times New Roman"/>
                                <w:sz w:val="24"/>
                                <w:szCs w:val="24"/>
                              </w:rPr>
                            </w:pPr>
                            <w:r>
                              <w:rPr>
                                <w:rFonts w:ascii="Times New Roman" w:hAnsi="Times New Roman" w:cs="Times New Roman"/>
                                <w:sz w:val="24"/>
                                <w:szCs w:val="24"/>
                              </w:rPr>
                              <w:t>Фондовіддача активної частини необоротних активів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55FAD" id="Надпись 33" o:spid="_x0000_s1027" type="#_x0000_t202" style="position:absolute;left:0;text-align:left;margin-left:5.75pt;margin-top:54.05pt;width:199.65pt;height:3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" fillcolor="white [3201]" strokeweight=".5pt">
                <v:path arrowok="t"/>
                <v:textbox>
                  <w:txbxContent>
                    <w:p w14:paraId="6BBE0717" w14:textId="77777777" w:rsidR="00E579E2" w:rsidRDefault="00E579E2" w:rsidP="00E579E2">
                      <w:pPr>
                        <w:jc w:val="center"/>
                        <w:rPr>
                          <w:rFonts w:ascii="Times New Roman" w:hAnsi="Times New Roman" w:cs="Times New Roman"/>
                          <w:sz w:val="24"/>
                          <w:szCs w:val="24"/>
                        </w:rPr>
                      </w:pPr>
                      <w:r>
                        <w:rPr>
                          <w:rFonts w:ascii="Times New Roman" w:hAnsi="Times New Roman" w:cs="Times New Roman"/>
                          <w:sz w:val="24"/>
                          <w:szCs w:val="24"/>
                        </w:rPr>
                        <w:t>Фондовіддача активної частини необоротних активів</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5C4712D" wp14:editId="35F7F815">
                <wp:simplePos x="0" y="0"/>
                <wp:positionH relativeFrom="column">
                  <wp:posOffset>3491865</wp:posOffset>
                </wp:positionH>
                <wp:positionV relativeFrom="paragraph">
                  <wp:posOffset>668020</wp:posOffset>
                </wp:positionV>
                <wp:extent cx="2535555" cy="485140"/>
                <wp:effectExtent l="0" t="0" r="17145" b="1016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5555" cy="485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2A4DF0" w14:textId="77777777" w:rsidR="00E579E2" w:rsidRDefault="00E579E2" w:rsidP="00E579E2">
                            <w:pPr>
                              <w:jc w:val="center"/>
                              <w:rPr>
                                <w:rFonts w:ascii="Times New Roman" w:hAnsi="Times New Roman" w:cs="Times New Roman"/>
                                <w:sz w:val="24"/>
                                <w:szCs w:val="24"/>
                              </w:rPr>
                            </w:pPr>
                            <w:r>
                              <w:rPr>
                                <w:rFonts w:ascii="Times New Roman" w:hAnsi="Times New Roman" w:cs="Times New Roman"/>
                                <w:sz w:val="24"/>
                                <w:szCs w:val="24"/>
                              </w:rPr>
                              <w:t>Зміна частки активної частини необоротних активів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4712D" id="Надпись 34" o:spid="_x0000_s1028" type="#_x0000_t202" style="position:absolute;left:0;text-align:left;margin-left:274.95pt;margin-top:52.6pt;width:199.65pt;height:3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" fillcolor="white [3201]" strokeweight=".5pt">
                <v:path arrowok="t"/>
                <v:textbox>
                  <w:txbxContent>
                    <w:p w14:paraId="7A2A4DF0" w14:textId="77777777" w:rsidR="00E579E2" w:rsidRDefault="00E579E2" w:rsidP="00E579E2">
                      <w:pPr>
                        <w:jc w:val="center"/>
                        <w:rPr>
                          <w:rFonts w:ascii="Times New Roman" w:hAnsi="Times New Roman" w:cs="Times New Roman"/>
                          <w:sz w:val="24"/>
                          <w:szCs w:val="24"/>
                        </w:rPr>
                      </w:pPr>
                      <w:r>
                        <w:rPr>
                          <w:rFonts w:ascii="Times New Roman" w:hAnsi="Times New Roman" w:cs="Times New Roman"/>
                          <w:sz w:val="24"/>
                          <w:szCs w:val="24"/>
                        </w:rPr>
                        <w:t>Зміна частки активної частини необоротних активів</w:t>
                      </w:r>
                    </w:p>
                  </w:txbxContent>
                </v:textbox>
              </v:shape>
            </w:pict>
          </mc:Fallback>
        </mc:AlternateContent>
      </w:r>
      <w:r>
        <w:rPr>
          <w:noProof/>
        </w:rPr>
        <mc:AlternateContent>
          <mc:Choice Requires="wps">
            <w:drawing>
              <wp:anchor distT="0" distB="0" distL="114299" distR="114299" simplePos="0" relativeHeight="251664384" behindDoc="0" locked="0" layoutInCell="1" allowOverlap="1" wp14:anchorId="2C36929B" wp14:editId="74B3735A">
                <wp:simplePos x="0" y="0"/>
                <wp:positionH relativeFrom="column">
                  <wp:posOffset>1462404</wp:posOffset>
                </wp:positionH>
                <wp:positionV relativeFrom="paragraph">
                  <wp:posOffset>1176020</wp:posOffset>
                </wp:positionV>
                <wp:extent cx="0" cy="215265"/>
                <wp:effectExtent l="0" t="0" r="38100" b="3238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095ED4" id="Прямая соединительная линия 3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15pt,92.6pt" to="115.15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&#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665408" behindDoc="0" locked="0" layoutInCell="1" allowOverlap="1" wp14:anchorId="44A3142F" wp14:editId="6CB59D86">
                <wp:simplePos x="0" y="0"/>
                <wp:positionH relativeFrom="column">
                  <wp:posOffset>5406389</wp:posOffset>
                </wp:positionH>
                <wp:positionV relativeFrom="paragraph">
                  <wp:posOffset>1156970</wp:posOffset>
                </wp:positionV>
                <wp:extent cx="0" cy="215265"/>
                <wp:effectExtent l="0" t="0" r="38100" b="3238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03CE78" id="Прямая соединительная линия 36"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7pt,91.1pt" to="425.7pt,1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" strokecolor="black [3200]" strokeweight=".5pt">
                <v:stroke joinstyle="miter"/>
                <o:lock v:ext="edit" shapetype="f"/>
              </v:line>
            </w:pict>
          </mc:Fallback>
        </mc:AlternateContent>
      </w:r>
      <w:r>
        <w:rPr>
          <w:noProof/>
        </w:rPr>
        <mc:AlternateContent>
          <mc:Choice Requires="wps">
            <w:drawing>
              <wp:anchor distT="4294967295" distB="4294967295" distL="114300" distR="114300" simplePos="0" relativeHeight="251666432" behindDoc="0" locked="0" layoutInCell="1" allowOverlap="1" wp14:anchorId="3F4A1AAD" wp14:editId="57D81DD2">
                <wp:simplePos x="0" y="0"/>
                <wp:positionH relativeFrom="column">
                  <wp:posOffset>1461770</wp:posOffset>
                </wp:positionH>
                <wp:positionV relativeFrom="paragraph">
                  <wp:posOffset>1381124</wp:posOffset>
                </wp:positionV>
                <wp:extent cx="3944620" cy="0"/>
                <wp:effectExtent l="0" t="0" r="0"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4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82090F" id="Прямая соединительная линия 3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1pt,108.75pt" to="425.7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&#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667456" behindDoc="0" locked="0" layoutInCell="1" allowOverlap="1" wp14:anchorId="18EE4341" wp14:editId="33526FE2">
                <wp:simplePos x="0" y="0"/>
                <wp:positionH relativeFrom="column">
                  <wp:posOffset>1704339</wp:posOffset>
                </wp:positionH>
                <wp:positionV relativeFrom="paragraph">
                  <wp:posOffset>1375410</wp:posOffset>
                </wp:positionV>
                <wp:extent cx="0" cy="304800"/>
                <wp:effectExtent l="95250" t="0" r="57150" b="571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C1AB8BC" id="Прямая со стрелкой 38" o:spid="_x0000_s1026" type="#_x0000_t32" style="position:absolute;margin-left:134.2pt;margin-top:108.3pt;width:0;height:24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" strokecolor="black [3200]" strokeweight=".5pt">
                <v:stroke endarrow="open" joinstyle="miter"/>
                <o:lock v:ext="edit" shapetype="f"/>
              </v:shape>
            </w:pict>
          </mc:Fallback>
        </mc:AlternateContent>
      </w:r>
      <w:r>
        <w:rPr>
          <w:noProof/>
        </w:rPr>
        <mc:AlternateContent>
          <mc:Choice Requires="wps">
            <w:drawing>
              <wp:anchor distT="0" distB="0" distL="114299" distR="114299" simplePos="0" relativeHeight="251668480" behindDoc="0" locked="0" layoutInCell="1" allowOverlap="1" wp14:anchorId="0796D761" wp14:editId="039D60B3">
                <wp:simplePos x="0" y="0"/>
                <wp:positionH relativeFrom="column">
                  <wp:posOffset>3408044</wp:posOffset>
                </wp:positionH>
                <wp:positionV relativeFrom="paragraph">
                  <wp:posOffset>1392555</wp:posOffset>
                </wp:positionV>
                <wp:extent cx="0" cy="304800"/>
                <wp:effectExtent l="95250" t="0" r="57150"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E708B3" id="Прямая со стрелкой 39" o:spid="_x0000_s1026" type="#_x0000_t32" style="position:absolute;margin-left:268.35pt;margin-top:109.65pt;width:0;height:24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" strokecolor="black [3200]" strokeweight=".5pt">
                <v:stroke endarrow="open" joinstyle="miter"/>
                <o:lock v:ext="edit" shapetype="f"/>
              </v:shape>
            </w:pict>
          </mc:Fallback>
        </mc:AlternateContent>
      </w:r>
      <w:r>
        <w:rPr>
          <w:noProof/>
        </w:rPr>
        <mc:AlternateContent>
          <mc:Choice Requires="wps">
            <w:drawing>
              <wp:anchor distT="0" distB="0" distL="114299" distR="114299" simplePos="0" relativeHeight="251669504" behindDoc="0" locked="0" layoutInCell="1" allowOverlap="1" wp14:anchorId="40D151A5" wp14:editId="0330592E">
                <wp:simplePos x="0" y="0"/>
                <wp:positionH relativeFrom="column">
                  <wp:posOffset>5181599</wp:posOffset>
                </wp:positionH>
                <wp:positionV relativeFrom="paragraph">
                  <wp:posOffset>1375410</wp:posOffset>
                </wp:positionV>
                <wp:extent cx="0" cy="304800"/>
                <wp:effectExtent l="95250" t="0" r="57150" b="571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9A7CB8" id="Прямая со стрелкой 40" o:spid="_x0000_s1026" type="#_x0000_t32" style="position:absolute;margin-left:408pt;margin-top:108.3pt;width:0;height:24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" strokecolor="black [3200]" strokeweight=".5pt">
                <v:stroke endarrow="open" joinstyle="miter"/>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393603A1" wp14:editId="2968A04F">
                <wp:simplePos x="0" y="0"/>
                <wp:positionH relativeFrom="column">
                  <wp:posOffset>343535</wp:posOffset>
                </wp:positionH>
                <wp:positionV relativeFrom="paragraph">
                  <wp:posOffset>1685290</wp:posOffset>
                </wp:positionV>
                <wp:extent cx="1728470" cy="471170"/>
                <wp:effectExtent l="0" t="0" r="24130" b="2413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8470" cy="471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3FF6D5"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зміна структури</w:t>
                            </w:r>
                          </w:p>
                          <w:p w14:paraId="62ED2923"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обладнання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603A1" id="Надпись 41" o:spid="_x0000_s1029" type="#_x0000_t202" style="position:absolute;left:0;text-align:left;margin-left:27.05pt;margin-top:132.7pt;width:136.1pt;height:3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" fillcolor="white [3201]" strokeweight=".5pt">
                <v:path arrowok="t"/>
                <v:textbox>
                  <w:txbxContent>
                    <w:p w14:paraId="5A3FF6D5"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зміна структури</w:t>
                      </w:r>
                    </w:p>
                    <w:p w14:paraId="62ED2923"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обладнання</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8360569" wp14:editId="5664E69F">
                <wp:simplePos x="0" y="0"/>
                <wp:positionH relativeFrom="column">
                  <wp:posOffset>2341245</wp:posOffset>
                </wp:positionH>
                <wp:positionV relativeFrom="paragraph">
                  <wp:posOffset>1692275</wp:posOffset>
                </wp:positionV>
                <wp:extent cx="1728470" cy="471170"/>
                <wp:effectExtent l="0" t="0" r="24130" b="2413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8470" cy="471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883934"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зміна часу роботи</w:t>
                            </w:r>
                          </w:p>
                          <w:p w14:paraId="34076BB7"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обладнання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60569" id="Надпись 43" o:spid="_x0000_s1030" type="#_x0000_t202" style="position:absolute;left:0;text-align:left;margin-left:184.35pt;margin-top:133.25pt;width:136.1pt;height:3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" fillcolor="white [3201]" strokeweight=".5pt">
                <v:path arrowok="t"/>
                <v:textbox>
                  <w:txbxContent>
                    <w:p w14:paraId="7B883934"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зміна часу роботи</w:t>
                      </w:r>
                    </w:p>
                    <w:p w14:paraId="34076BB7"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обладнання</w:t>
                      </w:r>
                    </w:p>
                  </w:txbxContent>
                </v:textbox>
              </v:shape>
            </w:pict>
          </mc:Fallback>
        </mc:AlternateContent>
      </w:r>
      <w:r>
        <w:rPr>
          <w:noProof/>
        </w:rPr>
        <mc:AlternateContent>
          <mc:Choice Requires="wps">
            <w:drawing>
              <wp:anchor distT="0" distB="0" distL="114299" distR="114299" simplePos="0" relativeHeight="251672576" behindDoc="0" locked="0" layoutInCell="1" allowOverlap="1" wp14:anchorId="7B7A89BF" wp14:editId="2537C27F">
                <wp:simplePos x="0" y="0"/>
                <wp:positionH relativeFrom="column">
                  <wp:posOffset>3408679</wp:posOffset>
                </wp:positionH>
                <wp:positionV relativeFrom="paragraph">
                  <wp:posOffset>2168525</wp:posOffset>
                </wp:positionV>
                <wp:extent cx="0" cy="214630"/>
                <wp:effectExtent l="95250" t="0" r="57150" b="5207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46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D22BA92" id="Прямая со стрелкой 45" o:spid="_x0000_s1026" type="#_x0000_t32" style="position:absolute;margin-left:268.4pt;margin-top:170.75pt;width:0;height:16.9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" strokecolor="black [3200]" strokeweight=".5pt">
                <v:stroke endarrow="open" joinstyle="miter"/>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27036737" wp14:editId="7AA8CE4B">
                <wp:simplePos x="0" y="0"/>
                <wp:positionH relativeFrom="column">
                  <wp:posOffset>2341245</wp:posOffset>
                </wp:positionH>
                <wp:positionV relativeFrom="paragraph">
                  <wp:posOffset>2387600</wp:posOffset>
                </wp:positionV>
                <wp:extent cx="1727835" cy="294640"/>
                <wp:effectExtent l="0" t="0" r="24765" b="1016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7835" cy="294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643555"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Денні простої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36737" id="Надпись 46" o:spid="_x0000_s1031" type="#_x0000_t202" style="position:absolute;left:0;text-align:left;margin-left:184.35pt;margin-top:188pt;width:136.05pt;height:2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" fillcolor="white [3201]" strokeweight=".5pt">
                <v:path arrowok="t"/>
                <v:textbox>
                  <w:txbxContent>
                    <w:p w14:paraId="18643555"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Денні простої</w:t>
                      </w:r>
                    </w:p>
                  </w:txbxContent>
                </v:textbox>
              </v:shape>
            </w:pict>
          </mc:Fallback>
        </mc:AlternateContent>
      </w:r>
      <w:r>
        <w:rPr>
          <w:noProof/>
        </w:rPr>
        <mc:AlternateContent>
          <mc:Choice Requires="wps">
            <w:drawing>
              <wp:anchor distT="0" distB="0" distL="114299" distR="114299" simplePos="0" relativeHeight="251674624" behindDoc="0" locked="0" layoutInCell="1" allowOverlap="1" wp14:anchorId="489B6227" wp14:editId="0EF253A4">
                <wp:simplePos x="0" y="0"/>
                <wp:positionH relativeFrom="column">
                  <wp:posOffset>3408679</wp:posOffset>
                </wp:positionH>
                <wp:positionV relativeFrom="paragraph">
                  <wp:posOffset>2686685</wp:posOffset>
                </wp:positionV>
                <wp:extent cx="0" cy="214630"/>
                <wp:effectExtent l="95250" t="0" r="57150" b="5207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46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721CCBE" id="Прямая со стрелкой 47" o:spid="_x0000_s1026" type="#_x0000_t32" style="position:absolute;margin-left:268.4pt;margin-top:211.55pt;width:0;height:16.9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" strokecolor="black [3200]" strokeweight=".5pt">
                <v:stroke endarrow="open" joinstyle="miter"/>
                <o:lock v:ext="edit" shapetype="f"/>
              </v:shape>
            </w:pict>
          </mc:Fallback>
        </mc:AlternateContent>
      </w:r>
      <w:r>
        <w:rPr>
          <w:noProof/>
        </w:rPr>
        <mc:AlternateContent>
          <mc:Choice Requires="wps">
            <w:drawing>
              <wp:anchor distT="0" distB="0" distL="114300" distR="114300" simplePos="0" relativeHeight="251675648" behindDoc="0" locked="0" layoutInCell="1" allowOverlap="1" wp14:anchorId="0C113C5A" wp14:editId="49BD3224">
                <wp:simplePos x="0" y="0"/>
                <wp:positionH relativeFrom="column">
                  <wp:posOffset>2362200</wp:posOffset>
                </wp:positionH>
                <wp:positionV relativeFrom="paragraph">
                  <wp:posOffset>2906395</wp:posOffset>
                </wp:positionV>
                <wp:extent cx="1727835" cy="294005"/>
                <wp:effectExtent l="0" t="0" r="24765" b="10795"/>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7835"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650620"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Коефіцієнт змінності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13C5A" id="Надпись 51" o:spid="_x0000_s1032" type="#_x0000_t202" style="position:absolute;left:0;text-align:left;margin-left:186pt;margin-top:228.85pt;width:136.05pt;height:2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" fillcolor="white [3201]" strokeweight=".5pt">
                <v:path arrowok="t"/>
                <v:textbox>
                  <w:txbxContent>
                    <w:p w14:paraId="66650620"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Коефіцієнт змінності</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C44F56E" wp14:editId="5486D0EA">
                <wp:simplePos x="0" y="0"/>
                <wp:positionH relativeFrom="column">
                  <wp:posOffset>2362835</wp:posOffset>
                </wp:positionH>
                <wp:positionV relativeFrom="paragraph">
                  <wp:posOffset>3393440</wp:posOffset>
                </wp:positionV>
                <wp:extent cx="1727835" cy="467360"/>
                <wp:effectExtent l="0" t="0" r="24765" b="27940"/>
                <wp:wrapNone/>
                <wp:docPr id="256" name="Надпись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7835"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74237D"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Внутрішньозмінні простої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4F56E" id="Надпись 256" o:spid="_x0000_s1033" type="#_x0000_t202" style="position:absolute;left:0;text-align:left;margin-left:186.05pt;margin-top:267.2pt;width:136.05pt;height:3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" fillcolor="white [3201]" strokeweight=".5pt">
                <v:path arrowok="t"/>
                <v:textbox>
                  <w:txbxContent>
                    <w:p w14:paraId="0774237D"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Внутрішньозмінні простої</w:t>
                      </w:r>
                    </w:p>
                  </w:txbxContent>
                </v:textbox>
              </v:shape>
            </w:pict>
          </mc:Fallback>
        </mc:AlternateContent>
      </w:r>
      <w:r>
        <w:rPr>
          <w:noProof/>
        </w:rPr>
        <mc:AlternateContent>
          <mc:Choice Requires="wps">
            <w:drawing>
              <wp:anchor distT="0" distB="0" distL="114299" distR="114299" simplePos="0" relativeHeight="251677696" behindDoc="0" locked="0" layoutInCell="1" allowOverlap="1" wp14:anchorId="4C88414C" wp14:editId="42661653">
                <wp:simplePos x="0" y="0"/>
                <wp:positionH relativeFrom="column">
                  <wp:posOffset>3418839</wp:posOffset>
                </wp:positionH>
                <wp:positionV relativeFrom="paragraph">
                  <wp:posOffset>3205480</wp:posOffset>
                </wp:positionV>
                <wp:extent cx="0" cy="214630"/>
                <wp:effectExtent l="95250" t="0" r="57150" b="5207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46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745C25B" id="Прямая со стрелкой 61" o:spid="_x0000_s1026" type="#_x0000_t32" style="position:absolute;margin-left:269.2pt;margin-top:252.4pt;width:0;height:16.9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" strokecolor="black [3200]" strokeweight=".5pt">
                <v:stroke endarrow="open" joinstyle="miter"/>
                <o:lock v:ext="edit" shapetype="f"/>
              </v:shape>
            </w:pict>
          </mc:Fallback>
        </mc:AlternateContent>
      </w:r>
      <w:r>
        <w:rPr>
          <w:noProof/>
        </w:rPr>
        <mc:AlternateContent>
          <mc:Choice Requires="wps">
            <w:drawing>
              <wp:anchor distT="0" distB="0" distL="114300" distR="114300" simplePos="0" relativeHeight="251678720" behindDoc="0" locked="0" layoutInCell="1" allowOverlap="1" wp14:anchorId="223DCD43" wp14:editId="44EB158C">
                <wp:simplePos x="0" y="0"/>
                <wp:positionH relativeFrom="column">
                  <wp:posOffset>4319270</wp:posOffset>
                </wp:positionH>
                <wp:positionV relativeFrom="paragraph">
                  <wp:posOffset>1684655</wp:posOffset>
                </wp:positionV>
                <wp:extent cx="1728470" cy="471170"/>
                <wp:effectExtent l="0" t="0" r="24130" b="2413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8470" cy="471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8A176E"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зміна виробітку</w:t>
                            </w:r>
                          </w:p>
                          <w:p w14:paraId="73B1C4E1"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обладнання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DCD43" id="Надпись 49" o:spid="_x0000_s1034" type="#_x0000_t202" style="position:absolute;left:0;text-align:left;margin-left:340.1pt;margin-top:132.65pt;width:136.1pt;height:3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" fillcolor="white [3201]" strokeweight=".5pt">
                <v:path arrowok="t"/>
                <v:textbox>
                  <w:txbxContent>
                    <w:p w14:paraId="538A176E"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зміна виробітку</w:t>
                      </w:r>
                    </w:p>
                    <w:p w14:paraId="73B1C4E1"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обладнання</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7F85636" wp14:editId="3D1522BC">
                <wp:simplePos x="0" y="0"/>
                <wp:positionH relativeFrom="column">
                  <wp:posOffset>4319905</wp:posOffset>
                </wp:positionH>
                <wp:positionV relativeFrom="paragraph">
                  <wp:posOffset>2388235</wp:posOffset>
                </wp:positionV>
                <wp:extent cx="1727835" cy="481330"/>
                <wp:effectExtent l="0" t="0" r="24765" b="1397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7835" cy="481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8991AE"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Ступінь зносу обладнання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85636" id="Надпись 50" o:spid="_x0000_s1035" type="#_x0000_t202" style="position:absolute;left:0;text-align:left;margin-left:340.15pt;margin-top:188.05pt;width:136.05pt;height:3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" fillcolor="white [3201]" strokeweight=".5pt">
                <v:path arrowok="t"/>
                <v:textbox>
                  <w:txbxContent>
                    <w:p w14:paraId="378991AE"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Ступінь зносу обладнання</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D102B69" wp14:editId="7D9B904A">
                <wp:simplePos x="0" y="0"/>
                <wp:positionH relativeFrom="column">
                  <wp:posOffset>4319905</wp:posOffset>
                </wp:positionH>
                <wp:positionV relativeFrom="paragraph">
                  <wp:posOffset>3161665</wp:posOffset>
                </wp:positionV>
                <wp:extent cx="1727835" cy="467360"/>
                <wp:effectExtent l="0" t="0" r="24765" b="2794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7835"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966BBC"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Модернізація обладнання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02B69" id="Надпись 52" o:spid="_x0000_s1036" type="#_x0000_t202" style="position:absolute;left:0;text-align:left;margin-left:340.15pt;margin-top:248.95pt;width:136.05pt;height:3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" fillcolor="white [3201]" strokeweight=".5pt">
                <v:path arrowok="t"/>
                <v:textbox>
                  <w:txbxContent>
                    <w:p w14:paraId="17966BBC"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Модернізація обладнання</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05E342A" wp14:editId="609E4726">
                <wp:simplePos x="0" y="0"/>
                <wp:positionH relativeFrom="column">
                  <wp:posOffset>4319270</wp:posOffset>
                </wp:positionH>
                <wp:positionV relativeFrom="paragraph">
                  <wp:posOffset>3846830</wp:posOffset>
                </wp:positionV>
                <wp:extent cx="1727835" cy="467360"/>
                <wp:effectExtent l="0" t="0" r="24765" b="27940"/>
                <wp:wrapNone/>
                <wp:docPr id="258" name="Надпись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7835"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4FB465"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Освоєння нового обладнання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E342A" id="Надпись 258" o:spid="_x0000_s1037" type="#_x0000_t202" style="position:absolute;left:0;text-align:left;margin-left:340.1pt;margin-top:302.9pt;width:136.05pt;height:3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" fillcolor="white [3201]" strokeweight=".5pt">
                <v:path arrowok="t"/>
                <v:textbox>
                  <w:txbxContent>
                    <w:p w14:paraId="754FB465"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Освоєння нового обладнання</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903DAA4" wp14:editId="4EF4629E">
                <wp:simplePos x="0" y="0"/>
                <wp:positionH relativeFrom="column">
                  <wp:posOffset>2878455</wp:posOffset>
                </wp:positionH>
                <wp:positionV relativeFrom="paragraph">
                  <wp:posOffset>4543425</wp:posOffset>
                </wp:positionV>
                <wp:extent cx="3168650" cy="467360"/>
                <wp:effectExtent l="0" t="0" r="12700" b="27940"/>
                <wp:wrapNone/>
                <wp:docPr id="260" name="Надпись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8650"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A70B04"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Впровадження заходів НТП щодо вдосконалення технології та організації виробництва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3DAA4" id="Надпись 260" o:spid="_x0000_s1038" type="#_x0000_t202" style="position:absolute;left:0;text-align:left;margin-left:226.65pt;margin-top:357.75pt;width:249.5pt;height:3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" fillcolor="white [3201]" strokeweight=".5pt">
                <v:path arrowok="t"/>
                <v:textbox>
                  <w:txbxContent>
                    <w:p w14:paraId="5FA70B04"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Впровадження заходів НТП щодо вдосконалення технології та організації виробництва</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3E7A5EF" wp14:editId="591E2B14">
                <wp:simplePos x="0" y="0"/>
                <wp:positionH relativeFrom="column">
                  <wp:posOffset>4318000</wp:posOffset>
                </wp:positionH>
                <wp:positionV relativeFrom="paragraph">
                  <wp:posOffset>5230495</wp:posOffset>
                </wp:positionV>
                <wp:extent cx="1727835" cy="294005"/>
                <wp:effectExtent l="0" t="0" r="24765" b="10795"/>
                <wp:wrapNone/>
                <wp:docPr id="261" name="Надпись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7835"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61253"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Соціальні фактори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7A5EF" id="Надпись 261" o:spid="_x0000_s1039" type="#_x0000_t202" style="position:absolute;left:0;text-align:left;margin-left:340pt;margin-top:411.85pt;width:136.05pt;height:2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" fillcolor="white [3201]" strokeweight=".5pt">
                <v:path arrowok="t"/>
                <v:textbox>
                  <w:txbxContent>
                    <w:p w14:paraId="10E61253" w14:textId="77777777" w:rsidR="00E579E2" w:rsidRDefault="00E579E2" w:rsidP="00E579E2">
                      <w:pPr>
                        <w:spacing w:after="0"/>
                        <w:jc w:val="center"/>
                        <w:rPr>
                          <w:rFonts w:ascii="Times New Roman" w:hAnsi="Times New Roman" w:cs="Times New Roman"/>
                          <w:sz w:val="24"/>
                          <w:szCs w:val="24"/>
                        </w:rPr>
                      </w:pPr>
                      <w:r>
                        <w:rPr>
                          <w:rFonts w:ascii="Times New Roman" w:hAnsi="Times New Roman" w:cs="Times New Roman"/>
                          <w:sz w:val="24"/>
                          <w:szCs w:val="24"/>
                        </w:rPr>
                        <w:t>Соціальні фактори</w:t>
                      </w:r>
                    </w:p>
                  </w:txbxContent>
                </v:textbox>
              </v:shape>
            </w:pict>
          </mc:Fallback>
        </mc:AlternateContent>
      </w:r>
      <w:r>
        <w:rPr>
          <w:noProof/>
        </w:rPr>
        <mc:AlternateContent>
          <mc:Choice Requires="wps">
            <w:drawing>
              <wp:anchor distT="0" distB="0" distL="114299" distR="114299" simplePos="0" relativeHeight="251684864" behindDoc="0" locked="0" layoutInCell="1" allowOverlap="1" wp14:anchorId="48D5C0AD" wp14:editId="13C40EF1">
                <wp:simplePos x="0" y="0"/>
                <wp:positionH relativeFrom="column">
                  <wp:posOffset>5192394</wp:posOffset>
                </wp:positionH>
                <wp:positionV relativeFrom="paragraph">
                  <wp:posOffset>2160270</wp:posOffset>
                </wp:positionV>
                <wp:extent cx="0" cy="214630"/>
                <wp:effectExtent l="95250" t="0" r="57150" b="5207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46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8C555A1" id="Прямая со стрелкой 44" o:spid="_x0000_s1026" type="#_x0000_t32" style="position:absolute;margin-left:408.85pt;margin-top:170.1pt;width:0;height:16.9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" strokecolor="black [3200]" strokeweight=".5pt">
                <v:stroke endarrow="open" joinstyle="miter"/>
                <o:lock v:ext="edit" shapetype="f"/>
              </v:shape>
            </w:pict>
          </mc:Fallback>
        </mc:AlternateContent>
      </w:r>
      <w:r>
        <w:rPr>
          <w:noProof/>
        </w:rPr>
        <mc:AlternateContent>
          <mc:Choice Requires="wps">
            <w:drawing>
              <wp:anchor distT="0" distB="0" distL="114300" distR="114300" simplePos="0" relativeHeight="251685888" behindDoc="0" locked="0" layoutInCell="1" allowOverlap="1" wp14:anchorId="4B4D9A8B" wp14:editId="3BE4EF8E">
                <wp:simplePos x="0" y="0"/>
                <wp:positionH relativeFrom="column">
                  <wp:posOffset>5196205</wp:posOffset>
                </wp:positionH>
                <wp:positionV relativeFrom="paragraph">
                  <wp:posOffset>2879725</wp:posOffset>
                </wp:positionV>
                <wp:extent cx="3175" cy="283845"/>
                <wp:effectExtent l="95250" t="0" r="73025" b="5905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 cy="2838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EA003B1" id="Прямая со стрелкой 48" o:spid="_x0000_s1026" type="#_x0000_t32" style="position:absolute;margin-left:409.15pt;margin-top:226.75pt;width:.25pt;height:2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" strokecolor="black [3200]" strokeweight=".5pt">
                <v:stroke endarrow="open" joinstyle="miter"/>
                <o:lock v:ext="edit" shapetype="f"/>
              </v:shape>
            </w:pict>
          </mc:Fallback>
        </mc:AlternateContent>
      </w:r>
      <w:r>
        <w:rPr>
          <w:noProof/>
        </w:rPr>
        <mc:AlternateContent>
          <mc:Choice Requires="wps">
            <w:drawing>
              <wp:anchor distT="0" distB="0" distL="114299" distR="114299" simplePos="0" relativeHeight="251686912" behindDoc="0" locked="0" layoutInCell="1" allowOverlap="1" wp14:anchorId="7B2E9D56" wp14:editId="70C6C484">
                <wp:simplePos x="0" y="0"/>
                <wp:positionH relativeFrom="column">
                  <wp:posOffset>5198744</wp:posOffset>
                </wp:positionH>
                <wp:positionV relativeFrom="paragraph">
                  <wp:posOffset>3633470</wp:posOffset>
                </wp:positionV>
                <wp:extent cx="0" cy="214630"/>
                <wp:effectExtent l="95250" t="0" r="57150" b="52070"/>
                <wp:wrapNone/>
                <wp:docPr id="257" name="Прямая со стрелкой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46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3997BA6" id="Прямая со стрелкой 257" o:spid="_x0000_s1026" type="#_x0000_t32" style="position:absolute;margin-left:409.35pt;margin-top:286.1pt;width:0;height:16.9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" strokecolor="black [3200]" strokeweight=".5pt">
                <v:stroke endarrow="open" joinstyle="miter"/>
                <o:lock v:ext="edit" shapetype="f"/>
              </v:shape>
            </w:pict>
          </mc:Fallback>
        </mc:AlternateContent>
      </w:r>
      <w:r>
        <w:rPr>
          <w:noProof/>
        </w:rPr>
        <mc:AlternateContent>
          <mc:Choice Requires="wps">
            <w:drawing>
              <wp:anchor distT="0" distB="0" distL="114299" distR="114299" simplePos="0" relativeHeight="251687936" behindDoc="0" locked="0" layoutInCell="1" allowOverlap="1" wp14:anchorId="4656DA16" wp14:editId="38C9EE43">
                <wp:simplePos x="0" y="0"/>
                <wp:positionH relativeFrom="column">
                  <wp:posOffset>5219699</wp:posOffset>
                </wp:positionH>
                <wp:positionV relativeFrom="paragraph">
                  <wp:posOffset>4323080</wp:posOffset>
                </wp:positionV>
                <wp:extent cx="0" cy="214630"/>
                <wp:effectExtent l="95250" t="0" r="57150" b="52070"/>
                <wp:wrapNone/>
                <wp:docPr id="259" name="Прямая со стрелкой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46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AFA8868" id="Прямая со стрелкой 259" o:spid="_x0000_s1026" type="#_x0000_t32" style="position:absolute;margin-left:411pt;margin-top:340.4pt;width:0;height:16.9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" strokecolor="black [3200]" strokeweight=".5pt">
                <v:stroke endarrow="open" joinstyle="miter"/>
                <o:lock v:ext="edit" shapetype="f"/>
              </v:shape>
            </w:pict>
          </mc:Fallback>
        </mc:AlternateContent>
      </w:r>
      <w:r>
        <w:rPr>
          <w:noProof/>
        </w:rPr>
        <mc:AlternateContent>
          <mc:Choice Requires="wps">
            <w:drawing>
              <wp:anchor distT="0" distB="0" distL="114299" distR="114299" simplePos="0" relativeHeight="251688960" behindDoc="0" locked="0" layoutInCell="1" allowOverlap="1" wp14:anchorId="0CF962ED" wp14:editId="063709E7">
                <wp:simplePos x="0" y="0"/>
                <wp:positionH relativeFrom="column">
                  <wp:posOffset>5219699</wp:posOffset>
                </wp:positionH>
                <wp:positionV relativeFrom="paragraph">
                  <wp:posOffset>5017135</wp:posOffset>
                </wp:positionV>
                <wp:extent cx="0" cy="214630"/>
                <wp:effectExtent l="95250" t="0" r="57150" b="52070"/>
                <wp:wrapNone/>
                <wp:docPr id="262" name="Прямая со стрелкой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46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B06821A" id="Прямая со стрелкой 262" o:spid="_x0000_s1026" type="#_x0000_t32" style="position:absolute;margin-left:411pt;margin-top:395.05pt;width:0;height:16.9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" strokecolor="black [3200]" strokeweight=".5pt">
                <v:stroke endarrow="open" joinstyle="miter"/>
                <o:lock v:ext="edit" shapetype="f"/>
              </v:shape>
            </w:pict>
          </mc:Fallback>
        </mc:AlternateContent>
      </w:r>
    </w:p>
    <w:p w14:paraId="1FBC5D65"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18579F9F"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74934584"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50DEBFFB"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0C77D0BC"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6B8F79E3"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7A43DF24"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18D454A7"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24C045CA"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7F4215EB"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254FD9C6"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03624F15"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6D809D69"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7A23BB9A"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47E109E4"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1F454EEA" w14:textId="77777777" w:rsidR="00E579E2" w:rsidRDefault="00E579E2" w:rsidP="00E579E2">
      <w:pPr>
        <w:tabs>
          <w:tab w:val="left" w:pos="3322"/>
        </w:tabs>
        <w:spacing w:after="0" w:line="360" w:lineRule="auto"/>
        <w:jc w:val="both"/>
        <w:rPr>
          <w:rFonts w:ascii="Times New Roman" w:hAnsi="Times New Roman" w:cs="Times New Roman"/>
          <w:sz w:val="28"/>
          <w:szCs w:val="28"/>
        </w:rPr>
      </w:pPr>
    </w:p>
    <w:p w14:paraId="40F12DBE" w14:textId="77777777" w:rsidR="00E579E2" w:rsidRDefault="00E579E2" w:rsidP="00E579E2">
      <w:pPr>
        <w:tabs>
          <w:tab w:val="left" w:pos="3322"/>
        </w:tabs>
        <w:spacing w:after="0" w:line="360" w:lineRule="auto"/>
        <w:jc w:val="both"/>
        <w:rPr>
          <w:rFonts w:ascii="Times New Roman" w:hAnsi="Times New Roman" w:cs="Times New Roman"/>
          <w:sz w:val="28"/>
          <w:szCs w:val="28"/>
        </w:rPr>
      </w:pPr>
    </w:p>
    <w:p w14:paraId="7F74977A"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1.2 Фактори, що визначають рівень фондовіддачі необоротних активів</w:t>
      </w:r>
    </w:p>
    <w:p w14:paraId="36E43222"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Джерело: [3]</w:t>
      </w:r>
    </w:p>
    <w:p w14:paraId="6B642448"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7BD0C781"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Підвищення ефективності використання необоротних активів відображається на фінансовому результаті діяльності організації за рахунок: поліпшення якості продукції, зниження собівартості, збільшення випуску продукції, зниження податку на майно і збільшення балансового прибутку.</w:t>
      </w:r>
    </w:p>
    <w:p w14:paraId="138288B1"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11C2A646"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Більш ефективне використання необоротних активів на підприємстві може бути досягнуто шляхом:</w:t>
      </w:r>
    </w:p>
    <w:p w14:paraId="73719934" w14:textId="77777777" w:rsidR="00E579E2" w:rsidRDefault="00E579E2" w:rsidP="00E579E2">
      <w:pPr>
        <w:pStyle w:val="ac"/>
        <w:numPr>
          <w:ilvl w:val="0"/>
          <w:numId w:val="8"/>
        </w:numPr>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реалізації або здачі в оренду обладнання, машин та інших необоротних активів, які не використовується в господарській діяльності безпосередньо;</w:t>
      </w:r>
    </w:p>
    <w:p w14:paraId="680F4E8F" w14:textId="77777777" w:rsidR="00E579E2" w:rsidRDefault="00E579E2" w:rsidP="00E579E2">
      <w:pPr>
        <w:pStyle w:val="ac"/>
        <w:numPr>
          <w:ilvl w:val="0"/>
          <w:numId w:val="8"/>
        </w:numPr>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придбання високоякісних необоротних активів;</w:t>
      </w:r>
    </w:p>
    <w:p w14:paraId="2E45A8BB" w14:textId="77777777" w:rsidR="00E579E2" w:rsidRDefault="00E579E2" w:rsidP="00E579E2">
      <w:pPr>
        <w:pStyle w:val="ac"/>
        <w:numPr>
          <w:ilvl w:val="0"/>
          <w:numId w:val="8"/>
        </w:numPr>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своєчасного оновлення, переважно активної частини необоротних активів, з метою запобігання надмірного морального і фізичного зносу;</w:t>
      </w:r>
    </w:p>
    <w:p w14:paraId="4166CD2C" w14:textId="77777777" w:rsidR="00E579E2" w:rsidRDefault="00E579E2" w:rsidP="00E579E2">
      <w:pPr>
        <w:pStyle w:val="ac"/>
        <w:numPr>
          <w:ilvl w:val="0"/>
          <w:numId w:val="8"/>
        </w:numPr>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здійснення своєчасного і якісного проведення планово попереджувальних і капітальних ремонтів;</w:t>
      </w:r>
    </w:p>
    <w:p w14:paraId="1FD9F684" w14:textId="77777777" w:rsidR="00E579E2" w:rsidRDefault="00E579E2" w:rsidP="00E579E2">
      <w:pPr>
        <w:pStyle w:val="ac"/>
        <w:numPr>
          <w:ilvl w:val="0"/>
          <w:numId w:val="8"/>
        </w:numPr>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коефіцієнта змінності роботи підприємства;</w:t>
      </w:r>
    </w:p>
    <w:p w14:paraId="07D2DE27" w14:textId="77777777" w:rsidR="00E579E2" w:rsidRDefault="00E579E2" w:rsidP="00E579E2">
      <w:pPr>
        <w:pStyle w:val="ac"/>
        <w:numPr>
          <w:ilvl w:val="0"/>
          <w:numId w:val="8"/>
        </w:numPr>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рівня кваліфікації обслуговуючого персоналу;</w:t>
      </w:r>
    </w:p>
    <w:p w14:paraId="3FA13A7C" w14:textId="77777777" w:rsidR="00E579E2" w:rsidRDefault="00E579E2" w:rsidP="00E579E2">
      <w:pPr>
        <w:pStyle w:val="ac"/>
        <w:numPr>
          <w:ilvl w:val="0"/>
          <w:numId w:val="8"/>
        </w:numPr>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рівня механізації і автоматизації виробництва;</w:t>
      </w:r>
    </w:p>
    <w:p w14:paraId="274D895B" w14:textId="77777777" w:rsidR="00E579E2" w:rsidRDefault="00E579E2" w:rsidP="00E579E2">
      <w:pPr>
        <w:pStyle w:val="ac"/>
        <w:numPr>
          <w:ilvl w:val="0"/>
          <w:numId w:val="8"/>
        </w:numPr>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централізації ремонтних служб;</w:t>
      </w:r>
    </w:p>
    <w:p w14:paraId="649B2785" w14:textId="77777777" w:rsidR="00E579E2" w:rsidRDefault="00E579E2" w:rsidP="00E579E2">
      <w:pPr>
        <w:pStyle w:val="ac"/>
        <w:numPr>
          <w:ilvl w:val="0"/>
          <w:numId w:val="8"/>
        </w:numPr>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рівня концентрації, спеціалізації і комбінування виробництва;</w:t>
      </w:r>
    </w:p>
    <w:p w14:paraId="2F4813C0" w14:textId="77777777" w:rsidR="00E579E2" w:rsidRDefault="00E579E2" w:rsidP="00E579E2">
      <w:pPr>
        <w:pStyle w:val="ac"/>
        <w:numPr>
          <w:ilvl w:val="0"/>
          <w:numId w:val="8"/>
        </w:numPr>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вдосконалення організації виробництва і праці, з метою скорочення втрат робочого часу і простою машин і устаткування.</w:t>
      </w:r>
    </w:p>
    <w:p w14:paraId="7B2A7EF1"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Досвід свідчить, що з одного боку, використання всієї наявної техніки і максимальне завантаження устаткування дають великий економічний ефект. Але з іншого боку, якщо сучасна потужна техніка не використовується, простоює, то це означає омертвіння праці і марна витрата коштів на її створення або придбання [6].</w:t>
      </w:r>
    </w:p>
    <w:p w14:paraId="2854EDB8"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Основні напрямки підвищення ефективності використання необоротних активів на виробництві наведено на рисунку 1.3.</w:t>
      </w:r>
    </w:p>
    <w:p w14:paraId="5D308395"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цьому, шляхи поліпшення використання необоротних активів організації істотно обумовлені специфікою її діяльності та умов, що склалися господарювання.</w:t>
      </w:r>
    </w:p>
    <w:p w14:paraId="2934DFDE"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6C7D2156"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1774CA58" w14:textId="744FBB9C"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14:anchorId="0D12FBEF" wp14:editId="34852E58">
            <wp:extent cx="5781675" cy="6115050"/>
            <wp:effectExtent l="0" t="0" r="28575" b="0"/>
            <wp:docPr id="264" name="Схема 2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6834D3C"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1.3 – Напрямки підвищення ефективності використання необоротних активів</w:t>
      </w:r>
    </w:p>
    <w:p w14:paraId="2636EAA3"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Джерело: [5]</w:t>
      </w:r>
    </w:p>
    <w:p w14:paraId="23D4422A"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20FAFBA8"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Підсумовуючи вищевикладене, фінансові результати господарської діяльності організації залежать від використання необоротних активів, зокрема від їх стану, якості і структури, а також темпів оновлення, які в значній мірі сприяють зростанню ефективності їх використання, скорочуючи частку фізично і морально зношеного обладнання, яке негативно впливає на показники діяльності організації.</w:t>
      </w:r>
    </w:p>
    <w:p w14:paraId="579530ED" w14:textId="77777777" w:rsidR="00E579E2" w:rsidRDefault="00E579E2" w:rsidP="00E579E2">
      <w:pPr>
        <w:pStyle w:val="ac"/>
        <w:numPr>
          <w:ilvl w:val="1"/>
          <w:numId w:val="4"/>
        </w:numPr>
        <w:spacing w:after="0" w:line="360" w:lineRule="auto"/>
        <w:ind w:left="0" w:firstLine="709"/>
        <w:jc w:val="both"/>
        <w:rPr>
          <w:rFonts w:ascii="Times New Roman" w:hAnsi="Times New Roman" w:cs="Times New Roman"/>
          <w:b/>
          <w:sz w:val="28"/>
          <w:szCs w:val="28"/>
        </w:rPr>
      </w:pPr>
      <w:proofErr w:type="spellStart"/>
      <w:r>
        <w:rPr>
          <w:rFonts w:ascii="Times New Roman" w:hAnsi="Times New Roman" w:cs="Times New Roman"/>
          <w:b/>
          <w:sz w:val="28"/>
          <w:szCs w:val="28"/>
        </w:rPr>
        <w:lastRenderedPageBreak/>
        <w:t>Амортизація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форми</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відтворення</w:t>
      </w:r>
      <w:proofErr w:type="spellEnd"/>
      <w:r>
        <w:rPr>
          <w:rFonts w:ascii="Times New Roman" w:hAnsi="Times New Roman" w:cs="Times New Roman"/>
          <w:b/>
          <w:sz w:val="28"/>
          <w:szCs w:val="28"/>
        </w:rPr>
        <w:t xml:space="preserve"> та </w:t>
      </w:r>
      <w:proofErr w:type="spellStart"/>
      <w:r>
        <w:rPr>
          <w:rFonts w:ascii="Times New Roman" w:hAnsi="Times New Roman" w:cs="Times New Roman"/>
          <w:b/>
          <w:sz w:val="28"/>
          <w:szCs w:val="28"/>
        </w:rPr>
        <w:t>знос</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необоротних</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активів</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підприємства</w:t>
      </w:r>
      <w:proofErr w:type="spellEnd"/>
    </w:p>
    <w:p w14:paraId="1182C639" w14:textId="77777777" w:rsidR="00E579E2" w:rsidRDefault="00E579E2" w:rsidP="00E579E2">
      <w:pPr>
        <w:pStyle w:val="ac"/>
        <w:spacing w:after="0" w:line="360" w:lineRule="auto"/>
        <w:ind w:left="0" w:firstLine="709"/>
        <w:jc w:val="both"/>
        <w:rPr>
          <w:rFonts w:ascii="Times New Roman" w:hAnsi="Times New Roman" w:cs="Times New Roman"/>
          <w:b/>
          <w:sz w:val="28"/>
          <w:szCs w:val="28"/>
          <w:lang w:val="uk-UA"/>
        </w:rPr>
      </w:pPr>
    </w:p>
    <w:p w14:paraId="60FB2F2E"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Фізичний знос необоротних активів залежить не тільки від природних аномалій, а й від ступеня їх завантаження у процесі їх використання. Що довше використовуються необоротні активи, то більше вони зношуються.</w:t>
      </w:r>
    </w:p>
    <w:p w14:paraId="1F4DD393"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Зношування необоротних активів залежить також від людського </w:t>
      </w:r>
      <w:proofErr w:type="spellStart"/>
      <w:r>
        <w:rPr>
          <w:rFonts w:ascii="Times New Roman" w:hAnsi="Times New Roman" w:cs="Times New Roman"/>
          <w:sz w:val="28"/>
          <w:szCs w:val="28"/>
          <w:lang w:val="uk-UA"/>
        </w:rPr>
        <w:t>фактора</w:t>
      </w:r>
      <w:proofErr w:type="spellEnd"/>
      <w:r>
        <w:rPr>
          <w:rFonts w:ascii="Times New Roman" w:hAnsi="Times New Roman" w:cs="Times New Roman"/>
          <w:sz w:val="28"/>
          <w:szCs w:val="28"/>
          <w:lang w:val="uk-UA"/>
        </w:rPr>
        <w:t>, від його кваліфікаційного рівня.</w:t>
      </w:r>
    </w:p>
    <w:p w14:paraId="07BA7C68"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Необоротні активи зношуються не лише фізично, а й морально. Вони можуть бути придатними за матеріальним станом як необоротні активи виробництва, але стають з економічної точки зору невигідними в експлуатації порівняно з новими.</w:t>
      </w:r>
    </w:p>
    <w:p w14:paraId="184358A2"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Моральне зношування необоротних активів має дві форми. Перша форма морального зносу пов'язана зі зростанням науково-технічного прогресу, коли створюється більш прогресивна техніка, що забезпечує зростання продуктивності праці порівняно з основними виробничими фондами, що діють. Нова техніка та технологія, як дешеві засоби виробництва, </w:t>
      </w:r>
      <w:proofErr w:type="spellStart"/>
      <w:r>
        <w:rPr>
          <w:rFonts w:ascii="Times New Roman" w:hAnsi="Times New Roman" w:cs="Times New Roman"/>
          <w:sz w:val="28"/>
          <w:szCs w:val="28"/>
          <w:lang w:val="uk-UA"/>
        </w:rPr>
        <w:t>переносять</w:t>
      </w:r>
      <w:proofErr w:type="spellEnd"/>
      <w:r>
        <w:rPr>
          <w:rFonts w:ascii="Times New Roman" w:hAnsi="Times New Roman" w:cs="Times New Roman"/>
          <w:sz w:val="28"/>
          <w:szCs w:val="28"/>
          <w:lang w:val="uk-UA"/>
        </w:rPr>
        <w:t xml:space="preserve"> свою вартість на готову продукцію менше і це є основною причиною ефективнішого використання нових зразків техніки та технології порівняно зі старими, що стимулює підприємства на їхню дострокову заміну [6].</w:t>
      </w:r>
    </w:p>
    <w:p w14:paraId="6AABF0D4"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Друга форма морального зносу – це зменшення вартості діючих необоротних активів у результаті застосування прогресивнішої технології у їх виробництві. Внаслідок цього нові виробничі фонди стають прогресивною та економічно вигідною технікою.</w:t>
      </w:r>
    </w:p>
    <w:p w14:paraId="6142D4C6"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Зростання ефективності нових зразків необоротних активів може бути результатом економії займаних виробничих площ та економічності їх експлуатації. Виходячи з цього, старі придатні необоротні активи стають невигідними, що потребує їх дострокової заміни. Звісно, це призводить до </w:t>
      </w:r>
      <w:proofErr w:type="spellStart"/>
      <w:r>
        <w:rPr>
          <w:rFonts w:ascii="Times New Roman" w:hAnsi="Times New Roman" w:cs="Times New Roman"/>
          <w:sz w:val="28"/>
          <w:szCs w:val="28"/>
          <w:lang w:val="uk-UA"/>
        </w:rPr>
        <w:t>недоамортизації</w:t>
      </w:r>
      <w:proofErr w:type="spellEnd"/>
      <w:r>
        <w:rPr>
          <w:rFonts w:ascii="Times New Roman" w:hAnsi="Times New Roman" w:cs="Times New Roman"/>
          <w:sz w:val="28"/>
          <w:szCs w:val="28"/>
          <w:lang w:val="uk-UA"/>
        </w:rPr>
        <w:t xml:space="preserve"> та втрат від дострокової заміни морально застарілих </w:t>
      </w:r>
      <w:r>
        <w:rPr>
          <w:rFonts w:ascii="Times New Roman" w:hAnsi="Times New Roman" w:cs="Times New Roman"/>
          <w:sz w:val="28"/>
          <w:szCs w:val="28"/>
          <w:lang w:val="uk-UA"/>
        </w:rPr>
        <w:lastRenderedPageBreak/>
        <w:t>необоротних активів та одержати економію за рахунок впровадження більш прогресивної техніки та технології виробництва.</w:t>
      </w:r>
    </w:p>
    <w:p w14:paraId="5BE98F03"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нашу думку, теоретично та практично вірним рішенням в умовах ринкової економіки є дострокова заміна необоротних активів з метою технічного вдосконалення виробництва, а отриманий ефект набагато випереджає втрати від їхнього дострокового списання.</w:t>
      </w:r>
    </w:p>
    <w:p w14:paraId="2A205330"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Знос та знесення необоротних активів не ідентичні і мають певну різницю. Необоротні активи, що діють і не діють, зношуються. Зношування – це об'єктивне явище. Знос необоротних активів - це економічний процес, який відображає їх знос в економічній, тобто. виробничої, діяльності. При зносі необоротних активів у сфері виробництва вони поступово </w:t>
      </w:r>
      <w:proofErr w:type="spellStart"/>
      <w:r>
        <w:rPr>
          <w:rFonts w:ascii="Times New Roman" w:hAnsi="Times New Roman" w:cs="Times New Roman"/>
          <w:sz w:val="28"/>
          <w:szCs w:val="28"/>
          <w:lang w:val="uk-UA"/>
        </w:rPr>
        <w:t>переносять</w:t>
      </w:r>
      <w:proofErr w:type="spellEnd"/>
      <w:r>
        <w:rPr>
          <w:rFonts w:ascii="Times New Roman" w:hAnsi="Times New Roman" w:cs="Times New Roman"/>
          <w:sz w:val="28"/>
          <w:szCs w:val="28"/>
          <w:lang w:val="uk-UA"/>
        </w:rPr>
        <w:t xml:space="preserve"> частину своєї вартості на новостворений продукт, який складає амортизаційні відрахування і вони накопичуються в амортизаційному фонді.</w:t>
      </w:r>
    </w:p>
    <w:p w14:paraId="35241DE6" w14:textId="77777777" w:rsidR="00E579E2" w:rsidRDefault="00E579E2" w:rsidP="00E579E2">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Українським підприємствам вкрай необхідно розробити ефективну систему розвитку інновацій в кожному із секторів економіки секторі, які допоможуть їм нарощувати свої </w:t>
      </w:r>
      <w:proofErr w:type="spellStart"/>
      <w:r>
        <w:rPr>
          <w:rFonts w:ascii="Times New Roman" w:hAnsi="Times New Roman"/>
          <w:sz w:val="28"/>
          <w:szCs w:val="28"/>
        </w:rPr>
        <w:t>обєми</w:t>
      </w:r>
      <w:proofErr w:type="spellEnd"/>
      <w:r>
        <w:rPr>
          <w:rFonts w:ascii="Times New Roman" w:hAnsi="Times New Roman"/>
          <w:sz w:val="28"/>
          <w:szCs w:val="28"/>
        </w:rPr>
        <w:t xml:space="preserve"> та збільшувати ефективність.</w:t>
      </w:r>
    </w:p>
    <w:p w14:paraId="459BC2A4" w14:textId="77777777" w:rsidR="00E579E2" w:rsidRDefault="00E579E2" w:rsidP="00E579E2">
      <w:pPr>
        <w:spacing w:after="0" w:line="360" w:lineRule="auto"/>
        <w:ind w:firstLine="709"/>
        <w:jc w:val="both"/>
        <w:rPr>
          <w:rFonts w:ascii="Times New Roman" w:hAnsi="Times New Roman"/>
          <w:sz w:val="28"/>
          <w:szCs w:val="28"/>
        </w:rPr>
      </w:pPr>
      <w:r>
        <w:rPr>
          <w:rFonts w:ascii="Times New Roman" w:hAnsi="Times New Roman"/>
          <w:sz w:val="28"/>
          <w:szCs w:val="28"/>
        </w:rPr>
        <w:t>Таким чином, можна констатувати, що хоча за даними статистики показник зношеності необоротних активів в Україні знизився у 2021 р. до 58,1% порівняно із 83,5 % у 2017 р., але ці зміни відбулися не за рахунок оновлення необоротних активів в Україні, а радше за рахунок зміни в методології підрахунку цього показника [7]. Так, наприклад, необоротні активи провідних підприємств України, як от "Азовсталь", НАК "Нафтогаз", "Укртрансгаз" зношені більш ніж на 50% [8, с. 8]. Повністю застаріле обладнання та відсутність застосування провідних технологій на виробництві не дозволяє досягнути вітчизняним виробникам конкурентного рівня якості продукції</w:t>
      </w:r>
      <w:r>
        <w:rPr>
          <w:rFonts w:ascii="Times New Roman" w:hAnsi="Times New Roman"/>
          <w:sz w:val="28"/>
          <w:szCs w:val="28"/>
          <w:lang w:val="ru-RU"/>
        </w:rPr>
        <w:t xml:space="preserve"> [9]</w:t>
      </w:r>
      <w:r>
        <w:rPr>
          <w:rFonts w:ascii="Times New Roman" w:hAnsi="Times New Roman"/>
          <w:sz w:val="28"/>
          <w:szCs w:val="28"/>
        </w:rPr>
        <w:t>.</w:t>
      </w:r>
    </w:p>
    <w:p w14:paraId="0386EF5D"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Відшкодування зношених необоротних активів відбувається лише за капітального ремонту або за повної їх заміни на більш прогресивну техніку.</w:t>
      </w:r>
    </w:p>
    <w:p w14:paraId="6A9977D5"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можна сказати, що амортизація – це процес поступового переносу вартості необоротних активів на вартість готової продукції, частину їхньої вартості, яка в кожному виробничому кругообігу у міру їхнього зносу у </w:t>
      </w:r>
      <w:r>
        <w:rPr>
          <w:rFonts w:ascii="Times New Roman" w:hAnsi="Times New Roman" w:cs="Times New Roman"/>
          <w:sz w:val="28"/>
          <w:szCs w:val="28"/>
          <w:lang w:val="uk-UA"/>
        </w:rPr>
        <w:lastRenderedPageBreak/>
        <w:t>сфері виробництва переноситься до амортизаційного фонду у вигляді нової вартості як незавершене виробництво та частину вартості готової продукції. Тільки після реалізації новоствореної продукції вона накопичується у спеціальному рахунку, який і називається амортизаційним фондом.</w:t>
      </w:r>
    </w:p>
    <w:p w14:paraId="1C97174C"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можна зробити висновок, знос та амортизація необоротних активів мають різні змісти. Знос – це втрата споживчої вартості необоротних активів, а амортизація – це економічний процес, при якому частина вартості, вжитої під час виробництва, переноситься на вартість новоствореної готової продукції</w:t>
      </w:r>
      <w:r>
        <w:rPr>
          <w:rFonts w:ascii="Times New Roman" w:hAnsi="Times New Roman" w:cs="Times New Roman"/>
          <w:sz w:val="28"/>
          <w:szCs w:val="28"/>
        </w:rPr>
        <w:t xml:space="preserve"> [10]</w:t>
      </w:r>
      <w:r>
        <w:rPr>
          <w:rFonts w:ascii="Times New Roman" w:hAnsi="Times New Roman" w:cs="Times New Roman"/>
          <w:sz w:val="28"/>
          <w:szCs w:val="28"/>
          <w:lang w:val="uk-UA"/>
        </w:rPr>
        <w:t>.</w:t>
      </w:r>
    </w:p>
    <w:p w14:paraId="6B658E2E"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Незважаючи на відмінності, амортизація та знос виражають те саме явище. Амортизація виражає величину перенесеної вартості необоротних активів та ступінь їх зносу у сфері виробництва. Амортизаційні відрахування за використання необоротних активів не збігаються з їх відшкодуванням, оскільки процес відшкодування необоротних активів за масштабами ширший за процес амортизації на величину періоду створення нових </w:t>
      </w:r>
      <w:proofErr w:type="spellStart"/>
      <w:r>
        <w:rPr>
          <w:rFonts w:ascii="Times New Roman" w:hAnsi="Times New Roman" w:cs="Times New Roman"/>
          <w:sz w:val="28"/>
          <w:szCs w:val="28"/>
          <w:lang w:val="uk-UA"/>
        </w:rPr>
        <w:t>потужностей</w:t>
      </w:r>
      <w:proofErr w:type="spellEnd"/>
      <w:r>
        <w:rPr>
          <w:rFonts w:ascii="Times New Roman" w:hAnsi="Times New Roman" w:cs="Times New Roman"/>
          <w:sz w:val="28"/>
          <w:szCs w:val="28"/>
          <w:lang w:val="uk-UA"/>
        </w:rPr>
        <w:t xml:space="preserve"> необоротних активів замість вибулих.</w:t>
      </w:r>
    </w:p>
    <w:p w14:paraId="320C772B"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Завданням амортизації є відшкодування витрат на необоротні активи та накопичення частини амортизаційних відрахувань для здійснення розширеного відтворення необоротних активів.</w:t>
      </w:r>
    </w:p>
    <w:p w14:paraId="23447B39"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Величина амортизаційних засобів має відповідати реальній вартості необоротних активів у створенні нової вартості продукції чи наданні послуг. Недотримання перерахованих норм вартості може призвести до </w:t>
      </w:r>
      <w:proofErr w:type="spellStart"/>
      <w:r>
        <w:rPr>
          <w:rFonts w:ascii="Times New Roman" w:hAnsi="Times New Roman" w:cs="Times New Roman"/>
          <w:sz w:val="28"/>
          <w:szCs w:val="28"/>
          <w:lang w:val="uk-UA"/>
        </w:rPr>
        <w:t>недоамортизації</w:t>
      </w:r>
      <w:proofErr w:type="spellEnd"/>
      <w:r>
        <w:rPr>
          <w:rFonts w:ascii="Times New Roman" w:hAnsi="Times New Roman" w:cs="Times New Roman"/>
          <w:sz w:val="28"/>
          <w:szCs w:val="28"/>
          <w:lang w:val="uk-UA"/>
        </w:rPr>
        <w:t>, або до збільшення витрат виробництва, що формуються у формі фонду відшкодування. Це і призведе до зниження значення фонду амортизації як джерела відтворення необоротних активів.</w:t>
      </w:r>
    </w:p>
    <w:p w14:paraId="153801F1"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Щоб обґрунтовано визначити норми амортизації, необхідно звернути увагу на таке:</w:t>
      </w:r>
    </w:p>
    <w:p w14:paraId="20AF31ED"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обґрунтовано оцінити вартість необоротних активів та організувати об'єктивну процедуру перенесення їх вартості на собівартість продукції за допомогою норм амортизації;</w:t>
      </w:r>
    </w:p>
    <w:p w14:paraId="7C1B0D7D"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задля забезпечення об'єктивності норм амортизації необхідно зі зростанням цін проводити переоцінку вартості необоротних активів.</w:t>
      </w:r>
    </w:p>
    <w:p w14:paraId="34E15DAF"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Виробничі суб'єкти все частіше прагнуть оновлення необоротних активів, що й потребує зміни норм амортизації.</w:t>
      </w:r>
    </w:p>
    <w:p w14:paraId="44D3E45B"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Амортизаційні відрахування на необоротні активи повинні нараховуватись від ступеня коефіцієнта використання необоротних активів. У разі ринкової економіки амортизаційні відрахування виробляються нерівномірно. Цілком практикуються такі методи амортизаційних відрахувань: рівномірний, прискорено-рівномірний і прискорений. Оскільки рівномірний метод нарахування амортизаційних відрахувань походить від коефіцієнта використання необоротних активів до їх повного фізичного чи морального зносу, то, на нашу думку, рівномірний метод визначення норм амортизації прийнятний лише до фізичного зносу необоротних активів [11].</w:t>
      </w:r>
    </w:p>
    <w:p w14:paraId="0FEC5279"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умовах вільної ринкової конкуренції у сфері виробництва інноваційний процес розвивається нерівномірно. Звідси можна зробити висновок: моральний знос за своїм терміном не відповідає фізичному зносу. Виробничі суб'єкти з метою забезпечення конкурентоспроможності прагнуть використати більш продуктивні інноваційні нововведення, таких як впровадження у виробництво нової техніки та технології. Моральне зношування, порівняно з фізичним зношуванням, відбувається більш прискореними темпами. Деякі економісти пропонують використовувати методи прискореної та нерівномірної амортизації. Він вважають: вирішити цю проблему можна за допомогою методу прискореної амортизації необоротних активів, коли в перші три роки застосовуються підвищені норми, що дозволяють перенести на собівартість продукції порядку 2/3 їх первісної вартості. Вартість, що залишилася після цього, переноситься за однаковими (стабільними) нормами амортизації за кожним з останніх років служби в межах прийнятого амортизаційного періоду </w:t>
      </w:r>
      <w:r>
        <w:rPr>
          <w:rFonts w:ascii="Times New Roman" w:hAnsi="Times New Roman" w:cs="Times New Roman"/>
          <w:sz w:val="28"/>
          <w:szCs w:val="28"/>
        </w:rPr>
        <w:t>[12]</w:t>
      </w:r>
      <w:r>
        <w:rPr>
          <w:rFonts w:ascii="Times New Roman" w:hAnsi="Times New Roman" w:cs="Times New Roman"/>
          <w:sz w:val="28"/>
          <w:szCs w:val="28"/>
          <w:lang w:val="uk-UA"/>
        </w:rPr>
        <w:t>.</w:t>
      </w:r>
    </w:p>
    <w:p w14:paraId="7824B682"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Нині розвивається нерівномірна амортизація, коли він більшість собівартості устаткування входить у витрати виробництва. Наприклад, у перший рік їхньої експлуатації переноситься 50% вартості, у другий – 30%, у третій – </w:t>
      </w:r>
      <w:r>
        <w:rPr>
          <w:rFonts w:ascii="Times New Roman" w:hAnsi="Times New Roman" w:cs="Times New Roman"/>
          <w:sz w:val="28"/>
          <w:szCs w:val="28"/>
          <w:lang w:val="uk-UA"/>
        </w:rPr>
        <w:lastRenderedPageBreak/>
        <w:t>20%. Це дозволяє підприємству в умовах інфляції якнайшвидше окупити зроблені витрати та спрямувати їх на подальше оновлення обладнання</w:t>
      </w:r>
      <w:r>
        <w:rPr>
          <w:rFonts w:ascii="Times New Roman" w:hAnsi="Times New Roman" w:cs="Times New Roman"/>
          <w:sz w:val="28"/>
          <w:szCs w:val="28"/>
        </w:rPr>
        <w:t xml:space="preserve"> [13]</w:t>
      </w:r>
      <w:r>
        <w:rPr>
          <w:rFonts w:ascii="Times New Roman" w:hAnsi="Times New Roman" w:cs="Times New Roman"/>
          <w:sz w:val="28"/>
          <w:szCs w:val="28"/>
          <w:lang w:val="uk-UA"/>
        </w:rPr>
        <w:t>.</w:t>
      </w:r>
    </w:p>
    <w:p w14:paraId="337A8F2A"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Звичайно, в умовах ринкової економіки підприємствам надано не лише юридичну, а й економічну самостійність у формуванні амортизаційних відрахувань та їх використання. Тому кожне підприємство має виходити не лише з форми простого відтворення необоротних активів за рахунок капітального ремонту застарілих засобів праці, а й має забезпечити розширене відтворення за рахунок розширення діючих виробничих підрозділів, їх реконструкції та технічного переозброєння, а також будівництва нових об'єктів.</w:t>
      </w:r>
    </w:p>
    <w:p w14:paraId="7FD3147F"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нових умовах економічних відносин норми амортизаційних відрахувань встановлюються для повного відновлення необоротних активів.</w:t>
      </w:r>
    </w:p>
    <w:p w14:paraId="5FC64EF6" w14:textId="77777777" w:rsidR="00E579E2" w:rsidRDefault="00E579E2" w:rsidP="00E579E2">
      <w:pPr>
        <w:pStyle w:val="ac"/>
        <w:spacing w:after="0" w:line="360" w:lineRule="auto"/>
        <w:ind w:left="0" w:firstLine="709"/>
        <w:jc w:val="both"/>
        <w:rPr>
          <w:rFonts w:ascii="Times New Roman" w:hAnsi="Times New Roman" w:cs="Times New Roman"/>
          <w:b/>
          <w:sz w:val="28"/>
          <w:szCs w:val="28"/>
          <w:lang w:val="uk-UA"/>
        </w:rPr>
      </w:pPr>
    </w:p>
    <w:p w14:paraId="55D012E6" w14:textId="77777777" w:rsidR="00E579E2" w:rsidRDefault="00E579E2" w:rsidP="00E579E2">
      <w:pPr>
        <w:pStyle w:val="ac"/>
        <w:numPr>
          <w:ilvl w:val="1"/>
          <w:numId w:val="4"/>
        </w:numPr>
        <w:spacing w:after="0" w:line="360" w:lineRule="auto"/>
        <w:jc w:val="both"/>
        <w:rPr>
          <w:rFonts w:ascii="Times New Roman" w:hAnsi="Times New Roman" w:cs="Times New Roman"/>
          <w:b/>
          <w:sz w:val="28"/>
          <w:szCs w:val="28"/>
          <w:lang w:val="ru-RU"/>
        </w:rPr>
      </w:pPr>
      <w:proofErr w:type="spellStart"/>
      <w:r>
        <w:rPr>
          <w:rFonts w:ascii="Times New Roman" w:hAnsi="Times New Roman" w:cs="Times New Roman"/>
          <w:b/>
          <w:sz w:val="28"/>
          <w:szCs w:val="28"/>
        </w:rPr>
        <w:t>Методичні</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підходи</w:t>
      </w:r>
      <w:proofErr w:type="spellEnd"/>
      <w:r>
        <w:rPr>
          <w:rFonts w:ascii="Times New Roman" w:hAnsi="Times New Roman" w:cs="Times New Roman"/>
          <w:b/>
          <w:sz w:val="28"/>
          <w:szCs w:val="28"/>
        </w:rPr>
        <w:t xml:space="preserve"> до </w:t>
      </w:r>
      <w:proofErr w:type="spellStart"/>
      <w:r>
        <w:rPr>
          <w:rFonts w:ascii="Times New Roman" w:hAnsi="Times New Roman" w:cs="Times New Roman"/>
          <w:b/>
          <w:sz w:val="28"/>
          <w:szCs w:val="28"/>
        </w:rPr>
        <w:t>оцінювання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використання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необоротних</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активів</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підприємства</w:t>
      </w:r>
      <w:proofErr w:type="spellEnd"/>
    </w:p>
    <w:p w14:paraId="2A71F219" w14:textId="77777777" w:rsidR="00E579E2" w:rsidRDefault="00E579E2" w:rsidP="00E579E2">
      <w:pPr>
        <w:spacing w:after="0" w:line="360" w:lineRule="auto"/>
        <w:jc w:val="both"/>
        <w:rPr>
          <w:rFonts w:ascii="Times New Roman" w:hAnsi="Times New Roman" w:cs="Times New Roman"/>
          <w:b/>
          <w:sz w:val="28"/>
          <w:szCs w:val="28"/>
          <w:lang w:val="ru-RU"/>
        </w:rPr>
      </w:pPr>
    </w:p>
    <w:p w14:paraId="70617C2D"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Основні кошти для організації однієї з найістотніших статей фінансової звітності. У зв'язку з цим значимість оцінки необоротних активів важко переоцінити: від того, наскільки об'єктивно вона визначена, залежить достовірність фінансової звітності організації.</w:t>
      </w:r>
    </w:p>
    <w:p w14:paraId="66E5B50B"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Види оцінки необоротних активів показані на рисунку 1.4.</w:t>
      </w:r>
    </w:p>
    <w:p w14:paraId="155F5A04" w14:textId="44CE598A"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14:anchorId="2C57B8C5" wp14:editId="6CCE638F">
            <wp:extent cx="5486400" cy="3228975"/>
            <wp:effectExtent l="0" t="0" r="0" b="9525"/>
            <wp:docPr id="265" name="Схема 2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60CF7F7" w14:textId="77777777" w:rsidR="00E579E2" w:rsidRDefault="00E579E2" w:rsidP="00E579E2">
      <w:pPr>
        <w:tabs>
          <w:tab w:val="left" w:pos="332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Рисунок 1.4 -  Види оцінки необоротних активів</w:t>
      </w:r>
    </w:p>
    <w:p w14:paraId="3A916E29"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Джерело: [14]</w:t>
      </w:r>
    </w:p>
    <w:p w14:paraId="783BF3E8" w14:textId="77777777" w:rsidR="00E579E2" w:rsidRDefault="00E579E2" w:rsidP="00E579E2">
      <w:pPr>
        <w:spacing w:after="0" w:line="360" w:lineRule="auto"/>
        <w:ind w:firstLine="709"/>
        <w:jc w:val="both"/>
        <w:rPr>
          <w:rFonts w:ascii="Times New Roman" w:hAnsi="Times New Roman" w:cs="Times New Roman"/>
          <w:i/>
          <w:sz w:val="28"/>
          <w:szCs w:val="28"/>
        </w:rPr>
      </w:pPr>
    </w:p>
    <w:p w14:paraId="2F090365" w14:textId="77777777" w:rsidR="00E579E2" w:rsidRDefault="00E579E2" w:rsidP="00E579E2">
      <w:pPr>
        <w:tabs>
          <w:tab w:val="left" w:pos="332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У зв'язку з тривалістю функціонування необоротних активів, поступовим їх зношування і зміною за цей час умов відтворення існує кілька методів грошової оцінки необоротних активів [15]:</w:t>
      </w:r>
    </w:p>
    <w:p w14:paraId="07D3F3C4" w14:textId="77777777" w:rsidR="00E579E2" w:rsidRDefault="00E579E2" w:rsidP="00E579E2">
      <w:pPr>
        <w:pStyle w:val="ac"/>
        <w:numPr>
          <w:ilvl w:val="1"/>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w:t>
      </w:r>
      <w:proofErr w:type="spellStart"/>
      <w:r>
        <w:rPr>
          <w:rFonts w:ascii="Times New Roman" w:hAnsi="Times New Roman" w:cs="Times New Roman"/>
          <w:sz w:val="28"/>
          <w:szCs w:val="28"/>
        </w:rPr>
        <w:t>первісною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вартістю</w:t>
      </w:r>
      <w:proofErr w:type="spellEnd"/>
      <w:r>
        <w:rPr>
          <w:rFonts w:ascii="Times New Roman" w:hAnsi="Times New Roman" w:cs="Times New Roman"/>
          <w:sz w:val="28"/>
          <w:szCs w:val="28"/>
        </w:rPr>
        <w:t>;</w:t>
      </w:r>
    </w:p>
    <w:p w14:paraId="693B50E9" w14:textId="77777777" w:rsidR="00E579E2" w:rsidRDefault="00E579E2" w:rsidP="00E579E2">
      <w:pPr>
        <w:pStyle w:val="ac"/>
        <w:numPr>
          <w:ilvl w:val="1"/>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відновлювальної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вартості</w:t>
      </w:r>
      <w:proofErr w:type="spellEnd"/>
      <w:r>
        <w:rPr>
          <w:rFonts w:ascii="Times New Roman" w:hAnsi="Times New Roman" w:cs="Times New Roman"/>
          <w:sz w:val="28"/>
          <w:szCs w:val="28"/>
        </w:rPr>
        <w:t>;</w:t>
      </w:r>
    </w:p>
    <w:p w14:paraId="239BE904" w14:textId="77777777" w:rsidR="00E579E2" w:rsidRDefault="00E579E2" w:rsidP="00E579E2">
      <w:pPr>
        <w:pStyle w:val="ac"/>
        <w:numPr>
          <w:ilvl w:val="1"/>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w:t>
      </w:r>
      <w:proofErr w:type="spellStart"/>
      <w:r>
        <w:rPr>
          <w:rFonts w:ascii="Times New Roman" w:hAnsi="Times New Roman" w:cs="Times New Roman"/>
          <w:sz w:val="28"/>
          <w:szCs w:val="28"/>
        </w:rPr>
        <w:t>залишковою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вартістю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первісної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відновної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вартості</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урахуванням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зносу</w:t>
      </w:r>
      <w:proofErr w:type="spellEnd"/>
      <w:r>
        <w:rPr>
          <w:rFonts w:ascii="Times New Roman" w:hAnsi="Times New Roman" w:cs="Times New Roman"/>
          <w:sz w:val="28"/>
          <w:szCs w:val="28"/>
        </w:rPr>
        <w:t>).</w:t>
      </w:r>
    </w:p>
    <w:p w14:paraId="2F470749"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Первісна вартість необоротних активів включає фактичні витрати на їх придбання або будівництво, доставку і монтаж в цінах того року, в якому ці фонди були введені в експлуатацію. Для окремого об'єкта (елемента) необоротних активів цей показник обчислюють за формулою:</w:t>
      </w:r>
    </w:p>
    <w:p w14:paraId="52EF4446" w14:textId="77777777" w:rsidR="00E579E2" w:rsidRDefault="00E579E2" w:rsidP="00E579E2">
      <w:pPr>
        <w:tabs>
          <w:tab w:val="left" w:pos="332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Первісна вартість = </w:t>
      </w:r>
      <w:proofErr w:type="spellStart"/>
      <w:r>
        <w:rPr>
          <w:rFonts w:ascii="Times New Roman" w:hAnsi="Times New Roman" w:cs="Times New Roman"/>
          <w:sz w:val="28"/>
          <w:szCs w:val="28"/>
        </w:rPr>
        <w:t>Соб</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Вм</w:t>
      </w:r>
      <w:proofErr w:type="spellEnd"/>
      <w:r>
        <w:rPr>
          <w:rFonts w:ascii="Times New Roman" w:hAnsi="Times New Roman" w:cs="Times New Roman"/>
          <w:sz w:val="28"/>
          <w:szCs w:val="28"/>
        </w:rPr>
        <w:t xml:space="preserve"> + З </w:t>
      </w:r>
      <w:proofErr w:type="spellStart"/>
      <w:r>
        <w:rPr>
          <w:rFonts w:ascii="Times New Roman" w:hAnsi="Times New Roman" w:cs="Times New Roman"/>
          <w:sz w:val="28"/>
          <w:szCs w:val="28"/>
        </w:rPr>
        <w:t>тр</w:t>
      </w:r>
      <w:proofErr w:type="spellEnd"/>
      <w:r>
        <w:rPr>
          <w:rFonts w:ascii="Times New Roman" w:hAnsi="Times New Roman" w:cs="Times New Roman"/>
          <w:sz w:val="28"/>
          <w:szCs w:val="28"/>
        </w:rPr>
        <w:t>,                                                 (1.1)</w:t>
      </w:r>
    </w:p>
    <w:p w14:paraId="401B1995" w14:textId="77777777" w:rsidR="00E579E2" w:rsidRDefault="00E579E2" w:rsidP="00E579E2">
      <w:pPr>
        <w:tabs>
          <w:tab w:val="left" w:pos="332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де Первісна вартість - початкова вартість необоротних активів на початок періоду експлуатації, грн .;</w:t>
      </w:r>
    </w:p>
    <w:p w14:paraId="6AB12F09" w14:textId="77777777" w:rsidR="00E579E2" w:rsidRDefault="00E579E2" w:rsidP="00E579E2">
      <w:pPr>
        <w:tabs>
          <w:tab w:val="left" w:pos="3322"/>
        </w:tabs>
        <w:spacing w:after="0" w:line="360" w:lineRule="auto"/>
        <w:ind w:firstLine="709"/>
        <w:rPr>
          <w:rFonts w:ascii="Times New Roman" w:hAnsi="Times New Roman" w:cs="Times New Roman"/>
          <w:sz w:val="28"/>
          <w:szCs w:val="28"/>
        </w:rPr>
      </w:pPr>
      <w:proofErr w:type="spellStart"/>
      <w:r>
        <w:rPr>
          <w:rFonts w:ascii="Times New Roman" w:hAnsi="Times New Roman" w:cs="Times New Roman"/>
          <w:sz w:val="28"/>
          <w:szCs w:val="28"/>
        </w:rPr>
        <w:t>Соб</w:t>
      </w:r>
      <w:proofErr w:type="spellEnd"/>
      <w:r>
        <w:rPr>
          <w:rFonts w:ascii="Times New Roman" w:hAnsi="Times New Roman" w:cs="Times New Roman"/>
          <w:sz w:val="28"/>
          <w:szCs w:val="28"/>
        </w:rPr>
        <w:t xml:space="preserve"> - вартість придбаних обладнання, інструменту, інвентарю, грн.;</w:t>
      </w:r>
    </w:p>
    <w:p w14:paraId="2A66582B" w14:textId="77777777" w:rsidR="00E579E2" w:rsidRDefault="00E579E2" w:rsidP="00E579E2">
      <w:pPr>
        <w:tabs>
          <w:tab w:val="left" w:pos="332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Вм</w:t>
      </w:r>
      <w:proofErr w:type="spellEnd"/>
      <w:r>
        <w:rPr>
          <w:rFonts w:ascii="Times New Roman" w:hAnsi="Times New Roman" w:cs="Times New Roman"/>
          <w:sz w:val="28"/>
          <w:szCs w:val="28"/>
        </w:rPr>
        <w:t xml:space="preserve"> - вартість монтажних робіт, грн;</w:t>
      </w:r>
    </w:p>
    <w:p w14:paraId="335132AD"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3тр - витрати на транспортування, грн.</w:t>
      </w:r>
    </w:p>
    <w:p w14:paraId="4D11F482"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Первісна вартість необоротних активів на кінець року (</w:t>
      </w:r>
      <w:proofErr w:type="spellStart"/>
      <w:r>
        <w:rPr>
          <w:rFonts w:ascii="Times New Roman" w:hAnsi="Times New Roman" w:cs="Times New Roman"/>
          <w:sz w:val="28"/>
          <w:szCs w:val="28"/>
        </w:rPr>
        <w:t>Вкперв</w:t>
      </w:r>
      <w:proofErr w:type="spellEnd"/>
      <w:r>
        <w:rPr>
          <w:rFonts w:ascii="Times New Roman" w:hAnsi="Times New Roman" w:cs="Times New Roman"/>
          <w:sz w:val="28"/>
          <w:szCs w:val="28"/>
        </w:rPr>
        <w:t>) може бути розрахована за формулою [16]:</w:t>
      </w:r>
    </w:p>
    <w:p w14:paraId="44DDFB04"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Вкперв</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Внперв</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Вввед</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Ввивед</w:t>
      </w:r>
      <w:proofErr w:type="spellEnd"/>
      <w:r>
        <w:rPr>
          <w:rFonts w:ascii="Times New Roman" w:hAnsi="Times New Roman" w:cs="Times New Roman"/>
          <w:sz w:val="28"/>
          <w:szCs w:val="28"/>
        </w:rPr>
        <w:t>,                                                     (1.2)</w:t>
      </w:r>
    </w:p>
    <w:p w14:paraId="12F38F7D"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 </w:t>
      </w:r>
      <w:proofErr w:type="spellStart"/>
      <w:r>
        <w:rPr>
          <w:rFonts w:ascii="Times New Roman" w:hAnsi="Times New Roman" w:cs="Times New Roman"/>
          <w:sz w:val="28"/>
          <w:szCs w:val="28"/>
        </w:rPr>
        <w:t>Вкперв</w:t>
      </w:r>
      <w:proofErr w:type="spellEnd"/>
      <w:r>
        <w:rPr>
          <w:rFonts w:ascii="Times New Roman" w:hAnsi="Times New Roman" w:cs="Times New Roman"/>
          <w:sz w:val="28"/>
          <w:szCs w:val="28"/>
        </w:rPr>
        <w:t xml:space="preserve"> - первісна вартість необоротних активів на кінець року, грн;</w:t>
      </w:r>
    </w:p>
    <w:p w14:paraId="24D46961"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Внперв</w:t>
      </w:r>
      <w:proofErr w:type="spellEnd"/>
      <w:r>
        <w:rPr>
          <w:rFonts w:ascii="Times New Roman" w:hAnsi="Times New Roman" w:cs="Times New Roman"/>
          <w:sz w:val="28"/>
          <w:szCs w:val="28"/>
        </w:rPr>
        <w:t xml:space="preserve"> - первісна вартість необоротних активів на початок планового періоду, грн;</w:t>
      </w:r>
    </w:p>
    <w:p w14:paraId="03DB8635"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Вввод</w:t>
      </w:r>
      <w:proofErr w:type="spellEnd"/>
      <w:r>
        <w:rPr>
          <w:rFonts w:ascii="Times New Roman" w:hAnsi="Times New Roman" w:cs="Times New Roman"/>
          <w:sz w:val="28"/>
          <w:szCs w:val="28"/>
        </w:rPr>
        <w:t xml:space="preserve"> - вартість необоротних активів, що вводяться в дію в плановому році, грн;</w:t>
      </w:r>
    </w:p>
    <w:p w14:paraId="17B85C2C"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Ввивед</w:t>
      </w:r>
      <w:proofErr w:type="spellEnd"/>
      <w:r>
        <w:rPr>
          <w:rFonts w:ascii="Times New Roman" w:hAnsi="Times New Roman" w:cs="Times New Roman"/>
          <w:sz w:val="28"/>
          <w:szCs w:val="28"/>
        </w:rPr>
        <w:t xml:space="preserve"> - вартість необоротних активів, виведених з експлуатації в тому ж році, грн.</w:t>
      </w:r>
    </w:p>
    <w:p w14:paraId="16B4D150"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Середньорічна первісна вартість необоротних активів (</w:t>
      </w:r>
      <w:proofErr w:type="spellStart"/>
      <w:r>
        <w:rPr>
          <w:rFonts w:ascii="Times New Roman" w:hAnsi="Times New Roman" w:cs="Times New Roman"/>
          <w:sz w:val="28"/>
          <w:szCs w:val="28"/>
        </w:rPr>
        <w:t>Вперв.ср</w:t>
      </w:r>
      <w:proofErr w:type="spellEnd"/>
      <w:r>
        <w:rPr>
          <w:rFonts w:ascii="Times New Roman" w:hAnsi="Times New Roman" w:cs="Times New Roman"/>
          <w:sz w:val="28"/>
          <w:szCs w:val="28"/>
        </w:rPr>
        <w:t>) визначається за формулою:</w:t>
      </w:r>
    </w:p>
    <w:p w14:paraId="31CEAEEC"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Вперв.ср</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Впершу</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ΣВввод</w:t>
      </w:r>
      <w:proofErr w:type="spellEnd"/>
      <w:r>
        <w:rPr>
          <w:rFonts w:ascii="Times New Roman" w:hAnsi="Times New Roman" w:cs="Times New Roman"/>
          <w:sz w:val="28"/>
          <w:szCs w:val="28"/>
        </w:rPr>
        <w:t xml:space="preserve"> М1/12 - </w:t>
      </w:r>
      <w:proofErr w:type="spellStart"/>
      <w:r>
        <w:rPr>
          <w:rFonts w:ascii="Times New Roman" w:hAnsi="Times New Roman" w:cs="Times New Roman"/>
          <w:sz w:val="28"/>
          <w:szCs w:val="28"/>
        </w:rPr>
        <w:t>ΣВвивод</w:t>
      </w:r>
      <w:proofErr w:type="spellEnd"/>
      <w:r>
        <w:rPr>
          <w:rFonts w:ascii="Times New Roman" w:hAnsi="Times New Roman" w:cs="Times New Roman"/>
          <w:sz w:val="28"/>
          <w:szCs w:val="28"/>
        </w:rPr>
        <w:t xml:space="preserve"> М2/12, (1.3) </w:t>
      </w:r>
    </w:p>
    <w:p w14:paraId="61196ACD"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 </w:t>
      </w:r>
      <w:proofErr w:type="spellStart"/>
      <w:r>
        <w:rPr>
          <w:rFonts w:ascii="Times New Roman" w:hAnsi="Times New Roman" w:cs="Times New Roman"/>
          <w:sz w:val="28"/>
          <w:szCs w:val="28"/>
        </w:rPr>
        <w:t>Вперв.ср</w:t>
      </w:r>
      <w:proofErr w:type="spellEnd"/>
      <w:r>
        <w:rPr>
          <w:rFonts w:ascii="Times New Roman" w:hAnsi="Times New Roman" w:cs="Times New Roman"/>
          <w:sz w:val="28"/>
          <w:szCs w:val="28"/>
        </w:rPr>
        <w:t xml:space="preserve"> - середньорічна первісна вартість необоротних активів, грн;</w:t>
      </w:r>
    </w:p>
    <w:p w14:paraId="272316DC"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Вввод</w:t>
      </w:r>
      <w:proofErr w:type="spellEnd"/>
      <w:r>
        <w:rPr>
          <w:rFonts w:ascii="Times New Roman" w:hAnsi="Times New Roman" w:cs="Times New Roman"/>
          <w:sz w:val="28"/>
          <w:szCs w:val="28"/>
        </w:rPr>
        <w:t xml:space="preserve"> - вартість необоротних активів, що вводяться в дію в плановому році, грн;</w:t>
      </w:r>
    </w:p>
    <w:p w14:paraId="0830CE57"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Ввивод</w:t>
      </w:r>
      <w:proofErr w:type="spellEnd"/>
      <w:r>
        <w:rPr>
          <w:rFonts w:ascii="Times New Roman" w:hAnsi="Times New Roman" w:cs="Times New Roman"/>
          <w:sz w:val="28"/>
          <w:szCs w:val="28"/>
        </w:rPr>
        <w:t xml:space="preserve"> - вартість необоротних активів, виведених з експлуатації в тому ж році, грн;</w:t>
      </w:r>
    </w:p>
    <w:p w14:paraId="53689FF8"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М1 і М2 - число місяців використання відповідно нововведених або вибувають необоротних активів.</w:t>
      </w:r>
    </w:p>
    <w:p w14:paraId="6FCDC80E"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Середньорічна вартість необоротних активів може також визначатися виходячи з їх вартості на початок і кінець року </w:t>
      </w:r>
      <w:proofErr w:type="spellStart"/>
      <w:r>
        <w:rPr>
          <w:rFonts w:ascii="Times New Roman" w:hAnsi="Times New Roman" w:cs="Times New Roman"/>
          <w:sz w:val="28"/>
          <w:szCs w:val="28"/>
        </w:rPr>
        <w:t>Вп</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Вк</w:t>
      </w:r>
      <w:proofErr w:type="spellEnd"/>
      <w:r>
        <w:rPr>
          <w:rFonts w:ascii="Times New Roman" w:hAnsi="Times New Roman" w:cs="Times New Roman"/>
          <w:sz w:val="28"/>
          <w:szCs w:val="28"/>
        </w:rPr>
        <w:t xml:space="preserve"> і на кінець кожного місяця </w:t>
      </w:r>
      <w:proofErr w:type="spellStart"/>
      <w:r>
        <w:rPr>
          <w:rFonts w:ascii="Times New Roman" w:hAnsi="Times New Roman" w:cs="Times New Roman"/>
          <w:sz w:val="28"/>
          <w:szCs w:val="28"/>
        </w:rPr>
        <w:t>Вi</w:t>
      </w:r>
      <w:proofErr w:type="spellEnd"/>
      <w:r>
        <w:rPr>
          <w:rFonts w:ascii="Times New Roman" w:hAnsi="Times New Roman" w:cs="Times New Roman"/>
          <w:sz w:val="28"/>
          <w:szCs w:val="28"/>
        </w:rPr>
        <w:t xml:space="preserve"> (крім грудня) для по формулі:</w:t>
      </w:r>
    </w:p>
    <w:p w14:paraId="4480AE8E"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Вперв.ср</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Вк</w:t>
      </w:r>
      <w:proofErr w:type="spellEnd"/>
      <w:r>
        <w:rPr>
          <w:rFonts w:ascii="Times New Roman" w:hAnsi="Times New Roman" w:cs="Times New Roman"/>
          <w:sz w:val="28"/>
          <w:szCs w:val="28"/>
        </w:rPr>
        <w:t xml:space="preserve">)/2 +ΣI=111Вi]/12,                                                (1.4) </w:t>
      </w:r>
    </w:p>
    <w:p w14:paraId="17B565F7"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 </w:t>
      </w:r>
      <w:proofErr w:type="spellStart"/>
      <w:r>
        <w:rPr>
          <w:rFonts w:ascii="Times New Roman" w:hAnsi="Times New Roman" w:cs="Times New Roman"/>
          <w:sz w:val="28"/>
          <w:szCs w:val="28"/>
        </w:rPr>
        <w:t>Вперв.ср</w:t>
      </w:r>
      <w:proofErr w:type="spellEnd"/>
      <w:r>
        <w:rPr>
          <w:rFonts w:ascii="Times New Roman" w:hAnsi="Times New Roman" w:cs="Times New Roman"/>
          <w:sz w:val="28"/>
          <w:szCs w:val="28"/>
        </w:rPr>
        <w:t xml:space="preserve"> - середньорічна первісна вартість необоротних активів, грн;</w:t>
      </w:r>
    </w:p>
    <w:p w14:paraId="2515692F"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Вн</w:t>
      </w:r>
      <w:proofErr w:type="spellEnd"/>
      <w:r>
        <w:rPr>
          <w:rFonts w:ascii="Times New Roman" w:hAnsi="Times New Roman" w:cs="Times New Roman"/>
          <w:sz w:val="28"/>
          <w:szCs w:val="28"/>
        </w:rPr>
        <w:t xml:space="preserve"> - вартість необоротних активів на початок року, грн;</w:t>
      </w:r>
    </w:p>
    <w:p w14:paraId="4170E93F"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Вк</w:t>
      </w:r>
      <w:proofErr w:type="spellEnd"/>
      <w:r>
        <w:rPr>
          <w:rFonts w:ascii="Times New Roman" w:hAnsi="Times New Roman" w:cs="Times New Roman"/>
          <w:sz w:val="28"/>
          <w:szCs w:val="28"/>
        </w:rPr>
        <w:t xml:space="preserve"> - вартість необоротних активів на кінець року, грн.</w:t>
      </w:r>
    </w:p>
    <w:p w14:paraId="23B0E011"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Коефіцієнт оновлення необоротних активів – характеризує частку нових, введених в експлуатацію у звітному періоді необоротних активів у складі усіх необоротних активів, наявних на кінець звітного періоду.</w:t>
      </w:r>
    </w:p>
    <w:p w14:paraId="5390BF45"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 = Ф н / Ф к * 100,                                                                               (1.5)</w:t>
      </w:r>
    </w:p>
    <w:p w14:paraId="7306A4C3"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 Ф н – сума нових необоротних активів за первісною вартістю, що введені в експлуатацію у звітному періоді;</w:t>
      </w:r>
    </w:p>
    <w:p w14:paraId="60EBBFDA"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 к – сума необоротних активів за первісною вартістю на кінець звітного періоду.</w:t>
      </w:r>
    </w:p>
    <w:p w14:paraId="4F2C0781"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Коефіцієнт вибуття необоротних активів – показує, яка частка необоротних активів, наявних на початок звітного періоду, вибула за цей період унаслідок старіння та зносу</w:t>
      </w:r>
    </w:p>
    <w:p w14:paraId="6728BC9F"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в = Ф в / Ф о * 100,                                                                               (1.6)</w:t>
      </w:r>
    </w:p>
    <w:p w14:paraId="20D91B05"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 Ф в – сума необоротних активів, що вибувають у звітному періоді  внаслідок старіння та зносу;</w:t>
      </w:r>
    </w:p>
    <w:p w14:paraId="43EE60F0"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 о – сума необоротних активів на початок періоду.</w:t>
      </w:r>
    </w:p>
    <w:p w14:paraId="2B09B406"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Фондовіддача (Ф в )  – показник, що відображає випуск продукції на 1 грн необоротних активів підприємства</w:t>
      </w:r>
    </w:p>
    <w:p w14:paraId="2E4C260B"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 в = Д р / Ф,                                                                                           (1.7)</w:t>
      </w:r>
    </w:p>
    <w:p w14:paraId="3A5C41FF"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 Д в – сума доходів від реалізації продукції;</w:t>
      </w:r>
    </w:p>
    <w:p w14:paraId="005CB0DA"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 – загальна вартість необоротних активів.</w:t>
      </w:r>
    </w:p>
    <w:p w14:paraId="7EF94D2B"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Фондомісткість (Ф м ) – показник потреби необоротних активів для забезпечення виконання одиниці обсягу роботи</w:t>
      </w:r>
    </w:p>
    <w:p w14:paraId="3D1270BF"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 м = Ф / Д р,                                                                                          (1.8)</w:t>
      </w:r>
    </w:p>
    <w:p w14:paraId="077C167F"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Фондоозброєність праці (</w:t>
      </w:r>
      <w:proofErr w:type="spellStart"/>
      <w:r>
        <w:rPr>
          <w:rFonts w:ascii="Times New Roman" w:hAnsi="Times New Roman" w:cs="Times New Roman"/>
          <w:sz w:val="28"/>
          <w:szCs w:val="28"/>
        </w:rPr>
        <w:t>Фо</w:t>
      </w:r>
      <w:proofErr w:type="spellEnd"/>
      <w:r>
        <w:rPr>
          <w:rFonts w:ascii="Times New Roman" w:hAnsi="Times New Roman" w:cs="Times New Roman"/>
          <w:sz w:val="28"/>
          <w:szCs w:val="28"/>
        </w:rPr>
        <w:t>) обчислюється за формулою</w:t>
      </w:r>
    </w:p>
    <w:p w14:paraId="3E77C813"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Фо</w:t>
      </w:r>
      <w:proofErr w:type="spellEnd"/>
      <w:r>
        <w:rPr>
          <w:rFonts w:ascii="Times New Roman" w:hAnsi="Times New Roman" w:cs="Times New Roman"/>
          <w:sz w:val="28"/>
          <w:szCs w:val="28"/>
        </w:rPr>
        <w:t xml:space="preserve"> = Ф / Ч,                                                                                               (1.9)</w:t>
      </w:r>
    </w:p>
    <w:p w14:paraId="144354C0"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 Ч - середньооблікова чисельність виробничого персоналу.</w:t>
      </w:r>
    </w:p>
    <w:p w14:paraId="7617070A"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Рентабельність розраховується за формулою:</w:t>
      </w:r>
    </w:p>
    <w:p w14:paraId="6C75FACC"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РП = БП / СА * 100%,                                                                           (1.10)</w:t>
      </w:r>
    </w:p>
    <w:p w14:paraId="0523612B"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БП – сума прибутку. Для її отримання знадобиться взяти розмір виручки за розрахунковий період, та відняти всі витрати пов’язані з виробництвом.</w:t>
      </w:r>
    </w:p>
    <w:p w14:paraId="3953683E"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СА – вартість активів. Для визначення цієї величини слід підрахувати суми необоротних і оборотних активів.</w:t>
      </w:r>
    </w:p>
    <w:p w14:paraId="4FD2E026"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Можлива зміна первісної вартості при реконструкції, добудови, дообладнання, і часткової ліквідації відповідних об'єктів необоротних активів. При цьому зміна первісної вартості необоротних активів відноситься на додатковий капітал організації [17].</w:t>
      </w:r>
    </w:p>
    <w:p w14:paraId="67EDF289"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визначення повної відновної вартості необоротних активів використовуються два методу.</w:t>
      </w:r>
    </w:p>
    <w:p w14:paraId="2E7E5EB7"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Індексний метод передбачає індексацію балансової вартості окремих об'єктів із застосуванням індексів зміни вартості необоротних активів, що диференціюються за типами будівель і споруд, видам машин і устаткування, транспортних та інших необоротних активів; також диференціюються по регіонах, по періодам виготовлення і придбання [18].</w:t>
      </w:r>
    </w:p>
    <w:p w14:paraId="4104705E"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 прямої оцінки передбачає прямий перерахунок вартості окремих об'єктів, по документально підтвердженим ринковими цінами на нові об'єкти, що склалися на 1 січня відповідного року. При переоцінці обладнання, призначеного до установки, і незавершених об'єктів методом прямого перерахунку додатково враховується їх фізичне і моральне старіння. </w:t>
      </w:r>
    </w:p>
    <w:p w14:paraId="6257907A"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Залишкова вартість необоротних активів визначається як різниця між первісною або відновною вартістю необоротних активів і сумою амортизації, тобто це та частина вартості необоротних активів, яка ще не перенесена на вироблену продукцію [19].</w:t>
      </w:r>
    </w:p>
    <w:p w14:paraId="544E795A"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підприємстві може також розраховуватися ліквідаційна вартість, яка є різницею двох величин: вартості брухту від ліквідації обладнання або виручки від його продажу (якщо необоротні активи перепродуються іншому підприємству для подальшої експлуатації) та вартості робіт по демонтажу цього устаткування. Вартість придбаних необоротних активів погашається шляхом нарахування амортизації протягом строку їх корисного використання.</w:t>
      </w:r>
    </w:p>
    <w:p w14:paraId="61925426"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45B32992" w14:textId="77777777" w:rsidR="00E579E2" w:rsidRDefault="00E579E2" w:rsidP="00E579E2">
      <w:pPr>
        <w:spacing w:after="0" w:line="360" w:lineRule="auto"/>
        <w:jc w:val="both"/>
        <w:rPr>
          <w:rFonts w:ascii="Times New Roman" w:hAnsi="Times New Roman" w:cs="Times New Roman"/>
          <w:b/>
          <w:sz w:val="28"/>
          <w:szCs w:val="28"/>
        </w:rPr>
      </w:pPr>
    </w:p>
    <w:p w14:paraId="054E91DF" w14:textId="77777777" w:rsidR="00E579E2" w:rsidRDefault="00E579E2" w:rsidP="00E579E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Розділ 2. Аналіз господарської діяльності та ефективності використання необоротних активів ПРАТ «Моршинський завод мінеральних вод «Оскар»</w:t>
      </w:r>
    </w:p>
    <w:p w14:paraId="323EC498" w14:textId="77777777" w:rsidR="00E579E2" w:rsidRDefault="00E579E2" w:rsidP="00E579E2">
      <w:pPr>
        <w:spacing w:after="0" w:line="360" w:lineRule="auto"/>
        <w:ind w:firstLine="709"/>
        <w:jc w:val="both"/>
        <w:rPr>
          <w:rFonts w:ascii="Times New Roman" w:hAnsi="Times New Roman" w:cs="Times New Roman"/>
          <w:b/>
          <w:sz w:val="28"/>
          <w:szCs w:val="28"/>
          <w:lang w:val="ru-RU"/>
        </w:rPr>
      </w:pPr>
    </w:p>
    <w:p w14:paraId="2D08D7FB" w14:textId="77777777" w:rsidR="00E579E2" w:rsidRDefault="00E579E2" w:rsidP="00E579E2">
      <w:pPr>
        <w:spacing w:after="0" w:line="36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rPr>
        <w:t>2.1 Загальні відомості про підприємство</w:t>
      </w:r>
    </w:p>
    <w:p w14:paraId="47528D14" w14:textId="77777777" w:rsidR="00E579E2" w:rsidRDefault="00E579E2" w:rsidP="00E579E2">
      <w:pPr>
        <w:spacing w:after="0" w:line="360" w:lineRule="auto"/>
        <w:ind w:firstLine="709"/>
        <w:jc w:val="both"/>
        <w:rPr>
          <w:rFonts w:ascii="Times New Roman" w:hAnsi="Times New Roman" w:cs="Times New Roman"/>
          <w:b/>
          <w:sz w:val="28"/>
          <w:szCs w:val="28"/>
          <w:lang w:val="ru-RU"/>
        </w:rPr>
      </w:pPr>
    </w:p>
    <w:p w14:paraId="44FB0A63" w14:textId="77777777" w:rsidR="00E579E2" w:rsidRDefault="00E579E2" w:rsidP="00E579E2">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Приватне акціонерне товариство «Моршинський завод мінеральних вод «Оскар»» або ПрАТ «МЗМВ «Оскар»» – підприємство харчової промисловості в Моршині (Стрийський район, Львівщина), яке виробляє фасовану у </w:t>
      </w:r>
      <w:proofErr w:type="spellStart"/>
      <w:r>
        <w:rPr>
          <w:rFonts w:ascii="Times New Roman" w:eastAsia="Times New Roman" w:hAnsi="Times New Roman" w:cs="Times New Roman"/>
          <w:color w:val="000000"/>
          <w:sz w:val="28"/>
          <w:szCs w:val="28"/>
          <w:lang w:eastAsia="ru-RU"/>
        </w:rPr>
        <w:t>ємностях</w:t>
      </w:r>
      <w:proofErr w:type="spellEnd"/>
      <w:r>
        <w:rPr>
          <w:rFonts w:ascii="Times New Roman" w:eastAsia="Times New Roman" w:hAnsi="Times New Roman" w:cs="Times New Roman"/>
          <w:color w:val="000000"/>
          <w:sz w:val="28"/>
          <w:szCs w:val="28"/>
          <w:lang w:eastAsia="ru-RU"/>
        </w:rPr>
        <w:t xml:space="preserve"> природну мінеральну воду (РЕТ-пляшка, автоцистерни), відому під ТМ «Моршинська» та входить до компанії IDS </w:t>
      </w:r>
      <w:proofErr w:type="spellStart"/>
      <w:r>
        <w:rPr>
          <w:rFonts w:ascii="Times New Roman" w:eastAsia="Times New Roman" w:hAnsi="Times New Roman" w:cs="Times New Roman"/>
          <w:color w:val="000000"/>
          <w:sz w:val="28"/>
          <w:szCs w:val="28"/>
          <w:lang w:eastAsia="ru-RU"/>
        </w:rPr>
        <w:t>Group</w:t>
      </w:r>
      <w:proofErr w:type="spellEnd"/>
      <w:r>
        <w:rPr>
          <w:rFonts w:ascii="Times New Roman" w:eastAsia="Times New Roman" w:hAnsi="Times New Roman" w:cs="Times New Roman"/>
          <w:color w:val="000000"/>
          <w:sz w:val="28"/>
          <w:szCs w:val="28"/>
          <w:lang w:eastAsia="ru-RU"/>
        </w:rPr>
        <w:t xml:space="preserve"> [21].</w:t>
      </w:r>
    </w:p>
    <w:p w14:paraId="6DCA54CC" w14:textId="77777777" w:rsidR="00E579E2" w:rsidRDefault="00E579E2" w:rsidP="00E579E2">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Компанія виробляє і просуває на ринок збалансований портфель популярних мінеральних вод, що видобуваються в екологічно чистих курортних регіонах України («Миргородська», «Моршинська», «Старий Миргород», «Аляска», «Сорочинська»), а також імпортує із Грузії справжній «Боржомі».</w:t>
      </w:r>
    </w:p>
    <w:p w14:paraId="06241857" w14:textId="77777777" w:rsidR="00E579E2" w:rsidRDefault="00E579E2" w:rsidP="00E579E2">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Об'єднання найбільших гравців на ринку призвело до синергетичного ефекту. Сьогодні вони не конкурують між собою, а спрямовують спільні зусилля на просування своїх брендів, популяризацію категорії якісних природних вод, вдосконалення виробництва, логістики, системи продажів.</w:t>
      </w:r>
    </w:p>
    <w:p w14:paraId="31C66965" w14:textId="77777777" w:rsidR="00E579E2" w:rsidRDefault="00E579E2" w:rsidP="00E579E2">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Сьогодні Моршинський завод мінеральних вод «Оскар» – це потужне інноваційне підприємство. Маючи високотехнологічне обладнання, воно є одним з лідерів у галузі за обсягами виробництва і лідером у сегменті газованих і негазованих столових вод.</w:t>
      </w:r>
    </w:p>
    <w:p w14:paraId="23C60C7A" w14:textId="77777777" w:rsidR="00E579E2" w:rsidRDefault="00E579E2" w:rsidP="00E579E2">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Але головна гордість заводу – це досвідчений персонал, який використовує сучасні підходи в організації виробництва. Для забезпечення споживачів якісною оригінальною продукцією на підприємстві запроваджено тотальну систему контролю якості, яка охоплює всі ланки – від джерела до споживача. Структура управління </w:t>
      </w:r>
      <w:proofErr w:type="spellStart"/>
      <w:r>
        <w:rPr>
          <w:rFonts w:ascii="Times New Roman" w:eastAsia="Times New Roman" w:hAnsi="Times New Roman" w:cs="Times New Roman"/>
          <w:color w:val="000000"/>
          <w:sz w:val="28"/>
          <w:szCs w:val="28"/>
          <w:lang w:eastAsia="ru-RU"/>
        </w:rPr>
        <w:t>персоналам</w:t>
      </w:r>
      <w:proofErr w:type="spellEnd"/>
      <w:r>
        <w:rPr>
          <w:rFonts w:ascii="Times New Roman" w:eastAsia="Times New Roman" w:hAnsi="Times New Roman" w:cs="Times New Roman"/>
          <w:color w:val="000000"/>
          <w:sz w:val="28"/>
          <w:szCs w:val="28"/>
          <w:lang w:eastAsia="ru-RU"/>
        </w:rPr>
        <w:t xml:space="preserve"> заводу наведена на рисунку 2.1.</w:t>
      </w:r>
    </w:p>
    <w:p w14:paraId="7FD9746A" w14:textId="73742C1F" w:rsidR="00E579E2" w:rsidRDefault="00E579E2" w:rsidP="00E579E2">
      <w:pPr>
        <w:pStyle w:val="1"/>
        <w:spacing w:line="360" w:lineRule="auto"/>
        <w:rPr>
          <w:lang w:val="uk-UA"/>
        </w:rPr>
      </w:pPr>
      <w:r>
        <w:rPr>
          <w:noProof/>
          <w:lang w:val="ru-RU" w:eastAsia="ru-RU"/>
        </w:rPr>
        <w:lastRenderedPageBreak/>
        <w:drawing>
          <wp:inline distT="0" distB="0" distL="0" distR="0" wp14:anchorId="3C583934" wp14:editId="3C110185">
            <wp:extent cx="5562600" cy="3952875"/>
            <wp:effectExtent l="0" t="0" r="57150" b="95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4540D61" w14:textId="77777777" w:rsidR="00E579E2" w:rsidRDefault="00E579E2" w:rsidP="00E579E2">
      <w:pPr>
        <w:pStyle w:val="1"/>
        <w:spacing w:line="360" w:lineRule="auto"/>
        <w:rPr>
          <w:lang w:val="ru-RU"/>
        </w:rPr>
      </w:pPr>
      <w:r>
        <w:rPr>
          <w:lang w:val="uk-UA"/>
        </w:rPr>
        <w:t xml:space="preserve">Рисунок 2.1 Структура управління </w:t>
      </w:r>
      <w:r>
        <w:rPr>
          <w:lang w:val="ru-RU"/>
        </w:rPr>
        <w:t xml:space="preserve"> </w:t>
      </w:r>
      <w:r>
        <w:rPr>
          <w:iCs/>
          <w:lang w:val="uk-UA"/>
        </w:rPr>
        <w:t>ПАТ Моршинський завод мінеральних вод «Оскар»</w:t>
      </w:r>
    </w:p>
    <w:p w14:paraId="37921A48" w14:textId="77777777" w:rsidR="00E579E2" w:rsidRDefault="00E579E2" w:rsidP="00E579E2">
      <w:pPr>
        <w:spacing w:after="0" w:line="36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Джерело: складено і розраховано за даними підприємства</w:t>
      </w:r>
    </w:p>
    <w:p w14:paraId="7B07000A" w14:textId="77777777" w:rsidR="00E579E2" w:rsidRDefault="00E579E2" w:rsidP="00E579E2">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14:paraId="56996F33" w14:textId="77777777" w:rsidR="00E579E2" w:rsidRDefault="00E579E2" w:rsidP="00E579E2">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Головна особливість виробництва – у процесі розливу «Моршинської» не відбувається ніяких змін хімічного складу і фізичної структури води, її не піддають жодним техногенним перетворенням. Власне, первинна формула «Моршинської» не потребує змін, адже ця вода має первозданну чистоту і збалансований мінеральний склад.</w:t>
      </w:r>
    </w:p>
    <w:p w14:paraId="574BE333" w14:textId="77777777" w:rsidR="00E579E2" w:rsidRDefault="00E579E2" w:rsidP="00E579E2">
      <w:pPr>
        <w:spacing w:after="0" w:line="360" w:lineRule="auto"/>
        <w:ind w:firstLine="709"/>
        <w:jc w:val="both"/>
        <w:rPr>
          <w:rFonts w:ascii="Times New Roman" w:hAnsi="Times New Roman" w:cs="Times New Roman"/>
          <w:b/>
          <w:sz w:val="28"/>
          <w:szCs w:val="28"/>
        </w:rPr>
      </w:pPr>
    </w:p>
    <w:p w14:paraId="1557F60B" w14:textId="77777777" w:rsidR="00E579E2" w:rsidRDefault="00E579E2" w:rsidP="00E579E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2.4. Аналіз фінансових результатів та оцінка фінансового стану</w:t>
      </w:r>
    </w:p>
    <w:p w14:paraId="6A86C7A7" w14:textId="77777777" w:rsidR="00E579E2" w:rsidRDefault="00E579E2" w:rsidP="00E579E2">
      <w:pPr>
        <w:spacing w:after="0" w:line="360" w:lineRule="auto"/>
        <w:ind w:firstLine="709"/>
        <w:jc w:val="both"/>
        <w:rPr>
          <w:rFonts w:ascii="Times New Roman" w:hAnsi="Times New Roman" w:cs="Times New Roman"/>
          <w:b/>
          <w:sz w:val="28"/>
          <w:szCs w:val="28"/>
        </w:rPr>
      </w:pPr>
    </w:p>
    <w:p w14:paraId="4FA652B2" w14:textId="77777777" w:rsidR="00E579E2" w:rsidRDefault="00E579E2" w:rsidP="00E579E2">
      <w:pPr>
        <w:pStyle w:val="ac"/>
        <w:spacing w:after="0" w:line="360" w:lineRule="auto"/>
        <w:ind w:left="0" w:firstLine="709"/>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Фінансові результати діяльності підприємства пропонується навести в таблиці 2.1</w:t>
      </w:r>
    </w:p>
    <w:p w14:paraId="3ABF4843" w14:textId="77777777" w:rsidR="00E579E2" w:rsidRDefault="00E579E2" w:rsidP="00E579E2">
      <w:pPr>
        <w:shd w:val="clear" w:color="auto" w:fill="FFFFFF"/>
        <w:spacing w:after="0" w:line="360" w:lineRule="auto"/>
        <w:ind w:firstLine="709"/>
        <w:jc w:val="right"/>
        <w:rPr>
          <w:rFonts w:ascii="Times New Roman" w:eastAsia="Times New Roman" w:hAnsi="Times New Roman" w:cs="Times New Roman"/>
          <w:bCs/>
          <w:i/>
          <w:sz w:val="28"/>
          <w:szCs w:val="28"/>
          <w:lang w:eastAsia="ru-RU"/>
        </w:rPr>
      </w:pPr>
    </w:p>
    <w:p w14:paraId="574404C3" w14:textId="77777777" w:rsidR="00E579E2" w:rsidRDefault="00E579E2" w:rsidP="00E579E2">
      <w:pPr>
        <w:shd w:val="clear" w:color="auto" w:fill="FFFFFF"/>
        <w:spacing w:after="0" w:line="360" w:lineRule="auto"/>
        <w:ind w:firstLine="709"/>
        <w:jc w:val="right"/>
        <w:rPr>
          <w:rFonts w:ascii="Times New Roman" w:eastAsia="Times New Roman" w:hAnsi="Times New Roman" w:cs="Times New Roman"/>
          <w:bCs/>
          <w:i/>
          <w:sz w:val="28"/>
          <w:szCs w:val="28"/>
          <w:lang w:eastAsia="ru-RU"/>
        </w:rPr>
      </w:pPr>
    </w:p>
    <w:p w14:paraId="67777F2F" w14:textId="77777777" w:rsidR="00E579E2" w:rsidRDefault="00E579E2" w:rsidP="00E579E2">
      <w:pPr>
        <w:shd w:val="clear" w:color="auto" w:fill="FFFFFF"/>
        <w:spacing w:after="0" w:line="360" w:lineRule="auto"/>
        <w:ind w:firstLine="709"/>
        <w:jc w:val="right"/>
        <w:rPr>
          <w:rFonts w:ascii="Times New Roman" w:eastAsia="Times New Roman" w:hAnsi="Times New Roman" w:cs="Times New Roman"/>
          <w:bCs/>
          <w:i/>
          <w:sz w:val="28"/>
          <w:szCs w:val="28"/>
          <w:lang w:eastAsia="ru-RU"/>
        </w:rPr>
      </w:pPr>
    </w:p>
    <w:p w14:paraId="6E571FD0" w14:textId="77777777" w:rsidR="00E579E2" w:rsidRDefault="00E579E2" w:rsidP="00E579E2">
      <w:pPr>
        <w:shd w:val="clear" w:color="auto" w:fill="FFFFFF"/>
        <w:spacing w:after="0" w:line="360" w:lineRule="auto"/>
        <w:ind w:firstLine="709"/>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Таблиця 2.1</w:t>
      </w:r>
    </w:p>
    <w:p w14:paraId="1F6C646D" w14:textId="77777777" w:rsidR="00E579E2" w:rsidRDefault="00E579E2" w:rsidP="00E579E2">
      <w:pPr>
        <w:spacing w:after="0" w:line="360" w:lineRule="auto"/>
        <w:ind w:firstLine="709"/>
        <w:jc w:val="both"/>
        <w:rPr>
          <w:rFonts w:ascii="Times New Roman" w:hAnsi="Times New Roman"/>
          <w:sz w:val="28"/>
          <w:szCs w:val="28"/>
          <w:lang w:eastAsia="ru-RU"/>
        </w:rPr>
      </w:pPr>
      <w:r>
        <w:rPr>
          <w:rFonts w:ascii="Times New Roman" w:eastAsia="Times New Roman" w:hAnsi="Times New Roman" w:cs="Times New Roman"/>
          <w:bCs/>
          <w:sz w:val="28"/>
          <w:szCs w:val="28"/>
          <w:lang w:eastAsia="ru-RU"/>
        </w:rPr>
        <w:t xml:space="preserve">Фінансові результати </w:t>
      </w:r>
      <w:r>
        <w:rPr>
          <w:rFonts w:ascii="Times New Roman" w:hAnsi="Times New Roman"/>
          <w:sz w:val="28"/>
          <w:szCs w:val="28"/>
          <w:lang w:eastAsia="ru-RU"/>
        </w:rPr>
        <w:t>ПрАТ «Моршинський завод мінеральних вод «Оскар» за 2021-2022 роки</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2515"/>
        <w:gridCol w:w="1659"/>
        <w:gridCol w:w="1398"/>
        <w:gridCol w:w="1030"/>
        <w:gridCol w:w="2454"/>
      </w:tblGrid>
      <w:tr w:rsidR="00E579E2" w14:paraId="22CF36BD" w14:textId="77777777" w:rsidTr="00E579E2">
        <w:trPr>
          <w:trHeight w:val="271"/>
        </w:trPr>
        <w:tc>
          <w:tcPr>
            <w:tcW w:w="838" w:type="dxa"/>
            <w:tcBorders>
              <w:top w:val="single" w:sz="4" w:space="0" w:color="auto"/>
              <w:left w:val="single" w:sz="4" w:space="0" w:color="auto"/>
              <w:bottom w:val="single" w:sz="4" w:space="0" w:color="auto"/>
              <w:right w:val="single" w:sz="4" w:space="0" w:color="auto"/>
            </w:tcBorders>
            <w:vAlign w:val="center"/>
            <w:hideMark/>
          </w:tcPr>
          <w:p w14:paraId="1C5578CD" w14:textId="77777777" w:rsidR="00E579E2" w:rsidRDefault="00E579E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2515" w:type="dxa"/>
            <w:vMerge w:val="restart"/>
            <w:tcBorders>
              <w:top w:val="single" w:sz="4" w:space="0" w:color="auto"/>
              <w:left w:val="single" w:sz="4" w:space="0" w:color="auto"/>
              <w:bottom w:val="single" w:sz="4" w:space="0" w:color="auto"/>
              <w:right w:val="single" w:sz="4" w:space="0" w:color="auto"/>
            </w:tcBorders>
            <w:vAlign w:val="center"/>
            <w:hideMark/>
          </w:tcPr>
          <w:p w14:paraId="160803BA" w14:textId="77777777" w:rsidR="00E579E2" w:rsidRDefault="00E579E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Показники</w:t>
            </w:r>
          </w:p>
        </w:tc>
        <w:tc>
          <w:tcPr>
            <w:tcW w:w="3057" w:type="dxa"/>
            <w:gridSpan w:val="2"/>
            <w:tcBorders>
              <w:top w:val="single" w:sz="4" w:space="0" w:color="auto"/>
              <w:left w:val="single" w:sz="4" w:space="0" w:color="auto"/>
              <w:bottom w:val="single" w:sz="4" w:space="0" w:color="auto"/>
              <w:right w:val="single" w:sz="4" w:space="0" w:color="auto"/>
            </w:tcBorders>
            <w:vAlign w:val="center"/>
            <w:hideMark/>
          </w:tcPr>
          <w:p w14:paraId="4C83B356" w14:textId="77777777" w:rsidR="00E579E2" w:rsidRDefault="00E579E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Роки</w:t>
            </w:r>
          </w:p>
        </w:tc>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7383CFFE" w14:textId="77777777" w:rsidR="00E579E2" w:rsidRDefault="00E579E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Відхилення (+/-)</w:t>
            </w:r>
          </w:p>
        </w:tc>
      </w:tr>
      <w:tr w:rsidR="00E579E2" w14:paraId="08F375E5" w14:textId="77777777" w:rsidTr="00E579E2">
        <w:trPr>
          <w:trHeight w:val="118"/>
        </w:trPr>
        <w:tc>
          <w:tcPr>
            <w:tcW w:w="838" w:type="dxa"/>
            <w:tcBorders>
              <w:top w:val="single" w:sz="4" w:space="0" w:color="auto"/>
              <w:left w:val="single" w:sz="4" w:space="0" w:color="auto"/>
              <w:bottom w:val="single" w:sz="4" w:space="0" w:color="auto"/>
              <w:right w:val="single" w:sz="4" w:space="0" w:color="auto"/>
            </w:tcBorders>
            <w:vAlign w:val="center"/>
            <w:hideMark/>
          </w:tcPr>
          <w:p w14:paraId="0273C70E" w14:textId="77777777" w:rsidR="00E579E2" w:rsidRDefault="00E579E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8281F" w14:textId="77777777" w:rsidR="00E579E2" w:rsidRDefault="00E579E2">
            <w:pPr>
              <w:spacing w:after="0"/>
              <w:rPr>
                <w:rFonts w:ascii="Times New Roman" w:eastAsia="Times New Roman" w:hAnsi="Times New Roman" w:cs="Times New Roman"/>
                <w:b/>
                <w:bCs/>
                <w:color w:val="000000"/>
                <w:sz w:val="24"/>
                <w:szCs w:val="24"/>
                <w:lang w:eastAsia="ru-RU"/>
              </w:rPr>
            </w:pPr>
          </w:p>
        </w:tc>
        <w:tc>
          <w:tcPr>
            <w:tcW w:w="1659" w:type="dxa"/>
            <w:tcBorders>
              <w:top w:val="single" w:sz="4" w:space="0" w:color="auto"/>
              <w:left w:val="single" w:sz="4" w:space="0" w:color="auto"/>
              <w:bottom w:val="single" w:sz="4" w:space="0" w:color="auto"/>
              <w:right w:val="single" w:sz="4" w:space="0" w:color="auto"/>
            </w:tcBorders>
            <w:vAlign w:val="center"/>
            <w:hideMark/>
          </w:tcPr>
          <w:p w14:paraId="04180469" w14:textId="77777777" w:rsidR="00E579E2" w:rsidRDefault="00E579E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2021</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86DDDC7" w14:textId="77777777" w:rsidR="00E579E2" w:rsidRDefault="00E579E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2022</w:t>
            </w:r>
          </w:p>
        </w:tc>
        <w:tc>
          <w:tcPr>
            <w:tcW w:w="1030" w:type="dxa"/>
            <w:tcBorders>
              <w:top w:val="single" w:sz="4" w:space="0" w:color="auto"/>
              <w:left w:val="single" w:sz="4" w:space="0" w:color="auto"/>
              <w:bottom w:val="single" w:sz="4" w:space="0" w:color="auto"/>
              <w:right w:val="single" w:sz="4" w:space="0" w:color="auto"/>
            </w:tcBorders>
            <w:vAlign w:val="center"/>
            <w:hideMark/>
          </w:tcPr>
          <w:p w14:paraId="19E1E686" w14:textId="77777777" w:rsidR="00E579E2" w:rsidRDefault="00E579E2">
            <w:pPr>
              <w:spacing w:after="0" w:line="240" w:lineRule="auto"/>
              <w:jc w:val="center"/>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абсол</w:t>
            </w:r>
            <w:proofErr w:type="spellEnd"/>
          </w:p>
        </w:tc>
        <w:tc>
          <w:tcPr>
            <w:tcW w:w="2454" w:type="dxa"/>
            <w:tcBorders>
              <w:top w:val="single" w:sz="4" w:space="0" w:color="auto"/>
              <w:left w:val="single" w:sz="4" w:space="0" w:color="auto"/>
              <w:bottom w:val="single" w:sz="4" w:space="0" w:color="auto"/>
              <w:right w:val="single" w:sz="4" w:space="0" w:color="auto"/>
            </w:tcBorders>
            <w:vAlign w:val="center"/>
            <w:hideMark/>
          </w:tcPr>
          <w:p w14:paraId="0A55643F" w14:textId="77777777" w:rsidR="00E579E2" w:rsidRDefault="00E579E2">
            <w:pPr>
              <w:spacing w:after="0" w:line="240" w:lineRule="auto"/>
              <w:jc w:val="center"/>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відн</w:t>
            </w:r>
            <w:proofErr w:type="spellEnd"/>
          </w:p>
        </w:tc>
      </w:tr>
      <w:tr w:rsidR="00E579E2" w14:paraId="1E8B5572" w14:textId="77777777" w:rsidTr="00E579E2">
        <w:trPr>
          <w:trHeight w:val="977"/>
        </w:trPr>
        <w:tc>
          <w:tcPr>
            <w:tcW w:w="838" w:type="dxa"/>
            <w:tcBorders>
              <w:top w:val="single" w:sz="4" w:space="0" w:color="auto"/>
              <w:left w:val="single" w:sz="4" w:space="0" w:color="auto"/>
              <w:bottom w:val="single" w:sz="4" w:space="0" w:color="auto"/>
              <w:right w:val="single" w:sz="4" w:space="0" w:color="auto"/>
            </w:tcBorders>
            <w:vAlign w:val="center"/>
            <w:hideMark/>
          </w:tcPr>
          <w:p w14:paraId="7EFE7DB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15" w:type="dxa"/>
            <w:tcBorders>
              <w:top w:val="single" w:sz="4" w:space="0" w:color="auto"/>
              <w:left w:val="single" w:sz="4" w:space="0" w:color="auto"/>
              <w:bottom w:val="single" w:sz="4" w:space="0" w:color="auto"/>
              <w:right w:val="single" w:sz="4" w:space="0" w:color="auto"/>
            </w:tcBorders>
            <w:vAlign w:val="center"/>
            <w:hideMark/>
          </w:tcPr>
          <w:p w14:paraId="042A1081"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Чистий дохід від реалізації продукції (товарів, робіт, послуг)</w:t>
            </w:r>
          </w:p>
        </w:tc>
        <w:tc>
          <w:tcPr>
            <w:tcW w:w="1659" w:type="dxa"/>
            <w:tcBorders>
              <w:top w:val="single" w:sz="4" w:space="0" w:color="auto"/>
              <w:left w:val="single" w:sz="4" w:space="0" w:color="auto"/>
              <w:bottom w:val="single" w:sz="4" w:space="0" w:color="auto"/>
              <w:right w:val="single" w:sz="4" w:space="0" w:color="auto"/>
            </w:tcBorders>
            <w:vAlign w:val="center"/>
            <w:hideMark/>
          </w:tcPr>
          <w:p w14:paraId="5CC7E6B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1366502</w:t>
            </w:r>
          </w:p>
        </w:tc>
        <w:tc>
          <w:tcPr>
            <w:tcW w:w="1398" w:type="dxa"/>
            <w:tcBorders>
              <w:top w:val="single" w:sz="4" w:space="0" w:color="auto"/>
              <w:left w:val="single" w:sz="4" w:space="0" w:color="auto"/>
              <w:bottom w:val="single" w:sz="4" w:space="0" w:color="auto"/>
              <w:right w:val="single" w:sz="4" w:space="0" w:color="auto"/>
            </w:tcBorders>
            <w:vAlign w:val="center"/>
            <w:hideMark/>
          </w:tcPr>
          <w:p w14:paraId="7BEB3A72"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1530015</w:t>
            </w:r>
          </w:p>
        </w:tc>
        <w:tc>
          <w:tcPr>
            <w:tcW w:w="1030" w:type="dxa"/>
            <w:tcBorders>
              <w:top w:val="single" w:sz="4" w:space="0" w:color="auto"/>
              <w:left w:val="single" w:sz="4" w:space="0" w:color="auto"/>
              <w:bottom w:val="single" w:sz="4" w:space="0" w:color="auto"/>
              <w:right w:val="single" w:sz="4" w:space="0" w:color="auto"/>
            </w:tcBorders>
            <w:vAlign w:val="center"/>
            <w:hideMark/>
          </w:tcPr>
          <w:p w14:paraId="0A2E0F32"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163513</w:t>
            </w:r>
          </w:p>
        </w:tc>
        <w:tc>
          <w:tcPr>
            <w:tcW w:w="2454" w:type="dxa"/>
            <w:tcBorders>
              <w:top w:val="single" w:sz="4" w:space="0" w:color="auto"/>
              <w:left w:val="single" w:sz="4" w:space="0" w:color="auto"/>
              <w:bottom w:val="single" w:sz="4" w:space="0" w:color="auto"/>
              <w:right w:val="single" w:sz="4" w:space="0" w:color="auto"/>
            </w:tcBorders>
            <w:vAlign w:val="center"/>
            <w:hideMark/>
          </w:tcPr>
          <w:p w14:paraId="2409944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11,97</w:t>
            </w:r>
          </w:p>
        </w:tc>
      </w:tr>
      <w:tr w:rsidR="00E579E2" w14:paraId="14EDFFCB" w14:textId="77777777" w:rsidTr="00E579E2">
        <w:trPr>
          <w:trHeight w:val="949"/>
        </w:trPr>
        <w:tc>
          <w:tcPr>
            <w:tcW w:w="838" w:type="dxa"/>
            <w:tcBorders>
              <w:top w:val="single" w:sz="4" w:space="0" w:color="auto"/>
              <w:left w:val="single" w:sz="4" w:space="0" w:color="auto"/>
              <w:bottom w:val="single" w:sz="4" w:space="0" w:color="auto"/>
              <w:right w:val="single" w:sz="4" w:space="0" w:color="auto"/>
            </w:tcBorders>
            <w:vAlign w:val="center"/>
            <w:hideMark/>
          </w:tcPr>
          <w:p w14:paraId="6259B97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515" w:type="dxa"/>
            <w:tcBorders>
              <w:top w:val="single" w:sz="4" w:space="0" w:color="auto"/>
              <w:left w:val="single" w:sz="4" w:space="0" w:color="auto"/>
              <w:bottom w:val="single" w:sz="4" w:space="0" w:color="auto"/>
              <w:right w:val="single" w:sz="4" w:space="0" w:color="auto"/>
            </w:tcBorders>
            <w:vAlign w:val="center"/>
            <w:hideMark/>
          </w:tcPr>
          <w:p w14:paraId="272D469A"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Собівартість реалізованої продукції (товарів, робіт, послуг)</w:t>
            </w:r>
          </w:p>
        </w:tc>
        <w:tc>
          <w:tcPr>
            <w:tcW w:w="1659" w:type="dxa"/>
            <w:tcBorders>
              <w:top w:val="single" w:sz="4" w:space="0" w:color="auto"/>
              <w:left w:val="single" w:sz="4" w:space="0" w:color="auto"/>
              <w:bottom w:val="single" w:sz="4" w:space="0" w:color="auto"/>
              <w:right w:val="single" w:sz="4" w:space="0" w:color="auto"/>
            </w:tcBorders>
            <w:vAlign w:val="center"/>
            <w:hideMark/>
          </w:tcPr>
          <w:p w14:paraId="0EFA4E27"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1046379</w:t>
            </w:r>
          </w:p>
        </w:tc>
        <w:tc>
          <w:tcPr>
            <w:tcW w:w="1398" w:type="dxa"/>
            <w:tcBorders>
              <w:top w:val="single" w:sz="4" w:space="0" w:color="auto"/>
              <w:left w:val="single" w:sz="4" w:space="0" w:color="auto"/>
              <w:bottom w:val="single" w:sz="4" w:space="0" w:color="auto"/>
              <w:right w:val="single" w:sz="4" w:space="0" w:color="auto"/>
            </w:tcBorders>
            <w:vAlign w:val="center"/>
            <w:hideMark/>
          </w:tcPr>
          <w:p w14:paraId="3394D73B"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1162931</w:t>
            </w:r>
          </w:p>
        </w:tc>
        <w:tc>
          <w:tcPr>
            <w:tcW w:w="1030" w:type="dxa"/>
            <w:tcBorders>
              <w:top w:val="single" w:sz="4" w:space="0" w:color="auto"/>
              <w:left w:val="single" w:sz="4" w:space="0" w:color="auto"/>
              <w:bottom w:val="single" w:sz="4" w:space="0" w:color="auto"/>
              <w:right w:val="single" w:sz="4" w:space="0" w:color="auto"/>
            </w:tcBorders>
            <w:vAlign w:val="center"/>
            <w:hideMark/>
          </w:tcPr>
          <w:p w14:paraId="7011BA96"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116552</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330099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11,14</w:t>
            </w:r>
          </w:p>
        </w:tc>
      </w:tr>
      <w:tr w:rsidR="00E579E2" w14:paraId="0C2E3CAA" w14:textId="77777777" w:rsidTr="00E579E2">
        <w:trPr>
          <w:trHeight w:val="496"/>
        </w:trPr>
        <w:tc>
          <w:tcPr>
            <w:tcW w:w="838" w:type="dxa"/>
            <w:tcBorders>
              <w:top w:val="single" w:sz="4" w:space="0" w:color="auto"/>
              <w:left w:val="single" w:sz="4" w:space="0" w:color="auto"/>
              <w:bottom w:val="single" w:sz="4" w:space="0" w:color="auto"/>
              <w:right w:val="single" w:sz="4" w:space="0" w:color="auto"/>
            </w:tcBorders>
            <w:vAlign w:val="center"/>
            <w:hideMark/>
          </w:tcPr>
          <w:p w14:paraId="097AB8E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515" w:type="dxa"/>
            <w:tcBorders>
              <w:top w:val="single" w:sz="4" w:space="0" w:color="auto"/>
              <w:left w:val="single" w:sz="4" w:space="0" w:color="auto"/>
              <w:bottom w:val="single" w:sz="4" w:space="0" w:color="auto"/>
              <w:right w:val="single" w:sz="4" w:space="0" w:color="auto"/>
            </w:tcBorders>
            <w:vAlign w:val="center"/>
            <w:hideMark/>
          </w:tcPr>
          <w:p w14:paraId="4415666A"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Валовий прибуток (збиток)</w:t>
            </w:r>
          </w:p>
        </w:tc>
        <w:tc>
          <w:tcPr>
            <w:tcW w:w="1659" w:type="dxa"/>
            <w:tcBorders>
              <w:top w:val="single" w:sz="4" w:space="0" w:color="auto"/>
              <w:left w:val="single" w:sz="4" w:space="0" w:color="auto"/>
              <w:bottom w:val="single" w:sz="4" w:space="0" w:color="auto"/>
              <w:right w:val="single" w:sz="4" w:space="0" w:color="auto"/>
            </w:tcBorders>
            <w:vAlign w:val="center"/>
            <w:hideMark/>
          </w:tcPr>
          <w:p w14:paraId="0406D631"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320123</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553B593"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367084</w:t>
            </w:r>
          </w:p>
        </w:tc>
        <w:tc>
          <w:tcPr>
            <w:tcW w:w="1030" w:type="dxa"/>
            <w:tcBorders>
              <w:top w:val="single" w:sz="4" w:space="0" w:color="auto"/>
              <w:left w:val="single" w:sz="4" w:space="0" w:color="auto"/>
              <w:bottom w:val="single" w:sz="4" w:space="0" w:color="auto"/>
              <w:right w:val="single" w:sz="4" w:space="0" w:color="auto"/>
            </w:tcBorders>
            <w:vAlign w:val="center"/>
            <w:hideMark/>
          </w:tcPr>
          <w:p w14:paraId="47697C7A"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46961</w:t>
            </w:r>
          </w:p>
        </w:tc>
        <w:tc>
          <w:tcPr>
            <w:tcW w:w="2454" w:type="dxa"/>
            <w:tcBorders>
              <w:top w:val="single" w:sz="4" w:space="0" w:color="auto"/>
              <w:left w:val="single" w:sz="4" w:space="0" w:color="auto"/>
              <w:bottom w:val="single" w:sz="4" w:space="0" w:color="auto"/>
              <w:right w:val="single" w:sz="4" w:space="0" w:color="auto"/>
            </w:tcBorders>
            <w:vAlign w:val="center"/>
            <w:hideMark/>
          </w:tcPr>
          <w:p w14:paraId="34D93760"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14,67</w:t>
            </w:r>
          </w:p>
        </w:tc>
      </w:tr>
      <w:tr w:rsidR="00E579E2" w14:paraId="2176CD58" w14:textId="77777777" w:rsidTr="00E579E2">
        <w:trPr>
          <w:trHeight w:val="525"/>
        </w:trPr>
        <w:tc>
          <w:tcPr>
            <w:tcW w:w="838" w:type="dxa"/>
            <w:tcBorders>
              <w:top w:val="single" w:sz="4" w:space="0" w:color="auto"/>
              <w:left w:val="single" w:sz="4" w:space="0" w:color="auto"/>
              <w:bottom w:val="single" w:sz="4" w:space="0" w:color="auto"/>
              <w:right w:val="single" w:sz="4" w:space="0" w:color="auto"/>
            </w:tcBorders>
            <w:vAlign w:val="center"/>
            <w:hideMark/>
          </w:tcPr>
          <w:p w14:paraId="64D9F09D"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515" w:type="dxa"/>
            <w:tcBorders>
              <w:top w:val="single" w:sz="4" w:space="0" w:color="auto"/>
              <w:left w:val="single" w:sz="4" w:space="0" w:color="auto"/>
              <w:bottom w:val="single" w:sz="4" w:space="0" w:color="auto"/>
              <w:right w:val="single" w:sz="4" w:space="0" w:color="auto"/>
            </w:tcBorders>
            <w:vAlign w:val="center"/>
            <w:hideMark/>
          </w:tcPr>
          <w:p w14:paraId="17F0B358"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Інші операційні доходи</w:t>
            </w:r>
          </w:p>
        </w:tc>
        <w:tc>
          <w:tcPr>
            <w:tcW w:w="1659" w:type="dxa"/>
            <w:tcBorders>
              <w:top w:val="single" w:sz="4" w:space="0" w:color="auto"/>
              <w:left w:val="single" w:sz="4" w:space="0" w:color="auto"/>
              <w:bottom w:val="single" w:sz="4" w:space="0" w:color="auto"/>
              <w:right w:val="single" w:sz="4" w:space="0" w:color="auto"/>
            </w:tcBorders>
            <w:vAlign w:val="center"/>
            <w:hideMark/>
          </w:tcPr>
          <w:p w14:paraId="081CF790"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16570</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A51F274"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7838</w:t>
            </w:r>
          </w:p>
        </w:tc>
        <w:tc>
          <w:tcPr>
            <w:tcW w:w="1030" w:type="dxa"/>
            <w:tcBorders>
              <w:top w:val="single" w:sz="4" w:space="0" w:color="auto"/>
              <w:left w:val="single" w:sz="4" w:space="0" w:color="auto"/>
              <w:bottom w:val="single" w:sz="4" w:space="0" w:color="auto"/>
              <w:right w:val="single" w:sz="4" w:space="0" w:color="auto"/>
            </w:tcBorders>
            <w:vAlign w:val="center"/>
            <w:hideMark/>
          </w:tcPr>
          <w:p w14:paraId="14CF2D40"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-8732</w:t>
            </w:r>
          </w:p>
        </w:tc>
        <w:tc>
          <w:tcPr>
            <w:tcW w:w="2454" w:type="dxa"/>
            <w:tcBorders>
              <w:top w:val="single" w:sz="4" w:space="0" w:color="auto"/>
              <w:left w:val="single" w:sz="4" w:space="0" w:color="auto"/>
              <w:bottom w:val="single" w:sz="4" w:space="0" w:color="auto"/>
              <w:right w:val="single" w:sz="4" w:space="0" w:color="auto"/>
            </w:tcBorders>
            <w:vAlign w:val="center"/>
            <w:hideMark/>
          </w:tcPr>
          <w:p w14:paraId="6B07B34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-52,70</w:t>
            </w:r>
          </w:p>
        </w:tc>
      </w:tr>
      <w:tr w:rsidR="00E579E2" w14:paraId="634EC287" w14:textId="77777777" w:rsidTr="00E579E2">
        <w:trPr>
          <w:trHeight w:val="305"/>
        </w:trPr>
        <w:tc>
          <w:tcPr>
            <w:tcW w:w="838" w:type="dxa"/>
            <w:tcBorders>
              <w:top w:val="single" w:sz="4" w:space="0" w:color="auto"/>
              <w:left w:val="single" w:sz="4" w:space="0" w:color="auto"/>
              <w:bottom w:val="single" w:sz="4" w:space="0" w:color="auto"/>
              <w:right w:val="single" w:sz="4" w:space="0" w:color="auto"/>
            </w:tcBorders>
            <w:vAlign w:val="center"/>
            <w:hideMark/>
          </w:tcPr>
          <w:p w14:paraId="65B07552"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D91A826"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Адміністративні витрати</w:t>
            </w:r>
          </w:p>
        </w:tc>
        <w:tc>
          <w:tcPr>
            <w:tcW w:w="1659" w:type="dxa"/>
            <w:tcBorders>
              <w:top w:val="single" w:sz="4" w:space="0" w:color="auto"/>
              <w:left w:val="single" w:sz="4" w:space="0" w:color="auto"/>
              <w:bottom w:val="single" w:sz="4" w:space="0" w:color="auto"/>
              <w:right w:val="single" w:sz="4" w:space="0" w:color="auto"/>
            </w:tcBorders>
            <w:vAlign w:val="center"/>
            <w:hideMark/>
          </w:tcPr>
          <w:p w14:paraId="17ECA016"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44228</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BC61D25"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40380</w:t>
            </w:r>
          </w:p>
        </w:tc>
        <w:tc>
          <w:tcPr>
            <w:tcW w:w="1030" w:type="dxa"/>
            <w:tcBorders>
              <w:top w:val="single" w:sz="4" w:space="0" w:color="auto"/>
              <w:left w:val="single" w:sz="4" w:space="0" w:color="auto"/>
              <w:bottom w:val="single" w:sz="4" w:space="0" w:color="auto"/>
              <w:right w:val="single" w:sz="4" w:space="0" w:color="auto"/>
            </w:tcBorders>
            <w:vAlign w:val="center"/>
            <w:hideMark/>
          </w:tcPr>
          <w:p w14:paraId="2A58F447"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-3848</w:t>
            </w:r>
          </w:p>
        </w:tc>
        <w:tc>
          <w:tcPr>
            <w:tcW w:w="2454" w:type="dxa"/>
            <w:tcBorders>
              <w:top w:val="single" w:sz="4" w:space="0" w:color="auto"/>
              <w:left w:val="single" w:sz="4" w:space="0" w:color="auto"/>
              <w:bottom w:val="single" w:sz="4" w:space="0" w:color="auto"/>
              <w:right w:val="single" w:sz="4" w:space="0" w:color="auto"/>
            </w:tcBorders>
            <w:vAlign w:val="center"/>
            <w:hideMark/>
          </w:tcPr>
          <w:p w14:paraId="31A0078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-8,70</w:t>
            </w:r>
          </w:p>
        </w:tc>
      </w:tr>
      <w:tr w:rsidR="00E579E2" w14:paraId="712D1988" w14:textId="77777777" w:rsidTr="00E579E2">
        <w:trPr>
          <w:trHeight w:val="236"/>
        </w:trPr>
        <w:tc>
          <w:tcPr>
            <w:tcW w:w="838" w:type="dxa"/>
            <w:tcBorders>
              <w:top w:val="single" w:sz="4" w:space="0" w:color="auto"/>
              <w:left w:val="single" w:sz="4" w:space="0" w:color="auto"/>
              <w:bottom w:val="single" w:sz="4" w:space="0" w:color="auto"/>
              <w:right w:val="single" w:sz="4" w:space="0" w:color="auto"/>
            </w:tcBorders>
            <w:vAlign w:val="center"/>
            <w:hideMark/>
          </w:tcPr>
          <w:p w14:paraId="5F899D1E"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D5D6D34"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Витрати на збут</w:t>
            </w:r>
          </w:p>
        </w:tc>
        <w:tc>
          <w:tcPr>
            <w:tcW w:w="1659" w:type="dxa"/>
            <w:tcBorders>
              <w:top w:val="single" w:sz="4" w:space="0" w:color="auto"/>
              <w:left w:val="single" w:sz="4" w:space="0" w:color="auto"/>
              <w:bottom w:val="single" w:sz="4" w:space="0" w:color="auto"/>
              <w:right w:val="single" w:sz="4" w:space="0" w:color="auto"/>
            </w:tcBorders>
            <w:vAlign w:val="center"/>
            <w:hideMark/>
          </w:tcPr>
          <w:p w14:paraId="44332D8C"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39543</w:t>
            </w:r>
          </w:p>
        </w:tc>
        <w:tc>
          <w:tcPr>
            <w:tcW w:w="1398" w:type="dxa"/>
            <w:tcBorders>
              <w:top w:val="single" w:sz="4" w:space="0" w:color="auto"/>
              <w:left w:val="single" w:sz="4" w:space="0" w:color="auto"/>
              <w:bottom w:val="single" w:sz="4" w:space="0" w:color="auto"/>
              <w:right w:val="single" w:sz="4" w:space="0" w:color="auto"/>
            </w:tcBorders>
            <w:vAlign w:val="center"/>
            <w:hideMark/>
          </w:tcPr>
          <w:p w14:paraId="7A671C8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34191</w:t>
            </w:r>
          </w:p>
        </w:tc>
        <w:tc>
          <w:tcPr>
            <w:tcW w:w="1030" w:type="dxa"/>
            <w:tcBorders>
              <w:top w:val="single" w:sz="4" w:space="0" w:color="auto"/>
              <w:left w:val="single" w:sz="4" w:space="0" w:color="auto"/>
              <w:bottom w:val="single" w:sz="4" w:space="0" w:color="auto"/>
              <w:right w:val="single" w:sz="4" w:space="0" w:color="auto"/>
            </w:tcBorders>
            <w:vAlign w:val="center"/>
            <w:hideMark/>
          </w:tcPr>
          <w:p w14:paraId="60BEBB50"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-5352</w:t>
            </w:r>
          </w:p>
        </w:tc>
        <w:tc>
          <w:tcPr>
            <w:tcW w:w="2454" w:type="dxa"/>
            <w:tcBorders>
              <w:top w:val="single" w:sz="4" w:space="0" w:color="auto"/>
              <w:left w:val="single" w:sz="4" w:space="0" w:color="auto"/>
              <w:bottom w:val="single" w:sz="4" w:space="0" w:color="auto"/>
              <w:right w:val="single" w:sz="4" w:space="0" w:color="auto"/>
            </w:tcBorders>
            <w:vAlign w:val="center"/>
            <w:hideMark/>
          </w:tcPr>
          <w:p w14:paraId="1024DC88"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-13,53</w:t>
            </w:r>
          </w:p>
        </w:tc>
      </w:tr>
      <w:tr w:rsidR="00E579E2" w14:paraId="68727C8D" w14:textId="77777777" w:rsidTr="00E579E2">
        <w:trPr>
          <w:trHeight w:val="403"/>
        </w:trPr>
        <w:tc>
          <w:tcPr>
            <w:tcW w:w="838" w:type="dxa"/>
            <w:tcBorders>
              <w:top w:val="single" w:sz="4" w:space="0" w:color="auto"/>
              <w:left w:val="single" w:sz="4" w:space="0" w:color="auto"/>
              <w:bottom w:val="single" w:sz="4" w:space="0" w:color="auto"/>
              <w:right w:val="single" w:sz="4" w:space="0" w:color="auto"/>
            </w:tcBorders>
            <w:vAlign w:val="center"/>
            <w:hideMark/>
          </w:tcPr>
          <w:p w14:paraId="6A39653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6ED2E6C"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Інші операційні витрати</w:t>
            </w:r>
          </w:p>
        </w:tc>
        <w:tc>
          <w:tcPr>
            <w:tcW w:w="1659" w:type="dxa"/>
            <w:tcBorders>
              <w:top w:val="single" w:sz="4" w:space="0" w:color="auto"/>
              <w:left w:val="single" w:sz="4" w:space="0" w:color="auto"/>
              <w:bottom w:val="single" w:sz="4" w:space="0" w:color="auto"/>
              <w:right w:val="single" w:sz="4" w:space="0" w:color="auto"/>
            </w:tcBorders>
            <w:vAlign w:val="center"/>
            <w:hideMark/>
          </w:tcPr>
          <w:p w14:paraId="441AC298"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1387</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1A8277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13959</w:t>
            </w:r>
          </w:p>
        </w:tc>
        <w:tc>
          <w:tcPr>
            <w:tcW w:w="1030" w:type="dxa"/>
            <w:tcBorders>
              <w:top w:val="single" w:sz="4" w:space="0" w:color="auto"/>
              <w:left w:val="single" w:sz="4" w:space="0" w:color="auto"/>
              <w:bottom w:val="single" w:sz="4" w:space="0" w:color="auto"/>
              <w:right w:val="single" w:sz="4" w:space="0" w:color="auto"/>
            </w:tcBorders>
            <w:vAlign w:val="center"/>
            <w:hideMark/>
          </w:tcPr>
          <w:p w14:paraId="3B000AA7"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12572</w:t>
            </w:r>
          </w:p>
        </w:tc>
        <w:tc>
          <w:tcPr>
            <w:tcW w:w="2454" w:type="dxa"/>
            <w:tcBorders>
              <w:top w:val="single" w:sz="4" w:space="0" w:color="auto"/>
              <w:left w:val="single" w:sz="4" w:space="0" w:color="auto"/>
              <w:bottom w:val="single" w:sz="4" w:space="0" w:color="auto"/>
              <w:right w:val="single" w:sz="4" w:space="0" w:color="auto"/>
            </w:tcBorders>
            <w:vAlign w:val="center"/>
            <w:hideMark/>
          </w:tcPr>
          <w:p w14:paraId="0BA58881"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906,42</w:t>
            </w:r>
          </w:p>
        </w:tc>
      </w:tr>
      <w:tr w:rsidR="00E579E2" w14:paraId="21795803" w14:textId="77777777" w:rsidTr="00E579E2">
        <w:trPr>
          <w:trHeight w:val="1168"/>
        </w:trPr>
        <w:tc>
          <w:tcPr>
            <w:tcW w:w="838" w:type="dxa"/>
            <w:tcBorders>
              <w:top w:val="single" w:sz="4" w:space="0" w:color="auto"/>
              <w:left w:val="single" w:sz="4" w:space="0" w:color="auto"/>
              <w:bottom w:val="single" w:sz="4" w:space="0" w:color="auto"/>
              <w:right w:val="single" w:sz="4" w:space="0" w:color="auto"/>
            </w:tcBorders>
            <w:vAlign w:val="center"/>
            <w:hideMark/>
          </w:tcPr>
          <w:p w14:paraId="0B211633"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515" w:type="dxa"/>
            <w:tcBorders>
              <w:top w:val="single" w:sz="4" w:space="0" w:color="auto"/>
              <w:left w:val="single" w:sz="4" w:space="0" w:color="auto"/>
              <w:bottom w:val="single" w:sz="4" w:space="0" w:color="auto"/>
              <w:right w:val="single" w:sz="4" w:space="0" w:color="auto"/>
            </w:tcBorders>
            <w:vAlign w:val="center"/>
            <w:hideMark/>
          </w:tcPr>
          <w:p w14:paraId="0F5D685D"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Фінансовий результат від операційної діяльності прибуток/збиток</w:t>
            </w:r>
          </w:p>
        </w:tc>
        <w:tc>
          <w:tcPr>
            <w:tcW w:w="1659" w:type="dxa"/>
            <w:tcBorders>
              <w:top w:val="single" w:sz="4" w:space="0" w:color="auto"/>
              <w:left w:val="single" w:sz="4" w:space="0" w:color="auto"/>
              <w:bottom w:val="single" w:sz="4" w:space="0" w:color="auto"/>
              <w:right w:val="single" w:sz="4" w:space="0" w:color="auto"/>
            </w:tcBorders>
            <w:vAlign w:val="center"/>
            <w:hideMark/>
          </w:tcPr>
          <w:p w14:paraId="0D79765B"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251535</w:t>
            </w:r>
          </w:p>
        </w:tc>
        <w:tc>
          <w:tcPr>
            <w:tcW w:w="1398" w:type="dxa"/>
            <w:tcBorders>
              <w:top w:val="single" w:sz="4" w:space="0" w:color="auto"/>
              <w:left w:val="single" w:sz="4" w:space="0" w:color="auto"/>
              <w:bottom w:val="single" w:sz="4" w:space="0" w:color="auto"/>
              <w:right w:val="single" w:sz="4" w:space="0" w:color="auto"/>
            </w:tcBorders>
            <w:vAlign w:val="center"/>
            <w:hideMark/>
          </w:tcPr>
          <w:p w14:paraId="07BE27E0"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286392</w:t>
            </w:r>
          </w:p>
        </w:tc>
        <w:tc>
          <w:tcPr>
            <w:tcW w:w="1030" w:type="dxa"/>
            <w:tcBorders>
              <w:top w:val="single" w:sz="4" w:space="0" w:color="auto"/>
              <w:left w:val="single" w:sz="4" w:space="0" w:color="auto"/>
              <w:bottom w:val="single" w:sz="4" w:space="0" w:color="auto"/>
              <w:right w:val="single" w:sz="4" w:space="0" w:color="auto"/>
            </w:tcBorders>
            <w:vAlign w:val="center"/>
            <w:hideMark/>
          </w:tcPr>
          <w:p w14:paraId="250C734D"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34857</w:t>
            </w:r>
          </w:p>
        </w:tc>
        <w:tc>
          <w:tcPr>
            <w:tcW w:w="2454" w:type="dxa"/>
            <w:tcBorders>
              <w:top w:val="single" w:sz="4" w:space="0" w:color="auto"/>
              <w:left w:val="single" w:sz="4" w:space="0" w:color="auto"/>
              <w:bottom w:val="single" w:sz="4" w:space="0" w:color="auto"/>
              <w:right w:val="single" w:sz="4" w:space="0" w:color="auto"/>
            </w:tcBorders>
            <w:vAlign w:val="center"/>
            <w:hideMark/>
          </w:tcPr>
          <w:p w14:paraId="69B009EA"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13,86</w:t>
            </w:r>
          </w:p>
        </w:tc>
      </w:tr>
      <w:tr w:rsidR="00E579E2" w14:paraId="54F71FFD" w14:textId="77777777" w:rsidTr="00E579E2">
        <w:trPr>
          <w:trHeight w:val="384"/>
        </w:trPr>
        <w:tc>
          <w:tcPr>
            <w:tcW w:w="838" w:type="dxa"/>
            <w:tcBorders>
              <w:top w:val="single" w:sz="4" w:space="0" w:color="auto"/>
              <w:left w:val="single" w:sz="4" w:space="0" w:color="auto"/>
              <w:bottom w:val="single" w:sz="4" w:space="0" w:color="auto"/>
              <w:right w:val="single" w:sz="4" w:space="0" w:color="auto"/>
            </w:tcBorders>
            <w:vAlign w:val="center"/>
            <w:hideMark/>
          </w:tcPr>
          <w:p w14:paraId="4732242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515" w:type="dxa"/>
            <w:tcBorders>
              <w:top w:val="single" w:sz="4" w:space="0" w:color="auto"/>
              <w:left w:val="single" w:sz="4" w:space="0" w:color="auto"/>
              <w:bottom w:val="single" w:sz="4" w:space="0" w:color="auto"/>
              <w:right w:val="single" w:sz="4" w:space="0" w:color="auto"/>
            </w:tcBorders>
            <w:vAlign w:val="center"/>
            <w:hideMark/>
          </w:tcPr>
          <w:p w14:paraId="69A308A5"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Дохід від участі в капіталі</w:t>
            </w:r>
          </w:p>
        </w:tc>
        <w:tc>
          <w:tcPr>
            <w:tcW w:w="1659" w:type="dxa"/>
            <w:tcBorders>
              <w:top w:val="single" w:sz="4" w:space="0" w:color="auto"/>
              <w:left w:val="single" w:sz="4" w:space="0" w:color="auto"/>
              <w:bottom w:val="single" w:sz="4" w:space="0" w:color="auto"/>
              <w:right w:val="single" w:sz="4" w:space="0" w:color="auto"/>
            </w:tcBorders>
            <w:vAlign w:val="center"/>
            <w:hideMark/>
          </w:tcPr>
          <w:p w14:paraId="2E8F9F86"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6E79BA3"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30" w:type="dxa"/>
            <w:tcBorders>
              <w:top w:val="single" w:sz="4" w:space="0" w:color="auto"/>
              <w:left w:val="single" w:sz="4" w:space="0" w:color="auto"/>
              <w:bottom w:val="single" w:sz="4" w:space="0" w:color="auto"/>
              <w:right w:val="single" w:sz="4" w:space="0" w:color="auto"/>
            </w:tcBorders>
            <w:vAlign w:val="center"/>
            <w:hideMark/>
          </w:tcPr>
          <w:p w14:paraId="0E4AB2C1"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454" w:type="dxa"/>
            <w:tcBorders>
              <w:top w:val="single" w:sz="4" w:space="0" w:color="auto"/>
              <w:left w:val="single" w:sz="4" w:space="0" w:color="auto"/>
              <w:bottom w:val="single" w:sz="4" w:space="0" w:color="auto"/>
              <w:right w:val="single" w:sz="4" w:space="0" w:color="auto"/>
            </w:tcBorders>
            <w:vAlign w:val="center"/>
            <w:hideMark/>
          </w:tcPr>
          <w:p w14:paraId="62B8573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E579E2" w14:paraId="3295B377" w14:textId="77777777" w:rsidTr="00E579E2">
        <w:trPr>
          <w:trHeight w:val="207"/>
        </w:trPr>
        <w:tc>
          <w:tcPr>
            <w:tcW w:w="838" w:type="dxa"/>
            <w:tcBorders>
              <w:top w:val="single" w:sz="4" w:space="0" w:color="auto"/>
              <w:left w:val="single" w:sz="4" w:space="0" w:color="auto"/>
              <w:bottom w:val="single" w:sz="4" w:space="0" w:color="auto"/>
              <w:right w:val="single" w:sz="4" w:space="0" w:color="auto"/>
            </w:tcBorders>
            <w:vAlign w:val="center"/>
            <w:hideMark/>
          </w:tcPr>
          <w:p w14:paraId="2793178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515" w:type="dxa"/>
            <w:tcBorders>
              <w:top w:val="single" w:sz="4" w:space="0" w:color="auto"/>
              <w:left w:val="single" w:sz="4" w:space="0" w:color="auto"/>
              <w:bottom w:val="single" w:sz="4" w:space="0" w:color="auto"/>
              <w:right w:val="single" w:sz="4" w:space="0" w:color="auto"/>
            </w:tcBorders>
            <w:vAlign w:val="center"/>
            <w:hideMark/>
          </w:tcPr>
          <w:p w14:paraId="50FAA874"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Інші фінансові доходи</w:t>
            </w:r>
          </w:p>
        </w:tc>
        <w:tc>
          <w:tcPr>
            <w:tcW w:w="1659" w:type="dxa"/>
            <w:tcBorders>
              <w:top w:val="single" w:sz="4" w:space="0" w:color="auto"/>
              <w:left w:val="single" w:sz="4" w:space="0" w:color="auto"/>
              <w:bottom w:val="single" w:sz="4" w:space="0" w:color="auto"/>
              <w:right w:val="single" w:sz="4" w:space="0" w:color="auto"/>
            </w:tcBorders>
            <w:vAlign w:val="center"/>
            <w:hideMark/>
          </w:tcPr>
          <w:p w14:paraId="3B1D4122"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C588AC4"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1030" w:type="dxa"/>
            <w:tcBorders>
              <w:top w:val="single" w:sz="4" w:space="0" w:color="auto"/>
              <w:left w:val="single" w:sz="4" w:space="0" w:color="auto"/>
              <w:bottom w:val="single" w:sz="4" w:space="0" w:color="auto"/>
              <w:right w:val="single" w:sz="4" w:space="0" w:color="auto"/>
            </w:tcBorders>
            <w:vAlign w:val="center"/>
            <w:hideMark/>
          </w:tcPr>
          <w:p w14:paraId="1BD0841B"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454" w:type="dxa"/>
            <w:tcBorders>
              <w:top w:val="single" w:sz="4" w:space="0" w:color="auto"/>
              <w:left w:val="single" w:sz="4" w:space="0" w:color="auto"/>
              <w:bottom w:val="single" w:sz="4" w:space="0" w:color="auto"/>
              <w:right w:val="single" w:sz="4" w:space="0" w:color="auto"/>
            </w:tcBorders>
            <w:vAlign w:val="center"/>
            <w:hideMark/>
          </w:tcPr>
          <w:p w14:paraId="2968BFE0"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9,09</w:t>
            </w:r>
          </w:p>
        </w:tc>
      </w:tr>
      <w:tr w:rsidR="00E579E2" w14:paraId="7883CB3D" w14:textId="77777777" w:rsidTr="00E579E2">
        <w:trPr>
          <w:trHeight w:val="138"/>
        </w:trPr>
        <w:tc>
          <w:tcPr>
            <w:tcW w:w="838" w:type="dxa"/>
            <w:tcBorders>
              <w:top w:val="single" w:sz="4" w:space="0" w:color="auto"/>
              <w:left w:val="single" w:sz="4" w:space="0" w:color="auto"/>
              <w:bottom w:val="single" w:sz="4" w:space="0" w:color="auto"/>
              <w:right w:val="single" w:sz="4" w:space="0" w:color="auto"/>
            </w:tcBorders>
            <w:vAlign w:val="center"/>
            <w:hideMark/>
          </w:tcPr>
          <w:p w14:paraId="3412B3D3"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2515" w:type="dxa"/>
            <w:tcBorders>
              <w:top w:val="single" w:sz="4" w:space="0" w:color="auto"/>
              <w:left w:val="single" w:sz="4" w:space="0" w:color="auto"/>
              <w:bottom w:val="single" w:sz="4" w:space="0" w:color="auto"/>
              <w:right w:val="single" w:sz="4" w:space="0" w:color="auto"/>
            </w:tcBorders>
            <w:vAlign w:val="center"/>
            <w:hideMark/>
          </w:tcPr>
          <w:p w14:paraId="4C896617"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Інші доходи</w:t>
            </w:r>
          </w:p>
        </w:tc>
        <w:tc>
          <w:tcPr>
            <w:tcW w:w="1659" w:type="dxa"/>
            <w:tcBorders>
              <w:top w:val="single" w:sz="4" w:space="0" w:color="auto"/>
              <w:left w:val="single" w:sz="4" w:space="0" w:color="auto"/>
              <w:bottom w:val="single" w:sz="4" w:space="0" w:color="auto"/>
              <w:right w:val="single" w:sz="4" w:space="0" w:color="auto"/>
            </w:tcBorders>
            <w:vAlign w:val="center"/>
            <w:hideMark/>
          </w:tcPr>
          <w:p w14:paraId="4E1E624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98" w:type="dxa"/>
            <w:tcBorders>
              <w:top w:val="single" w:sz="4" w:space="0" w:color="auto"/>
              <w:left w:val="single" w:sz="4" w:space="0" w:color="auto"/>
              <w:bottom w:val="single" w:sz="4" w:space="0" w:color="auto"/>
              <w:right w:val="single" w:sz="4" w:space="0" w:color="auto"/>
            </w:tcBorders>
            <w:vAlign w:val="center"/>
            <w:hideMark/>
          </w:tcPr>
          <w:p w14:paraId="7EAD73DD"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30" w:type="dxa"/>
            <w:tcBorders>
              <w:top w:val="single" w:sz="4" w:space="0" w:color="auto"/>
              <w:left w:val="single" w:sz="4" w:space="0" w:color="auto"/>
              <w:bottom w:val="single" w:sz="4" w:space="0" w:color="auto"/>
              <w:right w:val="single" w:sz="4" w:space="0" w:color="auto"/>
            </w:tcBorders>
            <w:vAlign w:val="center"/>
            <w:hideMark/>
          </w:tcPr>
          <w:p w14:paraId="5F42F452"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454" w:type="dxa"/>
            <w:tcBorders>
              <w:top w:val="single" w:sz="4" w:space="0" w:color="auto"/>
              <w:left w:val="single" w:sz="4" w:space="0" w:color="auto"/>
              <w:bottom w:val="single" w:sz="4" w:space="0" w:color="auto"/>
              <w:right w:val="single" w:sz="4" w:space="0" w:color="auto"/>
            </w:tcBorders>
            <w:vAlign w:val="center"/>
            <w:hideMark/>
          </w:tcPr>
          <w:p w14:paraId="26A3E48D"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E579E2" w14:paraId="391A94B3" w14:textId="77777777" w:rsidTr="00E579E2">
        <w:trPr>
          <w:trHeight w:val="470"/>
        </w:trPr>
        <w:tc>
          <w:tcPr>
            <w:tcW w:w="838" w:type="dxa"/>
            <w:tcBorders>
              <w:top w:val="single" w:sz="4" w:space="0" w:color="auto"/>
              <w:left w:val="single" w:sz="4" w:space="0" w:color="auto"/>
              <w:bottom w:val="single" w:sz="4" w:space="0" w:color="auto"/>
              <w:right w:val="single" w:sz="4" w:space="0" w:color="auto"/>
            </w:tcBorders>
            <w:vAlign w:val="center"/>
            <w:hideMark/>
          </w:tcPr>
          <w:p w14:paraId="7318D114"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515" w:type="dxa"/>
            <w:tcBorders>
              <w:top w:val="single" w:sz="4" w:space="0" w:color="auto"/>
              <w:left w:val="single" w:sz="4" w:space="0" w:color="auto"/>
              <w:bottom w:val="single" w:sz="4" w:space="0" w:color="auto"/>
              <w:right w:val="single" w:sz="4" w:space="0" w:color="auto"/>
            </w:tcBorders>
            <w:vAlign w:val="center"/>
            <w:hideMark/>
          </w:tcPr>
          <w:p w14:paraId="1A19D817"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Фінансові витрати</w:t>
            </w:r>
          </w:p>
        </w:tc>
        <w:tc>
          <w:tcPr>
            <w:tcW w:w="1659" w:type="dxa"/>
            <w:tcBorders>
              <w:top w:val="single" w:sz="4" w:space="0" w:color="auto"/>
              <w:left w:val="single" w:sz="4" w:space="0" w:color="auto"/>
              <w:bottom w:val="single" w:sz="4" w:space="0" w:color="auto"/>
              <w:right w:val="single" w:sz="4" w:space="0" w:color="auto"/>
            </w:tcBorders>
            <w:vAlign w:val="center"/>
            <w:hideMark/>
          </w:tcPr>
          <w:p w14:paraId="6C83AC84"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8277</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27E2CB5"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455</w:t>
            </w:r>
          </w:p>
        </w:tc>
        <w:tc>
          <w:tcPr>
            <w:tcW w:w="1030" w:type="dxa"/>
            <w:tcBorders>
              <w:top w:val="single" w:sz="4" w:space="0" w:color="auto"/>
              <w:left w:val="single" w:sz="4" w:space="0" w:color="auto"/>
              <w:bottom w:val="single" w:sz="4" w:space="0" w:color="auto"/>
              <w:right w:val="single" w:sz="4" w:space="0" w:color="auto"/>
            </w:tcBorders>
            <w:vAlign w:val="center"/>
            <w:hideMark/>
          </w:tcPr>
          <w:p w14:paraId="0D85CCD6"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-7822</w:t>
            </w:r>
          </w:p>
        </w:tc>
        <w:tc>
          <w:tcPr>
            <w:tcW w:w="2454" w:type="dxa"/>
            <w:tcBorders>
              <w:top w:val="single" w:sz="4" w:space="0" w:color="auto"/>
              <w:left w:val="single" w:sz="4" w:space="0" w:color="auto"/>
              <w:bottom w:val="single" w:sz="4" w:space="0" w:color="auto"/>
              <w:right w:val="single" w:sz="4" w:space="0" w:color="auto"/>
            </w:tcBorders>
            <w:vAlign w:val="center"/>
            <w:hideMark/>
          </w:tcPr>
          <w:p w14:paraId="610FE03E"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-94,50</w:t>
            </w:r>
          </w:p>
        </w:tc>
      </w:tr>
      <w:tr w:rsidR="00E579E2" w14:paraId="251572B4" w14:textId="77777777" w:rsidTr="00E579E2">
        <w:trPr>
          <w:trHeight w:val="367"/>
        </w:trPr>
        <w:tc>
          <w:tcPr>
            <w:tcW w:w="838" w:type="dxa"/>
            <w:tcBorders>
              <w:top w:val="single" w:sz="4" w:space="0" w:color="auto"/>
              <w:left w:val="single" w:sz="4" w:space="0" w:color="auto"/>
              <w:bottom w:val="single" w:sz="4" w:space="0" w:color="auto"/>
              <w:right w:val="single" w:sz="4" w:space="0" w:color="auto"/>
            </w:tcBorders>
            <w:vAlign w:val="center"/>
            <w:hideMark/>
          </w:tcPr>
          <w:p w14:paraId="4BC75943"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9B84F0F"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Втрати від участі в капіталі</w:t>
            </w:r>
          </w:p>
        </w:tc>
        <w:tc>
          <w:tcPr>
            <w:tcW w:w="1659" w:type="dxa"/>
            <w:tcBorders>
              <w:top w:val="single" w:sz="4" w:space="0" w:color="auto"/>
              <w:left w:val="single" w:sz="4" w:space="0" w:color="auto"/>
              <w:bottom w:val="single" w:sz="4" w:space="0" w:color="auto"/>
              <w:right w:val="single" w:sz="4" w:space="0" w:color="auto"/>
            </w:tcBorders>
            <w:vAlign w:val="center"/>
            <w:hideMark/>
          </w:tcPr>
          <w:p w14:paraId="6EBDC59E"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98" w:type="dxa"/>
            <w:tcBorders>
              <w:top w:val="single" w:sz="4" w:space="0" w:color="auto"/>
              <w:left w:val="single" w:sz="4" w:space="0" w:color="auto"/>
              <w:bottom w:val="single" w:sz="4" w:space="0" w:color="auto"/>
              <w:right w:val="single" w:sz="4" w:space="0" w:color="auto"/>
            </w:tcBorders>
            <w:vAlign w:val="center"/>
            <w:hideMark/>
          </w:tcPr>
          <w:p w14:paraId="01533012"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30" w:type="dxa"/>
            <w:tcBorders>
              <w:top w:val="single" w:sz="4" w:space="0" w:color="auto"/>
              <w:left w:val="single" w:sz="4" w:space="0" w:color="auto"/>
              <w:bottom w:val="single" w:sz="4" w:space="0" w:color="auto"/>
              <w:right w:val="single" w:sz="4" w:space="0" w:color="auto"/>
            </w:tcBorders>
            <w:vAlign w:val="center"/>
            <w:hideMark/>
          </w:tcPr>
          <w:p w14:paraId="6F67C4C7"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AF506DE"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E579E2" w14:paraId="3F194599" w14:textId="77777777" w:rsidTr="00E579E2">
        <w:trPr>
          <w:trHeight w:val="287"/>
        </w:trPr>
        <w:tc>
          <w:tcPr>
            <w:tcW w:w="838" w:type="dxa"/>
            <w:tcBorders>
              <w:top w:val="single" w:sz="4" w:space="0" w:color="auto"/>
              <w:left w:val="single" w:sz="4" w:space="0" w:color="auto"/>
              <w:bottom w:val="single" w:sz="4" w:space="0" w:color="auto"/>
              <w:right w:val="single" w:sz="4" w:space="0" w:color="auto"/>
            </w:tcBorders>
            <w:vAlign w:val="center"/>
            <w:hideMark/>
          </w:tcPr>
          <w:p w14:paraId="42DE2733"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2515" w:type="dxa"/>
            <w:tcBorders>
              <w:top w:val="single" w:sz="4" w:space="0" w:color="auto"/>
              <w:left w:val="single" w:sz="4" w:space="0" w:color="auto"/>
              <w:bottom w:val="single" w:sz="4" w:space="0" w:color="auto"/>
              <w:right w:val="single" w:sz="4" w:space="0" w:color="auto"/>
            </w:tcBorders>
            <w:vAlign w:val="center"/>
            <w:hideMark/>
          </w:tcPr>
          <w:p w14:paraId="5F92B820"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Інші витрати </w:t>
            </w:r>
          </w:p>
        </w:tc>
        <w:tc>
          <w:tcPr>
            <w:tcW w:w="1659" w:type="dxa"/>
            <w:tcBorders>
              <w:top w:val="single" w:sz="4" w:space="0" w:color="auto"/>
              <w:left w:val="single" w:sz="4" w:space="0" w:color="auto"/>
              <w:bottom w:val="single" w:sz="4" w:space="0" w:color="auto"/>
              <w:right w:val="single" w:sz="4" w:space="0" w:color="auto"/>
            </w:tcBorders>
            <w:vAlign w:val="center"/>
            <w:hideMark/>
          </w:tcPr>
          <w:p w14:paraId="1AAE9358"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52848</w:t>
            </w:r>
          </w:p>
        </w:tc>
        <w:tc>
          <w:tcPr>
            <w:tcW w:w="1398" w:type="dxa"/>
            <w:tcBorders>
              <w:top w:val="single" w:sz="4" w:space="0" w:color="auto"/>
              <w:left w:val="single" w:sz="4" w:space="0" w:color="auto"/>
              <w:bottom w:val="single" w:sz="4" w:space="0" w:color="auto"/>
              <w:right w:val="single" w:sz="4" w:space="0" w:color="auto"/>
            </w:tcBorders>
            <w:vAlign w:val="center"/>
            <w:hideMark/>
          </w:tcPr>
          <w:p w14:paraId="36576A24"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2377</w:t>
            </w:r>
          </w:p>
        </w:tc>
        <w:tc>
          <w:tcPr>
            <w:tcW w:w="1030" w:type="dxa"/>
            <w:tcBorders>
              <w:top w:val="single" w:sz="4" w:space="0" w:color="auto"/>
              <w:left w:val="single" w:sz="4" w:space="0" w:color="auto"/>
              <w:bottom w:val="single" w:sz="4" w:space="0" w:color="auto"/>
              <w:right w:val="single" w:sz="4" w:space="0" w:color="auto"/>
            </w:tcBorders>
            <w:vAlign w:val="center"/>
            <w:hideMark/>
          </w:tcPr>
          <w:p w14:paraId="528FB261"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-50471</w:t>
            </w:r>
          </w:p>
        </w:tc>
        <w:tc>
          <w:tcPr>
            <w:tcW w:w="2454" w:type="dxa"/>
            <w:tcBorders>
              <w:top w:val="single" w:sz="4" w:space="0" w:color="auto"/>
              <w:left w:val="single" w:sz="4" w:space="0" w:color="auto"/>
              <w:bottom w:val="single" w:sz="4" w:space="0" w:color="auto"/>
              <w:right w:val="single" w:sz="4" w:space="0" w:color="auto"/>
            </w:tcBorders>
            <w:vAlign w:val="center"/>
            <w:hideMark/>
          </w:tcPr>
          <w:p w14:paraId="6DBB2221"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-95,50</w:t>
            </w:r>
          </w:p>
        </w:tc>
      </w:tr>
      <w:tr w:rsidR="00E579E2" w14:paraId="78042B8C" w14:textId="77777777" w:rsidTr="00E579E2">
        <w:trPr>
          <w:trHeight w:val="779"/>
        </w:trPr>
        <w:tc>
          <w:tcPr>
            <w:tcW w:w="838" w:type="dxa"/>
            <w:vMerge w:val="restart"/>
            <w:tcBorders>
              <w:top w:val="single" w:sz="4" w:space="0" w:color="auto"/>
              <w:left w:val="single" w:sz="4" w:space="0" w:color="auto"/>
              <w:bottom w:val="single" w:sz="4" w:space="0" w:color="auto"/>
              <w:right w:val="single" w:sz="4" w:space="0" w:color="auto"/>
            </w:tcBorders>
            <w:vAlign w:val="center"/>
            <w:hideMark/>
          </w:tcPr>
          <w:p w14:paraId="478FD0EE"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515" w:type="dxa"/>
            <w:tcBorders>
              <w:top w:val="single" w:sz="4" w:space="0" w:color="auto"/>
              <w:left w:val="single" w:sz="4" w:space="0" w:color="auto"/>
              <w:bottom w:val="single" w:sz="4" w:space="0" w:color="auto"/>
              <w:right w:val="single" w:sz="4" w:space="0" w:color="auto"/>
            </w:tcBorders>
            <w:vAlign w:val="center"/>
            <w:hideMark/>
          </w:tcPr>
          <w:p w14:paraId="734F05D6"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Фінансовий результат до оподаткування:</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14:paraId="399FD89B"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190476</w:t>
            </w:r>
          </w:p>
        </w:tc>
        <w:tc>
          <w:tcPr>
            <w:tcW w:w="1398" w:type="dxa"/>
            <w:vMerge w:val="restart"/>
            <w:tcBorders>
              <w:top w:val="single" w:sz="4" w:space="0" w:color="auto"/>
              <w:left w:val="single" w:sz="4" w:space="0" w:color="auto"/>
              <w:bottom w:val="single" w:sz="4" w:space="0" w:color="auto"/>
              <w:right w:val="single" w:sz="4" w:space="0" w:color="auto"/>
            </w:tcBorders>
            <w:vAlign w:val="center"/>
            <w:hideMark/>
          </w:tcPr>
          <w:p w14:paraId="44458182"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283632</w:t>
            </w:r>
          </w:p>
        </w:tc>
        <w:tc>
          <w:tcPr>
            <w:tcW w:w="1030" w:type="dxa"/>
            <w:vMerge w:val="restart"/>
            <w:tcBorders>
              <w:top w:val="single" w:sz="4" w:space="0" w:color="auto"/>
              <w:left w:val="single" w:sz="4" w:space="0" w:color="auto"/>
              <w:bottom w:val="single" w:sz="4" w:space="0" w:color="auto"/>
              <w:right w:val="single" w:sz="4" w:space="0" w:color="auto"/>
            </w:tcBorders>
            <w:vAlign w:val="center"/>
            <w:hideMark/>
          </w:tcPr>
          <w:p w14:paraId="398631D7"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93156</w:t>
            </w:r>
          </w:p>
        </w:tc>
        <w:tc>
          <w:tcPr>
            <w:tcW w:w="2454" w:type="dxa"/>
            <w:vMerge w:val="restart"/>
            <w:tcBorders>
              <w:top w:val="single" w:sz="4" w:space="0" w:color="auto"/>
              <w:left w:val="single" w:sz="4" w:space="0" w:color="auto"/>
              <w:bottom w:val="single" w:sz="4" w:space="0" w:color="auto"/>
              <w:right w:val="single" w:sz="4" w:space="0" w:color="auto"/>
            </w:tcBorders>
            <w:vAlign w:val="center"/>
            <w:hideMark/>
          </w:tcPr>
          <w:p w14:paraId="6C32E83C"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48,91</w:t>
            </w:r>
          </w:p>
        </w:tc>
      </w:tr>
      <w:tr w:rsidR="00E579E2" w14:paraId="41D63CD7" w14:textId="77777777" w:rsidTr="00E579E2">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78D79" w14:textId="77777777" w:rsidR="00E579E2" w:rsidRDefault="00E579E2">
            <w:pPr>
              <w:spacing w:after="0"/>
              <w:rPr>
                <w:rFonts w:ascii="Times New Roman" w:eastAsia="Times New Roman" w:hAnsi="Times New Roman" w:cs="Times New Roman"/>
                <w:color w:val="000000"/>
                <w:sz w:val="24"/>
                <w:szCs w:val="24"/>
                <w:lang w:eastAsia="ru-RU"/>
              </w:rPr>
            </w:pPr>
          </w:p>
        </w:tc>
        <w:tc>
          <w:tcPr>
            <w:tcW w:w="2515" w:type="dxa"/>
            <w:tcBorders>
              <w:top w:val="single" w:sz="4" w:space="0" w:color="auto"/>
              <w:left w:val="single" w:sz="4" w:space="0" w:color="auto"/>
              <w:bottom w:val="single" w:sz="4" w:space="0" w:color="auto"/>
              <w:right w:val="single" w:sz="4" w:space="0" w:color="auto"/>
            </w:tcBorders>
            <w:vAlign w:val="center"/>
            <w:hideMark/>
          </w:tcPr>
          <w:p w14:paraId="63CB3F49"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Прибуток/збиток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7B5AE" w14:textId="77777777" w:rsidR="00E579E2" w:rsidRDefault="00E579E2">
            <w:pPr>
              <w:spacing w:after="0"/>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1185BD" w14:textId="77777777" w:rsidR="00E579E2" w:rsidRDefault="00E579E2">
            <w:pPr>
              <w:spacing w:after="0"/>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447FF8" w14:textId="77777777" w:rsidR="00E579E2" w:rsidRDefault="00E579E2">
            <w:pPr>
              <w:spacing w:after="0"/>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E44E8" w14:textId="77777777" w:rsidR="00E579E2" w:rsidRDefault="00E579E2">
            <w:pPr>
              <w:spacing w:after="0"/>
              <w:rPr>
                <w:rFonts w:ascii="Times New Roman" w:eastAsia="Times New Roman" w:hAnsi="Times New Roman" w:cs="Times New Roman"/>
                <w:color w:val="000000"/>
                <w:sz w:val="24"/>
                <w:szCs w:val="24"/>
                <w:lang w:eastAsia="ru-RU"/>
              </w:rPr>
            </w:pPr>
          </w:p>
        </w:tc>
      </w:tr>
      <w:tr w:rsidR="00E579E2" w14:paraId="24FE6488" w14:textId="77777777" w:rsidTr="00E579E2">
        <w:trPr>
          <w:trHeight w:val="432"/>
        </w:trPr>
        <w:tc>
          <w:tcPr>
            <w:tcW w:w="838" w:type="dxa"/>
            <w:tcBorders>
              <w:top w:val="single" w:sz="4" w:space="0" w:color="auto"/>
              <w:left w:val="single" w:sz="4" w:space="0" w:color="auto"/>
              <w:bottom w:val="single" w:sz="4" w:space="0" w:color="auto"/>
              <w:right w:val="single" w:sz="4" w:space="0" w:color="auto"/>
            </w:tcBorders>
            <w:vAlign w:val="center"/>
            <w:hideMark/>
          </w:tcPr>
          <w:p w14:paraId="52E8E5A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2515" w:type="dxa"/>
            <w:tcBorders>
              <w:top w:val="single" w:sz="4" w:space="0" w:color="auto"/>
              <w:left w:val="single" w:sz="4" w:space="0" w:color="auto"/>
              <w:bottom w:val="single" w:sz="4" w:space="0" w:color="auto"/>
              <w:right w:val="single" w:sz="4" w:space="0" w:color="auto"/>
            </w:tcBorders>
            <w:vAlign w:val="center"/>
            <w:hideMark/>
          </w:tcPr>
          <w:p w14:paraId="4BBF7144"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Витрати з податку на прибуток</w:t>
            </w:r>
          </w:p>
        </w:tc>
        <w:tc>
          <w:tcPr>
            <w:tcW w:w="1659" w:type="dxa"/>
            <w:tcBorders>
              <w:top w:val="single" w:sz="4" w:space="0" w:color="auto"/>
              <w:left w:val="single" w:sz="4" w:space="0" w:color="auto"/>
              <w:bottom w:val="single" w:sz="4" w:space="0" w:color="auto"/>
              <w:right w:val="single" w:sz="4" w:space="0" w:color="auto"/>
            </w:tcBorders>
            <w:vAlign w:val="center"/>
            <w:hideMark/>
          </w:tcPr>
          <w:p w14:paraId="0A6914A0"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33221</w:t>
            </w:r>
          </w:p>
        </w:tc>
        <w:tc>
          <w:tcPr>
            <w:tcW w:w="1398" w:type="dxa"/>
            <w:tcBorders>
              <w:top w:val="single" w:sz="4" w:space="0" w:color="auto"/>
              <w:left w:val="single" w:sz="4" w:space="0" w:color="auto"/>
              <w:bottom w:val="single" w:sz="4" w:space="0" w:color="auto"/>
              <w:right w:val="single" w:sz="4" w:space="0" w:color="auto"/>
            </w:tcBorders>
            <w:vAlign w:val="center"/>
            <w:hideMark/>
          </w:tcPr>
          <w:p w14:paraId="7C48E635"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51591</w:t>
            </w:r>
          </w:p>
        </w:tc>
        <w:tc>
          <w:tcPr>
            <w:tcW w:w="1030" w:type="dxa"/>
            <w:tcBorders>
              <w:top w:val="single" w:sz="4" w:space="0" w:color="auto"/>
              <w:left w:val="single" w:sz="4" w:space="0" w:color="auto"/>
              <w:bottom w:val="single" w:sz="4" w:space="0" w:color="auto"/>
              <w:right w:val="single" w:sz="4" w:space="0" w:color="auto"/>
            </w:tcBorders>
            <w:vAlign w:val="center"/>
            <w:hideMark/>
          </w:tcPr>
          <w:p w14:paraId="13B48647"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18370</w:t>
            </w:r>
          </w:p>
        </w:tc>
        <w:tc>
          <w:tcPr>
            <w:tcW w:w="2454" w:type="dxa"/>
            <w:tcBorders>
              <w:top w:val="single" w:sz="4" w:space="0" w:color="auto"/>
              <w:left w:val="single" w:sz="4" w:space="0" w:color="auto"/>
              <w:bottom w:val="single" w:sz="4" w:space="0" w:color="auto"/>
              <w:right w:val="single" w:sz="4" w:space="0" w:color="auto"/>
            </w:tcBorders>
            <w:vAlign w:val="center"/>
            <w:hideMark/>
          </w:tcPr>
          <w:p w14:paraId="0F90118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55,30</w:t>
            </w:r>
          </w:p>
        </w:tc>
      </w:tr>
      <w:tr w:rsidR="00E579E2" w14:paraId="079083AB" w14:textId="77777777" w:rsidTr="00E579E2">
        <w:trPr>
          <w:trHeight w:val="549"/>
        </w:trPr>
        <w:tc>
          <w:tcPr>
            <w:tcW w:w="838" w:type="dxa"/>
            <w:vMerge w:val="restart"/>
            <w:tcBorders>
              <w:top w:val="single" w:sz="4" w:space="0" w:color="auto"/>
              <w:left w:val="single" w:sz="4" w:space="0" w:color="auto"/>
              <w:bottom w:val="single" w:sz="4" w:space="0" w:color="auto"/>
              <w:right w:val="single" w:sz="4" w:space="0" w:color="auto"/>
            </w:tcBorders>
            <w:vAlign w:val="center"/>
            <w:hideMark/>
          </w:tcPr>
          <w:p w14:paraId="4E63771E"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2515" w:type="dxa"/>
            <w:tcBorders>
              <w:top w:val="single" w:sz="4" w:space="0" w:color="auto"/>
              <w:left w:val="single" w:sz="4" w:space="0" w:color="auto"/>
              <w:bottom w:val="single" w:sz="4" w:space="0" w:color="auto"/>
              <w:right w:val="single" w:sz="4" w:space="0" w:color="auto"/>
            </w:tcBorders>
            <w:vAlign w:val="center"/>
            <w:hideMark/>
          </w:tcPr>
          <w:p w14:paraId="58DD9F33"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Чистий фінансовий результат:</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14:paraId="4931578B"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157255</w:t>
            </w:r>
          </w:p>
        </w:tc>
        <w:tc>
          <w:tcPr>
            <w:tcW w:w="1398" w:type="dxa"/>
            <w:vMerge w:val="restart"/>
            <w:tcBorders>
              <w:top w:val="single" w:sz="4" w:space="0" w:color="auto"/>
              <w:left w:val="single" w:sz="4" w:space="0" w:color="auto"/>
              <w:bottom w:val="single" w:sz="4" w:space="0" w:color="auto"/>
              <w:right w:val="single" w:sz="4" w:space="0" w:color="auto"/>
            </w:tcBorders>
            <w:vAlign w:val="center"/>
            <w:hideMark/>
          </w:tcPr>
          <w:p w14:paraId="04F85E8B"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232041</w:t>
            </w:r>
          </w:p>
        </w:tc>
        <w:tc>
          <w:tcPr>
            <w:tcW w:w="1030" w:type="dxa"/>
            <w:vMerge w:val="restart"/>
            <w:tcBorders>
              <w:top w:val="single" w:sz="4" w:space="0" w:color="auto"/>
              <w:left w:val="single" w:sz="4" w:space="0" w:color="auto"/>
              <w:bottom w:val="single" w:sz="4" w:space="0" w:color="auto"/>
              <w:right w:val="single" w:sz="4" w:space="0" w:color="auto"/>
            </w:tcBorders>
            <w:vAlign w:val="center"/>
            <w:hideMark/>
          </w:tcPr>
          <w:p w14:paraId="474FB551"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74786</w:t>
            </w:r>
          </w:p>
        </w:tc>
        <w:tc>
          <w:tcPr>
            <w:tcW w:w="2454" w:type="dxa"/>
            <w:vMerge w:val="restart"/>
            <w:tcBorders>
              <w:top w:val="single" w:sz="4" w:space="0" w:color="auto"/>
              <w:left w:val="single" w:sz="4" w:space="0" w:color="auto"/>
              <w:bottom w:val="single" w:sz="4" w:space="0" w:color="auto"/>
              <w:right w:val="single" w:sz="4" w:space="0" w:color="auto"/>
            </w:tcBorders>
            <w:vAlign w:val="center"/>
            <w:hideMark/>
          </w:tcPr>
          <w:p w14:paraId="57EBAE74"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47,56</w:t>
            </w:r>
          </w:p>
        </w:tc>
      </w:tr>
      <w:tr w:rsidR="00E579E2" w14:paraId="6EE965D8" w14:textId="77777777" w:rsidTr="00E579E2">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7DD56" w14:textId="77777777" w:rsidR="00E579E2" w:rsidRDefault="00E579E2">
            <w:pPr>
              <w:spacing w:after="0"/>
              <w:rPr>
                <w:rFonts w:ascii="Times New Roman" w:eastAsia="Times New Roman" w:hAnsi="Times New Roman" w:cs="Times New Roman"/>
                <w:color w:val="000000"/>
                <w:sz w:val="24"/>
                <w:szCs w:val="24"/>
                <w:lang w:eastAsia="ru-RU"/>
              </w:rPr>
            </w:pPr>
          </w:p>
        </w:tc>
        <w:tc>
          <w:tcPr>
            <w:tcW w:w="2515" w:type="dxa"/>
            <w:tcBorders>
              <w:top w:val="single" w:sz="4" w:space="0" w:color="auto"/>
              <w:left w:val="single" w:sz="4" w:space="0" w:color="auto"/>
              <w:bottom w:val="single" w:sz="4" w:space="0" w:color="auto"/>
              <w:right w:val="single" w:sz="4" w:space="0" w:color="auto"/>
            </w:tcBorders>
            <w:vAlign w:val="center"/>
            <w:hideMark/>
          </w:tcPr>
          <w:p w14:paraId="0492F826"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Прибуток/збиток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467D5C" w14:textId="77777777" w:rsidR="00E579E2" w:rsidRDefault="00E579E2">
            <w:pPr>
              <w:spacing w:after="0"/>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3E4B3" w14:textId="77777777" w:rsidR="00E579E2" w:rsidRDefault="00E579E2">
            <w:pPr>
              <w:spacing w:after="0"/>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A97C4B" w14:textId="77777777" w:rsidR="00E579E2" w:rsidRDefault="00E579E2">
            <w:pPr>
              <w:spacing w:after="0"/>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23E35" w14:textId="77777777" w:rsidR="00E579E2" w:rsidRDefault="00E579E2">
            <w:pPr>
              <w:spacing w:after="0"/>
              <w:rPr>
                <w:rFonts w:ascii="Times New Roman" w:eastAsia="Times New Roman" w:hAnsi="Times New Roman" w:cs="Times New Roman"/>
                <w:color w:val="000000"/>
                <w:sz w:val="24"/>
                <w:szCs w:val="24"/>
                <w:lang w:eastAsia="ru-RU"/>
              </w:rPr>
            </w:pPr>
          </w:p>
        </w:tc>
      </w:tr>
    </w:tbl>
    <w:p w14:paraId="0AF51392" w14:textId="77777777" w:rsidR="00E579E2" w:rsidRDefault="00E579E2" w:rsidP="00E579E2">
      <w:pPr>
        <w:rPr>
          <w:rFonts w:ascii="Times New Roman" w:hAnsi="Times New Roman" w:cs="Times New Roman"/>
          <w:sz w:val="28"/>
          <w:szCs w:val="28"/>
        </w:rPr>
      </w:pPr>
    </w:p>
    <w:p w14:paraId="76FC8481"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 даними з таблиці можна побачити, що чистий дохід 2022 року порівняно з 2021 роком - збільшився на 163513 тис. грн або на 11,97%. В свою чергу собівартість реалізованої продукції також зросла на 116552 тис. грн або на 11,14%. </w:t>
      </w:r>
    </w:p>
    <w:p w14:paraId="5074391B"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Валовий прибуток у 2021 році становив – 320123 тис. грн, а у 2022 році він зріс на 46961 тис. грн або на 14,67%. Інші операційні доходи у 2022 році порівняно з 2021 роком – зменшилися, а саме на 8732 тис. грн або на 52,70%. Адміністративні витрати та витрати на збут також зменшилися. Витрати на збут у 2022 році порівняно з 2021 роком становили – 34191 тис. грн, тобто зменшилися на 5352 тис. грн або на 13,53%. А інші операційні витрати підприємства – зросли на 1572 тис. грн у 2022 році порівняно з 2021 роком.</w:t>
      </w:r>
    </w:p>
    <w:p w14:paraId="15BF9E8C"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Фінансовий результат також мав тенденцію до зростання, а саме у 2022 році він становив – 286392 тис. грн, що на 34857 тис. грн або на 13,86% більше ніж було у 2021 році. Дохід від участі в капіталі, інші доходи та втрати від участі в капіталі були відсутні. Інші фінансові доходи незначно збільшились у 2022 році порівняно з 2021 роком, а саме на 9,09%. Фінансові витрати у 2022 році становили – 455 тис. грн, що на 7822 тис. грн або на 94,50% менше порівняно з 2021 роком. </w:t>
      </w:r>
    </w:p>
    <w:p w14:paraId="73321D40"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Інші витрати також мали тенденцію до зменшення – у 2022 році вони зменшилися на 95,50%. Фінансовий результат до оподаткування – збільшився. У 2021 році він становив лише – 190478 тис. грн, а вже у 2022 році – 283632 тис. грн, що більше на 93156 тис. грн або на 48,91%. Витрати з податку на прибуток також зросли, у 2022 році становили – 51591 тис. грн, що на 55,30% більше за попередній рік. Чистий фінансовий результат також зріс та становив у 2022 році – 232041 тис. грн.</w:t>
      </w:r>
    </w:p>
    <w:p w14:paraId="64990986" w14:textId="77777777" w:rsidR="00E579E2" w:rsidRDefault="00E579E2" w:rsidP="00E579E2">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Системне дослідження показників рентабельності дає змогу комплексно оцінити ефективність господарської діяльності підприємства. У табл. 2.2 наведено три групи показників рентабельності та окупності, розрахунок яких проводиться за інформацією форми № 1 «Баланс (Звіт про фінансовий стан)» і форми № 2 «Звіт про фінансові результати (Звіт про сукупний дохід)».</w:t>
      </w:r>
    </w:p>
    <w:p w14:paraId="5E0F3B76" w14:textId="77777777" w:rsidR="00E579E2" w:rsidRDefault="00E579E2" w:rsidP="00E579E2">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Таблиця 2.2</w:t>
      </w:r>
    </w:p>
    <w:p w14:paraId="0968F949" w14:textId="77777777" w:rsidR="00E579E2" w:rsidRDefault="00E579E2" w:rsidP="00E579E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Система показників рентабельності та окупності </w:t>
      </w:r>
      <w:r>
        <w:rPr>
          <w:rFonts w:ascii="Times New Roman" w:hAnsi="Times New Roman"/>
          <w:sz w:val="28"/>
          <w:szCs w:val="28"/>
          <w:lang w:eastAsia="ru-RU"/>
        </w:rPr>
        <w:t>ПрАТ «Моршинський завод мінеральних вод «Оскар» за 2021-2022 роки</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41"/>
        <w:gridCol w:w="3398"/>
        <w:gridCol w:w="29"/>
        <w:gridCol w:w="894"/>
        <w:gridCol w:w="80"/>
        <w:gridCol w:w="959"/>
        <w:gridCol w:w="44"/>
        <w:gridCol w:w="2229"/>
      </w:tblGrid>
      <w:tr w:rsidR="00E579E2" w14:paraId="66130C2A" w14:textId="77777777" w:rsidTr="00E579E2">
        <w:trPr>
          <w:trHeight w:val="490"/>
        </w:trPr>
        <w:tc>
          <w:tcPr>
            <w:tcW w:w="2181" w:type="dxa"/>
            <w:gridSpan w:val="2"/>
            <w:tcBorders>
              <w:top w:val="single" w:sz="4" w:space="0" w:color="auto"/>
              <w:left w:val="single" w:sz="4" w:space="0" w:color="auto"/>
              <w:bottom w:val="single" w:sz="4" w:space="0" w:color="auto"/>
              <w:right w:val="single" w:sz="4" w:space="0" w:color="auto"/>
            </w:tcBorders>
            <w:vAlign w:val="center"/>
            <w:hideMark/>
          </w:tcPr>
          <w:p w14:paraId="1B3009B6" w14:textId="77777777" w:rsidR="00E579E2" w:rsidRDefault="00E579E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Показник</w:t>
            </w:r>
          </w:p>
        </w:tc>
        <w:tc>
          <w:tcPr>
            <w:tcW w:w="3427" w:type="dxa"/>
            <w:gridSpan w:val="2"/>
            <w:tcBorders>
              <w:top w:val="single" w:sz="4" w:space="0" w:color="auto"/>
              <w:left w:val="single" w:sz="4" w:space="0" w:color="auto"/>
              <w:bottom w:val="single" w:sz="4" w:space="0" w:color="auto"/>
              <w:right w:val="single" w:sz="4" w:space="0" w:color="auto"/>
            </w:tcBorders>
            <w:vAlign w:val="center"/>
            <w:hideMark/>
          </w:tcPr>
          <w:p w14:paraId="1CF15AB2" w14:textId="77777777" w:rsidR="00E579E2" w:rsidRDefault="00E579E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Порядок розрахунку за даними форм № 1, 2 (рядки, графи)</w:t>
            </w:r>
          </w:p>
        </w:tc>
        <w:tc>
          <w:tcPr>
            <w:tcW w:w="894" w:type="dxa"/>
            <w:tcBorders>
              <w:top w:val="single" w:sz="4" w:space="0" w:color="auto"/>
              <w:left w:val="single" w:sz="4" w:space="0" w:color="auto"/>
              <w:bottom w:val="single" w:sz="4" w:space="0" w:color="auto"/>
              <w:right w:val="single" w:sz="4" w:space="0" w:color="auto"/>
            </w:tcBorders>
            <w:noWrap/>
            <w:vAlign w:val="center"/>
            <w:hideMark/>
          </w:tcPr>
          <w:p w14:paraId="72310E64" w14:textId="77777777" w:rsidR="00E579E2" w:rsidRDefault="00E579E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2021</w:t>
            </w:r>
          </w:p>
        </w:tc>
        <w:tc>
          <w:tcPr>
            <w:tcW w:w="1039" w:type="dxa"/>
            <w:gridSpan w:val="2"/>
            <w:tcBorders>
              <w:top w:val="single" w:sz="4" w:space="0" w:color="auto"/>
              <w:left w:val="single" w:sz="4" w:space="0" w:color="auto"/>
              <w:bottom w:val="single" w:sz="4" w:space="0" w:color="auto"/>
              <w:right w:val="single" w:sz="4" w:space="0" w:color="auto"/>
            </w:tcBorders>
            <w:noWrap/>
            <w:vAlign w:val="center"/>
            <w:hideMark/>
          </w:tcPr>
          <w:p w14:paraId="5F020737" w14:textId="77777777" w:rsidR="00E579E2" w:rsidRDefault="00E579E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2022</w:t>
            </w: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6BDBB09B" w14:textId="77777777" w:rsidR="00E579E2" w:rsidRDefault="00E579E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Абсолютне відхилення</w:t>
            </w:r>
          </w:p>
        </w:tc>
      </w:tr>
      <w:tr w:rsidR="00E579E2" w14:paraId="72A0DEC0" w14:textId="77777777" w:rsidTr="00E579E2">
        <w:trPr>
          <w:trHeight w:val="168"/>
        </w:trPr>
        <w:tc>
          <w:tcPr>
            <w:tcW w:w="9813" w:type="dxa"/>
            <w:gridSpan w:val="9"/>
            <w:tcBorders>
              <w:top w:val="single" w:sz="4" w:space="0" w:color="auto"/>
              <w:left w:val="single" w:sz="4" w:space="0" w:color="auto"/>
              <w:bottom w:val="single" w:sz="4" w:space="0" w:color="auto"/>
              <w:right w:val="single" w:sz="4" w:space="0" w:color="auto"/>
            </w:tcBorders>
            <w:vAlign w:val="center"/>
            <w:hideMark/>
          </w:tcPr>
          <w:p w14:paraId="03C689CB" w14:textId="77777777" w:rsidR="00E579E2" w:rsidRDefault="00E579E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Витратні показники</w:t>
            </w:r>
          </w:p>
        </w:tc>
      </w:tr>
      <w:tr w:rsidR="00E579E2" w14:paraId="024AAE0F" w14:textId="77777777" w:rsidTr="00E579E2">
        <w:trPr>
          <w:trHeight w:val="613"/>
        </w:trPr>
        <w:tc>
          <w:tcPr>
            <w:tcW w:w="2181" w:type="dxa"/>
            <w:gridSpan w:val="2"/>
            <w:tcBorders>
              <w:top w:val="single" w:sz="4" w:space="0" w:color="auto"/>
              <w:left w:val="single" w:sz="4" w:space="0" w:color="auto"/>
              <w:bottom w:val="single" w:sz="4" w:space="0" w:color="auto"/>
              <w:right w:val="single" w:sz="4" w:space="0" w:color="auto"/>
            </w:tcBorders>
            <w:vAlign w:val="center"/>
            <w:hideMark/>
          </w:tcPr>
          <w:p w14:paraId="208E59D2"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Рентабельність  виробничих витрат, %</w:t>
            </w:r>
          </w:p>
        </w:tc>
        <w:tc>
          <w:tcPr>
            <w:tcW w:w="3427" w:type="dxa"/>
            <w:gridSpan w:val="2"/>
            <w:tcBorders>
              <w:top w:val="single" w:sz="4" w:space="0" w:color="auto"/>
              <w:left w:val="single" w:sz="4" w:space="0" w:color="auto"/>
              <w:bottom w:val="single" w:sz="4" w:space="0" w:color="auto"/>
              <w:right w:val="single" w:sz="4" w:space="0" w:color="auto"/>
            </w:tcBorders>
            <w:vAlign w:val="center"/>
            <w:hideMark/>
          </w:tcPr>
          <w:p w14:paraId="1018A0B0"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 № 2: 2090 (2095)/Ф. № 2: 2050×100</w:t>
            </w:r>
          </w:p>
        </w:tc>
        <w:tc>
          <w:tcPr>
            <w:tcW w:w="894" w:type="dxa"/>
            <w:tcBorders>
              <w:top w:val="single" w:sz="4" w:space="0" w:color="auto"/>
              <w:left w:val="single" w:sz="4" w:space="0" w:color="auto"/>
              <w:bottom w:val="single" w:sz="4" w:space="0" w:color="auto"/>
              <w:right w:val="single" w:sz="4" w:space="0" w:color="auto"/>
            </w:tcBorders>
            <w:noWrap/>
            <w:vAlign w:val="center"/>
            <w:hideMark/>
          </w:tcPr>
          <w:p w14:paraId="1BD939C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30,59</w:t>
            </w:r>
          </w:p>
        </w:tc>
        <w:tc>
          <w:tcPr>
            <w:tcW w:w="1039" w:type="dxa"/>
            <w:gridSpan w:val="2"/>
            <w:tcBorders>
              <w:top w:val="single" w:sz="4" w:space="0" w:color="auto"/>
              <w:left w:val="single" w:sz="4" w:space="0" w:color="auto"/>
              <w:bottom w:val="single" w:sz="4" w:space="0" w:color="auto"/>
              <w:right w:val="single" w:sz="4" w:space="0" w:color="auto"/>
            </w:tcBorders>
            <w:noWrap/>
            <w:vAlign w:val="center"/>
            <w:hideMark/>
          </w:tcPr>
          <w:p w14:paraId="778A902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31,57</w:t>
            </w:r>
          </w:p>
        </w:tc>
        <w:tc>
          <w:tcPr>
            <w:tcW w:w="2272" w:type="dxa"/>
            <w:gridSpan w:val="2"/>
            <w:tcBorders>
              <w:top w:val="single" w:sz="4" w:space="0" w:color="auto"/>
              <w:left w:val="single" w:sz="4" w:space="0" w:color="auto"/>
              <w:bottom w:val="single" w:sz="4" w:space="0" w:color="auto"/>
              <w:right w:val="single" w:sz="4" w:space="0" w:color="auto"/>
            </w:tcBorders>
            <w:noWrap/>
            <w:vAlign w:val="center"/>
            <w:hideMark/>
          </w:tcPr>
          <w:p w14:paraId="19CA55C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0,97</w:t>
            </w:r>
          </w:p>
        </w:tc>
      </w:tr>
      <w:tr w:rsidR="00E579E2" w14:paraId="75ABC068" w14:textId="77777777" w:rsidTr="00E579E2">
        <w:trPr>
          <w:trHeight w:val="505"/>
        </w:trPr>
        <w:tc>
          <w:tcPr>
            <w:tcW w:w="2181" w:type="dxa"/>
            <w:gridSpan w:val="2"/>
            <w:tcBorders>
              <w:top w:val="single" w:sz="4" w:space="0" w:color="auto"/>
              <w:left w:val="single" w:sz="4" w:space="0" w:color="auto"/>
              <w:bottom w:val="single" w:sz="4" w:space="0" w:color="auto"/>
              <w:right w:val="single" w:sz="4" w:space="0" w:color="auto"/>
            </w:tcBorders>
            <w:vAlign w:val="center"/>
            <w:hideMark/>
          </w:tcPr>
          <w:p w14:paraId="0604305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Рентабельність  операційних витрат, %</w:t>
            </w:r>
          </w:p>
        </w:tc>
        <w:tc>
          <w:tcPr>
            <w:tcW w:w="3427" w:type="dxa"/>
            <w:gridSpan w:val="2"/>
            <w:tcBorders>
              <w:top w:val="single" w:sz="4" w:space="0" w:color="auto"/>
              <w:left w:val="single" w:sz="4" w:space="0" w:color="auto"/>
              <w:bottom w:val="single" w:sz="4" w:space="0" w:color="auto"/>
              <w:right w:val="single" w:sz="4" w:space="0" w:color="auto"/>
            </w:tcBorders>
            <w:vAlign w:val="center"/>
            <w:hideMark/>
          </w:tcPr>
          <w:p w14:paraId="69BF70F7"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 № 2: 2190 (2195) / Ф. № 2: 2050+2130+2150+2180×100</w:t>
            </w:r>
          </w:p>
        </w:tc>
        <w:tc>
          <w:tcPr>
            <w:tcW w:w="894" w:type="dxa"/>
            <w:tcBorders>
              <w:top w:val="single" w:sz="4" w:space="0" w:color="auto"/>
              <w:left w:val="single" w:sz="4" w:space="0" w:color="auto"/>
              <w:bottom w:val="single" w:sz="4" w:space="0" w:color="auto"/>
              <w:right w:val="single" w:sz="4" w:space="0" w:color="auto"/>
            </w:tcBorders>
            <w:noWrap/>
            <w:vAlign w:val="center"/>
            <w:hideMark/>
          </w:tcPr>
          <w:p w14:paraId="705DB21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22,23</w:t>
            </w:r>
          </w:p>
        </w:tc>
        <w:tc>
          <w:tcPr>
            <w:tcW w:w="1039" w:type="dxa"/>
            <w:gridSpan w:val="2"/>
            <w:tcBorders>
              <w:top w:val="single" w:sz="4" w:space="0" w:color="auto"/>
              <w:left w:val="single" w:sz="4" w:space="0" w:color="auto"/>
              <w:bottom w:val="single" w:sz="4" w:space="0" w:color="auto"/>
              <w:right w:val="single" w:sz="4" w:space="0" w:color="auto"/>
            </w:tcBorders>
            <w:noWrap/>
            <w:vAlign w:val="center"/>
            <w:hideMark/>
          </w:tcPr>
          <w:p w14:paraId="55875096"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22,88</w:t>
            </w:r>
          </w:p>
        </w:tc>
        <w:tc>
          <w:tcPr>
            <w:tcW w:w="2272" w:type="dxa"/>
            <w:gridSpan w:val="2"/>
            <w:tcBorders>
              <w:top w:val="single" w:sz="4" w:space="0" w:color="auto"/>
              <w:left w:val="single" w:sz="4" w:space="0" w:color="auto"/>
              <w:bottom w:val="single" w:sz="4" w:space="0" w:color="auto"/>
              <w:right w:val="single" w:sz="4" w:space="0" w:color="auto"/>
            </w:tcBorders>
            <w:noWrap/>
            <w:vAlign w:val="center"/>
            <w:hideMark/>
          </w:tcPr>
          <w:p w14:paraId="432B781D"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0,66</w:t>
            </w:r>
          </w:p>
        </w:tc>
      </w:tr>
      <w:tr w:rsidR="00E579E2" w14:paraId="76C3AE50" w14:textId="77777777" w:rsidTr="00E579E2">
        <w:trPr>
          <w:trHeight w:val="761"/>
        </w:trPr>
        <w:tc>
          <w:tcPr>
            <w:tcW w:w="2181" w:type="dxa"/>
            <w:gridSpan w:val="2"/>
            <w:tcBorders>
              <w:top w:val="single" w:sz="4" w:space="0" w:color="auto"/>
              <w:left w:val="single" w:sz="4" w:space="0" w:color="auto"/>
              <w:bottom w:val="single" w:sz="4" w:space="0" w:color="auto"/>
              <w:right w:val="single" w:sz="4" w:space="0" w:color="auto"/>
            </w:tcBorders>
            <w:vAlign w:val="center"/>
            <w:hideMark/>
          </w:tcPr>
          <w:p w14:paraId="590147B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Загальна рентабельність витрат господарської діяльності, %</w:t>
            </w:r>
          </w:p>
        </w:tc>
        <w:tc>
          <w:tcPr>
            <w:tcW w:w="3427" w:type="dxa"/>
            <w:gridSpan w:val="2"/>
            <w:tcBorders>
              <w:top w:val="single" w:sz="4" w:space="0" w:color="auto"/>
              <w:left w:val="single" w:sz="4" w:space="0" w:color="auto"/>
              <w:bottom w:val="single" w:sz="4" w:space="0" w:color="auto"/>
              <w:right w:val="single" w:sz="4" w:space="0" w:color="auto"/>
            </w:tcBorders>
            <w:vAlign w:val="center"/>
            <w:hideMark/>
          </w:tcPr>
          <w:p w14:paraId="212A4EDE"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 № 2: 2290 (2295) / Ф. № 2: 2050+2130+2150+2180+ +2250+2255+2270×100</w:t>
            </w:r>
          </w:p>
        </w:tc>
        <w:tc>
          <w:tcPr>
            <w:tcW w:w="894" w:type="dxa"/>
            <w:tcBorders>
              <w:top w:val="single" w:sz="4" w:space="0" w:color="auto"/>
              <w:left w:val="single" w:sz="4" w:space="0" w:color="auto"/>
              <w:bottom w:val="single" w:sz="4" w:space="0" w:color="auto"/>
              <w:right w:val="single" w:sz="4" w:space="0" w:color="auto"/>
            </w:tcBorders>
            <w:noWrap/>
            <w:vAlign w:val="center"/>
            <w:hideMark/>
          </w:tcPr>
          <w:p w14:paraId="6F206460"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15,97</w:t>
            </w:r>
          </w:p>
        </w:tc>
        <w:tc>
          <w:tcPr>
            <w:tcW w:w="1039" w:type="dxa"/>
            <w:gridSpan w:val="2"/>
            <w:tcBorders>
              <w:top w:val="single" w:sz="4" w:space="0" w:color="auto"/>
              <w:left w:val="single" w:sz="4" w:space="0" w:color="auto"/>
              <w:bottom w:val="single" w:sz="4" w:space="0" w:color="auto"/>
              <w:right w:val="single" w:sz="4" w:space="0" w:color="auto"/>
            </w:tcBorders>
            <w:noWrap/>
            <w:vAlign w:val="center"/>
            <w:hideMark/>
          </w:tcPr>
          <w:p w14:paraId="48B7ACE3"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22,61</w:t>
            </w:r>
          </w:p>
        </w:tc>
        <w:tc>
          <w:tcPr>
            <w:tcW w:w="2272" w:type="dxa"/>
            <w:gridSpan w:val="2"/>
            <w:tcBorders>
              <w:top w:val="single" w:sz="4" w:space="0" w:color="auto"/>
              <w:left w:val="single" w:sz="4" w:space="0" w:color="auto"/>
              <w:bottom w:val="single" w:sz="4" w:space="0" w:color="auto"/>
              <w:right w:val="single" w:sz="4" w:space="0" w:color="auto"/>
            </w:tcBorders>
            <w:noWrap/>
            <w:vAlign w:val="center"/>
            <w:hideMark/>
          </w:tcPr>
          <w:p w14:paraId="49705D9A"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6,64</w:t>
            </w:r>
          </w:p>
        </w:tc>
      </w:tr>
      <w:tr w:rsidR="00E579E2" w14:paraId="1E5837F1" w14:textId="77777777" w:rsidTr="00E579E2">
        <w:trPr>
          <w:trHeight w:val="844"/>
        </w:trPr>
        <w:tc>
          <w:tcPr>
            <w:tcW w:w="2181" w:type="dxa"/>
            <w:gridSpan w:val="2"/>
            <w:tcBorders>
              <w:top w:val="single" w:sz="4" w:space="0" w:color="auto"/>
              <w:left w:val="single" w:sz="4" w:space="0" w:color="auto"/>
              <w:bottom w:val="single" w:sz="4" w:space="0" w:color="auto"/>
              <w:right w:val="single" w:sz="4" w:space="0" w:color="auto"/>
            </w:tcBorders>
            <w:vAlign w:val="center"/>
            <w:hideMark/>
          </w:tcPr>
          <w:p w14:paraId="4C033D4E"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Чиста рентабельність витрат господарської діяльності, %</w:t>
            </w:r>
          </w:p>
        </w:tc>
        <w:tc>
          <w:tcPr>
            <w:tcW w:w="3427" w:type="dxa"/>
            <w:gridSpan w:val="2"/>
            <w:tcBorders>
              <w:top w:val="single" w:sz="4" w:space="0" w:color="auto"/>
              <w:left w:val="single" w:sz="4" w:space="0" w:color="auto"/>
              <w:bottom w:val="single" w:sz="4" w:space="0" w:color="auto"/>
              <w:right w:val="single" w:sz="4" w:space="0" w:color="auto"/>
            </w:tcBorders>
            <w:vAlign w:val="center"/>
            <w:hideMark/>
          </w:tcPr>
          <w:p w14:paraId="3353B81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 № 2: 2350 (2355) / Ф. № 2: 2050+2130+ +2150+2180+2250+2255 +2270+2300×100</w:t>
            </w:r>
          </w:p>
        </w:tc>
        <w:tc>
          <w:tcPr>
            <w:tcW w:w="894" w:type="dxa"/>
            <w:tcBorders>
              <w:top w:val="single" w:sz="4" w:space="0" w:color="auto"/>
              <w:left w:val="single" w:sz="4" w:space="0" w:color="auto"/>
              <w:bottom w:val="single" w:sz="4" w:space="0" w:color="auto"/>
              <w:right w:val="single" w:sz="4" w:space="0" w:color="auto"/>
            </w:tcBorders>
            <w:noWrap/>
            <w:vAlign w:val="center"/>
            <w:hideMark/>
          </w:tcPr>
          <w:p w14:paraId="2DCB4E7C"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12,83</w:t>
            </w:r>
          </w:p>
        </w:tc>
        <w:tc>
          <w:tcPr>
            <w:tcW w:w="1039" w:type="dxa"/>
            <w:gridSpan w:val="2"/>
            <w:tcBorders>
              <w:top w:val="single" w:sz="4" w:space="0" w:color="auto"/>
              <w:left w:val="single" w:sz="4" w:space="0" w:color="auto"/>
              <w:bottom w:val="single" w:sz="4" w:space="0" w:color="auto"/>
              <w:right w:val="single" w:sz="4" w:space="0" w:color="auto"/>
            </w:tcBorders>
            <w:noWrap/>
            <w:vAlign w:val="center"/>
            <w:hideMark/>
          </w:tcPr>
          <w:p w14:paraId="6B8EC0FD"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17,77</w:t>
            </w:r>
          </w:p>
        </w:tc>
        <w:tc>
          <w:tcPr>
            <w:tcW w:w="2272" w:type="dxa"/>
            <w:gridSpan w:val="2"/>
            <w:tcBorders>
              <w:top w:val="single" w:sz="4" w:space="0" w:color="auto"/>
              <w:left w:val="single" w:sz="4" w:space="0" w:color="auto"/>
              <w:bottom w:val="single" w:sz="4" w:space="0" w:color="auto"/>
              <w:right w:val="single" w:sz="4" w:space="0" w:color="auto"/>
            </w:tcBorders>
            <w:noWrap/>
            <w:vAlign w:val="center"/>
            <w:hideMark/>
          </w:tcPr>
          <w:p w14:paraId="5E8E90DC"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4,94</w:t>
            </w:r>
          </w:p>
        </w:tc>
      </w:tr>
      <w:tr w:rsidR="00E579E2" w14:paraId="7C29F201" w14:textId="77777777" w:rsidTr="00E579E2">
        <w:trPr>
          <w:trHeight w:val="541"/>
        </w:trPr>
        <w:tc>
          <w:tcPr>
            <w:tcW w:w="2181" w:type="dxa"/>
            <w:gridSpan w:val="2"/>
            <w:tcBorders>
              <w:top w:val="single" w:sz="4" w:space="0" w:color="auto"/>
              <w:left w:val="single" w:sz="4" w:space="0" w:color="auto"/>
              <w:bottom w:val="single" w:sz="4" w:space="0" w:color="auto"/>
              <w:right w:val="single" w:sz="4" w:space="0" w:color="auto"/>
            </w:tcBorders>
            <w:vAlign w:val="center"/>
            <w:hideMark/>
          </w:tcPr>
          <w:p w14:paraId="3966E13B"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Коефіцієнт окупності виробничих витрат</w:t>
            </w:r>
          </w:p>
        </w:tc>
        <w:tc>
          <w:tcPr>
            <w:tcW w:w="3427" w:type="dxa"/>
            <w:gridSpan w:val="2"/>
            <w:tcBorders>
              <w:top w:val="single" w:sz="4" w:space="0" w:color="auto"/>
              <w:left w:val="single" w:sz="4" w:space="0" w:color="auto"/>
              <w:bottom w:val="single" w:sz="4" w:space="0" w:color="auto"/>
              <w:right w:val="single" w:sz="4" w:space="0" w:color="auto"/>
            </w:tcBorders>
            <w:vAlign w:val="center"/>
            <w:hideMark/>
          </w:tcPr>
          <w:p w14:paraId="3ADB759E"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 № 2: 2000 / Ф. № 2: 2050</w:t>
            </w:r>
          </w:p>
        </w:tc>
        <w:tc>
          <w:tcPr>
            <w:tcW w:w="894" w:type="dxa"/>
            <w:tcBorders>
              <w:top w:val="single" w:sz="4" w:space="0" w:color="auto"/>
              <w:left w:val="single" w:sz="4" w:space="0" w:color="auto"/>
              <w:bottom w:val="single" w:sz="4" w:space="0" w:color="auto"/>
              <w:right w:val="single" w:sz="4" w:space="0" w:color="auto"/>
            </w:tcBorders>
            <w:noWrap/>
            <w:vAlign w:val="center"/>
            <w:hideMark/>
          </w:tcPr>
          <w:p w14:paraId="103BF86E"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w:t>
            </w:r>
          </w:p>
        </w:tc>
        <w:tc>
          <w:tcPr>
            <w:tcW w:w="1039" w:type="dxa"/>
            <w:gridSpan w:val="2"/>
            <w:tcBorders>
              <w:top w:val="single" w:sz="4" w:space="0" w:color="auto"/>
              <w:left w:val="single" w:sz="4" w:space="0" w:color="auto"/>
              <w:bottom w:val="single" w:sz="4" w:space="0" w:color="auto"/>
              <w:right w:val="single" w:sz="4" w:space="0" w:color="auto"/>
            </w:tcBorders>
            <w:noWrap/>
            <w:vAlign w:val="center"/>
            <w:hideMark/>
          </w:tcPr>
          <w:p w14:paraId="67B6591E"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w:t>
            </w:r>
          </w:p>
        </w:tc>
        <w:tc>
          <w:tcPr>
            <w:tcW w:w="2272" w:type="dxa"/>
            <w:gridSpan w:val="2"/>
            <w:tcBorders>
              <w:top w:val="single" w:sz="4" w:space="0" w:color="auto"/>
              <w:left w:val="single" w:sz="4" w:space="0" w:color="auto"/>
              <w:bottom w:val="single" w:sz="4" w:space="0" w:color="auto"/>
              <w:right w:val="single" w:sz="4" w:space="0" w:color="auto"/>
            </w:tcBorders>
            <w:noWrap/>
            <w:vAlign w:val="center"/>
            <w:hideMark/>
          </w:tcPr>
          <w:p w14:paraId="5985C6D6"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0,01</w:t>
            </w:r>
          </w:p>
        </w:tc>
      </w:tr>
      <w:tr w:rsidR="00E579E2" w14:paraId="52DA1A18" w14:textId="77777777" w:rsidTr="00E579E2">
        <w:trPr>
          <w:trHeight w:val="613"/>
        </w:trPr>
        <w:tc>
          <w:tcPr>
            <w:tcW w:w="2181" w:type="dxa"/>
            <w:gridSpan w:val="2"/>
            <w:tcBorders>
              <w:top w:val="single" w:sz="4" w:space="0" w:color="auto"/>
              <w:left w:val="single" w:sz="4" w:space="0" w:color="auto"/>
              <w:bottom w:val="single" w:sz="4" w:space="0" w:color="auto"/>
              <w:right w:val="single" w:sz="4" w:space="0" w:color="auto"/>
            </w:tcBorders>
            <w:vAlign w:val="center"/>
            <w:hideMark/>
          </w:tcPr>
          <w:p w14:paraId="703610A3"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Коефіцієнт окупності операційних витрат</w:t>
            </w:r>
          </w:p>
        </w:tc>
        <w:tc>
          <w:tcPr>
            <w:tcW w:w="3427" w:type="dxa"/>
            <w:gridSpan w:val="2"/>
            <w:tcBorders>
              <w:top w:val="single" w:sz="4" w:space="0" w:color="auto"/>
              <w:left w:val="single" w:sz="4" w:space="0" w:color="auto"/>
              <w:bottom w:val="single" w:sz="4" w:space="0" w:color="auto"/>
              <w:right w:val="single" w:sz="4" w:space="0" w:color="auto"/>
            </w:tcBorders>
            <w:vAlign w:val="center"/>
            <w:hideMark/>
          </w:tcPr>
          <w:p w14:paraId="65293C37"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 № 2: 2000+2120 / Ф. № 2: 2050+2130+2150+2180</w:t>
            </w:r>
          </w:p>
        </w:tc>
        <w:tc>
          <w:tcPr>
            <w:tcW w:w="894" w:type="dxa"/>
            <w:tcBorders>
              <w:top w:val="single" w:sz="4" w:space="0" w:color="auto"/>
              <w:left w:val="single" w:sz="4" w:space="0" w:color="auto"/>
              <w:bottom w:val="single" w:sz="4" w:space="0" w:color="auto"/>
              <w:right w:val="single" w:sz="4" w:space="0" w:color="auto"/>
            </w:tcBorders>
            <w:noWrap/>
            <w:vAlign w:val="center"/>
            <w:hideMark/>
          </w:tcPr>
          <w:p w14:paraId="79F805A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122,23</w:t>
            </w:r>
          </w:p>
        </w:tc>
        <w:tc>
          <w:tcPr>
            <w:tcW w:w="1039" w:type="dxa"/>
            <w:gridSpan w:val="2"/>
            <w:tcBorders>
              <w:top w:val="single" w:sz="4" w:space="0" w:color="auto"/>
              <w:left w:val="single" w:sz="4" w:space="0" w:color="auto"/>
              <w:bottom w:val="single" w:sz="4" w:space="0" w:color="auto"/>
              <w:right w:val="single" w:sz="4" w:space="0" w:color="auto"/>
            </w:tcBorders>
            <w:noWrap/>
            <w:vAlign w:val="center"/>
            <w:hideMark/>
          </w:tcPr>
          <w:p w14:paraId="3AFF0682"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122,88</w:t>
            </w:r>
          </w:p>
        </w:tc>
        <w:tc>
          <w:tcPr>
            <w:tcW w:w="2272" w:type="dxa"/>
            <w:gridSpan w:val="2"/>
            <w:tcBorders>
              <w:top w:val="single" w:sz="4" w:space="0" w:color="auto"/>
              <w:left w:val="single" w:sz="4" w:space="0" w:color="auto"/>
              <w:bottom w:val="single" w:sz="4" w:space="0" w:color="auto"/>
              <w:right w:val="single" w:sz="4" w:space="0" w:color="auto"/>
            </w:tcBorders>
            <w:noWrap/>
            <w:vAlign w:val="center"/>
            <w:hideMark/>
          </w:tcPr>
          <w:p w14:paraId="64A96D7C"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0,66</w:t>
            </w:r>
          </w:p>
        </w:tc>
      </w:tr>
      <w:tr w:rsidR="00E579E2" w14:paraId="3B27A306" w14:textId="77777777" w:rsidTr="00E579E2">
        <w:trPr>
          <w:trHeight w:val="600"/>
        </w:trPr>
        <w:tc>
          <w:tcPr>
            <w:tcW w:w="2181" w:type="dxa"/>
            <w:gridSpan w:val="2"/>
            <w:tcBorders>
              <w:top w:val="single" w:sz="4" w:space="0" w:color="auto"/>
              <w:left w:val="single" w:sz="4" w:space="0" w:color="auto"/>
              <w:bottom w:val="single" w:sz="4" w:space="0" w:color="auto"/>
              <w:right w:val="single" w:sz="4" w:space="0" w:color="auto"/>
            </w:tcBorders>
            <w:vAlign w:val="center"/>
            <w:hideMark/>
          </w:tcPr>
          <w:p w14:paraId="1427E1B7"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Коефіцієнт окупності адміністративних витрат</w:t>
            </w:r>
          </w:p>
        </w:tc>
        <w:tc>
          <w:tcPr>
            <w:tcW w:w="3427" w:type="dxa"/>
            <w:gridSpan w:val="2"/>
            <w:tcBorders>
              <w:top w:val="single" w:sz="4" w:space="0" w:color="auto"/>
              <w:left w:val="single" w:sz="4" w:space="0" w:color="auto"/>
              <w:bottom w:val="single" w:sz="4" w:space="0" w:color="auto"/>
              <w:right w:val="single" w:sz="4" w:space="0" w:color="auto"/>
            </w:tcBorders>
            <w:vAlign w:val="center"/>
            <w:hideMark/>
          </w:tcPr>
          <w:p w14:paraId="590AD88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 № 2: 2000 / Ф. № 2: 2130</w:t>
            </w:r>
          </w:p>
        </w:tc>
        <w:tc>
          <w:tcPr>
            <w:tcW w:w="894" w:type="dxa"/>
            <w:tcBorders>
              <w:top w:val="single" w:sz="4" w:space="0" w:color="auto"/>
              <w:left w:val="single" w:sz="4" w:space="0" w:color="auto"/>
              <w:bottom w:val="single" w:sz="4" w:space="0" w:color="auto"/>
              <w:right w:val="single" w:sz="4" w:space="0" w:color="auto"/>
            </w:tcBorders>
            <w:noWrap/>
            <w:vAlign w:val="center"/>
            <w:hideMark/>
          </w:tcPr>
          <w:p w14:paraId="1021DC4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30,90</w:t>
            </w:r>
          </w:p>
        </w:tc>
        <w:tc>
          <w:tcPr>
            <w:tcW w:w="1039" w:type="dxa"/>
            <w:gridSpan w:val="2"/>
            <w:tcBorders>
              <w:top w:val="single" w:sz="4" w:space="0" w:color="auto"/>
              <w:left w:val="single" w:sz="4" w:space="0" w:color="auto"/>
              <w:bottom w:val="single" w:sz="4" w:space="0" w:color="auto"/>
              <w:right w:val="single" w:sz="4" w:space="0" w:color="auto"/>
            </w:tcBorders>
            <w:noWrap/>
            <w:vAlign w:val="center"/>
            <w:hideMark/>
          </w:tcPr>
          <w:p w14:paraId="7E0D82A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37,89</w:t>
            </w:r>
          </w:p>
        </w:tc>
        <w:tc>
          <w:tcPr>
            <w:tcW w:w="2272" w:type="dxa"/>
            <w:gridSpan w:val="2"/>
            <w:tcBorders>
              <w:top w:val="single" w:sz="4" w:space="0" w:color="auto"/>
              <w:left w:val="single" w:sz="4" w:space="0" w:color="auto"/>
              <w:bottom w:val="single" w:sz="4" w:space="0" w:color="auto"/>
              <w:right w:val="single" w:sz="4" w:space="0" w:color="auto"/>
            </w:tcBorders>
            <w:noWrap/>
            <w:vAlign w:val="center"/>
            <w:hideMark/>
          </w:tcPr>
          <w:p w14:paraId="675B786C"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6,99</w:t>
            </w:r>
          </w:p>
        </w:tc>
      </w:tr>
      <w:tr w:rsidR="00E579E2" w14:paraId="7BDDC722" w14:textId="77777777" w:rsidTr="00E579E2">
        <w:trPr>
          <w:trHeight w:val="896"/>
        </w:trPr>
        <w:tc>
          <w:tcPr>
            <w:tcW w:w="2181" w:type="dxa"/>
            <w:gridSpan w:val="2"/>
            <w:tcBorders>
              <w:top w:val="single" w:sz="4" w:space="0" w:color="auto"/>
              <w:left w:val="single" w:sz="4" w:space="0" w:color="auto"/>
              <w:bottom w:val="single" w:sz="4" w:space="0" w:color="auto"/>
              <w:right w:val="single" w:sz="4" w:space="0" w:color="auto"/>
            </w:tcBorders>
            <w:vAlign w:val="center"/>
            <w:hideMark/>
          </w:tcPr>
          <w:p w14:paraId="7AA5E435"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Коефіцієнт окупності витрат на збут</w:t>
            </w:r>
          </w:p>
        </w:tc>
        <w:tc>
          <w:tcPr>
            <w:tcW w:w="3427" w:type="dxa"/>
            <w:gridSpan w:val="2"/>
            <w:tcBorders>
              <w:top w:val="single" w:sz="4" w:space="0" w:color="auto"/>
              <w:left w:val="single" w:sz="4" w:space="0" w:color="auto"/>
              <w:bottom w:val="single" w:sz="4" w:space="0" w:color="auto"/>
              <w:right w:val="single" w:sz="4" w:space="0" w:color="auto"/>
            </w:tcBorders>
            <w:vAlign w:val="center"/>
            <w:hideMark/>
          </w:tcPr>
          <w:p w14:paraId="4930CCF3"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 № 2: 2000 / Ф. № 2: 2150</w:t>
            </w:r>
          </w:p>
        </w:tc>
        <w:tc>
          <w:tcPr>
            <w:tcW w:w="894" w:type="dxa"/>
            <w:tcBorders>
              <w:top w:val="single" w:sz="4" w:space="0" w:color="auto"/>
              <w:left w:val="single" w:sz="4" w:space="0" w:color="auto"/>
              <w:bottom w:val="single" w:sz="4" w:space="0" w:color="auto"/>
              <w:right w:val="single" w:sz="4" w:space="0" w:color="auto"/>
            </w:tcBorders>
            <w:noWrap/>
            <w:vAlign w:val="center"/>
            <w:hideMark/>
          </w:tcPr>
          <w:p w14:paraId="70335E51"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34,56</w:t>
            </w:r>
          </w:p>
        </w:tc>
        <w:tc>
          <w:tcPr>
            <w:tcW w:w="1039" w:type="dxa"/>
            <w:gridSpan w:val="2"/>
            <w:tcBorders>
              <w:top w:val="single" w:sz="4" w:space="0" w:color="auto"/>
              <w:left w:val="single" w:sz="4" w:space="0" w:color="auto"/>
              <w:bottom w:val="single" w:sz="4" w:space="0" w:color="auto"/>
              <w:right w:val="single" w:sz="4" w:space="0" w:color="auto"/>
            </w:tcBorders>
            <w:noWrap/>
            <w:vAlign w:val="center"/>
            <w:hideMark/>
          </w:tcPr>
          <w:p w14:paraId="7DB633AC"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44,75</w:t>
            </w:r>
          </w:p>
        </w:tc>
        <w:tc>
          <w:tcPr>
            <w:tcW w:w="2272" w:type="dxa"/>
            <w:gridSpan w:val="2"/>
            <w:tcBorders>
              <w:top w:val="single" w:sz="4" w:space="0" w:color="auto"/>
              <w:left w:val="single" w:sz="4" w:space="0" w:color="auto"/>
              <w:bottom w:val="single" w:sz="4" w:space="0" w:color="auto"/>
              <w:right w:val="single" w:sz="4" w:space="0" w:color="auto"/>
            </w:tcBorders>
            <w:noWrap/>
            <w:vAlign w:val="center"/>
            <w:hideMark/>
          </w:tcPr>
          <w:p w14:paraId="51E93D34"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10,19</w:t>
            </w:r>
          </w:p>
        </w:tc>
      </w:tr>
      <w:tr w:rsidR="00E579E2" w14:paraId="152EBD79" w14:textId="77777777" w:rsidTr="00E579E2">
        <w:trPr>
          <w:trHeight w:val="168"/>
        </w:trPr>
        <w:tc>
          <w:tcPr>
            <w:tcW w:w="9813" w:type="dxa"/>
            <w:gridSpan w:val="9"/>
            <w:tcBorders>
              <w:top w:val="single" w:sz="4" w:space="0" w:color="auto"/>
              <w:left w:val="single" w:sz="4" w:space="0" w:color="auto"/>
              <w:bottom w:val="single" w:sz="4" w:space="0" w:color="auto"/>
              <w:right w:val="single" w:sz="4" w:space="0" w:color="auto"/>
            </w:tcBorders>
            <w:vAlign w:val="center"/>
            <w:hideMark/>
          </w:tcPr>
          <w:p w14:paraId="062D5BFD" w14:textId="77777777" w:rsidR="00E579E2" w:rsidRDefault="00E579E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Дохідні показники</w:t>
            </w:r>
          </w:p>
        </w:tc>
      </w:tr>
      <w:tr w:rsidR="00E579E2" w14:paraId="3B5C7121" w14:textId="77777777" w:rsidTr="00E579E2">
        <w:trPr>
          <w:trHeight w:val="487"/>
        </w:trPr>
        <w:tc>
          <w:tcPr>
            <w:tcW w:w="2181" w:type="dxa"/>
            <w:gridSpan w:val="2"/>
            <w:tcBorders>
              <w:top w:val="single" w:sz="4" w:space="0" w:color="auto"/>
              <w:left w:val="single" w:sz="4" w:space="0" w:color="auto"/>
              <w:bottom w:val="single" w:sz="4" w:space="0" w:color="auto"/>
              <w:right w:val="single" w:sz="4" w:space="0" w:color="auto"/>
            </w:tcBorders>
            <w:vAlign w:val="center"/>
            <w:hideMark/>
          </w:tcPr>
          <w:p w14:paraId="3D278627"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Рентабельність продажу, %</w:t>
            </w:r>
          </w:p>
        </w:tc>
        <w:tc>
          <w:tcPr>
            <w:tcW w:w="3427" w:type="dxa"/>
            <w:gridSpan w:val="2"/>
            <w:tcBorders>
              <w:top w:val="single" w:sz="4" w:space="0" w:color="auto"/>
              <w:left w:val="single" w:sz="4" w:space="0" w:color="auto"/>
              <w:bottom w:val="single" w:sz="4" w:space="0" w:color="auto"/>
              <w:right w:val="single" w:sz="4" w:space="0" w:color="auto"/>
            </w:tcBorders>
            <w:vAlign w:val="center"/>
            <w:hideMark/>
          </w:tcPr>
          <w:p w14:paraId="30524CAD"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 № 2: 2090 (2095) / Ф. № 2: 2000×100</w:t>
            </w:r>
          </w:p>
        </w:tc>
        <w:tc>
          <w:tcPr>
            <w:tcW w:w="894" w:type="dxa"/>
            <w:tcBorders>
              <w:top w:val="single" w:sz="4" w:space="0" w:color="auto"/>
              <w:left w:val="single" w:sz="4" w:space="0" w:color="auto"/>
              <w:bottom w:val="single" w:sz="4" w:space="0" w:color="auto"/>
              <w:right w:val="single" w:sz="4" w:space="0" w:color="auto"/>
            </w:tcBorders>
            <w:noWrap/>
            <w:vAlign w:val="center"/>
            <w:hideMark/>
          </w:tcPr>
          <w:p w14:paraId="60545FC3"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23,43</w:t>
            </w:r>
          </w:p>
        </w:tc>
        <w:tc>
          <w:tcPr>
            <w:tcW w:w="1039" w:type="dxa"/>
            <w:gridSpan w:val="2"/>
            <w:tcBorders>
              <w:top w:val="single" w:sz="4" w:space="0" w:color="auto"/>
              <w:left w:val="single" w:sz="4" w:space="0" w:color="auto"/>
              <w:bottom w:val="single" w:sz="4" w:space="0" w:color="auto"/>
              <w:right w:val="single" w:sz="4" w:space="0" w:color="auto"/>
            </w:tcBorders>
            <w:noWrap/>
            <w:vAlign w:val="center"/>
            <w:hideMark/>
          </w:tcPr>
          <w:p w14:paraId="1FEAB0A8"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23,99</w:t>
            </w:r>
          </w:p>
        </w:tc>
        <w:tc>
          <w:tcPr>
            <w:tcW w:w="2272" w:type="dxa"/>
            <w:gridSpan w:val="2"/>
            <w:tcBorders>
              <w:top w:val="single" w:sz="4" w:space="0" w:color="auto"/>
              <w:left w:val="single" w:sz="4" w:space="0" w:color="auto"/>
              <w:bottom w:val="single" w:sz="4" w:space="0" w:color="auto"/>
              <w:right w:val="single" w:sz="4" w:space="0" w:color="auto"/>
            </w:tcBorders>
            <w:noWrap/>
            <w:vAlign w:val="center"/>
            <w:hideMark/>
          </w:tcPr>
          <w:p w14:paraId="0987D754"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0,57</w:t>
            </w:r>
          </w:p>
        </w:tc>
      </w:tr>
      <w:tr w:rsidR="00E579E2" w14:paraId="4CFEDE12" w14:textId="77777777" w:rsidTr="00E579E2">
        <w:trPr>
          <w:trHeight w:val="604"/>
        </w:trPr>
        <w:tc>
          <w:tcPr>
            <w:tcW w:w="2181" w:type="dxa"/>
            <w:gridSpan w:val="2"/>
            <w:tcBorders>
              <w:top w:val="single" w:sz="4" w:space="0" w:color="auto"/>
              <w:left w:val="single" w:sz="4" w:space="0" w:color="auto"/>
              <w:bottom w:val="single" w:sz="4" w:space="0" w:color="auto"/>
              <w:right w:val="single" w:sz="4" w:space="0" w:color="auto"/>
            </w:tcBorders>
            <w:vAlign w:val="center"/>
            <w:hideMark/>
          </w:tcPr>
          <w:p w14:paraId="646CE0FE"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Рентабельність доходу від операційної діяльності, %</w:t>
            </w:r>
          </w:p>
        </w:tc>
        <w:tc>
          <w:tcPr>
            <w:tcW w:w="3427" w:type="dxa"/>
            <w:gridSpan w:val="2"/>
            <w:tcBorders>
              <w:top w:val="single" w:sz="4" w:space="0" w:color="auto"/>
              <w:left w:val="single" w:sz="4" w:space="0" w:color="auto"/>
              <w:bottom w:val="single" w:sz="4" w:space="0" w:color="auto"/>
              <w:right w:val="single" w:sz="4" w:space="0" w:color="auto"/>
            </w:tcBorders>
            <w:vAlign w:val="center"/>
            <w:hideMark/>
          </w:tcPr>
          <w:p w14:paraId="40006097"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 № 2: 2190 (2195) / Ф. № 2: 2000+2120×100</w:t>
            </w:r>
          </w:p>
        </w:tc>
        <w:tc>
          <w:tcPr>
            <w:tcW w:w="894" w:type="dxa"/>
            <w:tcBorders>
              <w:top w:val="single" w:sz="4" w:space="0" w:color="auto"/>
              <w:left w:val="single" w:sz="4" w:space="0" w:color="auto"/>
              <w:bottom w:val="single" w:sz="4" w:space="0" w:color="auto"/>
              <w:right w:val="single" w:sz="4" w:space="0" w:color="auto"/>
            </w:tcBorders>
            <w:noWrap/>
            <w:vAlign w:val="center"/>
            <w:hideMark/>
          </w:tcPr>
          <w:p w14:paraId="69866568"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18,19</w:t>
            </w:r>
          </w:p>
        </w:tc>
        <w:tc>
          <w:tcPr>
            <w:tcW w:w="1039" w:type="dxa"/>
            <w:gridSpan w:val="2"/>
            <w:tcBorders>
              <w:top w:val="single" w:sz="4" w:space="0" w:color="auto"/>
              <w:left w:val="single" w:sz="4" w:space="0" w:color="auto"/>
              <w:bottom w:val="single" w:sz="4" w:space="0" w:color="auto"/>
              <w:right w:val="single" w:sz="4" w:space="0" w:color="auto"/>
            </w:tcBorders>
            <w:noWrap/>
            <w:vAlign w:val="center"/>
            <w:hideMark/>
          </w:tcPr>
          <w:p w14:paraId="63ED3DD7"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18,62</w:t>
            </w:r>
          </w:p>
        </w:tc>
        <w:tc>
          <w:tcPr>
            <w:tcW w:w="2272" w:type="dxa"/>
            <w:gridSpan w:val="2"/>
            <w:tcBorders>
              <w:top w:val="single" w:sz="4" w:space="0" w:color="auto"/>
              <w:left w:val="single" w:sz="4" w:space="0" w:color="auto"/>
              <w:bottom w:val="single" w:sz="4" w:space="0" w:color="auto"/>
              <w:right w:val="single" w:sz="4" w:space="0" w:color="auto"/>
            </w:tcBorders>
            <w:noWrap/>
            <w:vAlign w:val="center"/>
            <w:hideMark/>
          </w:tcPr>
          <w:p w14:paraId="1F6A5300"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0,44</w:t>
            </w:r>
          </w:p>
        </w:tc>
      </w:tr>
      <w:tr w:rsidR="00E579E2" w14:paraId="113751CA" w14:textId="77777777" w:rsidTr="00E579E2">
        <w:trPr>
          <w:trHeight w:val="1275"/>
        </w:trPr>
        <w:tc>
          <w:tcPr>
            <w:tcW w:w="2140" w:type="dxa"/>
            <w:tcBorders>
              <w:top w:val="single" w:sz="4" w:space="0" w:color="auto"/>
              <w:left w:val="single" w:sz="4" w:space="0" w:color="auto"/>
              <w:bottom w:val="single" w:sz="4" w:space="0" w:color="auto"/>
              <w:right w:val="single" w:sz="4" w:space="0" w:color="auto"/>
            </w:tcBorders>
            <w:vAlign w:val="center"/>
            <w:hideMark/>
          </w:tcPr>
          <w:p w14:paraId="689A45C8"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Чиста рентабельність сукупного капіталу, %</w:t>
            </w:r>
          </w:p>
        </w:tc>
        <w:tc>
          <w:tcPr>
            <w:tcW w:w="3439" w:type="dxa"/>
            <w:gridSpan w:val="2"/>
            <w:tcBorders>
              <w:top w:val="single" w:sz="4" w:space="0" w:color="auto"/>
              <w:left w:val="single" w:sz="4" w:space="0" w:color="auto"/>
              <w:bottom w:val="single" w:sz="4" w:space="0" w:color="auto"/>
              <w:right w:val="single" w:sz="4" w:space="0" w:color="auto"/>
            </w:tcBorders>
            <w:vAlign w:val="center"/>
            <w:hideMark/>
          </w:tcPr>
          <w:p w14:paraId="0174036B"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 № 2: 2350 (2355) / Ф. № 1: (1900, гр.3+ 1900, гр.4)÷2×100</w:t>
            </w:r>
          </w:p>
        </w:tc>
        <w:tc>
          <w:tcPr>
            <w:tcW w:w="1003" w:type="dxa"/>
            <w:gridSpan w:val="3"/>
            <w:tcBorders>
              <w:top w:val="single" w:sz="4" w:space="0" w:color="auto"/>
              <w:left w:val="single" w:sz="4" w:space="0" w:color="auto"/>
              <w:bottom w:val="single" w:sz="4" w:space="0" w:color="auto"/>
              <w:right w:val="single" w:sz="4" w:space="0" w:color="auto"/>
            </w:tcBorders>
            <w:noWrap/>
            <w:vAlign w:val="center"/>
            <w:hideMark/>
          </w:tcPr>
          <w:p w14:paraId="5AB3D9B7"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13,21</w:t>
            </w:r>
          </w:p>
        </w:tc>
        <w:tc>
          <w:tcPr>
            <w:tcW w:w="1003" w:type="dxa"/>
            <w:gridSpan w:val="2"/>
            <w:tcBorders>
              <w:top w:val="single" w:sz="4" w:space="0" w:color="auto"/>
              <w:left w:val="single" w:sz="4" w:space="0" w:color="auto"/>
              <w:bottom w:val="single" w:sz="4" w:space="0" w:color="auto"/>
              <w:right w:val="single" w:sz="4" w:space="0" w:color="auto"/>
            </w:tcBorders>
            <w:noWrap/>
            <w:vAlign w:val="center"/>
            <w:hideMark/>
          </w:tcPr>
          <w:p w14:paraId="40B42403"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19,49</w:t>
            </w:r>
          </w:p>
        </w:tc>
        <w:tc>
          <w:tcPr>
            <w:tcW w:w="2229" w:type="dxa"/>
            <w:tcBorders>
              <w:top w:val="single" w:sz="4" w:space="0" w:color="auto"/>
              <w:left w:val="single" w:sz="4" w:space="0" w:color="auto"/>
              <w:bottom w:val="single" w:sz="4" w:space="0" w:color="auto"/>
              <w:right w:val="single" w:sz="4" w:space="0" w:color="auto"/>
            </w:tcBorders>
            <w:noWrap/>
            <w:vAlign w:val="center"/>
            <w:hideMark/>
          </w:tcPr>
          <w:p w14:paraId="59D666EC"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6,28</w:t>
            </w:r>
          </w:p>
        </w:tc>
      </w:tr>
      <w:tr w:rsidR="00E579E2" w14:paraId="6A559CC6" w14:textId="77777777" w:rsidTr="00E579E2">
        <w:trPr>
          <w:trHeight w:val="1275"/>
        </w:trPr>
        <w:tc>
          <w:tcPr>
            <w:tcW w:w="2140" w:type="dxa"/>
            <w:tcBorders>
              <w:top w:val="single" w:sz="4" w:space="0" w:color="auto"/>
              <w:left w:val="single" w:sz="4" w:space="0" w:color="auto"/>
              <w:bottom w:val="single" w:sz="4" w:space="0" w:color="auto"/>
              <w:right w:val="single" w:sz="4" w:space="0" w:color="auto"/>
            </w:tcBorders>
            <w:vAlign w:val="center"/>
            <w:hideMark/>
          </w:tcPr>
          <w:p w14:paraId="124974F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Загальна рентабельність власного капіталу, %</w:t>
            </w:r>
          </w:p>
        </w:tc>
        <w:tc>
          <w:tcPr>
            <w:tcW w:w="3439" w:type="dxa"/>
            <w:gridSpan w:val="2"/>
            <w:tcBorders>
              <w:top w:val="single" w:sz="4" w:space="0" w:color="auto"/>
              <w:left w:val="single" w:sz="4" w:space="0" w:color="auto"/>
              <w:bottom w:val="single" w:sz="4" w:space="0" w:color="auto"/>
              <w:right w:val="single" w:sz="4" w:space="0" w:color="auto"/>
            </w:tcBorders>
            <w:vAlign w:val="center"/>
            <w:hideMark/>
          </w:tcPr>
          <w:p w14:paraId="271A207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 № 2: 2290 (2295) / Ф. № 1: (1495, гр.3+1495, гр.4)÷2×100</w:t>
            </w:r>
          </w:p>
        </w:tc>
        <w:tc>
          <w:tcPr>
            <w:tcW w:w="1003" w:type="dxa"/>
            <w:gridSpan w:val="3"/>
            <w:tcBorders>
              <w:top w:val="single" w:sz="4" w:space="0" w:color="auto"/>
              <w:left w:val="single" w:sz="4" w:space="0" w:color="auto"/>
              <w:bottom w:val="single" w:sz="4" w:space="0" w:color="auto"/>
              <w:right w:val="single" w:sz="4" w:space="0" w:color="auto"/>
            </w:tcBorders>
            <w:noWrap/>
            <w:vAlign w:val="center"/>
            <w:hideMark/>
          </w:tcPr>
          <w:p w14:paraId="305C8086"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26,97</w:t>
            </w:r>
          </w:p>
        </w:tc>
        <w:tc>
          <w:tcPr>
            <w:tcW w:w="1003" w:type="dxa"/>
            <w:gridSpan w:val="2"/>
            <w:tcBorders>
              <w:top w:val="single" w:sz="4" w:space="0" w:color="auto"/>
              <w:left w:val="single" w:sz="4" w:space="0" w:color="auto"/>
              <w:bottom w:val="single" w:sz="4" w:space="0" w:color="auto"/>
              <w:right w:val="single" w:sz="4" w:space="0" w:color="auto"/>
            </w:tcBorders>
            <w:noWrap/>
            <w:vAlign w:val="center"/>
            <w:hideMark/>
          </w:tcPr>
          <w:p w14:paraId="67BB61DB"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40,16</w:t>
            </w:r>
          </w:p>
        </w:tc>
        <w:tc>
          <w:tcPr>
            <w:tcW w:w="2229" w:type="dxa"/>
            <w:tcBorders>
              <w:top w:val="single" w:sz="4" w:space="0" w:color="auto"/>
              <w:left w:val="single" w:sz="4" w:space="0" w:color="auto"/>
              <w:bottom w:val="single" w:sz="4" w:space="0" w:color="auto"/>
              <w:right w:val="single" w:sz="4" w:space="0" w:color="auto"/>
            </w:tcBorders>
            <w:noWrap/>
            <w:vAlign w:val="center"/>
            <w:hideMark/>
          </w:tcPr>
          <w:p w14:paraId="1AA5EBD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13,19</w:t>
            </w:r>
          </w:p>
        </w:tc>
      </w:tr>
      <w:tr w:rsidR="00E579E2" w14:paraId="48AD6AA4" w14:textId="77777777" w:rsidTr="00E579E2">
        <w:trPr>
          <w:trHeight w:val="959"/>
        </w:trPr>
        <w:tc>
          <w:tcPr>
            <w:tcW w:w="2140" w:type="dxa"/>
            <w:tcBorders>
              <w:top w:val="single" w:sz="4" w:space="0" w:color="auto"/>
              <w:left w:val="single" w:sz="4" w:space="0" w:color="auto"/>
              <w:bottom w:val="single" w:sz="4" w:space="0" w:color="auto"/>
              <w:right w:val="single" w:sz="4" w:space="0" w:color="auto"/>
            </w:tcBorders>
            <w:vAlign w:val="center"/>
            <w:hideMark/>
          </w:tcPr>
          <w:p w14:paraId="716C59ED"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Чиста рентабельність  власного капіталу, %</w:t>
            </w:r>
          </w:p>
        </w:tc>
        <w:tc>
          <w:tcPr>
            <w:tcW w:w="3439" w:type="dxa"/>
            <w:gridSpan w:val="2"/>
            <w:tcBorders>
              <w:top w:val="single" w:sz="4" w:space="0" w:color="auto"/>
              <w:left w:val="single" w:sz="4" w:space="0" w:color="auto"/>
              <w:bottom w:val="single" w:sz="4" w:space="0" w:color="auto"/>
              <w:right w:val="single" w:sz="4" w:space="0" w:color="auto"/>
            </w:tcBorders>
            <w:vAlign w:val="center"/>
            <w:hideMark/>
          </w:tcPr>
          <w:p w14:paraId="64C2DEEB"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 № 2: 2350 (2355) / Ф. № 1: (1495, гр.3+ 1495, гр.4)÷2×100</w:t>
            </w:r>
          </w:p>
        </w:tc>
        <w:tc>
          <w:tcPr>
            <w:tcW w:w="1003" w:type="dxa"/>
            <w:gridSpan w:val="3"/>
            <w:tcBorders>
              <w:top w:val="single" w:sz="4" w:space="0" w:color="auto"/>
              <w:left w:val="single" w:sz="4" w:space="0" w:color="auto"/>
              <w:bottom w:val="single" w:sz="4" w:space="0" w:color="auto"/>
              <w:right w:val="single" w:sz="4" w:space="0" w:color="auto"/>
            </w:tcBorders>
            <w:noWrap/>
            <w:vAlign w:val="center"/>
            <w:hideMark/>
          </w:tcPr>
          <w:p w14:paraId="22EEC71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22,27</w:t>
            </w:r>
          </w:p>
        </w:tc>
        <w:tc>
          <w:tcPr>
            <w:tcW w:w="1003" w:type="dxa"/>
            <w:gridSpan w:val="2"/>
            <w:tcBorders>
              <w:top w:val="single" w:sz="4" w:space="0" w:color="auto"/>
              <w:left w:val="single" w:sz="4" w:space="0" w:color="auto"/>
              <w:bottom w:val="single" w:sz="4" w:space="0" w:color="auto"/>
              <w:right w:val="single" w:sz="4" w:space="0" w:color="auto"/>
            </w:tcBorders>
            <w:noWrap/>
            <w:vAlign w:val="center"/>
            <w:hideMark/>
          </w:tcPr>
          <w:p w14:paraId="3D58C8D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32,86</w:t>
            </w:r>
          </w:p>
        </w:tc>
        <w:tc>
          <w:tcPr>
            <w:tcW w:w="2229" w:type="dxa"/>
            <w:tcBorders>
              <w:top w:val="single" w:sz="4" w:space="0" w:color="auto"/>
              <w:left w:val="single" w:sz="4" w:space="0" w:color="auto"/>
              <w:bottom w:val="single" w:sz="4" w:space="0" w:color="auto"/>
              <w:right w:val="single" w:sz="4" w:space="0" w:color="auto"/>
            </w:tcBorders>
            <w:noWrap/>
            <w:vAlign w:val="center"/>
            <w:hideMark/>
          </w:tcPr>
          <w:p w14:paraId="121EF51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10,59</w:t>
            </w:r>
          </w:p>
        </w:tc>
      </w:tr>
      <w:tr w:rsidR="00E579E2" w14:paraId="794D2ED4" w14:textId="77777777" w:rsidTr="00E579E2">
        <w:trPr>
          <w:trHeight w:val="959"/>
        </w:trPr>
        <w:tc>
          <w:tcPr>
            <w:tcW w:w="2140" w:type="dxa"/>
            <w:tcBorders>
              <w:top w:val="single" w:sz="4" w:space="0" w:color="auto"/>
              <w:left w:val="single" w:sz="4" w:space="0" w:color="auto"/>
              <w:bottom w:val="single" w:sz="4" w:space="0" w:color="auto"/>
              <w:right w:val="single" w:sz="4" w:space="0" w:color="auto"/>
            </w:tcBorders>
            <w:vAlign w:val="center"/>
            <w:hideMark/>
          </w:tcPr>
          <w:p w14:paraId="3FE0F603"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Загальна рентабельність необоротних активів, %</w:t>
            </w:r>
          </w:p>
        </w:tc>
        <w:tc>
          <w:tcPr>
            <w:tcW w:w="3439" w:type="dxa"/>
            <w:gridSpan w:val="2"/>
            <w:tcBorders>
              <w:top w:val="single" w:sz="4" w:space="0" w:color="auto"/>
              <w:left w:val="single" w:sz="4" w:space="0" w:color="auto"/>
              <w:bottom w:val="single" w:sz="4" w:space="0" w:color="auto"/>
              <w:right w:val="single" w:sz="4" w:space="0" w:color="auto"/>
            </w:tcBorders>
            <w:vAlign w:val="center"/>
            <w:hideMark/>
          </w:tcPr>
          <w:p w14:paraId="344AA22A"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 № 2: 2290 (2295) / Ф. № 1: (1010 гр.3+1010 гр.4)÷2×100</w:t>
            </w:r>
          </w:p>
        </w:tc>
        <w:tc>
          <w:tcPr>
            <w:tcW w:w="1003" w:type="dxa"/>
            <w:gridSpan w:val="3"/>
            <w:tcBorders>
              <w:top w:val="single" w:sz="4" w:space="0" w:color="auto"/>
              <w:left w:val="single" w:sz="4" w:space="0" w:color="auto"/>
              <w:bottom w:val="single" w:sz="4" w:space="0" w:color="auto"/>
              <w:right w:val="single" w:sz="4" w:space="0" w:color="auto"/>
            </w:tcBorders>
            <w:noWrap/>
            <w:vAlign w:val="center"/>
            <w:hideMark/>
          </w:tcPr>
          <w:p w14:paraId="2E3BED44"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37,94</w:t>
            </w:r>
          </w:p>
        </w:tc>
        <w:tc>
          <w:tcPr>
            <w:tcW w:w="1003" w:type="dxa"/>
            <w:gridSpan w:val="2"/>
            <w:tcBorders>
              <w:top w:val="single" w:sz="4" w:space="0" w:color="auto"/>
              <w:left w:val="single" w:sz="4" w:space="0" w:color="auto"/>
              <w:bottom w:val="single" w:sz="4" w:space="0" w:color="auto"/>
              <w:right w:val="single" w:sz="4" w:space="0" w:color="auto"/>
            </w:tcBorders>
            <w:noWrap/>
            <w:vAlign w:val="center"/>
            <w:hideMark/>
          </w:tcPr>
          <w:p w14:paraId="4C0A1288"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56,49</w:t>
            </w:r>
          </w:p>
        </w:tc>
        <w:tc>
          <w:tcPr>
            <w:tcW w:w="2229" w:type="dxa"/>
            <w:tcBorders>
              <w:top w:val="single" w:sz="4" w:space="0" w:color="auto"/>
              <w:left w:val="single" w:sz="4" w:space="0" w:color="auto"/>
              <w:bottom w:val="single" w:sz="4" w:space="0" w:color="auto"/>
              <w:right w:val="single" w:sz="4" w:space="0" w:color="auto"/>
            </w:tcBorders>
            <w:noWrap/>
            <w:vAlign w:val="center"/>
            <w:hideMark/>
          </w:tcPr>
          <w:p w14:paraId="3975DA87"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18,55</w:t>
            </w:r>
          </w:p>
        </w:tc>
      </w:tr>
      <w:tr w:rsidR="00E579E2" w14:paraId="6AFF59F9" w14:textId="77777777" w:rsidTr="00E579E2">
        <w:trPr>
          <w:trHeight w:val="959"/>
        </w:trPr>
        <w:tc>
          <w:tcPr>
            <w:tcW w:w="2140" w:type="dxa"/>
            <w:tcBorders>
              <w:top w:val="single" w:sz="4" w:space="0" w:color="auto"/>
              <w:left w:val="single" w:sz="4" w:space="0" w:color="auto"/>
              <w:bottom w:val="single" w:sz="4" w:space="0" w:color="auto"/>
              <w:right w:val="single" w:sz="4" w:space="0" w:color="auto"/>
            </w:tcBorders>
            <w:vAlign w:val="center"/>
            <w:hideMark/>
          </w:tcPr>
          <w:p w14:paraId="210A674A"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Чиста рентабельність необоротних активів, %</w:t>
            </w:r>
          </w:p>
        </w:tc>
        <w:tc>
          <w:tcPr>
            <w:tcW w:w="3439" w:type="dxa"/>
            <w:gridSpan w:val="2"/>
            <w:tcBorders>
              <w:top w:val="single" w:sz="4" w:space="0" w:color="auto"/>
              <w:left w:val="single" w:sz="4" w:space="0" w:color="auto"/>
              <w:bottom w:val="single" w:sz="4" w:space="0" w:color="auto"/>
              <w:right w:val="single" w:sz="4" w:space="0" w:color="auto"/>
            </w:tcBorders>
            <w:vAlign w:val="center"/>
            <w:hideMark/>
          </w:tcPr>
          <w:p w14:paraId="2729477E"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 № 2: 2350 (2355) / Ф. № 1: (1010 гр.3+1010 гр.4)÷2×100</w:t>
            </w:r>
          </w:p>
        </w:tc>
        <w:tc>
          <w:tcPr>
            <w:tcW w:w="1003" w:type="dxa"/>
            <w:gridSpan w:val="3"/>
            <w:tcBorders>
              <w:top w:val="single" w:sz="4" w:space="0" w:color="auto"/>
              <w:left w:val="single" w:sz="4" w:space="0" w:color="auto"/>
              <w:bottom w:val="single" w:sz="4" w:space="0" w:color="auto"/>
              <w:right w:val="single" w:sz="4" w:space="0" w:color="auto"/>
            </w:tcBorders>
            <w:noWrap/>
            <w:vAlign w:val="center"/>
            <w:hideMark/>
          </w:tcPr>
          <w:p w14:paraId="75A87CCB"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31,32</w:t>
            </w:r>
          </w:p>
        </w:tc>
        <w:tc>
          <w:tcPr>
            <w:tcW w:w="1003" w:type="dxa"/>
            <w:gridSpan w:val="2"/>
            <w:tcBorders>
              <w:top w:val="single" w:sz="4" w:space="0" w:color="auto"/>
              <w:left w:val="single" w:sz="4" w:space="0" w:color="auto"/>
              <w:bottom w:val="single" w:sz="4" w:space="0" w:color="auto"/>
              <w:right w:val="single" w:sz="4" w:space="0" w:color="auto"/>
            </w:tcBorders>
            <w:noWrap/>
            <w:vAlign w:val="center"/>
            <w:hideMark/>
          </w:tcPr>
          <w:p w14:paraId="5BC877A6"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46,22</w:t>
            </w:r>
          </w:p>
        </w:tc>
        <w:tc>
          <w:tcPr>
            <w:tcW w:w="2229" w:type="dxa"/>
            <w:tcBorders>
              <w:top w:val="single" w:sz="4" w:space="0" w:color="auto"/>
              <w:left w:val="single" w:sz="4" w:space="0" w:color="auto"/>
              <w:bottom w:val="single" w:sz="4" w:space="0" w:color="auto"/>
              <w:right w:val="single" w:sz="4" w:space="0" w:color="auto"/>
            </w:tcBorders>
            <w:noWrap/>
            <w:vAlign w:val="center"/>
            <w:hideMark/>
          </w:tcPr>
          <w:p w14:paraId="34A2F78B"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14,90</w:t>
            </w:r>
          </w:p>
        </w:tc>
      </w:tr>
      <w:tr w:rsidR="00E579E2" w14:paraId="5D0B2959" w14:textId="77777777" w:rsidTr="00E579E2">
        <w:trPr>
          <w:trHeight w:val="959"/>
        </w:trPr>
        <w:tc>
          <w:tcPr>
            <w:tcW w:w="2140" w:type="dxa"/>
            <w:tcBorders>
              <w:top w:val="single" w:sz="4" w:space="0" w:color="auto"/>
              <w:left w:val="single" w:sz="4" w:space="0" w:color="auto"/>
              <w:bottom w:val="single" w:sz="4" w:space="0" w:color="auto"/>
              <w:right w:val="single" w:sz="4" w:space="0" w:color="auto"/>
            </w:tcBorders>
            <w:vAlign w:val="center"/>
            <w:hideMark/>
          </w:tcPr>
          <w:p w14:paraId="612B946D"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Коефіцієнт окупності сукупного капіталу</w:t>
            </w:r>
          </w:p>
        </w:tc>
        <w:tc>
          <w:tcPr>
            <w:tcW w:w="3439" w:type="dxa"/>
            <w:gridSpan w:val="2"/>
            <w:tcBorders>
              <w:top w:val="single" w:sz="4" w:space="0" w:color="auto"/>
              <w:left w:val="single" w:sz="4" w:space="0" w:color="auto"/>
              <w:bottom w:val="single" w:sz="4" w:space="0" w:color="auto"/>
              <w:right w:val="single" w:sz="4" w:space="0" w:color="auto"/>
            </w:tcBorders>
            <w:vAlign w:val="center"/>
            <w:hideMark/>
          </w:tcPr>
          <w:p w14:paraId="5FE9F3E2"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 № 2: 2000 Ф. № 1: (1900, гр.3+ +1900, гр.4)÷2</w:t>
            </w:r>
          </w:p>
        </w:tc>
        <w:tc>
          <w:tcPr>
            <w:tcW w:w="1003" w:type="dxa"/>
            <w:gridSpan w:val="3"/>
            <w:tcBorders>
              <w:top w:val="single" w:sz="4" w:space="0" w:color="auto"/>
              <w:left w:val="single" w:sz="4" w:space="0" w:color="auto"/>
              <w:bottom w:val="single" w:sz="4" w:space="0" w:color="auto"/>
              <w:right w:val="single" w:sz="4" w:space="0" w:color="auto"/>
            </w:tcBorders>
            <w:noWrap/>
            <w:vAlign w:val="center"/>
            <w:hideMark/>
          </w:tcPr>
          <w:p w14:paraId="2D3E2096"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w:t>
            </w:r>
          </w:p>
        </w:tc>
        <w:tc>
          <w:tcPr>
            <w:tcW w:w="1003" w:type="dxa"/>
            <w:gridSpan w:val="2"/>
            <w:tcBorders>
              <w:top w:val="single" w:sz="4" w:space="0" w:color="auto"/>
              <w:left w:val="single" w:sz="4" w:space="0" w:color="auto"/>
              <w:bottom w:val="single" w:sz="4" w:space="0" w:color="auto"/>
              <w:right w:val="single" w:sz="4" w:space="0" w:color="auto"/>
            </w:tcBorders>
            <w:noWrap/>
            <w:vAlign w:val="center"/>
            <w:hideMark/>
          </w:tcPr>
          <w:p w14:paraId="4374DB28"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w:t>
            </w:r>
          </w:p>
        </w:tc>
        <w:tc>
          <w:tcPr>
            <w:tcW w:w="2229" w:type="dxa"/>
            <w:tcBorders>
              <w:top w:val="single" w:sz="4" w:space="0" w:color="auto"/>
              <w:left w:val="single" w:sz="4" w:space="0" w:color="auto"/>
              <w:bottom w:val="single" w:sz="4" w:space="0" w:color="auto"/>
              <w:right w:val="single" w:sz="4" w:space="0" w:color="auto"/>
            </w:tcBorders>
            <w:noWrap/>
            <w:vAlign w:val="center"/>
            <w:hideMark/>
          </w:tcPr>
          <w:p w14:paraId="75085E00"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0,14</w:t>
            </w:r>
          </w:p>
        </w:tc>
      </w:tr>
      <w:tr w:rsidR="00E579E2" w14:paraId="13C5CCCC" w14:textId="77777777" w:rsidTr="00E579E2">
        <w:trPr>
          <w:trHeight w:val="959"/>
        </w:trPr>
        <w:tc>
          <w:tcPr>
            <w:tcW w:w="2140" w:type="dxa"/>
            <w:tcBorders>
              <w:top w:val="single" w:sz="4" w:space="0" w:color="auto"/>
              <w:left w:val="single" w:sz="4" w:space="0" w:color="auto"/>
              <w:bottom w:val="single" w:sz="4" w:space="0" w:color="auto"/>
              <w:right w:val="single" w:sz="4" w:space="0" w:color="auto"/>
            </w:tcBorders>
            <w:vAlign w:val="center"/>
            <w:hideMark/>
          </w:tcPr>
          <w:p w14:paraId="103E2535"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Коефіцієнт окупності власного капіталу</w:t>
            </w:r>
          </w:p>
        </w:tc>
        <w:tc>
          <w:tcPr>
            <w:tcW w:w="3439" w:type="dxa"/>
            <w:gridSpan w:val="2"/>
            <w:tcBorders>
              <w:top w:val="single" w:sz="4" w:space="0" w:color="auto"/>
              <w:left w:val="single" w:sz="4" w:space="0" w:color="auto"/>
              <w:bottom w:val="single" w:sz="4" w:space="0" w:color="auto"/>
              <w:right w:val="single" w:sz="4" w:space="0" w:color="auto"/>
            </w:tcBorders>
            <w:vAlign w:val="center"/>
            <w:hideMark/>
          </w:tcPr>
          <w:p w14:paraId="3B262EFB"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 № 2: 2000 Ф. № 1: (1495, гр.3+ +1495, гр.4)÷2</w:t>
            </w:r>
          </w:p>
        </w:tc>
        <w:tc>
          <w:tcPr>
            <w:tcW w:w="1003" w:type="dxa"/>
            <w:gridSpan w:val="3"/>
            <w:tcBorders>
              <w:top w:val="single" w:sz="4" w:space="0" w:color="auto"/>
              <w:left w:val="single" w:sz="4" w:space="0" w:color="auto"/>
              <w:bottom w:val="single" w:sz="4" w:space="0" w:color="auto"/>
              <w:right w:val="single" w:sz="4" w:space="0" w:color="auto"/>
            </w:tcBorders>
            <w:noWrap/>
            <w:vAlign w:val="center"/>
            <w:hideMark/>
          </w:tcPr>
          <w:p w14:paraId="42E52D06"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1,93</w:t>
            </w:r>
          </w:p>
        </w:tc>
        <w:tc>
          <w:tcPr>
            <w:tcW w:w="1003" w:type="dxa"/>
            <w:gridSpan w:val="2"/>
            <w:tcBorders>
              <w:top w:val="single" w:sz="4" w:space="0" w:color="auto"/>
              <w:left w:val="single" w:sz="4" w:space="0" w:color="auto"/>
              <w:bottom w:val="single" w:sz="4" w:space="0" w:color="auto"/>
              <w:right w:val="single" w:sz="4" w:space="0" w:color="auto"/>
            </w:tcBorders>
            <w:noWrap/>
            <w:vAlign w:val="center"/>
            <w:hideMark/>
          </w:tcPr>
          <w:p w14:paraId="6CFD10D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2,17</w:t>
            </w:r>
          </w:p>
        </w:tc>
        <w:tc>
          <w:tcPr>
            <w:tcW w:w="2229" w:type="dxa"/>
            <w:tcBorders>
              <w:top w:val="single" w:sz="4" w:space="0" w:color="auto"/>
              <w:left w:val="single" w:sz="4" w:space="0" w:color="auto"/>
              <w:bottom w:val="single" w:sz="4" w:space="0" w:color="auto"/>
              <w:right w:val="single" w:sz="4" w:space="0" w:color="auto"/>
            </w:tcBorders>
            <w:noWrap/>
            <w:vAlign w:val="center"/>
            <w:hideMark/>
          </w:tcPr>
          <w:p w14:paraId="437C5496"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0,23</w:t>
            </w:r>
          </w:p>
        </w:tc>
      </w:tr>
      <w:tr w:rsidR="00E579E2" w14:paraId="6F97A0C2" w14:textId="77777777" w:rsidTr="00E579E2">
        <w:trPr>
          <w:trHeight w:val="959"/>
        </w:trPr>
        <w:tc>
          <w:tcPr>
            <w:tcW w:w="2140" w:type="dxa"/>
            <w:tcBorders>
              <w:top w:val="single" w:sz="4" w:space="0" w:color="auto"/>
              <w:left w:val="single" w:sz="4" w:space="0" w:color="auto"/>
              <w:bottom w:val="single" w:sz="4" w:space="0" w:color="auto"/>
              <w:right w:val="single" w:sz="4" w:space="0" w:color="auto"/>
            </w:tcBorders>
            <w:vAlign w:val="center"/>
            <w:hideMark/>
          </w:tcPr>
          <w:p w14:paraId="264E5A78"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Період окупності сукупного капіталу, років</w:t>
            </w:r>
          </w:p>
        </w:tc>
        <w:tc>
          <w:tcPr>
            <w:tcW w:w="3439" w:type="dxa"/>
            <w:gridSpan w:val="2"/>
            <w:tcBorders>
              <w:top w:val="single" w:sz="4" w:space="0" w:color="auto"/>
              <w:left w:val="single" w:sz="4" w:space="0" w:color="auto"/>
              <w:bottom w:val="single" w:sz="4" w:space="0" w:color="auto"/>
              <w:right w:val="single" w:sz="4" w:space="0" w:color="auto"/>
            </w:tcBorders>
            <w:vAlign w:val="center"/>
            <w:hideMark/>
          </w:tcPr>
          <w:p w14:paraId="26F17574"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 № 1: (1900, гр.3+1900, гр.4)÷2 Ф. № 2: 2350</w:t>
            </w:r>
          </w:p>
        </w:tc>
        <w:tc>
          <w:tcPr>
            <w:tcW w:w="1003" w:type="dxa"/>
            <w:gridSpan w:val="3"/>
            <w:tcBorders>
              <w:top w:val="single" w:sz="4" w:space="0" w:color="auto"/>
              <w:left w:val="single" w:sz="4" w:space="0" w:color="auto"/>
              <w:bottom w:val="single" w:sz="4" w:space="0" w:color="auto"/>
              <w:right w:val="single" w:sz="4" w:space="0" w:color="auto"/>
            </w:tcBorders>
            <w:noWrap/>
            <w:vAlign w:val="center"/>
            <w:hideMark/>
          </w:tcPr>
          <w:p w14:paraId="18339E0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003" w:type="dxa"/>
            <w:gridSpan w:val="2"/>
            <w:tcBorders>
              <w:top w:val="single" w:sz="4" w:space="0" w:color="auto"/>
              <w:left w:val="single" w:sz="4" w:space="0" w:color="auto"/>
              <w:bottom w:val="single" w:sz="4" w:space="0" w:color="auto"/>
              <w:right w:val="single" w:sz="4" w:space="0" w:color="auto"/>
            </w:tcBorders>
            <w:noWrap/>
            <w:vAlign w:val="center"/>
            <w:hideMark/>
          </w:tcPr>
          <w:p w14:paraId="0F429045"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229" w:type="dxa"/>
            <w:tcBorders>
              <w:top w:val="single" w:sz="4" w:space="0" w:color="auto"/>
              <w:left w:val="single" w:sz="4" w:space="0" w:color="auto"/>
              <w:bottom w:val="single" w:sz="4" w:space="0" w:color="auto"/>
              <w:right w:val="single" w:sz="4" w:space="0" w:color="auto"/>
            </w:tcBorders>
            <w:noWrap/>
            <w:vAlign w:val="center"/>
            <w:hideMark/>
          </w:tcPr>
          <w:p w14:paraId="07A5681C"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E579E2" w14:paraId="294871A1" w14:textId="77777777" w:rsidTr="00E579E2">
        <w:trPr>
          <w:trHeight w:val="959"/>
        </w:trPr>
        <w:tc>
          <w:tcPr>
            <w:tcW w:w="2140" w:type="dxa"/>
            <w:tcBorders>
              <w:top w:val="single" w:sz="4" w:space="0" w:color="auto"/>
              <w:left w:val="single" w:sz="4" w:space="0" w:color="auto"/>
              <w:bottom w:val="single" w:sz="4" w:space="0" w:color="auto"/>
              <w:right w:val="single" w:sz="4" w:space="0" w:color="auto"/>
            </w:tcBorders>
            <w:vAlign w:val="center"/>
            <w:hideMark/>
          </w:tcPr>
          <w:p w14:paraId="26FF213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Період окупності власного капіталу, років</w:t>
            </w:r>
          </w:p>
        </w:tc>
        <w:tc>
          <w:tcPr>
            <w:tcW w:w="3439" w:type="dxa"/>
            <w:gridSpan w:val="2"/>
            <w:tcBorders>
              <w:top w:val="single" w:sz="4" w:space="0" w:color="auto"/>
              <w:left w:val="single" w:sz="4" w:space="0" w:color="auto"/>
              <w:bottom w:val="single" w:sz="4" w:space="0" w:color="auto"/>
              <w:right w:val="single" w:sz="4" w:space="0" w:color="auto"/>
            </w:tcBorders>
            <w:vAlign w:val="center"/>
            <w:hideMark/>
          </w:tcPr>
          <w:p w14:paraId="24AA4D2B"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 № 1: (1495, гр.3+ +1495, гр.4)÷2 Ф. № 2: 2350</w:t>
            </w:r>
          </w:p>
        </w:tc>
        <w:tc>
          <w:tcPr>
            <w:tcW w:w="1003" w:type="dxa"/>
            <w:gridSpan w:val="3"/>
            <w:tcBorders>
              <w:top w:val="single" w:sz="4" w:space="0" w:color="auto"/>
              <w:left w:val="single" w:sz="4" w:space="0" w:color="auto"/>
              <w:bottom w:val="single" w:sz="4" w:space="0" w:color="auto"/>
              <w:right w:val="single" w:sz="4" w:space="0" w:color="auto"/>
            </w:tcBorders>
            <w:noWrap/>
            <w:vAlign w:val="center"/>
            <w:hideMark/>
          </w:tcPr>
          <w:p w14:paraId="345F2CB5"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003" w:type="dxa"/>
            <w:gridSpan w:val="2"/>
            <w:tcBorders>
              <w:top w:val="single" w:sz="4" w:space="0" w:color="auto"/>
              <w:left w:val="single" w:sz="4" w:space="0" w:color="auto"/>
              <w:bottom w:val="single" w:sz="4" w:space="0" w:color="auto"/>
              <w:right w:val="single" w:sz="4" w:space="0" w:color="auto"/>
            </w:tcBorders>
            <w:noWrap/>
            <w:vAlign w:val="center"/>
            <w:hideMark/>
          </w:tcPr>
          <w:p w14:paraId="4242FD8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229" w:type="dxa"/>
            <w:tcBorders>
              <w:top w:val="single" w:sz="4" w:space="0" w:color="auto"/>
              <w:left w:val="single" w:sz="4" w:space="0" w:color="auto"/>
              <w:bottom w:val="single" w:sz="4" w:space="0" w:color="auto"/>
              <w:right w:val="single" w:sz="4" w:space="0" w:color="auto"/>
            </w:tcBorders>
            <w:noWrap/>
            <w:vAlign w:val="center"/>
            <w:hideMark/>
          </w:tcPr>
          <w:p w14:paraId="1F054C2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E579E2" w14:paraId="79AE9F96" w14:textId="77777777" w:rsidTr="00E579E2">
        <w:trPr>
          <w:trHeight w:val="959"/>
        </w:trPr>
        <w:tc>
          <w:tcPr>
            <w:tcW w:w="2140" w:type="dxa"/>
            <w:tcBorders>
              <w:top w:val="single" w:sz="4" w:space="0" w:color="auto"/>
              <w:left w:val="single" w:sz="4" w:space="0" w:color="auto"/>
              <w:bottom w:val="single" w:sz="4" w:space="0" w:color="auto"/>
              <w:right w:val="single" w:sz="4" w:space="0" w:color="auto"/>
            </w:tcBorders>
            <w:vAlign w:val="center"/>
            <w:hideMark/>
          </w:tcPr>
          <w:p w14:paraId="5B3BFD10"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Рентабельність діяльності (робіт, послуг), %</w:t>
            </w:r>
          </w:p>
        </w:tc>
        <w:tc>
          <w:tcPr>
            <w:tcW w:w="3439" w:type="dxa"/>
            <w:gridSpan w:val="2"/>
            <w:tcBorders>
              <w:top w:val="single" w:sz="4" w:space="0" w:color="auto"/>
              <w:left w:val="single" w:sz="4" w:space="0" w:color="auto"/>
              <w:bottom w:val="single" w:sz="4" w:space="0" w:color="auto"/>
              <w:right w:val="single" w:sz="4" w:space="0" w:color="auto"/>
            </w:tcBorders>
            <w:vAlign w:val="center"/>
            <w:hideMark/>
          </w:tcPr>
          <w:p w14:paraId="276824E8"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Ф2р.2350 або р.2355 / Ф2р.2000*100</w:t>
            </w:r>
          </w:p>
        </w:tc>
        <w:tc>
          <w:tcPr>
            <w:tcW w:w="1003" w:type="dxa"/>
            <w:gridSpan w:val="3"/>
            <w:tcBorders>
              <w:top w:val="single" w:sz="4" w:space="0" w:color="auto"/>
              <w:left w:val="single" w:sz="4" w:space="0" w:color="auto"/>
              <w:bottom w:val="single" w:sz="4" w:space="0" w:color="auto"/>
              <w:right w:val="single" w:sz="4" w:space="0" w:color="auto"/>
            </w:tcBorders>
            <w:noWrap/>
            <w:vAlign w:val="center"/>
            <w:hideMark/>
          </w:tcPr>
          <w:p w14:paraId="615CA6CE"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11,51</w:t>
            </w:r>
          </w:p>
        </w:tc>
        <w:tc>
          <w:tcPr>
            <w:tcW w:w="1003" w:type="dxa"/>
            <w:gridSpan w:val="2"/>
            <w:tcBorders>
              <w:top w:val="single" w:sz="4" w:space="0" w:color="auto"/>
              <w:left w:val="single" w:sz="4" w:space="0" w:color="auto"/>
              <w:bottom w:val="single" w:sz="4" w:space="0" w:color="auto"/>
              <w:right w:val="single" w:sz="4" w:space="0" w:color="auto"/>
            </w:tcBorders>
            <w:noWrap/>
            <w:vAlign w:val="center"/>
            <w:hideMark/>
          </w:tcPr>
          <w:p w14:paraId="3A781476"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15,17</w:t>
            </w:r>
          </w:p>
        </w:tc>
        <w:tc>
          <w:tcPr>
            <w:tcW w:w="2229" w:type="dxa"/>
            <w:tcBorders>
              <w:top w:val="single" w:sz="4" w:space="0" w:color="auto"/>
              <w:left w:val="single" w:sz="4" w:space="0" w:color="auto"/>
              <w:bottom w:val="single" w:sz="4" w:space="0" w:color="auto"/>
              <w:right w:val="single" w:sz="4" w:space="0" w:color="auto"/>
            </w:tcBorders>
            <w:noWrap/>
            <w:vAlign w:val="center"/>
            <w:hideMark/>
          </w:tcPr>
          <w:p w14:paraId="2BB5D4BA"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3,66</w:t>
            </w:r>
          </w:p>
        </w:tc>
      </w:tr>
      <w:tr w:rsidR="00E579E2" w14:paraId="41131A07" w14:textId="77777777" w:rsidTr="00E579E2">
        <w:trPr>
          <w:trHeight w:val="644"/>
        </w:trPr>
        <w:tc>
          <w:tcPr>
            <w:tcW w:w="2140" w:type="dxa"/>
            <w:tcBorders>
              <w:top w:val="single" w:sz="4" w:space="0" w:color="auto"/>
              <w:left w:val="single" w:sz="4" w:space="0" w:color="auto"/>
              <w:bottom w:val="single" w:sz="4" w:space="0" w:color="auto"/>
              <w:right w:val="single" w:sz="4" w:space="0" w:color="auto"/>
            </w:tcBorders>
            <w:vAlign w:val="center"/>
            <w:hideMark/>
          </w:tcPr>
          <w:p w14:paraId="3B2D2A4A"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Рентабельність продукції, %</w:t>
            </w:r>
          </w:p>
        </w:tc>
        <w:tc>
          <w:tcPr>
            <w:tcW w:w="3439" w:type="dxa"/>
            <w:gridSpan w:val="2"/>
            <w:tcBorders>
              <w:top w:val="single" w:sz="4" w:space="0" w:color="auto"/>
              <w:left w:val="single" w:sz="4" w:space="0" w:color="auto"/>
              <w:bottom w:val="single" w:sz="4" w:space="0" w:color="auto"/>
              <w:right w:val="single" w:sz="4" w:space="0" w:color="auto"/>
            </w:tcBorders>
            <w:vAlign w:val="center"/>
            <w:hideMark/>
          </w:tcPr>
          <w:p w14:paraId="4EBC28D5" w14:textId="77777777" w:rsidR="00E579E2" w:rsidRDefault="00E579E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Ф2р.2290(або р. 2295) / Ф2 р.2050*100</w:t>
            </w:r>
          </w:p>
        </w:tc>
        <w:tc>
          <w:tcPr>
            <w:tcW w:w="1003" w:type="dxa"/>
            <w:gridSpan w:val="3"/>
            <w:tcBorders>
              <w:top w:val="single" w:sz="4" w:space="0" w:color="auto"/>
              <w:left w:val="single" w:sz="4" w:space="0" w:color="auto"/>
              <w:bottom w:val="single" w:sz="4" w:space="0" w:color="auto"/>
              <w:right w:val="single" w:sz="4" w:space="0" w:color="auto"/>
            </w:tcBorders>
            <w:noWrap/>
            <w:vAlign w:val="center"/>
            <w:hideMark/>
          </w:tcPr>
          <w:p w14:paraId="237745F4"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18,20</w:t>
            </w:r>
          </w:p>
        </w:tc>
        <w:tc>
          <w:tcPr>
            <w:tcW w:w="1003" w:type="dxa"/>
            <w:gridSpan w:val="2"/>
            <w:tcBorders>
              <w:top w:val="single" w:sz="4" w:space="0" w:color="auto"/>
              <w:left w:val="single" w:sz="4" w:space="0" w:color="auto"/>
              <w:bottom w:val="single" w:sz="4" w:space="0" w:color="auto"/>
              <w:right w:val="single" w:sz="4" w:space="0" w:color="auto"/>
            </w:tcBorders>
            <w:noWrap/>
            <w:vAlign w:val="center"/>
            <w:hideMark/>
          </w:tcPr>
          <w:p w14:paraId="31C35B90"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24,39</w:t>
            </w:r>
          </w:p>
        </w:tc>
        <w:tc>
          <w:tcPr>
            <w:tcW w:w="2229" w:type="dxa"/>
            <w:tcBorders>
              <w:top w:val="single" w:sz="4" w:space="0" w:color="auto"/>
              <w:left w:val="single" w:sz="4" w:space="0" w:color="auto"/>
              <w:bottom w:val="single" w:sz="4" w:space="0" w:color="auto"/>
              <w:right w:val="single" w:sz="4" w:space="0" w:color="auto"/>
            </w:tcBorders>
            <w:noWrap/>
            <w:vAlign w:val="center"/>
            <w:hideMark/>
          </w:tcPr>
          <w:p w14:paraId="2E9C6673"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6,19</w:t>
            </w:r>
          </w:p>
        </w:tc>
      </w:tr>
    </w:tbl>
    <w:p w14:paraId="14DA46A0" w14:textId="77777777" w:rsidR="00E579E2" w:rsidRDefault="00E579E2" w:rsidP="00E579E2">
      <w:pPr>
        <w:spacing w:after="0" w:line="360" w:lineRule="auto"/>
        <w:ind w:firstLine="709"/>
        <w:jc w:val="both"/>
        <w:rPr>
          <w:rFonts w:ascii="Times New Roman" w:hAnsi="Times New Roman" w:cs="Times New Roman"/>
          <w:sz w:val="28"/>
          <w:szCs w:val="28"/>
        </w:rPr>
      </w:pPr>
    </w:p>
    <w:p w14:paraId="14D437ED"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за даними з таблиці можна побачити, що проведено розрахунки трьох показників, а саме: витратні, дохідні та ресурсні. Розглянемо детально кожний із них. Витратні показники (рентабельність витрат, коефіцієнт окупності витрат) протягом 2021-2022 років мали тенденцію до збільшення.</w:t>
      </w:r>
    </w:p>
    <w:p w14:paraId="2C7243BC"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Рентабельність виробничих витрат у 2021 році становила - 30,59%, коли у 2022 році відбулося їх незначне збільшення на 0,97 і становила – 31,57%. Рентабельність операційних витрат також збільшилася на 0,66 і становила 22,88% у 2022 році. Загальна рентабельність витрат господарської діяльності у </w:t>
      </w:r>
      <w:r>
        <w:rPr>
          <w:rFonts w:ascii="Times New Roman" w:hAnsi="Times New Roman" w:cs="Times New Roman"/>
          <w:sz w:val="28"/>
          <w:szCs w:val="28"/>
        </w:rPr>
        <w:lastRenderedPageBreak/>
        <w:t xml:space="preserve">2022 році порівняно з 2021 роком виросла і становила – 22,61%. Чиста рентабельність витрат господарської діяльності була меншою за попередню, у 2021 році становила – 12,83%, а у 2022 році виросла на 4,94, тобто – 17,77%. Наступним є коефіцієнт окупності виробничих витрат з 2021-2022 роками він незначно зріс на 0,01. У свою чергу, коефіцієнт окупності адміністративних витрат був більшим, та у 2021 році становив – 30,90%, а у 2022 році – 37,89%, тобто за рік зріс на – 6,99. Коефіцієнт окупності витрат на збут у 2022 році становив – 44,75%. Щодо рентабельності продажу у 2021 році становила – 23,43% і відбулося незначне зростання на 0,57та </w:t>
      </w:r>
      <w:proofErr w:type="spellStart"/>
      <w:r>
        <w:rPr>
          <w:rFonts w:ascii="Times New Roman" w:hAnsi="Times New Roman" w:cs="Times New Roman"/>
          <w:sz w:val="28"/>
          <w:szCs w:val="28"/>
        </w:rPr>
        <w:t>сановила</w:t>
      </w:r>
      <w:proofErr w:type="spellEnd"/>
      <w:r>
        <w:rPr>
          <w:rFonts w:ascii="Times New Roman" w:hAnsi="Times New Roman" w:cs="Times New Roman"/>
          <w:sz w:val="28"/>
          <w:szCs w:val="28"/>
        </w:rPr>
        <w:t xml:space="preserve"> у 2022 році – 23,99%. Рентабельність доходу від операційної діяльності у 2022 році порівняно з 2021 роком зросла на 0,44. Ресурсні показники протягом 2021-2022 років – зростали. </w:t>
      </w:r>
    </w:p>
    <w:p w14:paraId="369D4576"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Загальна рентабельність сукупного капіталу у 2021 році становила – 16%, у 2022 – 23,82%. Чиста рентабельність сукупного капіталу у 2022 році зросла на 6,28 та становила – 19,49%. Загальна рентабельність власного капіталу більша за сукупний, у 2021 році – 26,97%, у 2022 році – 40,16%. Чиста рентабельність власного капіталу зросла та 10,59 у 2022 році порівняно з 2021, та становила – 32,86%. </w:t>
      </w:r>
    </w:p>
    <w:p w14:paraId="4A7E8241"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Загальна рентабельність необоротних активів займала велику частку, у 2022 році – 56,49%, що більше на 18,55 порівняно з 2021 роком. Чиста рентабельність необоротних активів у 2021 році була – 31,32%, а у 2022 – 46,22%. </w:t>
      </w:r>
    </w:p>
    <w:p w14:paraId="7257CEE7"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Коефіцієнт окупності сукупного капіталу незначно зріс та становив у 2022 році лише – 1,28%, коли у 2021 році він був – 1,15%. Коефіцієнт окупності власного капіталу у 2022 році становив – 2,17%, що більше на 0,23 за попередній 2021 рік. Період окупності сукупного капіталу у 2022 році становив – 5 років, що менше на 3 роки ніж у 2021 році. Період окупності власного капіталу у 2021 році становив – 4 роки, а у 2022 році окупність зменшилась лише на 1 рік і становила – 3 роки. Рентабельність діяльності (робіт, послуг) протягом даних років зросла, у 2022 році становила – 15,17%, що на 3,66 більше за 2021 рік. Рентабельність продукції у 2021 році – 18,20%, а у 2022 більше на 6,19, тобто становила – 24,39%.</w:t>
      </w:r>
    </w:p>
    <w:p w14:paraId="2DA96536" w14:textId="77777777" w:rsidR="00E579E2" w:rsidRDefault="00E579E2" w:rsidP="00E5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Ефективність господарської діяльності підприємства характеризують показники загальної і чистої рентабельності (збитковості) витрат господарської діяльності. Вони визначаються як відношення відповідно фінансового результату (прибутку, збитку) до оподаткування і чистого фінансового результату (прибутку, збитку) до витрат господарської діяльності. </w:t>
      </w:r>
    </w:p>
    <w:p w14:paraId="569C94AB" w14:textId="77777777" w:rsidR="00E579E2" w:rsidRDefault="00E579E2" w:rsidP="00E579E2">
      <w:pPr>
        <w:spacing w:after="0" w:line="360" w:lineRule="auto"/>
        <w:ind w:firstLine="709"/>
        <w:jc w:val="both"/>
        <w:rPr>
          <w:rFonts w:ascii="Times New Roman" w:hAnsi="Times New Roman" w:cs="Times New Roman"/>
          <w:b/>
          <w:sz w:val="28"/>
          <w:szCs w:val="28"/>
        </w:rPr>
      </w:pPr>
    </w:p>
    <w:p w14:paraId="50004BF9" w14:textId="77777777" w:rsidR="00E579E2" w:rsidRDefault="00E579E2" w:rsidP="00E579E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2.5 Аналіз ефективності використання необоротних активів ПРАТ «Моршинський завод мінеральних вод «Оскар»</w:t>
      </w:r>
    </w:p>
    <w:p w14:paraId="366F5FDB" w14:textId="77777777" w:rsidR="00E579E2" w:rsidRDefault="00E579E2" w:rsidP="00E579E2">
      <w:pPr>
        <w:spacing w:after="0" w:line="360" w:lineRule="auto"/>
        <w:ind w:firstLine="709"/>
        <w:jc w:val="both"/>
        <w:rPr>
          <w:rFonts w:ascii="Times New Roman" w:hAnsi="Times New Roman" w:cs="Times New Roman"/>
          <w:b/>
          <w:sz w:val="28"/>
          <w:szCs w:val="28"/>
        </w:rPr>
      </w:pPr>
    </w:p>
    <w:p w14:paraId="69BD2A93" w14:textId="77777777" w:rsidR="00E579E2" w:rsidRDefault="00E579E2" w:rsidP="00E579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Динаміка і структура необоротних активів</w:t>
      </w:r>
      <w:r>
        <w:rPr>
          <w:rFonts w:ascii="Times New Roman" w:hAnsi="Times New Roman"/>
          <w:sz w:val="28"/>
          <w:szCs w:val="28"/>
          <w:shd w:val="clear" w:color="auto" w:fill="FFFFFF"/>
          <w:lang w:eastAsia="ru-RU"/>
        </w:rPr>
        <w:t xml:space="preserve"> підприємства</w:t>
      </w:r>
      <w:r>
        <w:rPr>
          <w:rFonts w:ascii="Times New Roman" w:hAnsi="Times New Roman"/>
          <w:sz w:val="28"/>
          <w:szCs w:val="28"/>
          <w:lang w:eastAsia="ru-RU"/>
        </w:rPr>
        <w:t xml:space="preserve"> за 2020-2022 роки представлена в таблиці 2.10.</w:t>
      </w:r>
    </w:p>
    <w:p w14:paraId="19173753" w14:textId="77777777" w:rsidR="00E579E2" w:rsidRDefault="00E579E2" w:rsidP="00E579E2">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 даними таблиці 2.10, можна побачити, що на підприємстві використовуються необоротні активи тільки виробничого призначення. Найбільшу питому вагу у 2020-2022 роках займають машини та обладнання, їх питома вага у 2020 році складає –60,20%, у 2021 році –</w:t>
      </w:r>
      <w:r>
        <w:rPr>
          <w:rFonts w:ascii="Times New Roman" w:eastAsia="Times New Roman" w:hAnsi="Times New Roman"/>
          <w:sz w:val="28"/>
          <w:szCs w:val="28"/>
          <w:lang w:eastAsia="ru-RU"/>
        </w:rPr>
        <w:t xml:space="preserve">45,33% і у 2022 році 49,71. З 2021 досліджуваним роком спостерігається незначне зменшення </w:t>
      </w:r>
      <w:proofErr w:type="spellStart"/>
      <w:r>
        <w:rPr>
          <w:rFonts w:ascii="Times New Roman" w:eastAsia="Times New Roman" w:hAnsi="Times New Roman"/>
          <w:sz w:val="28"/>
          <w:szCs w:val="28"/>
          <w:lang w:eastAsia="ru-RU"/>
        </w:rPr>
        <w:t>питоми</w:t>
      </w:r>
      <w:proofErr w:type="spellEnd"/>
      <w:r>
        <w:rPr>
          <w:rFonts w:ascii="Times New Roman" w:eastAsia="Times New Roman" w:hAnsi="Times New Roman"/>
          <w:sz w:val="28"/>
          <w:szCs w:val="28"/>
          <w:lang w:eastAsia="ru-RU"/>
        </w:rPr>
        <w:t xml:space="preserve"> ваги машин і обладнання у загальній структурі необоротних активів при постійному зростанні їх вартості у 2021 році на 7,46%, у 2022 році на 78,14% до попередніх років.</w:t>
      </w:r>
    </w:p>
    <w:p w14:paraId="2AB2308A" w14:textId="77777777" w:rsidR="00E579E2" w:rsidRDefault="00E579E2" w:rsidP="00E579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Друге місце у структурі необоротних активів у 2020-2022 роках займають будівлі та споруди, їх питома вага у 2020 році складала </w:t>
      </w:r>
      <w:r>
        <w:rPr>
          <w:rFonts w:ascii="Times New Roman" w:eastAsia="Times New Roman" w:hAnsi="Times New Roman"/>
          <w:color w:val="000000"/>
          <w:sz w:val="28"/>
          <w:szCs w:val="28"/>
          <w:lang w:eastAsia="ru-RU"/>
        </w:rPr>
        <w:t>30,39</w:t>
      </w:r>
      <w:r>
        <w:rPr>
          <w:rFonts w:ascii="Times New Roman" w:hAnsi="Times New Roman"/>
          <w:sz w:val="28"/>
          <w:szCs w:val="28"/>
          <w:lang w:eastAsia="ru-RU"/>
        </w:rPr>
        <w:t>%, у 2021 –</w:t>
      </w:r>
      <w:r>
        <w:rPr>
          <w:rFonts w:ascii="Times New Roman" w:eastAsia="Times New Roman" w:hAnsi="Times New Roman"/>
          <w:color w:val="000000"/>
          <w:sz w:val="28"/>
          <w:szCs w:val="28"/>
          <w:lang w:eastAsia="ru-RU"/>
        </w:rPr>
        <w:t>23,73</w:t>
      </w:r>
      <w:r>
        <w:rPr>
          <w:rFonts w:ascii="Times New Roman" w:hAnsi="Times New Roman"/>
          <w:sz w:val="28"/>
          <w:szCs w:val="28"/>
          <w:lang w:eastAsia="ru-RU"/>
        </w:rPr>
        <w:t>% і у 2022 році 19,63.</w:t>
      </w:r>
    </w:p>
    <w:p w14:paraId="10FCD941" w14:textId="77777777" w:rsidR="00E579E2" w:rsidRDefault="00E579E2" w:rsidP="00E579E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sz w:val="28"/>
          <w:szCs w:val="28"/>
          <w:lang w:eastAsia="ru-RU"/>
        </w:rPr>
        <w:t>Третє місце у структурі необоротних активів у 2020-2022 роках займає</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8"/>
          <w:szCs w:val="28"/>
          <w:lang w:eastAsia="ru-RU"/>
        </w:rPr>
        <w:t>незавершене виробництво та незмонтоване обладнання</w:t>
      </w:r>
      <w:r>
        <w:rPr>
          <w:rFonts w:ascii="Times New Roman" w:hAnsi="Times New Roman"/>
          <w:sz w:val="28"/>
          <w:szCs w:val="28"/>
          <w:lang w:eastAsia="ru-RU"/>
        </w:rPr>
        <w:t xml:space="preserve">. Їх питома вага у 2020 році складає </w:t>
      </w:r>
      <w:r>
        <w:rPr>
          <w:rFonts w:ascii="Times New Roman" w:eastAsia="Times New Roman" w:hAnsi="Times New Roman"/>
          <w:sz w:val="28"/>
          <w:szCs w:val="28"/>
          <w:lang w:eastAsia="ru-RU"/>
        </w:rPr>
        <w:t xml:space="preserve">2,46%, у 2021 році </w:t>
      </w:r>
      <w:r>
        <w:rPr>
          <w:rFonts w:ascii="Times New Roman" w:hAnsi="Times New Roman"/>
          <w:sz w:val="28"/>
          <w:szCs w:val="28"/>
          <w:lang w:eastAsia="ru-RU"/>
        </w:rPr>
        <w:t>–</w:t>
      </w:r>
      <w:r>
        <w:rPr>
          <w:rFonts w:ascii="Times New Roman" w:eastAsia="Times New Roman" w:hAnsi="Times New Roman"/>
          <w:color w:val="000000"/>
          <w:sz w:val="28"/>
          <w:szCs w:val="28"/>
          <w:lang w:eastAsia="ru-RU"/>
        </w:rPr>
        <w:t>24,69</w:t>
      </w:r>
      <w:r>
        <w:rPr>
          <w:rFonts w:ascii="Times New Roman" w:eastAsia="Times New Roman" w:hAnsi="Times New Roman"/>
          <w:sz w:val="28"/>
          <w:szCs w:val="28"/>
          <w:lang w:eastAsia="ru-RU"/>
        </w:rPr>
        <w:t>% і у 2022 році –25,84. Спостерігається зростання як питомої ваги, так і вартості.</w:t>
      </w:r>
    </w:p>
    <w:p w14:paraId="4F275227" w14:textId="77777777" w:rsidR="00E579E2" w:rsidRDefault="00E579E2" w:rsidP="00E579E2">
      <w:pPr>
        <w:spacing w:after="0" w:line="360" w:lineRule="auto"/>
        <w:rPr>
          <w:rFonts w:ascii="Times New Roman" w:hAnsi="Times New Roman" w:cs="Times New Roman"/>
          <w:color w:val="000000" w:themeColor="text1"/>
          <w:sz w:val="28"/>
          <w:szCs w:val="28"/>
        </w:rPr>
        <w:sectPr w:rsidR="00E579E2">
          <w:pgSz w:w="11906" w:h="16838"/>
          <w:pgMar w:top="1134" w:right="851" w:bottom="1134" w:left="1418" w:header="709" w:footer="709" w:gutter="0"/>
          <w:cols w:space="720"/>
        </w:sectPr>
      </w:pPr>
    </w:p>
    <w:p w14:paraId="32877D35" w14:textId="77777777" w:rsidR="00E579E2" w:rsidRDefault="00E579E2" w:rsidP="00E579E2">
      <w:pPr>
        <w:spacing w:after="0" w:line="360" w:lineRule="auto"/>
        <w:jc w:val="right"/>
        <w:rPr>
          <w:rFonts w:ascii="Times New Roman" w:hAnsi="Times New Roman"/>
          <w:sz w:val="28"/>
          <w:szCs w:val="28"/>
          <w:lang w:eastAsia="ru-RU"/>
        </w:rPr>
      </w:pPr>
      <w:r>
        <w:rPr>
          <w:rFonts w:ascii="Times New Roman" w:hAnsi="Times New Roman"/>
          <w:sz w:val="28"/>
          <w:szCs w:val="28"/>
          <w:lang w:eastAsia="ru-RU"/>
        </w:rPr>
        <w:lastRenderedPageBreak/>
        <w:t>Таблиця 2.2</w:t>
      </w:r>
    </w:p>
    <w:p w14:paraId="12DB2855" w14:textId="77777777" w:rsidR="00E579E2" w:rsidRDefault="00E579E2" w:rsidP="00E579E2">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Динаміка структури необоротних активів (за залишковою вартістю) на ПрАТ «Моршинський завод мінеральних вод «Оскар» за 2020-2022 роки</w:t>
      </w: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959"/>
        <w:gridCol w:w="1360"/>
        <w:gridCol w:w="959"/>
        <w:gridCol w:w="1360"/>
        <w:gridCol w:w="1056"/>
        <w:gridCol w:w="960"/>
        <w:gridCol w:w="1359"/>
        <w:gridCol w:w="960"/>
        <w:gridCol w:w="1458"/>
        <w:gridCol w:w="960"/>
        <w:gridCol w:w="960"/>
        <w:gridCol w:w="960"/>
      </w:tblGrid>
      <w:tr w:rsidR="00E579E2" w14:paraId="52528628" w14:textId="77777777" w:rsidTr="00E579E2">
        <w:trPr>
          <w:trHeight w:val="630"/>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7CA702B1"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Групи необоротних активів</w:t>
            </w:r>
          </w:p>
        </w:tc>
        <w:tc>
          <w:tcPr>
            <w:tcW w:w="6600" w:type="dxa"/>
            <w:gridSpan w:val="6"/>
            <w:tcBorders>
              <w:top w:val="single" w:sz="4" w:space="0" w:color="auto"/>
              <w:left w:val="single" w:sz="4" w:space="0" w:color="auto"/>
              <w:bottom w:val="single" w:sz="4" w:space="0" w:color="auto"/>
              <w:right w:val="single" w:sz="4" w:space="0" w:color="auto"/>
            </w:tcBorders>
            <w:vAlign w:val="center"/>
            <w:hideMark/>
          </w:tcPr>
          <w:p w14:paraId="2E1F3AE3"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Значення показника, на кінець періоду</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14:paraId="7F22D03B"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Абсолютне відхилення,</w:t>
            </w:r>
          </w:p>
        </w:tc>
        <w:tc>
          <w:tcPr>
            <w:tcW w:w="2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59B695B"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Відносне відхилення, %</w:t>
            </w:r>
          </w:p>
        </w:tc>
        <w:tc>
          <w:tcPr>
            <w:tcW w:w="1920" w:type="dxa"/>
            <w:gridSpan w:val="2"/>
            <w:tcBorders>
              <w:top w:val="single" w:sz="4" w:space="0" w:color="auto"/>
              <w:left w:val="single" w:sz="4" w:space="0" w:color="auto"/>
              <w:bottom w:val="single" w:sz="4" w:space="0" w:color="auto"/>
              <w:right w:val="single" w:sz="4" w:space="0" w:color="auto"/>
            </w:tcBorders>
            <w:vAlign w:val="center"/>
            <w:hideMark/>
          </w:tcPr>
          <w:p w14:paraId="6625C70F"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Відхилення по</w:t>
            </w:r>
          </w:p>
        </w:tc>
      </w:tr>
      <w:tr w:rsidR="00E579E2" w14:paraId="103A0396" w14:textId="77777777" w:rsidTr="00E579E2">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18219" w14:textId="77777777" w:rsidR="00E579E2" w:rsidRDefault="00E579E2">
            <w:pPr>
              <w:spacing w:after="0"/>
              <w:rPr>
                <w:rFonts w:ascii="Times New Roman" w:eastAsia="Times New Roman" w:hAnsi="Times New Roman"/>
                <w:bCs/>
                <w:color w:val="000000"/>
                <w:sz w:val="24"/>
                <w:szCs w:val="24"/>
                <w:lang w:eastAsia="ru-RU"/>
              </w:rPr>
            </w:pP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14:paraId="4618E38E"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2020</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14:paraId="43DE9CB2"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2021</w:t>
            </w:r>
          </w:p>
        </w:tc>
        <w:tc>
          <w:tcPr>
            <w:tcW w:w="1920" w:type="dxa"/>
            <w:gridSpan w:val="2"/>
            <w:tcBorders>
              <w:top w:val="single" w:sz="4" w:space="0" w:color="auto"/>
              <w:left w:val="single" w:sz="4" w:space="0" w:color="auto"/>
              <w:bottom w:val="single" w:sz="4" w:space="0" w:color="auto"/>
              <w:right w:val="single" w:sz="4" w:space="0" w:color="auto"/>
            </w:tcBorders>
            <w:vAlign w:val="center"/>
            <w:hideMark/>
          </w:tcPr>
          <w:p w14:paraId="4E2E37E6"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2022</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14:paraId="5E234739"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тис. грн.</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70394A" w14:textId="77777777" w:rsidR="00E579E2" w:rsidRDefault="00E579E2">
            <w:pPr>
              <w:spacing w:after="0"/>
              <w:rPr>
                <w:rFonts w:ascii="Times New Roman" w:eastAsia="Times New Roman" w:hAnsi="Times New Roman"/>
                <w:bCs/>
                <w:color w:val="000000"/>
                <w:sz w:val="24"/>
                <w:szCs w:val="24"/>
                <w:lang w:eastAsia="ru-RU"/>
              </w:rPr>
            </w:pPr>
          </w:p>
        </w:tc>
        <w:tc>
          <w:tcPr>
            <w:tcW w:w="1920" w:type="dxa"/>
            <w:gridSpan w:val="2"/>
            <w:tcBorders>
              <w:top w:val="single" w:sz="4" w:space="0" w:color="auto"/>
              <w:left w:val="single" w:sz="4" w:space="0" w:color="auto"/>
              <w:bottom w:val="single" w:sz="4" w:space="0" w:color="auto"/>
              <w:right w:val="single" w:sz="4" w:space="0" w:color="auto"/>
            </w:tcBorders>
            <w:vAlign w:val="center"/>
            <w:hideMark/>
          </w:tcPr>
          <w:p w14:paraId="0E528EB9"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структурі ОЗ</w:t>
            </w:r>
          </w:p>
        </w:tc>
      </w:tr>
      <w:tr w:rsidR="00E579E2" w14:paraId="2E4565D0" w14:textId="77777777" w:rsidTr="00E579E2">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A843B2" w14:textId="77777777" w:rsidR="00E579E2" w:rsidRDefault="00E579E2">
            <w:pPr>
              <w:spacing w:after="0"/>
              <w:rPr>
                <w:rFonts w:ascii="Times New Roman" w:eastAsia="Times New Roman" w:hAnsi="Times New Roman"/>
                <w:bCs/>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7E39D1F6"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тис. грн.</w:t>
            </w:r>
          </w:p>
        </w:tc>
        <w:tc>
          <w:tcPr>
            <w:tcW w:w="1380" w:type="dxa"/>
            <w:tcBorders>
              <w:top w:val="single" w:sz="4" w:space="0" w:color="auto"/>
              <w:left w:val="single" w:sz="4" w:space="0" w:color="auto"/>
              <w:bottom w:val="single" w:sz="4" w:space="0" w:color="auto"/>
              <w:right w:val="single" w:sz="4" w:space="0" w:color="auto"/>
            </w:tcBorders>
            <w:vAlign w:val="center"/>
            <w:hideMark/>
          </w:tcPr>
          <w:p w14:paraId="0B38C374"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питома вага, %</w:t>
            </w:r>
          </w:p>
        </w:tc>
        <w:tc>
          <w:tcPr>
            <w:tcW w:w="960" w:type="dxa"/>
            <w:tcBorders>
              <w:top w:val="single" w:sz="4" w:space="0" w:color="auto"/>
              <w:left w:val="single" w:sz="4" w:space="0" w:color="auto"/>
              <w:bottom w:val="single" w:sz="4" w:space="0" w:color="auto"/>
              <w:right w:val="single" w:sz="4" w:space="0" w:color="auto"/>
            </w:tcBorders>
            <w:vAlign w:val="center"/>
            <w:hideMark/>
          </w:tcPr>
          <w:p w14:paraId="1BAF0100"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тис. грн.</w:t>
            </w:r>
          </w:p>
        </w:tc>
        <w:tc>
          <w:tcPr>
            <w:tcW w:w="1380" w:type="dxa"/>
            <w:tcBorders>
              <w:top w:val="single" w:sz="4" w:space="0" w:color="auto"/>
              <w:left w:val="single" w:sz="4" w:space="0" w:color="auto"/>
              <w:bottom w:val="single" w:sz="4" w:space="0" w:color="auto"/>
              <w:right w:val="single" w:sz="4" w:space="0" w:color="auto"/>
            </w:tcBorders>
            <w:vAlign w:val="center"/>
            <w:hideMark/>
          </w:tcPr>
          <w:p w14:paraId="23C617E5"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питома вага, %</w:t>
            </w:r>
          </w:p>
        </w:tc>
        <w:tc>
          <w:tcPr>
            <w:tcW w:w="960" w:type="dxa"/>
            <w:tcBorders>
              <w:top w:val="single" w:sz="4" w:space="0" w:color="auto"/>
              <w:left w:val="single" w:sz="4" w:space="0" w:color="auto"/>
              <w:bottom w:val="single" w:sz="4" w:space="0" w:color="auto"/>
              <w:right w:val="single" w:sz="4" w:space="0" w:color="auto"/>
            </w:tcBorders>
            <w:vAlign w:val="center"/>
            <w:hideMark/>
          </w:tcPr>
          <w:p w14:paraId="018F7D31"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тис. грн.</w:t>
            </w:r>
          </w:p>
        </w:tc>
        <w:tc>
          <w:tcPr>
            <w:tcW w:w="960" w:type="dxa"/>
            <w:tcBorders>
              <w:top w:val="single" w:sz="4" w:space="0" w:color="auto"/>
              <w:left w:val="single" w:sz="4" w:space="0" w:color="auto"/>
              <w:bottom w:val="single" w:sz="4" w:space="0" w:color="auto"/>
              <w:right w:val="single" w:sz="4" w:space="0" w:color="auto"/>
            </w:tcBorders>
            <w:vAlign w:val="center"/>
            <w:hideMark/>
          </w:tcPr>
          <w:p w14:paraId="78C281D6"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питома вага,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58FBE20F"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2021 до 2020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21C2D71"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2022 до 2021</w:t>
            </w:r>
          </w:p>
        </w:tc>
        <w:tc>
          <w:tcPr>
            <w:tcW w:w="1480" w:type="dxa"/>
            <w:tcBorders>
              <w:top w:val="single" w:sz="4" w:space="0" w:color="auto"/>
              <w:left w:val="single" w:sz="4" w:space="0" w:color="auto"/>
              <w:bottom w:val="single" w:sz="4" w:space="0" w:color="auto"/>
              <w:right w:val="single" w:sz="4" w:space="0" w:color="auto"/>
            </w:tcBorders>
            <w:vAlign w:val="center"/>
            <w:hideMark/>
          </w:tcPr>
          <w:p w14:paraId="1E0839A5"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2021 до 2020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C983081"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2022 до 2021</w:t>
            </w:r>
          </w:p>
        </w:tc>
        <w:tc>
          <w:tcPr>
            <w:tcW w:w="960" w:type="dxa"/>
            <w:tcBorders>
              <w:top w:val="single" w:sz="4" w:space="0" w:color="auto"/>
              <w:left w:val="single" w:sz="4" w:space="0" w:color="auto"/>
              <w:bottom w:val="single" w:sz="4" w:space="0" w:color="auto"/>
              <w:right w:val="single" w:sz="4" w:space="0" w:color="auto"/>
            </w:tcBorders>
            <w:vAlign w:val="center"/>
            <w:hideMark/>
          </w:tcPr>
          <w:p w14:paraId="35899C3B"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2021 до 2020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B3B5554"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2022 до 2021</w:t>
            </w:r>
          </w:p>
        </w:tc>
      </w:tr>
      <w:tr w:rsidR="00E579E2" w14:paraId="2F9DD941" w14:textId="77777777" w:rsidTr="00E579E2">
        <w:trPr>
          <w:trHeight w:val="330"/>
        </w:trPr>
        <w:tc>
          <w:tcPr>
            <w:tcW w:w="1880" w:type="dxa"/>
            <w:tcBorders>
              <w:top w:val="single" w:sz="4" w:space="0" w:color="auto"/>
              <w:left w:val="single" w:sz="4" w:space="0" w:color="auto"/>
              <w:bottom w:val="single" w:sz="4" w:space="0" w:color="auto"/>
              <w:right w:val="single" w:sz="4" w:space="0" w:color="auto"/>
            </w:tcBorders>
            <w:vAlign w:val="center"/>
            <w:hideMark/>
          </w:tcPr>
          <w:p w14:paraId="375F9E6D" w14:textId="77777777" w:rsidR="00E579E2" w:rsidRDefault="00E579E2">
            <w:pPr>
              <w:spacing w:after="0" w:line="240" w:lineRule="auto"/>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w:t>
            </w:r>
          </w:p>
        </w:tc>
        <w:tc>
          <w:tcPr>
            <w:tcW w:w="960" w:type="dxa"/>
            <w:tcBorders>
              <w:top w:val="single" w:sz="4" w:space="0" w:color="auto"/>
              <w:left w:val="single" w:sz="4" w:space="0" w:color="auto"/>
              <w:bottom w:val="single" w:sz="4" w:space="0" w:color="auto"/>
              <w:right w:val="single" w:sz="4" w:space="0" w:color="auto"/>
            </w:tcBorders>
            <w:vAlign w:val="center"/>
            <w:hideMark/>
          </w:tcPr>
          <w:p w14:paraId="6A4D8879" w14:textId="77777777" w:rsidR="00E579E2" w:rsidRDefault="00E579E2">
            <w:pPr>
              <w:spacing w:after="0" w:line="240" w:lineRule="auto"/>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B7971BC" w14:textId="77777777" w:rsidR="00E579E2" w:rsidRDefault="00E579E2">
            <w:pPr>
              <w:spacing w:after="0" w:line="240" w:lineRule="auto"/>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w:t>
            </w:r>
          </w:p>
        </w:tc>
        <w:tc>
          <w:tcPr>
            <w:tcW w:w="960" w:type="dxa"/>
            <w:tcBorders>
              <w:top w:val="single" w:sz="4" w:space="0" w:color="auto"/>
              <w:left w:val="single" w:sz="4" w:space="0" w:color="auto"/>
              <w:bottom w:val="single" w:sz="4" w:space="0" w:color="auto"/>
              <w:right w:val="single" w:sz="4" w:space="0" w:color="auto"/>
            </w:tcBorders>
            <w:vAlign w:val="center"/>
            <w:hideMark/>
          </w:tcPr>
          <w:p w14:paraId="3D0D02BA" w14:textId="77777777" w:rsidR="00E579E2" w:rsidRDefault="00E579E2">
            <w:pPr>
              <w:spacing w:after="0" w:line="240" w:lineRule="auto"/>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72E73B6" w14:textId="77777777" w:rsidR="00E579E2" w:rsidRDefault="00E579E2">
            <w:pPr>
              <w:spacing w:after="0" w:line="240" w:lineRule="auto"/>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C19D44D" w14:textId="77777777" w:rsidR="00E579E2" w:rsidRDefault="00E579E2">
            <w:pPr>
              <w:spacing w:after="0" w:line="240" w:lineRule="auto"/>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6</w:t>
            </w:r>
          </w:p>
        </w:tc>
        <w:tc>
          <w:tcPr>
            <w:tcW w:w="960" w:type="dxa"/>
            <w:tcBorders>
              <w:top w:val="single" w:sz="4" w:space="0" w:color="auto"/>
              <w:left w:val="single" w:sz="4" w:space="0" w:color="auto"/>
              <w:bottom w:val="single" w:sz="4" w:space="0" w:color="auto"/>
              <w:right w:val="single" w:sz="4" w:space="0" w:color="auto"/>
            </w:tcBorders>
            <w:vAlign w:val="center"/>
            <w:hideMark/>
          </w:tcPr>
          <w:p w14:paraId="55F256E0" w14:textId="77777777" w:rsidR="00E579E2" w:rsidRDefault="00E579E2">
            <w:pPr>
              <w:spacing w:after="0" w:line="240" w:lineRule="auto"/>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7</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CFBC576" w14:textId="77777777" w:rsidR="00E579E2" w:rsidRDefault="00E579E2">
            <w:pPr>
              <w:spacing w:after="0" w:line="240" w:lineRule="auto"/>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9</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1D323E5" w14:textId="77777777" w:rsidR="00E579E2" w:rsidRDefault="00E579E2">
            <w:pPr>
              <w:spacing w:after="0" w:line="240" w:lineRule="auto"/>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w:t>
            </w:r>
          </w:p>
        </w:tc>
        <w:tc>
          <w:tcPr>
            <w:tcW w:w="1480" w:type="dxa"/>
            <w:tcBorders>
              <w:top w:val="single" w:sz="4" w:space="0" w:color="auto"/>
              <w:left w:val="single" w:sz="4" w:space="0" w:color="auto"/>
              <w:bottom w:val="single" w:sz="4" w:space="0" w:color="auto"/>
              <w:right w:val="single" w:sz="4" w:space="0" w:color="auto"/>
            </w:tcBorders>
            <w:vAlign w:val="center"/>
            <w:hideMark/>
          </w:tcPr>
          <w:p w14:paraId="4C14F4D6" w14:textId="77777777" w:rsidR="00E579E2" w:rsidRDefault="00E579E2">
            <w:pPr>
              <w:spacing w:after="0" w:line="240" w:lineRule="auto"/>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B019E44" w14:textId="77777777" w:rsidR="00E579E2" w:rsidRDefault="00E579E2">
            <w:pPr>
              <w:spacing w:after="0" w:line="240" w:lineRule="auto"/>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68217F73" w14:textId="77777777" w:rsidR="00E579E2" w:rsidRDefault="00E579E2">
            <w:pPr>
              <w:spacing w:after="0" w:line="240" w:lineRule="auto"/>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13</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8235C6E" w14:textId="77777777" w:rsidR="00E579E2" w:rsidRDefault="00E579E2">
            <w:pPr>
              <w:spacing w:after="0" w:line="240" w:lineRule="auto"/>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14</w:t>
            </w:r>
          </w:p>
        </w:tc>
      </w:tr>
      <w:tr w:rsidR="00E579E2" w14:paraId="71AC0B03" w14:textId="77777777" w:rsidTr="00E579E2">
        <w:trPr>
          <w:trHeight w:val="645"/>
        </w:trPr>
        <w:tc>
          <w:tcPr>
            <w:tcW w:w="1880" w:type="dxa"/>
            <w:tcBorders>
              <w:top w:val="single" w:sz="4" w:space="0" w:color="auto"/>
              <w:left w:val="single" w:sz="4" w:space="0" w:color="auto"/>
              <w:bottom w:val="single" w:sz="4" w:space="0" w:color="auto"/>
              <w:right w:val="single" w:sz="4" w:space="0" w:color="auto"/>
            </w:tcBorders>
            <w:vAlign w:val="center"/>
            <w:hideMark/>
          </w:tcPr>
          <w:p w14:paraId="55A45EAA" w14:textId="77777777" w:rsidR="00E579E2" w:rsidRDefault="00E57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Виробничого призначення:</w:t>
            </w:r>
          </w:p>
        </w:tc>
        <w:tc>
          <w:tcPr>
            <w:tcW w:w="960" w:type="dxa"/>
            <w:tcBorders>
              <w:top w:val="single" w:sz="4" w:space="0" w:color="auto"/>
              <w:left w:val="single" w:sz="4" w:space="0" w:color="auto"/>
              <w:bottom w:val="single" w:sz="4" w:space="0" w:color="auto"/>
              <w:right w:val="single" w:sz="4" w:space="0" w:color="auto"/>
            </w:tcBorders>
            <w:vAlign w:val="center"/>
            <w:hideMark/>
          </w:tcPr>
          <w:p w14:paraId="1DD0879C"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646919</w:t>
            </w:r>
          </w:p>
        </w:tc>
        <w:tc>
          <w:tcPr>
            <w:tcW w:w="1380" w:type="dxa"/>
            <w:tcBorders>
              <w:top w:val="single" w:sz="4" w:space="0" w:color="auto"/>
              <w:left w:val="single" w:sz="4" w:space="0" w:color="auto"/>
              <w:bottom w:val="single" w:sz="4" w:space="0" w:color="auto"/>
              <w:right w:val="single" w:sz="4" w:space="0" w:color="auto"/>
            </w:tcBorders>
            <w:vAlign w:val="center"/>
            <w:hideMark/>
          </w:tcPr>
          <w:p w14:paraId="63EF3C11"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BE0548E"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923313</w:t>
            </w:r>
          </w:p>
        </w:tc>
        <w:tc>
          <w:tcPr>
            <w:tcW w:w="1380" w:type="dxa"/>
            <w:tcBorders>
              <w:top w:val="single" w:sz="4" w:space="0" w:color="auto"/>
              <w:left w:val="single" w:sz="4" w:space="0" w:color="auto"/>
              <w:bottom w:val="single" w:sz="4" w:space="0" w:color="auto"/>
              <w:right w:val="single" w:sz="4" w:space="0" w:color="auto"/>
            </w:tcBorders>
            <w:vAlign w:val="center"/>
            <w:hideMark/>
          </w:tcPr>
          <w:p w14:paraId="1818B982"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79175B0"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1499756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25CA306"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100,00</w:t>
            </w:r>
          </w:p>
        </w:tc>
        <w:tc>
          <w:tcPr>
            <w:tcW w:w="1380" w:type="dxa"/>
            <w:tcBorders>
              <w:top w:val="single" w:sz="4" w:space="0" w:color="auto"/>
              <w:left w:val="single" w:sz="4" w:space="0" w:color="auto"/>
              <w:bottom w:val="single" w:sz="4" w:space="0" w:color="auto"/>
              <w:right w:val="single" w:sz="4" w:space="0" w:color="auto"/>
            </w:tcBorders>
            <w:vAlign w:val="center"/>
            <w:hideMark/>
          </w:tcPr>
          <w:p w14:paraId="66E6FEF6"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276394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6CFFEDB"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576443</w:t>
            </w:r>
          </w:p>
        </w:tc>
        <w:tc>
          <w:tcPr>
            <w:tcW w:w="1480" w:type="dxa"/>
            <w:tcBorders>
              <w:top w:val="single" w:sz="4" w:space="0" w:color="auto"/>
              <w:left w:val="single" w:sz="4" w:space="0" w:color="auto"/>
              <w:bottom w:val="single" w:sz="4" w:space="0" w:color="auto"/>
              <w:right w:val="single" w:sz="4" w:space="0" w:color="auto"/>
            </w:tcBorders>
            <w:vAlign w:val="center"/>
            <w:hideMark/>
          </w:tcPr>
          <w:p w14:paraId="3470E915"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42,72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AAA9614"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62,43</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D4C7A19"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9F4DC15"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r>
      <w:tr w:rsidR="00E579E2" w14:paraId="78DA87F5" w14:textId="77777777" w:rsidTr="00E579E2">
        <w:trPr>
          <w:trHeight w:val="485"/>
        </w:trPr>
        <w:tc>
          <w:tcPr>
            <w:tcW w:w="1880" w:type="dxa"/>
            <w:tcBorders>
              <w:top w:val="single" w:sz="4" w:space="0" w:color="auto"/>
              <w:left w:val="single" w:sz="4" w:space="0" w:color="auto"/>
              <w:bottom w:val="single" w:sz="4" w:space="0" w:color="auto"/>
              <w:right w:val="single" w:sz="4" w:space="0" w:color="auto"/>
            </w:tcBorders>
            <w:vAlign w:val="center"/>
            <w:hideMark/>
          </w:tcPr>
          <w:p w14:paraId="702F55D1" w14:textId="77777777" w:rsidR="00E579E2" w:rsidRDefault="00E57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будівлі та споруди</w:t>
            </w:r>
          </w:p>
        </w:tc>
        <w:tc>
          <w:tcPr>
            <w:tcW w:w="960" w:type="dxa"/>
            <w:tcBorders>
              <w:top w:val="single" w:sz="4" w:space="0" w:color="auto"/>
              <w:left w:val="single" w:sz="4" w:space="0" w:color="auto"/>
              <w:bottom w:val="single" w:sz="4" w:space="0" w:color="auto"/>
              <w:right w:val="single" w:sz="4" w:space="0" w:color="auto"/>
            </w:tcBorders>
            <w:vAlign w:val="center"/>
            <w:hideMark/>
          </w:tcPr>
          <w:p w14:paraId="62FC2A23"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196599</w:t>
            </w:r>
          </w:p>
        </w:tc>
        <w:tc>
          <w:tcPr>
            <w:tcW w:w="1380" w:type="dxa"/>
            <w:tcBorders>
              <w:top w:val="single" w:sz="4" w:space="0" w:color="auto"/>
              <w:left w:val="single" w:sz="4" w:space="0" w:color="auto"/>
              <w:bottom w:val="single" w:sz="4" w:space="0" w:color="auto"/>
              <w:right w:val="single" w:sz="4" w:space="0" w:color="auto"/>
            </w:tcBorders>
            <w:vAlign w:val="center"/>
            <w:hideMark/>
          </w:tcPr>
          <w:p w14:paraId="7EE95A40"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30,39</w:t>
            </w:r>
          </w:p>
        </w:tc>
        <w:tc>
          <w:tcPr>
            <w:tcW w:w="960" w:type="dxa"/>
            <w:tcBorders>
              <w:top w:val="single" w:sz="4" w:space="0" w:color="auto"/>
              <w:left w:val="single" w:sz="4" w:space="0" w:color="auto"/>
              <w:bottom w:val="single" w:sz="4" w:space="0" w:color="auto"/>
              <w:right w:val="single" w:sz="4" w:space="0" w:color="auto"/>
            </w:tcBorders>
            <w:vAlign w:val="center"/>
            <w:hideMark/>
          </w:tcPr>
          <w:p w14:paraId="59384BC6"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219084</w:t>
            </w:r>
          </w:p>
        </w:tc>
        <w:tc>
          <w:tcPr>
            <w:tcW w:w="1380" w:type="dxa"/>
            <w:tcBorders>
              <w:top w:val="single" w:sz="4" w:space="0" w:color="auto"/>
              <w:left w:val="single" w:sz="4" w:space="0" w:color="auto"/>
              <w:bottom w:val="single" w:sz="4" w:space="0" w:color="auto"/>
              <w:right w:val="single" w:sz="4" w:space="0" w:color="auto"/>
            </w:tcBorders>
            <w:vAlign w:val="center"/>
            <w:hideMark/>
          </w:tcPr>
          <w:p w14:paraId="5FBFD4F4"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23,73</w:t>
            </w:r>
          </w:p>
        </w:tc>
        <w:tc>
          <w:tcPr>
            <w:tcW w:w="960" w:type="dxa"/>
            <w:tcBorders>
              <w:top w:val="single" w:sz="4" w:space="0" w:color="auto"/>
              <w:left w:val="single" w:sz="4" w:space="0" w:color="auto"/>
              <w:bottom w:val="single" w:sz="4" w:space="0" w:color="auto"/>
              <w:right w:val="single" w:sz="4" w:space="0" w:color="auto"/>
            </w:tcBorders>
            <w:vAlign w:val="center"/>
            <w:hideMark/>
          </w:tcPr>
          <w:p w14:paraId="5D596F4D"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294351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B0FD4EF"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19,63</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968A73F"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22485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EE4EE3B"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75267</w:t>
            </w:r>
          </w:p>
        </w:tc>
        <w:tc>
          <w:tcPr>
            <w:tcW w:w="1480" w:type="dxa"/>
            <w:tcBorders>
              <w:top w:val="single" w:sz="4" w:space="0" w:color="auto"/>
              <w:left w:val="single" w:sz="4" w:space="0" w:color="auto"/>
              <w:bottom w:val="single" w:sz="4" w:space="0" w:color="auto"/>
              <w:right w:val="single" w:sz="4" w:space="0" w:color="auto"/>
            </w:tcBorders>
            <w:vAlign w:val="center"/>
            <w:hideMark/>
          </w:tcPr>
          <w:p w14:paraId="2F943F2D"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11,44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54870FF"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34,36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723C3B3"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217746F"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-4,10</w:t>
            </w:r>
          </w:p>
        </w:tc>
      </w:tr>
      <w:tr w:rsidR="00E579E2" w14:paraId="3355D486" w14:textId="77777777" w:rsidTr="00E579E2">
        <w:trPr>
          <w:trHeight w:val="645"/>
        </w:trPr>
        <w:tc>
          <w:tcPr>
            <w:tcW w:w="1880" w:type="dxa"/>
            <w:tcBorders>
              <w:top w:val="single" w:sz="4" w:space="0" w:color="auto"/>
              <w:left w:val="single" w:sz="4" w:space="0" w:color="auto"/>
              <w:bottom w:val="single" w:sz="4" w:space="0" w:color="auto"/>
              <w:right w:val="single" w:sz="4" w:space="0" w:color="auto"/>
            </w:tcBorders>
            <w:vAlign w:val="center"/>
            <w:hideMark/>
          </w:tcPr>
          <w:p w14:paraId="729EC6B3" w14:textId="77777777" w:rsidR="00E579E2" w:rsidRDefault="00E57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машини та обладнання</w:t>
            </w:r>
          </w:p>
        </w:tc>
        <w:tc>
          <w:tcPr>
            <w:tcW w:w="960" w:type="dxa"/>
            <w:tcBorders>
              <w:top w:val="single" w:sz="4" w:space="0" w:color="auto"/>
              <w:left w:val="single" w:sz="4" w:space="0" w:color="auto"/>
              <w:bottom w:val="single" w:sz="4" w:space="0" w:color="auto"/>
              <w:right w:val="single" w:sz="4" w:space="0" w:color="auto"/>
            </w:tcBorders>
            <w:vAlign w:val="center"/>
            <w:hideMark/>
          </w:tcPr>
          <w:p w14:paraId="5039B53E"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389462</w:t>
            </w:r>
          </w:p>
        </w:tc>
        <w:tc>
          <w:tcPr>
            <w:tcW w:w="1380" w:type="dxa"/>
            <w:tcBorders>
              <w:top w:val="single" w:sz="4" w:space="0" w:color="auto"/>
              <w:left w:val="single" w:sz="4" w:space="0" w:color="auto"/>
              <w:bottom w:val="single" w:sz="4" w:space="0" w:color="auto"/>
              <w:right w:val="single" w:sz="4" w:space="0" w:color="auto"/>
            </w:tcBorders>
            <w:vAlign w:val="center"/>
            <w:hideMark/>
          </w:tcPr>
          <w:p w14:paraId="50EADADF"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60,20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CDB8490"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418522</w:t>
            </w:r>
          </w:p>
        </w:tc>
        <w:tc>
          <w:tcPr>
            <w:tcW w:w="1380" w:type="dxa"/>
            <w:tcBorders>
              <w:top w:val="single" w:sz="4" w:space="0" w:color="auto"/>
              <w:left w:val="single" w:sz="4" w:space="0" w:color="auto"/>
              <w:bottom w:val="single" w:sz="4" w:space="0" w:color="auto"/>
              <w:right w:val="single" w:sz="4" w:space="0" w:color="auto"/>
            </w:tcBorders>
            <w:vAlign w:val="center"/>
            <w:hideMark/>
          </w:tcPr>
          <w:p w14:paraId="6C796333"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45,33</w:t>
            </w:r>
          </w:p>
        </w:tc>
        <w:tc>
          <w:tcPr>
            <w:tcW w:w="960" w:type="dxa"/>
            <w:tcBorders>
              <w:top w:val="single" w:sz="4" w:space="0" w:color="auto"/>
              <w:left w:val="single" w:sz="4" w:space="0" w:color="auto"/>
              <w:bottom w:val="single" w:sz="4" w:space="0" w:color="auto"/>
              <w:right w:val="single" w:sz="4" w:space="0" w:color="auto"/>
            </w:tcBorders>
            <w:vAlign w:val="center"/>
            <w:hideMark/>
          </w:tcPr>
          <w:p w14:paraId="07DF8208"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745563</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48C32F7"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49,71</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18C0134"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29060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316E8B4"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327041</w:t>
            </w:r>
          </w:p>
        </w:tc>
        <w:tc>
          <w:tcPr>
            <w:tcW w:w="1480" w:type="dxa"/>
            <w:tcBorders>
              <w:top w:val="single" w:sz="4" w:space="0" w:color="auto"/>
              <w:left w:val="single" w:sz="4" w:space="0" w:color="auto"/>
              <w:bottom w:val="single" w:sz="4" w:space="0" w:color="auto"/>
              <w:right w:val="single" w:sz="4" w:space="0" w:color="auto"/>
            </w:tcBorders>
            <w:vAlign w:val="center"/>
            <w:hideMark/>
          </w:tcPr>
          <w:p w14:paraId="00EA1FCE"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0D2D038"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78,14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28AB888"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-14,87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ED603A0"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4,38</w:t>
            </w:r>
          </w:p>
        </w:tc>
      </w:tr>
      <w:tr w:rsidR="00E579E2" w14:paraId="5A8BF478" w14:textId="77777777" w:rsidTr="00E579E2">
        <w:trPr>
          <w:trHeight w:val="645"/>
        </w:trPr>
        <w:tc>
          <w:tcPr>
            <w:tcW w:w="1880" w:type="dxa"/>
            <w:tcBorders>
              <w:top w:val="single" w:sz="4" w:space="0" w:color="auto"/>
              <w:left w:val="single" w:sz="4" w:space="0" w:color="auto"/>
              <w:bottom w:val="single" w:sz="4" w:space="0" w:color="auto"/>
              <w:right w:val="single" w:sz="4" w:space="0" w:color="auto"/>
            </w:tcBorders>
            <w:vAlign w:val="center"/>
            <w:hideMark/>
          </w:tcPr>
          <w:p w14:paraId="7EC6EE18" w14:textId="77777777" w:rsidR="00E579E2" w:rsidRDefault="00E57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транспортні засоби</w:t>
            </w:r>
          </w:p>
        </w:tc>
        <w:tc>
          <w:tcPr>
            <w:tcW w:w="960" w:type="dxa"/>
            <w:tcBorders>
              <w:top w:val="single" w:sz="4" w:space="0" w:color="auto"/>
              <w:left w:val="single" w:sz="4" w:space="0" w:color="auto"/>
              <w:bottom w:val="single" w:sz="4" w:space="0" w:color="auto"/>
              <w:right w:val="single" w:sz="4" w:space="0" w:color="auto"/>
            </w:tcBorders>
            <w:vAlign w:val="center"/>
            <w:hideMark/>
          </w:tcPr>
          <w:p w14:paraId="30A9119F"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12708</w:t>
            </w:r>
          </w:p>
        </w:tc>
        <w:tc>
          <w:tcPr>
            <w:tcW w:w="1380" w:type="dxa"/>
            <w:tcBorders>
              <w:top w:val="single" w:sz="4" w:space="0" w:color="auto"/>
              <w:left w:val="single" w:sz="4" w:space="0" w:color="auto"/>
              <w:bottom w:val="single" w:sz="4" w:space="0" w:color="auto"/>
              <w:right w:val="single" w:sz="4" w:space="0" w:color="auto"/>
            </w:tcBorders>
            <w:vAlign w:val="center"/>
            <w:hideMark/>
          </w:tcPr>
          <w:p w14:paraId="6115C0D3"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1,96</w:t>
            </w:r>
          </w:p>
        </w:tc>
        <w:tc>
          <w:tcPr>
            <w:tcW w:w="960" w:type="dxa"/>
            <w:tcBorders>
              <w:top w:val="single" w:sz="4" w:space="0" w:color="auto"/>
              <w:left w:val="single" w:sz="4" w:space="0" w:color="auto"/>
              <w:bottom w:val="single" w:sz="4" w:space="0" w:color="auto"/>
              <w:right w:val="single" w:sz="4" w:space="0" w:color="auto"/>
            </w:tcBorders>
            <w:vAlign w:val="center"/>
            <w:hideMark/>
          </w:tcPr>
          <w:p w14:paraId="1A93441C"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20500</w:t>
            </w:r>
          </w:p>
        </w:tc>
        <w:tc>
          <w:tcPr>
            <w:tcW w:w="1380" w:type="dxa"/>
            <w:tcBorders>
              <w:top w:val="single" w:sz="4" w:space="0" w:color="auto"/>
              <w:left w:val="single" w:sz="4" w:space="0" w:color="auto"/>
              <w:bottom w:val="single" w:sz="4" w:space="0" w:color="auto"/>
              <w:right w:val="single" w:sz="4" w:space="0" w:color="auto"/>
            </w:tcBorders>
            <w:vAlign w:val="center"/>
            <w:hideMark/>
          </w:tcPr>
          <w:p w14:paraId="1EA89767"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2,22</w:t>
            </w:r>
          </w:p>
        </w:tc>
        <w:tc>
          <w:tcPr>
            <w:tcW w:w="960" w:type="dxa"/>
            <w:tcBorders>
              <w:top w:val="single" w:sz="4" w:space="0" w:color="auto"/>
              <w:left w:val="single" w:sz="4" w:space="0" w:color="auto"/>
              <w:bottom w:val="single" w:sz="4" w:space="0" w:color="auto"/>
              <w:right w:val="single" w:sz="4" w:space="0" w:color="auto"/>
            </w:tcBorders>
            <w:vAlign w:val="center"/>
            <w:hideMark/>
          </w:tcPr>
          <w:p w14:paraId="44C50ADB"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24241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63E557D"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1,62</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06285C3"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7792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EB24C27"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3741</w:t>
            </w:r>
          </w:p>
        </w:tc>
        <w:tc>
          <w:tcPr>
            <w:tcW w:w="1480" w:type="dxa"/>
            <w:tcBorders>
              <w:top w:val="single" w:sz="4" w:space="0" w:color="auto"/>
              <w:left w:val="single" w:sz="4" w:space="0" w:color="auto"/>
              <w:bottom w:val="single" w:sz="4" w:space="0" w:color="auto"/>
              <w:right w:val="single" w:sz="4" w:space="0" w:color="auto"/>
            </w:tcBorders>
            <w:vAlign w:val="center"/>
            <w:hideMark/>
          </w:tcPr>
          <w:p w14:paraId="2920447E"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61,32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5F064D2"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258BE56"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18A87E4"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-0,60</w:t>
            </w:r>
          </w:p>
        </w:tc>
      </w:tr>
      <w:tr w:rsidR="00E579E2" w14:paraId="07FB9075" w14:textId="77777777" w:rsidTr="00E579E2">
        <w:trPr>
          <w:trHeight w:val="755"/>
        </w:trPr>
        <w:tc>
          <w:tcPr>
            <w:tcW w:w="1880" w:type="dxa"/>
            <w:tcBorders>
              <w:top w:val="single" w:sz="4" w:space="0" w:color="auto"/>
              <w:left w:val="single" w:sz="4" w:space="0" w:color="auto"/>
              <w:bottom w:val="single" w:sz="4" w:space="0" w:color="auto"/>
              <w:right w:val="single" w:sz="4" w:space="0" w:color="auto"/>
            </w:tcBorders>
            <w:vAlign w:val="center"/>
            <w:hideMark/>
          </w:tcPr>
          <w:p w14:paraId="462E8ABE" w14:textId="77777777" w:rsidR="00E579E2" w:rsidRDefault="00E57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офісні меблі та комп'ютерні </w:t>
            </w:r>
            <w:proofErr w:type="spellStart"/>
            <w:r>
              <w:rPr>
                <w:rFonts w:ascii="Times New Roman" w:eastAsia="Times New Roman" w:hAnsi="Times New Roman"/>
                <w:color w:val="000000"/>
                <w:sz w:val="24"/>
                <w:szCs w:val="24"/>
                <w:lang w:eastAsia="ru-RU"/>
              </w:rPr>
              <w:t>обладання</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14:paraId="028D6B20"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32214</w:t>
            </w:r>
          </w:p>
        </w:tc>
        <w:tc>
          <w:tcPr>
            <w:tcW w:w="1380" w:type="dxa"/>
            <w:tcBorders>
              <w:top w:val="single" w:sz="4" w:space="0" w:color="auto"/>
              <w:left w:val="single" w:sz="4" w:space="0" w:color="auto"/>
              <w:bottom w:val="single" w:sz="4" w:space="0" w:color="auto"/>
              <w:right w:val="single" w:sz="4" w:space="0" w:color="auto"/>
            </w:tcBorders>
            <w:vAlign w:val="center"/>
            <w:hideMark/>
          </w:tcPr>
          <w:p w14:paraId="065364C6"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4,98</w:t>
            </w:r>
          </w:p>
        </w:tc>
        <w:tc>
          <w:tcPr>
            <w:tcW w:w="960" w:type="dxa"/>
            <w:tcBorders>
              <w:top w:val="single" w:sz="4" w:space="0" w:color="auto"/>
              <w:left w:val="single" w:sz="4" w:space="0" w:color="auto"/>
              <w:bottom w:val="single" w:sz="4" w:space="0" w:color="auto"/>
              <w:right w:val="single" w:sz="4" w:space="0" w:color="auto"/>
            </w:tcBorders>
            <w:vAlign w:val="center"/>
            <w:hideMark/>
          </w:tcPr>
          <w:p w14:paraId="484DB19C"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37197</w:t>
            </w:r>
          </w:p>
        </w:tc>
        <w:tc>
          <w:tcPr>
            <w:tcW w:w="1380" w:type="dxa"/>
            <w:tcBorders>
              <w:top w:val="single" w:sz="4" w:space="0" w:color="auto"/>
              <w:left w:val="single" w:sz="4" w:space="0" w:color="auto"/>
              <w:bottom w:val="single" w:sz="4" w:space="0" w:color="auto"/>
              <w:right w:val="single" w:sz="4" w:space="0" w:color="auto"/>
            </w:tcBorders>
            <w:vAlign w:val="center"/>
            <w:hideMark/>
          </w:tcPr>
          <w:p w14:paraId="67A3888C"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4,03</w:t>
            </w:r>
          </w:p>
        </w:tc>
        <w:tc>
          <w:tcPr>
            <w:tcW w:w="960" w:type="dxa"/>
            <w:tcBorders>
              <w:top w:val="single" w:sz="4" w:space="0" w:color="auto"/>
              <w:left w:val="single" w:sz="4" w:space="0" w:color="auto"/>
              <w:bottom w:val="single" w:sz="4" w:space="0" w:color="auto"/>
              <w:right w:val="single" w:sz="4" w:space="0" w:color="auto"/>
            </w:tcBorders>
            <w:vAlign w:val="center"/>
            <w:hideMark/>
          </w:tcPr>
          <w:p w14:paraId="07BA6071"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48136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4129304"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3,21</w:t>
            </w:r>
          </w:p>
        </w:tc>
        <w:tc>
          <w:tcPr>
            <w:tcW w:w="1380" w:type="dxa"/>
            <w:tcBorders>
              <w:top w:val="single" w:sz="4" w:space="0" w:color="auto"/>
              <w:left w:val="single" w:sz="4" w:space="0" w:color="auto"/>
              <w:bottom w:val="single" w:sz="4" w:space="0" w:color="auto"/>
              <w:right w:val="single" w:sz="4" w:space="0" w:color="auto"/>
            </w:tcBorders>
            <w:vAlign w:val="center"/>
            <w:hideMark/>
          </w:tcPr>
          <w:p w14:paraId="279EAA44"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4983</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CF6B3D2"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10939</w:t>
            </w:r>
          </w:p>
        </w:tc>
        <w:tc>
          <w:tcPr>
            <w:tcW w:w="1480" w:type="dxa"/>
            <w:tcBorders>
              <w:top w:val="single" w:sz="4" w:space="0" w:color="auto"/>
              <w:left w:val="single" w:sz="4" w:space="0" w:color="auto"/>
              <w:bottom w:val="single" w:sz="4" w:space="0" w:color="auto"/>
              <w:right w:val="single" w:sz="4" w:space="0" w:color="auto"/>
            </w:tcBorders>
            <w:vAlign w:val="center"/>
            <w:hideMark/>
          </w:tcPr>
          <w:p w14:paraId="6F5D2CD8"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15,47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48E4517"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29,41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0FD6F7A"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-0,95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5AA7948"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-0,82</w:t>
            </w:r>
          </w:p>
        </w:tc>
      </w:tr>
      <w:tr w:rsidR="00E579E2" w14:paraId="534F4E87" w14:textId="77777777" w:rsidTr="00E579E2">
        <w:trPr>
          <w:trHeight w:val="908"/>
        </w:trPr>
        <w:tc>
          <w:tcPr>
            <w:tcW w:w="1880" w:type="dxa"/>
            <w:tcBorders>
              <w:top w:val="single" w:sz="4" w:space="0" w:color="auto"/>
              <w:left w:val="single" w:sz="4" w:space="0" w:color="auto"/>
              <w:bottom w:val="single" w:sz="4" w:space="0" w:color="auto"/>
              <w:right w:val="single" w:sz="4" w:space="0" w:color="auto"/>
            </w:tcBorders>
            <w:vAlign w:val="center"/>
            <w:hideMark/>
          </w:tcPr>
          <w:p w14:paraId="58E18F0D" w14:textId="77777777" w:rsidR="00E579E2" w:rsidRDefault="00E57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незавершене виробництво та незмонтоване обладнання</w:t>
            </w:r>
          </w:p>
        </w:tc>
        <w:tc>
          <w:tcPr>
            <w:tcW w:w="960" w:type="dxa"/>
            <w:tcBorders>
              <w:top w:val="single" w:sz="4" w:space="0" w:color="auto"/>
              <w:left w:val="single" w:sz="4" w:space="0" w:color="auto"/>
              <w:bottom w:val="single" w:sz="4" w:space="0" w:color="auto"/>
              <w:right w:val="single" w:sz="4" w:space="0" w:color="auto"/>
            </w:tcBorders>
            <w:vAlign w:val="center"/>
            <w:hideMark/>
          </w:tcPr>
          <w:p w14:paraId="6039C88D"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15936</w:t>
            </w:r>
          </w:p>
        </w:tc>
        <w:tc>
          <w:tcPr>
            <w:tcW w:w="1380" w:type="dxa"/>
            <w:tcBorders>
              <w:top w:val="single" w:sz="4" w:space="0" w:color="auto"/>
              <w:left w:val="single" w:sz="4" w:space="0" w:color="auto"/>
              <w:bottom w:val="single" w:sz="4" w:space="0" w:color="auto"/>
              <w:right w:val="single" w:sz="4" w:space="0" w:color="auto"/>
            </w:tcBorders>
            <w:vAlign w:val="center"/>
            <w:hideMark/>
          </w:tcPr>
          <w:p w14:paraId="23CFB978"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2,46</w:t>
            </w:r>
          </w:p>
        </w:tc>
        <w:tc>
          <w:tcPr>
            <w:tcW w:w="960" w:type="dxa"/>
            <w:tcBorders>
              <w:top w:val="single" w:sz="4" w:space="0" w:color="auto"/>
              <w:left w:val="single" w:sz="4" w:space="0" w:color="auto"/>
              <w:bottom w:val="single" w:sz="4" w:space="0" w:color="auto"/>
              <w:right w:val="single" w:sz="4" w:space="0" w:color="auto"/>
            </w:tcBorders>
            <w:vAlign w:val="center"/>
            <w:hideMark/>
          </w:tcPr>
          <w:p w14:paraId="730AE7D0"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228010</w:t>
            </w:r>
          </w:p>
        </w:tc>
        <w:tc>
          <w:tcPr>
            <w:tcW w:w="1380" w:type="dxa"/>
            <w:tcBorders>
              <w:top w:val="single" w:sz="4" w:space="0" w:color="auto"/>
              <w:left w:val="single" w:sz="4" w:space="0" w:color="auto"/>
              <w:bottom w:val="single" w:sz="4" w:space="0" w:color="auto"/>
              <w:right w:val="single" w:sz="4" w:space="0" w:color="auto"/>
            </w:tcBorders>
            <w:vAlign w:val="center"/>
            <w:hideMark/>
          </w:tcPr>
          <w:p w14:paraId="046C11C0"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24,69</w:t>
            </w:r>
          </w:p>
        </w:tc>
        <w:tc>
          <w:tcPr>
            <w:tcW w:w="960" w:type="dxa"/>
            <w:tcBorders>
              <w:top w:val="single" w:sz="4" w:space="0" w:color="auto"/>
              <w:left w:val="single" w:sz="4" w:space="0" w:color="auto"/>
              <w:bottom w:val="single" w:sz="4" w:space="0" w:color="auto"/>
              <w:right w:val="single" w:sz="4" w:space="0" w:color="auto"/>
            </w:tcBorders>
            <w:vAlign w:val="center"/>
            <w:hideMark/>
          </w:tcPr>
          <w:p w14:paraId="40F1978A"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387465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F4F6A18"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25,84</w:t>
            </w:r>
          </w:p>
        </w:tc>
        <w:tc>
          <w:tcPr>
            <w:tcW w:w="1380" w:type="dxa"/>
            <w:tcBorders>
              <w:top w:val="single" w:sz="4" w:space="0" w:color="auto"/>
              <w:left w:val="single" w:sz="4" w:space="0" w:color="auto"/>
              <w:bottom w:val="single" w:sz="4" w:space="0" w:color="auto"/>
              <w:right w:val="single" w:sz="4" w:space="0" w:color="auto"/>
            </w:tcBorders>
            <w:vAlign w:val="center"/>
            <w:hideMark/>
          </w:tcPr>
          <w:p w14:paraId="74A5CFD7"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212074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82362FE"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159455</w:t>
            </w:r>
          </w:p>
        </w:tc>
        <w:tc>
          <w:tcPr>
            <w:tcW w:w="1480" w:type="dxa"/>
            <w:tcBorders>
              <w:top w:val="single" w:sz="4" w:space="0" w:color="auto"/>
              <w:left w:val="single" w:sz="4" w:space="0" w:color="auto"/>
              <w:bottom w:val="single" w:sz="4" w:space="0" w:color="auto"/>
              <w:right w:val="single" w:sz="4" w:space="0" w:color="auto"/>
            </w:tcBorders>
            <w:vAlign w:val="center"/>
            <w:hideMark/>
          </w:tcPr>
          <w:p w14:paraId="209975BA"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1330,79</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A46370A"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69,93</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2BA45A3"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22,23</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F0E513D"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1,14</w:t>
            </w:r>
          </w:p>
        </w:tc>
      </w:tr>
      <w:tr w:rsidR="00E579E2" w14:paraId="2A1533E1" w14:textId="77777777" w:rsidTr="00E579E2">
        <w:trPr>
          <w:trHeight w:val="330"/>
        </w:trPr>
        <w:tc>
          <w:tcPr>
            <w:tcW w:w="1880" w:type="dxa"/>
            <w:tcBorders>
              <w:top w:val="single" w:sz="4" w:space="0" w:color="auto"/>
              <w:left w:val="single" w:sz="4" w:space="0" w:color="auto"/>
              <w:bottom w:val="single" w:sz="4" w:space="0" w:color="auto"/>
              <w:right w:val="single" w:sz="4" w:space="0" w:color="auto"/>
            </w:tcBorders>
            <w:vAlign w:val="center"/>
            <w:hideMark/>
          </w:tcPr>
          <w:p w14:paraId="248461D1" w14:textId="77777777" w:rsidR="00E579E2" w:rsidRDefault="00E57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Усього</w:t>
            </w:r>
          </w:p>
        </w:tc>
        <w:tc>
          <w:tcPr>
            <w:tcW w:w="960" w:type="dxa"/>
            <w:tcBorders>
              <w:top w:val="single" w:sz="4" w:space="0" w:color="auto"/>
              <w:left w:val="single" w:sz="4" w:space="0" w:color="auto"/>
              <w:bottom w:val="single" w:sz="4" w:space="0" w:color="auto"/>
              <w:right w:val="single" w:sz="4" w:space="0" w:color="auto"/>
            </w:tcBorders>
            <w:vAlign w:val="center"/>
            <w:hideMark/>
          </w:tcPr>
          <w:p w14:paraId="05A9616D"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646919</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E0B458C"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177F97B"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923313</w:t>
            </w:r>
          </w:p>
        </w:tc>
        <w:tc>
          <w:tcPr>
            <w:tcW w:w="1380" w:type="dxa"/>
            <w:tcBorders>
              <w:top w:val="single" w:sz="4" w:space="0" w:color="auto"/>
              <w:left w:val="single" w:sz="4" w:space="0" w:color="auto"/>
              <w:bottom w:val="single" w:sz="4" w:space="0" w:color="auto"/>
              <w:right w:val="single" w:sz="4" w:space="0" w:color="auto"/>
            </w:tcBorders>
            <w:vAlign w:val="center"/>
            <w:hideMark/>
          </w:tcPr>
          <w:p w14:paraId="12AAB38F"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9B7408D"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1499756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63445A0"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100,00</w:t>
            </w:r>
          </w:p>
        </w:tc>
        <w:tc>
          <w:tcPr>
            <w:tcW w:w="1380" w:type="dxa"/>
            <w:tcBorders>
              <w:top w:val="single" w:sz="4" w:space="0" w:color="auto"/>
              <w:left w:val="single" w:sz="4" w:space="0" w:color="auto"/>
              <w:bottom w:val="single" w:sz="4" w:space="0" w:color="auto"/>
              <w:right w:val="single" w:sz="4" w:space="0" w:color="auto"/>
            </w:tcBorders>
            <w:vAlign w:val="center"/>
            <w:hideMark/>
          </w:tcPr>
          <w:p w14:paraId="5E5FF43F"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276394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22A0F06"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576443</w:t>
            </w:r>
          </w:p>
        </w:tc>
        <w:tc>
          <w:tcPr>
            <w:tcW w:w="1480" w:type="dxa"/>
            <w:tcBorders>
              <w:top w:val="single" w:sz="4" w:space="0" w:color="auto"/>
              <w:left w:val="single" w:sz="4" w:space="0" w:color="auto"/>
              <w:bottom w:val="single" w:sz="4" w:space="0" w:color="auto"/>
              <w:right w:val="single" w:sz="4" w:space="0" w:color="auto"/>
            </w:tcBorders>
            <w:vAlign w:val="center"/>
            <w:hideMark/>
          </w:tcPr>
          <w:p w14:paraId="428F0F81"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42,72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55295CB"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62,43</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C493CA0"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0A7A296"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bl>
    <w:p w14:paraId="0A73FAFC" w14:textId="77777777" w:rsidR="00E579E2" w:rsidRDefault="00E579E2" w:rsidP="00E579E2">
      <w:pPr>
        <w:spacing w:after="0" w:line="360" w:lineRule="auto"/>
        <w:jc w:val="center"/>
        <w:rPr>
          <w:rFonts w:ascii="Times New Roman" w:hAnsi="Times New Roman"/>
          <w:sz w:val="28"/>
          <w:szCs w:val="28"/>
          <w:lang w:eastAsia="ru-RU"/>
        </w:rPr>
      </w:pPr>
    </w:p>
    <w:p w14:paraId="1E704A86" w14:textId="77777777" w:rsidR="00E579E2" w:rsidRDefault="00E579E2" w:rsidP="00E579E2">
      <w:pPr>
        <w:spacing w:after="0" w:line="360" w:lineRule="auto"/>
        <w:ind w:firstLine="709"/>
        <w:jc w:val="both"/>
        <w:rPr>
          <w:rFonts w:ascii="Times New Roman" w:hAnsi="Times New Roman"/>
          <w:i/>
          <w:sz w:val="24"/>
          <w:szCs w:val="24"/>
          <w:lang w:eastAsia="ru-RU"/>
        </w:rPr>
      </w:pPr>
      <w:r>
        <w:rPr>
          <w:rFonts w:ascii="Times New Roman" w:hAnsi="Times New Roman"/>
          <w:i/>
          <w:sz w:val="24"/>
          <w:szCs w:val="24"/>
          <w:lang w:eastAsia="ru-RU"/>
        </w:rPr>
        <w:t>Джерело: Складено та розроблено автором на основі регулярної інформації про необоротні активи емітента (за залишковою вартістю)</w:t>
      </w:r>
    </w:p>
    <w:p w14:paraId="54E7BA44" w14:textId="77777777" w:rsidR="00E579E2" w:rsidRDefault="00E579E2" w:rsidP="00E579E2">
      <w:pPr>
        <w:spacing w:after="0" w:line="360" w:lineRule="auto"/>
        <w:rPr>
          <w:iCs/>
        </w:rPr>
        <w:sectPr w:rsidR="00E579E2">
          <w:pgSz w:w="16838" w:h="11906" w:orient="landscape"/>
          <w:pgMar w:top="1134" w:right="851" w:bottom="1134" w:left="1418" w:header="709" w:footer="709" w:gutter="0"/>
          <w:cols w:space="720"/>
        </w:sectPr>
      </w:pPr>
    </w:p>
    <w:p w14:paraId="58E19666" w14:textId="77777777" w:rsidR="00E579E2" w:rsidRDefault="00E579E2" w:rsidP="00E579E2">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Наочно структура необоротних активів підприємства за 2020-2022 роки представлена на рис. 2.2.</w:t>
      </w:r>
    </w:p>
    <w:p w14:paraId="61539CC5" w14:textId="41B57947" w:rsidR="00E579E2" w:rsidRDefault="00E579E2" w:rsidP="00E579E2">
      <w:pPr>
        <w:spacing w:after="0" w:line="360" w:lineRule="auto"/>
        <w:ind w:firstLine="708"/>
        <w:jc w:val="both"/>
        <w:rPr>
          <w:rFonts w:ascii="Times New Roman" w:hAnsi="Times New Roman"/>
          <w:sz w:val="28"/>
          <w:szCs w:val="28"/>
          <w:lang w:eastAsia="ru-RU"/>
        </w:rPr>
      </w:pPr>
      <w:r>
        <w:rPr>
          <w:noProof/>
          <w:lang w:val="ru-RU" w:eastAsia="ru-RU"/>
        </w:rPr>
        <w:drawing>
          <wp:inline distT="0" distB="0" distL="0" distR="0" wp14:anchorId="1F975F5A" wp14:editId="173E0794">
            <wp:extent cx="5514975" cy="333375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FB229F9" w14:textId="77777777" w:rsidR="00E579E2" w:rsidRDefault="00E579E2" w:rsidP="00E579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Рисунок 2.2. Структура необоротних активів ПрАТ «Моршинський завод мінеральних вод «Оскар» за 2020-2022 роки</w:t>
      </w:r>
    </w:p>
    <w:p w14:paraId="510131B0" w14:textId="77777777" w:rsidR="00E579E2" w:rsidRDefault="00E579E2" w:rsidP="00E579E2">
      <w:pPr>
        <w:spacing w:after="0" w:line="360" w:lineRule="auto"/>
        <w:ind w:firstLine="709"/>
        <w:jc w:val="both"/>
        <w:rPr>
          <w:rFonts w:ascii="Times New Roman" w:hAnsi="Times New Roman"/>
          <w:i/>
          <w:sz w:val="24"/>
          <w:szCs w:val="24"/>
          <w:lang w:eastAsia="ru-RU"/>
        </w:rPr>
      </w:pPr>
      <w:r>
        <w:rPr>
          <w:rFonts w:ascii="Times New Roman" w:hAnsi="Times New Roman"/>
          <w:i/>
          <w:sz w:val="24"/>
          <w:szCs w:val="24"/>
          <w:lang w:eastAsia="ru-RU"/>
        </w:rPr>
        <w:t>Джерело: Складено автором на основі регулярної інформації про необоротні активи емітента (за залишковою вартістю)</w:t>
      </w:r>
    </w:p>
    <w:p w14:paraId="35DC0CEC" w14:textId="77777777" w:rsidR="00E579E2" w:rsidRDefault="00E579E2" w:rsidP="00E579E2">
      <w:pPr>
        <w:spacing w:after="0" w:line="360" w:lineRule="auto"/>
        <w:ind w:firstLine="709"/>
        <w:jc w:val="both"/>
        <w:rPr>
          <w:rFonts w:ascii="Times New Roman" w:hAnsi="Times New Roman"/>
          <w:sz w:val="28"/>
          <w:szCs w:val="28"/>
          <w:lang w:eastAsia="ru-RU"/>
        </w:rPr>
      </w:pPr>
    </w:p>
    <w:p w14:paraId="55E8875C" w14:textId="77777777" w:rsidR="00E579E2" w:rsidRDefault="00E579E2" w:rsidP="00E579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Проаналізувавши обсяги, динаміку та структуру необоротних активів на ПрАТ «Моршинський завод мінеральних вод «Оскар» необхідно також провести оцінку стану та ефективності використання необоротних активів на ньому. Для цього в першу чергу потрібно розглянути їх технічний стан та визначити рівень зношеності.</w:t>
      </w:r>
    </w:p>
    <w:p w14:paraId="549DB527" w14:textId="77777777" w:rsidR="00E579E2" w:rsidRDefault="00E579E2" w:rsidP="00E579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Для оцінки технічного стану необоротних активів визначаються коефіцієнти зношеності та придатності (табл. 2.4).</w:t>
      </w:r>
    </w:p>
    <w:p w14:paraId="413B861D" w14:textId="77777777" w:rsidR="00E579E2" w:rsidRDefault="00E579E2" w:rsidP="00E579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Коефіцієнт зносу показує ступінь зношеності необоротних активів підприємства. </w:t>
      </w:r>
      <w:r>
        <w:rPr>
          <w:rFonts w:ascii="Times New Roman" w:hAnsi="Times New Roman"/>
          <w:i/>
          <w:sz w:val="28"/>
          <w:szCs w:val="28"/>
          <w:lang w:eastAsia="ru-RU"/>
        </w:rPr>
        <w:t>Визначається</w:t>
      </w:r>
      <w:r>
        <w:rPr>
          <w:rFonts w:ascii="Times New Roman" w:hAnsi="Times New Roman"/>
          <w:sz w:val="28"/>
          <w:szCs w:val="28"/>
          <w:lang w:eastAsia="ru-RU"/>
        </w:rPr>
        <w:t xml:space="preserve"> як відношення суми зносу за весь період функціонування необоротних активів до їх первісної вартості. За даними таблиці 2.4 можна побачити, що необоротні активи не зношені. За період з 2020 по 2022 рік коефіцієнт зносу зменшувався з 0,53 у 2020 році до 0,39 у </w:t>
      </w:r>
      <w:r>
        <w:rPr>
          <w:rFonts w:ascii="Times New Roman" w:hAnsi="Times New Roman"/>
          <w:sz w:val="28"/>
          <w:szCs w:val="28"/>
          <w:lang w:eastAsia="ru-RU"/>
        </w:rPr>
        <w:lastRenderedPageBreak/>
        <w:t xml:space="preserve">2022 році. Це говорить про те, що підприємство вчасно оновлює свої необоротні активи. </w:t>
      </w:r>
    </w:p>
    <w:p w14:paraId="2394E46C" w14:textId="77777777" w:rsidR="00E579E2" w:rsidRDefault="00E579E2" w:rsidP="00E579E2">
      <w:pPr>
        <w:spacing w:after="0" w:line="360" w:lineRule="auto"/>
        <w:jc w:val="right"/>
        <w:rPr>
          <w:rFonts w:ascii="Times New Roman" w:hAnsi="Times New Roman"/>
          <w:sz w:val="28"/>
          <w:szCs w:val="28"/>
          <w:lang w:eastAsia="ru-RU"/>
        </w:rPr>
      </w:pPr>
      <w:r>
        <w:rPr>
          <w:rFonts w:ascii="Times New Roman" w:hAnsi="Times New Roman"/>
          <w:sz w:val="28"/>
          <w:szCs w:val="28"/>
          <w:lang w:eastAsia="ru-RU"/>
        </w:rPr>
        <w:t>Таблиця 2.4</w:t>
      </w:r>
    </w:p>
    <w:p w14:paraId="220BCD91" w14:textId="77777777" w:rsidR="00E579E2" w:rsidRDefault="00E579E2" w:rsidP="00E579E2">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 xml:space="preserve">Показники технічного стану необоротних активів </w:t>
      </w:r>
      <w:r>
        <w:rPr>
          <w:rFonts w:ascii="Times New Roman" w:hAnsi="Times New Roman"/>
          <w:bCs/>
          <w:sz w:val="28"/>
          <w:szCs w:val="28"/>
          <w:lang w:eastAsia="ru-RU"/>
        </w:rPr>
        <w:t xml:space="preserve">ПрАТ «Моршинський завод мінеральних вод «Оскар» </w:t>
      </w:r>
      <w:r>
        <w:rPr>
          <w:rFonts w:ascii="Times New Roman" w:hAnsi="Times New Roman"/>
          <w:sz w:val="28"/>
          <w:szCs w:val="28"/>
          <w:lang w:eastAsia="ru-RU"/>
        </w:rPr>
        <w:t>за 2020-2022 роки</w:t>
      </w: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844"/>
        <w:gridCol w:w="1401"/>
        <w:gridCol w:w="1401"/>
        <w:gridCol w:w="1278"/>
        <w:gridCol w:w="1082"/>
        <w:gridCol w:w="1170"/>
      </w:tblGrid>
      <w:tr w:rsidR="00E579E2" w14:paraId="23EE59D5" w14:textId="77777777" w:rsidTr="00E579E2">
        <w:trPr>
          <w:trHeight w:val="341"/>
        </w:trPr>
        <w:tc>
          <w:tcPr>
            <w:tcW w:w="1596" w:type="dxa"/>
            <w:vMerge w:val="restart"/>
            <w:tcBorders>
              <w:top w:val="single" w:sz="4" w:space="0" w:color="auto"/>
              <w:left w:val="single" w:sz="4" w:space="0" w:color="auto"/>
              <w:bottom w:val="single" w:sz="4" w:space="0" w:color="auto"/>
              <w:right w:val="single" w:sz="4" w:space="0" w:color="auto"/>
            </w:tcBorders>
            <w:vAlign w:val="center"/>
            <w:hideMark/>
          </w:tcPr>
          <w:p w14:paraId="39D9EE58"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Показник</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14:paraId="7899886C"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Нормативне значення</w:t>
            </w:r>
          </w:p>
        </w:tc>
        <w:tc>
          <w:tcPr>
            <w:tcW w:w="4079" w:type="dxa"/>
            <w:gridSpan w:val="3"/>
            <w:tcBorders>
              <w:top w:val="single" w:sz="4" w:space="0" w:color="auto"/>
              <w:left w:val="single" w:sz="4" w:space="0" w:color="auto"/>
              <w:bottom w:val="single" w:sz="4" w:space="0" w:color="auto"/>
              <w:right w:val="single" w:sz="4" w:space="0" w:color="auto"/>
            </w:tcBorders>
            <w:vAlign w:val="center"/>
            <w:hideMark/>
          </w:tcPr>
          <w:p w14:paraId="35138B00"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Значення показника</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14:paraId="49C84AE7"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Абсолютне відхилення</w:t>
            </w:r>
          </w:p>
        </w:tc>
      </w:tr>
      <w:tr w:rsidR="00E579E2" w14:paraId="6D7BCD3A" w14:textId="77777777" w:rsidTr="00E579E2">
        <w:trPr>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F91906" w14:textId="77777777" w:rsidR="00E579E2" w:rsidRDefault="00E579E2">
            <w:pPr>
              <w:spacing w:after="0"/>
              <w:rPr>
                <w:rFonts w:ascii="Times New Roman" w:eastAsia="Times New Roman" w:hAnsi="Times New Roman"/>
                <w:bCs/>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41AA16" w14:textId="77777777" w:rsidR="00E579E2" w:rsidRDefault="00E579E2">
            <w:pPr>
              <w:spacing w:after="0"/>
              <w:rPr>
                <w:rFonts w:ascii="Times New Roman" w:eastAsia="Times New Roman" w:hAnsi="Times New Roman"/>
                <w:bCs/>
                <w:color w:val="000000"/>
                <w:sz w:val="24"/>
                <w:szCs w:val="24"/>
                <w:lang w:eastAsia="ru-RU"/>
              </w:rPr>
            </w:pPr>
          </w:p>
        </w:tc>
        <w:tc>
          <w:tcPr>
            <w:tcW w:w="1401" w:type="dxa"/>
            <w:tcBorders>
              <w:top w:val="single" w:sz="4" w:space="0" w:color="auto"/>
              <w:left w:val="single" w:sz="4" w:space="0" w:color="auto"/>
              <w:bottom w:val="single" w:sz="4" w:space="0" w:color="auto"/>
              <w:right w:val="single" w:sz="4" w:space="0" w:color="auto"/>
            </w:tcBorders>
            <w:vAlign w:val="center"/>
            <w:hideMark/>
          </w:tcPr>
          <w:p w14:paraId="5626DC97"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2020</w:t>
            </w:r>
          </w:p>
        </w:tc>
        <w:tc>
          <w:tcPr>
            <w:tcW w:w="1401" w:type="dxa"/>
            <w:tcBorders>
              <w:top w:val="single" w:sz="4" w:space="0" w:color="auto"/>
              <w:left w:val="single" w:sz="4" w:space="0" w:color="auto"/>
              <w:bottom w:val="single" w:sz="4" w:space="0" w:color="auto"/>
              <w:right w:val="single" w:sz="4" w:space="0" w:color="auto"/>
            </w:tcBorders>
            <w:vAlign w:val="center"/>
            <w:hideMark/>
          </w:tcPr>
          <w:p w14:paraId="2BE97B74"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2021</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731C883"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2022</w:t>
            </w:r>
          </w:p>
        </w:tc>
        <w:tc>
          <w:tcPr>
            <w:tcW w:w="1082" w:type="dxa"/>
            <w:tcBorders>
              <w:top w:val="single" w:sz="4" w:space="0" w:color="auto"/>
              <w:left w:val="single" w:sz="4" w:space="0" w:color="auto"/>
              <w:bottom w:val="single" w:sz="4" w:space="0" w:color="auto"/>
              <w:right w:val="single" w:sz="4" w:space="0" w:color="auto"/>
            </w:tcBorders>
            <w:vAlign w:val="center"/>
            <w:hideMark/>
          </w:tcPr>
          <w:p w14:paraId="0BE62C59"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2021 до 2020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840153F" w14:textId="77777777" w:rsidR="00E579E2" w:rsidRDefault="00E579E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2022 до 2021</w:t>
            </w:r>
          </w:p>
        </w:tc>
      </w:tr>
      <w:tr w:rsidR="00E579E2" w14:paraId="1E2E0B94" w14:textId="77777777" w:rsidTr="00E579E2">
        <w:trPr>
          <w:trHeight w:val="177"/>
        </w:trPr>
        <w:tc>
          <w:tcPr>
            <w:tcW w:w="1596" w:type="dxa"/>
            <w:tcBorders>
              <w:top w:val="single" w:sz="4" w:space="0" w:color="auto"/>
              <w:left w:val="single" w:sz="4" w:space="0" w:color="auto"/>
              <w:bottom w:val="single" w:sz="4" w:space="0" w:color="auto"/>
              <w:right w:val="single" w:sz="4" w:space="0" w:color="auto"/>
            </w:tcBorders>
            <w:vAlign w:val="center"/>
            <w:hideMark/>
          </w:tcPr>
          <w:p w14:paraId="417D24E1"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8FC9A7C"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01" w:type="dxa"/>
            <w:tcBorders>
              <w:top w:val="single" w:sz="4" w:space="0" w:color="auto"/>
              <w:left w:val="single" w:sz="4" w:space="0" w:color="auto"/>
              <w:bottom w:val="single" w:sz="4" w:space="0" w:color="auto"/>
              <w:right w:val="single" w:sz="4" w:space="0" w:color="auto"/>
            </w:tcBorders>
            <w:vAlign w:val="center"/>
            <w:hideMark/>
          </w:tcPr>
          <w:p w14:paraId="0DBF8395"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01" w:type="dxa"/>
            <w:tcBorders>
              <w:top w:val="single" w:sz="4" w:space="0" w:color="auto"/>
              <w:left w:val="single" w:sz="4" w:space="0" w:color="auto"/>
              <w:bottom w:val="single" w:sz="4" w:space="0" w:color="auto"/>
              <w:right w:val="single" w:sz="4" w:space="0" w:color="auto"/>
            </w:tcBorders>
            <w:vAlign w:val="center"/>
            <w:hideMark/>
          </w:tcPr>
          <w:p w14:paraId="07279A6A"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55B793A"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14:paraId="714659B1"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2EBE146"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E579E2" w14:paraId="03916F0E" w14:textId="77777777" w:rsidTr="00E579E2">
        <w:trPr>
          <w:trHeight w:val="361"/>
        </w:trPr>
        <w:tc>
          <w:tcPr>
            <w:tcW w:w="1596" w:type="dxa"/>
            <w:tcBorders>
              <w:top w:val="single" w:sz="4" w:space="0" w:color="auto"/>
              <w:left w:val="single" w:sz="4" w:space="0" w:color="auto"/>
              <w:bottom w:val="single" w:sz="4" w:space="0" w:color="auto"/>
              <w:right w:val="single" w:sz="4" w:space="0" w:color="auto"/>
            </w:tcBorders>
            <w:vAlign w:val="center"/>
            <w:hideMark/>
          </w:tcPr>
          <w:p w14:paraId="677EFBBD"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Коефіцієнт зносу ОЗ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D8C6CBC"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&lt;0,5</w:t>
            </w:r>
          </w:p>
        </w:tc>
        <w:tc>
          <w:tcPr>
            <w:tcW w:w="1401" w:type="dxa"/>
            <w:tcBorders>
              <w:top w:val="single" w:sz="4" w:space="0" w:color="auto"/>
              <w:left w:val="single" w:sz="4" w:space="0" w:color="auto"/>
              <w:bottom w:val="single" w:sz="4" w:space="0" w:color="auto"/>
              <w:right w:val="single" w:sz="4" w:space="0" w:color="auto"/>
            </w:tcBorders>
            <w:vAlign w:val="center"/>
            <w:hideMark/>
          </w:tcPr>
          <w:p w14:paraId="5F34316D"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0,53</w:t>
            </w:r>
          </w:p>
        </w:tc>
        <w:tc>
          <w:tcPr>
            <w:tcW w:w="1401" w:type="dxa"/>
            <w:tcBorders>
              <w:top w:val="single" w:sz="4" w:space="0" w:color="auto"/>
              <w:left w:val="single" w:sz="4" w:space="0" w:color="auto"/>
              <w:bottom w:val="single" w:sz="4" w:space="0" w:color="auto"/>
              <w:right w:val="single" w:sz="4" w:space="0" w:color="auto"/>
            </w:tcBorders>
            <w:vAlign w:val="center"/>
            <w:hideMark/>
          </w:tcPr>
          <w:p w14:paraId="70590739"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0,54</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27713BD"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0,39</w:t>
            </w:r>
          </w:p>
        </w:tc>
        <w:tc>
          <w:tcPr>
            <w:tcW w:w="1082" w:type="dxa"/>
            <w:tcBorders>
              <w:top w:val="single" w:sz="4" w:space="0" w:color="auto"/>
              <w:left w:val="single" w:sz="4" w:space="0" w:color="auto"/>
              <w:bottom w:val="single" w:sz="4" w:space="0" w:color="auto"/>
              <w:right w:val="single" w:sz="4" w:space="0" w:color="auto"/>
            </w:tcBorders>
            <w:vAlign w:val="center"/>
            <w:hideMark/>
          </w:tcPr>
          <w:p w14:paraId="4D3D0137"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0,02</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86486BA"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-0,16</w:t>
            </w:r>
          </w:p>
        </w:tc>
      </w:tr>
      <w:tr w:rsidR="00E579E2" w14:paraId="0A40D827" w14:textId="77777777" w:rsidTr="00E579E2">
        <w:trPr>
          <w:trHeight w:val="320"/>
        </w:trPr>
        <w:tc>
          <w:tcPr>
            <w:tcW w:w="1596" w:type="dxa"/>
            <w:tcBorders>
              <w:top w:val="single" w:sz="4" w:space="0" w:color="auto"/>
              <w:left w:val="single" w:sz="4" w:space="0" w:color="auto"/>
              <w:bottom w:val="single" w:sz="4" w:space="0" w:color="auto"/>
              <w:right w:val="single" w:sz="4" w:space="0" w:color="auto"/>
            </w:tcBorders>
            <w:vAlign w:val="center"/>
            <w:hideMark/>
          </w:tcPr>
          <w:p w14:paraId="7D5E2B9F"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Коефіцієнт придатності</w:t>
            </w:r>
          </w:p>
        </w:tc>
        <w:tc>
          <w:tcPr>
            <w:tcW w:w="1844" w:type="dxa"/>
            <w:tcBorders>
              <w:top w:val="single" w:sz="4" w:space="0" w:color="auto"/>
              <w:left w:val="single" w:sz="4" w:space="0" w:color="auto"/>
              <w:bottom w:val="single" w:sz="4" w:space="0" w:color="auto"/>
              <w:right w:val="single" w:sz="4" w:space="0" w:color="auto"/>
            </w:tcBorders>
            <w:vAlign w:val="center"/>
            <w:hideMark/>
          </w:tcPr>
          <w:p w14:paraId="20BC742A"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&gt;0,5</w:t>
            </w:r>
          </w:p>
        </w:tc>
        <w:tc>
          <w:tcPr>
            <w:tcW w:w="1401" w:type="dxa"/>
            <w:tcBorders>
              <w:top w:val="single" w:sz="4" w:space="0" w:color="auto"/>
              <w:left w:val="single" w:sz="4" w:space="0" w:color="auto"/>
              <w:bottom w:val="single" w:sz="4" w:space="0" w:color="auto"/>
              <w:right w:val="single" w:sz="4" w:space="0" w:color="auto"/>
            </w:tcBorders>
            <w:vAlign w:val="center"/>
            <w:hideMark/>
          </w:tcPr>
          <w:p w14:paraId="78C13D68"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0,47</w:t>
            </w:r>
          </w:p>
        </w:tc>
        <w:tc>
          <w:tcPr>
            <w:tcW w:w="1401" w:type="dxa"/>
            <w:tcBorders>
              <w:top w:val="single" w:sz="4" w:space="0" w:color="auto"/>
              <w:left w:val="single" w:sz="4" w:space="0" w:color="auto"/>
              <w:bottom w:val="single" w:sz="4" w:space="0" w:color="auto"/>
              <w:right w:val="single" w:sz="4" w:space="0" w:color="auto"/>
            </w:tcBorders>
            <w:vAlign w:val="center"/>
            <w:hideMark/>
          </w:tcPr>
          <w:p w14:paraId="285DA9EE"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0,46</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C4CDFB6"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0,61</w:t>
            </w:r>
          </w:p>
        </w:tc>
        <w:tc>
          <w:tcPr>
            <w:tcW w:w="1082" w:type="dxa"/>
            <w:tcBorders>
              <w:top w:val="single" w:sz="4" w:space="0" w:color="auto"/>
              <w:left w:val="single" w:sz="4" w:space="0" w:color="auto"/>
              <w:bottom w:val="single" w:sz="4" w:space="0" w:color="auto"/>
              <w:right w:val="single" w:sz="4" w:space="0" w:color="auto"/>
            </w:tcBorders>
            <w:vAlign w:val="center"/>
            <w:hideMark/>
          </w:tcPr>
          <w:p w14:paraId="1C2F1133"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-0,02</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4B3A153" w14:textId="77777777" w:rsidR="00E579E2" w:rsidRDefault="00E579E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0,16</w:t>
            </w:r>
          </w:p>
        </w:tc>
      </w:tr>
    </w:tbl>
    <w:p w14:paraId="74B11254" w14:textId="77777777" w:rsidR="00E579E2" w:rsidRDefault="00E579E2" w:rsidP="00E579E2">
      <w:pPr>
        <w:spacing w:after="0" w:line="360" w:lineRule="auto"/>
        <w:ind w:firstLine="709"/>
        <w:jc w:val="both"/>
        <w:rPr>
          <w:rFonts w:ascii="Times New Roman" w:hAnsi="Times New Roman"/>
          <w:i/>
          <w:sz w:val="24"/>
          <w:szCs w:val="24"/>
          <w:lang w:eastAsia="ru-RU"/>
        </w:rPr>
      </w:pPr>
      <w:r>
        <w:rPr>
          <w:rFonts w:ascii="Times New Roman" w:hAnsi="Times New Roman"/>
          <w:i/>
          <w:sz w:val="24"/>
          <w:szCs w:val="24"/>
          <w:lang w:eastAsia="ru-RU"/>
        </w:rPr>
        <w:t>Джерело: Складено автором на основі річної фінансової звітності підприємства</w:t>
      </w:r>
    </w:p>
    <w:p w14:paraId="48190944" w14:textId="77777777" w:rsidR="00E579E2" w:rsidRDefault="00E579E2" w:rsidP="00E579E2">
      <w:pPr>
        <w:spacing w:after="0" w:line="360" w:lineRule="auto"/>
        <w:ind w:firstLine="708"/>
        <w:jc w:val="both"/>
        <w:rPr>
          <w:rFonts w:ascii="Times New Roman" w:hAnsi="Times New Roman"/>
          <w:sz w:val="28"/>
          <w:szCs w:val="28"/>
          <w:lang w:eastAsia="ru-RU"/>
        </w:rPr>
      </w:pPr>
    </w:p>
    <w:p w14:paraId="03854D26" w14:textId="77777777" w:rsidR="00E579E2" w:rsidRDefault="00E579E2" w:rsidP="00E579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Коефіцієнт придатності необоротних активів показує частку їхньої залишкової вартості у первісній, або яка частина необоротних активів придатна для експлуатації в процесі господарської діяльності. </w:t>
      </w:r>
      <w:r>
        <w:rPr>
          <w:rFonts w:ascii="Times New Roman" w:hAnsi="Times New Roman"/>
          <w:i/>
          <w:sz w:val="28"/>
          <w:szCs w:val="28"/>
          <w:lang w:eastAsia="ru-RU"/>
        </w:rPr>
        <w:t>Визначається</w:t>
      </w:r>
      <w:r>
        <w:rPr>
          <w:rFonts w:ascii="Times New Roman" w:hAnsi="Times New Roman"/>
          <w:sz w:val="28"/>
          <w:szCs w:val="28"/>
          <w:lang w:eastAsia="ru-RU"/>
        </w:rPr>
        <w:t xml:space="preserve"> як відношення залишкової вартості необоротних активів до їх первісної вартості або 1 – </w:t>
      </w:r>
      <w:proofErr w:type="spellStart"/>
      <w:r>
        <w:rPr>
          <w:rFonts w:ascii="Times New Roman" w:hAnsi="Times New Roman"/>
          <w:sz w:val="28"/>
          <w:szCs w:val="28"/>
          <w:lang w:eastAsia="ru-RU"/>
        </w:rPr>
        <w:t>К</w:t>
      </w:r>
      <w:r>
        <w:rPr>
          <w:rFonts w:ascii="Times New Roman" w:hAnsi="Times New Roman"/>
          <w:sz w:val="28"/>
          <w:szCs w:val="28"/>
          <w:vertAlign w:val="subscript"/>
          <w:lang w:eastAsia="ru-RU"/>
        </w:rPr>
        <w:t>зносу</w:t>
      </w:r>
      <w:proofErr w:type="spellEnd"/>
      <w:r>
        <w:rPr>
          <w:rFonts w:ascii="Times New Roman" w:hAnsi="Times New Roman"/>
          <w:sz w:val="28"/>
          <w:szCs w:val="28"/>
          <w:lang w:eastAsia="ru-RU"/>
        </w:rPr>
        <w:t>. За період з 2020 по 2022 рік коефіцієнт придатності необоротних активів збільшувався з 0,47 до 0,61.</w:t>
      </w:r>
    </w:p>
    <w:p w14:paraId="2BED5D4F" w14:textId="77777777" w:rsidR="00E579E2" w:rsidRDefault="00E579E2" w:rsidP="00E579E2">
      <w:pPr>
        <w:overflowPunct w:val="0"/>
        <w:autoSpaceDE w:val="0"/>
        <w:autoSpaceDN w:val="0"/>
        <w:adjustRightInd w:val="0"/>
        <w:spacing w:after="0" w:line="360" w:lineRule="auto"/>
        <w:ind w:firstLine="709"/>
        <w:jc w:val="both"/>
        <w:textAlignment w:val="baseline"/>
        <w:rPr>
          <w:rFonts w:ascii="Times New Roman" w:hAnsi="Times New Roman"/>
          <w:sz w:val="28"/>
          <w:szCs w:val="28"/>
          <w:lang w:eastAsia="ru-RU"/>
        </w:rPr>
      </w:pPr>
      <w:r>
        <w:rPr>
          <w:rFonts w:ascii="Times New Roman" w:eastAsia="Times New Roman" w:hAnsi="Times New Roman"/>
          <w:sz w:val="28"/>
          <w:szCs w:val="28"/>
          <w:lang w:eastAsia="ru-RU"/>
        </w:rPr>
        <w:t xml:space="preserve">Визначаючи економічну ефективність використання необоротних активів, застосовують систему натуральних і вартісних показників, а також співвідношення темпів зростання випуску продукції і темпів зростання обсягів необоротних активів, озброєності праці та ін. </w:t>
      </w:r>
      <w:r>
        <w:rPr>
          <w:rFonts w:ascii="Times New Roman" w:hAnsi="Times New Roman"/>
          <w:sz w:val="28"/>
          <w:szCs w:val="28"/>
          <w:lang w:eastAsia="ru-RU"/>
        </w:rPr>
        <w:t xml:space="preserve">(табл. 2.5). </w:t>
      </w:r>
    </w:p>
    <w:p w14:paraId="4C216382" w14:textId="77777777" w:rsidR="00E579E2" w:rsidRDefault="00E579E2" w:rsidP="00E579E2">
      <w:pPr>
        <w:spacing w:after="0" w:line="348"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Віддача необоротних активів характеризує кількість виробленої продукції з 1 грн., вкладеної в необоротні активи. </w:t>
      </w:r>
      <w:r>
        <w:rPr>
          <w:rFonts w:ascii="Times New Roman" w:hAnsi="Times New Roman"/>
          <w:i/>
          <w:sz w:val="28"/>
          <w:szCs w:val="28"/>
          <w:lang w:eastAsia="ru-RU"/>
        </w:rPr>
        <w:t>Розраховується</w:t>
      </w:r>
      <w:r>
        <w:rPr>
          <w:rFonts w:ascii="Times New Roman" w:hAnsi="Times New Roman"/>
          <w:sz w:val="28"/>
          <w:szCs w:val="28"/>
          <w:lang w:eastAsia="ru-RU"/>
        </w:rPr>
        <w:t xml:space="preserve"> діленням річного обсягу виробленої продукції у вартісних одиницях на середньорічну вартість необоротних активів. Віддача необоротних активів у 2021 році збільшилась на </w:t>
      </w:r>
      <w:r>
        <w:rPr>
          <w:rFonts w:ascii="Times New Roman" w:eastAsia="Times New Roman" w:hAnsi="Times New Roman"/>
          <w:sz w:val="28"/>
          <w:szCs w:val="28"/>
          <w:lang w:eastAsia="ru-RU"/>
        </w:rPr>
        <w:t xml:space="preserve">0,38 грн./грн. або на 9,33% </w:t>
      </w:r>
      <w:r>
        <w:rPr>
          <w:rFonts w:ascii="Times New Roman" w:hAnsi="Times New Roman"/>
          <w:sz w:val="28"/>
          <w:szCs w:val="28"/>
          <w:lang w:eastAsia="ru-RU"/>
        </w:rPr>
        <w:t xml:space="preserve">порівняно з 2020 роком, </w:t>
      </w:r>
      <w:r>
        <w:rPr>
          <w:rFonts w:ascii="Times New Roman" w:eastAsia="Times New Roman" w:hAnsi="Times New Roman"/>
          <w:sz w:val="28"/>
          <w:szCs w:val="28"/>
          <w:lang w:eastAsia="ru-RU"/>
        </w:rPr>
        <w:t xml:space="preserve">тобто </w:t>
      </w:r>
      <w:r>
        <w:rPr>
          <w:rFonts w:ascii="Times New Roman" w:hAnsi="Times New Roman"/>
          <w:sz w:val="28"/>
          <w:szCs w:val="28"/>
          <w:lang w:eastAsia="ru-RU"/>
        </w:rPr>
        <w:t xml:space="preserve">збільшилась кількість виробленої продукції з 1 грн., вкладеної в необоротні активи, що свідчить про покращення використання необоротних активів. </w:t>
      </w:r>
      <w:r>
        <w:rPr>
          <w:rFonts w:ascii="Times New Roman" w:hAnsi="Times New Roman"/>
          <w:sz w:val="28"/>
          <w:szCs w:val="28"/>
          <w:lang w:eastAsia="ru-RU"/>
        </w:rPr>
        <w:lastRenderedPageBreak/>
        <w:t>Збільшення віддачі необоротних активів пов’язане зі збільшенням обсягу виробленої продукції.</w:t>
      </w:r>
    </w:p>
    <w:p w14:paraId="37F35AD4" w14:textId="77777777" w:rsidR="00E579E2" w:rsidRDefault="00E579E2" w:rsidP="00E579E2">
      <w:pPr>
        <w:spacing w:after="0" w:line="360" w:lineRule="auto"/>
        <w:jc w:val="right"/>
        <w:rPr>
          <w:rFonts w:ascii="Times New Roman" w:hAnsi="Times New Roman"/>
          <w:sz w:val="28"/>
          <w:szCs w:val="28"/>
          <w:lang w:eastAsia="ru-RU"/>
        </w:rPr>
      </w:pPr>
      <w:r>
        <w:rPr>
          <w:rFonts w:ascii="Times New Roman" w:hAnsi="Times New Roman"/>
          <w:sz w:val="28"/>
          <w:szCs w:val="28"/>
          <w:lang w:eastAsia="ru-RU"/>
        </w:rPr>
        <w:t>Таблиця 2.5</w:t>
      </w:r>
    </w:p>
    <w:p w14:paraId="0DF04060" w14:textId="77777777" w:rsidR="00E579E2" w:rsidRDefault="00E579E2" w:rsidP="00E579E2">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 xml:space="preserve">Показники ефективності використання необоротних активів </w:t>
      </w:r>
      <w:r>
        <w:rPr>
          <w:rFonts w:ascii="Times New Roman" w:hAnsi="Times New Roman"/>
          <w:bCs/>
          <w:sz w:val="28"/>
          <w:szCs w:val="28"/>
          <w:lang w:eastAsia="ru-RU"/>
        </w:rPr>
        <w:t xml:space="preserve">ПрАТ «Моршинський завод мінеральних вод «Оскар» </w:t>
      </w:r>
      <w:r>
        <w:rPr>
          <w:rFonts w:ascii="Times New Roman" w:hAnsi="Times New Roman"/>
          <w:sz w:val="28"/>
          <w:szCs w:val="28"/>
          <w:lang w:eastAsia="ru-RU"/>
        </w:rPr>
        <w:t>2020-2022 роки</w:t>
      </w:r>
    </w:p>
    <w:tbl>
      <w:tblPr>
        <w:tblW w:w="9328" w:type="dxa"/>
        <w:tblInd w:w="93" w:type="dxa"/>
        <w:tblLook w:val="04A0" w:firstRow="1" w:lastRow="0" w:firstColumn="1" w:lastColumn="0" w:noHBand="0" w:noVBand="1"/>
      </w:tblPr>
      <w:tblGrid>
        <w:gridCol w:w="1770"/>
        <w:gridCol w:w="1097"/>
        <w:gridCol w:w="1056"/>
        <w:gridCol w:w="1056"/>
        <w:gridCol w:w="1056"/>
        <w:gridCol w:w="936"/>
        <w:gridCol w:w="936"/>
        <w:gridCol w:w="876"/>
        <w:gridCol w:w="876"/>
        <w:gridCol w:w="222"/>
      </w:tblGrid>
      <w:tr w:rsidR="00E579E2" w14:paraId="09F19B87" w14:textId="77777777" w:rsidTr="00E579E2">
        <w:trPr>
          <w:gridAfter w:val="1"/>
          <w:trHeight w:val="509"/>
        </w:trPr>
        <w:tc>
          <w:tcPr>
            <w:tcW w:w="1708" w:type="dxa"/>
            <w:vMerge w:val="restart"/>
            <w:tcBorders>
              <w:top w:val="single" w:sz="4" w:space="0" w:color="auto"/>
              <w:left w:val="single" w:sz="4" w:space="0" w:color="auto"/>
              <w:bottom w:val="single" w:sz="4" w:space="0" w:color="auto"/>
              <w:right w:val="single" w:sz="4" w:space="0" w:color="auto"/>
            </w:tcBorders>
            <w:vAlign w:val="center"/>
            <w:hideMark/>
          </w:tcPr>
          <w:p w14:paraId="54E24FAE" w14:textId="77777777" w:rsidR="00E579E2" w:rsidRDefault="00E579E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Показники</w:t>
            </w:r>
          </w:p>
        </w:tc>
        <w:tc>
          <w:tcPr>
            <w:tcW w:w="1058" w:type="dxa"/>
            <w:vMerge w:val="restart"/>
            <w:tcBorders>
              <w:top w:val="single" w:sz="4" w:space="0" w:color="auto"/>
              <w:left w:val="single" w:sz="4" w:space="0" w:color="auto"/>
              <w:bottom w:val="single" w:sz="4" w:space="0" w:color="auto"/>
              <w:right w:val="single" w:sz="4" w:space="0" w:color="auto"/>
            </w:tcBorders>
            <w:vAlign w:val="center"/>
            <w:hideMark/>
          </w:tcPr>
          <w:p w14:paraId="0917B7E1" w14:textId="77777777" w:rsidR="00E579E2" w:rsidRDefault="00E579E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 виміру</w:t>
            </w:r>
          </w:p>
        </w:tc>
        <w:tc>
          <w:tcPr>
            <w:tcW w:w="305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DF5FB44" w14:textId="77777777" w:rsidR="00E579E2" w:rsidRDefault="00E579E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Значення показника</w:t>
            </w:r>
          </w:p>
        </w:tc>
        <w:tc>
          <w:tcPr>
            <w:tcW w:w="18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0B55951" w14:textId="77777777" w:rsidR="00E579E2" w:rsidRDefault="00E579E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Абсолютне відхилення</w:t>
            </w:r>
          </w:p>
        </w:tc>
        <w:tc>
          <w:tcPr>
            <w:tcW w:w="17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8302469" w14:textId="77777777" w:rsidR="00E579E2" w:rsidRDefault="00E579E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Відносне відхилення, %</w:t>
            </w:r>
          </w:p>
        </w:tc>
      </w:tr>
      <w:tr w:rsidR="00E579E2" w14:paraId="016684EC" w14:textId="77777777" w:rsidTr="00E579E2">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E8332E" w14:textId="77777777" w:rsidR="00E579E2" w:rsidRDefault="00E579E2">
            <w:pPr>
              <w:spacing w:after="0"/>
              <w:rPr>
                <w:rFonts w:ascii="Times New Roman" w:eastAsia="Times New Roman" w:hAnsi="Times New Roman" w:cs="Times New Roman"/>
                <w:bCs/>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003AD6" w14:textId="77777777" w:rsidR="00E579E2" w:rsidRDefault="00E579E2">
            <w:pPr>
              <w:spacing w:after="0"/>
              <w:rPr>
                <w:rFonts w:ascii="Times New Roman" w:eastAsia="Times New Roman" w:hAnsi="Times New Roman" w:cs="Times New Roman"/>
                <w:bCs/>
                <w:color w:val="000000"/>
                <w:sz w:val="24"/>
                <w:szCs w:val="24"/>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2DDF663" w14:textId="77777777" w:rsidR="00E579E2" w:rsidRDefault="00E579E2">
            <w:pPr>
              <w:spacing w:after="0"/>
              <w:rPr>
                <w:rFonts w:ascii="Times New Roman" w:eastAsia="Times New Roman" w:hAnsi="Times New Roman" w:cs="Times New Roman"/>
                <w:bCs/>
                <w:color w:val="000000"/>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421B37" w14:textId="77777777" w:rsidR="00E579E2" w:rsidRDefault="00E579E2">
            <w:pPr>
              <w:spacing w:after="0"/>
              <w:rPr>
                <w:rFonts w:ascii="Times New Roman" w:eastAsia="Times New Roman" w:hAnsi="Times New Roman" w:cs="Times New Roman"/>
                <w:bCs/>
                <w:color w:val="000000"/>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1AF25B" w14:textId="77777777" w:rsidR="00E579E2" w:rsidRDefault="00E579E2">
            <w:pPr>
              <w:spacing w:after="0"/>
              <w:rPr>
                <w:rFonts w:ascii="Times New Roman" w:eastAsia="Times New Roman" w:hAnsi="Times New Roman" w:cs="Times New Roman"/>
                <w:bCs/>
                <w:color w:val="000000"/>
                <w:sz w:val="24"/>
                <w:szCs w:val="24"/>
                <w:lang w:eastAsia="ru-RU"/>
              </w:rPr>
            </w:pPr>
          </w:p>
        </w:tc>
        <w:tc>
          <w:tcPr>
            <w:tcW w:w="0" w:type="auto"/>
            <w:vAlign w:val="center"/>
            <w:hideMark/>
          </w:tcPr>
          <w:p w14:paraId="53D0840B" w14:textId="77777777" w:rsidR="00E579E2" w:rsidRDefault="00E579E2">
            <w:pPr>
              <w:rPr>
                <w:rFonts w:ascii="Times New Roman" w:eastAsia="Times New Roman" w:hAnsi="Times New Roman" w:cs="Times New Roman"/>
                <w:bCs/>
                <w:color w:val="000000"/>
                <w:sz w:val="24"/>
                <w:szCs w:val="24"/>
                <w:lang w:eastAsia="ru-RU"/>
              </w:rPr>
            </w:pPr>
          </w:p>
        </w:tc>
      </w:tr>
      <w:tr w:rsidR="00E579E2" w14:paraId="7A4BD6AF" w14:textId="77777777" w:rsidTr="00E579E2">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60CED" w14:textId="77777777" w:rsidR="00E579E2" w:rsidRDefault="00E579E2">
            <w:pPr>
              <w:spacing w:after="0"/>
              <w:rPr>
                <w:rFonts w:ascii="Times New Roman" w:eastAsia="Times New Roman" w:hAnsi="Times New Roman" w:cs="Times New Roman"/>
                <w:bCs/>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2ACCF8" w14:textId="77777777" w:rsidR="00E579E2" w:rsidRDefault="00E579E2">
            <w:pPr>
              <w:spacing w:after="0"/>
              <w:rPr>
                <w:rFonts w:ascii="Times New Roman" w:eastAsia="Times New Roman" w:hAnsi="Times New Roman" w:cs="Times New Roman"/>
                <w:bCs/>
                <w:color w:val="000000"/>
                <w:sz w:val="24"/>
                <w:szCs w:val="24"/>
                <w:lang w:eastAsia="ru-RU"/>
              </w:rPr>
            </w:pPr>
          </w:p>
        </w:tc>
        <w:tc>
          <w:tcPr>
            <w:tcW w:w="1018" w:type="dxa"/>
            <w:tcBorders>
              <w:top w:val="nil"/>
              <w:left w:val="nil"/>
              <w:bottom w:val="single" w:sz="4" w:space="0" w:color="auto"/>
              <w:right w:val="single" w:sz="4" w:space="0" w:color="auto"/>
            </w:tcBorders>
            <w:vAlign w:val="center"/>
            <w:hideMark/>
          </w:tcPr>
          <w:p w14:paraId="59062879" w14:textId="77777777" w:rsidR="00E579E2" w:rsidRDefault="00E579E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2020</w:t>
            </w:r>
          </w:p>
        </w:tc>
        <w:tc>
          <w:tcPr>
            <w:tcW w:w="1018" w:type="dxa"/>
            <w:tcBorders>
              <w:top w:val="nil"/>
              <w:left w:val="nil"/>
              <w:bottom w:val="single" w:sz="4" w:space="0" w:color="auto"/>
              <w:right w:val="single" w:sz="4" w:space="0" w:color="auto"/>
            </w:tcBorders>
            <w:vAlign w:val="center"/>
            <w:hideMark/>
          </w:tcPr>
          <w:p w14:paraId="5C4B96C0" w14:textId="77777777" w:rsidR="00E579E2" w:rsidRDefault="00E579E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2021</w:t>
            </w:r>
          </w:p>
        </w:tc>
        <w:tc>
          <w:tcPr>
            <w:tcW w:w="1019" w:type="dxa"/>
            <w:tcBorders>
              <w:top w:val="nil"/>
              <w:left w:val="nil"/>
              <w:bottom w:val="single" w:sz="4" w:space="0" w:color="auto"/>
              <w:right w:val="single" w:sz="4" w:space="0" w:color="auto"/>
            </w:tcBorders>
            <w:vAlign w:val="center"/>
            <w:hideMark/>
          </w:tcPr>
          <w:p w14:paraId="5AE33A0F" w14:textId="77777777" w:rsidR="00E579E2" w:rsidRDefault="00E579E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2022</w:t>
            </w:r>
          </w:p>
        </w:tc>
        <w:tc>
          <w:tcPr>
            <w:tcW w:w="902" w:type="dxa"/>
            <w:tcBorders>
              <w:top w:val="nil"/>
              <w:left w:val="nil"/>
              <w:bottom w:val="single" w:sz="4" w:space="0" w:color="auto"/>
              <w:right w:val="single" w:sz="4" w:space="0" w:color="auto"/>
            </w:tcBorders>
            <w:vAlign w:val="center"/>
            <w:hideMark/>
          </w:tcPr>
          <w:p w14:paraId="5A374A62" w14:textId="77777777" w:rsidR="00E579E2" w:rsidRDefault="00E579E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2021 до 2020</w:t>
            </w:r>
          </w:p>
        </w:tc>
        <w:tc>
          <w:tcPr>
            <w:tcW w:w="903" w:type="dxa"/>
            <w:tcBorders>
              <w:top w:val="nil"/>
              <w:left w:val="nil"/>
              <w:bottom w:val="single" w:sz="4" w:space="0" w:color="auto"/>
              <w:right w:val="single" w:sz="4" w:space="0" w:color="auto"/>
            </w:tcBorders>
            <w:vAlign w:val="center"/>
            <w:hideMark/>
          </w:tcPr>
          <w:p w14:paraId="162D71E3" w14:textId="77777777" w:rsidR="00E579E2" w:rsidRDefault="00E579E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2022 до 2021</w:t>
            </w:r>
          </w:p>
        </w:tc>
        <w:tc>
          <w:tcPr>
            <w:tcW w:w="845" w:type="dxa"/>
            <w:tcBorders>
              <w:top w:val="nil"/>
              <w:left w:val="nil"/>
              <w:bottom w:val="single" w:sz="4" w:space="0" w:color="auto"/>
              <w:right w:val="single" w:sz="4" w:space="0" w:color="auto"/>
            </w:tcBorders>
            <w:vAlign w:val="center"/>
            <w:hideMark/>
          </w:tcPr>
          <w:p w14:paraId="6876D499" w14:textId="77777777" w:rsidR="00E579E2" w:rsidRDefault="00E579E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2021 до 2020</w:t>
            </w:r>
          </w:p>
        </w:tc>
        <w:tc>
          <w:tcPr>
            <w:tcW w:w="855" w:type="dxa"/>
            <w:tcBorders>
              <w:top w:val="nil"/>
              <w:left w:val="nil"/>
              <w:bottom w:val="single" w:sz="4" w:space="0" w:color="auto"/>
              <w:right w:val="single" w:sz="4" w:space="0" w:color="auto"/>
            </w:tcBorders>
            <w:vAlign w:val="center"/>
            <w:hideMark/>
          </w:tcPr>
          <w:p w14:paraId="31C6E832" w14:textId="77777777" w:rsidR="00E579E2" w:rsidRDefault="00E579E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2022 до 2021</w:t>
            </w:r>
          </w:p>
        </w:tc>
        <w:tc>
          <w:tcPr>
            <w:tcW w:w="0" w:type="auto"/>
            <w:vAlign w:val="center"/>
            <w:hideMark/>
          </w:tcPr>
          <w:p w14:paraId="36C68E3F" w14:textId="77777777" w:rsidR="00E579E2" w:rsidRDefault="00E579E2">
            <w:pPr>
              <w:spacing w:after="0"/>
              <w:rPr>
                <w:sz w:val="20"/>
                <w:szCs w:val="20"/>
                <w:lang w:val="ru-UA" w:eastAsia="ru-UA"/>
              </w:rPr>
            </w:pPr>
          </w:p>
        </w:tc>
      </w:tr>
      <w:tr w:rsidR="00E579E2" w14:paraId="785A4B60" w14:textId="77777777" w:rsidTr="00E579E2">
        <w:trPr>
          <w:trHeight w:val="249"/>
        </w:trPr>
        <w:tc>
          <w:tcPr>
            <w:tcW w:w="1708" w:type="dxa"/>
            <w:tcBorders>
              <w:top w:val="nil"/>
              <w:left w:val="single" w:sz="4" w:space="0" w:color="auto"/>
              <w:bottom w:val="single" w:sz="4" w:space="0" w:color="auto"/>
              <w:right w:val="single" w:sz="4" w:space="0" w:color="auto"/>
            </w:tcBorders>
            <w:vAlign w:val="center"/>
            <w:hideMark/>
          </w:tcPr>
          <w:p w14:paraId="4A77E292"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58" w:type="dxa"/>
            <w:tcBorders>
              <w:top w:val="nil"/>
              <w:left w:val="nil"/>
              <w:bottom w:val="single" w:sz="4" w:space="0" w:color="auto"/>
              <w:right w:val="single" w:sz="4" w:space="0" w:color="auto"/>
            </w:tcBorders>
            <w:vAlign w:val="center"/>
            <w:hideMark/>
          </w:tcPr>
          <w:p w14:paraId="743BE390"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18" w:type="dxa"/>
            <w:tcBorders>
              <w:top w:val="nil"/>
              <w:left w:val="nil"/>
              <w:bottom w:val="single" w:sz="4" w:space="0" w:color="auto"/>
              <w:right w:val="single" w:sz="4" w:space="0" w:color="auto"/>
            </w:tcBorders>
            <w:vAlign w:val="center"/>
            <w:hideMark/>
          </w:tcPr>
          <w:p w14:paraId="3895F410"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018" w:type="dxa"/>
            <w:tcBorders>
              <w:top w:val="nil"/>
              <w:left w:val="nil"/>
              <w:bottom w:val="single" w:sz="4" w:space="0" w:color="auto"/>
              <w:right w:val="single" w:sz="4" w:space="0" w:color="auto"/>
            </w:tcBorders>
            <w:vAlign w:val="center"/>
            <w:hideMark/>
          </w:tcPr>
          <w:p w14:paraId="6BC0E140"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019" w:type="dxa"/>
            <w:tcBorders>
              <w:top w:val="nil"/>
              <w:left w:val="nil"/>
              <w:bottom w:val="single" w:sz="4" w:space="0" w:color="auto"/>
              <w:right w:val="single" w:sz="4" w:space="0" w:color="auto"/>
            </w:tcBorders>
            <w:vAlign w:val="center"/>
            <w:hideMark/>
          </w:tcPr>
          <w:p w14:paraId="618E537A"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902" w:type="dxa"/>
            <w:tcBorders>
              <w:top w:val="nil"/>
              <w:left w:val="nil"/>
              <w:bottom w:val="single" w:sz="4" w:space="0" w:color="auto"/>
              <w:right w:val="single" w:sz="4" w:space="0" w:color="auto"/>
            </w:tcBorders>
            <w:vAlign w:val="center"/>
            <w:hideMark/>
          </w:tcPr>
          <w:p w14:paraId="2C2559A5"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903" w:type="dxa"/>
            <w:tcBorders>
              <w:top w:val="nil"/>
              <w:left w:val="nil"/>
              <w:bottom w:val="single" w:sz="4" w:space="0" w:color="auto"/>
              <w:right w:val="single" w:sz="4" w:space="0" w:color="auto"/>
            </w:tcBorders>
            <w:vAlign w:val="center"/>
            <w:hideMark/>
          </w:tcPr>
          <w:p w14:paraId="2FECDF1E"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845" w:type="dxa"/>
            <w:tcBorders>
              <w:top w:val="nil"/>
              <w:left w:val="nil"/>
              <w:bottom w:val="single" w:sz="4" w:space="0" w:color="auto"/>
              <w:right w:val="single" w:sz="4" w:space="0" w:color="auto"/>
            </w:tcBorders>
            <w:vAlign w:val="center"/>
            <w:hideMark/>
          </w:tcPr>
          <w:p w14:paraId="2D384303"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855" w:type="dxa"/>
            <w:tcBorders>
              <w:top w:val="nil"/>
              <w:left w:val="nil"/>
              <w:bottom w:val="single" w:sz="4" w:space="0" w:color="auto"/>
              <w:right w:val="single" w:sz="4" w:space="0" w:color="auto"/>
            </w:tcBorders>
            <w:vAlign w:val="center"/>
            <w:hideMark/>
          </w:tcPr>
          <w:p w14:paraId="626F9E02"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0" w:type="auto"/>
            <w:vAlign w:val="center"/>
            <w:hideMark/>
          </w:tcPr>
          <w:p w14:paraId="6F0D9D59" w14:textId="77777777" w:rsidR="00E579E2" w:rsidRDefault="00E579E2">
            <w:pPr>
              <w:spacing w:after="0"/>
              <w:rPr>
                <w:sz w:val="20"/>
                <w:szCs w:val="20"/>
                <w:lang w:val="ru-UA" w:eastAsia="ru-UA"/>
              </w:rPr>
            </w:pPr>
          </w:p>
        </w:tc>
      </w:tr>
      <w:tr w:rsidR="00E579E2" w14:paraId="5AF4A9B3" w14:textId="77777777" w:rsidTr="00E579E2">
        <w:trPr>
          <w:trHeight w:val="995"/>
        </w:trPr>
        <w:tc>
          <w:tcPr>
            <w:tcW w:w="1708" w:type="dxa"/>
            <w:tcBorders>
              <w:top w:val="nil"/>
              <w:left w:val="single" w:sz="4" w:space="0" w:color="auto"/>
              <w:bottom w:val="single" w:sz="4" w:space="0" w:color="auto"/>
              <w:right w:val="single" w:sz="4" w:space="0" w:color="auto"/>
            </w:tcBorders>
            <w:vAlign w:val="center"/>
            <w:hideMark/>
          </w:tcPr>
          <w:p w14:paraId="3B0A9F61"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Чистий дохід від реалізації </w:t>
            </w:r>
          </w:p>
        </w:tc>
        <w:tc>
          <w:tcPr>
            <w:tcW w:w="1058" w:type="dxa"/>
            <w:tcBorders>
              <w:top w:val="nil"/>
              <w:left w:val="nil"/>
              <w:bottom w:val="single" w:sz="4" w:space="0" w:color="auto"/>
              <w:right w:val="single" w:sz="4" w:space="0" w:color="auto"/>
            </w:tcBorders>
            <w:vAlign w:val="center"/>
            <w:hideMark/>
          </w:tcPr>
          <w:p w14:paraId="21912FAC"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тис. грн.</w:t>
            </w:r>
          </w:p>
        </w:tc>
        <w:tc>
          <w:tcPr>
            <w:tcW w:w="1018" w:type="dxa"/>
            <w:tcBorders>
              <w:top w:val="nil"/>
              <w:left w:val="nil"/>
              <w:bottom w:val="single" w:sz="4" w:space="0" w:color="auto"/>
              <w:right w:val="single" w:sz="4" w:space="0" w:color="auto"/>
            </w:tcBorders>
            <w:vAlign w:val="center"/>
            <w:hideMark/>
          </w:tcPr>
          <w:p w14:paraId="59DE8E62"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1215815</w:t>
            </w:r>
          </w:p>
        </w:tc>
        <w:tc>
          <w:tcPr>
            <w:tcW w:w="1018" w:type="dxa"/>
            <w:tcBorders>
              <w:top w:val="nil"/>
              <w:left w:val="nil"/>
              <w:bottom w:val="single" w:sz="4" w:space="0" w:color="auto"/>
              <w:right w:val="single" w:sz="4" w:space="0" w:color="auto"/>
            </w:tcBorders>
            <w:vAlign w:val="center"/>
            <w:hideMark/>
          </w:tcPr>
          <w:p w14:paraId="4A092895"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1366502</w:t>
            </w:r>
          </w:p>
        </w:tc>
        <w:tc>
          <w:tcPr>
            <w:tcW w:w="1019" w:type="dxa"/>
            <w:tcBorders>
              <w:top w:val="nil"/>
              <w:left w:val="nil"/>
              <w:bottom w:val="single" w:sz="4" w:space="0" w:color="auto"/>
              <w:right w:val="single" w:sz="4" w:space="0" w:color="auto"/>
            </w:tcBorders>
            <w:noWrap/>
            <w:vAlign w:val="center"/>
            <w:hideMark/>
          </w:tcPr>
          <w:p w14:paraId="5C66B3F2"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1530015</w:t>
            </w:r>
          </w:p>
        </w:tc>
        <w:tc>
          <w:tcPr>
            <w:tcW w:w="902" w:type="dxa"/>
            <w:tcBorders>
              <w:top w:val="nil"/>
              <w:left w:val="nil"/>
              <w:bottom w:val="single" w:sz="4" w:space="0" w:color="auto"/>
              <w:right w:val="single" w:sz="4" w:space="0" w:color="auto"/>
            </w:tcBorders>
            <w:vAlign w:val="center"/>
            <w:hideMark/>
          </w:tcPr>
          <w:p w14:paraId="6B122041"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150687</w:t>
            </w:r>
          </w:p>
        </w:tc>
        <w:tc>
          <w:tcPr>
            <w:tcW w:w="903" w:type="dxa"/>
            <w:tcBorders>
              <w:top w:val="nil"/>
              <w:left w:val="nil"/>
              <w:bottom w:val="single" w:sz="4" w:space="0" w:color="auto"/>
              <w:right w:val="single" w:sz="4" w:space="0" w:color="auto"/>
            </w:tcBorders>
            <w:vAlign w:val="center"/>
            <w:hideMark/>
          </w:tcPr>
          <w:p w14:paraId="316C598C"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163513</w:t>
            </w:r>
          </w:p>
        </w:tc>
        <w:tc>
          <w:tcPr>
            <w:tcW w:w="845" w:type="dxa"/>
            <w:tcBorders>
              <w:top w:val="nil"/>
              <w:left w:val="nil"/>
              <w:bottom w:val="single" w:sz="4" w:space="0" w:color="auto"/>
              <w:right w:val="single" w:sz="4" w:space="0" w:color="auto"/>
            </w:tcBorders>
            <w:vAlign w:val="center"/>
            <w:hideMark/>
          </w:tcPr>
          <w:p w14:paraId="24B4141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12,39</w:t>
            </w:r>
          </w:p>
        </w:tc>
        <w:tc>
          <w:tcPr>
            <w:tcW w:w="855" w:type="dxa"/>
            <w:tcBorders>
              <w:top w:val="nil"/>
              <w:left w:val="nil"/>
              <w:bottom w:val="single" w:sz="4" w:space="0" w:color="auto"/>
              <w:right w:val="single" w:sz="4" w:space="0" w:color="auto"/>
            </w:tcBorders>
            <w:noWrap/>
            <w:vAlign w:val="center"/>
            <w:hideMark/>
          </w:tcPr>
          <w:p w14:paraId="2B74AEF2"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11,97</w:t>
            </w:r>
          </w:p>
        </w:tc>
        <w:tc>
          <w:tcPr>
            <w:tcW w:w="0" w:type="auto"/>
            <w:vAlign w:val="center"/>
            <w:hideMark/>
          </w:tcPr>
          <w:p w14:paraId="366850E8" w14:textId="77777777" w:rsidR="00E579E2" w:rsidRDefault="00E579E2">
            <w:pPr>
              <w:spacing w:after="0"/>
              <w:rPr>
                <w:sz w:val="20"/>
                <w:szCs w:val="20"/>
                <w:lang w:val="ru-UA" w:eastAsia="ru-UA"/>
              </w:rPr>
            </w:pPr>
          </w:p>
        </w:tc>
      </w:tr>
      <w:tr w:rsidR="00E579E2" w14:paraId="7E3E15C8" w14:textId="77777777" w:rsidTr="00E579E2">
        <w:trPr>
          <w:trHeight w:val="1244"/>
        </w:trPr>
        <w:tc>
          <w:tcPr>
            <w:tcW w:w="1708" w:type="dxa"/>
            <w:tcBorders>
              <w:top w:val="nil"/>
              <w:left w:val="single" w:sz="4" w:space="0" w:color="auto"/>
              <w:bottom w:val="single" w:sz="4" w:space="0" w:color="auto"/>
              <w:right w:val="single" w:sz="4" w:space="0" w:color="auto"/>
            </w:tcBorders>
            <w:vAlign w:val="center"/>
            <w:hideMark/>
          </w:tcPr>
          <w:p w14:paraId="771F1490"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Середньорічна вартість необоротних активів </w:t>
            </w:r>
          </w:p>
        </w:tc>
        <w:tc>
          <w:tcPr>
            <w:tcW w:w="1058" w:type="dxa"/>
            <w:tcBorders>
              <w:top w:val="nil"/>
              <w:left w:val="nil"/>
              <w:bottom w:val="single" w:sz="4" w:space="0" w:color="auto"/>
              <w:right w:val="single" w:sz="4" w:space="0" w:color="auto"/>
            </w:tcBorders>
            <w:vAlign w:val="center"/>
            <w:hideMark/>
          </w:tcPr>
          <w:p w14:paraId="7E64BEA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тис. грн.</w:t>
            </w:r>
          </w:p>
        </w:tc>
        <w:tc>
          <w:tcPr>
            <w:tcW w:w="1018" w:type="dxa"/>
            <w:tcBorders>
              <w:top w:val="nil"/>
              <w:left w:val="nil"/>
              <w:bottom w:val="single" w:sz="4" w:space="0" w:color="auto"/>
              <w:right w:val="single" w:sz="4" w:space="0" w:color="auto"/>
            </w:tcBorders>
            <w:vAlign w:val="center"/>
            <w:hideMark/>
          </w:tcPr>
          <w:p w14:paraId="79F35E64"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301292</w:t>
            </w:r>
          </w:p>
        </w:tc>
        <w:tc>
          <w:tcPr>
            <w:tcW w:w="1018" w:type="dxa"/>
            <w:tcBorders>
              <w:top w:val="nil"/>
              <w:left w:val="nil"/>
              <w:bottom w:val="single" w:sz="4" w:space="0" w:color="auto"/>
              <w:right w:val="single" w:sz="4" w:space="0" w:color="auto"/>
            </w:tcBorders>
            <w:vAlign w:val="center"/>
            <w:hideMark/>
          </w:tcPr>
          <w:p w14:paraId="08790C0E"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309727</w:t>
            </w:r>
          </w:p>
        </w:tc>
        <w:tc>
          <w:tcPr>
            <w:tcW w:w="1019" w:type="dxa"/>
            <w:tcBorders>
              <w:top w:val="nil"/>
              <w:left w:val="nil"/>
              <w:bottom w:val="single" w:sz="4" w:space="0" w:color="auto"/>
              <w:right w:val="single" w:sz="4" w:space="0" w:color="auto"/>
            </w:tcBorders>
            <w:noWrap/>
            <w:vAlign w:val="center"/>
            <w:hideMark/>
          </w:tcPr>
          <w:p w14:paraId="26D033F4"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684213</w:t>
            </w:r>
          </w:p>
        </w:tc>
        <w:tc>
          <w:tcPr>
            <w:tcW w:w="902" w:type="dxa"/>
            <w:tcBorders>
              <w:top w:val="nil"/>
              <w:left w:val="nil"/>
              <w:bottom w:val="single" w:sz="4" w:space="0" w:color="auto"/>
              <w:right w:val="single" w:sz="4" w:space="0" w:color="auto"/>
            </w:tcBorders>
            <w:vAlign w:val="center"/>
            <w:hideMark/>
          </w:tcPr>
          <w:p w14:paraId="1C65DA54"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8435</w:t>
            </w:r>
          </w:p>
        </w:tc>
        <w:tc>
          <w:tcPr>
            <w:tcW w:w="903" w:type="dxa"/>
            <w:tcBorders>
              <w:top w:val="nil"/>
              <w:left w:val="nil"/>
              <w:bottom w:val="single" w:sz="4" w:space="0" w:color="auto"/>
              <w:right w:val="single" w:sz="4" w:space="0" w:color="auto"/>
            </w:tcBorders>
            <w:noWrap/>
            <w:vAlign w:val="center"/>
            <w:hideMark/>
          </w:tcPr>
          <w:p w14:paraId="0A759552"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374486</w:t>
            </w:r>
          </w:p>
        </w:tc>
        <w:tc>
          <w:tcPr>
            <w:tcW w:w="845" w:type="dxa"/>
            <w:tcBorders>
              <w:top w:val="nil"/>
              <w:left w:val="nil"/>
              <w:bottom w:val="single" w:sz="4" w:space="0" w:color="auto"/>
              <w:right w:val="single" w:sz="4" w:space="0" w:color="auto"/>
            </w:tcBorders>
            <w:vAlign w:val="center"/>
            <w:hideMark/>
          </w:tcPr>
          <w:p w14:paraId="5BEE253B"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855" w:type="dxa"/>
            <w:tcBorders>
              <w:top w:val="nil"/>
              <w:left w:val="nil"/>
              <w:bottom w:val="single" w:sz="4" w:space="0" w:color="auto"/>
              <w:right w:val="single" w:sz="4" w:space="0" w:color="auto"/>
            </w:tcBorders>
            <w:noWrap/>
            <w:vAlign w:val="center"/>
            <w:hideMark/>
          </w:tcPr>
          <w:p w14:paraId="5A173C5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120,91</w:t>
            </w:r>
          </w:p>
        </w:tc>
        <w:tc>
          <w:tcPr>
            <w:tcW w:w="0" w:type="auto"/>
            <w:vAlign w:val="center"/>
            <w:hideMark/>
          </w:tcPr>
          <w:p w14:paraId="4872FC19" w14:textId="77777777" w:rsidR="00E579E2" w:rsidRDefault="00E579E2">
            <w:pPr>
              <w:spacing w:after="0"/>
              <w:rPr>
                <w:sz w:val="20"/>
                <w:szCs w:val="20"/>
                <w:lang w:val="ru-UA" w:eastAsia="ru-UA"/>
              </w:rPr>
            </w:pPr>
          </w:p>
        </w:tc>
      </w:tr>
      <w:tr w:rsidR="00E579E2" w14:paraId="6A8E157E" w14:textId="77777777" w:rsidTr="00E579E2">
        <w:trPr>
          <w:trHeight w:val="1244"/>
        </w:trPr>
        <w:tc>
          <w:tcPr>
            <w:tcW w:w="1708" w:type="dxa"/>
            <w:tcBorders>
              <w:top w:val="nil"/>
              <w:left w:val="single" w:sz="4" w:space="0" w:color="auto"/>
              <w:bottom w:val="single" w:sz="4" w:space="0" w:color="auto"/>
              <w:right w:val="single" w:sz="4" w:space="0" w:color="auto"/>
            </w:tcBorders>
            <w:vAlign w:val="center"/>
            <w:hideMark/>
          </w:tcPr>
          <w:p w14:paraId="2ED69D88"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Середньо-облікова чисельність  ПВП</w:t>
            </w:r>
          </w:p>
        </w:tc>
        <w:tc>
          <w:tcPr>
            <w:tcW w:w="1058" w:type="dxa"/>
            <w:tcBorders>
              <w:top w:val="nil"/>
              <w:left w:val="nil"/>
              <w:bottom w:val="single" w:sz="4" w:space="0" w:color="auto"/>
              <w:right w:val="single" w:sz="4" w:space="0" w:color="auto"/>
            </w:tcBorders>
            <w:vAlign w:val="center"/>
            <w:hideMark/>
          </w:tcPr>
          <w:p w14:paraId="7A663841"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осіб</w:t>
            </w:r>
          </w:p>
        </w:tc>
        <w:tc>
          <w:tcPr>
            <w:tcW w:w="1018" w:type="dxa"/>
            <w:tcBorders>
              <w:top w:val="nil"/>
              <w:left w:val="nil"/>
              <w:bottom w:val="single" w:sz="4" w:space="0" w:color="auto"/>
              <w:right w:val="single" w:sz="4" w:space="0" w:color="auto"/>
            </w:tcBorders>
            <w:vAlign w:val="center"/>
            <w:hideMark/>
          </w:tcPr>
          <w:p w14:paraId="3E890B40"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487</w:t>
            </w:r>
          </w:p>
        </w:tc>
        <w:tc>
          <w:tcPr>
            <w:tcW w:w="1018" w:type="dxa"/>
            <w:tcBorders>
              <w:top w:val="nil"/>
              <w:left w:val="nil"/>
              <w:bottom w:val="single" w:sz="4" w:space="0" w:color="auto"/>
              <w:right w:val="single" w:sz="4" w:space="0" w:color="auto"/>
            </w:tcBorders>
            <w:vAlign w:val="center"/>
            <w:hideMark/>
          </w:tcPr>
          <w:p w14:paraId="2A8176FC"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509</w:t>
            </w:r>
          </w:p>
        </w:tc>
        <w:tc>
          <w:tcPr>
            <w:tcW w:w="1019" w:type="dxa"/>
            <w:tcBorders>
              <w:top w:val="nil"/>
              <w:left w:val="nil"/>
              <w:bottom w:val="single" w:sz="4" w:space="0" w:color="auto"/>
              <w:right w:val="single" w:sz="4" w:space="0" w:color="auto"/>
            </w:tcBorders>
            <w:noWrap/>
            <w:vAlign w:val="center"/>
            <w:hideMark/>
          </w:tcPr>
          <w:p w14:paraId="43BE6821"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539</w:t>
            </w:r>
          </w:p>
        </w:tc>
        <w:tc>
          <w:tcPr>
            <w:tcW w:w="902" w:type="dxa"/>
            <w:tcBorders>
              <w:top w:val="nil"/>
              <w:left w:val="nil"/>
              <w:bottom w:val="single" w:sz="4" w:space="0" w:color="auto"/>
              <w:right w:val="single" w:sz="4" w:space="0" w:color="auto"/>
            </w:tcBorders>
            <w:vAlign w:val="center"/>
            <w:hideMark/>
          </w:tcPr>
          <w:p w14:paraId="7AAD97D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903" w:type="dxa"/>
            <w:tcBorders>
              <w:top w:val="nil"/>
              <w:left w:val="nil"/>
              <w:bottom w:val="single" w:sz="4" w:space="0" w:color="auto"/>
              <w:right w:val="single" w:sz="4" w:space="0" w:color="auto"/>
            </w:tcBorders>
            <w:noWrap/>
            <w:vAlign w:val="center"/>
            <w:hideMark/>
          </w:tcPr>
          <w:p w14:paraId="70A836B4"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845" w:type="dxa"/>
            <w:tcBorders>
              <w:top w:val="nil"/>
              <w:left w:val="nil"/>
              <w:bottom w:val="single" w:sz="4" w:space="0" w:color="auto"/>
              <w:right w:val="single" w:sz="4" w:space="0" w:color="auto"/>
            </w:tcBorders>
            <w:vAlign w:val="center"/>
            <w:hideMark/>
          </w:tcPr>
          <w:p w14:paraId="0047786D"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4,52</w:t>
            </w:r>
          </w:p>
        </w:tc>
        <w:tc>
          <w:tcPr>
            <w:tcW w:w="855" w:type="dxa"/>
            <w:tcBorders>
              <w:top w:val="nil"/>
              <w:left w:val="nil"/>
              <w:bottom w:val="single" w:sz="4" w:space="0" w:color="auto"/>
              <w:right w:val="single" w:sz="4" w:space="0" w:color="auto"/>
            </w:tcBorders>
            <w:noWrap/>
            <w:vAlign w:val="center"/>
            <w:hideMark/>
          </w:tcPr>
          <w:p w14:paraId="50E3A9C4"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5,89</w:t>
            </w:r>
          </w:p>
        </w:tc>
        <w:tc>
          <w:tcPr>
            <w:tcW w:w="0" w:type="auto"/>
            <w:vAlign w:val="center"/>
            <w:hideMark/>
          </w:tcPr>
          <w:p w14:paraId="48F49893" w14:textId="77777777" w:rsidR="00E579E2" w:rsidRDefault="00E579E2">
            <w:pPr>
              <w:spacing w:after="0"/>
              <w:rPr>
                <w:sz w:val="20"/>
                <w:szCs w:val="20"/>
                <w:lang w:val="ru-UA" w:eastAsia="ru-UA"/>
              </w:rPr>
            </w:pPr>
          </w:p>
        </w:tc>
      </w:tr>
      <w:tr w:rsidR="00E579E2" w14:paraId="293A919B" w14:textId="77777777" w:rsidTr="00E579E2">
        <w:trPr>
          <w:trHeight w:val="497"/>
        </w:trPr>
        <w:tc>
          <w:tcPr>
            <w:tcW w:w="1708" w:type="dxa"/>
            <w:tcBorders>
              <w:top w:val="nil"/>
              <w:left w:val="single" w:sz="4" w:space="0" w:color="auto"/>
              <w:bottom w:val="single" w:sz="4" w:space="0" w:color="auto"/>
              <w:right w:val="single" w:sz="4" w:space="0" w:color="auto"/>
            </w:tcBorders>
            <w:vAlign w:val="center"/>
            <w:hideMark/>
          </w:tcPr>
          <w:p w14:paraId="67DB77A9"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Чистий  прибуток</w:t>
            </w:r>
          </w:p>
        </w:tc>
        <w:tc>
          <w:tcPr>
            <w:tcW w:w="1058" w:type="dxa"/>
            <w:tcBorders>
              <w:top w:val="nil"/>
              <w:left w:val="nil"/>
              <w:bottom w:val="single" w:sz="4" w:space="0" w:color="auto"/>
              <w:right w:val="single" w:sz="4" w:space="0" w:color="auto"/>
            </w:tcBorders>
            <w:vAlign w:val="center"/>
            <w:hideMark/>
          </w:tcPr>
          <w:p w14:paraId="698A7605"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тис. грн.</w:t>
            </w:r>
          </w:p>
        </w:tc>
        <w:tc>
          <w:tcPr>
            <w:tcW w:w="1018" w:type="dxa"/>
            <w:tcBorders>
              <w:top w:val="nil"/>
              <w:left w:val="nil"/>
              <w:bottom w:val="single" w:sz="4" w:space="0" w:color="auto"/>
              <w:right w:val="single" w:sz="4" w:space="0" w:color="auto"/>
            </w:tcBorders>
            <w:vAlign w:val="center"/>
            <w:hideMark/>
          </w:tcPr>
          <w:p w14:paraId="7FDE7FAB"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64135</w:t>
            </w:r>
          </w:p>
        </w:tc>
        <w:tc>
          <w:tcPr>
            <w:tcW w:w="1018" w:type="dxa"/>
            <w:tcBorders>
              <w:top w:val="nil"/>
              <w:left w:val="nil"/>
              <w:bottom w:val="single" w:sz="4" w:space="0" w:color="auto"/>
              <w:right w:val="single" w:sz="4" w:space="0" w:color="auto"/>
            </w:tcBorders>
            <w:vAlign w:val="center"/>
            <w:hideMark/>
          </w:tcPr>
          <w:p w14:paraId="15D4CBDE"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157255</w:t>
            </w:r>
          </w:p>
        </w:tc>
        <w:tc>
          <w:tcPr>
            <w:tcW w:w="1019" w:type="dxa"/>
            <w:tcBorders>
              <w:top w:val="nil"/>
              <w:left w:val="nil"/>
              <w:bottom w:val="single" w:sz="4" w:space="0" w:color="auto"/>
              <w:right w:val="single" w:sz="4" w:space="0" w:color="auto"/>
            </w:tcBorders>
            <w:noWrap/>
            <w:vAlign w:val="center"/>
            <w:hideMark/>
          </w:tcPr>
          <w:p w14:paraId="1F9DCA2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232041</w:t>
            </w:r>
          </w:p>
        </w:tc>
        <w:tc>
          <w:tcPr>
            <w:tcW w:w="902" w:type="dxa"/>
            <w:tcBorders>
              <w:top w:val="nil"/>
              <w:left w:val="nil"/>
              <w:bottom w:val="single" w:sz="4" w:space="0" w:color="auto"/>
              <w:right w:val="single" w:sz="4" w:space="0" w:color="auto"/>
            </w:tcBorders>
            <w:vAlign w:val="center"/>
            <w:hideMark/>
          </w:tcPr>
          <w:p w14:paraId="03613774"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93120</w:t>
            </w:r>
          </w:p>
        </w:tc>
        <w:tc>
          <w:tcPr>
            <w:tcW w:w="903" w:type="dxa"/>
            <w:tcBorders>
              <w:top w:val="nil"/>
              <w:left w:val="nil"/>
              <w:bottom w:val="single" w:sz="4" w:space="0" w:color="auto"/>
              <w:right w:val="single" w:sz="4" w:space="0" w:color="auto"/>
            </w:tcBorders>
            <w:noWrap/>
            <w:vAlign w:val="center"/>
            <w:hideMark/>
          </w:tcPr>
          <w:p w14:paraId="4399053A"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74786</w:t>
            </w:r>
          </w:p>
        </w:tc>
        <w:tc>
          <w:tcPr>
            <w:tcW w:w="845" w:type="dxa"/>
            <w:tcBorders>
              <w:top w:val="nil"/>
              <w:left w:val="nil"/>
              <w:bottom w:val="single" w:sz="4" w:space="0" w:color="auto"/>
              <w:right w:val="single" w:sz="4" w:space="0" w:color="auto"/>
            </w:tcBorders>
            <w:vAlign w:val="center"/>
            <w:hideMark/>
          </w:tcPr>
          <w:p w14:paraId="606A62BA"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145,19</w:t>
            </w:r>
          </w:p>
        </w:tc>
        <w:tc>
          <w:tcPr>
            <w:tcW w:w="855" w:type="dxa"/>
            <w:tcBorders>
              <w:top w:val="nil"/>
              <w:left w:val="nil"/>
              <w:bottom w:val="single" w:sz="4" w:space="0" w:color="auto"/>
              <w:right w:val="single" w:sz="4" w:space="0" w:color="auto"/>
            </w:tcBorders>
            <w:noWrap/>
            <w:vAlign w:val="center"/>
            <w:hideMark/>
          </w:tcPr>
          <w:p w14:paraId="6C5A5F8C"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47,56</w:t>
            </w:r>
          </w:p>
        </w:tc>
        <w:tc>
          <w:tcPr>
            <w:tcW w:w="0" w:type="auto"/>
            <w:vAlign w:val="center"/>
            <w:hideMark/>
          </w:tcPr>
          <w:p w14:paraId="62105FDD" w14:textId="77777777" w:rsidR="00E579E2" w:rsidRDefault="00E579E2">
            <w:pPr>
              <w:spacing w:after="0"/>
              <w:rPr>
                <w:sz w:val="20"/>
                <w:szCs w:val="20"/>
                <w:lang w:val="ru-UA" w:eastAsia="ru-UA"/>
              </w:rPr>
            </w:pPr>
          </w:p>
        </w:tc>
      </w:tr>
      <w:tr w:rsidR="00E579E2" w14:paraId="428F93EB" w14:textId="77777777" w:rsidTr="00E579E2">
        <w:trPr>
          <w:trHeight w:val="746"/>
        </w:trPr>
        <w:tc>
          <w:tcPr>
            <w:tcW w:w="1708" w:type="dxa"/>
            <w:tcBorders>
              <w:top w:val="nil"/>
              <w:left w:val="single" w:sz="4" w:space="0" w:color="auto"/>
              <w:bottom w:val="single" w:sz="4" w:space="0" w:color="auto"/>
              <w:right w:val="single" w:sz="4" w:space="0" w:color="auto"/>
            </w:tcBorders>
            <w:vAlign w:val="center"/>
            <w:hideMark/>
          </w:tcPr>
          <w:p w14:paraId="46F0A580"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Віддача необоротних активів</w:t>
            </w:r>
          </w:p>
        </w:tc>
        <w:tc>
          <w:tcPr>
            <w:tcW w:w="1058" w:type="dxa"/>
            <w:tcBorders>
              <w:top w:val="nil"/>
              <w:left w:val="nil"/>
              <w:bottom w:val="single" w:sz="4" w:space="0" w:color="auto"/>
              <w:right w:val="single" w:sz="4" w:space="0" w:color="auto"/>
            </w:tcBorders>
            <w:vAlign w:val="center"/>
            <w:hideMark/>
          </w:tcPr>
          <w:p w14:paraId="1909F033"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грн./грн.</w:t>
            </w:r>
          </w:p>
        </w:tc>
        <w:tc>
          <w:tcPr>
            <w:tcW w:w="1018" w:type="dxa"/>
            <w:tcBorders>
              <w:top w:val="nil"/>
              <w:left w:val="nil"/>
              <w:bottom w:val="single" w:sz="4" w:space="0" w:color="auto"/>
              <w:right w:val="single" w:sz="4" w:space="0" w:color="auto"/>
            </w:tcBorders>
            <w:vAlign w:val="center"/>
            <w:hideMark/>
          </w:tcPr>
          <w:p w14:paraId="2D50A00E"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4,04</w:t>
            </w:r>
          </w:p>
        </w:tc>
        <w:tc>
          <w:tcPr>
            <w:tcW w:w="1018" w:type="dxa"/>
            <w:tcBorders>
              <w:top w:val="nil"/>
              <w:left w:val="nil"/>
              <w:bottom w:val="single" w:sz="4" w:space="0" w:color="auto"/>
              <w:right w:val="single" w:sz="4" w:space="0" w:color="auto"/>
            </w:tcBorders>
            <w:vAlign w:val="center"/>
            <w:hideMark/>
          </w:tcPr>
          <w:p w14:paraId="09191686"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4,41</w:t>
            </w:r>
          </w:p>
        </w:tc>
        <w:tc>
          <w:tcPr>
            <w:tcW w:w="1019" w:type="dxa"/>
            <w:tcBorders>
              <w:top w:val="nil"/>
              <w:left w:val="nil"/>
              <w:bottom w:val="single" w:sz="4" w:space="0" w:color="auto"/>
              <w:right w:val="single" w:sz="4" w:space="0" w:color="auto"/>
            </w:tcBorders>
            <w:noWrap/>
            <w:vAlign w:val="center"/>
            <w:hideMark/>
          </w:tcPr>
          <w:p w14:paraId="2281D990"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2,24</w:t>
            </w:r>
          </w:p>
        </w:tc>
        <w:tc>
          <w:tcPr>
            <w:tcW w:w="902" w:type="dxa"/>
            <w:tcBorders>
              <w:top w:val="nil"/>
              <w:left w:val="nil"/>
              <w:bottom w:val="single" w:sz="4" w:space="0" w:color="auto"/>
              <w:right w:val="single" w:sz="4" w:space="0" w:color="auto"/>
            </w:tcBorders>
            <w:vAlign w:val="center"/>
            <w:hideMark/>
          </w:tcPr>
          <w:p w14:paraId="6A843CB5"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0,38</w:t>
            </w:r>
          </w:p>
        </w:tc>
        <w:tc>
          <w:tcPr>
            <w:tcW w:w="903" w:type="dxa"/>
            <w:tcBorders>
              <w:top w:val="nil"/>
              <w:left w:val="nil"/>
              <w:bottom w:val="single" w:sz="4" w:space="0" w:color="auto"/>
              <w:right w:val="single" w:sz="4" w:space="0" w:color="auto"/>
            </w:tcBorders>
            <w:noWrap/>
            <w:vAlign w:val="center"/>
            <w:hideMark/>
          </w:tcPr>
          <w:p w14:paraId="6E19CBF6"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-2,18</w:t>
            </w:r>
          </w:p>
        </w:tc>
        <w:tc>
          <w:tcPr>
            <w:tcW w:w="845" w:type="dxa"/>
            <w:tcBorders>
              <w:top w:val="nil"/>
              <w:left w:val="nil"/>
              <w:bottom w:val="single" w:sz="4" w:space="0" w:color="auto"/>
              <w:right w:val="single" w:sz="4" w:space="0" w:color="auto"/>
            </w:tcBorders>
            <w:vAlign w:val="center"/>
            <w:hideMark/>
          </w:tcPr>
          <w:p w14:paraId="6EB27EE5"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9,33</w:t>
            </w:r>
          </w:p>
        </w:tc>
        <w:tc>
          <w:tcPr>
            <w:tcW w:w="855" w:type="dxa"/>
            <w:tcBorders>
              <w:top w:val="nil"/>
              <w:left w:val="nil"/>
              <w:bottom w:val="single" w:sz="4" w:space="0" w:color="auto"/>
              <w:right w:val="single" w:sz="4" w:space="0" w:color="auto"/>
            </w:tcBorders>
            <w:noWrap/>
            <w:vAlign w:val="center"/>
            <w:hideMark/>
          </w:tcPr>
          <w:p w14:paraId="50BB1200"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-49,32</w:t>
            </w:r>
          </w:p>
        </w:tc>
        <w:tc>
          <w:tcPr>
            <w:tcW w:w="0" w:type="auto"/>
            <w:vAlign w:val="center"/>
            <w:hideMark/>
          </w:tcPr>
          <w:p w14:paraId="33AE58C0" w14:textId="77777777" w:rsidR="00E579E2" w:rsidRDefault="00E579E2">
            <w:pPr>
              <w:spacing w:after="0"/>
              <w:rPr>
                <w:sz w:val="20"/>
                <w:szCs w:val="20"/>
                <w:lang w:val="ru-UA" w:eastAsia="ru-UA"/>
              </w:rPr>
            </w:pPr>
          </w:p>
        </w:tc>
      </w:tr>
      <w:tr w:rsidR="00E579E2" w14:paraId="1797B0A2" w14:textId="77777777" w:rsidTr="00E579E2">
        <w:trPr>
          <w:trHeight w:val="620"/>
        </w:trPr>
        <w:tc>
          <w:tcPr>
            <w:tcW w:w="1708" w:type="dxa"/>
            <w:tcBorders>
              <w:top w:val="nil"/>
              <w:left w:val="single" w:sz="4" w:space="0" w:color="auto"/>
              <w:bottom w:val="single" w:sz="4" w:space="0" w:color="auto"/>
              <w:right w:val="single" w:sz="4" w:space="0" w:color="auto"/>
            </w:tcBorders>
            <w:vAlign w:val="center"/>
            <w:hideMark/>
          </w:tcPr>
          <w:p w14:paraId="192A73DE"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Місткість необоротних активів</w:t>
            </w:r>
          </w:p>
        </w:tc>
        <w:tc>
          <w:tcPr>
            <w:tcW w:w="1058" w:type="dxa"/>
            <w:tcBorders>
              <w:top w:val="nil"/>
              <w:left w:val="nil"/>
              <w:bottom w:val="single" w:sz="4" w:space="0" w:color="auto"/>
              <w:right w:val="single" w:sz="4" w:space="0" w:color="auto"/>
            </w:tcBorders>
            <w:vAlign w:val="center"/>
            <w:hideMark/>
          </w:tcPr>
          <w:p w14:paraId="0CABC8CB"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грн./грн.</w:t>
            </w:r>
          </w:p>
        </w:tc>
        <w:tc>
          <w:tcPr>
            <w:tcW w:w="1018" w:type="dxa"/>
            <w:tcBorders>
              <w:top w:val="nil"/>
              <w:left w:val="nil"/>
              <w:bottom w:val="single" w:sz="4" w:space="0" w:color="auto"/>
              <w:right w:val="single" w:sz="4" w:space="0" w:color="auto"/>
            </w:tcBorders>
            <w:vAlign w:val="center"/>
            <w:hideMark/>
          </w:tcPr>
          <w:p w14:paraId="3542CF9D"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0,25</w:t>
            </w:r>
          </w:p>
        </w:tc>
        <w:tc>
          <w:tcPr>
            <w:tcW w:w="1018" w:type="dxa"/>
            <w:tcBorders>
              <w:top w:val="nil"/>
              <w:left w:val="nil"/>
              <w:bottom w:val="single" w:sz="4" w:space="0" w:color="auto"/>
              <w:right w:val="single" w:sz="4" w:space="0" w:color="auto"/>
            </w:tcBorders>
            <w:vAlign w:val="center"/>
            <w:hideMark/>
          </w:tcPr>
          <w:p w14:paraId="5F2398E5"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0,23</w:t>
            </w:r>
          </w:p>
        </w:tc>
        <w:tc>
          <w:tcPr>
            <w:tcW w:w="1019" w:type="dxa"/>
            <w:tcBorders>
              <w:top w:val="nil"/>
              <w:left w:val="nil"/>
              <w:bottom w:val="single" w:sz="4" w:space="0" w:color="auto"/>
              <w:right w:val="single" w:sz="4" w:space="0" w:color="auto"/>
            </w:tcBorders>
            <w:noWrap/>
            <w:vAlign w:val="center"/>
            <w:hideMark/>
          </w:tcPr>
          <w:p w14:paraId="73AD6161"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0,45</w:t>
            </w:r>
          </w:p>
        </w:tc>
        <w:tc>
          <w:tcPr>
            <w:tcW w:w="902" w:type="dxa"/>
            <w:tcBorders>
              <w:top w:val="nil"/>
              <w:left w:val="nil"/>
              <w:bottom w:val="single" w:sz="4" w:space="0" w:color="auto"/>
              <w:right w:val="single" w:sz="4" w:space="0" w:color="auto"/>
            </w:tcBorders>
            <w:vAlign w:val="center"/>
            <w:hideMark/>
          </w:tcPr>
          <w:p w14:paraId="5D7DBE6C"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-0,02</w:t>
            </w:r>
          </w:p>
        </w:tc>
        <w:tc>
          <w:tcPr>
            <w:tcW w:w="903" w:type="dxa"/>
            <w:tcBorders>
              <w:top w:val="nil"/>
              <w:left w:val="nil"/>
              <w:bottom w:val="single" w:sz="4" w:space="0" w:color="auto"/>
              <w:right w:val="single" w:sz="4" w:space="0" w:color="auto"/>
            </w:tcBorders>
            <w:noWrap/>
            <w:vAlign w:val="center"/>
            <w:hideMark/>
          </w:tcPr>
          <w:p w14:paraId="3BFF1C90"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0,22</w:t>
            </w:r>
          </w:p>
        </w:tc>
        <w:tc>
          <w:tcPr>
            <w:tcW w:w="845" w:type="dxa"/>
            <w:tcBorders>
              <w:top w:val="nil"/>
              <w:left w:val="nil"/>
              <w:bottom w:val="single" w:sz="4" w:space="0" w:color="auto"/>
              <w:right w:val="single" w:sz="4" w:space="0" w:color="auto"/>
            </w:tcBorders>
            <w:vAlign w:val="center"/>
            <w:hideMark/>
          </w:tcPr>
          <w:p w14:paraId="44F7864C"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-8,54</w:t>
            </w:r>
          </w:p>
        </w:tc>
        <w:tc>
          <w:tcPr>
            <w:tcW w:w="855" w:type="dxa"/>
            <w:tcBorders>
              <w:top w:val="nil"/>
              <w:left w:val="nil"/>
              <w:bottom w:val="single" w:sz="4" w:space="0" w:color="auto"/>
              <w:right w:val="single" w:sz="4" w:space="0" w:color="auto"/>
            </w:tcBorders>
            <w:noWrap/>
            <w:vAlign w:val="center"/>
            <w:hideMark/>
          </w:tcPr>
          <w:p w14:paraId="66E7DE1C"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97,3</w:t>
            </w:r>
          </w:p>
        </w:tc>
        <w:tc>
          <w:tcPr>
            <w:tcW w:w="0" w:type="auto"/>
            <w:vAlign w:val="center"/>
            <w:hideMark/>
          </w:tcPr>
          <w:p w14:paraId="6840C378" w14:textId="77777777" w:rsidR="00E579E2" w:rsidRDefault="00E579E2">
            <w:pPr>
              <w:spacing w:after="0"/>
              <w:rPr>
                <w:sz w:val="20"/>
                <w:szCs w:val="20"/>
                <w:lang w:val="ru-UA" w:eastAsia="ru-UA"/>
              </w:rPr>
            </w:pPr>
          </w:p>
        </w:tc>
      </w:tr>
      <w:tr w:rsidR="00E579E2" w14:paraId="20CC823F" w14:textId="77777777" w:rsidTr="00E579E2">
        <w:trPr>
          <w:trHeight w:val="854"/>
        </w:trPr>
        <w:tc>
          <w:tcPr>
            <w:tcW w:w="1708" w:type="dxa"/>
            <w:tcBorders>
              <w:top w:val="nil"/>
              <w:left w:val="single" w:sz="4" w:space="0" w:color="auto"/>
              <w:bottom w:val="single" w:sz="4" w:space="0" w:color="auto"/>
              <w:right w:val="single" w:sz="4" w:space="0" w:color="auto"/>
            </w:tcBorders>
            <w:vAlign w:val="center"/>
            <w:hideMark/>
          </w:tcPr>
          <w:p w14:paraId="315FE8C1"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Озброєність праці необоротними активами</w:t>
            </w:r>
          </w:p>
        </w:tc>
        <w:tc>
          <w:tcPr>
            <w:tcW w:w="1058" w:type="dxa"/>
            <w:tcBorders>
              <w:top w:val="nil"/>
              <w:left w:val="nil"/>
              <w:bottom w:val="single" w:sz="4" w:space="0" w:color="auto"/>
              <w:right w:val="single" w:sz="4" w:space="0" w:color="auto"/>
            </w:tcBorders>
            <w:vAlign w:val="center"/>
            <w:hideMark/>
          </w:tcPr>
          <w:p w14:paraId="47710CE7"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тис. грн./ос.</w:t>
            </w:r>
          </w:p>
        </w:tc>
        <w:tc>
          <w:tcPr>
            <w:tcW w:w="1018" w:type="dxa"/>
            <w:tcBorders>
              <w:top w:val="nil"/>
              <w:left w:val="nil"/>
              <w:bottom w:val="single" w:sz="4" w:space="0" w:color="auto"/>
              <w:right w:val="single" w:sz="4" w:space="0" w:color="auto"/>
            </w:tcBorders>
            <w:vAlign w:val="center"/>
            <w:hideMark/>
          </w:tcPr>
          <w:p w14:paraId="5708DD1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618,67</w:t>
            </w:r>
          </w:p>
        </w:tc>
        <w:tc>
          <w:tcPr>
            <w:tcW w:w="1018" w:type="dxa"/>
            <w:tcBorders>
              <w:top w:val="nil"/>
              <w:left w:val="nil"/>
              <w:bottom w:val="single" w:sz="4" w:space="0" w:color="auto"/>
              <w:right w:val="single" w:sz="4" w:space="0" w:color="auto"/>
            </w:tcBorders>
            <w:vAlign w:val="center"/>
            <w:hideMark/>
          </w:tcPr>
          <w:p w14:paraId="0A17DAFC"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608,5</w:t>
            </w:r>
          </w:p>
        </w:tc>
        <w:tc>
          <w:tcPr>
            <w:tcW w:w="1019" w:type="dxa"/>
            <w:tcBorders>
              <w:top w:val="nil"/>
              <w:left w:val="nil"/>
              <w:bottom w:val="single" w:sz="4" w:space="0" w:color="auto"/>
              <w:right w:val="single" w:sz="4" w:space="0" w:color="auto"/>
            </w:tcBorders>
            <w:noWrap/>
            <w:vAlign w:val="center"/>
            <w:hideMark/>
          </w:tcPr>
          <w:p w14:paraId="5038BE87"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1269,41</w:t>
            </w:r>
          </w:p>
        </w:tc>
        <w:tc>
          <w:tcPr>
            <w:tcW w:w="902" w:type="dxa"/>
            <w:tcBorders>
              <w:top w:val="nil"/>
              <w:left w:val="nil"/>
              <w:bottom w:val="single" w:sz="4" w:space="0" w:color="auto"/>
              <w:right w:val="single" w:sz="4" w:space="0" w:color="auto"/>
            </w:tcBorders>
            <w:vAlign w:val="center"/>
            <w:hideMark/>
          </w:tcPr>
          <w:p w14:paraId="2BF217BD"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-10,17</w:t>
            </w:r>
          </w:p>
        </w:tc>
        <w:tc>
          <w:tcPr>
            <w:tcW w:w="903" w:type="dxa"/>
            <w:tcBorders>
              <w:top w:val="nil"/>
              <w:left w:val="nil"/>
              <w:bottom w:val="single" w:sz="4" w:space="0" w:color="auto"/>
              <w:right w:val="single" w:sz="4" w:space="0" w:color="auto"/>
            </w:tcBorders>
            <w:noWrap/>
            <w:vAlign w:val="center"/>
            <w:hideMark/>
          </w:tcPr>
          <w:p w14:paraId="01856736"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660,91</w:t>
            </w:r>
          </w:p>
        </w:tc>
        <w:tc>
          <w:tcPr>
            <w:tcW w:w="845" w:type="dxa"/>
            <w:tcBorders>
              <w:top w:val="nil"/>
              <w:left w:val="nil"/>
              <w:bottom w:val="single" w:sz="4" w:space="0" w:color="auto"/>
              <w:right w:val="single" w:sz="4" w:space="0" w:color="auto"/>
            </w:tcBorders>
            <w:vAlign w:val="center"/>
            <w:hideMark/>
          </w:tcPr>
          <w:p w14:paraId="75D522E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-1,64</w:t>
            </w:r>
          </w:p>
        </w:tc>
        <w:tc>
          <w:tcPr>
            <w:tcW w:w="855" w:type="dxa"/>
            <w:tcBorders>
              <w:top w:val="nil"/>
              <w:left w:val="nil"/>
              <w:bottom w:val="single" w:sz="4" w:space="0" w:color="auto"/>
              <w:right w:val="single" w:sz="4" w:space="0" w:color="auto"/>
            </w:tcBorders>
            <w:noWrap/>
            <w:vAlign w:val="center"/>
            <w:hideMark/>
          </w:tcPr>
          <w:p w14:paraId="0CA92981"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108,61</w:t>
            </w:r>
          </w:p>
        </w:tc>
        <w:tc>
          <w:tcPr>
            <w:tcW w:w="0" w:type="auto"/>
            <w:vAlign w:val="center"/>
            <w:hideMark/>
          </w:tcPr>
          <w:p w14:paraId="50A9E53F" w14:textId="77777777" w:rsidR="00E579E2" w:rsidRDefault="00E579E2">
            <w:pPr>
              <w:spacing w:after="0"/>
              <w:rPr>
                <w:sz w:val="20"/>
                <w:szCs w:val="20"/>
                <w:lang w:val="ru-UA" w:eastAsia="ru-UA"/>
              </w:rPr>
            </w:pPr>
          </w:p>
        </w:tc>
      </w:tr>
      <w:tr w:rsidR="00E579E2" w14:paraId="2031B281" w14:textId="77777777" w:rsidTr="00E579E2">
        <w:trPr>
          <w:trHeight w:val="995"/>
        </w:trPr>
        <w:tc>
          <w:tcPr>
            <w:tcW w:w="1708" w:type="dxa"/>
            <w:tcBorders>
              <w:top w:val="nil"/>
              <w:left w:val="single" w:sz="4" w:space="0" w:color="auto"/>
              <w:bottom w:val="single" w:sz="4" w:space="0" w:color="auto"/>
              <w:right w:val="single" w:sz="4" w:space="0" w:color="auto"/>
            </w:tcBorders>
            <w:vAlign w:val="center"/>
            <w:hideMark/>
          </w:tcPr>
          <w:p w14:paraId="60AD74FD"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Рентабельність необоротних активів</w:t>
            </w:r>
          </w:p>
        </w:tc>
        <w:tc>
          <w:tcPr>
            <w:tcW w:w="1058" w:type="dxa"/>
            <w:tcBorders>
              <w:top w:val="nil"/>
              <w:left w:val="nil"/>
              <w:bottom w:val="single" w:sz="4" w:space="0" w:color="auto"/>
              <w:right w:val="single" w:sz="4" w:space="0" w:color="auto"/>
            </w:tcBorders>
            <w:vAlign w:val="center"/>
            <w:hideMark/>
          </w:tcPr>
          <w:p w14:paraId="796E0066"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18" w:type="dxa"/>
            <w:tcBorders>
              <w:top w:val="nil"/>
              <w:left w:val="nil"/>
              <w:bottom w:val="single" w:sz="4" w:space="0" w:color="auto"/>
              <w:right w:val="single" w:sz="4" w:space="0" w:color="auto"/>
            </w:tcBorders>
            <w:vAlign w:val="center"/>
            <w:hideMark/>
          </w:tcPr>
          <w:p w14:paraId="0C1237E1"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0,21</w:t>
            </w:r>
          </w:p>
        </w:tc>
        <w:tc>
          <w:tcPr>
            <w:tcW w:w="1018" w:type="dxa"/>
            <w:tcBorders>
              <w:top w:val="nil"/>
              <w:left w:val="nil"/>
              <w:bottom w:val="single" w:sz="4" w:space="0" w:color="auto"/>
              <w:right w:val="single" w:sz="4" w:space="0" w:color="auto"/>
            </w:tcBorders>
            <w:vAlign w:val="center"/>
            <w:hideMark/>
          </w:tcPr>
          <w:p w14:paraId="31F658BA"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0,51</w:t>
            </w:r>
          </w:p>
        </w:tc>
        <w:tc>
          <w:tcPr>
            <w:tcW w:w="1019" w:type="dxa"/>
            <w:tcBorders>
              <w:top w:val="nil"/>
              <w:left w:val="nil"/>
              <w:bottom w:val="single" w:sz="4" w:space="0" w:color="auto"/>
              <w:right w:val="single" w:sz="4" w:space="0" w:color="auto"/>
            </w:tcBorders>
            <w:noWrap/>
            <w:vAlign w:val="center"/>
            <w:hideMark/>
          </w:tcPr>
          <w:p w14:paraId="52B6B4EE"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0,34</w:t>
            </w:r>
          </w:p>
        </w:tc>
        <w:tc>
          <w:tcPr>
            <w:tcW w:w="902" w:type="dxa"/>
            <w:tcBorders>
              <w:top w:val="nil"/>
              <w:left w:val="nil"/>
              <w:bottom w:val="single" w:sz="4" w:space="0" w:color="auto"/>
              <w:right w:val="single" w:sz="4" w:space="0" w:color="auto"/>
            </w:tcBorders>
            <w:vAlign w:val="center"/>
            <w:hideMark/>
          </w:tcPr>
          <w:p w14:paraId="4647F4BD"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0,29</w:t>
            </w:r>
          </w:p>
        </w:tc>
        <w:tc>
          <w:tcPr>
            <w:tcW w:w="903" w:type="dxa"/>
            <w:tcBorders>
              <w:top w:val="nil"/>
              <w:left w:val="nil"/>
              <w:bottom w:val="single" w:sz="4" w:space="0" w:color="auto"/>
              <w:right w:val="single" w:sz="4" w:space="0" w:color="auto"/>
            </w:tcBorders>
            <w:noWrap/>
            <w:vAlign w:val="center"/>
            <w:hideMark/>
          </w:tcPr>
          <w:p w14:paraId="5184CE2D"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-0,17</w:t>
            </w:r>
          </w:p>
        </w:tc>
        <w:tc>
          <w:tcPr>
            <w:tcW w:w="845" w:type="dxa"/>
            <w:tcBorders>
              <w:top w:val="nil"/>
              <w:left w:val="nil"/>
              <w:bottom w:val="single" w:sz="4" w:space="0" w:color="auto"/>
              <w:right w:val="single" w:sz="4" w:space="0" w:color="auto"/>
            </w:tcBorders>
            <w:vAlign w:val="center"/>
            <w:hideMark/>
          </w:tcPr>
          <w:p w14:paraId="6EE6742E"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855" w:type="dxa"/>
            <w:tcBorders>
              <w:top w:val="nil"/>
              <w:left w:val="nil"/>
              <w:bottom w:val="single" w:sz="4" w:space="0" w:color="auto"/>
              <w:right w:val="single" w:sz="4" w:space="0" w:color="auto"/>
            </w:tcBorders>
            <w:vAlign w:val="center"/>
            <w:hideMark/>
          </w:tcPr>
          <w:p w14:paraId="1A03EEC4"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0" w:type="auto"/>
            <w:vAlign w:val="center"/>
            <w:hideMark/>
          </w:tcPr>
          <w:p w14:paraId="23EB97F7" w14:textId="77777777" w:rsidR="00E579E2" w:rsidRDefault="00E579E2">
            <w:pPr>
              <w:spacing w:after="0"/>
              <w:rPr>
                <w:sz w:val="20"/>
                <w:szCs w:val="20"/>
                <w:lang w:val="ru-UA" w:eastAsia="ru-UA"/>
              </w:rPr>
            </w:pPr>
          </w:p>
        </w:tc>
      </w:tr>
    </w:tbl>
    <w:p w14:paraId="2D99B530" w14:textId="77777777" w:rsidR="00E579E2" w:rsidRDefault="00E579E2" w:rsidP="00E579E2">
      <w:pPr>
        <w:spacing w:after="0" w:line="360" w:lineRule="auto"/>
        <w:jc w:val="both"/>
        <w:rPr>
          <w:rFonts w:ascii="Times New Roman" w:eastAsia="Times New Roman" w:hAnsi="Times New Roman"/>
          <w:sz w:val="28"/>
          <w:szCs w:val="28"/>
          <w:lang w:eastAsia="ru-RU"/>
        </w:rPr>
      </w:pPr>
      <w:r>
        <w:rPr>
          <w:rFonts w:ascii="Times New Roman" w:hAnsi="Times New Roman"/>
          <w:i/>
          <w:sz w:val="24"/>
          <w:szCs w:val="24"/>
          <w:lang w:eastAsia="ru-RU"/>
        </w:rPr>
        <w:t xml:space="preserve">          Джерело: Складено автором на основі річної фінансової звітності підприємства</w:t>
      </w:r>
    </w:p>
    <w:p w14:paraId="7CC8C05C" w14:textId="77777777" w:rsidR="00E579E2" w:rsidRDefault="00E579E2" w:rsidP="00E579E2">
      <w:pPr>
        <w:spacing w:after="0" w:line="348" w:lineRule="auto"/>
        <w:ind w:firstLine="708"/>
        <w:jc w:val="both"/>
        <w:rPr>
          <w:rFonts w:ascii="Times New Roman" w:hAnsi="Times New Roman"/>
          <w:i/>
          <w:sz w:val="28"/>
          <w:szCs w:val="28"/>
          <w:lang w:eastAsia="ru-RU"/>
        </w:rPr>
      </w:pPr>
      <w:r>
        <w:rPr>
          <w:rFonts w:ascii="Times New Roman" w:hAnsi="Times New Roman"/>
          <w:i/>
          <w:sz w:val="28"/>
          <w:szCs w:val="28"/>
          <w:lang w:eastAsia="ru-RU"/>
        </w:rPr>
        <w:t xml:space="preserve">*Ф1 Баланс підприємства </w:t>
      </w:r>
    </w:p>
    <w:p w14:paraId="3C888607" w14:textId="77777777" w:rsidR="00E579E2" w:rsidRDefault="00E579E2" w:rsidP="00E579E2">
      <w:pPr>
        <w:spacing w:after="0" w:line="348" w:lineRule="auto"/>
        <w:ind w:firstLine="708"/>
        <w:jc w:val="both"/>
        <w:rPr>
          <w:rFonts w:ascii="Times New Roman" w:hAnsi="Times New Roman"/>
          <w:i/>
          <w:sz w:val="28"/>
          <w:szCs w:val="28"/>
          <w:lang w:eastAsia="ru-RU"/>
        </w:rPr>
      </w:pPr>
      <w:r>
        <w:rPr>
          <w:rFonts w:ascii="Times New Roman" w:hAnsi="Times New Roman"/>
          <w:i/>
          <w:sz w:val="28"/>
          <w:szCs w:val="28"/>
          <w:lang w:eastAsia="ru-RU"/>
        </w:rPr>
        <w:t>*Ф2 Звіт про фінансові результати підприємства</w:t>
      </w:r>
    </w:p>
    <w:p w14:paraId="5C8A9714" w14:textId="77777777" w:rsidR="00E579E2" w:rsidRDefault="00E579E2" w:rsidP="00E579E2">
      <w:pPr>
        <w:spacing w:after="0" w:line="348" w:lineRule="auto"/>
        <w:ind w:firstLine="708"/>
        <w:jc w:val="both"/>
        <w:rPr>
          <w:rFonts w:ascii="Times New Roman" w:hAnsi="Times New Roman"/>
          <w:i/>
          <w:sz w:val="28"/>
          <w:szCs w:val="28"/>
          <w:lang w:eastAsia="ru-RU"/>
        </w:rPr>
      </w:pPr>
    </w:p>
    <w:p w14:paraId="4BD2C09E" w14:textId="77777777" w:rsidR="00E579E2" w:rsidRDefault="00E579E2" w:rsidP="00E579E2">
      <w:pPr>
        <w:spacing w:after="0" w:line="348"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У 2022 році віддача необоротних активів зменшилася на 2,18</w:t>
      </w:r>
      <w:r>
        <w:rPr>
          <w:rFonts w:ascii="Times New Roman" w:eastAsia="Times New Roman" w:hAnsi="Times New Roman"/>
          <w:sz w:val="28"/>
          <w:szCs w:val="28"/>
          <w:lang w:eastAsia="ru-RU"/>
        </w:rPr>
        <w:t xml:space="preserve"> грн./грн. або на</w:t>
      </w:r>
      <w:r>
        <w:rPr>
          <w:rFonts w:ascii="Times New Roman" w:hAnsi="Times New Roman"/>
          <w:sz w:val="28"/>
          <w:szCs w:val="28"/>
          <w:lang w:eastAsia="ru-RU"/>
        </w:rPr>
        <w:t xml:space="preserve"> </w:t>
      </w:r>
      <w:r>
        <w:rPr>
          <w:rFonts w:ascii="Times New Roman" w:eastAsia="Times New Roman" w:hAnsi="Times New Roman"/>
          <w:sz w:val="28"/>
          <w:szCs w:val="28"/>
          <w:lang w:eastAsia="ru-RU"/>
        </w:rPr>
        <w:t>49,32%, за рахунок зменшення меншими темпами вартості  необоротних активів (120,91%) порівняно з чистим доходом (11,97%).</w:t>
      </w:r>
    </w:p>
    <w:p w14:paraId="6F344BE1" w14:textId="77777777" w:rsidR="00E579E2" w:rsidRDefault="00E579E2" w:rsidP="00E579E2">
      <w:pPr>
        <w:spacing w:after="0" w:line="348"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Місткість необоротних активів характеризує вартість необоротних активів, необхідну для випуску продукції на суму в 1 грн. </w:t>
      </w:r>
      <w:r>
        <w:rPr>
          <w:rFonts w:ascii="Times New Roman" w:hAnsi="Times New Roman"/>
          <w:i/>
          <w:sz w:val="28"/>
          <w:szCs w:val="28"/>
          <w:lang w:eastAsia="ru-RU"/>
        </w:rPr>
        <w:t>Розраховується</w:t>
      </w:r>
      <w:r>
        <w:rPr>
          <w:rFonts w:ascii="Times New Roman" w:hAnsi="Times New Roman"/>
          <w:sz w:val="28"/>
          <w:szCs w:val="28"/>
          <w:lang w:eastAsia="ru-RU"/>
        </w:rPr>
        <w:t xml:space="preserve"> діленням середньорічної вартості необоротних активів на річний обсяг виробленої продукції у вартісних одиницях.</w:t>
      </w:r>
      <w:r>
        <w:rPr>
          <w:rFonts w:ascii="Times New Roman" w:hAnsi="Times New Roman"/>
          <w:sz w:val="28"/>
          <w:szCs w:val="28"/>
          <w:shd w:val="clear" w:color="auto" w:fill="FFFFFF"/>
          <w:lang w:eastAsia="ru-RU"/>
        </w:rPr>
        <w:t xml:space="preserve"> </w:t>
      </w:r>
      <w:r>
        <w:rPr>
          <w:rFonts w:ascii="Times New Roman" w:hAnsi="Times New Roman"/>
          <w:sz w:val="28"/>
          <w:szCs w:val="28"/>
          <w:lang w:eastAsia="ru-RU"/>
        </w:rPr>
        <w:t>Показники фондовіддачі і фондомісткості є оберненими один до одного. При збільшенні одного показника відбувається зменшення іншого і навпаки. Тому даний показник у 2021 році зменшився – на 0,02</w:t>
      </w:r>
      <w:r>
        <w:rPr>
          <w:rFonts w:ascii="Times New Roman" w:hAnsi="Times New Roman"/>
          <w:sz w:val="28"/>
          <w:szCs w:val="28"/>
          <w:shd w:val="clear" w:color="auto" w:fill="FFFFFF"/>
          <w:lang w:eastAsia="ru-RU"/>
        </w:rPr>
        <w:t xml:space="preserve"> </w:t>
      </w:r>
      <w:r>
        <w:rPr>
          <w:rFonts w:ascii="Times New Roman" w:hAnsi="Times New Roman"/>
          <w:sz w:val="28"/>
          <w:szCs w:val="28"/>
          <w:lang w:eastAsia="ru-RU"/>
        </w:rPr>
        <w:t xml:space="preserve">грн./грн. або на </w:t>
      </w:r>
      <w:r>
        <w:rPr>
          <w:rFonts w:ascii="Times New Roman" w:eastAsia="Times New Roman" w:hAnsi="Times New Roman"/>
          <w:sz w:val="28"/>
          <w:szCs w:val="28"/>
          <w:lang w:eastAsia="ru-RU"/>
        </w:rPr>
        <w:t xml:space="preserve">8,54%, тобто </w:t>
      </w:r>
      <w:r>
        <w:rPr>
          <w:rFonts w:ascii="Times New Roman" w:hAnsi="Times New Roman"/>
          <w:sz w:val="28"/>
          <w:szCs w:val="28"/>
          <w:lang w:eastAsia="ru-RU"/>
        </w:rPr>
        <w:t>підприємству потрібно буде вкладати в основні виробничі засоби менше, для того щоб отримати необхідний обсяг продукції. Але у 2022 році даний показники зріс на 0,22 грн/грн або на 97,30%.</w:t>
      </w:r>
    </w:p>
    <w:p w14:paraId="444FF8D0" w14:textId="77777777" w:rsidR="00E579E2" w:rsidRDefault="00E579E2" w:rsidP="00E579E2">
      <w:pPr>
        <w:spacing w:after="0" w:line="348" w:lineRule="auto"/>
        <w:ind w:firstLine="709"/>
        <w:jc w:val="both"/>
        <w:rPr>
          <w:rFonts w:ascii="Times New Roman" w:hAnsi="Times New Roman"/>
          <w:sz w:val="28"/>
          <w:szCs w:val="28"/>
          <w:lang w:eastAsia="ru-RU"/>
        </w:rPr>
      </w:pPr>
      <w:r>
        <w:rPr>
          <w:rFonts w:ascii="Times New Roman" w:hAnsi="Times New Roman"/>
          <w:sz w:val="28"/>
          <w:szCs w:val="28"/>
          <w:shd w:val="clear" w:color="auto" w:fill="FFFFFF"/>
          <w:lang w:eastAsia="ru-RU"/>
        </w:rPr>
        <w:t>Показник</w:t>
      </w:r>
      <w:r>
        <w:rPr>
          <w:rFonts w:ascii="Times New Roman" w:hAnsi="Times New Roman"/>
          <w:sz w:val="28"/>
          <w:szCs w:val="28"/>
          <w:lang w:eastAsia="ru-RU"/>
        </w:rPr>
        <w:t xml:space="preserve"> озброєність праці необоротними активами</w:t>
      </w:r>
      <w:r>
        <w:rPr>
          <w:rFonts w:ascii="Times New Roman" w:hAnsi="Times New Roman"/>
          <w:sz w:val="28"/>
          <w:szCs w:val="28"/>
          <w:shd w:val="clear" w:color="auto" w:fill="FFFFFF"/>
          <w:lang w:eastAsia="ru-RU"/>
        </w:rPr>
        <w:t xml:space="preserve"> характеризує рівень забезпеченості основними виробничими засобами промислово-виробничого персоналу підприємства.</w:t>
      </w:r>
      <w:r>
        <w:rPr>
          <w:rFonts w:ascii="Times New Roman" w:hAnsi="Times New Roman"/>
          <w:sz w:val="28"/>
          <w:szCs w:val="28"/>
          <w:lang w:eastAsia="ru-RU"/>
        </w:rPr>
        <w:t xml:space="preserve"> Даний показник за аналізований період зростав з 618,87 тис. грн/особу у 2020 році до 1269,41тис. грн/особу у 2022 році. </w:t>
      </w:r>
      <w:r>
        <w:rPr>
          <w:rFonts w:ascii="Times New Roman" w:hAnsi="Times New Roman"/>
          <w:sz w:val="28"/>
          <w:szCs w:val="28"/>
          <w:shd w:val="clear" w:color="auto" w:fill="FFFFFF"/>
          <w:lang w:eastAsia="ru-RU"/>
        </w:rPr>
        <w:t>Збільшення фондоозброєності свідчить про те, що обсяг необоротних активів на одного працівника збільшується, що є позитивною тенденцією.</w:t>
      </w:r>
    </w:p>
    <w:p w14:paraId="4B0929FD" w14:textId="77777777" w:rsidR="00E579E2" w:rsidRDefault="00E579E2" w:rsidP="00E579E2">
      <w:pPr>
        <w:spacing w:after="0" w:line="348"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 xml:space="preserve">Рентабельність необоротних активів вказує на частку прибутку підприємства, отриманого за рік, від вартості необоротних активів. Рентабельність необоротних активів у 2021 році збільшилася  на </w:t>
      </w:r>
      <w:r>
        <w:rPr>
          <w:rFonts w:ascii="Times New Roman" w:eastAsia="Times New Roman" w:hAnsi="Times New Roman"/>
          <w:sz w:val="28"/>
          <w:szCs w:val="28"/>
          <w:lang w:eastAsia="ru-RU"/>
        </w:rPr>
        <w:t xml:space="preserve">0,29 відсоткових пунктів (далі – </w:t>
      </w:r>
      <w:proofErr w:type="spellStart"/>
      <w:r>
        <w:rPr>
          <w:rFonts w:ascii="Times New Roman" w:eastAsia="Times New Roman" w:hAnsi="Times New Roman"/>
          <w:sz w:val="28"/>
          <w:szCs w:val="28"/>
          <w:lang w:eastAsia="ru-RU"/>
        </w:rPr>
        <w:t>в.п</w:t>
      </w:r>
      <w:proofErr w:type="spellEnd"/>
      <w:r>
        <w:rPr>
          <w:rFonts w:ascii="Times New Roman" w:eastAsia="Times New Roman" w:hAnsi="Times New Roman"/>
          <w:sz w:val="28"/>
          <w:szCs w:val="28"/>
          <w:lang w:eastAsia="ru-RU"/>
        </w:rPr>
        <w:t>.)</w:t>
      </w:r>
      <w:r>
        <w:rPr>
          <w:rFonts w:ascii="Times New Roman" w:hAnsi="Times New Roman"/>
          <w:sz w:val="28"/>
          <w:szCs w:val="28"/>
          <w:lang w:eastAsia="ru-RU"/>
        </w:rPr>
        <w:t xml:space="preserve">, а у 2022 році на 0,17 </w:t>
      </w:r>
      <w:proofErr w:type="spellStart"/>
      <w:r>
        <w:rPr>
          <w:rFonts w:ascii="Times New Roman" w:hAnsi="Times New Roman"/>
          <w:sz w:val="28"/>
          <w:szCs w:val="28"/>
          <w:lang w:eastAsia="ru-RU"/>
        </w:rPr>
        <w:t>в.п</w:t>
      </w:r>
      <w:proofErr w:type="spellEnd"/>
      <w:r>
        <w:rPr>
          <w:rFonts w:ascii="Times New Roman" w:hAnsi="Times New Roman"/>
          <w:sz w:val="28"/>
          <w:szCs w:val="28"/>
          <w:lang w:eastAsia="ru-RU"/>
        </w:rPr>
        <w:t xml:space="preserve">. </w:t>
      </w:r>
      <w:r>
        <w:rPr>
          <w:rFonts w:ascii="Times New Roman" w:eastAsia="Times New Roman" w:hAnsi="Times New Roman"/>
          <w:sz w:val="28"/>
          <w:szCs w:val="28"/>
          <w:lang w:eastAsia="ru-RU"/>
        </w:rPr>
        <w:t xml:space="preserve">це означає, що </w:t>
      </w:r>
      <w:r>
        <w:rPr>
          <w:rFonts w:ascii="Times New Roman" w:hAnsi="Times New Roman"/>
          <w:sz w:val="28"/>
          <w:szCs w:val="28"/>
          <w:lang w:eastAsia="ru-RU"/>
        </w:rPr>
        <w:t>зменшилась частка прибутку від вартості необоротних активів</w:t>
      </w:r>
      <w:r>
        <w:rPr>
          <w:rFonts w:ascii="Times New Roman" w:eastAsia="Times New Roman" w:hAnsi="Times New Roman"/>
          <w:sz w:val="28"/>
          <w:szCs w:val="28"/>
          <w:lang w:eastAsia="ru-RU"/>
        </w:rPr>
        <w:t>.</w:t>
      </w:r>
    </w:p>
    <w:p w14:paraId="399CB45D" w14:textId="77777777" w:rsidR="00E579E2" w:rsidRDefault="00E579E2" w:rsidP="00E579E2">
      <w:pPr>
        <w:pStyle w:val="1"/>
        <w:spacing w:line="360" w:lineRule="auto"/>
        <w:rPr>
          <w:lang w:val="uk-UA"/>
        </w:rPr>
      </w:pPr>
      <w:r>
        <w:rPr>
          <w:lang w:val="uk-UA"/>
        </w:rPr>
        <w:t>Нами досліджено, що значну частку необоротних активів ПАТ моршинський завод мінеральних вод «Оскар» становлять Споруди, будівлі, дороги, інші споруди виробничого призначення (48%) та Інструменти прилади та інвентар (21%) Найменшу частку становлять транспортні засоби (14%) та інші необоротні активи (0, 05%).</w:t>
      </w:r>
    </w:p>
    <w:p w14:paraId="4BC02B60" w14:textId="77777777" w:rsidR="00E579E2" w:rsidRDefault="00E579E2" w:rsidP="00E579E2">
      <w:pPr>
        <w:spacing w:after="0" w:line="360" w:lineRule="auto"/>
        <w:jc w:val="both"/>
        <w:rPr>
          <w:rFonts w:ascii="Times New Roman" w:hAnsi="Times New Roman" w:cs="Times New Roman"/>
          <w:b/>
          <w:sz w:val="28"/>
          <w:szCs w:val="28"/>
        </w:rPr>
      </w:pPr>
    </w:p>
    <w:p w14:paraId="264CE8AE" w14:textId="77777777" w:rsidR="00E579E2" w:rsidRDefault="00E579E2" w:rsidP="00E579E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Розділ 3. Шляхи та напрями підвищення ефективності використання необоротних активів ПРАТ «Моршинський завод мінеральних вод «Оскар»</w:t>
      </w:r>
    </w:p>
    <w:p w14:paraId="6F8716C7" w14:textId="77777777" w:rsidR="00E579E2" w:rsidRDefault="00E579E2" w:rsidP="00E579E2">
      <w:pPr>
        <w:spacing w:after="0" w:line="360" w:lineRule="auto"/>
        <w:ind w:firstLine="709"/>
        <w:jc w:val="both"/>
        <w:rPr>
          <w:rFonts w:ascii="Times New Roman" w:hAnsi="Times New Roman" w:cs="Times New Roman"/>
          <w:b/>
          <w:sz w:val="28"/>
          <w:szCs w:val="28"/>
        </w:rPr>
      </w:pPr>
    </w:p>
    <w:p w14:paraId="2C81B9A5" w14:textId="77777777" w:rsidR="00E579E2" w:rsidRDefault="00E579E2" w:rsidP="00E579E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3.1 Напрями підвищення ефективності використання необоротних активів ПРАТ «Моршинський завод мінеральних вод «Оскар»</w:t>
      </w:r>
    </w:p>
    <w:p w14:paraId="07BBB168" w14:textId="77777777" w:rsidR="00E579E2" w:rsidRDefault="00E579E2" w:rsidP="00E579E2">
      <w:pPr>
        <w:spacing w:after="0" w:line="360" w:lineRule="auto"/>
        <w:ind w:firstLine="709"/>
        <w:jc w:val="both"/>
        <w:rPr>
          <w:rFonts w:ascii="Times New Roman" w:hAnsi="Times New Roman" w:cs="Times New Roman"/>
          <w:b/>
          <w:sz w:val="28"/>
          <w:szCs w:val="28"/>
        </w:rPr>
      </w:pPr>
    </w:p>
    <w:p w14:paraId="46919AAD"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Щомісяця </w:t>
      </w:r>
      <w:r>
        <w:rPr>
          <w:rFonts w:ascii="Times New Roman" w:hAnsi="Times New Roman" w:cs="Times New Roman"/>
          <w:sz w:val="28"/>
          <w:szCs w:val="28"/>
          <w:shd w:val="clear" w:color="auto" w:fill="FBFBFB"/>
        </w:rPr>
        <w:t>ПАТ Моршинський завод мінеральних вод «Оскар»</w:t>
      </w:r>
      <w:r>
        <w:rPr>
          <w:rFonts w:ascii="Times New Roman" w:hAnsi="Times New Roman" w:cs="Times New Roman"/>
          <w:b/>
          <w:sz w:val="28"/>
          <w:szCs w:val="28"/>
          <w:shd w:val="clear" w:color="auto" w:fill="FBFBFB"/>
        </w:rPr>
        <w:t xml:space="preserve"> </w:t>
      </w:r>
      <w:r>
        <w:rPr>
          <w:rFonts w:ascii="Times New Roman" w:hAnsi="Times New Roman" w:cs="Times New Roman"/>
          <w:sz w:val="28"/>
          <w:szCs w:val="28"/>
        </w:rPr>
        <w:t>несе витрати з утримання приміщення складу знаходиться в м. Моршин в нормальному стані, яке не використовується підприємством. Спочатку склад використовувався як база для оснащення і спорядження працівників підприємства. Величина витрат становить близько 50 тис. грн. щомісяця, ця сума відноситься на загальні витрати підприємства.</w:t>
      </w:r>
    </w:p>
    <w:p w14:paraId="5AE7CC04"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Основним показником, що характеризує то чи інше складське приміщення, є розмір загальної площі складу.</w:t>
      </w:r>
    </w:p>
    <w:p w14:paraId="098AA83F"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Загальна площа складу підрозділяється на наступні складові: вантажну або корисну, оперативну, конструктивну і службову.</w:t>
      </w:r>
    </w:p>
    <w:p w14:paraId="276536DB"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Основне призначення складу це концентрація запасів, зберігання та забезпечення безперебійного і ритмічного постачання ресурсів.</w:t>
      </w:r>
    </w:p>
    <w:p w14:paraId="70F62B59"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r>
        <w:rPr>
          <w:rFonts w:ascii="Times New Roman" w:hAnsi="Times New Roman" w:cs="Times New Roman"/>
          <w:sz w:val="28"/>
          <w:szCs w:val="28"/>
          <w:shd w:val="clear" w:color="auto" w:fill="FBFBFB"/>
        </w:rPr>
        <w:t>ПАТ Моршинський завод мінеральних вод «Оскар»</w:t>
      </w:r>
      <w:r>
        <w:rPr>
          <w:rFonts w:ascii="Times New Roman" w:hAnsi="Times New Roman" w:cs="Times New Roman"/>
          <w:b/>
          <w:sz w:val="28"/>
          <w:szCs w:val="28"/>
          <w:shd w:val="clear" w:color="auto" w:fill="FBFBFB"/>
        </w:rPr>
        <w:t xml:space="preserve"> </w:t>
      </w:r>
      <w:r>
        <w:rPr>
          <w:rFonts w:ascii="Times New Roman" w:hAnsi="Times New Roman" w:cs="Times New Roman"/>
          <w:sz w:val="28"/>
          <w:szCs w:val="28"/>
        </w:rPr>
        <w:t>складське приміщення в повній мірі не використовується, в даному проекті пропонується розрахувати прибутковість від здачі складу в оренду. Підприємству пропонується здати склад в оренду до того часу, поки не з'явиться необхідність використання даного складу. Після здачі складу в оренду підприємство не буде нести витрат на його утримання.</w:t>
      </w:r>
    </w:p>
    <w:p w14:paraId="2EE9F396"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Визначення розміру вантажної (корисної) площі складу може здійснюватися двома методами: за питомими навантажень і за допомогою об'ємних вимірників.</w:t>
      </w:r>
    </w:p>
    <w:p w14:paraId="60329DE1"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Розрахуємо розмір корисної площі складу методом за питомими навантажень за формулою:</w:t>
      </w:r>
    </w:p>
    <w:p w14:paraId="10DF9928" w14:textId="77777777" w:rsidR="00E579E2" w:rsidRDefault="00E579E2" w:rsidP="00E579E2">
      <w:pPr>
        <w:tabs>
          <w:tab w:val="left" w:pos="332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Cambria Math" w:hAnsi="Cambria Math" w:cs="Cambria Math"/>
          <w:sz w:val="28"/>
          <w:szCs w:val="28"/>
          <w:lang w:val="en-US"/>
        </w:rPr>
        <w:t>𝑆</w:t>
      </w:r>
      <w:proofErr w:type="spellStart"/>
      <w:r>
        <w:rPr>
          <w:rFonts w:ascii="Times New Roman" w:hAnsi="Times New Roman" w:cs="Times New Roman"/>
          <w:sz w:val="28"/>
          <w:szCs w:val="28"/>
        </w:rPr>
        <w:t>пол</w:t>
      </w:r>
      <w:proofErr w:type="spellEnd"/>
      <w:r>
        <w:rPr>
          <w:rFonts w:ascii="Times New Roman" w:hAnsi="Times New Roman" w:cs="Times New Roman"/>
          <w:sz w:val="28"/>
          <w:szCs w:val="28"/>
        </w:rPr>
        <w:t xml:space="preserve"> = </w:t>
      </w:r>
      <w:r>
        <w:rPr>
          <w:rFonts w:ascii="Cambria Math" w:hAnsi="Cambria Math" w:cs="Cambria Math"/>
          <w:sz w:val="28"/>
          <w:szCs w:val="28"/>
          <w:lang w:val="en-US"/>
        </w:rPr>
        <w:t>𝑍𝑚𝑎𝑥</w:t>
      </w:r>
      <w:r w:rsidRPr="00E579E2">
        <w:rPr>
          <w:rFonts w:ascii="Times New Roman" w:hAnsi="Times New Roman" w:cs="Times New Roman"/>
          <w:sz w:val="28"/>
          <w:szCs w:val="28"/>
        </w:rPr>
        <w:t xml:space="preserve"> </w:t>
      </w:r>
      <w:r>
        <w:rPr>
          <w:rFonts w:ascii="Cambria Math" w:hAnsi="Cambria Math" w:cs="Cambria Math"/>
          <w:sz w:val="28"/>
          <w:szCs w:val="28"/>
          <w:lang w:val="en-US"/>
        </w:rPr>
        <w:t>𝑞</w:t>
      </w:r>
      <w:proofErr w:type="spellStart"/>
      <w:proofErr w:type="gramStart"/>
      <w:r>
        <w:rPr>
          <w:rFonts w:ascii="Times New Roman" w:hAnsi="Times New Roman" w:cs="Times New Roman"/>
          <w:sz w:val="28"/>
          <w:szCs w:val="28"/>
        </w:rPr>
        <w:t>доп</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(3.1) </w:t>
      </w:r>
    </w:p>
    <w:p w14:paraId="6D0353E4"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 </w:t>
      </w:r>
      <w:r>
        <w:rPr>
          <w:rFonts w:ascii="Times New Roman" w:hAnsi="Times New Roman" w:cs="Times New Roman"/>
          <w:sz w:val="28"/>
          <w:szCs w:val="28"/>
          <w:lang w:val="en-US"/>
        </w:rPr>
        <w:t>S</w:t>
      </w:r>
      <w:proofErr w:type="spellStart"/>
      <w:r>
        <w:rPr>
          <w:rFonts w:ascii="Times New Roman" w:hAnsi="Times New Roman" w:cs="Times New Roman"/>
          <w:sz w:val="28"/>
          <w:szCs w:val="28"/>
        </w:rPr>
        <w:t>пол</w:t>
      </w:r>
      <w:proofErr w:type="spellEnd"/>
      <w:r>
        <w:rPr>
          <w:rFonts w:ascii="Times New Roman" w:hAnsi="Times New Roman" w:cs="Times New Roman"/>
          <w:sz w:val="28"/>
          <w:szCs w:val="28"/>
        </w:rPr>
        <w:t xml:space="preserve"> - корисна площа складу, м²;</w:t>
      </w:r>
    </w:p>
    <w:p w14:paraId="33B65328"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Zmax</w:t>
      </w:r>
      <w:proofErr w:type="spellEnd"/>
      <w:r>
        <w:rPr>
          <w:rFonts w:ascii="Times New Roman" w:hAnsi="Times New Roman" w:cs="Times New Roman"/>
          <w:sz w:val="28"/>
          <w:szCs w:val="28"/>
        </w:rPr>
        <w:t xml:space="preserve"> - максимальний розмір запасів, що підлягають зберіганню, т;</w:t>
      </w:r>
    </w:p>
    <w:p w14:paraId="74A0ECC9"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q</w:t>
      </w:r>
      <w:proofErr w:type="spellStart"/>
      <w:r>
        <w:rPr>
          <w:rFonts w:ascii="Times New Roman" w:hAnsi="Times New Roman" w:cs="Times New Roman"/>
          <w:sz w:val="28"/>
          <w:szCs w:val="28"/>
        </w:rPr>
        <w:t>доп</w:t>
      </w:r>
      <w:proofErr w:type="spellEnd"/>
      <w:r>
        <w:rPr>
          <w:rFonts w:ascii="Times New Roman" w:hAnsi="Times New Roman" w:cs="Times New Roman"/>
          <w:sz w:val="28"/>
          <w:szCs w:val="28"/>
        </w:rPr>
        <w:t xml:space="preserve"> - допустиме навантаження на 1 м² корисної площі складу, т.</w:t>
      </w:r>
    </w:p>
    <w:p w14:paraId="5CA8D141"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S</w:t>
      </w:r>
      <w:proofErr w:type="spellStart"/>
      <w:r>
        <w:rPr>
          <w:rFonts w:ascii="Times New Roman" w:hAnsi="Times New Roman" w:cs="Times New Roman"/>
          <w:sz w:val="28"/>
          <w:szCs w:val="28"/>
        </w:rPr>
        <w:t>пол</w:t>
      </w:r>
      <w:proofErr w:type="spellEnd"/>
      <w:r>
        <w:rPr>
          <w:rFonts w:ascii="Times New Roman" w:hAnsi="Times New Roman" w:cs="Times New Roman"/>
          <w:sz w:val="28"/>
          <w:szCs w:val="28"/>
        </w:rPr>
        <w:t xml:space="preserve"> = 240 /0,8= 300 </w:t>
      </w:r>
    </w:p>
    <w:p w14:paraId="53709CBA"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Корисна площа складу дорівнює 300 м2.</w:t>
      </w:r>
    </w:p>
    <w:p w14:paraId="22397DEA"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Розрахуємо коефіцієнт використання загальної площі складу.</w:t>
      </w:r>
    </w:p>
    <w:p w14:paraId="12A03488"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Розрахує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 за формулою:</w:t>
      </w:r>
    </w:p>
    <w:p w14:paraId="270BF390" w14:textId="77777777" w:rsidR="00E579E2" w:rsidRDefault="00E579E2" w:rsidP="00E579E2">
      <w:pPr>
        <w:tabs>
          <w:tab w:val="left" w:pos="332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lang w:val="en-US"/>
        </w:rPr>
        <w:t>K</w:t>
      </w:r>
      <w:r>
        <w:rPr>
          <w:rFonts w:ascii="Times New Roman" w:hAnsi="Times New Roman" w:cs="Times New Roman"/>
          <w:sz w:val="28"/>
          <w:szCs w:val="28"/>
        </w:rPr>
        <w:t xml:space="preserve">в = </w:t>
      </w:r>
      <w:r>
        <w:rPr>
          <w:rFonts w:ascii="Cambria Math" w:hAnsi="Cambria Math" w:cs="Cambria Math"/>
          <w:sz w:val="28"/>
          <w:szCs w:val="28"/>
          <w:lang w:val="en-US"/>
        </w:rPr>
        <w:t>𝑆</w:t>
      </w:r>
      <w:proofErr w:type="spellStart"/>
      <w:r>
        <w:rPr>
          <w:rFonts w:ascii="Times New Roman" w:hAnsi="Times New Roman" w:cs="Times New Roman"/>
          <w:sz w:val="28"/>
          <w:szCs w:val="28"/>
        </w:rPr>
        <w:t>пол</w:t>
      </w:r>
      <w:proofErr w:type="spellEnd"/>
      <w:r>
        <w:rPr>
          <w:rFonts w:ascii="Times New Roman" w:hAnsi="Times New Roman" w:cs="Times New Roman"/>
          <w:sz w:val="28"/>
          <w:szCs w:val="28"/>
        </w:rPr>
        <w:t xml:space="preserve"> / </w:t>
      </w:r>
      <w:r>
        <w:rPr>
          <w:rFonts w:ascii="Cambria Math" w:hAnsi="Cambria Math" w:cs="Cambria Math"/>
          <w:sz w:val="28"/>
          <w:szCs w:val="28"/>
          <w:lang w:val="en-US"/>
        </w:rPr>
        <w:t>𝑆</w:t>
      </w:r>
      <w:proofErr w:type="spellStart"/>
      <w:r>
        <w:rPr>
          <w:rFonts w:ascii="Times New Roman" w:hAnsi="Times New Roman" w:cs="Times New Roman"/>
          <w:sz w:val="28"/>
          <w:szCs w:val="28"/>
        </w:rPr>
        <w:t>заг</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3.2)</w:t>
      </w:r>
    </w:p>
    <w:p w14:paraId="108BB0F5"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 - коефіцієнт використання загальної площі складу;</w:t>
      </w:r>
    </w:p>
    <w:p w14:paraId="5A107215"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S</w:t>
      </w:r>
      <w:proofErr w:type="spellStart"/>
      <w:r>
        <w:rPr>
          <w:rFonts w:ascii="Times New Roman" w:hAnsi="Times New Roman" w:cs="Times New Roman"/>
          <w:sz w:val="28"/>
          <w:szCs w:val="28"/>
        </w:rPr>
        <w:t>пол</w:t>
      </w:r>
      <w:proofErr w:type="spellEnd"/>
      <w:r>
        <w:rPr>
          <w:rFonts w:ascii="Times New Roman" w:hAnsi="Times New Roman" w:cs="Times New Roman"/>
          <w:sz w:val="28"/>
          <w:szCs w:val="28"/>
        </w:rPr>
        <w:t xml:space="preserve"> - то ж, що і у формулі (3.1);</w:t>
      </w:r>
    </w:p>
    <w:p w14:paraId="43F5699E"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S</w:t>
      </w:r>
      <w:proofErr w:type="spellStart"/>
      <w:r>
        <w:rPr>
          <w:rFonts w:ascii="Times New Roman" w:hAnsi="Times New Roman" w:cs="Times New Roman"/>
          <w:sz w:val="28"/>
          <w:szCs w:val="28"/>
        </w:rPr>
        <w:t>заг</w:t>
      </w:r>
      <w:proofErr w:type="spellEnd"/>
      <w:r>
        <w:rPr>
          <w:rFonts w:ascii="Times New Roman" w:hAnsi="Times New Roman" w:cs="Times New Roman"/>
          <w:sz w:val="28"/>
          <w:szCs w:val="28"/>
        </w:rPr>
        <w:t xml:space="preserve"> - загальна площа складу, м2;</w:t>
      </w:r>
    </w:p>
    <w:p w14:paraId="38E1B202"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K</w:t>
      </w:r>
      <w:r>
        <w:rPr>
          <w:rFonts w:ascii="Times New Roman" w:hAnsi="Times New Roman" w:cs="Times New Roman"/>
          <w:sz w:val="28"/>
          <w:szCs w:val="28"/>
        </w:rPr>
        <w:t>і = 300 / 408,5 = 0,7</w:t>
      </w:r>
    </w:p>
    <w:p w14:paraId="4576C7E0"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Склад має загальну площу 408,5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 м., коефіцієнт використання загальної площі складу дорівнює 0,7. Вартість оренди складських приміщень в Білій Церкві варіює від 230 до 300 грн. за 1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 м. Для розрахунку ми візьмемо усереднену вартість оренди, яка складе 260 грн. за 1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м. (без ПДВ).</w:t>
      </w:r>
    </w:p>
    <w:p w14:paraId="78DEAB59"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Дохід від здачі складу в оренду розраховується за формулою:</w:t>
      </w:r>
    </w:p>
    <w:p w14:paraId="11606068" w14:textId="77777777" w:rsidR="00E579E2" w:rsidRDefault="00E579E2" w:rsidP="00E579E2">
      <w:pPr>
        <w:tabs>
          <w:tab w:val="left" w:pos="332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 = </w:t>
      </w:r>
      <w:r>
        <w:rPr>
          <w:rFonts w:ascii="Times New Roman" w:hAnsi="Times New Roman" w:cs="Times New Roman"/>
          <w:sz w:val="28"/>
          <w:szCs w:val="28"/>
          <w:lang w:val="en-US"/>
        </w:rPr>
        <w:t>S</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заг</w:t>
      </w:r>
      <w:proofErr w:type="spellEnd"/>
      <w:r>
        <w:rPr>
          <w:rFonts w:ascii="Times New Roman" w:hAnsi="Times New Roman" w:cs="Times New Roman"/>
          <w:sz w:val="28"/>
          <w:szCs w:val="28"/>
        </w:rPr>
        <w:t xml:space="preserve"> * </w:t>
      </w:r>
      <w:r>
        <w:rPr>
          <w:rFonts w:ascii="Times New Roman" w:hAnsi="Times New Roman" w:cs="Times New Roman"/>
          <w:sz w:val="28"/>
          <w:szCs w:val="28"/>
          <w:lang w:val="en-US"/>
        </w:rPr>
        <w:t>d</w:t>
      </w:r>
      <w:r>
        <w:rPr>
          <w:rFonts w:ascii="Times New Roman" w:hAnsi="Times New Roman" w:cs="Times New Roman"/>
          <w:sz w:val="28"/>
          <w:szCs w:val="28"/>
        </w:rPr>
        <w:t>,                                                                                             (3.3)</w:t>
      </w:r>
    </w:p>
    <w:p w14:paraId="395F3EFD"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 Д - дохід від здачі складу в оренду, грн;</w:t>
      </w:r>
    </w:p>
    <w:p w14:paraId="16003526"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S</w:t>
      </w:r>
      <w:proofErr w:type="spellStart"/>
      <w:r>
        <w:rPr>
          <w:rFonts w:ascii="Times New Roman" w:hAnsi="Times New Roman" w:cs="Times New Roman"/>
          <w:sz w:val="28"/>
          <w:szCs w:val="28"/>
        </w:rPr>
        <w:t>заг</w:t>
      </w:r>
      <w:proofErr w:type="spellEnd"/>
      <w:r>
        <w:rPr>
          <w:rFonts w:ascii="Times New Roman" w:hAnsi="Times New Roman" w:cs="Times New Roman"/>
          <w:sz w:val="28"/>
          <w:szCs w:val="28"/>
        </w:rPr>
        <w:t xml:space="preserve"> - то ж, що і у формулі (3.2);</w:t>
      </w:r>
    </w:p>
    <w:p w14:paraId="21039FFD"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xml:space="preserve"> - вартість 1 м2 оренди площі, грн. / м2.</w:t>
      </w:r>
    </w:p>
    <w:p w14:paraId="231D74B2"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 = 408,5 * 260 = 106 210 грн.</w:t>
      </w:r>
    </w:p>
    <w:p w14:paraId="3C128497"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Місячний дохід від здачі складу в оренду складе 106 200 грн. Прибуток від пропонованого заходу розрахуємо за формулою:</w:t>
      </w:r>
    </w:p>
    <w:p w14:paraId="2D7569FA" w14:textId="77777777" w:rsidR="00E579E2" w:rsidRDefault="00E579E2" w:rsidP="00E579E2">
      <w:pPr>
        <w:tabs>
          <w:tab w:val="left" w:pos="332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 = Д-Р,                                                                                                     (3.4)</w:t>
      </w:r>
    </w:p>
    <w:p w14:paraId="0C6F5C7D"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 П - прибуток від здачі складу в оренду, грн .;</w:t>
      </w:r>
    </w:p>
    <w:p w14:paraId="273BD186"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 - те саме, що і в формулі (3.3);</w:t>
      </w:r>
    </w:p>
    <w:p w14:paraId="3CE1B84E"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 - витрати з утримання складського приміщення, грн.</w:t>
      </w:r>
    </w:p>
    <w:p w14:paraId="3A684BC6"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 = 106 210-50 000 = 56 210 грн.</w:t>
      </w:r>
    </w:p>
    <w:p w14:paraId="4E2FB0B0"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 рік сума прибутку розраховується за формулою:</w:t>
      </w:r>
    </w:p>
    <w:p w14:paraId="169A2DE7" w14:textId="77777777" w:rsidR="00E579E2" w:rsidRDefault="00E579E2" w:rsidP="00E579E2">
      <w:pPr>
        <w:tabs>
          <w:tab w:val="left" w:pos="332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 = (Д-Р) * 12,                                                                                          (3.5)</w:t>
      </w:r>
    </w:p>
    <w:p w14:paraId="33DFA1DA"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 Д - те саме, що і в формулі (3.3);</w:t>
      </w:r>
    </w:p>
    <w:p w14:paraId="2551051C"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 - те саме, що і в формулі (3.4);</w:t>
      </w:r>
    </w:p>
    <w:p w14:paraId="303DBFA4"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 - то ж, що і у формулі (3.4);</w:t>
      </w:r>
    </w:p>
    <w:p w14:paraId="4BEDC075"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 = (106 210-50 000) * 12 = 674 520 грн.</w:t>
      </w:r>
    </w:p>
    <w:p w14:paraId="7AFD2616"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Податок на прибуток 20%:</w:t>
      </w:r>
    </w:p>
    <w:p w14:paraId="5CAB152C"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674 520 * 20/100 = 134 900 тис. Грн.</w:t>
      </w:r>
    </w:p>
    <w:p w14:paraId="2A582A81"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Сума чистого прибутку:</w:t>
      </w:r>
    </w:p>
    <w:p w14:paraId="13635176"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674 520 - 134 900 = 539 620 грн</w:t>
      </w:r>
    </w:p>
    <w:p w14:paraId="6438D0FD"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від здачі складу в оренду підприємство щорічно буде мати чистий дохід в сумі 539 620 грн.</w:t>
      </w:r>
    </w:p>
    <w:p w14:paraId="72B671CB"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Існує кілька шляхів підвищення ефективності використання необоротних активів на підприємстві, але найбільш ефективним з них є здача в оренду складу.</w:t>
      </w:r>
    </w:p>
    <w:p w14:paraId="5C386A90"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ПАТ Моршинський завод мінеральних вод «Оскар» складське приміщення в повній мірі не використовується, в даному проекті пропонується розрахувати прибутковість від здачі складу в оренду. Розрахунок показав, що від здачі складу в оренду підприємство щорічно буде мати чистий дохід в сумі 539 620 грн.</w:t>
      </w:r>
    </w:p>
    <w:p w14:paraId="7B5CECDA" w14:textId="77777777" w:rsidR="00E579E2" w:rsidRDefault="00E579E2" w:rsidP="00E579E2">
      <w:pPr>
        <w:spacing w:after="0" w:line="360" w:lineRule="auto"/>
        <w:jc w:val="both"/>
        <w:rPr>
          <w:rFonts w:ascii="Times New Roman" w:hAnsi="Times New Roman" w:cs="Times New Roman"/>
          <w:b/>
          <w:sz w:val="28"/>
          <w:szCs w:val="28"/>
        </w:rPr>
      </w:pPr>
    </w:p>
    <w:p w14:paraId="36F75F88" w14:textId="77777777" w:rsidR="00E579E2" w:rsidRDefault="00E579E2" w:rsidP="00E579E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3.2. Впровадження нового обладнання з метою підвищення використання необоротних активів підприємства</w:t>
      </w:r>
    </w:p>
    <w:p w14:paraId="4B18B375" w14:textId="77777777" w:rsidR="00E579E2" w:rsidRDefault="00E579E2" w:rsidP="00E579E2">
      <w:pPr>
        <w:spacing w:after="0" w:line="360" w:lineRule="auto"/>
        <w:ind w:firstLine="709"/>
        <w:jc w:val="both"/>
        <w:rPr>
          <w:rFonts w:ascii="Times New Roman" w:hAnsi="Times New Roman" w:cs="Times New Roman"/>
          <w:b/>
          <w:sz w:val="28"/>
          <w:szCs w:val="28"/>
        </w:rPr>
      </w:pPr>
    </w:p>
    <w:p w14:paraId="0DA95B2F"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Аналіз ступеня зношеності необоротних активів вказує на те, що підприємству необхідно придбання нового обладнання. Однак виникає питання про джерела фінансування для їх придбання. У зв'язку з ускладненням технологій виробництва, частина необоротних активів не завжди придатна для виконання певних операцій. Для того щоб ввести в експлуатацію частини необоротних активів, необхідно провести їх реконструкцію.</w:t>
      </w:r>
    </w:p>
    <w:p w14:paraId="351BDF16"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підприємстві ПАТ Моршинський завод мінеральних вод «Оскар» машини і обладнання становлять близько 10%. Підприємству пропонується провести заміну старого обладнання, яке за технологічними даними виробничого процесу вже не придатне для експлуатації у виробництві, так як не дозволяє його технічний стан.</w:t>
      </w:r>
    </w:p>
    <w:p w14:paraId="094A0DA3"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ПАТ Моршинський завод мінеральних вод «Оскар» у своїй майбутній діяльності планує постійно вдосконалювати структуру управління виробничою діяльністю на основі оперативного контролю за виробничими процесами, проводити аналіз техніко-економічних показників господарської діяльності та виробляти рішення щодо підвищення ефективності роботи підприємства, розвивати виробничий потенціал і виробничі потужності, впроваджувати нове і модернізувати наявне машинобудівне обладнання.</w:t>
      </w:r>
    </w:p>
    <w:p w14:paraId="78F9D3FE"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обґрунтування необхідності реконструкції і покупки нових необоротних активів зроблено розрахунок показників зношеності необоротних активів.</w:t>
      </w:r>
    </w:p>
    <w:p w14:paraId="2346B6CE"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Фізичний знос необоротних активів, що підлягають заміні склав 100%. З наведених даних видно, що необоротні активи мають високий відсоток зношеності, отже, не всі після модернізації можуть бути використані у виробничому процесі.</w:t>
      </w:r>
    </w:p>
    <w:p w14:paraId="6ADFB64E"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Більш того необхідно враховувати, що коефіцієнт оновлення необоротних активів становить 21,9, тобто на підприємстві оновлення необоротних активів відбувається досить повільно.</w:t>
      </w:r>
    </w:p>
    <w:p w14:paraId="2361B464"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Звідси випливає, що обладнання вимагає термінової заміни, справне, але застаріле обладнання не забезпечує продуктивність на сучасному рівні, а оренда відповідного виробництва обладнання призводить до високих витрат по оренді.</w:t>
      </w:r>
    </w:p>
    <w:p w14:paraId="76522316"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Тому необхідно постійно проводити програми реконструкції і модернізації, для яких потрібні не тільки фінансові вкладення, але і засоби планування і контролю виконання інвестиційних програм.</w:t>
      </w:r>
    </w:p>
    <w:p w14:paraId="4818FD20"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Вітчизняний і зарубіжний досвід показує, що останні роки відносини купівлі-продажу нової техніки і нового технологічного обладнання все частіше замінюються відносинами лізингу.</w:t>
      </w:r>
    </w:p>
    <w:p w14:paraId="01B39177"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всьому світі лізинг став новою і специфічною формою інвестиційної діяльності, альтернативної традиційному банківському кредитуванню та використанню власних фінансових ресурсів. Лізингові операції доступні малим і середнім підприємствам, в той час як отримання кредитних ресурсів може бути для них проблемою. Лізинг дає можливість підприємствам отримувати необхідне обладнання, обчислювальну техніку та організаційну техніку без значних одноразових витрат.</w:t>
      </w:r>
    </w:p>
    <w:p w14:paraId="60E037BA"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Лізинг являє собою комплекс майнових та економічних відносин, що виникають у зв'язку з придбанням у власність майна і наступною здачею його в тимчасове користування за певну плату. Тому найбільш точним методом підвищення ефективності використання необоротних активів є придбання об'єктів необоротних активів за допомогою лізингу, який, в свою чергу, не вимагає значних одноразових витрат.</w:t>
      </w:r>
    </w:p>
    <w:p w14:paraId="14C6CEF0"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огляду на, що фінансування в даний момент необхідно на придбання обладнання, то з розглянутих джерел коштів ми змушені виключити такі як </w:t>
      </w:r>
      <w:proofErr w:type="spellStart"/>
      <w:r>
        <w:rPr>
          <w:rFonts w:ascii="Times New Roman" w:hAnsi="Times New Roman" w:cs="Times New Roman"/>
          <w:sz w:val="28"/>
          <w:szCs w:val="28"/>
        </w:rPr>
        <w:t>форфейтинг</w:t>
      </w:r>
      <w:proofErr w:type="spellEnd"/>
      <w:r>
        <w:rPr>
          <w:rFonts w:ascii="Times New Roman" w:hAnsi="Times New Roman" w:cs="Times New Roman"/>
          <w:sz w:val="28"/>
          <w:szCs w:val="28"/>
        </w:rPr>
        <w:t>, факторинг, комерційне кредитування, оскільки ці види фінансування спрямовані на поповнення оборотних коштів. І до того ж не дозволяють залучити достатньо коштів, необхідних для купівлі обладнання.</w:t>
      </w:r>
    </w:p>
    <w:p w14:paraId="29FD9B0A"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ПАТ Моршинський завод мінеральних вод «Оскар» ситуація хоч і стабільна, але поки ще не настільки, щоб повністю фінансувати такі інвестиції за рахунок власних коштів. Крім того, це досить дорогі і дуже складні способи фінансування і характеризуються тривалим процесом підготовки. Таким чином, з усіх розглянутих способів фінансування для покупки устаткування найбільш застосовні такі джерела коштів як банківський кредит, лізинг або власні кошти. ПАТ Моршинський завод мінеральних вод «Оскар» повністю покриває покупку необоротних активів за рахунок чистого нерозподіленого прибутку, однак виходячи з закладеного бюджету на 2020-2022рр. на </w:t>
      </w:r>
      <w:r>
        <w:rPr>
          <w:rFonts w:ascii="Times New Roman" w:hAnsi="Times New Roman" w:cs="Times New Roman"/>
          <w:sz w:val="28"/>
          <w:szCs w:val="28"/>
        </w:rPr>
        <w:lastRenderedPageBreak/>
        <w:t xml:space="preserve">підприємстві не розглядалося оновлення парку техніки в даний час. Кредит і лізинг дозволяють рознести витрати на покупку в часі, але за користування коштами протягом певного періоду доводиться платити. Устаткування купується у в лізингової компанії. Відділ фінансового лізингу допомагає </w:t>
      </w:r>
      <w:proofErr w:type="spellStart"/>
      <w:r>
        <w:rPr>
          <w:rFonts w:ascii="Times New Roman" w:hAnsi="Times New Roman" w:cs="Times New Roman"/>
          <w:sz w:val="28"/>
          <w:szCs w:val="28"/>
        </w:rPr>
        <w:t>лізингоодержувачу</w:t>
      </w:r>
      <w:proofErr w:type="spellEnd"/>
      <w:r>
        <w:rPr>
          <w:rFonts w:ascii="Times New Roman" w:hAnsi="Times New Roman" w:cs="Times New Roman"/>
          <w:sz w:val="28"/>
          <w:szCs w:val="28"/>
        </w:rPr>
        <w:t xml:space="preserve"> вибрати банк і лізингову компанію.</w:t>
      </w:r>
    </w:p>
    <w:p w14:paraId="01319DE9"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Прямими партнерами відділу фінансового лізингу групи є 19 лізингових компаній в Львові, Києві та Одесі. За схемою фінансового лізингу обладнання надаватиметься через лізингову компанію «</w:t>
      </w:r>
      <w:proofErr w:type="spellStart"/>
      <w:r>
        <w:rPr>
          <w:rFonts w:ascii="Times New Roman" w:hAnsi="Times New Roman" w:cs="Times New Roman"/>
          <w:sz w:val="28"/>
          <w:szCs w:val="28"/>
        </w:rPr>
        <w:t>Глобал</w:t>
      </w:r>
      <w:proofErr w:type="spellEnd"/>
      <w:r>
        <w:rPr>
          <w:rFonts w:ascii="Times New Roman" w:hAnsi="Times New Roman" w:cs="Times New Roman"/>
          <w:sz w:val="28"/>
          <w:szCs w:val="28"/>
        </w:rPr>
        <w:t>-Лізинг», що є партнером групи.</w:t>
      </w:r>
    </w:p>
    <w:p w14:paraId="6783ADDD"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Процентна ставка по кредиту до моменту платежу іноземному банку з боку Ощадбанку України мінімальна, оскільки в цей період не відбувається реального відволікання коштів. В кінці терміну лізингу покупець оплачує вартість майна.</w:t>
      </w:r>
    </w:p>
    <w:p w14:paraId="41B1D64C"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Протягом терміну експлуатації підприємство оплачує щорічно винагороду в сумі 13% від вартості майна. Щомісяця підприємство оплачує страхові відрахування по предмету лізингу в сумі 0,4% від вартості майна.</w:t>
      </w:r>
    </w:p>
    <w:p w14:paraId="5E76ECD6"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Сума винагороди за три роки становить: 6613798 * 13% * 3 = 2 579 381 тис. грн. </w:t>
      </w:r>
    </w:p>
    <w:p w14:paraId="1368B5AC"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Страхові відрахування:</w:t>
      </w:r>
    </w:p>
    <w:p w14:paraId="330E387D"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6613798 * 0,4% * 3 = 79 365 </w:t>
      </w:r>
      <w:proofErr w:type="spellStart"/>
      <w:r>
        <w:rPr>
          <w:rFonts w:ascii="Times New Roman" w:hAnsi="Times New Roman" w:cs="Times New Roman"/>
          <w:sz w:val="28"/>
          <w:szCs w:val="28"/>
        </w:rPr>
        <w:t>тис.грн</w:t>
      </w:r>
      <w:proofErr w:type="spellEnd"/>
      <w:r>
        <w:rPr>
          <w:rFonts w:ascii="Times New Roman" w:hAnsi="Times New Roman" w:cs="Times New Roman"/>
          <w:sz w:val="28"/>
          <w:szCs w:val="28"/>
        </w:rPr>
        <w:t>.</w:t>
      </w:r>
    </w:p>
    <w:p w14:paraId="4399E54F"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Разом лізингові платежі:</w:t>
      </w:r>
    </w:p>
    <w:p w14:paraId="01FECFA2"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2579381 + 79365 = 2 658 746 </w:t>
      </w:r>
      <w:proofErr w:type="spellStart"/>
      <w:r>
        <w:rPr>
          <w:rFonts w:ascii="Times New Roman" w:hAnsi="Times New Roman" w:cs="Times New Roman"/>
          <w:sz w:val="28"/>
          <w:szCs w:val="28"/>
        </w:rPr>
        <w:t>тис.грн</w:t>
      </w:r>
      <w:proofErr w:type="spellEnd"/>
      <w:r>
        <w:rPr>
          <w:rFonts w:ascii="Times New Roman" w:hAnsi="Times New Roman" w:cs="Times New Roman"/>
          <w:sz w:val="28"/>
          <w:szCs w:val="28"/>
        </w:rPr>
        <w:t>.</w:t>
      </w:r>
    </w:p>
    <w:p w14:paraId="27703BB7"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Умови фінансування придбання ПАТ Моршинський завод мінеральних вод «Оскар» представлені в таблиці 3.1.</w:t>
      </w:r>
    </w:p>
    <w:p w14:paraId="17AFA85D" w14:textId="77777777" w:rsidR="00E579E2" w:rsidRDefault="00E579E2" w:rsidP="00E579E2">
      <w:pPr>
        <w:tabs>
          <w:tab w:val="left" w:pos="3322"/>
        </w:tabs>
        <w:spacing w:after="0" w:line="360" w:lineRule="auto"/>
        <w:jc w:val="right"/>
        <w:rPr>
          <w:rFonts w:ascii="Times New Roman" w:hAnsi="Times New Roman" w:cs="Times New Roman"/>
          <w:i/>
          <w:sz w:val="28"/>
          <w:szCs w:val="28"/>
        </w:rPr>
      </w:pPr>
    </w:p>
    <w:p w14:paraId="48DAA9D6" w14:textId="77777777" w:rsidR="00E579E2" w:rsidRDefault="00E579E2" w:rsidP="00E579E2">
      <w:pPr>
        <w:tabs>
          <w:tab w:val="left" w:pos="3322"/>
        </w:tabs>
        <w:spacing w:after="0" w:line="360" w:lineRule="auto"/>
        <w:jc w:val="right"/>
        <w:rPr>
          <w:rFonts w:ascii="Times New Roman" w:hAnsi="Times New Roman" w:cs="Times New Roman"/>
          <w:i/>
          <w:sz w:val="28"/>
          <w:szCs w:val="28"/>
        </w:rPr>
      </w:pPr>
    </w:p>
    <w:p w14:paraId="07B25D79" w14:textId="77777777" w:rsidR="00E579E2" w:rsidRDefault="00E579E2" w:rsidP="00E579E2">
      <w:pPr>
        <w:tabs>
          <w:tab w:val="left" w:pos="3322"/>
        </w:tabs>
        <w:spacing w:after="0" w:line="360" w:lineRule="auto"/>
        <w:jc w:val="right"/>
        <w:rPr>
          <w:rFonts w:ascii="Times New Roman" w:hAnsi="Times New Roman" w:cs="Times New Roman"/>
          <w:i/>
          <w:sz w:val="28"/>
          <w:szCs w:val="28"/>
        </w:rPr>
      </w:pPr>
    </w:p>
    <w:p w14:paraId="60B89F8E" w14:textId="77777777" w:rsidR="00E579E2" w:rsidRDefault="00E579E2" w:rsidP="00E579E2">
      <w:pPr>
        <w:tabs>
          <w:tab w:val="left" w:pos="3322"/>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Таблиця 3.1</w:t>
      </w:r>
    </w:p>
    <w:p w14:paraId="25CDF80F" w14:textId="77777777" w:rsidR="00E579E2" w:rsidRDefault="00E579E2" w:rsidP="00E579E2">
      <w:pPr>
        <w:tabs>
          <w:tab w:val="left" w:pos="3322"/>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Умови фінансування придбання ПАТ Моршинський завод мінеральних вод «Оскар»</w:t>
      </w:r>
    </w:p>
    <w:tbl>
      <w:tblPr>
        <w:tblW w:w="9471" w:type="dxa"/>
        <w:tblInd w:w="93" w:type="dxa"/>
        <w:tblLook w:val="04A0" w:firstRow="1" w:lastRow="0" w:firstColumn="1" w:lastColumn="0" w:noHBand="0" w:noVBand="1"/>
      </w:tblPr>
      <w:tblGrid>
        <w:gridCol w:w="4296"/>
        <w:gridCol w:w="2211"/>
        <w:gridCol w:w="2964"/>
      </w:tblGrid>
      <w:tr w:rsidR="00E579E2" w14:paraId="19101184" w14:textId="77777777" w:rsidTr="00E579E2">
        <w:trPr>
          <w:trHeight w:val="239"/>
        </w:trPr>
        <w:tc>
          <w:tcPr>
            <w:tcW w:w="4296" w:type="dxa"/>
            <w:tcBorders>
              <w:top w:val="single" w:sz="4" w:space="0" w:color="auto"/>
              <w:left w:val="single" w:sz="4" w:space="0" w:color="auto"/>
              <w:bottom w:val="single" w:sz="4" w:space="0" w:color="auto"/>
              <w:right w:val="single" w:sz="4" w:space="0" w:color="auto"/>
            </w:tcBorders>
            <w:vAlign w:val="center"/>
            <w:hideMark/>
          </w:tcPr>
          <w:p w14:paraId="69B21962"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Аналізоване майно</w:t>
            </w:r>
          </w:p>
        </w:tc>
        <w:tc>
          <w:tcPr>
            <w:tcW w:w="2211" w:type="dxa"/>
            <w:tcBorders>
              <w:top w:val="single" w:sz="4" w:space="0" w:color="auto"/>
              <w:left w:val="nil"/>
              <w:bottom w:val="single" w:sz="4" w:space="0" w:color="auto"/>
              <w:right w:val="single" w:sz="4" w:space="0" w:color="auto"/>
            </w:tcBorders>
            <w:vAlign w:val="center"/>
            <w:hideMark/>
          </w:tcPr>
          <w:p w14:paraId="7084BEC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Вимірювач</w:t>
            </w:r>
          </w:p>
        </w:tc>
        <w:tc>
          <w:tcPr>
            <w:tcW w:w="2964" w:type="dxa"/>
            <w:tcBorders>
              <w:top w:val="single" w:sz="4" w:space="0" w:color="auto"/>
              <w:left w:val="nil"/>
              <w:bottom w:val="single" w:sz="4" w:space="0" w:color="auto"/>
              <w:right w:val="single" w:sz="4" w:space="0" w:color="auto"/>
            </w:tcBorders>
            <w:vAlign w:val="center"/>
            <w:hideMark/>
          </w:tcPr>
          <w:p w14:paraId="2F98EEDB"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Показник</w:t>
            </w:r>
          </w:p>
        </w:tc>
      </w:tr>
      <w:tr w:rsidR="00E579E2" w14:paraId="067D42C0" w14:textId="77777777" w:rsidTr="00E579E2">
        <w:trPr>
          <w:trHeight w:val="239"/>
        </w:trPr>
        <w:tc>
          <w:tcPr>
            <w:tcW w:w="4296" w:type="dxa"/>
            <w:tcBorders>
              <w:top w:val="nil"/>
              <w:left w:val="single" w:sz="4" w:space="0" w:color="auto"/>
              <w:bottom w:val="single" w:sz="4" w:space="0" w:color="auto"/>
              <w:right w:val="single" w:sz="4" w:space="0" w:color="auto"/>
            </w:tcBorders>
            <w:vAlign w:val="center"/>
            <w:hideMark/>
          </w:tcPr>
          <w:p w14:paraId="187CB325"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Повна вартість ОЗ</w:t>
            </w:r>
          </w:p>
        </w:tc>
        <w:tc>
          <w:tcPr>
            <w:tcW w:w="2211" w:type="dxa"/>
            <w:tcBorders>
              <w:top w:val="nil"/>
              <w:left w:val="nil"/>
              <w:bottom w:val="single" w:sz="4" w:space="0" w:color="auto"/>
              <w:right w:val="single" w:sz="4" w:space="0" w:color="auto"/>
            </w:tcBorders>
            <w:vAlign w:val="center"/>
            <w:hideMark/>
          </w:tcPr>
          <w:p w14:paraId="02F16325"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грн</w:t>
            </w:r>
          </w:p>
        </w:tc>
        <w:tc>
          <w:tcPr>
            <w:tcW w:w="2964" w:type="dxa"/>
            <w:tcBorders>
              <w:top w:val="nil"/>
              <w:left w:val="nil"/>
              <w:bottom w:val="single" w:sz="4" w:space="0" w:color="auto"/>
              <w:right w:val="single" w:sz="4" w:space="0" w:color="auto"/>
            </w:tcBorders>
            <w:vAlign w:val="center"/>
            <w:hideMark/>
          </w:tcPr>
          <w:p w14:paraId="0175279C"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7804282</w:t>
            </w:r>
          </w:p>
        </w:tc>
      </w:tr>
      <w:tr w:rsidR="00E579E2" w14:paraId="0AE0DA18" w14:textId="77777777" w:rsidTr="00E579E2">
        <w:trPr>
          <w:trHeight w:val="239"/>
        </w:trPr>
        <w:tc>
          <w:tcPr>
            <w:tcW w:w="4296" w:type="dxa"/>
            <w:tcBorders>
              <w:top w:val="nil"/>
              <w:left w:val="single" w:sz="4" w:space="0" w:color="auto"/>
              <w:bottom w:val="single" w:sz="4" w:space="0" w:color="auto"/>
              <w:right w:val="single" w:sz="4" w:space="0" w:color="auto"/>
            </w:tcBorders>
            <w:vAlign w:val="center"/>
            <w:hideMark/>
          </w:tcPr>
          <w:p w14:paraId="0E767745"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термін служби майна</w:t>
            </w:r>
          </w:p>
        </w:tc>
        <w:tc>
          <w:tcPr>
            <w:tcW w:w="2211" w:type="dxa"/>
            <w:tcBorders>
              <w:top w:val="nil"/>
              <w:left w:val="nil"/>
              <w:bottom w:val="single" w:sz="4" w:space="0" w:color="auto"/>
              <w:right w:val="single" w:sz="4" w:space="0" w:color="auto"/>
            </w:tcBorders>
            <w:vAlign w:val="center"/>
            <w:hideMark/>
          </w:tcPr>
          <w:p w14:paraId="71CA4944"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міс.</w:t>
            </w:r>
          </w:p>
        </w:tc>
        <w:tc>
          <w:tcPr>
            <w:tcW w:w="2964" w:type="dxa"/>
            <w:tcBorders>
              <w:top w:val="nil"/>
              <w:left w:val="nil"/>
              <w:bottom w:val="single" w:sz="4" w:space="0" w:color="auto"/>
              <w:right w:val="single" w:sz="4" w:space="0" w:color="auto"/>
            </w:tcBorders>
            <w:vAlign w:val="center"/>
            <w:hideMark/>
          </w:tcPr>
          <w:p w14:paraId="7869B8BB"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120</w:t>
            </w:r>
          </w:p>
        </w:tc>
      </w:tr>
      <w:tr w:rsidR="00E579E2" w14:paraId="3688A08D" w14:textId="77777777" w:rsidTr="00E579E2">
        <w:trPr>
          <w:trHeight w:val="239"/>
        </w:trPr>
        <w:tc>
          <w:tcPr>
            <w:tcW w:w="4296" w:type="dxa"/>
            <w:tcBorders>
              <w:top w:val="nil"/>
              <w:left w:val="single" w:sz="4" w:space="0" w:color="auto"/>
              <w:bottom w:val="single" w:sz="4" w:space="0" w:color="auto"/>
              <w:right w:val="single" w:sz="4" w:space="0" w:color="auto"/>
            </w:tcBorders>
            <w:vAlign w:val="center"/>
            <w:hideMark/>
          </w:tcPr>
          <w:p w14:paraId="6F1B7D71"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 нарахування амортизації</w:t>
            </w:r>
          </w:p>
        </w:tc>
        <w:tc>
          <w:tcPr>
            <w:tcW w:w="2211" w:type="dxa"/>
            <w:tcBorders>
              <w:top w:val="nil"/>
              <w:left w:val="nil"/>
              <w:bottom w:val="single" w:sz="4" w:space="0" w:color="auto"/>
              <w:right w:val="single" w:sz="4" w:space="0" w:color="auto"/>
            </w:tcBorders>
            <w:vAlign w:val="center"/>
            <w:hideMark/>
          </w:tcPr>
          <w:p w14:paraId="0CA85722"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w:t>
            </w:r>
          </w:p>
        </w:tc>
        <w:tc>
          <w:tcPr>
            <w:tcW w:w="2964" w:type="dxa"/>
            <w:tcBorders>
              <w:top w:val="nil"/>
              <w:left w:val="nil"/>
              <w:bottom w:val="single" w:sz="4" w:space="0" w:color="auto"/>
              <w:right w:val="single" w:sz="4" w:space="0" w:color="auto"/>
            </w:tcBorders>
            <w:vAlign w:val="center"/>
            <w:hideMark/>
          </w:tcPr>
          <w:p w14:paraId="3123693A"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лінійний</w:t>
            </w:r>
          </w:p>
        </w:tc>
      </w:tr>
      <w:tr w:rsidR="00E579E2" w14:paraId="1F863447" w14:textId="77777777" w:rsidTr="00E579E2">
        <w:trPr>
          <w:trHeight w:val="239"/>
        </w:trPr>
        <w:tc>
          <w:tcPr>
            <w:tcW w:w="4296" w:type="dxa"/>
            <w:tcBorders>
              <w:top w:val="nil"/>
              <w:left w:val="single" w:sz="4" w:space="0" w:color="auto"/>
              <w:bottom w:val="single" w:sz="4" w:space="0" w:color="auto"/>
              <w:right w:val="single" w:sz="4" w:space="0" w:color="auto"/>
            </w:tcBorders>
            <w:vAlign w:val="center"/>
            <w:hideMark/>
          </w:tcPr>
          <w:p w14:paraId="328409D4"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Вартість майна без ПДВ</w:t>
            </w:r>
          </w:p>
        </w:tc>
        <w:tc>
          <w:tcPr>
            <w:tcW w:w="2211" w:type="dxa"/>
            <w:tcBorders>
              <w:top w:val="nil"/>
              <w:left w:val="nil"/>
              <w:bottom w:val="single" w:sz="4" w:space="0" w:color="auto"/>
              <w:right w:val="single" w:sz="4" w:space="0" w:color="auto"/>
            </w:tcBorders>
            <w:vAlign w:val="center"/>
            <w:hideMark/>
          </w:tcPr>
          <w:p w14:paraId="0E79E43C"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грн</w:t>
            </w:r>
          </w:p>
        </w:tc>
        <w:tc>
          <w:tcPr>
            <w:tcW w:w="2964" w:type="dxa"/>
            <w:tcBorders>
              <w:top w:val="nil"/>
              <w:left w:val="nil"/>
              <w:bottom w:val="single" w:sz="4" w:space="0" w:color="auto"/>
              <w:right w:val="single" w:sz="4" w:space="0" w:color="auto"/>
            </w:tcBorders>
            <w:vAlign w:val="center"/>
            <w:hideMark/>
          </w:tcPr>
          <w:p w14:paraId="75357995"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6613798</w:t>
            </w:r>
          </w:p>
        </w:tc>
      </w:tr>
      <w:tr w:rsidR="00E579E2" w14:paraId="71A9598C" w14:textId="77777777" w:rsidTr="00E579E2">
        <w:trPr>
          <w:trHeight w:val="478"/>
        </w:trPr>
        <w:tc>
          <w:tcPr>
            <w:tcW w:w="4296" w:type="dxa"/>
            <w:tcBorders>
              <w:top w:val="nil"/>
              <w:left w:val="single" w:sz="4" w:space="0" w:color="auto"/>
              <w:bottom w:val="single" w:sz="4" w:space="0" w:color="auto"/>
              <w:right w:val="single" w:sz="4" w:space="0" w:color="auto"/>
            </w:tcBorders>
            <w:vAlign w:val="center"/>
            <w:hideMark/>
          </w:tcPr>
          <w:p w14:paraId="7A90580A"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Придбання за власні засоби необхідні кошти</w:t>
            </w:r>
          </w:p>
        </w:tc>
        <w:tc>
          <w:tcPr>
            <w:tcW w:w="2211" w:type="dxa"/>
            <w:tcBorders>
              <w:top w:val="nil"/>
              <w:left w:val="nil"/>
              <w:bottom w:val="single" w:sz="4" w:space="0" w:color="auto"/>
              <w:right w:val="single" w:sz="4" w:space="0" w:color="auto"/>
            </w:tcBorders>
            <w:vAlign w:val="center"/>
            <w:hideMark/>
          </w:tcPr>
          <w:p w14:paraId="0E8E6615"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грн</w:t>
            </w:r>
          </w:p>
        </w:tc>
        <w:tc>
          <w:tcPr>
            <w:tcW w:w="2964" w:type="dxa"/>
            <w:tcBorders>
              <w:top w:val="nil"/>
              <w:left w:val="nil"/>
              <w:bottom w:val="single" w:sz="4" w:space="0" w:color="auto"/>
              <w:right w:val="single" w:sz="4" w:space="0" w:color="auto"/>
            </w:tcBorders>
            <w:vAlign w:val="center"/>
            <w:hideMark/>
          </w:tcPr>
          <w:p w14:paraId="07EEDD38"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7804282</w:t>
            </w:r>
          </w:p>
        </w:tc>
      </w:tr>
      <w:tr w:rsidR="00E579E2" w14:paraId="3025A73E" w14:textId="77777777" w:rsidTr="00E579E2">
        <w:trPr>
          <w:trHeight w:val="478"/>
        </w:trPr>
        <w:tc>
          <w:tcPr>
            <w:tcW w:w="4296" w:type="dxa"/>
            <w:tcBorders>
              <w:top w:val="nil"/>
              <w:left w:val="single" w:sz="4" w:space="0" w:color="auto"/>
              <w:bottom w:val="single" w:sz="4" w:space="0" w:color="auto"/>
              <w:right w:val="single" w:sz="4" w:space="0" w:color="auto"/>
            </w:tcBorders>
            <w:vAlign w:val="center"/>
            <w:hideMark/>
          </w:tcPr>
          <w:p w14:paraId="08DD5682"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Коефіцієнт прискорення амортизації</w:t>
            </w:r>
          </w:p>
        </w:tc>
        <w:tc>
          <w:tcPr>
            <w:tcW w:w="2211" w:type="dxa"/>
            <w:tcBorders>
              <w:top w:val="nil"/>
              <w:left w:val="nil"/>
              <w:bottom w:val="single" w:sz="4" w:space="0" w:color="auto"/>
              <w:right w:val="single" w:sz="4" w:space="0" w:color="auto"/>
            </w:tcBorders>
            <w:vAlign w:val="center"/>
            <w:hideMark/>
          </w:tcPr>
          <w:p w14:paraId="2E4C7C70"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lang w:eastAsia="ru-RU"/>
              </w:rPr>
              <w:t>коеф</w:t>
            </w:r>
            <w:proofErr w:type="spellEnd"/>
            <w:r>
              <w:rPr>
                <w:rFonts w:ascii="Times New Roman" w:eastAsia="Times New Roman" w:hAnsi="Times New Roman" w:cs="Times New Roman"/>
                <w:color w:val="000000"/>
                <w:sz w:val="24"/>
                <w:lang w:eastAsia="ru-RU"/>
              </w:rPr>
              <w:t>.</w:t>
            </w:r>
          </w:p>
        </w:tc>
        <w:tc>
          <w:tcPr>
            <w:tcW w:w="2964" w:type="dxa"/>
            <w:tcBorders>
              <w:top w:val="nil"/>
              <w:left w:val="nil"/>
              <w:bottom w:val="single" w:sz="4" w:space="0" w:color="auto"/>
              <w:right w:val="single" w:sz="4" w:space="0" w:color="auto"/>
            </w:tcBorders>
            <w:vAlign w:val="center"/>
            <w:hideMark/>
          </w:tcPr>
          <w:p w14:paraId="474EABE7"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1</w:t>
            </w:r>
          </w:p>
        </w:tc>
      </w:tr>
      <w:tr w:rsidR="00E579E2" w14:paraId="2A258643" w14:textId="77777777" w:rsidTr="00E579E2">
        <w:trPr>
          <w:trHeight w:val="239"/>
        </w:trPr>
        <w:tc>
          <w:tcPr>
            <w:tcW w:w="4296" w:type="dxa"/>
            <w:tcBorders>
              <w:top w:val="nil"/>
              <w:left w:val="single" w:sz="4" w:space="0" w:color="auto"/>
              <w:bottom w:val="single" w:sz="4" w:space="0" w:color="auto"/>
              <w:right w:val="single" w:sz="4" w:space="0" w:color="auto"/>
            </w:tcBorders>
            <w:vAlign w:val="center"/>
            <w:hideMark/>
          </w:tcPr>
          <w:p w14:paraId="2F8DC5B3"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кредит</w:t>
            </w:r>
          </w:p>
        </w:tc>
        <w:tc>
          <w:tcPr>
            <w:tcW w:w="2211" w:type="dxa"/>
            <w:tcBorders>
              <w:top w:val="nil"/>
              <w:left w:val="nil"/>
              <w:bottom w:val="single" w:sz="4" w:space="0" w:color="auto"/>
              <w:right w:val="single" w:sz="4" w:space="0" w:color="auto"/>
            </w:tcBorders>
            <w:vAlign w:val="center"/>
            <w:hideMark/>
          </w:tcPr>
          <w:p w14:paraId="6CE62523"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 </w:t>
            </w:r>
          </w:p>
        </w:tc>
        <w:tc>
          <w:tcPr>
            <w:tcW w:w="2964" w:type="dxa"/>
            <w:tcBorders>
              <w:top w:val="nil"/>
              <w:left w:val="nil"/>
              <w:bottom w:val="single" w:sz="4" w:space="0" w:color="auto"/>
              <w:right w:val="single" w:sz="4" w:space="0" w:color="auto"/>
            </w:tcBorders>
            <w:vAlign w:val="center"/>
            <w:hideMark/>
          </w:tcPr>
          <w:p w14:paraId="542BA9F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 </w:t>
            </w:r>
          </w:p>
        </w:tc>
      </w:tr>
      <w:tr w:rsidR="00E579E2" w14:paraId="442C9FD3" w14:textId="77777777" w:rsidTr="00E579E2">
        <w:trPr>
          <w:trHeight w:val="239"/>
        </w:trPr>
        <w:tc>
          <w:tcPr>
            <w:tcW w:w="4296" w:type="dxa"/>
            <w:tcBorders>
              <w:top w:val="nil"/>
              <w:left w:val="single" w:sz="4" w:space="0" w:color="auto"/>
              <w:bottom w:val="single" w:sz="4" w:space="0" w:color="auto"/>
              <w:right w:val="single" w:sz="4" w:space="0" w:color="auto"/>
            </w:tcBorders>
            <w:vAlign w:val="center"/>
            <w:hideMark/>
          </w:tcPr>
          <w:p w14:paraId="7C9C7E05"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Сума кредиту</w:t>
            </w:r>
          </w:p>
        </w:tc>
        <w:tc>
          <w:tcPr>
            <w:tcW w:w="2211" w:type="dxa"/>
            <w:tcBorders>
              <w:top w:val="nil"/>
              <w:left w:val="nil"/>
              <w:bottom w:val="single" w:sz="4" w:space="0" w:color="auto"/>
              <w:right w:val="single" w:sz="4" w:space="0" w:color="auto"/>
            </w:tcBorders>
            <w:vAlign w:val="center"/>
            <w:hideMark/>
          </w:tcPr>
          <w:p w14:paraId="1A9B832D"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lang w:eastAsia="ru-RU"/>
              </w:rPr>
              <w:t>тыс</w:t>
            </w:r>
            <w:proofErr w:type="spellEnd"/>
            <w:r>
              <w:rPr>
                <w:rFonts w:ascii="Times New Roman" w:eastAsia="Times New Roman" w:hAnsi="Times New Roman" w:cs="Times New Roman"/>
                <w:color w:val="000000"/>
                <w:sz w:val="24"/>
                <w:lang w:eastAsia="ru-RU"/>
              </w:rPr>
              <w:t>. грн.</w:t>
            </w:r>
          </w:p>
        </w:tc>
        <w:tc>
          <w:tcPr>
            <w:tcW w:w="2964" w:type="dxa"/>
            <w:tcBorders>
              <w:top w:val="nil"/>
              <w:left w:val="nil"/>
              <w:bottom w:val="single" w:sz="4" w:space="0" w:color="auto"/>
              <w:right w:val="single" w:sz="4" w:space="0" w:color="auto"/>
            </w:tcBorders>
            <w:vAlign w:val="center"/>
            <w:hideMark/>
          </w:tcPr>
          <w:p w14:paraId="5B04047A"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7804282</w:t>
            </w:r>
          </w:p>
        </w:tc>
      </w:tr>
      <w:tr w:rsidR="00E579E2" w14:paraId="41D7AB83" w14:textId="77777777" w:rsidTr="00E579E2">
        <w:trPr>
          <w:trHeight w:val="239"/>
        </w:trPr>
        <w:tc>
          <w:tcPr>
            <w:tcW w:w="4296" w:type="dxa"/>
            <w:tcBorders>
              <w:top w:val="nil"/>
              <w:left w:val="single" w:sz="4" w:space="0" w:color="auto"/>
              <w:bottom w:val="single" w:sz="4" w:space="0" w:color="auto"/>
              <w:right w:val="single" w:sz="4" w:space="0" w:color="auto"/>
            </w:tcBorders>
            <w:vAlign w:val="center"/>
            <w:hideMark/>
          </w:tcPr>
          <w:p w14:paraId="7EFC43E1"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Строк кредиту</w:t>
            </w:r>
          </w:p>
        </w:tc>
        <w:tc>
          <w:tcPr>
            <w:tcW w:w="2211" w:type="dxa"/>
            <w:tcBorders>
              <w:top w:val="nil"/>
              <w:left w:val="nil"/>
              <w:bottom w:val="single" w:sz="4" w:space="0" w:color="auto"/>
              <w:right w:val="single" w:sz="4" w:space="0" w:color="auto"/>
            </w:tcBorders>
            <w:vAlign w:val="center"/>
            <w:hideMark/>
          </w:tcPr>
          <w:p w14:paraId="2EC513F6"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міс.</w:t>
            </w:r>
          </w:p>
        </w:tc>
        <w:tc>
          <w:tcPr>
            <w:tcW w:w="2964" w:type="dxa"/>
            <w:tcBorders>
              <w:top w:val="nil"/>
              <w:left w:val="nil"/>
              <w:bottom w:val="single" w:sz="4" w:space="0" w:color="auto"/>
              <w:right w:val="single" w:sz="4" w:space="0" w:color="auto"/>
            </w:tcBorders>
            <w:vAlign w:val="center"/>
            <w:hideMark/>
          </w:tcPr>
          <w:p w14:paraId="599B9CB5"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36</w:t>
            </w:r>
          </w:p>
        </w:tc>
      </w:tr>
      <w:tr w:rsidR="00E579E2" w14:paraId="6FA51DF1" w14:textId="77777777" w:rsidTr="00E579E2">
        <w:trPr>
          <w:trHeight w:val="239"/>
        </w:trPr>
        <w:tc>
          <w:tcPr>
            <w:tcW w:w="4296" w:type="dxa"/>
            <w:tcBorders>
              <w:top w:val="nil"/>
              <w:left w:val="single" w:sz="4" w:space="0" w:color="auto"/>
              <w:bottom w:val="single" w:sz="4" w:space="0" w:color="auto"/>
              <w:right w:val="single" w:sz="4" w:space="0" w:color="auto"/>
            </w:tcBorders>
            <w:vAlign w:val="center"/>
            <w:hideMark/>
          </w:tcPr>
          <w:p w14:paraId="09DB9FAD"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Процентна ставка по кредиту</w:t>
            </w:r>
          </w:p>
        </w:tc>
        <w:tc>
          <w:tcPr>
            <w:tcW w:w="2211" w:type="dxa"/>
            <w:tcBorders>
              <w:top w:val="nil"/>
              <w:left w:val="nil"/>
              <w:bottom w:val="single" w:sz="4" w:space="0" w:color="auto"/>
              <w:right w:val="single" w:sz="4" w:space="0" w:color="auto"/>
            </w:tcBorders>
            <w:vAlign w:val="center"/>
            <w:hideMark/>
          </w:tcPr>
          <w:p w14:paraId="49897694"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w:t>
            </w:r>
          </w:p>
        </w:tc>
        <w:tc>
          <w:tcPr>
            <w:tcW w:w="2964" w:type="dxa"/>
            <w:tcBorders>
              <w:top w:val="nil"/>
              <w:left w:val="nil"/>
              <w:bottom w:val="single" w:sz="4" w:space="0" w:color="auto"/>
              <w:right w:val="single" w:sz="4" w:space="0" w:color="auto"/>
            </w:tcBorders>
            <w:vAlign w:val="center"/>
            <w:hideMark/>
          </w:tcPr>
          <w:p w14:paraId="3996F797"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17,00%</w:t>
            </w:r>
          </w:p>
        </w:tc>
      </w:tr>
      <w:tr w:rsidR="00E579E2" w14:paraId="372B7CF0" w14:textId="77777777" w:rsidTr="00E579E2">
        <w:trPr>
          <w:trHeight w:val="478"/>
        </w:trPr>
        <w:tc>
          <w:tcPr>
            <w:tcW w:w="4296" w:type="dxa"/>
            <w:tcBorders>
              <w:top w:val="nil"/>
              <w:left w:val="single" w:sz="4" w:space="0" w:color="auto"/>
              <w:bottom w:val="single" w:sz="4" w:space="0" w:color="auto"/>
              <w:right w:val="single" w:sz="4" w:space="0" w:color="auto"/>
            </w:tcBorders>
            <w:vAlign w:val="center"/>
            <w:hideMark/>
          </w:tcPr>
          <w:p w14:paraId="2C7A8855"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Періодичність виплати основної суми кредиту</w:t>
            </w:r>
          </w:p>
        </w:tc>
        <w:tc>
          <w:tcPr>
            <w:tcW w:w="2211" w:type="dxa"/>
            <w:tcBorders>
              <w:top w:val="nil"/>
              <w:left w:val="nil"/>
              <w:bottom w:val="single" w:sz="4" w:space="0" w:color="auto"/>
              <w:right w:val="single" w:sz="4" w:space="0" w:color="auto"/>
            </w:tcBorders>
            <w:vAlign w:val="center"/>
            <w:hideMark/>
          </w:tcPr>
          <w:p w14:paraId="73CD005D"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міс.</w:t>
            </w:r>
          </w:p>
        </w:tc>
        <w:tc>
          <w:tcPr>
            <w:tcW w:w="2964" w:type="dxa"/>
            <w:tcBorders>
              <w:top w:val="nil"/>
              <w:left w:val="nil"/>
              <w:bottom w:val="single" w:sz="4" w:space="0" w:color="auto"/>
              <w:right w:val="single" w:sz="4" w:space="0" w:color="auto"/>
            </w:tcBorders>
            <w:vAlign w:val="center"/>
            <w:hideMark/>
          </w:tcPr>
          <w:p w14:paraId="1A93E7AC"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1</w:t>
            </w:r>
          </w:p>
        </w:tc>
      </w:tr>
      <w:tr w:rsidR="00E579E2" w14:paraId="132DEB9E" w14:textId="77777777" w:rsidTr="00E579E2">
        <w:trPr>
          <w:trHeight w:val="239"/>
        </w:trPr>
        <w:tc>
          <w:tcPr>
            <w:tcW w:w="4296" w:type="dxa"/>
            <w:tcBorders>
              <w:top w:val="nil"/>
              <w:left w:val="single" w:sz="4" w:space="0" w:color="auto"/>
              <w:bottom w:val="single" w:sz="4" w:space="0" w:color="auto"/>
              <w:right w:val="single" w:sz="4" w:space="0" w:color="auto"/>
            </w:tcBorders>
            <w:vAlign w:val="center"/>
            <w:hideMark/>
          </w:tcPr>
          <w:p w14:paraId="1A64D9A8"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Періодичність виплати відсотків</w:t>
            </w:r>
          </w:p>
        </w:tc>
        <w:tc>
          <w:tcPr>
            <w:tcW w:w="2211" w:type="dxa"/>
            <w:tcBorders>
              <w:top w:val="nil"/>
              <w:left w:val="nil"/>
              <w:bottom w:val="single" w:sz="4" w:space="0" w:color="auto"/>
              <w:right w:val="single" w:sz="4" w:space="0" w:color="auto"/>
            </w:tcBorders>
            <w:vAlign w:val="center"/>
            <w:hideMark/>
          </w:tcPr>
          <w:p w14:paraId="29FECD0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міс.</w:t>
            </w:r>
          </w:p>
        </w:tc>
        <w:tc>
          <w:tcPr>
            <w:tcW w:w="2964" w:type="dxa"/>
            <w:tcBorders>
              <w:top w:val="nil"/>
              <w:left w:val="nil"/>
              <w:bottom w:val="single" w:sz="4" w:space="0" w:color="auto"/>
              <w:right w:val="single" w:sz="4" w:space="0" w:color="auto"/>
            </w:tcBorders>
            <w:vAlign w:val="center"/>
            <w:hideMark/>
          </w:tcPr>
          <w:p w14:paraId="2F0CA54B"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1</w:t>
            </w:r>
          </w:p>
        </w:tc>
      </w:tr>
      <w:tr w:rsidR="00E579E2" w14:paraId="152A1271" w14:textId="77777777" w:rsidTr="00E579E2">
        <w:trPr>
          <w:trHeight w:val="426"/>
        </w:trPr>
        <w:tc>
          <w:tcPr>
            <w:tcW w:w="4296" w:type="dxa"/>
            <w:tcBorders>
              <w:top w:val="nil"/>
              <w:left w:val="single" w:sz="4" w:space="0" w:color="auto"/>
              <w:bottom w:val="single" w:sz="4" w:space="0" w:color="auto"/>
              <w:right w:val="single" w:sz="4" w:space="0" w:color="auto"/>
            </w:tcBorders>
            <w:vAlign w:val="center"/>
            <w:hideMark/>
          </w:tcPr>
          <w:p w14:paraId="63B4B6CE"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Коефіцієнт прискорення амортизації лізинг</w:t>
            </w:r>
          </w:p>
        </w:tc>
        <w:tc>
          <w:tcPr>
            <w:tcW w:w="2211" w:type="dxa"/>
            <w:tcBorders>
              <w:top w:val="nil"/>
              <w:left w:val="nil"/>
              <w:bottom w:val="single" w:sz="4" w:space="0" w:color="auto"/>
              <w:right w:val="single" w:sz="4" w:space="0" w:color="auto"/>
            </w:tcBorders>
            <w:vAlign w:val="center"/>
            <w:hideMark/>
          </w:tcPr>
          <w:p w14:paraId="26D5F5B2"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lang w:eastAsia="ru-RU"/>
              </w:rPr>
              <w:t>коеф</w:t>
            </w:r>
            <w:proofErr w:type="spellEnd"/>
            <w:r>
              <w:rPr>
                <w:rFonts w:ascii="Times New Roman" w:eastAsia="Times New Roman" w:hAnsi="Times New Roman" w:cs="Times New Roman"/>
                <w:color w:val="000000"/>
                <w:sz w:val="24"/>
                <w:lang w:eastAsia="ru-RU"/>
              </w:rPr>
              <w:t>.</w:t>
            </w:r>
          </w:p>
        </w:tc>
        <w:tc>
          <w:tcPr>
            <w:tcW w:w="2964" w:type="dxa"/>
            <w:tcBorders>
              <w:top w:val="nil"/>
              <w:left w:val="nil"/>
              <w:bottom w:val="single" w:sz="4" w:space="0" w:color="auto"/>
              <w:right w:val="single" w:sz="4" w:space="0" w:color="auto"/>
            </w:tcBorders>
            <w:vAlign w:val="center"/>
            <w:hideMark/>
          </w:tcPr>
          <w:p w14:paraId="793F86FA"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1</w:t>
            </w:r>
          </w:p>
        </w:tc>
      </w:tr>
      <w:tr w:rsidR="00E579E2" w14:paraId="27DD9F5D" w14:textId="77777777" w:rsidTr="00E579E2">
        <w:trPr>
          <w:trHeight w:val="239"/>
        </w:trPr>
        <w:tc>
          <w:tcPr>
            <w:tcW w:w="4296" w:type="dxa"/>
            <w:tcBorders>
              <w:top w:val="nil"/>
              <w:left w:val="single" w:sz="4" w:space="0" w:color="auto"/>
              <w:bottom w:val="single" w:sz="4" w:space="0" w:color="auto"/>
              <w:right w:val="single" w:sz="4" w:space="0" w:color="auto"/>
            </w:tcBorders>
            <w:vAlign w:val="center"/>
            <w:hideMark/>
          </w:tcPr>
          <w:p w14:paraId="0A124901"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термін лізингу</w:t>
            </w:r>
          </w:p>
        </w:tc>
        <w:tc>
          <w:tcPr>
            <w:tcW w:w="2211" w:type="dxa"/>
            <w:tcBorders>
              <w:top w:val="nil"/>
              <w:left w:val="nil"/>
              <w:bottom w:val="single" w:sz="4" w:space="0" w:color="auto"/>
              <w:right w:val="single" w:sz="4" w:space="0" w:color="auto"/>
            </w:tcBorders>
            <w:vAlign w:val="center"/>
            <w:hideMark/>
          </w:tcPr>
          <w:p w14:paraId="7A875791"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міс.</w:t>
            </w:r>
          </w:p>
        </w:tc>
        <w:tc>
          <w:tcPr>
            <w:tcW w:w="2964" w:type="dxa"/>
            <w:tcBorders>
              <w:top w:val="nil"/>
              <w:left w:val="nil"/>
              <w:bottom w:val="single" w:sz="4" w:space="0" w:color="auto"/>
              <w:right w:val="single" w:sz="4" w:space="0" w:color="auto"/>
            </w:tcBorders>
            <w:vAlign w:val="center"/>
            <w:hideMark/>
          </w:tcPr>
          <w:p w14:paraId="35375C53"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36</w:t>
            </w:r>
          </w:p>
        </w:tc>
      </w:tr>
      <w:tr w:rsidR="00E579E2" w14:paraId="1D93E394" w14:textId="77777777" w:rsidTr="00E579E2">
        <w:trPr>
          <w:trHeight w:val="478"/>
        </w:trPr>
        <w:tc>
          <w:tcPr>
            <w:tcW w:w="4296" w:type="dxa"/>
            <w:tcBorders>
              <w:top w:val="nil"/>
              <w:left w:val="single" w:sz="4" w:space="0" w:color="auto"/>
              <w:bottom w:val="single" w:sz="4" w:space="0" w:color="auto"/>
              <w:right w:val="single" w:sz="4" w:space="0" w:color="auto"/>
            </w:tcBorders>
            <w:vAlign w:val="center"/>
            <w:hideMark/>
          </w:tcPr>
          <w:p w14:paraId="7C378A00"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щомісячна винагорода лізингодавцю (без ПДВ)</w:t>
            </w:r>
          </w:p>
        </w:tc>
        <w:tc>
          <w:tcPr>
            <w:tcW w:w="2211" w:type="dxa"/>
            <w:tcBorders>
              <w:top w:val="nil"/>
              <w:left w:val="nil"/>
              <w:bottom w:val="single" w:sz="4" w:space="0" w:color="auto"/>
              <w:right w:val="single" w:sz="4" w:space="0" w:color="auto"/>
            </w:tcBorders>
            <w:vAlign w:val="center"/>
            <w:hideMark/>
          </w:tcPr>
          <w:p w14:paraId="79B60C52"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w:t>
            </w:r>
          </w:p>
        </w:tc>
        <w:tc>
          <w:tcPr>
            <w:tcW w:w="2964" w:type="dxa"/>
            <w:tcBorders>
              <w:top w:val="nil"/>
              <w:left w:val="nil"/>
              <w:bottom w:val="single" w:sz="4" w:space="0" w:color="auto"/>
              <w:right w:val="single" w:sz="4" w:space="0" w:color="auto"/>
            </w:tcBorders>
            <w:vAlign w:val="center"/>
            <w:hideMark/>
          </w:tcPr>
          <w:p w14:paraId="58039C66"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13%</w:t>
            </w:r>
          </w:p>
        </w:tc>
      </w:tr>
      <w:tr w:rsidR="00E579E2" w14:paraId="2AC68C80" w14:textId="77777777" w:rsidTr="00E579E2">
        <w:trPr>
          <w:trHeight w:val="478"/>
        </w:trPr>
        <w:tc>
          <w:tcPr>
            <w:tcW w:w="4296" w:type="dxa"/>
            <w:tcBorders>
              <w:top w:val="nil"/>
              <w:left w:val="single" w:sz="4" w:space="0" w:color="auto"/>
              <w:bottom w:val="single" w:sz="4" w:space="0" w:color="auto"/>
              <w:right w:val="single" w:sz="4" w:space="0" w:color="auto"/>
            </w:tcBorders>
            <w:vAlign w:val="center"/>
            <w:hideMark/>
          </w:tcPr>
          <w:p w14:paraId="4D8E552B"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Величина відрахувань лізингодавцю (без ПДВ)</w:t>
            </w:r>
          </w:p>
        </w:tc>
        <w:tc>
          <w:tcPr>
            <w:tcW w:w="2211" w:type="dxa"/>
            <w:tcBorders>
              <w:top w:val="nil"/>
              <w:left w:val="nil"/>
              <w:bottom w:val="single" w:sz="4" w:space="0" w:color="auto"/>
              <w:right w:val="single" w:sz="4" w:space="0" w:color="auto"/>
            </w:tcBorders>
            <w:vAlign w:val="center"/>
            <w:hideMark/>
          </w:tcPr>
          <w:p w14:paraId="6866397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lang w:eastAsia="ru-RU"/>
              </w:rPr>
              <w:t>тыс</w:t>
            </w:r>
            <w:proofErr w:type="spellEnd"/>
            <w:r>
              <w:rPr>
                <w:rFonts w:ascii="Times New Roman" w:eastAsia="Times New Roman" w:hAnsi="Times New Roman" w:cs="Times New Roman"/>
                <w:color w:val="000000"/>
                <w:sz w:val="24"/>
                <w:lang w:eastAsia="ru-RU"/>
              </w:rPr>
              <w:t>. грн.</w:t>
            </w:r>
          </w:p>
        </w:tc>
        <w:tc>
          <w:tcPr>
            <w:tcW w:w="2964" w:type="dxa"/>
            <w:tcBorders>
              <w:top w:val="nil"/>
              <w:left w:val="nil"/>
              <w:bottom w:val="single" w:sz="4" w:space="0" w:color="auto"/>
              <w:right w:val="single" w:sz="4" w:space="0" w:color="auto"/>
            </w:tcBorders>
            <w:vAlign w:val="center"/>
            <w:hideMark/>
          </w:tcPr>
          <w:p w14:paraId="34B8A60A"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2579381</w:t>
            </w:r>
          </w:p>
        </w:tc>
      </w:tr>
      <w:tr w:rsidR="00E579E2" w14:paraId="2B55DAA5" w14:textId="77777777" w:rsidTr="00E579E2">
        <w:trPr>
          <w:trHeight w:val="717"/>
        </w:trPr>
        <w:tc>
          <w:tcPr>
            <w:tcW w:w="4296" w:type="dxa"/>
            <w:tcBorders>
              <w:top w:val="nil"/>
              <w:left w:val="single" w:sz="4" w:space="0" w:color="auto"/>
              <w:bottom w:val="single" w:sz="4" w:space="0" w:color="auto"/>
              <w:right w:val="single" w:sz="4" w:space="0" w:color="auto"/>
            </w:tcBorders>
            <w:vAlign w:val="center"/>
            <w:hideMark/>
          </w:tcPr>
          <w:p w14:paraId="1E08CD30"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Щомісячні страхові відрахування по предмету лізингу (без ПДВ)</w:t>
            </w:r>
          </w:p>
        </w:tc>
        <w:tc>
          <w:tcPr>
            <w:tcW w:w="2211" w:type="dxa"/>
            <w:tcBorders>
              <w:top w:val="nil"/>
              <w:left w:val="nil"/>
              <w:bottom w:val="single" w:sz="4" w:space="0" w:color="auto"/>
              <w:right w:val="single" w:sz="4" w:space="0" w:color="auto"/>
            </w:tcBorders>
            <w:vAlign w:val="center"/>
            <w:hideMark/>
          </w:tcPr>
          <w:p w14:paraId="52B4773D"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lang w:eastAsia="ru-RU"/>
              </w:rPr>
              <w:t>Остат</w:t>
            </w:r>
            <w:proofErr w:type="spellEnd"/>
            <w:r>
              <w:rPr>
                <w:rFonts w:ascii="Times New Roman" w:eastAsia="Times New Roman" w:hAnsi="Times New Roman" w:cs="Times New Roman"/>
                <w:color w:val="000000"/>
                <w:sz w:val="24"/>
                <w:lang w:eastAsia="ru-RU"/>
              </w:rPr>
              <w:t>.</w:t>
            </w:r>
          </w:p>
        </w:tc>
        <w:tc>
          <w:tcPr>
            <w:tcW w:w="2964" w:type="dxa"/>
            <w:tcBorders>
              <w:top w:val="nil"/>
              <w:left w:val="nil"/>
              <w:bottom w:val="single" w:sz="4" w:space="0" w:color="auto"/>
              <w:right w:val="single" w:sz="4" w:space="0" w:color="auto"/>
            </w:tcBorders>
            <w:vAlign w:val="center"/>
            <w:hideMark/>
          </w:tcPr>
          <w:p w14:paraId="704F3FF7"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0,40%</w:t>
            </w:r>
          </w:p>
        </w:tc>
      </w:tr>
      <w:tr w:rsidR="00E579E2" w14:paraId="13025882" w14:textId="77777777" w:rsidTr="00E579E2">
        <w:trPr>
          <w:trHeight w:val="478"/>
        </w:trPr>
        <w:tc>
          <w:tcPr>
            <w:tcW w:w="4296" w:type="dxa"/>
            <w:tcBorders>
              <w:top w:val="nil"/>
              <w:left w:val="single" w:sz="4" w:space="0" w:color="auto"/>
              <w:bottom w:val="single" w:sz="4" w:space="0" w:color="auto"/>
              <w:right w:val="single" w:sz="4" w:space="0" w:color="auto"/>
            </w:tcBorders>
            <w:vAlign w:val="center"/>
            <w:hideMark/>
          </w:tcPr>
          <w:p w14:paraId="17B1C5C9"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Викуп майна в кінці терміну лізингу</w:t>
            </w:r>
          </w:p>
        </w:tc>
        <w:tc>
          <w:tcPr>
            <w:tcW w:w="2211" w:type="dxa"/>
            <w:tcBorders>
              <w:top w:val="nil"/>
              <w:left w:val="nil"/>
              <w:bottom w:val="single" w:sz="4" w:space="0" w:color="auto"/>
              <w:right w:val="single" w:sz="4" w:space="0" w:color="auto"/>
            </w:tcBorders>
            <w:vAlign w:val="center"/>
            <w:hideMark/>
          </w:tcPr>
          <w:p w14:paraId="19FD5B55"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lang w:eastAsia="ru-RU"/>
              </w:rPr>
              <w:t>тыс</w:t>
            </w:r>
            <w:proofErr w:type="spellEnd"/>
            <w:r>
              <w:rPr>
                <w:rFonts w:ascii="Times New Roman" w:eastAsia="Times New Roman" w:hAnsi="Times New Roman" w:cs="Times New Roman"/>
                <w:color w:val="000000"/>
                <w:sz w:val="24"/>
                <w:lang w:eastAsia="ru-RU"/>
              </w:rPr>
              <w:t>. грн.</w:t>
            </w:r>
          </w:p>
        </w:tc>
        <w:tc>
          <w:tcPr>
            <w:tcW w:w="2964" w:type="dxa"/>
            <w:tcBorders>
              <w:top w:val="nil"/>
              <w:left w:val="nil"/>
              <w:bottom w:val="single" w:sz="4" w:space="0" w:color="auto"/>
              <w:right w:val="single" w:sz="4" w:space="0" w:color="auto"/>
            </w:tcBorders>
            <w:vAlign w:val="center"/>
            <w:hideMark/>
          </w:tcPr>
          <w:p w14:paraId="27A57EE8"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6613798</w:t>
            </w:r>
          </w:p>
        </w:tc>
      </w:tr>
      <w:tr w:rsidR="00E579E2" w14:paraId="138E1ED1" w14:textId="77777777" w:rsidTr="00E579E2">
        <w:trPr>
          <w:trHeight w:val="478"/>
        </w:trPr>
        <w:tc>
          <w:tcPr>
            <w:tcW w:w="4296" w:type="dxa"/>
            <w:tcBorders>
              <w:top w:val="nil"/>
              <w:left w:val="single" w:sz="4" w:space="0" w:color="auto"/>
              <w:bottom w:val="single" w:sz="4" w:space="0" w:color="auto"/>
              <w:right w:val="single" w:sz="4" w:space="0" w:color="auto"/>
            </w:tcBorders>
            <w:vAlign w:val="center"/>
            <w:hideMark/>
          </w:tcPr>
          <w:p w14:paraId="5C0A3EFA"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чиєму балансі знаходиться майно</w:t>
            </w:r>
          </w:p>
        </w:tc>
        <w:tc>
          <w:tcPr>
            <w:tcW w:w="2211" w:type="dxa"/>
            <w:tcBorders>
              <w:top w:val="nil"/>
              <w:left w:val="nil"/>
              <w:bottom w:val="single" w:sz="4" w:space="0" w:color="auto"/>
              <w:right w:val="single" w:sz="4" w:space="0" w:color="auto"/>
            </w:tcBorders>
            <w:vAlign w:val="center"/>
            <w:hideMark/>
          </w:tcPr>
          <w:p w14:paraId="101EEF2A"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w:t>
            </w:r>
          </w:p>
        </w:tc>
        <w:tc>
          <w:tcPr>
            <w:tcW w:w="2964" w:type="dxa"/>
            <w:tcBorders>
              <w:top w:val="nil"/>
              <w:left w:val="nil"/>
              <w:bottom w:val="single" w:sz="4" w:space="0" w:color="auto"/>
              <w:right w:val="single" w:sz="4" w:space="0" w:color="auto"/>
            </w:tcBorders>
            <w:vAlign w:val="center"/>
            <w:hideMark/>
          </w:tcPr>
          <w:p w14:paraId="0DC9D8C8"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lang w:eastAsia="ru-RU"/>
              </w:rPr>
              <w:t>лизингодавця</w:t>
            </w:r>
            <w:proofErr w:type="spellEnd"/>
          </w:p>
        </w:tc>
      </w:tr>
      <w:tr w:rsidR="00E579E2" w14:paraId="368DC142" w14:textId="77777777" w:rsidTr="00E579E2">
        <w:trPr>
          <w:trHeight w:val="478"/>
        </w:trPr>
        <w:tc>
          <w:tcPr>
            <w:tcW w:w="4296" w:type="dxa"/>
            <w:tcBorders>
              <w:top w:val="nil"/>
              <w:left w:val="single" w:sz="4" w:space="0" w:color="auto"/>
              <w:bottom w:val="single" w:sz="4" w:space="0" w:color="auto"/>
              <w:right w:val="single" w:sz="4" w:space="0" w:color="auto"/>
            </w:tcBorders>
            <w:vAlign w:val="center"/>
            <w:hideMark/>
          </w:tcPr>
          <w:p w14:paraId="4E40E734"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Авансовий платіж (в% від вартості майна) (без ПДВ)</w:t>
            </w:r>
          </w:p>
        </w:tc>
        <w:tc>
          <w:tcPr>
            <w:tcW w:w="2211" w:type="dxa"/>
            <w:tcBorders>
              <w:top w:val="nil"/>
              <w:left w:val="nil"/>
              <w:bottom w:val="single" w:sz="4" w:space="0" w:color="auto"/>
              <w:right w:val="single" w:sz="4" w:space="0" w:color="auto"/>
            </w:tcBorders>
            <w:vAlign w:val="center"/>
            <w:hideMark/>
          </w:tcPr>
          <w:p w14:paraId="2AF2A755"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w:t>
            </w:r>
          </w:p>
        </w:tc>
        <w:tc>
          <w:tcPr>
            <w:tcW w:w="2964" w:type="dxa"/>
            <w:tcBorders>
              <w:top w:val="nil"/>
              <w:left w:val="nil"/>
              <w:bottom w:val="single" w:sz="4" w:space="0" w:color="auto"/>
              <w:right w:val="single" w:sz="4" w:space="0" w:color="auto"/>
            </w:tcBorders>
            <w:vAlign w:val="center"/>
            <w:hideMark/>
          </w:tcPr>
          <w:p w14:paraId="3A0A41DE"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20%</w:t>
            </w:r>
          </w:p>
        </w:tc>
      </w:tr>
      <w:tr w:rsidR="00E579E2" w14:paraId="150031E8" w14:textId="77777777" w:rsidTr="00E579E2">
        <w:trPr>
          <w:trHeight w:val="478"/>
        </w:trPr>
        <w:tc>
          <w:tcPr>
            <w:tcW w:w="4296" w:type="dxa"/>
            <w:tcBorders>
              <w:top w:val="nil"/>
              <w:left w:val="single" w:sz="4" w:space="0" w:color="auto"/>
              <w:bottom w:val="single" w:sz="4" w:space="0" w:color="auto"/>
              <w:right w:val="single" w:sz="4" w:space="0" w:color="auto"/>
            </w:tcBorders>
            <w:vAlign w:val="center"/>
            <w:hideMark/>
          </w:tcPr>
          <w:p w14:paraId="773BD21F"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Коефіцієнт прискорення амортизації</w:t>
            </w:r>
          </w:p>
        </w:tc>
        <w:tc>
          <w:tcPr>
            <w:tcW w:w="2211" w:type="dxa"/>
            <w:tcBorders>
              <w:top w:val="nil"/>
              <w:left w:val="nil"/>
              <w:bottom w:val="single" w:sz="4" w:space="0" w:color="auto"/>
              <w:right w:val="single" w:sz="4" w:space="0" w:color="auto"/>
            </w:tcBorders>
            <w:vAlign w:val="center"/>
            <w:hideMark/>
          </w:tcPr>
          <w:p w14:paraId="4CF8E49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lang w:eastAsia="ru-RU"/>
              </w:rPr>
              <w:t>коеф</w:t>
            </w:r>
            <w:proofErr w:type="spellEnd"/>
            <w:r>
              <w:rPr>
                <w:rFonts w:ascii="Times New Roman" w:eastAsia="Times New Roman" w:hAnsi="Times New Roman" w:cs="Times New Roman"/>
                <w:color w:val="000000"/>
                <w:sz w:val="24"/>
                <w:lang w:eastAsia="ru-RU"/>
              </w:rPr>
              <w:t>.</w:t>
            </w:r>
          </w:p>
        </w:tc>
        <w:tc>
          <w:tcPr>
            <w:tcW w:w="2964" w:type="dxa"/>
            <w:tcBorders>
              <w:top w:val="nil"/>
              <w:left w:val="nil"/>
              <w:bottom w:val="single" w:sz="4" w:space="0" w:color="auto"/>
              <w:right w:val="single" w:sz="4" w:space="0" w:color="auto"/>
            </w:tcBorders>
            <w:vAlign w:val="center"/>
            <w:hideMark/>
          </w:tcPr>
          <w:p w14:paraId="0366ACC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3</w:t>
            </w:r>
          </w:p>
        </w:tc>
      </w:tr>
      <w:tr w:rsidR="00E579E2" w14:paraId="0991CA49" w14:textId="77777777" w:rsidTr="00E579E2">
        <w:trPr>
          <w:trHeight w:val="239"/>
        </w:trPr>
        <w:tc>
          <w:tcPr>
            <w:tcW w:w="4296" w:type="dxa"/>
            <w:tcBorders>
              <w:top w:val="nil"/>
              <w:left w:val="single" w:sz="4" w:space="0" w:color="auto"/>
              <w:bottom w:val="single" w:sz="4" w:space="0" w:color="auto"/>
              <w:right w:val="single" w:sz="4" w:space="0" w:color="auto"/>
            </w:tcBorders>
            <w:vAlign w:val="center"/>
            <w:hideMark/>
          </w:tcPr>
          <w:p w14:paraId="4387474E"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термін</w:t>
            </w:r>
          </w:p>
        </w:tc>
        <w:tc>
          <w:tcPr>
            <w:tcW w:w="2211" w:type="dxa"/>
            <w:tcBorders>
              <w:top w:val="nil"/>
              <w:left w:val="nil"/>
              <w:bottom w:val="single" w:sz="4" w:space="0" w:color="auto"/>
              <w:right w:val="single" w:sz="4" w:space="0" w:color="auto"/>
            </w:tcBorders>
            <w:vAlign w:val="center"/>
            <w:hideMark/>
          </w:tcPr>
          <w:p w14:paraId="37C753C1"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міс.</w:t>
            </w:r>
          </w:p>
        </w:tc>
        <w:tc>
          <w:tcPr>
            <w:tcW w:w="2964" w:type="dxa"/>
            <w:tcBorders>
              <w:top w:val="nil"/>
              <w:left w:val="nil"/>
              <w:bottom w:val="single" w:sz="4" w:space="0" w:color="auto"/>
              <w:right w:val="single" w:sz="4" w:space="0" w:color="auto"/>
            </w:tcBorders>
            <w:vAlign w:val="center"/>
            <w:hideMark/>
          </w:tcPr>
          <w:p w14:paraId="74E4D37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36</w:t>
            </w:r>
          </w:p>
        </w:tc>
      </w:tr>
      <w:tr w:rsidR="00E579E2" w14:paraId="13EE471D" w14:textId="77777777" w:rsidTr="00E579E2">
        <w:trPr>
          <w:trHeight w:val="239"/>
        </w:trPr>
        <w:tc>
          <w:tcPr>
            <w:tcW w:w="4296" w:type="dxa"/>
            <w:tcBorders>
              <w:top w:val="nil"/>
              <w:left w:val="single" w:sz="4" w:space="0" w:color="auto"/>
              <w:bottom w:val="single" w:sz="4" w:space="0" w:color="auto"/>
              <w:right w:val="single" w:sz="4" w:space="0" w:color="auto"/>
            </w:tcBorders>
            <w:vAlign w:val="center"/>
            <w:hideMark/>
          </w:tcPr>
          <w:p w14:paraId="390A19C7"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ставка</w:t>
            </w:r>
          </w:p>
        </w:tc>
        <w:tc>
          <w:tcPr>
            <w:tcW w:w="2211" w:type="dxa"/>
            <w:tcBorders>
              <w:top w:val="nil"/>
              <w:left w:val="nil"/>
              <w:bottom w:val="single" w:sz="4" w:space="0" w:color="auto"/>
              <w:right w:val="single" w:sz="4" w:space="0" w:color="auto"/>
            </w:tcBorders>
            <w:vAlign w:val="center"/>
            <w:hideMark/>
          </w:tcPr>
          <w:p w14:paraId="538BB72A"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lang w:eastAsia="ru-RU"/>
              </w:rPr>
              <w:t>Libor</w:t>
            </w:r>
            <w:proofErr w:type="spellEnd"/>
            <w:r>
              <w:rPr>
                <w:rFonts w:ascii="Times New Roman" w:eastAsia="Times New Roman" w:hAnsi="Times New Roman" w:cs="Times New Roman"/>
                <w:color w:val="000000"/>
                <w:sz w:val="24"/>
                <w:lang w:eastAsia="ru-RU"/>
              </w:rPr>
              <w:t xml:space="preserve"> USD</w:t>
            </w:r>
          </w:p>
        </w:tc>
        <w:tc>
          <w:tcPr>
            <w:tcW w:w="2964" w:type="dxa"/>
            <w:tcBorders>
              <w:top w:val="nil"/>
              <w:left w:val="nil"/>
              <w:bottom w:val="single" w:sz="4" w:space="0" w:color="auto"/>
              <w:right w:val="single" w:sz="4" w:space="0" w:color="auto"/>
            </w:tcBorders>
            <w:vAlign w:val="center"/>
            <w:hideMark/>
          </w:tcPr>
          <w:p w14:paraId="31FEB83A"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5,38%</w:t>
            </w:r>
          </w:p>
        </w:tc>
      </w:tr>
    </w:tbl>
    <w:p w14:paraId="372AE64C" w14:textId="77777777" w:rsidR="00E579E2" w:rsidRDefault="00E579E2" w:rsidP="00E579E2">
      <w:pPr>
        <w:tabs>
          <w:tab w:val="left" w:pos="3322"/>
        </w:tabs>
        <w:spacing w:after="0" w:line="360" w:lineRule="auto"/>
        <w:ind w:firstLine="709"/>
        <w:rPr>
          <w:rFonts w:ascii="Times New Roman" w:hAnsi="Times New Roman" w:cs="Times New Roman"/>
          <w:b/>
          <w:sz w:val="28"/>
          <w:szCs w:val="28"/>
        </w:rPr>
      </w:pPr>
    </w:p>
    <w:p w14:paraId="03D1C562"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Графік повернення кредиту та сплати відсотків за користування кредитом АТ Ощадбанк  представлений в таблиці 3.2</w:t>
      </w:r>
    </w:p>
    <w:p w14:paraId="218DF6ED" w14:textId="77777777" w:rsidR="00E579E2" w:rsidRDefault="00E579E2" w:rsidP="00E579E2">
      <w:pPr>
        <w:tabs>
          <w:tab w:val="left" w:pos="3322"/>
        </w:tabs>
        <w:spacing w:after="0" w:line="360" w:lineRule="auto"/>
        <w:ind w:firstLine="709"/>
        <w:jc w:val="right"/>
        <w:rPr>
          <w:rFonts w:ascii="Times New Roman" w:hAnsi="Times New Roman" w:cs="Times New Roman"/>
          <w:i/>
          <w:sz w:val="28"/>
          <w:szCs w:val="28"/>
        </w:rPr>
      </w:pPr>
    </w:p>
    <w:p w14:paraId="5E46B006" w14:textId="77777777" w:rsidR="00E579E2" w:rsidRDefault="00E579E2" w:rsidP="00E579E2">
      <w:pPr>
        <w:tabs>
          <w:tab w:val="left" w:pos="3322"/>
        </w:tabs>
        <w:spacing w:after="0" w:line="360" w:lineRule="auto"/>
        <w:ind w:firstLine="709"/>
        <w:jc w:val="right"/>
        <w:rPr>
          <w:rFonts w:ascii="Times New Roman" w:hAnsi="Times New Roman" w:cs="Times New Roman"/>
          <w:i/>
          <w:sz w:val="28"/>
          <w:szCs w:val="28"/>
        </w:rPr>
      </w:pPr>
    </w:p>
    <w:p w14:paraId="58DBAC6C" w14:textId="77777777" w:rsidR="00E579E2" w:rsidRDefault="00E579E2" w:rsidP="00E579E2">
      <w:pPr>
        <w:tabs>
          <w:tab w:val="left" w:pos="3322"/>
        </w:tabs>
        <w:spacing w:after="0" w:line="360" w:lineRule="auto"/>
        <w:ind w:firstLine="709"/>
        <w:jc w:val="right"/>
        <w:rPr>
          <w:rFonts w:ascii="Times New Roman" w:hAnsi="Times New Roman" w:cs="Times New Roman"/>
          <w:i/>
          <w:sz w:val="28"/>
          <w:szCs w:val="28"/>
        </w:rPr>
      </w:pPr>
    </w:p>
    <w:p w14:paraId="7E7287B1" w14:textId="77777777" w:rsidR="00E579E2" w:rsidRDefault="00E579E2" w:rsidP="00E579E2">
      <w:pPr>
        <w:tabs>
          <w:tab w:val="left" w:pos="3322"/>
        </w:tabs>
        <w:spacing w:after="0" w:line="360" w:lineRule="auto"/>
        <w:ind w:firstLine="709"/>
        <w:jc w:val="right"/>
        <w:rPr>
          <w:rFonts w:ascii="Times New Roman" w:hAnsi="Times New Roman" w:cs="Times New Roman"/>
          <w:i/>
          <w:sz w:val="28"/>
          <w:szCs w:val="28"/>
        </w:rPr>
      </w:pPr>
    </w:p>
    <w:p w14:paraId="0ACC970D" w14:textId="77777777" w:rsidR="00E579E2" w:rsidRDefault="00E579E2" w:rsidP="00E579E2">
      <w:pPr>
        <w:tabs>
          <w:tab w:val="left" w:pos="3322"/>
        </w:tabs>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Таблиця 3.2 </w:t>
      </w:r>
    </w:p>
    <w:p w14:paraId="65CB8A0A" w14:textId="77777777" w:rsidR="00E579E2" w:rsidRDefault="00E579E2" w:rsidP="00E579E2">
      <w:pPr>
        <w:tabs>
          <w:tab w:val="left" w:pos="3322"/>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Графік повернення кредиту та сплати відсотків за користування кредитом АТ Ощадбанк, тис. грн</w:t>
      </w:r>
    </w:p>
    <w:tbl>
      <w:tblPr>
        <w:tblW w:w="9466" w:type="dxa"/>
        <w:tblInd w:w="93" w:type="dxa"/>
        <w:tblLook w:val="04A0" w:firstRow="1" w:lastRow="0" w:firstColumn="1" w:lastColumn="0" w:noHBand="0" w:noVBand="1"/>
      </w:tblPr>
      <w:tblGrid>
        <w:gridCol w:w="2337"/>
        <w:gridCol w:w="2603"/>
        <w:gridCol w:w="1923"/>
        <w:gridCol w:w="2603"/>
      </w:tblGrid>
      <w:tr w:rsidR="00E579E2" w14:paraId="3070DC2E" w14:textId="77777777" w:rsidTr="00E579E2">
        <w:trPr>
          <w:trHeight w:val="418"/>
        </w:trPr>
        <w:tc>
          <w:tcPr>
            <w:tcW w:w="2337" w:type="dxa"/>
            <w:tcBorders>
              <w:top w:val="single" w:sz="4" w:space="0" w:color="auto"/>
              <w:left w:val="single" w:sz="4" w:space="0" w:color="auto"/>
              <w:bottom w:val="single" w:sz="4" w:space="0" w:color="auto"/>
              <w:right w:val="single" w:sz="4" w:space="0" w:color="auto"/>
            </w:tcBorders>
            <w:vAlign w:val="center"/>
            <w:hideMark/>
          </w:tcPr>
          <w:p w14:paraId="4C7B83F0"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lastRenderedPageBreak/>
              <w:t>Період (міс.)</w:t>
            </w:r>
          </w:p>
        </w:tc>
        <w:tc>
          <w:tcPr>
            <w:tcW w:w="2603" w:type="dxa"/>
            <w:tcBorders>
              <w:top w:val="single" w:sz="4" w:space="0" w:color="auto"/>
              <w:left w:val="nil"/>
              <w:bottom w:val="single" w:sz="4" w:space="0" w:color="auto"/>
              <w:right w:val="single" w:sz="4" w:space="0" w:color="auto"/>
            </w:tcBorders>
            <w:vAlign w:val="center"/>
            <w:hideMark/>
          </w:tcPr>
          <w:p w14:paraId="39817404"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Повернена частина кредиту</w:t>
            </w:r>
          </w:p>
        </w:tc>
        <w:tc>
          <w:tcPr>
            <w:tcW w:w="1923" w:type="dxa"/>
            <w:tcBorders>
              <w:top w:val="single" w:sz="4" w:space="0" w:color="auto"/>
              <w:left w:val="nil"/>
              <w:bottom w:val="single" w:sz="4" w:space="0" w:color="auto"/>
              <w:right w:val="single" w:sz="4" w:space="0" w:color="auto"/>
            </w:tcBorders>
            <w:vAlign w:val="center"/>
            <w:hideMark/>
          </w:tcPr>
          <w:p w14:paraId="364C9186"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Відсотки по кредиту</w:t>
            </w:r>
          </w:p>
        </w:tc>
        <w:tc>
          <w:tcPr>
            <w:tcW w:w="2603" w:type="dxa"/>
            <w:tcBorders>
              <w:top w:val="single" w:sz="4" w:space="0" w:color="auto"/>
              <w:left w:val="nil"/>
              <w:bottom w:val="single" w:sz="4" w:space="0" w:color="auto"/>
              <w:right w:val="single" w:sz="4" w:space="0" w:color="auto"/>
            </w:tcBorders>
            <w:vAlign w:val="center"/>
            <w:hideMark/>
          </w:tcPr>
          <w:p w14:paraId="327793E1"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Загальна сума кредиту і відсотків</w:t>
            </w:r>
          </w:p>
        </w:tc>
      </w:tr>
      <w:tr w:rsidR="00E579E2" w14:paraId="623E8C69"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74BBA873" w14:textId="77777777" w:rsidR="00E579E2" w:rsidRDefault="00E579E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 </w:t>
            </w:r>
          </w:p>
        </w:tc>
        <w:tc>
          <w:tcPr>
            <w:tcW w:w="2603" w:type="dxa"/>
            <w:tcBorders>
              <w:top w:val="nil"/>
              <w:left w:val="nil"/>
              <w:bottom w:val="single" w:sz="4" w:space="0" w:color="auto"/>
              <w:right w:val="single" w:sz="4" w:space="0" w:color="auto"/>
            </w:tcBorders>
            <w:vAlign w:val="center"/>
            <w:hideMark/>
          </w:tcPr>
          <w:p w14:paraId="5E3A3884" w14:textId="77777777" w:rsidR="00E579E2" w:rsidRDefault="00E579E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 </w:t>
            </w:r>
          </w:p>
        </w:tc>
        <w:tc>
          <w:tcPr>
            <w:tcW w:w="1923" w:type="dxa"/>
            <w:tcBorders>
              <w:top w:val="nil"/>
              <w:left w:val="nil"/>
              <w:bottom w:val="single" w:sz="4" w:space="0" w:color="auto"/>
              <w:right w:val="single" w:sz="4" w:space="0" w:color="auto"/>
            </w:tcBorders>
            <w:vAlign w:val="center"/>
            <w:hideMark/>
          </w:tcPr>
          <w:p w14:paraId="7A96F9CA"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234128460</w:t>
            </w:r>
          </w:p>
        </w:tc>
        <w:tc>
          <w:tcPr>
            <w:tcW w:w="2603" w:type="dxa"/>
            <w:tcBorders>
              <w:top w:val="nil"/>
              <w:left w:val="nil"/>
              <w:bottom w:val="single" w:sz="4" w:space="0" w:color="auto"/>
              <w:right w:val="single" w:sz="4" w:space="0" w:color="auto"/>
            </w:tcBorders>
            <w:vAlign w:val="center"/>
            <w:hideMark/>
          </w:tcPr>
          <w:p w14:paraId="0CF9B26C"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234128460</w:t>
            </w:r>
          </w:p>
        </w:tc>
      </w:tr>
      <w:tr w:rsidR="00E579E2" w14:paraId="78B4D5DE"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149D744F"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 міс. (1)</w:t>
            </w:r>
          </w:p>
        </w:tc>
        <w:tc>
          <w:tcPr>
            <w:tcW w:w="2603" w:type="dxa"/>
            <w:tcBorders>
              <w:top w:val="nil"/>
              <w:left w:val="nil"/>
              <w:bottom w:val="single" w:sz="4" w:space="0" w:color="auto"/>
              <w:right w:val="single" w:sz="4" w:space="0" w:color="auto"/>
            </w:tcBorders>
            <w:vAlign w:val="center"/>
            <w:hideMark/>
          </w:tcPr>
          <w:p w14:paraId="7783BE35"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167683278</w:t>
            </w:r>
          </w:p>
        </w:tc>
        <w:tc>
          <w:tcPr>
            <w:tcW w:w="1923" w:type="dxa"/>
            <w:tcBorders>
              <w:top w:val="nil"/>
              <w:left w:val="nil"/>
              <w:bottom w:val="single" w:sz="4" w:space="0" w:color="auto"/>
              <w:right w:val="single" w:sz="4" w:space="0" w:color="auto"/>
            </w:tcBorders>
            <w:vAlign w:val="center"/>
            <w:hideMark/>
          </w:tcPr>
          <w:p w14:paraId="1424EA59"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110560661,7</w:t>
            </w:r>
          </w:p>
        </w:tc>
        <w:tc>
          <w:tcPr>
            <w:tcW w:w="2603" w:type="dxa"/>
            <w:tcBorders>
              <w:top w:val="nil"/>
              <w:left w:val="nil"/>
              <w:bottom w:val="single" w:sz="4" w:space="0" w:color="auto"/>
              <w:right w:val="single" w:sz="4" w:space="0" w:color="auto"/>
            </w:tcBorders>
            <w:vAlign w:val="center"/>
            <w:hideMark/>
          </w:tcPr>
          <w:p w14:paraId="673F0BCE"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146AAFAB"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4C7DA56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 міс. (1)</w:t>
            </w:r>
          </w:p>
        </w:tc>
        <w:tc>
          <w:tcPr>
            <w:tcW w:w="2603" w:type="dxa"/>
            <w:tcBorders>
              <w:top w:val="nil"/>
              <w:left w:val="nil"/>
              <w:bottom w:val="single" w:sz="4" w:space="0" w:color="auto"/>
              <w:right w:val="single" w:sz="4" w:space="0" w:color="auto"/>
            </w:tcBorders>
            <w:vAlign w:val="center"/>
            <w:hideMark/>
          </w:tcPr>
          <w:p w14:paraId="0B3F2EB9"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170058791,1</w:t>
            </w:r>
          </w:p>
        </w:tc>
        <w:tc>
          <w:tcPr>
            <w:tcW w:w="1923" w:type="dxa"/>
            <w:tcBorders>
              <w:top w:val="nil"/>
              <w:left w:val="nil"/>
              <w:bottom w:val="single" w:sz="4" w:space="0" w:color="auto"/>
              <w:right w:val="single" w:sz="4" w:space="0" w:color="auto"/>
            </w:tcBorders>
            <w:vAlign w:val="center"/>
            <w:hideMark/>
          </w:tcPr>
          <w:p w14:paraId="11F01B91"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108185148,6</w:t>
            </w:r>
          </w:p>
        </w:tc>
        <w:tc>
          <w:tcPr>
            <w:tcW w:w="2603" w:type="dxa"/>
            <w:tcBorders>
              <w:top w:val="nil"/>
              <w:left w:val="nil"/>
              <w:bottom w:val="single" w:sz="4" w:space="0" w:color="auto"/>
              <w:right w:val="single" w:sz="4" w:space="0" w:color="auto"/>
            </w:tcBorders>
            <w:vAlign w:val="center"/>
            <w:hideMark/>
          </w:tcPr>
          <w:p w14:paraId="435E5188"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7105F224"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5BE1DDC1"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 міс. (1)</w:t>
            </w:r>
          </w:p>
        </w:tc>
        <w:tc>
          <w:tcPr>
            <w:tcW w:w="2603" w:type="dxa"/>
            <w:tcBorders>
              <w:top w:val="nil"/>
              <w:left w:val="nil"/>
              <w:bottom w:val="single" w:sz="4" w:space="0" w:color="auto"/>
              <w:right w:val="single" w:sz="4" w:space="0" w:color="auto"/>
            </w:tcBorders>
            <w:vAlign w:val="center"/>
            <w:hideMark/>
          </w:tcPr>
          <w:p w14:paraId="03051C85"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172467957,3</w:t>
            </w:r>
          </w:p>
        </w:tc>
        <w:tc>
          <w:tcPr>
            <w:tcW w:w="1923" w:type="dxa"/>
            <w:tcBorders>
              <w:top w:val="nil"/>
              <w:left w:val="nil"/>
              <w:bottom w:val="single" w:sz="4" w:space="0" w:color="auto"/>
              <w:right w:val="single" w:sz="4" w:space="0" w:color="auto"/>
            </w:tcBorders>
            <w:vAlign w:val="center"/>
            <w:hideMark/>
          </w:tcPr>
          <w:p w14:paraId="7623C0E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105775982,4</w:t>
            </w:r>
          </w:p>
        </w:tc>
        <w:tc>
          <w:tcPr>
            <w:tcW w:w="2603" w:type="dxa"/>
            <w:tcBorders>
              <w:top w:val="nil"/>
              <w:left w:val="nil"/>
              <w:bottom w:val="single" w:sz="4" w:space="0" w:color="auto"/>
              <w:right w:val="single" w:sz="4" w:space="0" w:color="auto"/>
            </w:tcBorders>
            <w:vAlign w:val="center"/>
            <w:hideMark/>
          </w:tcPr>
          <w:p w14:paraId="54AC4CAA"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2C620478"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0C274DDC"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4 міс. (1)</w:t>
            </w:r>
          </w:p>
        </w:tc>
        <w:tc>
          <w:tcPr>
            <w:tcW w:w="2603" w:type="dxa"/>
            <w:tcBorders>
              <w:top w:val="nil"/>
              <w:left w:val="nil"/>
              <w:bottom w:val="single" w:sz="4" w:space="0" w:color="auto"/>
              <w:right w:val="single" w:sz="4" w:space="0" w:color="auto"/>
            </w:tcBorders>
            <w:vAlign w:val="center"/>
            <w:hideMark/>
          </w:tcPr>
          <w:p w14:paraId="5AE2B149"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174911253,4</w:t>
            </w:r>
          </w:p>
        </w:tc>
        <w:tc>
          <w:tcPr>
            <w:tcW w:w="1923" w:type="dxa"/>
            <w:tcBorders>
              <w:top w:val="nil"/>
              <w:left w:val="nil"/>
              <w:bottom w:val="single" w:sz="4" w:space="0" w:color="auto"/>
              <w:right w:val="single" w:sz="4" w:space="0" w:color="auto"/>
            </w:tcBorders>
            <w:vAlign w:val="center"/>
            <w:hideMark/>
          </w:tcPr>
          <w:p w14:paraId="45B8187C"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103332686,3</w:t>
            </w:r>
          </w:p>
        </w:tc>
        <w:tc>
          <w:tcPr>
            <w:tcW w:w="2603" w:type="dxa"/>
            <w:tcBorders>
              <w:top w:val="nil"/>
              <w:left w:val="nil"/>
              <w:bottom w:val="single" w:sz="4" w:space="0" w:color="auto"/>
              <w:right w:val="single" w:sz="4" w:space="0" w:color="auto"/>
            </w:tcBorders>
            <w:vAlign w:val="center"/>
            <w:hideMark/>
          </w:tcPr>
          <w:p w14:paraId="4290142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312A9DCD"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47524370"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5 міс. (1)</w:t>
            </w:r>
          </w:p>
        </w:tc>
        <w:tc>
          <w:tcPr>
            <w:tcW w:w="2603" w:type="dxa"/>
            <w:tcBorders>
              <w:top w:val="nil"/>
              <w:left w:val="nil"/>
              <w:bottom w:val="single" w:sz="4" w:space="0" w:color="auto"/>
              <w:right w:val="single" w:sz="4" w:space="0" w:color="auto"/>
            </w:tcBorders>
            <w:vAlign w:val="center"/>
            <w:hideMark/>
          </w:tcPr>
          <w:p w14:paraId="39F20358"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177389162,8</w:t>
            </w:r>
          </w:p>
        </w:tc>
        <w:tc>
          <w:tcPr>
            <w:tcW w:w="1923" w:type="dxa"/>
            <w:tcBorders>
              <w:top w:val="nil"/>
              <w:left w:val="nil"/>
              <w:bottom w:val="single" w:sz="4" w:space="0" w:color="auto"/>
              <w:right w:val="single" w:sz="4" w:space="0" w:color="auto"/>
            </w:tcBorders>
            <w:vAlign w:val="center"/>
            <w:hideMark/>
          </w:tcPr>
          <w:p w14:paraId="147710C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100854776,9</w:t>
            </w:r>
          </w:p>
        </w:tc>
        <w:tc>
          <w:tcPr>
            <w:tcW w:w="2603" w:type="dxa"/>
            <w:tcBorders>
              <w:top w:val="nil"/>
              <w:left w:val="nil"/>
              <w:bottom w:val="single" w:sz="4" w:space="0" w:color="auto"/>
              <w:right w:val="single" w:sz="4" w:space="0" w:color="auto"/>
            </w:tcBorders>
            <w:vAlign w:val="center"/>
            <w:hideMark/>
          </w:tcPr>
          <w:p w14:paraId="36CB528C"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1A3B31D8"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4AF48C40"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6 міс. (1)</w:t>
            </w:r>
          </w:p>
        </w:tc>
        <w:tc>
          <w:tcPr>
            <w:tcW w:w="2603" w:type="dxa"/>
            <w:tcBorders>
              <w:top w:val="nil"/>
              <w:left w:val="nil"/>
              <w:bottom w:val="single" w:sz="4" w:space="0" w:color="auto"/>
              <w:right w:val="single" w:sz="4" w:space="0" w:color="auto"/>
            </w:tcBorders>
            <w:vAlign w:val="center"/>
            <w:hideMark/>
          </w:tcPr>
          <w:p w14:paraId="22B557BB"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179902176</w:t>
            </w:r>
          </w:p>
        </w:tc>
        <w:tc>
          <w:tcPr>
            <w:tcW w:w="1923" w:type="dxa"/>
            <w:tcBorders>
              <w:top w:val="nil"/>
              <w:left w:val="nil"/>
              <w:bottom w:val="single" w:sz="4" w:space="0" w:color="auto"/>
              <w:right w:val="single" w:sz="4" w:space="0" w:color="auto"/>
            </w:tcBorders>
            <w:vAlign w:val="center"/>
            <w:hideMark/>
          </w:tcPr>
          <w:p w14:paraId="21F36AAA"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98341763,73</w:t>
            </w:r>
          </w:p>
        </w:tc>
        <w:tc>
          <w:tcPr>
            <w:tcW w:w="2603" w:type="dxa"/>
            <w:tcBorders>
              <w:top w:val="nil"/>
              <w:left w:val="nil"/>
              <w:bottom w:val="single" w:sz="4" w:space="0" w:color="auto"/>
              <w:right w:val="single" w:sz="4" w:space="0" w:color="auto"/>
            </w:tcBorders>
            <w:vAlign w:val="center"/>
            <w:hideMark/>
          </w:tcPr>
          <w:p w14:paraId="124FCB69"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54A21F2E"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6BF3F5DF"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7 міс. (1)</w:t>
            </w:r>
          </w:p>
        </w:tc>
        <w:tc>
          <w:tcPr>
            <w:tcW w:w="2603" w:type="dxa"/>
            <w:tcBorders>
              <w:top w:val="nil"/>
              <w:left w:val="nil"/>
              <w:bottom w:val="single" w:sz="4" w:space="0" w:color="auto"/>
              <w:right w:val="single" w:sz="4" w:space="0" w:color="auto"/>
            </w:tcBorders>
            <w:vAlign w:val="center"/>
            <w:hideMark/>
          </w:tcPr>
          <w:p w14:paraId="092C5404"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182450790,1</w:t>
            </w:r>
          </w:p>
        </w:tc>
        <w:tc>
          <w:tcPr>
            <w:tcW w:w="1923" w:type="dxa"/>
            <w:tcBorders>
              <w:top w:val="nil"/>
              <w:left w:val="nil"/>
              <w:bottom w:val="single" w:sz="4" w:space="0" w:color="auto"/>
              <w:right w:val="single" w:sz="4" w:space="0" w:color="auto"/>
            </w:tcBorders>
            <w:vAlign w:val="center"/>
            <w:hideMark/>
          </w:tcPr>
          <w:p w14:paraId="049FD56E"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95793149,57</w:t>
            </w:r>
          </w:p>
        </w:tc>
        <w:tc>
          <w:tcPr>
            <w:tcW w:w="2603" w:type="dxa"/>
            <w:tcBorders>
              <w:top w:val="nil"/>
              <w:left w:val="nil"/>
              <w:bottom w:val="single" w:sz="4" w:space="0" w:color="auto"/>
              <w:right w:val="single" w:sz="4" w:space="0" w:color="auto"/>
            </w:tcBorders>
            <w:vAlign w:val="center"/>
            <w:hideMark/>
          </w:tcPr>
          <w:p w14:paraId="02CB8461"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2DB67891"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6A930C6A"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8 міс. (1)</w:t>
            </w:r>
          </w:p>
        </w:tc>
        <w:tc>
          <w:tcPr>
            <w:tcW w:w="2603" w:type="dxa"/>
            <w:tcBorders>
              <w:top w:val="nil"/>
              <w:left w:val="nil"/>
              <w:bottom w:val="single" w:sz="4" w:space="0" w:color="auto"/>
              <w:right w:val="single" w:sz="4" w:space="0" w:color="auto"/>
            </w:tcBorders>
            <w:vAlign w:val="center"/>
            <w:hideMark/>
          </w:tcPr>
          <w:p w14:paraId="26503426"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185035509,7</w:t>
            </w:r>
          </w:p>
        </w:tc>
        <w:tc>
          <w:tcPr>
            <w:tcW w:w="1923" w:type="dxa"/>
            <w:tcBorders>
              <w:top w:val="nil"/>
              <w:left w:val="nil"/>
              <w:bottom w:val="single" w:sz="4" w:space="0" w:color="auto"/>
              <w:right w:val="single" w:sz="4" w:space="0" w:color="auto"/>
            </w:tcBorders>
            <w:vAlign w:val="center"/>
            <w:hideMark/>
          </w:tcPr>
          <w:p w14:paraId="6DED5006"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93208430,04</w:t>
            </w:r>
          </w:p>
        </w:tc>
        <w:tc>
          <w:tcPr>
            <w:tcW w:w="2603" w:type="dxa"/>
            <w:tcBorders>
              <w:top w:val="nil"/>
              <w:left w:val="nil"/>
              <w:bottom w:val="single" w:sz="4" w:space="0" w:color="auto"/>
              <w:right w:val="single" w:sz="4" w:space="0" w:color="auto"/>
            </w:tcBorders>
            <w:vAlign w:val="center"/>
            <w:hideMark/>
          </w:tcPr>
          <w:p w14:paraId="4423D530"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27873378"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4C3C1C41"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9 міс. (1)</w:t>
            </w:r>
          </w:p>
        </w:tc>
        <w:tc>
          <w:tcPr>
            <w:tcW w:w="2603" w:type="dxa"/>
            <w:tcBorders>
              <w:top w:val="nil"/>
              <w:left w:val="nil"/>
              <w:bottom w:val="single" w:sz="4" w:space="0" w:color="auto"/>
              <w:right w:val="single" w:sz="4" w:space="0" w:color="auto"/>
            </w:tcBorders>
            <w:vAlign w:val="center"/>
            <w:hideMark/>
          </w:tcPr>
          <w:p w14:paraId="3914D1B0"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187656846</w:t>
            </w:r>
          </w:p>
        </w:tc>
        <w:tc>
          <w:tcPr>
            <w:tcW w:w="1923" w:type="dxa"/>
            <w:tcBorders>
              <w:top w:val="nil"/>
              <w:left w:val="nil"/>
              <w:bottom w:val="single" w:sz="4" w:space="0" w:color="auto"/>
              <w:right w:val="single" w:sz="4" w:space="0" w:color="auto"/>
            </w:tcBorders>
            <w:vAlign w:val="center"/>
            <w:hideMark/>
          </w:tcPr>
          <w:p w14:paraId="6EBD323D"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90587093,66</w:t>
            </w:r>
          </w:p>
        </w:tc>
        <w:tc>
          <w:tcPr>
            <w:tcW w:w="2603" w:type="dxa"/>
            <w:tcBorders>
              <w:top w:val="nil"/>
              <w:left w:val="nil"/>
              <w:bottom w:val="single" w:sz="4" w:space="0" w:color="auto"/>
              <w:right w:val="single" w:sz="4" w:space="0" w:color="auto"/>
            </w:tcBorders>
            <w:vAlign w:val="center"/>
            <w:hideMark/>
          </w:tcPr>
          <w:p w14:paraId="6B3D3E2D"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3C54181D"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08CE4476"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10 міс. (1)</w:t>
            </w:r>
          </w:p>
        </w:tc>
        <w:tc>
          <w:tcPr>
            <w:tcW w:w="2603" w:type="dxa"/>
            <w:tcBorders>
              <w:top w:val="nil"/>
              <w:left w:val="nil"/>
              <w:bottom w:val="single" w:sz="4" w:space="0" w:color="auto"/>
              <w:right w:val="single" w:sz="4" w:space="0" w:color="auto"/>
            </w:tcBorders>
            <w:vAlign w:val="center"/>
            <w:hideMark/>
          </w:tcPr>
          <w:p w14:paraId="6C250961"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190315318</w:t>
            </w:r>
          </w:p>
        </w:tc>
        <w:tc>
          <w:tcPr>
            <w:tcW w:w="1923" w:type="dxa"/>
            <w:tcBorders>
              <w:top w:val="nil"/>
              <w:left w:val="nil"/>
              <w:bottom w:val="single" w:sz="4" w:space="0" w:color="auto"/>
              <w:right w:val="single" w:sz="4" w:space="0" w:color="auto"/>
            </w:tcBorders>
            <w:vAlign w:val="center"/>
            <w:hideMark/>
          </w:tcPr>
          <w:p w14:paraId="63E5B603"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87928621,67</w:t>
            </w:r>
          </w:p>
        </w:tc>
        <w:tc>
          <w:tcPr>
            <w:tcW w:w="2603" w:type="dxa"/>
            <w:tcBorders>
              <w:top w:val="nil"/>
              <w:left w:val="nil"/>
              <w:bottom w:val="single" w:sz="4" w:space="0" w:color="auto"/>
              <w:right w:val="single" w:sz="4" w:space="0" w:color="auto"/>
            </w:tcBorders>
            <w:vAlign w:val="center"/>
            <w:hideMark/>
          </w:tcPr>
          <w:p w14:paraId="7E8480F4"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2ED55330"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012DD39A"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11 міс. (1)</w:t>
            </w:r>
          </w:p>
        </w:tc>
        <w:tc>
          <w:tcPr>
            <w:tcW w:w="2603" w:type="dxa"/>
            <w:tcBorders>
              <w:top w:val="nil"/>
              <w:left w:val="nil"/>
              <w:bottom w:val="single" w:sz="4" w:space="0" w:color="auto"/>
              <w:right w:val="single" w:sz="4" w:space="0" w:color="auto"/>
            </w:tcBorders>
            <w:vAlign w:val="center"/>
            <w:hideMark/>
          </w:tcPr>
          <w:p w14:paraId="561B5DDC"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193011451,7</w:t>
            </w:r>
          </w:p>
        </w:tc>
        <w:tc>
          <w:tcPr>
            <w:tcW w:w="1923" w:type="dxa"/>
            <w:tcBorders>
              <w:top w:val="nil"/>
              <w:left w:val="nil"/>
              <w:bottom w:val="single" w:sz="4" w:space="0" w:color="auto"/>
              <w:right w:val="single" w:sz="4" w:space="0" w:color="auto"/>
            </w:tcBorders>
            <w:vAlign w:val="center"/>
            <w:hideMark/>
          </w:tcPr>
          <w:p w14:paraId="72ECB37C"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85232488</w:t>
            </w:r>
          </w:p>
        </w:tc>
        <w:tc>
          <w:tcPr>
            <w:tcW w:w="2603" w:type="dxa"/>
            <w:tcBorders>
              <w:top w:val="nil"/>
              <w:left w:val="nil"/>
              <w:bottom w:val="single" w:sz="4" w:space="0" w:color="auto"/>
              <w:right w:val="single" w:sz="4" w:space="0" w:color="auto"/>
            </w:tcBorders>
            <w:vAlign w:val="center"/>
            <w:hideMark/>
          </w:tcPr>
          <w:p w14:paraId="7DAE9D4B"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083DE716"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48E5258A"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12 міс. (1)</w:t>
            </w:r>
          </w:p>
        </w:tc>
        <w:tc>
          <w:tcPr>
            <w:tcW w:w="2603" w:type="dxa"/>
            <w:tcBorders>
              <w:top w:val="nil"/>
              <w:left w:val="nil"/>
              <w:bottom w:val="single" w:sz="4" w:space="0" w:color="auto"/>
              <w:right w:val="single" w:sz="4" w:space="0" w:color="auto"/>
            </w:tcBorders>
            <w:vAlign w:val="center"/>
            <w:hideMark/>
          </w:tcPr>
          <w:p w14:paraId="19DDF574"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195745780,6</w:t>
            </w:r>
          </w:p>
        </w:tc>
        <w:tc>
          <w:tcPr>
            <w:tcW w:w="1923" w:type="dxa"/>
            <w:tcBorders>
              <w:top w:val="nil"/>
              <w:left w:val="nil"/>
              <w:bottom w:val="single" w:sz="4" w:space="0" w:color="auto"/>
              <w:right w:val="single" w:sz="4" w:space="0" w:color="auto"/>
            </w:tcBorders>
            <w:vAlign w:val="center"/>
            <w:hideMark/>
          </w:tcPr>
          <w:p w14:paraId="731E2034"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82498159,1</w:t>
            </w:r>
          </w:p>
        </w:tc>
        <w:tc>
          <w:tcPr>
            <w:tcW w:w="2603" w:type="dxa"/>
            <w:tcBorders>
              <w:top w:val="nil"/>
              <w:left w:val="nil"/>
              <w:bottom w:val="single" w:sz="4" w:space="0" w:color="auto"/>
              <w:right w:val="single" w:sz="4" w:space="0" w:color="auto"/>
            </w:tcBorders>
            <w:vAlign w:val="center"/>
            <w:hideMark/>
          </w:tcPr>
          <w:p w14:paraId="65C66C84"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4A05C656"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49D6F662"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13 міс. (2)</w:t>
            </w:r>
          </w:p>
        </w:tc>
        <w:tc>
          <w:tcPr>
            <w:tcW w:w="2603" w:type="dxa"/>
            <w:tcBorders>
              <w:top w:val="nil"/>
              <w:left w:val="nil"/>
              <w:bottom w:val="single" w:sz="4" w:space="0" w:color="auto"/>
              <w:right w:val="single" w:sz="4" w:space="0" w:color="auto"/>
            </w:tcBorders>
            <w:vAlign w:val="center"/>
            <w:hideMark/>
          </w:tcPr>
          <w:p w14:paraId="56B6DAB4"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198518845,8</w:t>
            </w:r>
          </w:p>
        </w:tc>
        <w:tc>
          <w:tcPr>
            <w:tcW w:w="1923" w:type="dxa"/>
            <w:tcBorders>
              <w:top w:val="nil"/>
              <w:left w:val="nil"/>
              <w:bottom w:val="single" w:sz="4" w:space="0" w:color="auto"/>
              <w:right w:val="single" w:sz="4" w:space="0" w:color="auto"/>
            </w:tcBorders>
            <w:vAlign w:val="center"/>
            <w:hideMark/>
          </w:tcPr>
          <w:p w14:paraId="3FF101B5"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79725093,87</w:t>
            </w:r>
          </w:p>
        </w:tc>
        <w:tc>
          <w:tcPr>
            <w:tcW w:w="2603" w:type="dxa"/>
            <w:tcBorders>
              <w:top w:val="nil"/>
              <w:left w:val="nil"/>
              <w:bottom w:val="single" w:sz="4" w:space="0" w:color="auto"/>
              <w:right w:val="single" w:sz="4" w:space="0" w:color="auto"/>
            </w:tcBorders>
            <w:vAlign w:val="center"/>
            <w:hideMark/>
          </w:tcPr>
          <w:p w14:paraId="1BDB6030"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41F210DC"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5A96B439"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14 міс. (2)</w:t>
            </w:r>
          </w:p>
        </w:tc>
        <w:tc>
          <w:tcPr>
            <w:tcW w:w="2603" w:type="dxa"/>
            <w:tcBorders>
              <w:top w:val="nil"/>
              <w:left w:val="nil"/>
              <w:bottom w:val="single" w:sz="4" w:space="0" w:color="auto"/>
              <w:right w:val="single" w:sz="4" w:space="0" w:color="auto"/>
            </w:tcBorders>
            <w:vAlign w:val="center"/>
            <w:hideMark/>
          </w:tcPr>
          <w:p w14:paraId="628CC685"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201331196,1</w:t>
            </w:r>
          </w:p>
        </w:tc>
        <w:tc>
          <w:tcPr>
            <w:tcW w:w="1923" w:type="dxa"/>
            <w:tcBorders>
              <w:top w:val="nil"/>
              <w:left w:val="nil"/>
              <w:bottom w:val="single" w:sz="4" w:space="0" w:color="auto"/>
              <w:right w:val="single" w:sz="4" w:space="0" w:color="auto"/>
            </w:tcBorders>
            <w:vAlign w:val="center"/>
            <w:hideMark/>
          </w:tcPr>
          <w:p w14:paraId="4DA8D806"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76912743,56</w:t>
            </w:r>
          </w:p>
        </w:tc>
        <w:tc>
          <w:tcPr>
            <w:tcW w:w="2603" w:type="dxa"/>
            <w:tcBorders>
              <w:top w:val="nil"/>
              <w:left w:val="nil"/>
              <w:bottom w:val="single" w:sz="4" w:space="0" w:color="auto"/>
              <w:right w:val="single" w:sz="4" w:space="0" w:color="auto"/>
            </w:tcBorders>
            <w:vAlign w:val="center"/>
            <w:hideMark/>
          </w:tcPr>
          <w:p w14:paraId="617433BF"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3AF131F9"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7E7DA60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15 міс. (2)</w:t>
            </w:r>
          </w:p>
        </w:tc>
        <w:tc>
          <w:tcPr>
            <w:tcW w:w="2603" w:type="dxa"/>
            <w:tcBorders>
              <w:top w:val="nil"/>
              <w:left w:val="nil"/>
              <w:bottom w:val="single" w:sz="4" w:space="0" w:color="auto"/>
              <w:right w:val="single" w:sz="4" w:space="0" w:color="auto"/>
            </w:tcBorders>
            <w:vAlign w:val="center"/>
            <w:hideMark/>
          </w:tcPr>
          <w:p w14:paraId="35576024"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204183388,1</w:t>
            </w:r>
          </w:p>
        </w:tc>
        <w:tc>
          <w:tcPr>
            <w:tcW w:w="1923" w:type="dxa"/>
            <w:tcBorders>
              <w:top w:val="nil"/>
              <w:left w:val="nil"/>
              <w:bottom w:val="single" w:sz="4" w:space="0" w:color="auto"/>
              <w:right w:val="single" w:sz="4" w:space="0" w:color="auto"/>
            </w:tcBorders>
            <w:vAlign w:val="center"/>
            <w:hideMark/>
          </w:tcPr>
          <w:p w14:paraId="741019D2"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74060551,61</w:t>
            </w:r>
          </w:p>
        </w:tc>
        <w:tc>
          <w:tcPr>
            <w:tcW w:w="2603" w:type="dxa"/>
            <w:tcBorders>
              <w:top w:val="nil"/>
              <w:left w:val="nil"/>
              <w:bottom w:val="single" w:sz="4" w:space="0" w:color="auto"/>
              <w:right w:val="single" w:sz="4" w:space="0" w:color="auto"/>
            </w:tcBorders>
            <w:vAlign w:val="center"/>
            <w:hideMark/>
          </w:tcPr>
          <w:p w14:paraId="28BB77D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11EFD2BA"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5216E024"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16 міс. (2)</w:t>
            </w:r>
          </w:p>
        </w:tc>
        <w:tc>
          <w:tcPr>
            <w:tcW w:w="2603" w:type="dxa"/>
            <w:tcBorders>
              <w:top w:val="nil"/>
              <w:left w:val="nil"/>
              <w:bottom w:val="single" w:sz="4" w:space="0" w:color="auto"/>
              <w:right w:val="single" w:sz="4" w:space="0" w:color="auto"/>
            </w:tcBorders>
            <w:vAlign w:val="center"/>
            <w:hideMark/>
          </w:tcPr>
          <w:p w14:paraId="52A1B83E"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207075986,1</w:t>
            </w:r>
          </w:p>
        </w:tc>
        <w:tc>
          <w:tcPr>
            <w:tcW w:w="1923" w:type="dxa"/>
            <w:tcBorders>
              <w:top w:val="nil"/>
              <w:left w:val="nil"/>
              <w:bottom w:val="single" w:sz="4" w:space="0" w:color="auto"/>
              <w:right w:val="single" w:sz="4" w:space="0" w:color="auto"/>
            </w:tcBorders>
            <w:vAlign w:val="center"/>
            <w:hideMark/>
          </w:tcPr>
          <w:p w14:paraId="21260355"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71167953,62</w:t>
            </w:r>
          </w:p>
        </w:tc>
        <w:tc>
          <w:tcPr>
            <w:tcW w:w="2603" w:type="dxa"/>
            <w:tcBorders>
              <w:top w:val="nil"/>
              <w:left w:val="nil"/>
              <w:bottom w:val="single" w:sz="4" w:space="0" w:color="auto"/>
              <w:right w:val="single" w:sz="4" w:space="0" w:color="auto"/>
            </w:tcBorders>
            <w:vAlign w:val="center"/>
            <w:hideMark/>
          </w:tcPr>
          <w:p w14:paraId="4A5AA16E"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232065E3"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3873F446"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17 міс. (2)</w:t>
            </w:r>
          </w:p>
        </w:tc>
        <w:tc>
          <w:tcPr>
            <w:tcW w:w="2603" w:type="dxa"/>
            <w:tcBorders>
              <w:top w:val="nil"/>
              <w:left w:val="nil"/>
              <w:bottom w:val="single" w:sz="4" w:space="0" w:color="auto"/>
              <w:right w:val="single" w:sz="4" w:space="0" w:color="auto"/>
            </w:tcBorders>
            <w:vAlign w:val="center"/>
            <w:hideMark/>
          </w:tcPr>
          <w:p w14:paraId="536EFEF0"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210009562,5</w:t>
            </w:r>
          </w:p>
        </w:tc>
        <w:tc>
          <w:tcPr>
            <w:tcW w:w="1923" w:type="dxa"/>
            <w:tcBorders>
              <w:top w:val="nil"/>
              <w:left w:val="nil"/>
              <w:bottom w:val="single" w:sz="4" w:space="0" w:color="auto"/>
              <w:right w:val="single" w:sz="4" w:space="0" w:color="auto"/>
            </w:tcBorders>
            <w:vAlign w:val="center"/>
            <w:hideMark/>
          </w:tcPr>
          <w:p w14:paraId="64373166"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68234377,15</w:t>
            </w:r>
          </w:p>
        </w:tc>
        <w:tc>
          <w:tcPr>
            <w:tcW w:w="2603" w:type="dxa"/>
            <w:tcBorders>
              <w:top w:val="nil"/>
              <w:left w:val="nil"/>
              <w:bottom w:val="single" w:sz="4" w:space="0" w:color="auto"/>
              <w:right w:val="single" w:sz="4" w:space="0" w:color="auto"/>
            </w:tcBorders>
            <w:vAlign w:val="center"/>
            <w:hideMark/>
          </w:tcPr>
          <w:p w14:paraId="346F0BB1"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6A9DFEE9"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2CF16E1D"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18 міс. (2)</w:t>
            </w:r>
          </w:p>
        </w:tc>
        <w:tc>
          <w:tcPr>
            <w:tcW w:w="2603" w:type="dxa"/>
            <w:tcBorders>
              <w:top w:val="nil"/>
              <w:left w:val="nil"/>
              <w:bottom w:val="single" w:sz="4" w:space="0" w:color="auto"/>
              <w:right w:val="single" w:sz="4" w:space="0" w:color="auto"/>
            </w:tcBorders>
            <w:vAlign w:val="center"/>
            <w:hideMark/>
          </w:tcPr>
          <w:p w14:paraId="451A0E4D"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212984698</w:t>
            </w:r>
          </w:p>
        </w:tc>
        <w:tc>
          <w:tcPr>
            <w:tcW w:w="1923" w:type="dxa"/>
            <w:tcBorders>
              <w:top w:val="nil"/>
              <w:left w:val="nil"/>
              <w:bottom w:val="single" w:sz="4" w:space="0" w:color="auto"/>
              <w:right w:val="single" w:sz="4" w:space="0" w:color="auto"/>
            </w:tcBorders>
            <w:vAlign w:val="center"/>
            <w:hideMark/>
          </w:tcPr>
          <w:p w14:paraId="13A3698E"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65259241,68</w:t>
            </w:r>
          </w:p>
        </w:tc>
        <w:tc>
          <w:tcPr>
            <w:tcW w:w="2603" w:type="dxa"/>
            <w:tcBorders>
              <w:top w:val="nil"/>
              <w:left w:val="nil"/>
              <w:bottom w:val="single" w:sz="4" w:space="0" w:color="auto"/>
              <w:right w:val="single" w:sz="4" w:space="0" w:color="auto"/>
            </w:tcBorders>
            <w:vAlign w:val="center"/>
            <w:hideMark/>
          </w:tcPr>
          <w:p w14:paraId="7F152E4B"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00A9A708"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4A4920A9"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19 міс. (2)</w:t>
            </w:r>
          </w:p>
        </w:tc>
        <w:tc>
          <w:tcPr>
            <w:tcW w:w="2603" w:type="dxa"/>
            <w:tcBorders>
              <w:top w:val="nil"/>
              <w:left w:val="nil"/>
              <w:bottom w:val="single" w:sz="4" w:space="0" w:color="auto"/>
              <w:right w:val="single" w:sz="4" w:space="0" w:color="auto"/>
            </w:tcBorders>
            <w:vAlign w:val="center"/>
            <w:hideMark/>
          </w:tcPr>
          <w:p w14:paraId="7276E26F"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216001981,2</w:t>
            </w:r>
          </w:p>
        </w:tc>
        <w:tc>
          <w:tcPr>
            <w:tcW w:w="1923" w:type="dxa"/>
            <w:tcBorders>
              <w:top w:val="nil"/>
              <w:left w:val="nil"/>
              <w:bottom w:val="single" w:sz="4" w:space="0" w:color="auto"/>
              <w:right w:val="single" w:sz="4" w:space="0" w:color="auto"/>
            </w:tcBorders>
            <w:vAlign w:val="center"/>
            <w:hideMark/>
          </w:tcPr>
          <w:p w14:paraId="55D9C3DE"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62241958,45</w:t>
            </w:r>
          </w:p>
        </w:tc>
        <w:tc>
          <w:tcPr>
            <w:tcW w:w="2603" w:type="dxa"/>
            <w:tcBorders>
              <w:top w:val="nil"/>
              <w:left w:val="nil"/>
              <w:bottom w:val="single" w:sz="4" w:space="0" w:color="auto"/>
              <w:right w:val="single" w:sz="4" w:space="0" w:color="auto"/>
            </w:tcBorders>
            <w:vAlign w:val="center"/>
            <w:hideMark/>
          </w:tcPr>
          <w:p w14:paraId="1E3C0C1E"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4EC92E40"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07798001"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20 міс. (2)</w:t>
            </w:r>
          </w:p>
        </w:tc>
        <w:tc>
          <w:tcPr>
            <w:tcW w:w="2603" w:type="dxa"/>
            <w:tcBorders>
              <w:top w:val="nil"/>
              <w:left w:val="nil"/>
              <w:bottom w:val="single" w:sz="4" w:space="0" w:color="auto"/>
              <w:right w:val="single" w:sz="4" w:space="0" w:color="auto"/>
            </w:tcBorders>
            <w:vAlign w:val="center"/>
            <w:hideMark/>
          </w:tcPr>
          <w:p w14:paraId="5B304C4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219062009,3</w:t>
            </w:r>
          </w:p>
        </w:tc>
        <w:tc>
          <w:tcPr>
            <w:tcW w:w="1923" w:type="dxa"/>
            <w:tcBorders>
              <w:top w:val="nil"/>
              <w:left w:val="nil"/>
              <w:bottom w:val="single" w:sz="4" w:space="0" w:color="auto"/>
              <w:right w:val="single" w:sz="4" w:space="0" w:color="auto"/>
            </w:tcBorders>
            <w:vAlign w:val="center"/>
            <w:hideMark/>
          </w:tcPr>
          <w:p w14:paraId="66EB21AF"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59181930,39</w:t>
            </w:r>
          </w:p>
        </w:tc>
        <w:tc>
          <w:tcPr>
            <w:tcW w:w="2603" w:type="dxa"/>
            <w:tcBorders>
              <w:top w:val="nil"/>
              <w:left w:val="nil"/>
              <w:bottom w:val="single" w:sz="4" w:space="0" w:color="auto"/>
              <w:right w:val="single" w:sz="4" w:space="0" w:color="auto"/>
            </w:tcBorders>
            <w:vAlign w:val="center"/>
            <w:hideMark/>
          </w:tcPr>
          <w:p w14:paraId="65782FA8"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1DC1C302"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17002E82"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21 міс. (2)</w:t>
            </w:r>
          </w:p>
        </w:tc>
        <w:tc>
          <w:tcPr>
            <w:tcW w:w="2603" w:type="dxa"/>
            <w:tcBorders>
              <w:top w:val="nil"/>
              <w:left w:val="nil"/>
              <w:bottom w:val="single" w:sz="4" w:space="0" w:color="auto"/>
              <w:right w:val="single" w:sz="4" w:space="0" w:color="auto"/>
            </w:tcBorders>
            <w:vAlign w:val="center"/>
            <w:hideMark/>
          </w:tcPr>
          <w:p w14:paraId="7D050238"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222165387,8</w:t>
            </w:r>
          </w:p>
        </w:tc>
        <w:tc>
          <w:tcPr>
            <w:tcW w:w="1923" w:type="dxa"/>
            <w:tcBorders>
              <w:top w:val="nil"/>
              <w:left w:val="nil"/>
              <w:bottom w:val="single" w:sz="4" w:space="0" w:color="auto"/>
              <w:right w:val="single" w:sz="4" w:space="0" w:color="auto"/>
            </w:tcBorders>
            <w:vAlign w:val="center"/>
            <w:hideMark/>
          </w:tcPr>
          <w:p w14:paraId="44332C1C"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56078551,92</w:t>
            </w:r>
          </w:p>
        </w:tc>
        <w:tc>
          <w:tcPr>
            <w:tcW w:w="2603" w:type="dxa"/>
            <w:tcBorders>
              <w:top w:val="nil"/>
              <w:left w:val="nil"/>
              <w:bottom w:val="single" w:sz="4" w:space="0" w:color="auto"/>
              <w:right w:val="single" w:sz="4" w:space="0" w:color="auto"/>
            </w:tcBorders>
            <w:vAlign w:val="center"/>
            <w:hideMark/>
          </w:tcPr>
          <w:p w14:paraId="7A2FFB1F"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09E5D4B7"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2D62E930"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22 міс. (2)</w:t>
            </w:r>
          </w:p>
        </w:tc>
        <w:tc>
          <w:tcPr>
            <w:tcW w:w="2603" w:type="dxa"/>
            <w:tcBorders>
              <w:top w:val="nil"/>
              <w:left w:val="nil"/>
              <w:bottom w:val="single" w:sz="4" w:space="0" w:color="auto"/>
              <w:right w:val="single" w:sz="4" w:space="0" w:color="auto"/>
            </w:tcBorders>
            <w:vAlign w:val="center"/>
            <w:hideMark/>
          </w:tcPr>
          <w:p w14:paraId="46989886"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225312730,8</w:t>
            </w:r>
          </w:p>
        </w:tc>
        <w:tc>
          <w:tcPr>
            <w:tcW w:w="1923" w:type="dxa"/>
            <w:tcBorders>
              <w:top w:val="nil"/>
              <w:left w:val="nil"/>
              <w:bottom w:val="single" w:sz="4" w:space="0" w:color="auto"/>
              <w:right w:val="single" w:sz="4" w:space="0" w:color="auto"/>
            </w:tcBorders>
            <w:vAlign w:val="center"/>
            <w:hideMark/>
          </w:tcPr>
          <w:p w14:paraId="67202E76"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52931208,93</w:t>
            </w:r>
          </w:p>
        </w:tc>
        <w:tc>
          <w:tcPr>
            <w:tcW w:w="2603" w:type="dxa"/>
            <w:tcBorders>
              <w:top w:val="nil"/>
              <w:left w:val="nil"/>
              <w:bottom w:val="single" w:sz="4" w:space="0" w:color="auto"/>
              <w:right w:val="single" w:sz="4" w:space="0" w:color="auto"/>
            </w:tcBorders>
            <w:vAlign w:val="center"/>
            <w:hideMark/>
          </w:tcPr>
          <w:p w14:paraId="58A3404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5F73FB2A"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511E19B1"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 міс. (2)</w:t>
            </w:r>
          </w:p>
        </w:tc>
        <w:tc>
          <w:tcPr>
            <w:tcW w:w="2603" w:type="dxa"/>
            <w:tcBorders>
              <w:top w:val="nil"/>
              <w:left w:val="nil"/>
              <w:bottom w:val="single" w:sz="4" w:space="0" w:color="auto"/>
              <w:right w:val="single" w:sz="4" w:space="0" w:color="auto"/>
            </w:tcBorders>
            <w:vAlign w:val="center"/>
            <w:hideMark/>
          </w:tcPr>
          <w:p w14:paraId="0ACC7166"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228504661,1</w:t>
            </w:r>
          </w:p>
        </w:tc>
        <w:tc>
          <w:tcPr>
            <w:tcW w:w="1923" w:type="dxa"/>
            <w:tcBorders>
              <w:top w:val="nil"/>
              <w:left w:val="nil"/>
              <w:bottom w:val="single" w:sz="4" w:space="0" w:color="auto"/>
              <w:right w:val="single" w:sz="4" w:space="0" w:color="auto"/>
            </w:tcBorders>
            <w:vAlign w:val="center"/>
            <w:hideMark/>
          </w:tcPr>
          <w:p w14:paraId="6026FE3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49739278,58</w:t>
            </w:r>
          </w:p>
        </w:tc>
        <w:tc>
          <w:tcPr>
            <w:tcW w:w="2603" w:type="dxa"/>
            <w:tcBorders>
              <w:top w:val="nil"/>
              <w:left w:val="nil"/>
              <w:bottom w:val="single" w:sz="4" w:space="0" w:color="auto"/>
              <w:right w:val="single" w:sz="4" w:space="0" w:color="auto"/>
            </w:tcBorders>
            <w:vAlign w:val="center"/>
            <w:hideMark/>
          </w:tcPr>
          <w:p w14:paraId="52F36B9B"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0ED5EE2D"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7F775CA3"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24 міс. (2)</w:t>
            </w:r>
          </w:p>
        </w:tc>
        <w:tc>
          <w:tcPr>
            <w:tcW w:w="2603" w:type="dxa"/>
            <w:tcBorders>
              <w:top w:val="nil"/>
              <w:left w:val="nil"/>
              <w:bottom w:val="single" w:sz="4" w:space="0" w:color="auto"/>
              <w:right w:val="single" w:sz="4" w:space="0" w:color="auto"/>
            </w:tcBorders>
            <w:vAlign w:val="center"/>
            <w:hideMark/>
          </w:tcPr>
          <w:p w14:paraId="2129C603"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231741810,5</w:t>
            </w:r>
          </w:p>
        </w:tc>
        <w:tc>
          <w:tcPr>
            <w:tcW w:w="1923" w:type="dxa"/>
            <w:tcBorders>
              <w:top w:val="nil"/>
              <w:left w:val="nil"/>
              <w:bottom w:val="single" w:sz="4" w:space="0" w:color="auto"/>
              <w:right w:val="single" w:sz="4" w:space="0" w:color="auto"/>
            </w:tcBorders>
            <w:vAlign w:val="center"/>
            <w:hideMark/>
          </w:tcPr>
          <w:p w14:paraId="5A9E3109"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46502129,21</w:t>
            </w:r>
          </w:p>
        </w:tc>
        <w:tc>
          <w:tcPr>
            <w:tcW w:w="2603" w:type="dxa"/>
            <w:tcBorders>
              <w:top w:val="nil"/>
              <w:left w:val="nil"/>
              <w:bottom w:val="single" w:sz="4" w:space="0" w:color="auto"/>
              <w:right w:val="single" w:sz="4" w:space="0" w:color="auto"/>
            </w:tcBorders>
            <w:vAlign w:val="center"/>
            <w:hideMark/>
          </w:tcPr>
          <w:p w14:paraId="01CC1F35"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728C5932"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401EF77C"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25 міс. (3)</w:t>
            </w:r>
          </w:p>
        </w:tc>
        <w:tc>
          <w:tcPr>
            <w:tcW w:w="2603" w:type="dxa"/>
            <w:tcBorders>
              <w:top w:val="nil"/>
              <w:left w:val="nil"/>
              <w:bottom w:val="single" w:sz="4" w:space="0" w:color="auto"/>
              <w:right w:val="single" w:sz="4" w:space="0" w:color="auto"/>
            </w:tcBorders>
            <w:vAlign w:val="center"/>
            <w:hideMark/>
          </w:tcPr>
          <w:p w14:paraId="7F09374B"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235024819,5</w:t>
            </w:r>
          </w:p>
        </w:tc>
        <w:tc>
          <w:tcPr>
            <w:tcW w:w="1923" w:type="dxa"/>
            <w:tcBorders>
              <w:top w:val="nil"/>
              <w:left w:val="nil"/>
              <w:bottom w:val="single" w:sz="4" w:space="0" w:color="auto"/>
              <w:right w:val="single" w:sz="4" w:space="0" w:color="auto"/>
            </w:tcBorders>
            <w:vAlign w:val="center"/>
            <w:hideMark/>
          </w:tcPr>
          <w:p w14:paraId="1F9B43FD"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43219120,23</w:t>
            </w:r>
          </w:p>
        </w:tc>
        <w:tc>
          <w:tcPr>
            <w:tcW w:w="2603" w:type="dxa"/>
            <w:tcBorders>
              <w:top w:val="nil"/>
              <w:left w:val="nil"/>
              <w:bottom w:val="single" w:sz="4" w:space="0" w:color="auto"/>
              <w:right w:val="single" w:sz="4" w:space="0" w:color="auto"/>
            </w:tcBorders>
            <w:vAlign w:val="center"/>
            <w:hideMark/>
          </w:tcPr>
          <w:p w14:paraId="228C119C"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226C2219"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0D46D6F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26 міс. (3)</w:t>
            </w:r>
          </w:p>
        </w:tc>
        <w:tc>
          <w:tcPr>
            <w:tcW w:w="2603" w:type="dxa"/>
            <w:tcBorders>
              <w:top w:val="nil"/>
              <w:left w:val="nil"/>
              <w:bottom w:val="single" w:sz="4" w:space="0" w:color="auto"/>
              <w:right w:val="single" w:sz="4" w:space="0" w:color="auto"/>
            </w:tcBorders>
            <w:vAlign w:val="center"/>
            <w:hideMark/>
          </w:tcPr>
          <w:p w14:paraId="71B188AF"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238354337,7</w:t>
            </w:r>
          </w:p>
        </w:tc>
        <w:tc>
          <w:tcPr>
            <w:tcW w:w="1923" w:type="dxa"/>
            <w:tcBorders>
              <w:top w:val="nil"/>
              <w:left w:val="nil"/>
              <w:bottom w:val="single" w:sz="4" w:space="0" w:color="auto"/>
              <w:right w:val="single" w:sz="4" w:space="0" w:color="auto"/>
            </w:tcBorders>
            <w:vAlign w:val="center"/>
            <w:hideMark/>
          </w:tcPr>
          <w:p w14:paraId="42D5A24D"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39889601,95</w:t>
            </w:r>
          </w:p>
        </w:tc>
        <w:tc>
          <w:tcPr>
            <w:tcW w:w="2603" w:type="dxa"/>
            <w:tcBorders>
              <w:top w:val="nil"/>
              <w:left w:val="nil"/>
              <w:bottom w:val="single" w:sz="4" w:space="0" w:color="auto"/>
              <w:right w:val="single" w:sz="4" w:space="0" w:color="auto"/>
            </w:tcBorders>
            <w:vAlign w:val="center"/>
            <w:hideMark/>
          </w:tcPr>
          <w:p w14:paraId="18C04036"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087A1681"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2964E1B0"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 міс. (3)</w:t>
            </w:r>
          </w:p>
        </w:tc>
        <w:tc>
          <w:tcPr>
            <w:tcW w:w="2603" w:type="dxa"/>
            <w:tcBorders>
              <w:top w:val="nil"/>
              <w:left w:val="nil"/>
              <w:bottom w:val="single" w:sz="4" w:space="0" w:color="auto"/>
              <w:right w:val="single" w:sz="4" w:space="0" w:color="auto"/>
            </w:tcBorders>
            <w:vAlign w:val="center"/>
            <w:hideMark/>
          </w:tcPr>
          <w:p w14:paraId="1E32F72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241731024,2</w:t>
            </w:r>
          </w:p>
        </w:tc>
        <w:tc>
          <w:tcPr>
            <w:tcW w:w="1923" w:type="dxa"/>
            <w:tcBorders>
              <w:top w:val="nil"/>
              <w:left w:val="nil"/>
              <w:bottom w:val="single" w:sz="4" w:space="0" w:color="auto"/>
              <w:right w:val="single" w:sz="4" w:space="0" w:color="auto"/>
            </w:tcBorders>
            <w:vAlign w:val="center"/>
            <w:hideMark/>
          </w:tcPr>
          <w:p w14:paraId="24406152"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36512915,5</w:t>
            </w:r>
          </w:p>
        </w:tc>
        <w:tc>
          <w:tcPr>
            <w:tcW w:w="2603" w:type="dxa"/>
            <w:tcBorders>
              <w:top w:val="nil"/>
              <w:left w:val="nil"/>
              <w:bottom w:val="single" w:sz="4" w:space="0" w:color="auto"/>
              <w:right w:val="single" w:sz="4" w:space="0" w:color="auto"/>
            </w:tcBorders>
            <w:vAlign w:val="center"/>
            <w:hideMark/>
          </w:tcPr>
          <w:p w14:paraId="54E24B93"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4A551C4F"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4EBE0D02"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28 міс. (3)</w:t>
            </w:r>
          </w:p>
        </w:tc>
        <w:tc>
          <w:tcPr>
            <w:tcW w:w="2603" w:type="dxa"/>
            <w:tcBorders>
              <w:top w:val="nil"/>
              <w:left w:val="nil"/>
              <w:bottom w:val="single" w:sz="4" w:space="0" w:color="auto"/>
              <w:right w:val="single" w:sz="4" w:space="0" w:color="auto"/>
            </w:tcBorders>
            <w:vAlign w:val="center"/>
            <w:hideMark/>
          </w:tcPr>
          <w:p w14:paraId="6C05DDC4"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245155547</w:t>
            </w:r>
          </w:p>
        </w:tc>
        <w:tc>
          <w:tcPr>
            <w:tcW w:w="1923" w:type="dxa"/>
            <w:tcBorders>
              <w:top w:val="nil"/>
              <w:left w:val="nil"/>
              <w:bottom w:val="single" w:sz="4" w:space="0" w:color="auto"/>
              <w:right w:val="single" w:sz="4" w:space="0" w:color="auto"/>
            </w:tcBorders>
            <w:vAlign w:val="center"/>
            <w:hideMark/>
          </w:tcPr>
          <w:p w14:paraId="38199274"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33088392,66</w:t>
            </w:r>
          </w:p>
        </w:tc>
        <w:tc>
          <w:tcPr>
            <w:tcW w:w="2603" w:type="dxa"/>
            <w:tcBorders>
              <w:top w:val="nil"/>
              <w:left w:val="nil"/>
              <w:bottom w:val="single" w:sz="4" w:space="0" w:color="auto"/>
              <w:right w:val="single" w:sz="4" w:space="0" w:color="auto"/>
            </w:tcBorders>
            <w:vAlign w:val="center"/>
            <w:hideMark/>
          </w:tcPr>
          <w:p w14:paraId="4814357F"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483BABC7"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3E2BCE01"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29 міс. (3)</w:t>
            </w:r>
          </w:p>
        </w:tc>
        <w:tc>
          <w:tcPr>
            <w:tcW w:w="2603" w:type="dxa"/>
            <w:tcBorders>
              <w:top w:val="nil"/>
              <w:left w:val="nil"/>
              <w:bottom w:val="single" w:sz="4" w:space="0" w:color="auto"/>
              <w:right w:val="single" w:sz="4" w:space="0" w:color="auto"/>
            </w:tcBorders>
            <w:vAlign w:val="center"/>
            <w:hideMark/>
          </w:tcPr>
          <w:p w14:paraId="318AC4E5"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248628584</w:t>
            </w:r>
          </w:p>
        </w:tc>
        <w:tc>
          <w:tcPr>
            <w:tcW w:w="1923" w:type="dxa"/>
            <w:tcBorders>
              <w:top w:val="nil"/>
              <w:left w:val="nil"/>
              <w:bottom w:val="single" w:sz="4" w:space="0" w:color="auto"/>
              <w:right w:val="single" w:sz="4" w:space="0" w:color="auto"/>
            </w:tcBorders>
            <w:vAlign w:val="center"/>
            <w:hideMark/>
          </w:tcPr>
          <w:p w14:paraId="33B05870"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29615355,74</w:t>
            </w:r>
          </w:p>
        </w:tc>
        <w:tc>
          <w:tcPr>
            <w:tcW w:w="2603" w:type="dxa"/>
            <w:tcBorders>
              <w:top w:val="nil"/>
              <w:left w:val="nil"/>
              <w:bottom w:val="single" w:sz="4" w:space="0" w:color="auto"/>
              <w:right w:val="single" w:sz="4" w:space="0" w:color="auto"/>
            </w:tcBorders>
            <w:vAlign w:val="center"/>
            <w:hideMark/>
          </w:tcPr>
          <w:p w14:paraId="0F3D92F6"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0357FFE8"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3439C4EA"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30 міс. (3)</w:t>
            </w:r>
          </w:p>
        </w:tc>
        <w:tc>
          <w:tcPr>
            <w:tcW w:w="2603" w:type="dxa"/>
            <w:tcBorders>
              <w:top w:val="nil"/>
              <w:left w:val="nil"/>
              <w:bottom w:val="single" w:sz="4" w:space="0" w:color="auto"/>
              <w:right w:val="single" w:sz="4" w:space="0" w:color="auto"/>
            </w:tcBorders>
            <w:vAlign w:val="center"/>
            <w:hideMark/>
          </w:tcPr>
          <w:p w14:paraId="274413C2"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252150822,2</w:t>
            </w:r>
          </w:p>
        </w:tc>
        <w:tc>
          <w:tcPr>
            <w:tcW w:w="1923" w:type="dxa"/>
            <w:tcBorders>
              <w:top w:val="nil"/>
              <w:left w:val="nil"/>
              <w:bottom w:val="single" w:sz="4" w:space="0" w:color="auto"/>
              <w:right w:val="single" w:sz="4" w:space="0" w:color="auto"/>
            </w:tcBorders>
            <w:vAlign w:val="center"/>
            <w:hideMark/>
          </w:tcPr>
          <w:p w14:paraId="79B6CFA4"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26093117,47</w:t>
            </w:r>
          </w:p>
        </w:tc>
        <w:tc>
          <w:tcPr>
            <w:tcW w:w="2603" w:type="dxa"/>
            <w:tcBorders>
              <w:top w:val="nil"/>
              <w:left w:val="nil"/>
              <w:bottom w:val="single" w:sz="4" w:space="0" w:color="auto"/>
              <w:right w:val="single" w:sz="4" w:space="0" w:color="auto"/>
            </w:tcBorders>
            <w:vAlign w:val="center"/>
            <w:hideMark/>
          </w:tcPr>
          <w:p w14:paraId="7548C26F"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53AC8318"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62012A31"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31 міс. (3)</w:t>
            </w:r>
          </w:p>
        </w:tc>
        <w:tc>
          <w:tcPr>
            <w:tcW w:w="2603" w:type="dxa"/>
            <w:tcBorders>
              <w:top w:val="nil"/>
              <w:left w:val="nil"/>
              <w:bottom w:val="single" w:sz="4" w:space="0" w:color="auto"/>
              <w:right w:val="single" w:sz="4" w:space="0" w:color="auto"/>
            </w:tcBorders>
            <w:vAlign w:val="center"/>
            <w:hideMark/>
          </w:tcPr>
          <w:p w14:paraId="61BC7B81"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255722958,9</w:t>
            </w:r>
          </w:p>
        </w:tc>
        <w:tc>
          <w:tcPr>
            <w:tcW w:w="1923" w:type="dxa"/>
            <w:tcBorders>
              <w:top w:val="nil"/>
              <w:left w:val="nil"/>
              <w:bottom w:val="single" w:sz="4" w:space="0" w:color="auto"/>
              <w:right w:val="single" w:sz="4" w:space="0" w:color="auto"/>
            </w:tcBorders>
            <w:vAlign w:val="center"/>
            <w:hideMark/>
          </w:tcPr>
          <w:p w14:paraId="16DAFEAC"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22520980,82</w:t>
            </w:r>
          </w:p>
        </w:tc>
        <w:tc>
          <w:tcPr>
            <w:tcW w:w="2603" w:type="dxa"/>
            <w:tcBorders>
              <w:top w:val="nil"/>
              <w:left w:val="nil"/>
              <w:bottom w:val="single" w:sz="4" w:space="0" w:color="auto"/>
              <w:right w:val="single" w:sz="4" w:space="0" w:color="auto"/>
            </w:tcBorders>
            <w:vAlign w:val="center"/>
            <w:hideMark/>
          </w:tcPr>
          <w:p w14:paraId="6A68DB28"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75401F56"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1C2E0956"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32 міс. (3)</w:t>
            </w:r>
          </w:p>
        </w:tc>
        <w:tc>
          <w:tcPr>
            <w:tcW w:w="2603" w:type="dxa"/>
            <w:tcBorders>
              <w:top w:val="nil"/>
              <w:left w:val="nil"/>
              <w:bottom w:val="single" w:sz="4" w:space="0" w:color="auto"/>
              <w:right w:val="single" w:sz="4" w:space="0" w:color="auto"/>
            </w:tcBorders>
            <w:vAlign w:val="center"/>
            <w:hideMark/>
          </w:tcPr>
          <w:p w14:paraId="2D28E503"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259345700,8</w:t>
            </w:r>
          </w:p>
        </w:tc>
        <w:tc>
          <w:tcPr>
            <w:tcW w:w="1923" w:type="dxa"/>
            <w:tcBorders>
              <w:top w:val="nil"/>
              <w:left w:val="nil"/>
              <w:bottom w:val="single" w:sz="4" w:space="0" w:color="auto"/>
              <w:right w:val="single" w:sz="4" w:space="0" w:color="auto"/>
            </w:tcBorders>
            <w:vAlign w:val="center"/>
            <w:hideMark/>
          </w:tcPr>
          <w:p w14:paraId="14E6637B"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18898238,9</w:t>
            </w:r>
          </w:p>
        </w:tc>
        <w:tc>
          <w:tcPr>
            <w:tcW w:w="2603" w:type="dxa"/>
            <w:tcBorders>
              <w:top w:val="nil"/>
              <w:left w:val="nil"/>
              <w:bottom w:val="single" w:sz="4" w:space="0" w:color="auto"/>
              <w:right w:val="single" w:sz="4" w:space="0" w:color="auto"/>
            </w:tcBorders>
            <w:vAlign w:val="center"/>
            <w:hideMark/>
          </w:tcPr>
          <w:p w14:paraId="658332C8"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4963D247"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37FF09AC"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33 міс. (3)</w:t>
            </w:r>
          </w:p>
        </w:tc>
        <w:tc>
          <w:tcPr>
            <w:tcW w:w="2603" w:type="dxa"/>
            <w:tcBorders>
              <w:top w:val="nil"/>
              <w:left w:val="nil"/>
              <w:bottom w:val="single" w:sz="4" w:space="0" w:color="auto"/>
              <w:right w:val="single" w:sz="4" w:space="0" w:color="auto"/>
            </w:tcBorders>
            <w:vAlign w:val="center"/>
            <w:hideMark/>
          </w:tcPr>
          <w:p w14:paraId="4E22E6D2"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263019764,9</w:t>
            </w:r>
          </w:p>
        </w:tc>
        <w:tc>
          <w:tcPr>
            <w:tcW w:w="1923" w:type="dxa"/>
            <w:tcBorders>
              <w:top w:val="nil"/>
              <w:left w:val="nil"/>
              <w:bottom w:val="single" w:sz="4" w:space="0" w:color="auto"/>
              <w:right w:val="single" w:sz="4" w:space="0" w:color="auto"/>
            </w:tcBorders>
            <w:vAlign w:val="center"/>
            <w:hideMark/>
          </w:tcPr>
          <w:p w14:paraId="2BFDF03D"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15224174,81</w:t>
            </w:r>
          </w:p>
        </w:tc>
        <w:tc>
          <w:tcPr>
            <w:tcW w:w="2603" w:type="dxa"/>
            <w:tcBorders>
              <w:top w:val="nil"/>
              <w:left w:val="nil"/>
              <w:bottom w:val="single" w:sz="4" w:space="0" w:color="auto"/>
              <w:right w:val="single" w:sz="4" w:space="0" w:color="auto"/>
            </w:tcBorders>
            <w:vAlign w:val="center"/>
            <w:hideMark/>
          </w:tcPr>
          <w:p w14:paraId="47F627DB"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319AD974"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1586BFD8"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34 міс. (3)</w:t>
            </w:r>
          </w:p>
        </w:tc>
        <w:tc>
          <w:tcPr>
            <w:tcW w:w="2603" w:type="dxa"/>
            <w:tcBorders>
              <w:top w:val="nil"/>
              <w:left w:val="nil"/>
              <w:bottom w:val="single" w:sz="4" w:space="0" w:color="auto"/>
              <w:right w:val="single" w:sz="4" w:space="0" w:color="auto"/>
            </w:tcBorders>
            <w:vAlign w:val="center"/>
            <w:hideMark/>
          </w:tcPr>
          <w:p w14:paraId="6D7A70F9"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266745878,2</w:t>
            </w:r>
          </w:p>
        </w:tc>
        <w:tc>
          <w:tcPr>
            <w:tcW w:w="1923" w:type="dxa"/>
            <w:tcBorders>
              <w:top w:val="nil"/>
              <w:left w:val="nil"/>
              <w:bottom w:val="single" w:sz="4" w:space="0" w:color="auto"/>
              <w:right w:val="single" w:sz="4" w:space="0" w:color="auto"/>
            </w:tcBorders>
            <w:vAlign w:val="center"/>
            <w:hideMark/>
          </w:tcPr>
          <w:p w14:paraId="0D4CE072"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11498061,47</w:t>
            </w:r>
          </w:p>
        </w:tc>
        <w:tc>
          <w:tcPr>
            <w:tcW w:w="2603" w:type="dxa"/>
            <w:tcBorders>
              <w:top w:val="nil"/>
              <w:left w:val="nil"/>
              <w:bottom w:val="single" w:sz="4" w:space="0" w:color="auto"/>
              <w:right w:val="single" w:sz="4" w:space="0" w:color="auto"/>
            </w:tcBorders>
            <w:vAlign w:val="center"/>
            <w:hideMark/>
          </w:tcPr>
          <w:p w14:paraId="594B1CC0"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00B5AD7F"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1C94F99B"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35 міс. (3)</w:t>
            </w:r>
          </w:p>
        </w:tc>
        <w:tc>
          <w:tcPr>
            <w:tcW w:w="2603" w:type="dxa"/>
            <w:tcBorders>
              <w:top w:val="nil"/>
              <w:left w:val="nil"/>
              <w:bottom w:val="single" w:sz="4" w:space="0" w:color="auto"/>
              <w:right w:val="single" w:sz="4" w:space="0" w:color="auto"/>
            </w:tcBorders>
            <w:vAlign w:val="center"/>
            <w:hideMark/>
          </w:tcPr>
          <w:p w14:paraId="1A386735"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270524778,2</w:t>
            </w:r>
          </w:p>
        </w:tc>
        <w:tc>
          <w:tcPr>
            <w:tcW w:w="1923" w:type="dxa"/>
            <w:tcBorders>
              <w:top w:val="nil"/>
              <w:left w:val="nil"/>
              <w:bottom w:val="single" w:sz="4" w:space="0" w:color="auto"/>
              <w:right w:val="single" w:sz="4" w:space="0" w:color="auto"/>
            </w:tcBorders>
            <w:vAlign w:val="center"/>
            <w:hideMark/>
          </w:tcPr>
          <w:p w14:paraId="00DC2311"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7719161,53</w:t>
            </w:r>
          </w:p>
        </w:tc>
        <w:tc>
          <w:tcPr>
            <w:tcW w:w="2603" w:type="dxa"/>
            <w:tcBorders>
              <w:top w:val="nil"/>
              <w:left w:val="nil"/>
              <w:bottom w:val="single" w:sz="4" w:space="0" w:color="auto"/>
              <w:right w:val="single" w:sz="4" w:space="0" w:color="auto"/>
            </w:tcBorders>
            <w:vAlign w:val="center"/>
            <w:hideMark/>
          </w:tcPr>
          <w:p w14:paraId="1839E93E"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278243939,7</w:t>
            </w:r>
          </w:p>
        </w:tc>
      </w:tr>
      <w:tr w:rsidR="00E579E2" w14:paraId="63D0F422"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54CD8211"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36 міс. (3)</w:t>
            </w:r>
          </w:p>
        </w:tc>
        <w:tc>
          <w:tcPr>
            <w:tcW w:w="2603" w:type="dxa"/>
            <w:tcBorders>
              <w:top w:val="nil"/>
              <w:left w:val="nil"/>
              <w:bottom w:val="single" w:sz="4" w:space="0" w:color="auto"/>
              <w:right w:val="single" w:sz="4" w:space="0" w:color="auto"/>
            </w:tcBorders>
            <w:vAlign w:val="center"/>
            <w:hideMark/>
          </w:tcPr>
          <w:p w14:paraId="6B03ACB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274357212,4</w:t>
            </w:r>
          </w:p>
        </w:tc>
        <w:tc>
          <w:tcPr>
            <w:tcW w:w="1923" w:type="dxa"/>
            <w:tcBorders>
              <w:top w:val="nil"/>
              <w:left w:val="nil"/>
              <w:bottom w:val="single" w:sz="4" w:space="0" w:color="auto"/>
              <w:right w:val="single" w:sz="4" w:space="0" w:color="auto"/>
            </w:tcBorders>
            <w:vAlign w:val="center"/>
            <w:hideMark/>
          </w:tcPr>
          <w:p w14:paraId="0705D0B6"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3886727,18</w:t>
            </w:r>
          </w:p>
        </w:tc>
        <w:tc>
          <w:tcPr>
            <w:tcW w:w="2603" w:type="dxa"/>
            <w:tcBorders>
              <w:top w:val="nil"/>
              <w:left w:val="nil"/>
              <w:bottom w:val="single" w:sz="4" w:space="0" w:color="auto"/>
              <w:right w:val="single" w:sz="4" w:space="0" w:color="auto"/>
            </w:tcBorders>
            <w:vAlign w:val="center"/>
            <w:hideMark/>
          </w:tcPr>
          <w:p w14:paraId="05247CB6"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278243939,6</w:t>
            </w:r>
          </w:p>
        </w:tc>
      </w:tr>
      <w:tr w:rsidR="00E579E2" w14:paraId="4636DD86" w14:textId="77777777" w:rsidTr="00E579E2">
        <w:trPr>
          <w:trHeight w:val="239"/>
        </w:trPr>
        <w:tc>
          <w:tcPr>
            <w:tcW w:w="2337" w:type="dxa"/>
            <w:tcBorders>
              <w:top w:val="nil"/>
              <w:left w:val="single" w:sz="4" w:space="0" w:color="auto"/>
              <w:bottom w:val="single" w:sz="4" w:space="0" w:color="auto"/>
              <w:right w:val="single" w:sz="4" w:space="0" w:color="auto"/>
            </w:tcBorders>
            <w:vAlign w:val="center"/>
            <w:hideMark/>
          </w:tcPr>
          <w:p w14:paraId="6232A806"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Всього:</w:t>
            </w:r>
          </w:p>
        </w:tc>
        <w:tc>
          <w:tcPr>
            <w:tcW w:w="2603" w:type="dxa"/>
            <w:tcBorders>
              <w:top w:val="nil"/>
              <w:left w:val="nil"/>
              <w:bottom w:val="single" w:sz="4" w:space="0" w:color="auto"/>
              <w:right w:val="single" w:sz="4" w:space="0" w:color="auto"/>
            </w:tcBorders>
            <w:vAlign w:val="center"/>
            <w:hideMark/>
          </w:tcPr>
          <w:p w14:paraId="4C64C8B1"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7804282000</w:t>
            </w:r>
          </w:p>
        </w:tc>
        <w:tc>
          <w:tcPr>
            <w:tcW w:w="1923" w:type="dxa"/>
            <w:tcBorders>
              <w:top w:val="nil"/>
              <w:left w:val="nil"/>
              <w:bottom w:val="single" w:sz="4" w:space="0" w:color="auto"/>
              <w:right w:val="single" w:sz="4" w:space="0" w:color="auto"/>
            </w:tcBorders>
            <w:vAlign w:val="center"/>
            <w:hideMark/>
          </w:tcPr>
          <w:p w14:paraId="51741853"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2446628288</w:t>
            </w:r>
          </w:p>
        </w:tc>
        <w:tc>
          <w:tcPr>
            <w:tcW w:w="2603" w:type="dxa"/>
            <w:tcBorders>
              <w:top w:val="nil"/>
              <w:left w:val="nil"/>
              <w:bottom w:val="single" w:sz="4" w:space="0" w:color="auto"/>
              <w:right w:val="single" w:sz="4" w:space="0" w:color="auto"/>
            </w:tcBorders>
            <w:vAlign w:val="center"/>
            <w:hideMark/>
          </w:tcPr>
          <w:p w14:paraId="6DD602D0"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10250910288</w:t>
            </w:r>
          </w:p>
        </w:tc>
      </w:tr>
    </w:tbl>
    <w:p w14:paraId="41DD302D"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5D8E07A9"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Графік повернення кредиту та сплати відсотків за користування кредитом в іноземному банку представлений в таблиці 3.3.</w:t>
      </w:r>
    </w:p>
    <w:p w14:paraId="2CC8CC04"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2E478554"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08D2B31F"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162E6A4E" w14:textId="77777777" w:rsidR="00E579E2" w:rsidRDefault="00E579E2" w:rsidP="00E579E2">
      <w:pPr>
        <w:tabs>
          <w:tab w:val="left" w:pos="3322"/>
        </w:tabs>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Таблиця 3.3 </w:t>
      </w:r>
    </w:p>
    <w:p w14:paraId="0DB0F51A" w14:textId="77777777" w:rsidR="00E579E2" w:rsidRDefault="00E579E2" w:rsidP="00E579E2">
      <w:pPr>
        <w:tabs>
          <w:tab w:val="left" w:pos="3322"/>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Графік повернення кредиту та сплати відсотків за користування кредитом в іноземному банку, тис грн</w:t>
      </w:r>
    </w:p>
    <w:tbl>
      <w:tblPr>
        <w:tblW w:w="9356" w:type="dxa"/>
        <w:tblInd w:w="93" w:type="dxa"/>
        <w:tblLook w:val="04A0" w:firstRow="1" w:lastRow="0" w:firstColumn="1" w:lastColumn="0" w:noHBand="0" w:noVBand="1"/>
      </w:tblPr>
      <w:tblGrid>
        <w:gridCol w:w="1534"/>
        <w:gridCol w:w="2730"/>
        <w:gridCol w:w="2147"/>
        <w:gridCol w:w="2945"/>
      </w:tblGrid>
      <w:tr w:rsidR="00E579E2" w14:paraId="27C2C77C" w14:textId="77777777" w:rsidTr="00E579E2">
        <w:trPr>
          <w:trHeight w:val="380"/>
        </w:trPr>
        <w:tc>
          <w:tcPr>
            <w:tcW w:w="1534" w:type="dxa"/>
            <w:tcBorders>
              <w:top w:val="single" w:sz="4" w:space="0" w:color="auto"/>
              <w:left w:val="single" w:sz="4" w:space="0" w:color="auto"/>
              <w:bottom w:val="single" w:sz="4" w:space="0" w:color="auto"/>
              <w:right w:val="single" w:sz="4" w:space="0" w:color="auto"/>
            </w:tcBorders>
            <w:vAlign w:val="center"/>
            <w:hideMark/>
          </w:tcPr>
          <w:p w14:paraId="58B793DA"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lastRenderedPageBreak/>
              <w:t>Період (міс.)</w:t>
            </w:r>
          </w:p>
        </w:tc>
        <w:tc>
          <w:tcPr>
            <w:tcW w:w="2730" w:type="dxa"/>
            <w:tcBorders>
              <w:top w:val="single" w:sz="4" w:space="0" w:color="auto"/>
              <w:left w:val="nil"/>
              <w:bottom w:val="single" w:sz="4" w:space="0" w:color="auto"/>
              <w:right w:val="single" w:sz="4" w:space="0" w:color="auto"/>
            </w:tcBorders>
            <w:vAlign w:val="center"/>
            <w:hideMark/>
          </w:tcPr>
          <w:p w14:paraId="15AFEEE2"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Повернена частина кредиту</w:t>
            </w:r>
          </w:p>
        </w:tc>
        <w:tc>
          <w:tcPr>
            <w:tcW w:w="2147" w:type="dxa"/>
            <w:tcBorders>
              <w:top w:val="single" w:sz="4" w:space="0" w:color="auto"/>
              <w:left w:val="nil"/>
              <w:bottom w:val="single" w:sz="4" w:space="0" w:color="auto"/>
              <w:right w:val="single" w:sz="4" w:space="0" w:color="auto"/>
            </w:tcBorders>
            <w:vAlign w:val="center"/>
            <w:hideMark/>
          </w:tcPr>
          <w:p w14:paraId="196C2208"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Відсотки по кредиту</w:t>
            </w:r>
          </w:p>
        </w:tc>
        <w:tc>
          <w:tcPr>
            <w:tcW w:w="2945" w:type="dxa"/>
            <w:tcBorders>
              <w:top w:val="single" w:sz="4" w:space="0" w:color="auto"/>
              <w:left w:val="nil"/>
              <w:bottom w:val="single" w:sz="4" w:space="0" w:color="auto"/>
              <w:right w:val="single" w:sz="4" w:space="0" w:color="auto"/>
            </w:tcBorders>
            <w:vAlign w:val="center"/>
            <w:hideMark/>
          </w:tcPr>
          <w:p w14:paraId="64623CC9"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Загальна сума кредиту і відсотків</w:t>
            </w:r>
          </w:p>
        </w:tc>
      </w:tr>
      <w:tr w:rsidR="00E579E2" w14:paraId="44C0EA67"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766B9910"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 </w:t>
            </w:r>
          </w:p>
        </w:tc>
        <w:tc>
          <w:tcPr>
            <w:tcW w:w="2730" w:type="dxa"/>
            <w:tcBorders>
              <w:top w:val="nil"/>
              <w:left w:val="nil"/>
              <w:bottom w:val="single" w:sz="4" w:space="0" w:color="auto"/>
              <w:right w:val="single" w:sz="4" w:space="0" w:color="auto"/>
            </w:tcBorders>
            <w:vAlign w:val="center"/>
            <w:hideMark/>
          </w:tcPr>
          <w:p w14:paraId="18DC03C9"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195107050</w:t>
            </w:r>
          </w:p>
        </w:tc>
        <w:tc>
          <w:tcPr>
            <w:tcW w:w="2147" w:type="dxa"/>
            <w:tcBorders>
              <w:top w:val="nil"/>
              <w:left w:val="nil"/>
              <w:bottom w:val="single" w:sz="4" w:space="0" w:color="auto"/>
              <w:right w:val="single" w:sz="4" w:space="0" w:color="auto"/>
            </w:tcBorders>
            <w:vAlign w:val="center"/>
            <w:hideMark/>
          </w:tcPr>
          <w:p w14:paraId="4B89EAFE"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 </w:t>
            </w:r>
          </w:p>
        </w:tc>
        <w:tc>
          <w:tcPr>
            <w:tcW w:w="2945" w:type="dxa"/>
            <w:tcBorders>
              <w:top w:val="nil"/>
              <w:left w:val="nil"/>
              <w:bottom w:val="single" w:sz="4" w:space="0" w:color="auto"/>
              <w:right w:val="single" w:sz="4" w:space="0" w:color="auto"/>
            </w:tcBorders>
            <w:vAlign w:val="center"/>
            <w:hideMark/>
          </w:tcPr>
          <w:p w14:paraId="0508FC3A"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195107050</w:t>
            </w:r>
          </w:p>
        </w:tc>
      </w:tr>
      <w:tr w:rsidR="00E579E2" w14:paraId="0F08084A"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37ED4723"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 міс. (1)</w:t>
            </w:r>
          </w:p>
        </w:tc>
        <w:tc>
          <w:tcPr>
            <w:tcW w:w="2730" w:type="dxa"/>
            <w:tcBorders>
              <w:top w:val="nil"/>
              <w:left w:val="nil"/>
              <w:bottom w:val="single" w:sz="4" w:space="0" w:color="auto"/>
              <w:right w:val="single" w:sz="4" w:space="0" w:color="auto"/>
            </w:tcBorders>
            <w:vAlign w:val="center"/>
            <w:hideMark/>
          </w:tcPr>
          <w:p w14:paraId="24CEDBC3"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39021410</w:t>
            </w:r>
          </w:p>
        </w:tc>
        <w:tc>
          <w:tcPr>
            <w:tcW w:w="2147" w:type="dxa"/>
            <w:tcBorders>
              <w:top w:val="nil"/>
              <w:left w:val="nil"/>
              <w:bottom w:val="single" w:sz="4" w:space="0" w:color="auto"/>
              <w:right w:val="single" w:sz="4" w:space="0" w:color="auto"/>
            </w:tcBorders>
            <w:vAlign w:val="center"/>
            <w:hideMark/>
          </w:tcPr>
          <w:p w14:paraId="2ED19DB6"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198399968,9</w:t>
            </w:r>
          </w:p>
        </w:tc>
        <w:tc>
          <w:tcPr>
            <w:tcW w:w="2945" w:type="dxa"/>
            <w:tcBorders>
              <w:top w:val="nil"/>
              <w:left w:val="nil"/>
              <w:bottom w:val="single" w:sz="4" w:space="0" w:color="auto"/>
              <w:right w:val="single" w:sz="4" w:space="0" w:color="auto"/>
            </w:tcBorders>
            <w:vAlign w:val="center"/>
            <w:hideMark/>
          </w:tcPr>
          <w:p w14:paraId="3A9C08BD"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0CC855C2"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4232B941"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 міс. (1)</w:t>
            </w:r>
          </w:p>
        </w:tc>
        <w:tc>
          <w:tcPr>
            <w:tcW w:w="2730" w:type="dxa"/>
            <w:tcBorders>
              <w:top w:val="nil"/>
              <w:left w:val="nil"/>
              <w:bottom w:val="single" w:sz="4" w:space="0" w:color="auto"/>
              <w:right w:val="single" w:sz="4" w:space="0" w:color="auto"/>
            </w:tcBorders>
            <w:vAlign w:val="center"/>
            <w:hideMark/>
          </w:tcPr>
          <w:p w14:paraId="2EF9B932"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38029410,16</w:t>
            </w:r>
          </w:p>
        </w:tc>
        <w:tc>
          <w:tcPr>
            <w:tcW w:w="2147" w:type="dxa"/>
            <w:tcBorders>
              <w:top w:val="nil"/>
              <w:left w:val="nil"/>
              <w:bottom w:val="single" w:sz="4" w:space="0" w:color="auto"/>
              <w:right w:val="single" w:sz="4" w:space="0" w:color="auto"/>
            </w:tcBorders>
            <w:vAlign w:val="center"/>
            <w:hideMark/>
          </w:tcPr>
          <w:p w14:paraId="3D42910D"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199391968,7</w:t>
            </w:r>
          </w:p>
        </w:tc>
        <w:tc>
          <w:tcPr>
            <w:tcW w:w="2945" w:type="dxa"/>
            <w:tcBorders>
              <w:top w:val="nil"/>
              <w:left w:val="nil"/>
              <w:bottom w:val="single" w:sz="4" w:space="0" w:color="auto"/>
              <w:right w:val="single" w:sz="4" w:space="0" w:color="auto"/>
            </w:tcBorders>
            <w:vAlign w:val="center"/>
            <w:hideMark/>
          </w:tcPr>
          <w:p w14:paraId="3DC36A0D"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56FDF13A"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7C8EAF91"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 міс. (1)</w:t>
            </w:r>
          </w:p>
        </w:tc>
        <w:tc>
          <w:tcPr>
            <w:tcW w:w="2730" w:type="dxa"/>
            <w:tcBorders>
              <w:top w:val="nil"/>
              <w:left w:val="nil"/>
              <w:bottom w:val="single" w:sz="4" w:space="0" w:color="auto"/>
              <w:right w:val="single" w:sz="4" w:space="0" w:color="auto"/>
            </w:tcBorders>
            <w:vAlign w:val="center"/>
            <w:hideMark/>
          </w:tcPr>
          <w:p w14:paraId="08F24172"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37032450,31</w:t>
            </w:r>
          </w:p>
        </w:tc>
        <w:tc>
          <w:tcPr>
            <w:tcW w:w="2147" w:type="dxa"/>
            <w:tcBorders>
              <w:top w:val="nil"/>
              <w:left w:val="nil"/>
              <w:bottom w:val="single" w:sz="4" w:space="0" w:color="auto"/>
              <w:right w:val="single" w:sz="4" w:space="0" w:color="auto"/>
            </w:tcBorders>
            <w:vAlign w:val="center"/>
            <w:hideMark/>
          </w:tcPr>
          <w:p w14:paraId="50C557F4"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200388928,6</w:t>
            </w:r>
          </w:p>
        </w:tc>
        <w:tc>
          <w:tcPr>
            <w:tcW w:w="2945" w:type="dxa"/>
            <w:tcBorders>
              <w:top w:val="nil"/>
              <w:left w:val="nil"/>
              <w:bottom w:val="single" w:sz="4" w:space="0" w:color="auto"/>
              <w:right w:val="single" w:sz="4" w:space="0" w:color="auto"/>
            </w:tcBorders>
            <w:vAlign w:val="center"/>
            <w:hideMark/>
          </w:tcPr>
          <w:p w14:paraId="3DCC058E"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512F4169"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671C1356"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4 міс. (1)</w:t>
            </w:r>
          </w:p>
        </w:tc>
        <w:tc>
          <w:tcPr>
            <w:tcW w:w="2730" w:type="dxa"/>
            <w:tcBorders>
              <w:top w:val="nil"/>
              <w:left w:val="nil"/>
              <w:bottom w:val="single" w:sz="4" w:space="0" w:color="auto"/>
              <w:right w:val="single" w:sz="4" w:space="0" w:color="auto"/>
            </w:tcBorders>
            <w:vAlign w:val="center"/>
            <w:hideMark/>
          </w:tcPr>
          <w:p w14:paraId="3B1EBF35"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36030505,67</w:t>
            </w:r>
          </w:p>
        </w:tc>
        <w:tc>
          <w:tcPr>
            <w:tcW w:w="2147" w:type="dxa"/>
            <w:tcBorders>
              <w:top w:val="nil"/>
              <w:left w:val="nil"/>
              <w:bottom w:val="single" w:sz="4" w:space="0" w:color="auto"/>
              <w:right w:val="single" w:sz="4" w:space="0" w:color="auto"/>
            </w:tcBorders>
            <w:vAlign w:val="center"/>
            <w:hideMark/>
          </w:tcPr>
          <w:p w14:paraId="259A1C7D"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201390873,2</w:t>
            </w:r>
          </w:p>
        </w:tc>
        <w:tc>
          <w:tcPr>
            <w:tcW w:w="2945" w:type="dxa"/>
            <w:tcBorders>
              <w:top w:val="nil"/>
              <w:left w:val="nil"/>
              <w:bottom w:val="single" w:sz="4" w:space="0" w:color="auto"/>
              <w:right w:val="single" w:sz="4" w:space="0" w:color="auto"/>
            </w:tcBorders>
            <w:vAlign w:val="center"/>
            <w:hideMark/>
          </w:tcPr>
          <w:p w14:paraId="24439EC9"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006BA073"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1CED426C"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5 міс. (1)</w:t>
            </w:r>
          </w:p>
        </w:tc>
        <w:tc>
          <w:tcPr>
            <w:tcW w:w="2730" w:type="dxa"/>
            <w:tcBorders>
              <w:top w:val="nil"/>
              <w:left w:val="nil"/>
              <w:bottom w:val="single" w:sz="4" w:space="0" w:color="auto"/>
              <w:right w:val="single" w:sz="4" w:space="0" w:color="auto"/>
            </w:tcBorders>
            <w:vAlign w:val="center"/>
            <w:hideMark/>
          </w:tcPr>
          <w:p w14:paraId="5519E494"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35023551,3</w:t>
            </w:r>
          </w:p>
        </w:tc>
        <w:tc>
          <w:tcPr>
            <w:tcW w:w="2147" w:type="dxa"/>
            <w:tcBorders>
              <w:top w:val="nil"/>
              <w:left w:val="nil"/>
              <w:bottom w:val="single" w:sz="4" w:space="0" w:color="auto"/>
              <w:right w:val="single" w:sz="4" w:space="0" w:color="auto"/>
            </w:tcBorders>
            <w:vAlign w:val="center"/>
            <w:hideMark/>
          </w:tcPr>
          <w:p w14:paraId="5D62D635"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202397827,6</w:t>
            </w:r>
          </w:p>
        </w:tc>
        <w:tc>
          <w:tcPr>
            <w:tcW w:w="2945" w:type="dxa"/>
            <w:tcBorders>
              <w:top w:val="nil"/>
              <w:left w:val="nil"/>
              <w:bottom w:val="single" w:sz="4" w:space="0" w:color="auto"/>
              <w:right w:val="single" w:sz="4" w:space="0" w:color="auto"/>
            </w:tcBorders>
            <w:vAlign w:val="center"/>
            <w:hideMark/>
          </w:tcPr>
          <w:p w14:paraId="33C0A44B"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70FDACED"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3BF70F0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6 міс. (1)</w:t>
            </w:r>
          </w:p>
        </w:tc>
        <w:tc>
          <w:tcPr>
            <w:tcW w:w="2730" w:type="dxa"/>
            <w:tcBorders>
              <w:top w:val="nil"/>
              <w:left w:val="nil"/>
              <w:bottom w:val="single" w:sz="4" w:space="0" w:color="auto"/>
              <w:right w:val="single" w:sz="4" w:space="0" w:color="auto"/>
            </w:tcBorders>
            <w:vAlign w:val="center"/>
            <w:hideMark/>
          </w:tcPr>
          <w:p w14:paraId="100862AD"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34011562,17</w:t>
            </w:r>
          </w:p>
        </w:tc>
        <w:tc>
          <w:tcPr>
            <w:tcW w:w="2147" w:type="dxa"/>
            <w:tcBorders>
              <w:top w:val="nil"/>
              <w:left w:val="nil"/>
              <w:bottom w:val="single" w:sz="4" w:space="0" w:color="auto"/>
              <w:right w:val="single" w:sz="4" w:space="0" w:color="auto"/>
            </w:tcBorders>
            <w:vAlign w:val="center"/>
            <w:hideMark/>
          </w:tcPr>
          <w:p w14:paraId="2CBE51B4"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203409816,7</w:t>
            </w:r>
          </w:p>
        </w:tc>
        <w:tc>
          <w:tcPr>
            <w:tcW w:w="2945" w:type="dxa"/>
            <w:tcBorders>
              <w:top w:val="nil"/>
              <w:left w:val="nil"/>
              <w:bottom w:val="single" w:sz="4" w:space="0" w:color="auto"/>
              <w:right w:val="single" w:sz="4" w:space="0" w:color="auto"/>
            </w:tcBorders>
            <w:vAlign w:val="center"/>
            <w:hideMark/>
          </w:tcPr>
          <w:p w14:paraId="1C512B7A"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29255ED7"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4EDFF67C"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7 міс. (1)</w:t>
            </w:r>
          </w:p>
        </w:tc>
        <w:tc>
          <w:tcPr>
            <w:tcW w:w="2730" w:type="dxa"/>
            <w:tcBorders>
              <w:top w:val="nil"/>
              <w:left w:val="nil"/>
              <w:bottom w:val="single" w:sz="4" w:space="0" w:color="auto"/>
              <w:right w:val="single" w:sz="4" w:space="0" w:color="auto"/>
            </w:tcBorders>
            <w:vAlign w:val="center"/>
            <w:hideMark/>
          </w:tcPr>
          <w:p w14:paraId="00FFCC9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32994513,08</w:t>
            </w:r>
          </w:p>
        </w:tc>
        <w:tc>
          <w:tcPr>
            <w:tcW w:w="2147" w:type="dxa"/>
            <w:tcBorders>
              <w:top w:val="nil"/>
              <w:left w:val="nil"/>
              <w:bottom w:val="single" w:sz="4" w:space="0" w:color="auto"/>
              <w:right w:val="single" w:sz="4" w:space="0" w:color="auto"/>
            </w:tcBorders>
            <w:vAlign w:val="center"/>
            <w:hideMark/>
          </w:tcPr>
          <w:p w14:paraId="705872A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204426865,8</w:t>
            </w:r>
          </w:p>
        </w:tc>
        <w:tc>
          <w:tcPr>
            <w:tcW w:w="2945" w:type="dxa"/>
            <w:tcBorders>
              <w:top w:val="nil"/>
              <w:left w:val="nil"/>
              <w:bottom w:val="single" w:sz="4" w:space="0" w:color="auto"/>
              <w:right w:val="single" w:sz="4" w:space="0" w:color="auto"/>
            </w:tcBorders>
            <w:vAlign w:val="center"/>
            <w:hideMark/>
          </w:tcPr>
          <w:p w14:paraId="0C335A8C"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102C127F"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19B41781"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8 міс. (1)</w:t>
            </w:r>
          </w:p>
        </w:tc>
        <w:tc>
          <w:tcPr>
            <w:tcW w:w="2730" w:type="dxa"/>
            <w:tcBorders>
              <w:top w:val="nil"/>
              <w:left w:val="nil"/>
              <w:bottom w:val="single" w:sz="4" w:space="0" w:color="auto"/>
              <w:right w:val="single" w:sz="4" w:space="0" w:color="auto"/>
            </w:tcBorders>
            <w:vAlign w:val="center"/>
            <w:hideMark/>
          </w:tcPr>
          <w:p w14:paraId="2CF66896"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31972378,75</w:t>
            </w:r>
          </w:p>
        </w:tc>
        <w:tc>
          <w:tcPr>
            <w:tcW w:w="2147" w:type="dxa"/>
            <w:tcBorders>
              <w:top w:val="nil"/>
              <w:left w:val="nil"/>
              <w:bottom w:val="single" w:sz="4" w:space="0" w:color="auto"/>
              <w:right w:val="single" w:sz="4" w:space="0" w:color="auto"/>
            </w:tcBorders>
            <w:vAlign w:val="center"/>
            <w:hideMark/>
          </w:tcPr>
          <w:p w14:paraId="0417093A"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205449000,1</w:t>
            </w:r>
          </w:p>
        </w:tc>
        <w:tc>
          <w:tcPr>
            <w:tcW w:w="2945" w:type="dxa"/>
            <w:tcBorders>
              <w:top w:val="nil"/>
              <w:left w:val="nil"/>
              <w:bottom w:val="single" w:sz="4" w:space="0" w:color="auto"/>
              <w:right w:val="single" w:sz="4" w:space="0" w:color="auto"/>
            </w:tcBorders>
            <w:vAlign w:val="center"/>
            <w:hideMark/>
          </w:tcPr>
          <w:p w14:paraId="02C9BB88"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48FAAA3C"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05CE4D90"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9 міс. (1)</w:t>
            </w:r>
          </w:p>
        </w:tc>
        <w:tc>
          <w:tcPr>
            <w:tcW w:w="2730" w:type="dxa"/>
            <w:tcBorders>
              <w:top w:val="nil"/>
              <w:left w:val="nil"/>
              <w:bottom w:val="single" w:sz="4" w:space="0" w:color="auto"/>
              <w:right w:val="single" w:sz="4" w:space="0" w:color="auto"/>
            </w:tcBorders>
            <w:vAlign w:val="center"/>
            <w:hideMark/>
          </w:tcPr>
          <w:p w14:paraId="56823300"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30945133,75</w:t>
            </w:r>
          </w:p>
        </w:tc>
        <w:tc>
          <w:tcPr>
            <w:tcW w:w="2147" w:type="dxa"/>
            <w:tcBorders>
              <w:top w:val="nil"/>
              <w:left w:val="nil"/>
              <w:bottom w:val="single" w:sz="4" w:space="0" w:color="auto"/>
              <w:right w:val="single" w:sz="4" w:space="0" w:color="auto"/>
            </w:tcBorders>
            <w:vAlign w:val="center"/>
            <w:hideMark/>
          </w:tcPr>
          <w:p w14:paraId="5BEB6ED9"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206476245,1</w:t>
            </w:r>
          </w:p>
        </w:tc>
        <w:tc>
          <w:tcPr>
            <w:tcW w:w="2945" w:type="dxa"/>
            <w:tcBorders>
              <w:top w:val="nil"/>
              <w:left w:val="nil"/>
              <w:bottom w:val="single" w:sz="4" w:space="0" w:color="auto"/>
              <w:right w:val="single" w:sz="4" w:space="0" w:color="auto"/>
            </w:tcBorders>
            <w:vAlign w:val="center"/>
            <w:hideMark/>
          </w:tcPr>
          <w:p w14:paraId="7208719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3614C8AA"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5361ADB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10 міс. (1)</w:t>
            </w:r>
          </w:p>
        </w:tc>
        <w:tc>
          <w:tcPr>
            <w:tcW w:w="2730" w:type="dxa"/>
            <w:tcBorders>
              <w:top w:val="nil"/>
              <w:left w:val="nil"/>
              <w:bottom w:val="single" w:sz="4" w:space="0" w:color="auto"/>
              <w:right w:val="single" w:sz="4" w:space="0" w:color="auto"/>
            </w:tcBorders>
            <w:vAlign w:val="center"/>
            <w:hideMark/>
          </w:tcPr>
          <w:p w14:paraId="6552313A"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29912752,53</w:t>
            </w:r>
          </w:p>
        </w:tc>
        <w:tc>
          <w:tcPr>
            <w:tcW w:w="2147" w:type="dxa"/>
            <w:tcBorders>
              <w:top w:val="nil"/>
              <w:left w:val="nil"/>
              <w:bottom w:val="single" w:sz="4" w:space="0" w:color="auto"/>
              <w:right w:val="single" w:sz="4" w:space="0" w:color="auto"/>
            </w:tcBorders>
            <w:vAlign w:val="center"/>
            <w:hideMark/>
          </w:tcPr>
          <w:p w14:paraId="1D375F8E"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207508626,3</w:t>
            </w:r>
          </w:p>
        </w:tc>
        <w:tc>
          <w:tcPr>
            <w:tcW w:w="2945" w:type="dxa"/>
            <w:tcBorders>
              <w:top w:val="nil"/>
              <w:left w:val="nil"/>
              <w:bottom w:val="single" w:sz="4" w:space="0" w:color="auto"/>
              <w:right w:val="single" w:sz="4" w:space="0" w:color="auto"/>
            </w:tcBorders>
            <w:vAlign w:val="center"/>
            <w:hideMark/>
          </w:tcPr>
          <w:p w14:paraId="70598A1F"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07FB080C"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5662EFE8"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11 міс. (1)</w:t>
            </w:r>
          </w:p>
        </w:tc>
        <w:tc>
          <w:tcPr>
            <w:tcW w:w="2730" w:type="dxa"/>
            <w:tcBorders>
              <w:top w:val="nil"/>
              <w:left w:val="nil"/>
              <w:bottom w:val="single" w:sz="4" w:space="0" w:color="auto"/>
              <w:right w:val="single" w:sz="4" w:space="0" w:color="auto"/>
            </w:tcBorders>
            <w:vAlign w:val="center"/>
            <w:hideMark/>
          </w:tcPr>
          <w:p w14:paraId="2C9A826E"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28875209,4</w:t>
            </w:r>
          </w:p>
        </w:tc>
        <w:tc>
          <w:tcPr>
            <w:tcW w:w="2147" w:type="dxa"/>
            <w:tcBorders>
              <w:top w:val="nil"/>
              <w:left w:val="nil"/>
              <w:bottom w:val="single" w:sz="4" w:space="0" w:color="auto"/>
              <w:right w:val="single" w:sz="4" w:space="0" w:color="auto"/>
            </w:tcBorders>
            <w:vAlign w:val="center"/>
            <w:hideMark/>
          </w:tcPr>
          <w:p w14:paraId="3E8A860F"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208546169,5</w:t>
            </w:r>
          </w:p>
        </w:tc>
        <w:tc>
          <w:tcPr>
            <w:tcW w:w="2945" w:type="dxa"/>
            <w:tcBorders>
              <w:top w:val="nil"/>
              <w:left w:val="nil"/>
              <w:bottom w:val="single" w:sz="4" w:space="0" w:color="auto"/>
              <w:right w:val="single" w:sz="4" w:space="0" w:color="auto"/>
            </w:tcBorders>
            <w:vAlign w:val="center"/>
            <w:hideMark/>
          </w:tcPr>
          <w:p w14:paraId="6345CDF4"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5B386C38"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4470783F"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12 міс. (1)</w:t>
            </w:r>
          </w:p>
        </w:tc>
        <w:tc>
          <w:tcPr>
            <w:tcW w:w="2730" w:type="dxa"/>
            <w:tcBorders>
              <w:top w:val="nil"/>
              <w:left w:val="nil"/>
              <w:bottom w:val="single" w:sz="4" w:space="0" w:color="auto"/>
              <w:right w:val="single" w:sz="4" w:space="0" w:color="auto"/>
            </w:tcBorders>
            <w:vAlign w:val="center"/>
            <w:hideMark/>
          </w:tcPr>
          <w:p w14:paraId="29C1D218"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27832478,55</w:t>
            </w:r>
          </w:p>
        </w:tc>
        <w:tc>
          <w:tcPr>
            <w:tcW w:w="2147" w:type="dxa"/>
            <w:tcBorders>
              <w:top w:val="nil"/>
              <w:left w:val="nil"/>
              <w:bottom w:val="single" w:sz="4" w:space="0" w:color="auto"/>
              <w:right w:val="single" w:sz="4" w:space="0" w:color="auto"/>
            </w:tcBorders>
            <w:vAlign w:val="center"/>
            <w:hideMark/>
          </w:tcPr>
          <w:p w14:paraId="0BA5A7F5"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209588900,3</w:t>
            </w:r>
          </w:p>
        </w:tc>
        <w:tc>
          <w:tcPr>
            <w:tcW w:w="2945" w:type="dxa"/>
            <w:tcBorders>
              <w:top w:val="nil"/>
              <w:left w:val="nil"/>
              <w:bottom w:val="single" w:sz="4" w:space="0" w:color="auto"/>
              <w:right w:val="single" w:sz="4" w:space="0" w:color="auto"/>
            </w:tcBorders>
            <w:vAlign w:val="center"/>
            <w:hideMark/>
          </w:tcPr>
          <w:p w14:paraId="6D290F2F"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0DA692F8"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1E9C7AC9"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13 міс. (2)</w:t>
            </w:r>
          </w:p>
        </w:tc>
        <w:tc>
          <w:tcPr>
            <w:tcW w:w="2730" w:type="dxa"/>
            <w:tcBorders>
              <w:top w:val="nil"/>
              <w:left w:val="nil"/>
              <w:bottom w:val="single" w:sz="4" w:space="0" w:color="auto"/>
              <w:right w:val="single" w:sz="4" w:space="0" w:color="auto"/>
            </w:tcBorders>
            <w:vAlign w:val="center"/>
            <w:hideMark/>
          </w:tcPr>
          <w:p w14:paraId="741F2DB5"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26784534,05</w:t>
            </w:r>
          </w:p>
        </w:tc>
        <w:tc>
          <w:tcPr>
            <w:tcW w:w="2147" w:type="dxa"/>
            <w:tcBorders>
              <w:top w:val="nil"/>
              <w:left w:val="nil"/>
              <w:bottom w:val="single" w:sz="4" w:space="0" w:color="auto"/>
              <w:right w:val="single" w:sz="4" w:space="0" w:color="auto"/>
            </w:tcBorders>
            <w:vAlign w:val="center"/>
            <w:hideMark/>
          </w:tcPr>
          <w:p w14:paraId="6B297DE6"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210636844,8</w:t>
            </w:r>
          </w:p>
        </w:tc>
        <w:tc>
          <w:tcPr>
            <w:tcW w:w="2945" w:type="dxa"/>
            <w:tcBorders>
              <w:top w:val="nil"/>
              <w:left w:val="nil"/>
              <w:bottom w:val="single" w:sz="4" w:space="0" w:color="auto"/>
              <w:right w:val="single" w:sz="4" w:space="0" w:color="auto"/>
            </w:tcBorders>
            <w:vAlign w:val="center"/>
            <w:hideMark/>
          </w:tcPr>
          <w:p w14:paraId="31CFD83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45B04C7D"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4A60F78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14 міс. (2)</w:t>
            </w:r>
          </w:p>
        </w:tc>
        <w:tc>
          <w:tcPr>
            <w:tcW w:w="2730" w:type="dxa"/>
            <w:tcBorders>
              <w:top w:val="nil"/>
              <w:left w:val="nil"/>
              <w:bottom w:val="single" w:sz="4" w:space="0" w:color="auto"/>
              <w:right w:val="single" w:sz="4" w:space="0" w:color="auto"/>
            </w:tcBorders>
            <w:vAlign w:val="center"/>
            <w:hideMark/>
          </w:tcPr>
          <w:p w14:paraId="0504E22B"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25731349,82</w:t>
            </w:r>
          </w:p>
        </w:tc>
        <w:tc>
          <w:tcPr>
            <w:tcW w:w="2147" w:type="dxa"/>
            <w:tcBorders>
              <w:top w:val="nil"/>
              <w:left w:val="nil"/>
              <w:bottom w:val="single" w:sz="4" w:space="0" w:color="auto"/>
              <w:right w:val="single" w:sz="4" w:space="0" w:color="auto"/>
            </w:tcBorders>
            <w:vAlign w:val="center"/>
            <w:hideMark/>
          </w:tcPr>
          <w:p w14:paraId="27654338"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211690029</w:t>
            </w:r>
          </w:p>
        </w:tc>
        <w:tc>
          <w:tcPr>
            <w:tcW w:w="2945" w:type="dxa"/>
            <w:tcBorders>
              <w:top w:val="nil"/>
              <w:left w:val="nil"/>
              <w:bottom w:val="single" w:sz="4" w:space="0" w:color="auto"/>
              <w:right w:val="single" w:sz="4" w:space="0" w:color="auto"/>
            </w:tcBorders>
            <w:vAlign w:val="center"/>
            <w:hideMark/>
          </w:tcPr>
          <w:p w14:paraId="72D08CA3"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0195383B"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17733A3E"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15 міс. (2)</w:t>
            </w:r>
          </w:p>
        </w:tc>
        <w:tc>
          <w:tcPr>
            <w:tcW w:w="2730" w:type="dxa"/>
            <w:tcBorders>
              <w:top w:val="nil"/>
              <w:left w:val="nil"/>
              <w:bottom w:val="single" w:sz="4" w:space="0" w:color="auto"/>
              <w:right w:val="single" w:sz="4" w:space="0" w:color="auto"/>
            </w:tcBorders>
            <w:vAlign w:val="center"/>
            <w:hideMark/>
          </w:tcPr>
          <w:p w14:paraId="3A8E266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24672899,68</w:t>
            </w:r>
          </w:p>
        </w:tc>
        <w:tc>
          <w:tcPr>
            <w:tcW w:w="2147" w:type="dxa"/>
            <w:tcBorders>
              <w:top w:val="nil"/>
              <w:left w:val="nil"/>
              <w:bottom w:val="single" w:sz="4" w:space="0" w:color="auto"/>
              <w:right w:val="single" w:sz="4" w:space="0" w:color="auto"/>
            </w:tcBorders>
            <w:vAlign w:val="center"/>
            <w:hideMark/>
          </w:tcPr>
          <w:p w14:paraId="7A641B00"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212748479,2</w:t>
            </w:r>
          </w:p>
        </w:tc>
        <w:tc>
          <w:tcPr>
            <w:tcW w:w="2945" w:type="dxa"/>
            <w:tcBorders>
              <w:top w:val="nil"/>
              <w:left w:val="nil"/>
              <w:bottom w:val="single" w:sz="4" w:space="0" w:color="auto"/>
              <w:right w:val="single" w:sz="4" w:space="0" w:color="auto"/>
            </w:tcBorders>
            <w:vAlign w:val="center"/>
            <w:hideMark/>
          </w:tcPr>
          <w:p w14:paraId="6D6CCA2E"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12195A9E"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549AEA1A"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16 міс. (2)</w:t>
            </w:r>
          </w:p>
        </w:tc>
        <w:tc>
          <w:tcPr>
            <w:tcW w:w="2730" w:type="dxa"/>
            <w:tcBorders>
              <w:top w:val="nil"/>
              <w:left w:val="nil"/>
              <w:bottom w:val="single" w:sz="4" w:space="0" w:color="auto"/>
              <w:right w:val="single" w:sz="4" w:space="0" w:color="auto"/>
            </w:tcBorders>
            <w:vAlign w:val="center"/>
            <w:hideMark/>
          </w:tcPr>
          <w:p w14:paraId="5613C9E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23609157,28</w:t>
            </w:r>
          </w:p>
        </w:tc>
        <w:tc>
          <w:tcPr>
            <w:tcW w:w="2147" w:type="dxa"/>
            <w:tcBorders>
              <w:top w:val="nil"/>
              <w:left w:val="nil"/>
              <w:bottom w:val="single" w:sz="4" w:space="0" w:color="auto"/>
              <w:right w:val="single" w:sz="4" w:space="0" w:color="auto"/>
            </w:tcBorders>
            <w:vAlign w:val="center"/>
            <w:hideMark/>
          </w:tcPr>
          <w:p w14:paraId="50357BC8"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213812221,6</w:t>
            </w:r>
          </w:p>
        </w:tc>
        <w:tc>
          <w:tcPr>
            <w:tcW w:w="2945" w:type="dxa"/>
            <w:tcBorders>
              <w:top w:val="nil"/>
              <w:left w:val="nil"/>
              <w:bottom w:val="single" w:sz="4" w:space="0" w:color="auto"/>
              <w:right w:val="single" w:sz="4" w:space="0" w:color="auto"/>
            </w:tcBorders>
            <w:vAlign w:val="center"/>
            <w:hideMark/>
          </w:tcPr>
          <w:p w14:paraId="2EDA91D5"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6F9732F8"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71B628C0"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17 міс. (2)</w:t>
            </w:r>
          </w:p>
        </w:tc>
        <w:tc>
          <w:tcPr>
            <w:tcW w:w="2730" w:type="dxa"/>
            <w:tcBorders>
              <w:top w:val="nil"/>
              <w:left w:val="nil"/>
              <w:bottom w:val="single" w:sz="4" w:space="0" w:color="auto"/>
              <w:right w:val="single" w:sz="4" w:space="0" w:color="auto"/>
            </w:tcBorders>
            <w:vAlign w:val="center"/>
            <w:hideMark/>
          </w:tcPr>
          <w:p w14:paraId="74464748"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22540096,17</w:t>
            </w:r>
          </w:p>
        </w:tc>
        <w:tc>
          <w:tcPr>
            <w:tcW w:w="2147" w:type="dxa"/>
            <w:tcBorders>
              <w:top w:val="nil"/>
              <w:left w:val="nil"/>
              <w:bottom w:val="single" w:sz="4" w:space="0" w:color="auto"/>
              <w:right w:val="single" w:sz="4" w:space="0" w:color="auto"/>
            </w:tcBorders>
            <w:vAlign w:val="center"/>
            <w:hideMark/>
          </w:tcPr>
          <w:p w14:paraId="472986F9"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214881282,7</w:t>
            </w:r>
          </w:p>
        </w:tc>
        <w:tc>
          <w:tcPr>
            <w:tcW w:w="2945" w:type="dxa"/>
            <w:tcBorders>
              <w:top w:val="nil"/>
              <w:left w:val="nil"/>
              <w:bottom w:val="single" w:sz="4" w:space="0" w:color="auto"/>
              <w:right w:val="single" w:sz="4" w:space="0" w:color="auto"/>
            </w:tcBorders>
            <w:vAlign w:val="center"/>
            <w:hideMark/>
          </w:tcPr>
          <w:p w14:paraId="1F2BD500"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22103114"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168B495C"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18 міс. (2)</w:t>
            </w:r>
          </w:p>
        </w:tc>
        <w:tc>
          <w:tcPr>
            <w:tcW w:w="2730" w:type="dxa"/>
            <w:tcBorders>
              <w:top w:val="nil"/>
              <w:left w:val="nil"/>
              <w:bottom w:val="single" w:sz="4" w:space="0" w:color="auto"/>
              <w:right w:val="single" w:sz="4" w:space="0" w:color="auto"/>
            </w:tcBorders>
            <w:vAlign w:val="center"/>
            <w:hideMark/>
          </w:tcPr>
          <w:p w14:paraId="788A0C3C"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21465689,76</w:t>
            </w:r>
          </w:p>
        </w:tc>
        <w:tc>
          <w:tcPr>
            <w:tcW w:w="2147" w:type="dxa"/>
            <w:tcBorders>
              <w:top w:val="nil"/>
              <w:left w:val="nil"/>
              <w:bottom w:val="single" w:sz="4" w:space="0" w:color="auto"/>
              <w:right w:val="single" w:sz="4" w:space="0" w:color="auto"/>
            </w:tcBorders>
            <w:vAlign w:val="center"/>
            <w:hideMark/>
          </w:tcPr>
          <w:p w14:paraId="63045461"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215955689,1</w:t>
            </w:r>
          </w:p>
        </w:tc>
        <w:tc>
          <w:tcPr>
            <w:tcW w:w="2945" w:type="dxa"/>
            <w:tcBorders>
              <w:top w:val="nil"/>
              <w:left w:val="nil"/>
              <w:bottom w:val="single" w:sz="4" w:space="0" w:color="auto"/>
              <w:right w:val="single" w:sz="4" w:space="0" w:color="auto"/>
            </w:tcBorders>
            <w:vAlign w:val="center"/>
            <w:hideMark/>
          </w:tcPr>
          <w:p w14:paraId="3825ED5F"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5379E62C"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62377E64"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19 міс. (2)</w:t>
            </w:r>
          </w:p>
        </w:tc>
        <w:tc>
          <w:tcPr>
            <w:tcW w:w="2730" w:type="dxa"/>
            <w:tcBorders>
              <w:top w:val="nil"/>
              <w:left w:val="nil"/>
              <w:bottom w:val="single" w:sz="4" w:space="0" w:color="auto"/>
              <w:right w:val="single" w:sz="4" w:space="0" w:color="auto"/>
            </w:tcBorders>
            <w:vAlign w:val="center"/>
            <w:hideMark/>
          </w:tcPr>
          <w:p w14:paraId="05F8B00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20385911,31</w:t>
            </w:r>
          </w:p>
        </w:tc>
        <w:tc>
          <w:tcPr>
            <w:tcW w:w="2147" w:type="dxa"/>
            <w:tcBorders>
              <w:top w:val="nil"/>
              <w:left w:val="nil"/>
              <w:bottom w:val="single" w:sz="4" w:space="0" w:color="auto"/>
              <w:right w:val="single" w:sz="4" w:space="0" w:color="auto"/>
            </w:tcBorders>
            <w:vAlign w:val="center"/>
            <w:hideMark/>
          </w:tcPr>
          <w:p w14:paraId="3085AD06"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217035467,5</w:t>
            </w:r>
          </w:p>
        </w:tc>
        <w:tc>
          <w:tcPr>
            <w:tcW w:w="2945" w:type="dxa"/>
            <w:tcBorders>
              <w:top w:val="nil"/>
              <w:left w:val="nil"/>
              <w:bottom w:val="single" w:sz="4" w:space="0" w:color="auto"/>
              <w:right w:val="single" w:sz="4" w:space="0" w:color="auto"/>
            </w:tcBorders>
            <w:vAlign w:val="center"/>
            <w:hideMark/>
          </w:tcPr>
          <w:p w14:paraId="134B86AA"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2B4BE3A3"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06800B9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20 міс. (2)</w:t>
            </w:r>
          </w:p>
        </w:tc>
        <w:tc>
          <w:tcPr>
            <w:tcW w:w="2730" w:type="dxa"/>
            <w:tcBorders>
              <w:top w:val="nil"/>
              <w:left w:val="nil"/>
              <w:bottom w:val="single" w:sz="4" w:space="0" w:color="auto"/>
              <w:right w:val="single" w:sz="4" w:space="0" w:color="auto"/>
            </w:tcBorders>
            <w:vAlign w:val="center"/>
            <w:hideMark/>
          </w:tcPr>
          <w:p w14:paraId="79495F04"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19300733,98</w:t>
            </w:r>
          </w:p>
        </w:tc>
        <w:tc>
          <w:tcPr>
            <w:tcW w:w="2147" w:type="dxa"/>
            <w:tcBorders>
              <w:top w:val="nil"/>
              <w:left w:val="nil"/>
              <w:bottom w:val="single" w:sz="4" w:space="0" w:color="auto"/>
              <w:right w:val="single" w:sz="4" w:space="0" w:color="auto"/>
            </w:tcBorders>
            <w:vAlign w:val="center"/>
            <w:hideMark/>
          </w:tcPr>
          <w:p w14:paraId="0ECF2161"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218120644,9</w:t>
            </w:r>
          </w:p>
        </w:tc>
        <w:tc>
          <w:tcPr>
            <w:tcW w:w="2945" w:type="dxa"/>
            <w:tcBorders>
              <w:top w:val="nil"/>
              <w:left w:val="nil"/>
              <w:bottom w:val="single" w:sz="4" w:space="0" w:color="auto"/>
              <w:right w:val="single" w:sz="4" w:space="0" w:color="auto"/>
            </w:tcBorders>
            <w:vAlign w:val="center"/>
            <w:hideMark/>
          </w:tcPr>
          <w:p w14:paraId="3B4042B5"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25CA6DA7"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19689B71"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21 міс. (2)</w:t>
            </w:r>
          </w:p>
        </w:tc>
        <w:tc>
          <w:tcPr>
            <w:tcW w:w="2730" w:type="dxa"/>
            <w:tcBorders>
              <w:top w:val="nil"/>
              <w:left w:val="nil"/>
              <w:bottom w:val="single" w:sz="4" w:space="0" w:color="auto"/>
              <w:right w:val="single" w:sz="4" w:space="0" w:color="auto"/>
            </w:tcBorders>
            <w:vAlign w:val="center"/>
            <w:hideMark/>
          </w:tcPr>
          <w:p w14:paraId="5D1FEC81"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18210130,75</w:t>
            </w:r>
          </w:p>
        </w:tc>
        <w:tc>
          <w:tcPr>
            <w:tcW w:w="2147" w:type="dxa"/>
            <w:tcBorders>
              <w:top w:val="nil"/>
              <w:left w:val="nil"/>
              <w:bottom w:val="single" w:sz="4" w:space="0" w:color="auto"/>
              <w:right w:val="single" w:sz="4" w:space="0" w:color="auto"/>
            </w:tcBorders>
            <w:vAlign w:val="center"/>
            <w:hideMark/>
          </w:tcPr>
          <w:p w14:paraId="2CC10262"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219211248,1</w:t>
            </w:r>
          </w:p>
        </w:tc>
        <w:tc>
          <w:tcPr>
            <w:tcW w:w="2945" w:type="dxa"/>
            <w:tcBorders>
              <w:top w:val="nil"/>
              <w:left w:val="nil"/>
              <w:bottom w:val="single" w:sz="4" w:space="0" w:color="auto"/>
              <w:right w:val="single" w:sz="4" w:space="0" w:color="auto"/>
            </w:tcBorders>
            <w:vAlign w:val="center"/>
            <w:hideMark/>
          </w:tcPr>
          <w:p w14:paraId="03852433"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638A6DDF"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61DD7130"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22 міс. (2)</w:t>
            </w:r>
          </w:p>
        </w:tc>
        <w:tc>
          <w:tcPr>
            <w:tcW w:w="2730" w:type="dxa"/>
            <w:tcBorders>
              <w:top w:val="nil"/>
              <w:left w:val="nil"/>
              <w:bottom w:val="single" w:sz="4" w:space="0" w:color="auto"/>
              <w:right w:val="single" w:sz="4" w:space="0" w:color="auto"/>
            </w:tcBorders>
            <w:vAlign w:val="center"/>
            <w:hideMark/>
          </w:tcPr>
          <w:p w14:paraId="074C3042"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17114074,51</w:t>
            </w:r>
          </w:p>
        </w:tc>
        <w:tc>
          <w:tcPr>
            <w:tcW w:w="2147" w:type="dxa"/>
            <w:tcBorders>
              <w:top w:val="nil"/>
              <w:left w:val="nil"/>
              <w:bottom w:val="single" w:sz="4" w:space="0" w:color="auto"/>
              <w:right w:val="single" w:sz="4" w:space="0" w:color="auto"/>
            </w:tcBorders>
            <w:vAlign w:val="center"/>
            <w:hideMark/>
          </w:tcPr>
          <w:p w14:paraId="10E40415"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220307304,4</w:t>
            </w:r>
          </w:p>
        </w:tc>
        <w:tc>
          <w:tcPr>
            <w:tcW w:w="2945" w:type="dxa"/>
            <w:tcBorders>
              <w:top w:val="nil"/>
              <w:left w:val="nil"/>
              <w:bottom w:val="single" w:sz="4" w:space="0" w:color="auto"/>
              <w:right w:val="single" w:sz="4" w:space="0" w:color="auto"/>
            </w:tcBorders>
            <w:vAlign w:val="center"/>
            <w:hideMark/>
          </w:tcPr>
          <w:p w14:paraId="167D64A3"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37303062"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50A5E7BE"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 міс. (2)</w:t>
            </w:r>
          </w:p>
        </w:tc>
        <w:tc>
          <w:tcPr>
            <w:tcW w:w="2730" w:type="dxa"/>
            <w:tcBorders>
              <w:top w:val="nil"/>
              <w:left w:val="nil"/>
              <w:bottom w:val="single" w:sz="4" w:space="0" w:color="auto"/>
              <w:right w:val="single" w:sz="4" w:space="0" w:color="auto"/>
            </w:tcBorders>
            <w:vAlign w:val="center"/>
            <w:hideMark/>
          </w:tcPr>
          <w:p w14:paraId="07B834CD"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16012537,99</w:t>
            </w:r>
          </w:p>
        </w:tc>
        <w:tc>
          <w:tcPr>
            <w:tcW w:w="2147" w:type="dxa"/>
            <w:tcBorders>
              <w:top w:val="nil"/>
              <w:left w:val="nil"/>
              <w:bottom w:val="single" w:sz="4" w:space="0" w:color="auto"/>
              <w:right w:val="single" w:sz="4" w:space="0" w:color="auto"/>
            </w:tcBorders>
            <w:vAlign w:val="center"/>
            <w:hideMark/>
          </w:tcPr>
          <w:p w14:paraId="40CE489B"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221408840,9</w:t>
            </w:r>
          </w:p>
        </w:tc>
        <w:tc>
          <w:tcPr>
            <w:tcW w:w="2945" w:type="dxa"/>
            <w:tcBorders>
              <w:top w:val="nil"/>
              <w:left w:val="nil"/>
              <w:bottom w:val="single" w:sz="4" w:space="0" w:color="auto"/>
              <w:right w:val="single" w:sz="4" w:space="0" w:color="auto"/>
            </w:tcBorders>
            <w:vAlign w:val="center"/>
            <w:hideMark/>
          </w:tcPr>
          <w:p w14:paraId="44C43BA0"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7E0886DF"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4EBCEF79"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24 міс. (2)</w:t>
            </w:r>
          </w:p>
        </w:tc>
        <w:tc>
          <w:tcPr>
            <w:tcW w:w="2730" w:type="dxa"/>
            <w:tcBorders>
              <w:top w:val="nil"/>
              <w:left w:val="nil"/>
              <w:bottom w:val="single" w:sz="4" w:space="0" w:color="auto"/>
              <w:right w:val="single" w:sz="4" w:space="0" w:color="auto"/>
            </w:tcBorders>
            <w:vAlign w:val="center"/>
            <w:hideMark/>
          </w:tcPr>
          <w:p w14:paraId="413BE6EC"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14905493,79</w:t>
            </w:r>
          </w:p>
        </w:tc>
        <w:tc>
          <w:tcPr>
            <w:tcW w:w="2147" w:type="dxa"/>
            <w:tcBorders>
              <w:top w:val="nil"/>
              <w:left w:val="nil"/>
              <w:bottom w:val="single" w:sz="4" w:space="0" w:color="auto"/>
              <w:right w:val="single" w:sz="4" w:space="0" w:color="auto"/>
            </w:tcBorders>
            <w:vAlign w:val="center"/>
            <w:hideMark/>
          </w:tcPr>
          <w:p w14:paraId="3216D024"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222515885,1</w:t>
            </w:r>
          </w:p>
        </w:tc>
        <w:tc>
          <w:tcPr>
            <w:tcW w:w="2945" w:type="dxa"/>
            <w:tcBorders>
              <w:top w:val="nil"/>
              <w:left w:val="nil"/>
              <w:bottom w:val="single" w:sz="4" w:space="0" w:color="auto"/>
              <w:right w:val="single" w:sz="4" w:space="0" w:color="auto"/>
            </w:tcBorders>
            <w:vAlign w:val="center"/>
            <w:hideMark/>
          </w:tcPr>
          <w:p w14:paraId="303BB7D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2C354DE7"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282B1C10"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25 міс. (3)</w:t>
            </w:r>
          </w:p>
        </w:tc>
        <w:tc>
          <w:tcPr>
            <w:tcW w:w="2730" w:type="dxa"/>
            <w:tcBorders>
              <w:top w:val="nil"/>
              <w:left w:val="nil"/>
              <w:bottom w:val="single" w:sz="4" w:space="0" w:color="auto"/>
              <w:right w:val="single" w:sz="4" w:space="0" w:color="auto"/>
            </w:tcBorders>
            <w:vAlign w:val="center"/>
            <w:hideMark/>
          </w:tcPr>
          <w:p w14:paraId="18E05FD1"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13792914,36</w:t>
            </w:r>
          </w:p>
        </w:tc>
        <w:tc>
          <w:tcPr>
            <w:tcW w:w="2147" w:type="dxa"/>
            <w:tcBorders>
              <w:top w:val="nil"/>
              <w:left w:val="nil"/>
              <w:bottom w:val="single" w:sz="4" w:space="0" w:color="auto"/>
              <w:right w:val="single" w:sz="4" w:space="0" w:color="auto"/>
            </w:tcBorders>
            <w:vAlign w:val="center"/>
            <w:hideMark/>
          </w:tcPr>
          <w:p w14:paraId="72C88BC5"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223628464,5</w:t>
            </w:r>
          </w:p>
        </w:tc>
        <w:tc>
          <w:tcPr>
            <w:tcW w:w="2945" w:type="dxa"/>
            <w:tcBorders>
              <w:top w:val="nil"/>
              <w:left w:val="nil"/>
              <w:bottom w:val="single" w:sz="4" w:space="0" w:color="auto"/>
              <w:right w:val="single" w:sz="4" w:space="0" w:color="auto"/>
            </w:tcBorders>
            <w:vAlign w:val="center"/>
            <w:hideMark/>
          </w:tcPr>
          <w:p w14:paraId="12A70346"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5322CF60"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13FA569C"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26 міс. (3)</w:t>
            </w:r>
          </w:p>
        </w:tc>
        <w:tc>
          <w:tcPr>
            <w:tcW w:w="2730" w:type="dxa"/>
            <w:tcBorders>
              <w:top w:val="nil"/>
              <w:left w:val="nil"/>
              <w:bottom w:val="single" w:sz="4" w:space="0" w:color="auto"/>
              <w:right w:val="single" w:sz="4" w:space="0" w:color="auto"/>
            </w:tcBorders>
            <w:vAlign w:val="center"/>
            <w:hideMark/>
          </w:tcPr>
          <w:p w14:paraId="05D96149"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12674772,04</w:t>
            </w:r>
          </w:p>
        </w:tc>
        <w:tc>
          <w:tcPr>
            <w:tcW w:w="2147" w:type="dxa"/>
            <w:tcBorders>
              <w:top w:val="nil"/>
              <w:left w:val="nil"/>
              <w:bottom w:val="single" w:sz="4" w:space="0" w:color="auto"/>
              <w:right w:val="single" w:sz="4" w:space="0" w:color="auto"/>
            </w:tcBorders>
            <w:vAlign w:val="center"/>
            <w:hideMark/>
          </w:tcPr>
          <w:p w14:paraId="7F75F359"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224746606,8</w:t>
            </w:r>
          </w:p>
        </w:tc>
        <w:tc>
          <w:tcPr>
            <w:tcW w:w="2945" w:type="dxa"/>
            <w:tcBorders>
              <w:top w:val="nil"/>
              <w:left w:val="nil"/>
              <w:bottom w:val="single" w:sz="4" w:space="0" w:color="auto"/>
              <w:right w:val="single" w:sz="4" w:space="0" w:color="auto"/>
            </w:tcBorders>
            <w:vAlign w:val="center"/>
            <w:hideMark/>
          </w:tcPr>
          <w:p w14:paraId="6B05A89F"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071EBF8B"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797A7A33"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27 міс. (3)</w:t>
            </w:r>
          </w:p>
        </w:tc>
        <w:tc>
          <w:tcPr>
            <w:tcW w:w="2730" w:type="dxa"/>
            <w:tcBorders>
              <w:top w:val="nil"/>
              <w:left w:val="nil"/>
              <w:bottom w:val="single" w:sz="4" w:space="0" w:color="auto"/>
              <w:right w:val="single" w:sz="4" w:space="0" w:color="auto"/>
            </w:tcBorders>
            <w:vAlign w:val="center"/>
            <w:hideMark/>
          </w:tcPr>
          <w:p w14:paraId="6AAEFF0B"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11551039</w:t>
            </w:r>
          </w:p>
        </w:tc>
        <w:tc>
          <w:tcPr>
            <w:tcW w:w="2147" w:type="dxa"/>
            <w:tcBorders>
              <w:top w:val="nil"/>
              <w:left w:val="nil"/>
              <w:bottom w:val="single" w:sz="4" w:space="0" w:color="auto"/>
              <w:right w:val="single" w:sz="4" w:space="0" w:color="auto"/>
            </w:tcBorders>
            <w:vAlign w:val="center"/>
            <w:hideMark/>
          </w:tcPr>
          <w:p w14:paraId="567B4766"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225870339,9</w:t>
            </w:r>
          </w:p>
        </w:tc>
        <w:tc>
          <w:tcPr>
            <w:tcW w:w="2945" w:type="dxa"/>
            <w:tcBorders>
              <w:top w:val="nil"/>
              <w:left w:val="nil"/>
              <w:bottom w:val="single" w:sz="4" w:space="0" w:color="auto"/>
              <w:right w:val="single" w:sz="4" w:space="0" w:color="auto"/>
            </w:tcBorders>
            <w:vAlign w:val="center"/>
            <w:hideMark/>
          </w:tcPr>
          <w:p w14:paraId="526EFE4D"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38ABB570"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41A6FCBB"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28 міс. (3)</w:t>
            </w:r>
          </w:p>
        </w:tc>
        <w:tc>
          <w:tcPr>
            <w:tcW w:w="2730" w:type="dxa"/>
            <w:tcBorders>
              <w:top w:val="nil"/>
              <w:left w:val="nil"/>
              <w:bottom w:val="single" w:sz="4" w:space="0" w:color="auto"/>
              <w:right w:val="single" w:sz="4" w:space="0" w:color="auto"/>
            </w:tcBorders>
            <w:vAlign w:val="center"/>
            <w:hideMark/>
          </w:tcPr>
          <w:p w14:paraId="3E3A657B"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10421687,3</w:t>
            </w:r>
          </w:p>
        </w:tc>
        <w:tc>
          <w:tcPr>
            <w:tcW w:w="2147" w:type="dxa"/>
            <w:tcBorders>
              <w:top w:val="nil"/>
              <w:left w:val="nil"/>
              <w:bottom w:val="single" w:sz="4" w:space="0" w:color="auto"/>
              <w:right w:val="single" w:sz="4" w:space="0" w:color="auto"/>
            </w:tcBorders>
            <w:vAlign w:val="center"/>
            <w:hideMark/>
          </w:tcPr>
          <w:p w14:paraId="6153E77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226999691,6</w:t>
            </w:r>
          </w:p>
        </w:tc>
        <w:tc>
          <w:tcPr>
            <w:tcW w:w="2945" w:type="dxa"/>
            <w:tcBorders>
              <w:top w:val="nil"/>
              <w:left w:val="nil"/>
              <w:bottom w:val="single" w:sz="4" w:space="0" w:color="auto"/>
              <w:right w:val="single" w:sz="4" w:space="0" w:color="auto"/>
            </w:tcBorders>
            <w:vAlign w:val="center"/>
            <w:hideMark/>
          </w:tcPr>
          <w:p w14:paraId="6AE39A84"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4F1234EE"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2E5C4A5A"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29 міс. (3)</w:t>
            </w:r>
          </w:p>
        </w:tc>
        <w:tc>
          <w:tcPr>
            <w:tcW w:w="2730" w:type="dxa"/>
            <w:tcBorders>
              <w:top w:val="nil"/>
              <w:left w:val="nil"/>
              <w:bottom w:val="single" w:sz="4" w:space="0" w:color="auto"/>
              <w:right w:val="single" w:sz="4" w:space="0" w:color="auto"/>
            </w:tcBorders>
            <w:vAlign w:val="center"/>
            <w:hideMark/>
          </w:tcPr>
          <w:p w14:paraId="259D2F2C"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9286688,85</w:t>
            </w:r>
          </w:p>
        </w:tc>
        <w:tc>
          <w:tcPr>
            <w:tcW w:w="2147" w:type="dxa"/>
            <w:tcBorders>
              <w:top w:val="nil"/>
              <w:left w:val="nil"/>
              <w:bottom w:val="single" w:sz="4" w:space="0" w:color="auto"/>
              <w:right w:val="single" w:sz="4" w:space="0" w:color="auto"/>
            </w:tcBorders>
            <w:vAlign w:val="center"/>
            <w:hideMark/>
          </w:tcPr>
          <w:p w14:paraId="1A27619C"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228134690</w:t>
            </w:r>
          </w:p>
        </w:tc>
        <w:tc>
          <w:tcPr>
            <w:tcW w:w="2945" w:type="dxa"/>
            <w:tcBorders>
              <w:top w:val="nil"/>
              <w:left w:val="nil"/>
              <w:bottom w:val="single" w:sz="4" w:space="0" w:color="auto"/>
              <w:right w:val="single" w:sz="4" w:space="0" w:color="auto"/>
            </w:tcBorders>
            <w:vAlign w:val="center"/>
            <w:hideMark/>
          </w:tcPr>
          <w:p w14:paraId="73D8611B"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1D8498C4"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08856C80"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30 міс. (3)</w:t>
            </w:r>
          </w:p>
        </w:tc>
        <w:tc>
          <w:tcPr>
            <w:tcW w:w="2730" w:type="dxa"/>
            <w:tcBorders>
              <w:top w:val="nil"/>
              <w:left w:val="nil"/>
              <w:bottom w:val="single" w:sz="4" w:space="0" w:color="auto"/>
              <w:right w:val="single" w:sz="4" w:space="0" w:color="auto"/>
            </w:tcBorders>
            <w:vAlign w:val="center"/>
            <w:hideMark/>
          </w:tcPr>
          <w:p w14:paraId="01A01C68"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81460151,4</w:t>
            </w:r>
          </w:p>
        </w:tc>
        <w:tc>
          <w:tcPr>
            <w:tcW w:w="2147" w:type="dxa"/>
            <w:tcBorders>
              <w:top w:val="nil"/>
              <w:left w:val="nil"/>
              <w:bottom w:val="single" w:sz="4" w:space="0" w:color="auto"/>
              <w:right w:val="single" w:sz="4" w:space="0" w:color="auto"/>
            </w:tcBorders>
            <w:vAlign w:val="center"/>
            <w:hideMark/>
          </w:tcPr>
          <w:p w14:paraId="766E7434"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229275363,5</w:t>
            </w:r>
          </w:p>
        </w:tc>
        <w:tc>
          <w:tcPr>
            <w:tcW w:w="2945" w:type="dxa"/>
            <w:tcBorders>
              <w:top w:val="nil"/>
              <w:left w:val="nil"/>
              <w:bottom w:val="single" w:sz="4" w:space="0" w:color="auto"/>
              <w:right w:val="single" w:sz="4" w:space="0" w:color="auto"/>
            </w:tcBorders>
            <w:vAlign w:val="center"/>
            <w:hideMark/>
          </w:tcPr>
          <w:p w14:paraId="066CF87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504A6CC9"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02E55F23"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31 міс. (3)</w:t>
            </w:r>
          </w:p>
        </w:tc>
        <w:tc>
          <w:tcPr>
            <w:tcW w:w="2730" w:type="dxa"/>
            <w:tcBorders>
              <w:top w:val="nil"/>
              <w:left w:val="nil"/>
              <w:bottom w:val="single" w:sz="4" w:space="0" w:color="auto"/>
              <w:right w:val="single" w:sz="4" w:space="0" w:color="auto"/>
            </w:tcBorders>
            <w:vAlign w:val="center"/>
            <w:hideMark/>
          </w:tcPr>
          <w:p w14:paraId="347F8394"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6999638,58</w:t>
            </w:r>
          </w:p>
        </w:tc>
        <w:tc>
          <w:tcPr>
            <w:tcW w:w="2147" w:type="dxa"/>
            <w:tcBorders>
              <w:top w:val="nil"/>
              <w:left w:val="nil"/>
              <w:bottom w:val="single" w:sz="4" w:space="0" w:color="auto"/>
              <w:right w:val="single" w:sz="4" w:space="0" w:color="auto"/>
            </w:tcBorders>
            <w:vAlign w:val="center"/>
            <w:hideMark/>
          </w:tcPr>
          <w:p w14:paraId="1AE791A6"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230421740,3</w:t>
            </w:r>
          </w:p>
        </w:tc>
        <w:tc>
          <w:tcPr>
            <w:tcW w:w="2945" w:type="dxa"/>
            <w:tcBorders>
              <w:top w:val="nil"/>
              <w:left w:val="nil"/>
              <w:bottom w:val="single" w:sz="4" w:space="0" w:color="auto"/>
              <w:right w:val="single" w:sz="4" w:space="0" w:color="auto"/>
            </w:tcBorders>
            <w:vAlign w:val="center"/>
            <w:hideMark/>
          </w:tcPr>
          <w:p w14:paraId="40CB3F5B"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310735514,9</w:t>
            </w:r>
          </w:p>
        </w:tc>
      </w:tr>
      <w:tr w:rsidR="00E579E2" w14:paraId="09AC98D9"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523C35FB"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32 міс. (3)</w:t>
            </w:r>
          </w:p>
        </w:tc>
        <w:tc>
          <w:tcPr>
            <w:tcW w:w="2730" w:type="dxa"/>
            <w:tcBorders>
              <w:top w:val="nil"/>
              <w:left w:val="nil"/>
              <w:bottom w:val="single" w:sz="4" w:space="0" w:color="auto"/>
              <w:right w:val="single" w:sz="4" w:space="0" w:color="auto"/>
            </w:tcBorders>
            <w:vAlign w:val="center"/>
            <w:hideMark/>
          </w:tcPr>
          <w:p w14:paraId="6AEFCBA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5847529,88</w:t>
            </w:r>
          </w:p>
        </w:tc>
        <w:tc>
          <w:tcPr>
            <w:tcW w:w="2147" w:type="dxa"/>
            <w:tcBorders>
              <w:top w:val="nil"/>
              <w:left w:val="nil"/>
              <w:bottom w:val="single" w:sz="4" w:space="0" w:color="auto"/>
              <w:right w:val="single" w:sz="4" w:space="0" w:color="auto"/>
            </w:tcBorders>
            <w:vAlign w:val="center"/>
            <w:hideMark/>
          </w:tcPr>
          <w:p w14:paraId="0C64ADF9"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231573849</w:t>
            </w:r>
          </w:p>
        </w:tc>
        <w:tc>
          <w:tcPr>
            <w:tcW w:w="2945" w:type="dxa"/>
            <w:tcBorders>
              <w:top w:val="nil"/>
              <w:left w:val="nil"/>
              <w:bottom w:val="single" w:sz="4" w:space="0" w:color="auto"/>
              <w:right w:val="single" w:sz="4" w:space="0" w:color="auto"/>
            </w:tcBorders>
            <w:vAlign w:val="center"/>
            <w:hideMark/>
          </w:tcPr>
          <w:p w14:paraId="0D72D6F1"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153BBF3B"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3D706046"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33 міс. (3)</w:t>
            </w:r>
          </w:p>
        </w:tc>
        <w:tc>
          <w:tcPr>
            <w:tcW w:w="2730" w:type="dxa"/>
            <w:tcBorders>
              <w:top w:val="nil"/>
              <w:left w:val="nil"/>
              <w:bottom w:val="single" w:sz="4" w:space="0" w:color="auto"/>
              <w:right w:val="single" w:sz="4" w:space="0" w:color="auto"/>
            </w:tcBorders>
            <w:vAlign w:val="center"/>
            <w:hideMark/>
          </w:tcPr>
          <w:p w14:paraId="1B2A340D"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4689660,63</w:t>
            </w:r>
          </w:p>
        </w:tc>
        <w:tc>
          <w:tcPr>
            <w:tcW w:w="2147" w:type="dxa"/>
            <w:tcBorders>
              <w:top w:val="nil"/>
              <w:left w:val="nil"/>
              <w:bottom w:val="single" w:sz="4" w:space="0" w:color="auto"/>
              <w:right w:val="single" w:sz="4" w:space="0" w:color="auto"/>
            </w:tcBorders>
            <w:vAlign w:val="center"/>
            <w:hideMark/>
          </w:tcPr>
          <w:p w14:paraId="3D1B894D"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232731718,2</w:t>
            </w:r>
          </w:p>
        </w:tc>
        <w:tc>
          <w:tcPr>
            <w:tcW w:w="2945" w:type="dxa"/>
            <w:tcBorders>
              <w:top w:val="nil"/>
              <w:left w:val="nil"/>
              <w:bottom w:val="single" w:sz="4" w:space="0" w:color="auto"/>
              <w:right w:val="single" w:sz="4" w:space="0" w:color="auto"/>
            </w:tcBorders>
            <w:vAlign w:val="center"/>
            <w:hideMark/>
          </w:tcPr>
          <w:p w14:paraId="646F19C0"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1CA1E542"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3024042A"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34 міс. (3)</w:t>
            </w:r>
          </w:p>
        </w:tc>
        <w:tc>
          <w:tcPr>
            <w:tcW w:w="2730" w:type="dxa"/>
            <w:tcBorders>
              <w:top w:val="nil"/>
              <w:left w:val="nil"/>
              <w:bottom w:val="single" w:sz="4" w:space="0" w:color="auto"/>
              <w:right w:val="single" w:sz="4" w:space="0" w:color="auto"/>
            </w:tcBorders>
            <w:vAlign w:val="center"/>
            <w:hideMark/>
          </w:tcPr>
          <w:p w14:paraId="70C08EE7"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3526002,04</w:t>
            </w:r>
          </w:p>
        </w:tc>
        <w:tc>
          <w:tcPr>
            <w:tcW w:w="2147" w:type="dxa"/>
            <w:tcBorders>
              <w:top w:val="nil"/>
              <w:left w:val="nil"/>
              <w:bottom w:val="single" w:sz="4" w:space="0" w:color="auto"/>
              <w:right w:val="single" w:sz="4" w:space="0" w:color="auto"/>
            </w:tcBorders>
            <w:vAlign w:val="center"/>
            <w:hideMark/>
          </w:tcPr>
          <w:p w14:paraId="26373758"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233895376,8</w:t>
            </w:r>
          </w:p>
        </w:tc>
        <w:tc>
          <w:tcPr>
            <w:tcW w:w="2945" w:type="dxa"/>
            <w:tcBorders>
              <w:top w:val="nil"/>
              <w:left w:val="nil"/>
              <w:bottom w:val="single" w:sz="4" w:space="0" w:color="auto"/>
              <w:right w:val="single" w:sz="4" w:space="0" w:color="auto"/>
            </w:tcBorders>
            <w:vAlign w:val="center"/>
            <w:hideMark/>
          </w:tcPr>
          <w:p w14:paraId="2F52F586"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1DD890F4"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09E4C4B6"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35 міс. (3)</w:t>
            </w:r>
          </w:p>
        </w:tc>
        <w:tc>
          <w:tcPr>
            <w:tcW w:w="2730" w:type="dxa"/>
            <w:tcBorders>
              <w:top w:val="nil"/>
              <w:left w:val="nil"/>
              <w:bottom w:val="single" w:sz="4" w:space="0" w:color="auto"/>
              <w:right w:val="single" w:sz="4" w:space="0" w:color="auto"/>
            </w:tcBorders>
            <w:vAlign w:val="center"/>
            <w:hideMark/>
          </w:tcPr>
          <w:p w14:paraId="285B2248"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2356525,16</w:t>
            </w:r>
          </w:p>
        </w:tc>
        <w:tc>
          <w:tcPr>
            <w:tcW w:w="2147" w:type="dxa"/>
            <w:tcBorders>
              <w:top w:val="nil"/>
              <w:left w:val="nil"/>
              <w:bottom w:val="single" w:sz="4" w:space="0" w:color="auto"/>
              <w:right w:val="single" w:sz="4" w:space="0" w:color="auto"/>
            </w:tcBorders>
            <w:vAlign w:val="center"/>
            <w:hideMark/>
          </w:tcPr>
          <w:p w14:paraId="4B3EE56B"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235064853,7</w:t>
            </w:r>
          </w:p>
        </w:tc>
        <w:tc>
          <w:tcPr>
            <w:tcW w:w="2945" w:type="dxa"/>
            <w:tcBorders>
              <w:top w:val="nil"/>
              <w:left w:val="nil"/>
              <w:bottom w:val="single" w:sz="4" w:space="0" w:color="auto"/>
              <w:right w:val="single" w:sz="4" w:space="0" w:color="auto"/>
            </w:tcBorders>
            <w:vAlign w:val="center"/>
            <w:hideMark/>
          </w:tcPr>
          <w:p w14:paraId="46F41BBA"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20E7258C"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183DA713"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36 міс. (3)</w:t>
            </w:r>
          </w:p>
        </w:tc>
        <w:tc>
          <w:tcPr>
            <w:tcW w:w="2730" w:type="dxa"/>
            <w:tcBorders>
              <w:top w:val="nil"/>
              <w:left w:val="nil"/>
              <w:bottom w:val="single" w:sz="4" w:space="0" w:color="auto"/>
              <w:right w:val="single" w:sz="4" w:space="0" w:color="auto"/>
            </w:tcBorders>
            <w:vAlign w:val="center"/>
            <w:hideMark/>
          </w:tcPr>
          <w:p w14:paraId="103F53DB"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1181200,89</w:t>
            </w:r>
          </w:p>
        </w:tc>
        <w:tc>
          <w:tcPr>
            <w:tcW w:w="2147" w:type="dxa"/>
            <w:tcBorders>
              <w:top w:val="nil"/>
              <w:left w:val="nil"/>
              <w:bottom w:val="single" w:sz="4" w:space="0" w:color="auto"/>
              <w:right w:val="single" w:sz="4" w:space="0" w:color="auto"/>
            </w:tcBorders>
            <w:vAlign w:val="center"/>
            <w:hideMark/>
          </w:tcPr>
          <w:p w14:paraId="6880A4C4"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236240178</w:t>
            </w:r>
          </w:p>
        </w:tc>
        <w:tc>
          <w:tcPr>
            <w:tcW w:w="2945" w:type="dxa"/>
            <w:tcBorders>
              <w:top w:val="nil"/>
              <w:left w:val="nil"/>
              <w:bottom w:val="single" w:sz="4" w:space="0" w:color="auto"/>
              <w:right w:val="single" w:sz="4" w:space="0" w:color="auto"/>
            </w:tcBorders>
            <w:vAlign w:val="center"/>
            <w:hideMark/>
          </w:tcPr>
          <w:p w14:paraId="2A3DD37D"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237421378,9</w:t>
            </w:r>
          </w:p>
        </w:tc>
      </w:tr>
      <w:tr w:rsidR="00E579E2" w14:paraId="26248B9B" w14:textId="77777777" w:rsidTr="00E579E2">
        <w:trPr>
          <w:trHeight w:val="217"/>
        </w:trPr>
        <w:tc>
          <w:tcPr>
            <w:tcW w:w="1534" w:type="dxa"/>
            <w:tcBorders>
              <w:top w:val="nil"/>
              <w:left w:val="single" w:sz="4" w:space="0" w:color="auto"/>
              <w:bottom w:val="single" w:sz="4" w:space="0" w:color="auto"/>
              <w:right w:val="single" w:sz="4" w:space="0" w:color="auto"/>
            </w:tcBorders>
            <w:vAlign w:val="center"/>
            <w:hideMark/>
          </w:tcPr>
          <w:p w14:paraId="5E983C1B"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Всього:</w:t>
            </w:r>
          </w:p>
        </w:tc>
        <w:tc>
          <w:tcPr>
            <w:tcW w:w="2730" w:type="dxa"/>
            <w:tcBorders>
              <w:top w:val="nil"/>
              <w:left w:val="nil"/>
              <w:bottom w:val="single" w:sz="4" w:space="0" w:color="auto"/>
              <w:right w:val="single" w:sz="4" w:space="0" w:color="auto"/>
            </w:tcBorders>
            <w:vAlign w:val="center"/>
            <w:hideMark/>
          </w:tcPr>
          <w:p w14:paraId="1146C642"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1011308825</w:t>
            </w:r>
          </w:p>
        </w:tc>
        <w:tc>
          <w:tcPr>
            <w:tcW w:w="2147" w:type="dxa"/>
            <w:tcBorders>
              <w:top w:val="nil"/>
              <w:left w:val="nil"/>
              <w:bottom w:val="single" w:sz="4" w:space="0" w:color="auto"/>
              <w:right w:val="single" w:sz="4" w:space="0" w:color="auto"/>
            </w:tcBorders>
            <w:vAlign w:val="center"/>
            <w:hideMark/>
          </w:tcPr>
          <w:p w14:paraId="63307B69"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7804282000</w:t>
            </w:r>
          </w:p>
        </w:tc>
        <w:tc>
          <w:tcPr>
            <w:tcW w:w="2945" w:type="dxa"/>
            <w:tcBorders>
              <w:top w:val="nil"/>
              <w:left w:val="nil"/>
              <w:bottom w:val="single" w:sz="4" w:space="0" w:color="auto"/>
              <w:right w:val="single" w:sz="4" w:space="0" w:color="auto"/>
            </w:tcBorders>
            <w:vAlign w:val="center"/>
            <w:hideMark/>
          </w:tcPr>
          <w:p w14:paraId="55FB5624" w14:textId="77777777" w:rsidR="00E579E2" w:rsidRDefault="00E579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lang w:eastAsia="ru-RU"/>
              </w:rPr>
              <w:t>8815590825</w:t>
            </w:r>
          </w:p>
        </w:tc>
      </w:tr>
    </w:tbl>
    <w:p w14:paraId="630C7BB1" w14:textId="77777777" w:rsidR="00E579E2" w:rsidRDefault="00E579E2" w:rsidP="00E579E2">
      <w:pPr>
        <w:tabs>
          <w:tab w:val="left" w:pos="3322"/>
        </w:tabs>
        <w:spacing w:after="0" w:line="360" w:lineRule="auto"/>
        <w:rPr>
          <w:rFonts w:ascii="Times New Roman" w:hAnsi="Times New Roman" w:cs="Times New Roman"/>
          <w:b/>
          <w:sz w:val="28"/>
          <w:szCs w:val="28"/>
        </w:rPr>
      </w:pPr>
    </w:p>
    <w:p w14:paraId="70F232F4"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Дані, наведені в таблиці 3.3 показують, що сума сплачених відсотків і суми кредиту в іноземному банку складе 8815590,8 тис. грн.</w:t>
      </w:r>
    </w:p>
    <w:p w14:paraId="1699ABEF"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Зробимо розрахунок на три роки, виходячи з термінів кредитування або сплати лізингових зобов'язань.</w:t>
      </w:r>
    </w:p>
    <w:p w14:paraId="2065BBE1"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Варіанти фінансування представлені в таблиці 3.4.</w:t>
      </w:r>
    </w:p>
    <w:p w14:paraId="79E56839"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70DC4977" w14:textId="77777777" w:rsidR="00E579E2" w:rsidRDefault="00E579E2" w:rsidP="00E579E2">
      <w:pPr>
        <w:tabs>
          <w:tab w:val="left" w:pos="3322"/>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Таблиця 3.6 </w:t>
      </w:r>
    </w:p>
    <w:p w14:paraId="4DFB56B0" w14:textId="77777777" w:rsidR="00E579E2" w:rsidRDefault="00E579E2" w:rsidP="00E579E2">
      <w:pPr>
        <w:tabs>
          <w:tab w:val="left" w:pos="3322"/>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Варіанти фінансування</w:t>
      </w:r>
    </w:p>
    <w:tbl>
      <w:tblPr>
        <w:tblW w:w="9426" w:type="dxa"/>
        <w:tblInd w:w="93" w:type="dxa"/>
        <w:tblLook w:val="04A0" w:firstRow="1" w:lastRow="0" w:firstColumn="1" w:lastColumn="0" w:noHBand="0" w:noVBand="1"/>
      </w:tblPr>
      <w:tblGrid>
        <w:gridCol w:w="2194"/>
        <w:gridCol w:w="1742"/>
        <w:gridCol w:w="1994"/>
        <w:gridCol w:w="1785"/>
        <w:gridCol w:w="1711"/>
      </w:tblGrid>
      <w:tr w:rsidR="00E579E2" w14:paraId="30DCC845" w14:textId="77777777" w:rsidTr="00E579E2">
        <w:trPr>
          <w:trHeight w:val="754"/>
        </w:trPr>
        <w:tc>
          <w:tcPr>
            <w:tcW w:w="2194" w:type="dxa"/>
            <w:tcBorders>
              <w:top w:val="single" w:sz="4" w:space="0" w:color="auto"/>
              <w:left w:val="single" w:sz="4" w:space="0" w:color="auto"/>
              <w:bottom w:val="single" w:sz="4" w:space="0" w:color="auto"/>
              <w:right w:val="single" w:sz="4" w:space="0" w:color="auto"/>
            </w:tcBorders>
            <w:vAlign w:val="center"/>
            <w:hideMark/>
          </w:tcPr>
          <w:p w14:paraId="3E396C8A"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lastRenderedPageBreak/>
              <w:t>Статті витрат</w:t>
            </w:r>
          </w:p>
        </w:tc>
        <w:tc>
          <w:tcPr>
            <w:tcW w:w="1742" w:type="dxa"/>
            <w:tcBorders>
              <w:top w:val="single" w:sz="4" w:space="0" w:color="auto"/>
              <w:left w:val="nil"/>
              <w:bottom w:val="single" w:sz="4" w:space="0" w:color="auto"/>
              <w:right w:val="single" w:sz="4" w:space="0" w:color="auto"/>
            </w:tcBorders>
            <w:vAlign w:val="center"/>
            <w:hideMark/>
          </w:tcPr>
          <w:p w14:paraId="3C05B25D"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Власні засоби</w:t>
            </w:r>
          </w:p>
        </w:tc>
        <w:tc>
          <w:tcPr>
            <w:tcW w:w="1994" w:type="dxa"/>
            <w:tcBorders>
              <w:top w:val="single" w:sz="4" w:space="0" w:color="auto"/>
              <w:left w:val="nil"/>
              <w:bottom w:val="single" w:sz="4" w:space="0" w:color="auto"/>
              <w:right w:val="single" w:sz="4" w:space="0" w:color="auto"/>
            </w:tcBorders>
            <w:vAlign w:val="center"/>
            <w:hideMark/>
          </w:tcPr>
          <w:p w14:paraId="41987785"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Кредит</w:t>
            </w:r>
          </w:p>
        </w:tc>
        <w:tc>
          <w:tcPr>
            <w:tcW w:w="1785" w:type="dxa"/>
            <w:tcBorders>
              <w:top w:val="single" w:sz="4" w:space="0" w:color="auto"/>
              <w:left w:val="nil"/>
              <w:bottom w:val="single" w:sz="4" w:space="0" w:color="auto"/>
              <w:right w:val="single" w:sz="4" w:space="0" w:color="auto"/>
            </w:tcBorders>
            <w:vAlign w:val="center"/>
            <w:hideMark/>
          </w:tcPr>
          <w:p w14:paraId="112E0C13"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Лізинг</w:t>
            </w:r>
          </w:p>
        </w:tc>
        <w:tc>
          <w:tcPr>
            <w:tcW w:w="1711" w:type="dxa"/>
            <w:tcBorders>
              <w:top w:val="single" w:sz="4" w:space="0" w:color="auto"/>
              <w:left w:val="nil"/>
              <w:bottom w:val="single" w:sz="4" w:space="0" w:color="auto"/>
              <w:right w:val="single" w:sz="4" w:space="0" w:color="auto"/>
            </w:tcBorders>
            <w:vAlign w:val="center"/>
            <w:hideMark/>
          </w:tcPr>
          <w:p w14:paraId="2E91F7D1"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Іноземне фінансування</w:t>
            </w:r>
          </w:p>
        </w:tc>
      </w:tr>
      <w:tr w:rsidR="00E579E2" w14:paraId="4101BC6A" w14:textId="77777777" w:rsidTr="00E579E2">
        <w:trPr>
          <w:trHeight w:val="754"/>
        </w:trPr>
        <w:tc>
          <w:tcPr>
            <w:tcW w:w="2194" w:type="dxa"/>
            <w:tcBorders>
              <w:top w:val="nil"/>
              <w:left w:val="single" w:sz="4" w:space="0" w:color="auto"/>
              <w:bottom w:val="single" w:sz="4" w:space="0" w:color="auto"/>
              <w:right w:val="single" w:sz="4" w:space="0" w:color="auto"/>
            </w:tcBorders>
            <w:vAlign w:val="center"/>
            <w:hideMark/>
          </w:tcPr>
          <w:p w14:paraId="20FBD383"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Вартість майна (без ПДВ)</w:t>
            </w:r>
          </w:p>
        </w:tc>
        <w:tc>
          <w:tcPr>
            <w:tcW w:w="1742" w:type="dxa"/>
            <w:tcBorders>
              <w:top w:val="nil"/>
              <w:left w:val="nil"/>
              <w:bottom w:val="single" w:sz="4" w:space="0" w:color="auto"/>
              <w:right w:val="single" w:sz="4" w:space="0" w:color="auto"/>
            </w:tcBorders>
            <w:vAlign w:val="center"/>
            <w:hideMark/>
          </w:tcPr>
          <w:p w14:paraId="77EE1743"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6613798</w:t>
            </w:r>
          </w:p>
        </w:tc>
        <w:tc>
          <w:tcPr>
            <w:tcW w:w="1994" w:type="dxa"/>
            <w:tcBorders>
              <w:top w:val="nil"/>
              <w:left w:val="nil"/>
              <w:bottom w:val="single" w:sz="4" w:space="0" w:color="auto"/>
              <w:right w:val="single" w:sz="4" w:space="0" w:color="auto"/>
            </w:tcBorders>
            <w:vAlign w:val="center"/>
            <w:hideMark/>
          </w:tcPr>
          <w:p w14:paraId="03FF5AE8"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6613798</w:t>
            </w:r>
          </w:p>
        </w:tc>
        <w:tc>
          <w:tcPr>
            <w:tcW w:w="1785" w:type="dxa"/>
            <w:tcBorders>
              <w:top w:val="nil"/>
              <w:left w:val="nil"/>
              <w:bottom w:val="single" w:sz="4" w:space="0" w:color="auto"/>
              <w:right w:val="single" w:sz="4" w:space="0" w:color="auto"/>
            </w:tcBorders>
            <w:vAlign w:val="center"/>
            <w:hideMark/>
          </w:tcPr>
          <w:p w14:paraId="764F299B"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2658746 (Лізингові платежі)</w:t>
            </w:r>
          </w:p>
        </w:tc>
        <w:tc>
          <w:tcPr>
            <w:tcW w:w="1711" w:type="dxa"/>
            <w:tcBorders>
              <w:top w:val="nil"/>
              <w:left w:val="nil"/>
              <w:bottom w:val="single" w:sz="4" w:space="0" w:color="auto"/>
              <w:right w:val="single" w:sz="4" w:space="0" w:color="auto"/>
            </w:tcBorders>
            <w:vAlign w:val="center"/>
            <w:hideMark/>
          </w:tcPr>
          <w:p w14:paraId="55FC0968"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6613798</w:t>
            </w:r>
          </w:p>
        </w:tc>
      </w:tr>
      <w:tr w:rsidR="00E579E2" w14:paraId="76143C09" w14:textId="77777777" w:rsidTr="00E579E2">
        <w:trPr>
          <w:trHeight w:val="251"/>
        </w:trPr>
        <w:tc>
          <w:tcPr>
            <w:tcW w:w="2194" w:type="dxa"/>
            <w:tcBorders>
              <w:top w:val="nil"/>
              <w:left w:val="single" w:sz="4" w:space="0" w:color="auto"/>
              <w:bottom w:val="single" w:sz="4" w:space="0" w:color="auto"/>
              <w:right w:val="single" w:sz="4" w:space="0" w:color="auto"/>
            </w:tcBorders>
            <w:vAlign w:val="center"/>
            <w:hideMark/>
          </w:tcPr>
          <w:p w14:paraId="7AA5FBFB"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ПДВ</w:t>
            </w:r>
          </w:p>
        </w:tc>
        <w:tc>
          <w:tcPr>
            <w:tcW w:w="1742" w:type="dxa"/>
            <w:tcBorders>
              <w:top w:val="nil"/>
              <w:left w:val="nil"/>
              <w:bottom w:val="single" w:sz="4" w:space="0" w:color="auto"/>
              <w:right w:val="single" w:sz="4" w:space="0" w:color="auto"/>
            </w:tcBorders>
            <w:vAlign w:val="center"/>
            <w:hideMark/>
          </w:tcPr>
          <w:p w14:paraId="4CC0C558"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1190484</w:t>
            </w:r>
          </w:p>
        </w:tc>
        <w:tc>
          <w:tcPr>
            <w:tcW w:w="1994" w:type="dxa"/>
            <w:tcBorders>
              <w:top w:val="nil"/>
              <w:left w:val="nil"/>
              <w:bottom w:val="single" w:sz="4" w:space="0" w:color="auto"/>
              <w:right w:val="single" w:sz="4" w:space="0" w:color="auto"/>
            </w:tcBorders>
            <w:vAlign w:val="center"/>
            <w:hideMark/>
          </w:tcPr>
          <w:p w14:paraId="1A5F8FD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1190484</w:t>
            </w:r>
          </w:p>
        </w:tc>
        <w:tc>
          <w:tcPr>
            <w:tcW w:w="1785" w:type="dxa"/>
            <w:tcBorders>
              <w:top w:val="nil"/>
              <w:left w:val="nil"/>
              <w:bottom w:val="single" w:sz="4" w:space="0" w:color="auto"/>
              <w:right w:val="single" w:sz="4" w:space="0" w:color="auto"/>
            </w:tcBorders>
            <w:vAlign w:val="center"/>
            <w:hideMark/>
          </w:tcPr>
          <w:p w14:paraId="5F1F1BC0"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557146</w:t>
            </w:r>
          </w:p>
        </w:tc>
        <w:tc>
          <w:tcPr>
            <w:tcW w:w="1711" w:type="dxa"/>
            <w:tcBorders>
              <w:top w:val="nil"/>
              <w:left w:val="nil"/>
              <w:bottom w:val="single" w:sz="4" w:space="0" w:color="auto"/>
              <w:right w:val="single" w:sz="4" w:space="0" w:color="auto"/>
            </w:tcBorders>
            <w:vAlign w:val="center"/>
            <w:hideMark/>
          </w:tcPr>
          <w:p w14:paraId="4778885D"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1190484</w:t>
            </w:r>
          </w:p>
        </w:tc>
      </w:tr>
      <w:tr w:rsidR="00E579E2" w14:paraId="157EC0E0" w14:textId="77777777" w:rsidTr="00E579E2">
        <w:trPr>
          <w:trHeight w:val="572"/>
        </w:trPr>
        <w:tc>
          <w:tcPr>
            <w:tcW w:w="2194" w:type="dxa"/>
            <w:tcBorders>
              <w:top w:val="nil"/>
              <w:left w:val="single" w:sz="4" w:space="0" w:color="auto"/>
              <w:bottom w:val="single" w:sz="4" w:space="0" w:color="auto"/>
              <w:right w:val="single" w:sz="4" w:space="0" w:color="auto"/>
            </w:tcBorders>
            <w:vAlign w:val="center"/>
            <w:hideMark/>
          </w:tcPr>
          <w:p w14:paraId="015026D3"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Виплата суми основного боргу</w:t>
            </w:r>
          </w:p>
        </w:tc>
        <w:tc>
          <w:tcPr>
            <w:tcW w:w="1742" w:type="dxa"/>
            <w:tcBorders>
              <w:top w:val="nil"/>
              <w:left w:val="nil"/>
              <w:bottom w:val="single" w:sz="4" w:space="0" w:color="auto"/>
              <w:right w:val="single" w:sz="4" w:space="0" w:color="auto"/>
            </w:tcBorders>
            <w:vAlign w:val="center"/>
            <w:hideMark/>
          </w:tcPr>
          <w:p w14:paraId="7AEE225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994" w:type="dxa"/>
            <w:tcBorders>
              <w:top w:val="nil"/>
              <w:left w:val="nil"/>
              <w:bottom w:val="single" w:sz="4" w:space="0" w:color="auto"/>
              <w:right w:val="single" w:sz="4" w:space="0" w:color="auto"/>
            </w:tcBorders>
            <w:vAlign w:val="center"/>
            <w:hideMark/>
          </w:tcPr>
          <w:p w14:paraId="1CA99FC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7804282</w:t>
            </w:r>
          </w:p>
        </w:tc>
        <w:tc>
          <w:tcPr>
            <w:tcW w:w="1785" w:type="dxa"/>
            <w:tcBorders>
              <w:top w:val="nil"/>
              <w:left w:val="nil"/>
              <w:bottom w:val="single" w:sz="4" w:space="0" w:color="auto"/>
              <w:right w:val="single" w:sz="4" w:space="0" w:color="auto"/>
            </w:tcBorders>
            <w:vAlign w:val="center"/>
            <w:hideMark/>
          </w:tcPr>
          <w:p w14:paraId="3263980B"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711" w:type="dxa"/>
            <w:tcBorders>
              <w:top w:val="nil"/>
              <w:left w:val="nil"/>
              <w:bottom w:val="single" w:sz="4" w:space="0" w:color="auto"/>
              <w:right w:val="single" w:sz="4" w:space="0" w:color="auto"/>
            </w:tcBorders>
            <w:vAlign w:val="center"/>
            <w:hideMark/>
          </w:tcPr>
          <w:p w14:paraId="31CCB66A"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7804282</w:t>
            </w:r>
          </w:p>
        </w:tc>
      </w:tr>
      <w:tr w:rsidR="00E579E2" w14:paraId="3B4C766C" w14:textId="77777777" w:rsidTr="00E579E2">
        <w:trPr>
          <w:trHeight w:val="419"/>
        </w:trPr>
        <w:tc>
          <w:tcPr>
            <w:tcW w:w="2194" w:type="dxa"/>
            <w:tcBorders>
              <w:top w:val="nil"/>
              <w:left w:val="single" w:sz="4" w:space="0" w:color="auto"/>
              <w:bottom w:val="single" w:sz="4" w:space="0" w:color="auto"/>
              <w:right w:val="single" w:sz="4" w:space="0" w:color="auto"/>
            </w:tcBorders>
            <w:vAlign w:val="center"/>
            <w:hideMark/>
          </w:tcPr>
          <w:p w14:paraId="3ABA05FA"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Виплата відсотків</w:t>
            </w:r>
          </w:p>
        </w:tc>
        <w:tc>
          <w:tcPr>
            <w:tcW w:w="1742" w:type="dxa"/>
            <w:tcBorders>
              <w:top w:val="nil"/>
              <w:left w:val="nil"/>
              <w:bottom w:val="single" w:sz="4" w:space="0" w:color="auto"/>
              <w:right w:val="single" w:sz="4" w:space="0" w:color="auto"/>
            </w:tcBorders>
            <w:vAlign w:val="center"/>
            <w:hideMark/>
          </w:tcPr>
          <w:p w14:paraId="0D840EEE"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994" w:type="dxa"/>
            <w:tcBorders>
              <w:top w:val="nil"/>
              <w:left w:val="nil"/>
              <w:bottom w:val="single" w:sz="4" w:space="0" w:color="auto"/>
              <w:right w:val="single" w:sz="4" w:space="0" w:color="auto"/>
            </w:tcBorders>
            <w:vAlign w:val="center"/>
            <w:hideMark/>
          </w:tcPr>
          <w:p w14:paraId="1E3D8266"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2446628</w:t>
            </w:r>
          </w:p>
        </w:tc>
        <w:tc>
          <w:tcPr>
            <w:tcW w:w="1785" w:type="dxa"/>
            <w:tcBorders>
              <w:top w:val="nil"/>
              <w:left w:val="nil"/>
              <w:bottom w:val="single" w:sz="4" w:space="0" w:color="auto"/>
              <w:right w:val="single" w:sz="4" w:space="0" w:color="auto"/>
            </w:tcBorders>
            <w:vAlign w:val="center"/>
            <w:hideMark/>
          </w:tcPr>
          <w:p w14:paraId="38C056E6"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711" w:type="dxa"/>
            <w:tcBorders>
              <w:top w:val="nil"/>
              <w:left w:val="nil"/>
              <w:bottom w:val="single" w:sz="4" w:space="0" w:color="auto"/>
              <w:right w:val="single" w:sz="4" w:space="0" w:color="auto"/>
            </w:tcBorders>
            <w:vAlign w:val="center"/>
            <w:hideMark/>
          </w:tcPr>
          <w:p w14:paraId="45D29936"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1011308</w:t>
            </w:r>
          </w:p>
        </w:tc>
      </w:tr>
      <w:tr w:rsidR="00E579E2" w14:paraId="5A47E8D2" w14:textId="77777777" w:rsidTr="00E579E2">
        <w:trPr>
          <w:trHeight w:val="419"/>
        </w:trPr>
        <w:tc>
          <w:tcPr>
            <w:tcW w:w="2194" w:type="dxa"/>
            <w:tcBorders>
              <w:top w:val="nil"/>
              <w:left w:val="single" w:sz="4" w:space="0" w:color="auto"/>
              <w:bottom w:val="single" w:sz="4" w:space="0" w:color="auto"/>
              <w:right w:val="single" w:sz="4" w:space="0" w:color="auto"/>
            </w:tcBorders>
            <w:vAlign w:val="center"/>
            <w:hideMark/>
          </w:tcPr>
          <w:p w14:paraId="7F67E3D9"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викупна вартість</w:t>
            </w:r>
          </w:p>
        </w:tc>
        <w:tc>
          <w:tcPr>
            <w:tcW w:w="1742" w:type="dxa"/>
            <w:tcBorders>
              <w:top w:val="nil"/>
              <w:left w:val="nil"/>
              <w:bottom w:val="single" w:sz="4" w:space="0" w:color="auto"/>
              <w:right w:val="single" w:sz="4" w:space="0" w:color="auto"/>
            </w:tcBorders>
            <w:vAlign w:val="center"/>
            <w:hideMark/>
          </w:tcPr>
          <w:p w14:paraId="4F9CFB22"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994" w:type="dxa"/>
            <w:tcBorders>
              <w:top w:val="nil"/>
              <w:left w:val="nil"/>
              <w:bottom w:val="single" w:sz="4" w:space="0" w:color="auto"/>
              <w:right w:val="single" w:sz="4" w:space="0" w:color="auto"/>
            </w:tcBorders>
            <w:vAlign w:val="center"/>
            <w:hideMark/>
          </w:tcPr>
          <w:p w14:paraId="545B3891"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785" w:type="dxa"/>
            <w:tcBorders>
              <w:top w:val="nil"/>
              <w:left w:val="nil"/>
              <w:bottom w:val="single" w:sz="4" w:space="0" w:color="auto"/>
              <w:right w:val="single" w:sz="4" w:space="0" w:color="auto"/>
            </w:tcBorders>
            <w:vAlign w:val="center"/>
            <w:hideMark/>
          </w:tcPr>
          <w:p w14:paraId="4A95FE1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6613798</w:t>
            </w:r>
          </w:p>
        </w:tc>
        <w:tc>
          <w:tcPr>
            <w:tcW w:w="1711" w:type="dxa"/>
            <w:tcBorders>
              <w:top w:val="nil"/>
              <w:left w:val="nil"/>
              <w:bottom w:val="single" w:sz="4" w:space="0" w:color="auto"/>
              <w:right w:val="single" w:sz="4" w:space="0" w:color="auto"/>
            </w:tcBorders>
            <w:vAlign w:val="center"/>
            <w:hideMark/>
          </w:tcPr>
          <w:p w14:paraId="7742D73B"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E579E2" w14:paraId="690ED5ED" w14:textId="77777777" w:rsidTr="00E579E2">
        <w:trPr>
          <w:trHeight w:val="547"/>
        </w:trPr>
        <w:tc>
          <w:tcPr>
            <w:tcW w:w="2194" w:type="dxa"/>
            <w:tcBorders>
              <w:top w:val="nil"/>
              <w:left w:val="single" w:sz="4" w:space="0" w:color="auto"/>
              <w:bottom w:val="single" w:sz="4" w:space="0" w:color="auto"/>
              <w:right w:val="single" w:sz="4" w:space="0" w:color="auto"/>
            </w:tcBorders>
            <w:vAlign w:val="center"/>
            <w:hideMark/>
          </w:tcPr>
          <w:p w14:paraId="13BB99D5"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ПДВ до викупної вартості</w:t>
            </w:r>
          </w:p>
        </w:tc>
        <w:tc>
          <w:tcPr>
            <w:tcW w:w="1742" w:type="dxa"/>
            <w:tcBorders>
              <w:top w:val="nil"/>
              <w:left w:val="nil"/>
              <w:bottom w:val="single" w:sz="4" w:space="0" w:color="auto"/>
              <w:right w:val="single" w:sz="4" w:space="0" w:color="auto"/>
            </w:tcBorders>
            <w:vAlign w:val="center"/>
            <w:hideMark/>
          </w:tcPr>
          <w:p w14:paraId="1F09362E"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994" w:type="dxa"/>
            <w:tcBorders>
              <w:top w:val="nil"/>
              <w:left w:val="nil"/>
              <w:bottom w:val="single" w:sz="4" w:space="0" w:color="auto"/>
              <w:right w:val="single" w:sz="4" w:space="0" w:color="auto"/>
            </w:tcBorders>
            <w:vAlign w:val="center"/>
            <w:hideMark/>
          </w:tcPr>
          <w:p w14:paraId="3F70463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785" w:type="dxa"/>
            <w:tcBorders>
              <w:top w:val="nil"/>
              <w:left w:val="nil"/>
              <w:bottom w:val="single" w:sz="4" w:space="0" w:color="auto"/>
              <w:right w:val="single" w:sz="4" w:space="0" w:color="auto"/>
            </w:tcBorders>
            <w:vAlign w:val="center"/>
            <w:hideMark/>
          </w:tcPr>
          <w:p w14:paraId="5142C56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1190484</w:t>
            </w:r>
          </w:p>
        </w:tc>
        <w:tc>
          <w:tcPr>
            <w:tcW w:w="1711" w:type="dxa"/>
            <w:tcBorders>
              <w:top w:val="nil"/>
              <w:left w:val="nil"/>
              <w:bottom w:val="single" w:sz="4" w:space="0" w:color="auto"/>
              <w:right w:val="single" w:sz="4" w:space="0" w:color="auto"/>
            </w:tcBorders>
            <w:vAlign w:val="center"/>
            <w:hideMark/>
          </w:tcPr>
          <w:p w14:paraId="099D0D2B"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E579E2" w14:paraId="69E237D9" w14:textId="77777777" w:rsidTr="00E579E2">
        <w:trPr>
          <w:trHeight w:val="547"/>
        </w:trPr>
        <w:tc>
          <w:tcPr>
            <w:tcW w:w="2194" w:type="dxa"/>
            <w:tcBorders>
              <w:top w:val="nil"/>
              <w:left w:val="single" w:sz="4" w:space="0" w:color="auto"/>
              <w:bottom w:val="single" w:sz="4" w:space="0" w:color="auto"/>
              <w:right w:val="single" w:sz="4" w:space="0" w:color="auto"/>
            </w:tcBorders>
            <w:vAlign w:val="center"/>
            <w:hideMark/>
          </w:tcPr>
          <w:p w14:paraId="7931E4D9"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Амортизаційні відрахування</w:t>
            </w:r>
          </w:p>
        </w:tc>
        <w:tc>
          <w:tcPr>
            <w:tcW w:w="1742" w:type="dxa"/>
            <w:tcBorders>
              <w:top w:val="nil"/>
              <w:left w:val="nil"/>
              <w:bottom w:val="single" w:sz="4" w:space="0" w:color="auto"/>
              <w:right w:val="single" w:sz="4" w:space="0" w:color="auto"/>
            </w:tcBorders>
            <w:vAlign w:val="center"/>
            <w:hideMark/>
          </w:tcPr>
          <w:p w14:paraId="0A254D6D"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1984140</w:t>
            </w:r>
          </w:p>
        </w:tc>
        <w:tc>
          <w:tcPr>
            <w:tcW w:w="1994" w:type="dxa"/>
            <w:tcBorders>
              <w:top w:val="nil"/>
              <w:left w:val="nil"/>
              <w:bottom w:val="single" w:sz="4" w:space="0" w:color="auto"/>
              <w:right w:val="single" w:sz="4" w:space="0" w:color="auto"/>
            </w:tcBorders>
            <w:vAlign w:val="center"/>
            <w:hideMark/>
          </w:tcPr>
          <w:p w14:paraId="5417F3FC"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1984140</w:t>
            </w:r>
          </w:p>
        </w:tc>
        <w:tc>
          <w:tcPr>
            <w:tcW w:w="1785" w:type="dxa"/>
            <w:tcBorders>
              <w:top w:val="nil"/>
              <w:left w:val="nil"/>
              <w:bottom w:val="single" w:sz="4" w:space="0" w:color="auto"/>
              <w:right w:val="single" w:sz="4" w:space="0" w:color="auto"/>
            </w:tcBorders>
            <w:vAlign w:val="center"/>
            <w:hideMark/>
          </w:tcPr>
          <w:p w14:paraId="35F7FCE3"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711" w:type="dxa"/>
            <w:tcBorders>
              <w:top w:val="nil"/>
              <w:left w:val="nil"/>
              <w:bottom w:val="single" w:sz="4" w:space="0" w:color="auto"/>
              <w:right w:val="single" w:sz="4" w:space="0" w:color="auto"/>
            </w:tcBorders>
            <w:vAlign w:val="center"/>
            <w:hideMark/>
          </w:tcPr>
          <w:p w14:paraId="05AD715A"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1984140</w:t>
            </w:r>
          </w:p>
        </w:tc>
      </w:tr>
      <w:tr w:rsidR="00E579E2" w14:paraId="09B97694" w14:textId="77777777" w:rsidTr="00E579E2">
        <w:trPr>
          <w:trHeight w:val="508"/>
        </w:trPr>
        <w:tc>
          <w:tcPr>
            <w:tcW w:w="2194" w:type="dxa"/>
            <w:tcBorders>
              <w:top w:val="nil"/>
              <w:left w:val="single" w:sz="4" w:space="0" w:color="auto"/>
              <w:bottom w:val="single" w:sz="4" w:space="0" w:color="auto"/>
              <w:right w:val="single" w:sz="4" w:space="0" w:color="auto"/>
            </w:tcBorders>
            <w:vAlign w:val="center"/>
            <w:hideMark/>
          </w:tcPr>
          <w:p w14:paraId="26857BD7"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Транспортні витрати</w:t>
            </w:r>
          </w:p>
        </w:tc>
        <w:tc>
          <w:tcPr>
            <w:tcW w:w="1742" w:type="dxa"/>
            <w:tcBorders>
              <w:top w:val="nil"/>
              <w:left w:val="nil"/>
              <w:bottom w:val="single" w:sz="4" w:space="0" w:color="auto"/>
              <w:right w:val="single" w:sz="4" w:space="0" w:color="auto"/>
            </w:tcBorders>
            <w:vAlign w:val="center"/>
            <w:hideMark/>
          </w:tcPr>
          <w:p w14:paraId="69ECB22E"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101852</w:t>
            </w:r>
          </w:p>
        </w:tc>
        <w:tc>
          <w:tcPr>
            <w:tcW w:w="1994" w:type="dxa"/>
            <w:tcBorders>
              <w:top w:val="nil"/>
              <w:left w:val="nil"/>
              <w:bottom w:val="single" w:sz="4" w:space="0" w:color="auto"/>
              <w:right w:val="single" w:sz="4" w:space="0" w:color="auto"/>
            </w:tcBorders>
            <w:vAlign w:val="center"/>
            <w:hideMark/>
          </w:tcPr>
          <w:p w14:paraId="387C8F10"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101852</w:t>
            </w:r>
          </w:p>
        </w:tc>
        <w:tc>
          <w:tcPr>
            <w:tcW w:w="1785" w:type="dxa"/>
            <w:tcBorders>
              <w:top w:val="nil"/>
              <w:left w:val="nil"/>
              <w:bottom w:val="single" w:sz="4" w:space="0" w:color="auto"/>
              <w:right w:val="single" w:sz="4" w:space="0" w:color="auto"/>
            </w:tcBorders>
            <w:vAlign w:val="center"/>
            <w:hideMark/>
          </w:tcPr>
          <w:p w14:paraId="1D89386C"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-101845</w:t>
            </w:r>
          </w:p>
        </w:tc>
        <w:tc>
          <w:tcPr>
            <w:tcW w:w="1711" w:type="dxa"/>
            <w:tcBorders>
              <w:top w:val="nil"/>
              <w:left w:val="nil"/>
              <w:bottom w:val="single" w:sz="4" w:space="0" w:color="auto"/>
              <w:right w:val="single" w:sz="4" w:space="0" w:color="auto"/>
            </w:tcBorders>
            <w:vAlign w:val="center"/>
            <w:hideMark/>
          </w:tcPr>
          <w:p w14:paraId="34465862"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101852</w:t>
            </w:r>
          </w:p>
        </w:tc>
      </w:tr>
      <w:tr w:rsidR="00E579E2" w14:paraId="6D10A5F5" w14:textId="77777777" w:rsidTr="00E579E2">
        <w:trPr>
          <w:trHeight w:val="498"/>
        </w:trPr>
        <w:tc>
          <w:tcPr>
            <w:tcW w:w="2194" w:type="dxa"/>
            <w:tcBorders>
              <w:top w:val="nil"/>
              <w:left w:val="single" w:sz="4" w:space="0" w:color="auto"/>
              <w:bottom w:val="single" w:sz="4" w:space="0" w:color="auto"/>
              <w:right w:val="single" w:sz="4" w:space="0" w:color="auto"/>
            </w:tcBorders>
            <w:vAlign w:val="center"/>
            <w:hideMark/>
          </w:tcPr>
          <w:p w14:paraId="2B06D07A"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Економія по податку на прибуток</w:t>
            </w:r>
          </w:p>
        </w:tc>
        <w:tc>
          <w:tcPr>
            <w:tcW w:w="1742" w:type="dxa"/>
            <w:tcBorders>
              <w:top w:val="nil"/>
              <w:left w:val="nil"/>
              <w:bottom w:val="nil"/>
              <w:right w:val="single" w:sz="4" w:space="0" w:color="auto"/>
            </w:tcBorders>
            <w:vAlign w:val="center"/>
            <w:hideMark/>
          </w:tcPr>
          <w:p w14:paraId="3F78A173"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396828</w:t>
            </w:r>
          </w:p>
        </w:tc>
        <w:tc>
          <w:tcPr>
            <w:tcW w:w="1994" w:type="dxa"/>
            <w:tcBorders>
              <w:top w:val="nil"/>
              <w:left w:val="nil"/>
              <w:bottom w:val="nil"/>
              <w:right w:val="single" w:sz="4" w:space="0" w:color="auto"/>
            </w:tcBorders>
            <w:vAlign w:val="center"/>
            <w:hideMark/>
          </w:tcPr>
          <w:p w14:paraId="11D69D6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886153</w:t>
            </w:r>
          </w:p>
        </w:tc>
        <w:tc>
          <w:tcPr>
            <w:tcW w:w="1785" w:type="dxa"/>
            <w:tcBorders>
              <w:top w:val="nil"/>
              <w:left w:val="nil"/>
              <w:bottom w:val="nil"/>
              <w:right w:val="single" w:sz="4" w:space="0" w:color="auto"/>
            </w:tcBorders>
            <w:vAlign w:val="center"/>
            <w:hideMark/>
          </w:tcPr>
          <w:p w14:paraId="71617672"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531749</w:t>
            </w:r>
          </w:p>
        </w:tc>
        <w:tc>
          <w:tcPr>
            <w:tcW w:w="1711" w:type="dxa"/>
            <w:tcBorders>
              <w:top w:val="nil"/>
              <w:left w:val="nil"/>
              <w:bottom w:val="nil"/>
              <w:right w:val="single" w:sz="4" w:space="0" w:color="auto"/>
            </w:tcBorders>
            <w:vAlign w:val="center"/>
            <w:hideMark/>
          </w:tcPr>
          <w:p w14:paraId="4309E12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599090</w:t>
            </w:r>
          </w:p>
        </w:tc>
      </w:tr>
      <w:tr w:rsidR="00E579E2" w14:paraId="62F38070" w14:textId="77777777" w:rsidTr="00E579E2">
        <w:trPr>
          <w:trHeight w:val="508"/>
        </w:trPr>
        <w:tc>
          <w:tcPr>
            <w:tcW w:w="2194" w:type="dxa"/>
            <w:tcBorders>
              <w:top w:val="nil"/>
              <w:left w:val="single" w:sz="4" w:space="0" w:color="auto"/>
              <w:bottom w:val="single" w:sz="4" w:space="0" w:color="auto"/>
              <w:right w:val="single" w:sz="4" w:space="0" w:color="auto"/>
            </w:tcBorders>
            <w:vAlign w:val="center"/>
            <w:hideMark/>
          </w:tcPr>
          <w:p w14:paraId="32BB98B2"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ПДВ до відшкодування</w:t>
            </w:r>
          </w:p>
        </w:tc>
        <w:tc>
          <w:tcPr>
            <w:tcW w:w="1742" w:type="dxa"/>
            <w:tcBorders>
              <w:top w:val="single" w:sz="4" w:space="0" w:color="auto"/>
              <w:left w:val="nil"/>
              <w:bottom w:val="single" w:sz="4" w:space="0" w:color="auto"/>
              <w:right w:val="single" w:sz="4" w:space="0" w:color="auto"/>
            </w:tcBorders>
            <w:vAlign w:val="center"/>
            <w:hideMark/>
          </w:tcPr>
          <w:p w14:paraId="61DDC5B2"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1190484</w:t>
            </w:r>
          </w:p>
        </w:tc>
        <w:tc>
          <w:tcPr>
            <w:tcW w:w="1994" w:type="dxa"/>
            <w:tcBorders>
              <w:top w:val="single" w:sz="4" w:space="0" w:color="auto"/>
              <w:left w:val="nil"/>
              <w:bottom w:val="single" w:sz="4" w:space="0" w:color="auto"/>
              <w:right w:val="single" w:sz="4" w:space="0" w:color="auto"/>
            </w:tcBorders>
            <w:vAlign w:val="center"/>
            <w:hideMark/>
          </w:tcPr>
          <w:p w14:paraId="13F6201F"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1190484</w:t>
            </w:r>
          </w:p>
        </w:tc>
        <w:tc>
          <w:tcPr>
            <w:tcW w:w="1785" w:type="dxa"/>
            <w:tcBorders>
              <w:top w:val="single" w:sz="4" w:space="0" w:color="auto"/>
              <w:left w:val="nil"/>
              <w:bottom w:val="single" w:sz="4" w:space="0" w:color="auto"/>
              <w:right w:val="single" w:sz="4" w:space="0" w:color="auto"/>
            </w:tcBorders>
            <w:vAlign w:val="center"/>
            <w:hideMark/>
          </w:tcPr>
          <w:p w14:paraId="643B12A9"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1190484</w:t>
            </w:r>
          </w:p>
        </w:tc>
        <w:tc>
          <w:tcPr>
            <w:tcW w:w="1711" w:type="dxa"/>
            <w:tcBorders>
              <w:top w:val="single" w:sz="4" w:space="0" w:color="auto"/>
              <w:left w:val="nil"/>
              <w:bottom w:val="single" w:sz="4" w:space="0" w:color="auto"/>
              <w:right w:val="single" w:sz="4" w:space="0" w:color="auto"/>
            </w:tcBorders>
            <w:vAlign w:val="center"/>
            <w:hideMark/>
          </w:tcPr>
          <w:p w14:paraId="4947CF96"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1190484</w:t>
            </w:r>
          </w:p>
        </w:tc>
      </w:tr>
      <w:tr w:rsidR="00E579E2" w14:paraId="03444157" w14:textId="77777777" w:rsidTr="00E579E2">
        <w:trPr>
          <w:trHeight w:val="488"/>
        </w:trPr>
        <w:tc>
          <w:tcPr>
            <w:tcW w:w="2194" w:type="dxa"/>
            <w:tcBorders>
              <w:top w:val="nil"/>
              <w:left w:val="single" w:sz="4" w:space="0" w:color="auto"/>
              <w:bottom w:val="single" w:sz="4" w:space="0" w:color="auto"/>
              <w:right w:val="single" w:sz="4" w:space="0" w:color="auto"/>
            </w:tcBorders>
            <w:vAlign w:val="center"/>
            <w:hideMark/>
          </w:tcPr>
          <w:p w14:paraId="32932573"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Відтік грошових коштів</w:t>
            </w:r>
          </w:p>
        </w:tc>
        <w:tc>
          <w:tcPr>
            <w:tcW w:w="1742" w:type="dxa"/>
            <w:tcBorders>
              <w:top w:val="nil"/>
              <w:left w:val="nil"/>
              <w:bottom w:val="single" w:sz="4" w:space="0" w:color="auto"/>
              <w:right w:val="single" w:sz="4" w:space="0" w:color="auto"/>
            </w:tcBorders>
            <w:vAlign w:val="center"/>
            <w:hideMark/>
          </w:tcPr>
          <w:p w14:paraId="521081AC"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4334682</w:t>
            </w:r>
          </w:p>
        </w:tc>
        <w:tc>
          <w:tcPr>
            <w:tcW w:w="1994" w:type="dxa"/>
            <w:tcBorders>
              <w:top w:val="nil"/>
              <w:left w:val="nil"/>
              <w:bottom w:val="single" w:sz="4" w:space="0" w:color="auto"/>
              <w:right w:val="single" w:sz="4" w:space="0" w:color="auto"/>
            </w:tcBorders>
            <w:vAlign w:val="center"/>
            <w:hideMark/>
          </w:tcPr>
          <w:p w14:paraId="5E4B759B"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7482469</w:t>
            </w:r>
          </w:p>
        </w:tc>
        <w:tc>
          <w:tcPr>
            <w:tcW w:w="1785" w:type="dxa"/>
            <w:tcBorders>
              <w:top w:val="nil"/>
              <w:left w:val="nil"/>
              <w:bottom w:val="single" w:sz="4" w:space="0" w:color="auto"/>
              <w:right w:val="single" w:sz="4" w:space="0" w:color="auto"/>
            </w:tcBorders>
            <w:vAlign w:val="center"/>
            <w:hideMark/>
          </w:tcPr>
          <w:p w14:paraId="0FEB9826"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8638950</w:t>
            </w:r>
          </w:p>
        </w:tc>
        <w:tc>
          <w:tcPr>
            <w:tcW w:w="1711" w:type="dxa"/>
            <w:tcBorders>
              <w:top w:val="nil"/>
              <w:left w:val="nil"/>
              <w:bottom w:val="single" w:sz="4" w:space="0" w:color="auto"/>
              <w:right w:val="single" w:sz="4" w:space="0" w:color="auto"/>
            </w:tcBorders>
            <w:vAlign w:val="center"/>
            <w:hideMark/>
          </w:tcPr>
          <w:p w14:paraId="5C389F4D"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6334212</w:t>
            </w:r>
          </w:p>
        </w:tc>
      </w:tr>
    </w:tbl>
    <w:p w14:paraId="6C8B5D73" w14:textId="77777777" w:rsidR="00E579E2" w:rsidRDefault="00E579E2" w:rsidP="00E579E2">
      <w:pPr>
        <w:tabs>
          <w:tab w:val="left" w:pos="3322"/>
        </w:tabs>
        <w:spacing w:after="0" w:line="360" w:lineRule="auto"/>
        <w:rPr>
          <w:rFonts w:ascii="Times New Roman" w:hAnsi="Times New Roman" w:cs="Times New Roman"/>
          <w:b/>
          <w:sz w:val="28"/>
          <w:szCs w:val="28"/>
        </w:rPr>
      </w:pPr>
    </w:p>
    <w:p w14:paraId="398D037C"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Виходячи із запропонованих варіантів, найменш витратним є варіант залучення іноземних коштів фінансування.</w:t>
      </w:r>
    </w:p>
    <w:p w14:paraId="71CB7C71"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Дані, говорять про те, що обрані інструменти фінансування можуть бути використані при реалізації проекту.</w:t>
      </w:r>
    </w:p>
    <w:p w14:paraId="2671F76F"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Відтік грошових коштів за різними варіантами фінансування показаний на рисунку 3.1.</w:t>
      </w:r>
    </w:p>
    <w:p w14:paraId="7D2E24E1"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Аналіз показників дозволяє зробити висновок, що оптимальним джерелом на даному підприємстві і в даний момент є власні кошти. Незважаючи на те, що даний варіант вимагає фінансування повного обсягу капіталовкладень в перший рік, підприємство може здійснити це, зробивши запит і надавши проект на розгляд в головну компанію, оскільки розподілом коштів займається саме вона.</w:t>
      </w:r>
    </w:p>
    <w:p w14:paraId="6E49B77C" w14:textId="77777777" w:rsidR="00E579E2" w:rsidRDefault="00E579E2" w:rsidP="00E579E2">
      <w:pPr>
        <w:tabs>
          <w:tab w:val="left" w:pos="1124"/>
        </w:tabs>
        <w:rPr>
          <w:rFonts w:ascii="Times New Roman" w:hAnsi="Times New Roman" w:cs="Times New Roman"/>
          <w:sz w:val="28"/>
          <w:szCs w:val="28"/>
        </w:rPr>
      </w:pPr>
    </w:p>
    <w:p w14:paraId="1D10F1AE" w14:textId="6911164D"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noProof/>
          <w:lang w:val="ru-RU" w:eastAsia="ru-RU"/>
        </w:rPr>
        <w:lastRenderedPageBreak/>
        <w:drawing>
          <wp:inline distT="0" distB="0" distL="0" distR="0" wp14:anchorId="0D31C2E9" wp14:editId="04E1E4BF">
            <wp:extent cx="5295900" cy="2619375"/>
            <wp:effectExtent l="0" t="0" r="0" b="9525"/>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E146DC3"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3.1 Відтік грошових коштів за різними варіантами фінансування</w:t>
      </w:r>
    </w:p>
    <w:p w14:paraId="60C3AB9A"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4D9B2403"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 по оптимальності фінансування є варіант залучення зарубіжних засобів через відкриття імпортних акредитивів клієнту.</w:t>
      </w:r>
    </w:p>
    <w:p w14:paraId="53C16499"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Але даний вид фінансування може бути притягнутий тільки через головну компанію, оскільки до позичальника пред'являються вимоги, які дане підприємство, як окремий суб'єкт не може виконати.</w:t>
      </w:r>
    </w:p>
    <w:p w14:paraId="3D3D35CC"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Зокрема необхідна наявність міжнародної звітності, зрозумілою і прозорою структури акціонерного капіталу, високий рівень рентабельності, наявність аудиторського висновку по поданої звітності від акредитованої в даному банку аудиторської компанії, обов'язкове підтвердження конкурентоспроможності підприємства. Також більшість іноземних банків націлені на роботу з підприємствами, орієнтованими на експорт і, як наслідок, отримують валютну виручку.</w:t>
      </w:r>
    </w:p>
    <w:p w14:paraId="7045A262"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третьому місці за вигідністю фінансування варто банківське кредитування, яке в даному конкретному випадку розраховувалося через Ощадбанк.</w:t>
      </w:r>
    </w:p>
    <w:p w14:paraId="3A736A2F"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Наступним видом фінансування було розглянуто лізинг. Було з'ясовано, що даний вид кредитування на представлених лізинговою компанією умовах </w:t>
      </w:r>
      <w:r>
        <w:rPr>
          <w:rFonts w:ascii="Times New Roman" w:hAnsi="Times New Roman" w:cs="Times New Roman"/>
          <w:sz w:val="28"/>
          <w:szCs w:val="28"/>
        </w:rPr>
        <w:lastRenderedPageBreak/>
        <w:t>буде менш вигідним у порівнянні з фінансуванням за рахунок власних коштів і коштів кредитних організацій.</w:t>
      </w:r>
    </w:p>
    <w:p w14:paraId="78BD6C28"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Підводячи підсумок, можна зробити висновок, що застосування розглянутих видів фінансування доцільно. Дані види є найбільш оптимальними для фінансування модернізації підприємства, оскільки серед всіх видів фінансування вони найменш витратні, на відміну від випуску облігацій або акцій.</w:t>
      </w:r>
    </w:p>
    <w:p w14:paraId="15EB27A1" w14:textId="77777777" w:rsidR="00E579E2" w:rsidRDefault="00E579E2" w:rsidP="00E579E2">
      <w:pPr>
        <w:spacing w:after="0" w:line="360" w:lineRule="auto"/>
        <w:ind w:firstLine="709"/>
        <w:jc w:val="both"/>
        <w:rPr>
          <w:rFonts w:ascii="Times New Roman" w:hAnsi="Times New Roman" w:cs="Times New Roman"/>
          <w:b/>
          <w:sz w:val="28"/>
          <w:szCs w:val="28"/>
        </w:rPr>
      </w:pPr>
    </w:p>
    <w:p w14:paraId="795C10F2" w14:textId="77777777" w:rsidR="00E579E2" w:rsidRDefault="00E579E2" w:rsidP="00E579E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3.3. Вплив запропонованого заходу на необоротних активів підприємства</w:t>
      </w:r>
    </w:p>
    <w:p w14:paraId="5C02FC5D" w14:textId="77777777" w:rsidR="00E579E2" w:rsidRDefault="00E579E2" w:rsidP="00E579E2">
      <w:pPr>
        <w:spacing w:after="0" w:line="360" w:lineRule="auto"/>
        <w:ind w:firstLine="709"/>
        <w:jc w:val="both"/>
        <w:rPr>
          <w:rFonts w:ascii="Times New Roman" w:hAnsi="Times New Roman" w:cs="Times New Roman"/>
          <w:b/>
          <w:sz w:val="28"/>
          <w:szCs w:val="28"/>
        </w:rPr>
      </w:pPr>
    </w:p>
    <w:p w14:paraId="79985DB7"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Найважливішим показником використання необоротних активів є фондовіддача, так як зі збільшенням фондовіддачі підвищується ефективність використання необоротних активів. Проблема максимальної ефективності використання необоротних активів повинна стати однією з ключових для будь-якої організації, так як від того, наскільки ефективними виявляться рішення, спрямовані на поліпшення використання основних елементів виробничого процесу, настільки стабільним буде положення самого підприємства. Тому необхідно постійно шукати шляхи вдосконалення використання необоротних активів підприємства.</w:t>
      </w:r>
    </w:p>
    <w:p w14:paraId="65501ED4"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Використання необоротних активів компанії визнається ефективним, якщо зростання прибутку перевищує відносний приріст вартості необоротних активів за аналізований період. Зростання фондовіддачі веде до відносної економії виробничих необоротних активів і до збільшення обсягу випуску продукції.</w:t>
      </w:r>
    </w:p>
    <w:p w14:paraId="4DBB93D7"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Підвищення ефективності необоротних активів здійснюється за рахунок більш швидкого освоєння нових </w:t>
      </w:r>
      <w:proofErr w:type="spellStart"/>
      <w:r>
        <w:rPr>
          <w:rFonts w:ascii="Times New Roman" w:hAnsi="Times New Roman" w:cs="Times New Roman"/>
          <w:sz w:val="28"/>
          <w:szCs w:val="28"/>
        </w:rPr>
        <w:t>потужностей</w:t>
      </w:r>
      <w:proofErr w:type="spellEnd"/>
      <w:r>
        <w:rPr>
          <w:rFonts w:ascii="Times New Roman" w:hAnsi="Times New Roman" w:cs="Times New Roman"/>
          <w:sz w:val="28"/>
          <w:szCs w:val="28"/>
        </w:rPr>
        <w:t>, підвищення змінності роботи машин і устаткування, вдосконалення організації матеріально-технічної бази, ремонтної служби, підвищення кваліфікації робітників, технічного переозброєння підприємств, модернізації і проведення організаційно-</w:t>
      </w:r>
      <w:r>
        <w:rPr>
          <w:rFonts w:ascii="Times New Roman" w:hAnsi="Times New Roman" w:cs="Times New Roman"/>
          <w:sz w:val="28"/>
          <w:szCs w:val="28"/>
        </w:rPr>
        <w:lastRenderedPageBreak/>
        <w:t>технічних заходів. В системі заходів щодо підвищення ефективності суспільного виробництва важливе місце займають питання раціонального використання основних виробничих засобів.</w:t>
      </w:r>
    </w:p>
    <w:p w14:paraId="30237D5E"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самому економічному використанні коштів, при вивільняються ресурсах необхідно зміцнити фінансовий стан підприємств і об'єднань, підвищити матеріальну зацікавленість робітників та службовців в підвищення ефективності промислового виробництва. </w:t>
      </w:r>
    </w:p>
    <w:p w14:paraId="5C8D45F4"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Протягом трьох років на підприємстві ПАТ Моршинський завод мінеральних вод «Оскар» відбувалося збільшення вартості необоротних активів. Даний зростання обумовлене відкриттям нових родовищ, і як наслідок придбанням нового обладнання. Впровадження транспортного засобу є економічно обґрунтованим заходом.</w:t>
      </w:r>
    </w:p>
    <w:p w14:paraId="32C1946F"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Розрахуємо ефект від впроваджуваних транспортних засобів. Оскільки придбані паливозаправники мають покращені технічні характеристики (обсяг цистерни, виробнича потужність), необхідно виявити економічну прибуток від даних показників. Визначимо, як вплинуло на фондовіддачу зміна обсягу перевезень і зміна середньорічної вартості необоротних активів.</w:t>
      </w:r>
    </w:p>
    <w:p w14:paraId="4768244A"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 простою транспортного засобу в очікуванні заправки при обслуговуванні скорочується в середньому на 0,25 год. Кількість виїздів за 2022р. скоєно 2 192, в середньому в день відбувається 6 виїздів на лінію. Відповідно, час (t) простою в день скоротиться в середньому на 1,5 годину. Вартість простою становить 290 грн./год. або 435 грн/день. Тариф за забезпечення заправки на 21.01.2022 дорівнює 850 грн/Т. Для ПАТ Моршинський завод мінеральних вод «Оскар» економічно ефективно придбання паливозаправника і своєчасне обслуговування власних транспортних засобів.</w:t>
      </w:r>
    </w:p>
    <w:p w14:paraId="01450D0B"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Передбачається, що витрати на здійснення </w:t>
      </w:r>
      <w:proofErr w:type="spellStart"/>
      <w:r>
        <w:rPr>
          <w:rFonts w:ascii="Times New Roman" w:hAnsi="Times New Roman" w:cs="Times New Roman"/>
          <w:sz w:val="28"/>
          <w:szCs w:val="28"/>
        </w:rPr>
        <w:t>переробкив</w:t>
      </w:r>
      <w:proofErr w:type="spellEnd"/>
      <w:r>
        <w:rPr>
          <w:rFonts w:ascii="Times New Roman" w:hAnsi="Times New Roman" w:cs="Times New Roman"/>
          <w:sz w:val="28"/>
          <w:szCs w:val="28"/>
        </w:rPr>
        <w:t xml:space="preserve"> цьому випадку скоротитися в порівнянні з 2022 р з 560 000 тис. грн. до 455 802 тис. грн. на один транспортний засіб. Загальна економія від впровадження оновленої техніки складе:</w:t>
      </w:r>
    </w:p>
    <w:p w14:paraId="51121086"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 = (560000-455802) * 7 = 729368 тис. грн</w:t>
      </w:r>
    </w:p>
    <w:p w14:paraId="3D10C0FE"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Визначимо показники використання необоротних активів підприємства, а також обсяг додатково здійснених переробок в планованому році за рахунок збільшення кількості необоротних активів і за рахунок їх кращого використання.</w:t>
      </w:r>
    </w:p>
    <w:p w14:paraId="46C8AD2F"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Коефіцієнт оновлення проектованого варіанта складе:</w:t>
      </w:r>
    </w:p>
    <w:p w14:paraId="1BA8C6E8"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Кон</w:t>
      </w:r>
      <w:proofErr w:type="spellEnd"/>
      <w:r>
        <w:rPr>
          <w:rFonts w:ascii="Times New Roman" w:hAnsi="Times New Roman" w:cs="Times New Roman"/>
          <w:sz w:val="28"/>
          <w:szCs w:val="28"/>
        </w:rPr>
        <w:t xml:space="preserve"> = 54629974/5624251544 * 100 = 0,97%.</w:t>
      </w:r>
    </w:p>
    <w:p w14:paraId="34E37C29"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Коефіцієнт зносу проектованого варіанта:</w:t>
      </w:r>
    </w:p>
    <w:p w14:paraId="161F0E7C"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Кз</w:t>
      </w:r>
      <w:proofErr w:type="spellEnd"/>
      <w:r>
        <w:rPr>
          <w:rFonts w:ascii="Times New Roman" w:hAnsi="Times New Roman" w:cs="Times New Roman"/>
          <w:sz w:val="28"/>
          <w:szCs w:val="28"/>
        </w:rPr>
        <w:t xml:space="preserve"> = 3605693642/5601899424 = 0,64</w:t>
      </w:r>
    </w:p>
    <w:p w14:paraId="407B5981"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Коефіцієнт придатності проектованого варіанта:</w:t>
      </w:r>
    </w:p>
    <w:p w14:paraId="57257504"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Кп</w:t>
      </w:r>
      <w:proofErr w:type="spellEnd"/>
      <w:r>
        <w:rPr>
          <w:rFonts w:ascii="Times New Roman" w:hAnsi="Times New Roman" w:cs="Times New Roman"/>
          <w:sz w:val="28"/>
          <w:szCs w:val="28"/>
        </w:rPr>
        <w:t xml:space="preserve"> = 1 - 0,64 = 0,36</w:t>
      </w:r>
    </w:p>
    <w:p w14:paraId="5306FB69"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Значення коефіцієнтів зведемо в таблицю.</w:t>
      </w:r>
    </w:p>
    <w:p w14:paraId="4DE7C6A2"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технічного стану необоротних активів базового і проектованого варіантів представлені в таблиці 3.4.</w:t>
      </w:r>
    </w:p>
    <w:p w14:paraId="4FBC065F" w14:textId="77777777" w:rsidR="00E579E2" w:rsidRDefault="00E579E2" w:rsidP="00E579E2">
      <w:pPr>
        <w:tabs>
          <w:tab w:val="left" w:pos="3322"/>
        </w:tabs>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3.4</w:t>
      </w:r>
    </w:p>
    <w:p w14:paraId="7B4D5C53" w14:textId="77777777" w:rsidR="00E579E2" w:rsidRDefault="00E579E2" w:rsidP="00E579E2">
      <w:pPr>
        <w:tabs>
          <w:tab w:val="left" w:pos="3322"/>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Характеристика технічного стану необоротних активів базового і проектованого варіантів</w:t>
      </w:r>
    </w:p>
    <w:tbl>
      <w:tblPr>
        <w:tblW w:w="9528" w:type="dxa"/>
        <w:tblInd w:w="93" w:type="dxa"/>
        <w:tblLook w:val="04A0" w:firstRow="1" w:lastRow="0" w:firstColumn="1" w:lastColumn="0" w:noHBand="0" w:noVBand="1"/>
      </w:tblPr>
      <w:tblGrid>
        <w:gridCol w:w="2393"/>
        <w:gridCol w:w="1838"/>
        <w:gridCol w:w="1767"/>
        <w:gridCol w:w="1883"/>
        <w:gridCol w:w="1647"/>
      </w:tblGrid>
      <w:tr w:rsidR="00E579E2" w14:paraId="49ADE1FC" w14:textId="77777777" w:rsidTr="00E579E2">
        <w:trPr>
          <w:trHeight w:val="550"/>
        </w:trPr>
        <w:tc>
          <w:tcPr>
            <w:tcW w:w="2393" w:type="dxa"/>
            <w:vMerge w:val="restart"/>
            <w:tcBorders>
              <w:top w:val="single" w:sz="4" w:space="0" w:color="auto"/>
              <w:left w:val="single" w:sz="4" w:space="0" w:color="auto"/>
              <w:bottom w:val="single" w:sz="4" w:space="0" w:color="auto"/>
              <w:right w:val="single" w:sz="4" w:space="0" w:color="auto"/>
            </w:tcBorders>
            <w:vAlign w:val="center"/>
            <w:hideMark/>
          </w:tcPr>
          <w:p w14:paraId="61DBD8FB"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Коефіцієнт</w:t>
            </w:r>
          </w:p>
        </w:tc>
        <w:tc>
          <w:tcPr>
            <w:tcW w:w="7135" w:type="dxa"/>
            <w:gridSpan w:val="4"/>
            <w:tcBorders>
              <w:top w:val="single" w:sz="4" w:space="0" w:color="auto"/>
              <w:left w:val="nil"/>
              <w:bottom w:val="single" w:sz="4" w:space="0" w:color="auto"/>
              <w:right w:val="single" w:sz="4" w:space="0" w:color="auto"/>
            </w:tcBorders>
            <w:vAlign w:val="center"/>
            <w:hideMark/>
          </w:tcPr>
          <w:p w14:paraId="4A2006B3"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lang w:eastAsia="ru-RU"/>
              </w:rPr>
              <w:t>Значение</w:t>
            </w:r>
            <w:proofErr w:type="spellEnd"/>
            <w:r>
              <w:rPr>
                <w:rFonts w:ascii="Times New Roman" w:eastAsia="Times New Roman" w:hAnsi="Times New Roman" w:cs="Times New Roman"/>
                <w:color w:val="000000"/>
                <w:sz w:val="24"/>
                <w:lang w:eastAsia="ru-RU"/>
              </w:rPr>
              <w:t xml:space="preserve"> коефіцієнтів за </w:t>
            </w:r>
            <w:proofErr w:type="spellStart"/>
            <w:r>
              <w:rPr>
                <w:rFonts w:ascii="Times New Roman" w:eastAsia="Times New Roman" w:hAnsi="Times New Roman" w:cs="Times New Roman"/>
                <w:color w:val="000000"/>
                <w:sz w:val="24"/>
                <w:lang w:eastAsia="ru-RU"/>
              </w:rPr>
              <w:t>аналізуючий</w:t>
            </w:r>
            <w:proofErr w:type="spellEnd"/>
            <w:r>
              <w:rPr>
                <w:rFonts w:ascii="Times New Roman" w:eastAsia="Times New Roman" w:hAnsi="Times New Roman" w:cs="Times New Roman"/>
                <w:color w:val="000000"/>
                <w:sz w:val="24"/>
                <w:lang w:eastAsia="ru-RU"/>
              </w:rPr>
              <w:t xml:space="preserve"> період</w:t>
            </w:r>
          </w:p>
        </w:tc>
      </w:tr>
      <w:tr w:rsidR="00E579E2" w14:paraId="4AC33BFF" w14:textId="77777777" w:rsidTr="00E579E2">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35C09" w14:textId="77777777" w:rsidR="00E579E2" w:rsidRDefault="00E579E2">
            <w:pPr>
              <w:spacing w:after="0"/>
              <w:rPr>
                <w:rFonts w:ascii="Times New Roman" w:eastAsia="Times New Roman" w:hAnsi="Times New Roman" w:cs="Times New Roman"/>
                <w:color w:val="000000"/>
                <w:sz w:val="24"/>
                <w:szCs w:val="24"/>
                <w:lang w:eastAsia="ru-RU"/>
              </w:rPr>
            </w:pPr>
          </w:p>
        </w:tc>
        <w:tc>
          <w:tcPr>
            <w:tcW w:w="3605" w:type="dxa"/>
            <w:gridSpan w:val="2"/>
            <w:tcBorders>
              <w:top w:val="single" w:sz="4" w:space="0" w:color="auto"/>
              <w:left w:val="nil"/>
              <w:bottom w:val="single" w:sz="4" w:space="0" w:color="auto"/>
              <w:right w:val="single" w:sz="4" w:space="0" w:color="auto"/>
            </w:tcBorders>
            <w:vAlign w:val="center"/>
            <w:hideMark/>
          </w:tcPr>
          <w:p w14:paraId="17AE96CB"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базовий</w:t>
            </w:r>
          </w:p>
        </w:tc>
        <w:tc>
          <w:tcPr>
            <w:tcW w:w="3530" w:type="dxa"/>
            <w:gridSpan w:val="2"/>
            <w:tcBorders>
              <w:top w:val="single" w:sz="4" w:space="0" w:color="auto"/>
              <w:left w:val="nil"/>
              <w:bottom w:val="single" w:sz="4" w:space="0" w:color="auto"/>
              <w:right w:val="single" w:sz="4" w:space="0" w:color="auto"/>
            </w:tcBorders>
            <w:vAlign w:val="center"/>
            <w:hideMark/>
          </w:tcPr>
          <w:p w14:paraId="1FDBB534"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проектний</w:t>
            </w:r>
          </w:p>
        </w:tc>
      </w:tr>
      <w:tr w:rsidR="00E579E2" w14:paraId="47C3DC73" w14:textId="77777777" w:rsidTr="00E579E2">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E170A4" w14:textId="77777777" w:rsidR="00E579E2" w:rsidRDefault="00E579E2">
            <w:pPr>
              <w:spacing w:after="0"/>
              <w:rPr>
                <w:rFonts w:ascii="Times New Roman" w:eastAsia="Times New Roman" w:hAnsi="Times New Roman" w:cs="Times New Roman"/>
                <w:color w:val="000000"/>
                <w:sz w:val="24"/>
                <w:szCs w:val="24"/>
                <w:lang w:eastAsia="ru-RU"/>
              </w:rPr>
            </w:pPr>
          </w:p>
        </w:tc>
        <w:tc>
          <w:tcPr>
            <w:tcW w:w="1838" w:type="dxa"/>
            <w:tcBorders>
              <w:top w:val="nil"/>
              <w:left w:val="nil"/>
              <w:bottom w:val="single" w:sz="4" w:space="0" w:color="auto"/>
              <w:right w:val="single" w:sz="4" w:space="0" w:color="auto"/>
            </w:tcBorders>
            <w:vAlign w:val="center"/>
            <w:hideMark/>
          </w:tcPr>
          <w:p w14:paraId="69AB1699"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на початок періоду</w:t>
            </w:r>
          </w:p>
        </w:tc>
        <w:tc>
          <w:tcPr>
            <w:tcW w:w="1767" w:type="dxa"/>
            <w:tcBorders>
              <w:top w:val="nil"/>
              <w:left w:val="nil"/>
              <w:bottom w:val="single" w:sz="4" w:space="0" w:color="auto"/>
              <w:right w:val="single" w:sz="4" w:space="0" w:color="auto"/>
            </w:tcBorders>
            <w:vAlign w:val="center"/>
            <w:hideMark/>
          </w:tcPr>
          <w:p w14:paraId="638ECF4F"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на кінець періоду</w:t>
            </w:r>
          </w:p>
        </w:tc>
        <w:tc>
          <w:tcPr>
            <w:tcW w:w="1883" w:type="dxa"/>
            <w:tcBorders>
              <w:top w:val="nil"/>
              <w:left w:val="nil"/>
              <w:bottom w:val="single" w:sz="4" w:space="0" w:color="auto"/>
              <w:right w:val="single" w:sz="4" w:space="0" w:color="auto"/>
            </w:tcBorders>
            <w:vAlign w:val="center"/>
            <w:hideMark/>
          </w:tcPr>
          <w:p w14:paraId="78B400D5"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на початок періоду</w:t>
            </w:r>
          </w:p>
        </w:tc>
        <w:tc>
          <w:tcPr>
            <w:tcW w:w="1646" w:type="dxa"/>
            <w:tcBorders>
              <w:top w:val="nil"/>
              <w:left w:val="nil"/>
              <w:bottom w:val="single" w:sz="4" w:space="0" w:color="auto"/>
              <w:right w:val="single" w:sz="4" w:space="0" w:color="auto"/>
            </w:tcBorders>
            <w:vAlign w:val="center"/>
            <w:hideMark/>
          </w:tcPr>
          <w:p w14:paraId="2C90E43D" w14:textId="77777777" w:rsidR="00E579E2" w:rsidRDefault="00E579E2">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на кінець</w:t>
            </w:r>
          </w:p>
          <w:p w14:paraId="4D90D18D"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 xml:space="preserve"> періоду</w:t>
            </w:r>
          </w:p>
        </w:tc>
      </w:tr>
      <w:tr w:rsidR="00E579E2" w14:paraId="2769410A" w14:textId="77777777" w:rsidTr="00E579E2">
        <w:trPr>
          <w:trHeight w:val="550"/>
        </w:trPr>
        <w:tc>
          <w:tcPr>
            <w:tcW w:w="2393" w:type="dxa"/>
            <w:tcBorders>
              <w:top w:val="nil"/>
              <w:left w:val="single" w:sz="4" w:space="0" w:color="auto"/>
              <w:bottom w:val="single" w:sz="4" w:space="0" w:color="auto"/>
              <w:right w:val="single" w:sz="4" w:space="0" w:color="auto"/>
            </w:tcBorders>
            <w:vAlign w:val="center"/>
            <w:hideMark/>
          </w:tcPr>
          <w:p w14:paraId="3FECF388"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Коефіцієнт зносу (</w:t>
            </w:r>
            <w:proofErr w:type="spellStart"/>
            <w:r>
              <w:rPr>
                <w:rFonts w:ascii="Times New Roman" w:eastAsia="Times New Roman" w:hAnsi="Times New Roman" w:cs="Times New Roman"/>
                <w:color w:val="000000"/>
                <w:sz w:val="24"/>
                <w:lang w:eastAsia="ru-RU"/>
              </w:rPr>
              <w:t>Кз</w:t>
            </w:r>
            <w:proofErr w:type="spellEnd"/>
            <w:r>
              <w:rPr>
                <w:rFonts w:ascii="Times New Roman" w:eastAsia="Times New Roman" w:hAnsi="Times New Roman" w:cs="Times New Roman"/>
                <w:color w:val="000000"/>
                <w:sz w:val="24"/>
                <w:lang w:eastAsia="ru-RU"/>
              </w:rPr>
              <w:t>, %)</w:t>
            </w:r>
          </w:p>
        </w:tc>
        <w:tc>
          <w:tcPr>
            <w:tcW w:w="1838" w:type="dxa"/>
            <w:tcBorders>
              <w:top w:val="nil"/>
              <w:left w:val="nil"/>
              <w:bottom w:val="single" w:sz="4" w:space="0" w:color="auto"/>
              <w:right w:val="single" w:sz="4" w:space="0" w:color="auto"/>
            </w:tcBorders>
            <w:vAlign w:val="center"/>
            <w:hideMark/>
          </w:tcPr>
          <w:p w14:paraId="00477463"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0,66</w:t>
            </w:r>
          </w:p>
        </w:tc>
        <w:tc>
          <w:tcPr>
            <w:tcW w:w="1767" w:type="dxa"/>
            <w:tcBorders>
              <w:top w:val="nil"/>
              <w:left w:val="nil"/>
              <w:bottom w:val="single" w:sz="4" w:space="0" w:color="auto"/>
              <w:right w:val="single" w:sz="4" w:space="0" w:color="auto"/>
            </w:tcBorders>
            <w:vAlign w:val="center"/>
            <w:hideMark/>
          </w:tcPr>
          <w:p w14:paraId="5048B47C"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0,65</w:t>
            </w:r>
          </w:p>
        </w:tc>
        <w:tc>
          <w:tcPr>
            <w:tcW w:w="1883" w:type="dxa"/>
            <w:tcBorders>
              <w:top w:val="nil"/>
              <w:left w:val="nil"/>
              <w:bottom w:val="single" w:sz="4" w:space="0" w:color="auto"/>
              <w:right w:val="single" w:sz="4" w:space="0" w:color="auto"/>
            </w:tcBorders>
            <w:vAlign w:val="center"/>
            <w:hideMark/>
          </w:tcPr>
          <w:p w14:paraId="1040CD92"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0,65</w:t>
            </w:r>
          </w:p>
        </w:tc>
        <w:tc>
          <w:tcPr>
            <w:tcW w:w="1646" w:type="dxa"/>
            <w:tcBorders>
              <w:top w:val="nil"/>
              <w:left w:val="nil"/>
              <w:bottom w:val="single" w:sz="4" w:space="0" w:color="auto"/>
              <w:right w:val="single" w:sz="4" w:space="0" w:color="auto"/>
            </w:tcBorders>
            <w:vAlign w:val="center"/>
            <w:hideMark/>
          </w:tcPr>
          <w:p w14:paraId="211B17B5"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0,64</w:t>
            </w:r>
          </w:p>
        </w:tc>
      </w:tr>
      <w:tr w:rsidR="00E579E2" w14:paraId="30A7E2C7" w14:textId="77777777" w:rsidTr="00E579E2">
        <w:trPr>
          <w:trHeight w:val="824"/>
        </w:trPr>
        <w:tc>
          <w:tcPr>
            <w:tcW w:w="2393" w:type="dxa"/>
            <w:tcBorders>
              <w:top w:val="nil"/>
              <w:left w:val="single" w:sz="4" w:space="0" w:color="auto"/>
              <w:bottom w:val="single" w:sz="4" w:space="0" w:color="auto"/>
              <w:right w:val="single" w:sz="4" w:space="0" w:color="auto"/>
            </w:tcBorders>
            <w:vAlign w:val="center"/>
            <w:hideMark/>
          </w:tcPr>
          <w:p w14:paraId="0BF0DEA6"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Коефіцієнт придатності (</w:t>
            </w:r>
            <w:proofErr w:type="spellStart"/>
            <w:r>
              <w:rPr>
                <w:rFonts w:ascii="Times New Roman" w:eastAsia="Times New Roman" w:hAnsi="Times New Roman" w:cs="Times New Roman"/>
                <w:color w:val="000000"/>
                <w:sz w:val="24"/>
                <w:lang w:eastAsia="ru-RU"/>
              </w:rPr>
              <w:t>Кп</w:t>
            </w:r>
            <w:proofErr w:type="spellEnd"/>
            <w:r>
              <w:rPr>
                <w:rFonts w:ascii="Times New Roman" w:eastAsia="Times New Roman" w:hAnsi="Times New Roman" w:cs="Times New Roman"/>
                <w:color w:val="000000"/>
                <w:sz w:val="24"/>
                <w:lang w:eastAsia="ru-RU"/>
              </w:rPr>
              <w:t>, %)</w:t>
            </w:r>
          </w:p>
        </w:tc>
        <w:tc>
          <w:tcPr>
            <w:tcW w:w="1838" w:type="dxa"/>
            <w:tcBorders>
              <w:top w:val="nil"/>
              <w:left w:val="nil"/>
              <w:bottom w:val="single" w:sz="4" w:space="0" w:color="auto"/>
              <w:right w:val="single" w:sz="4" w:space="0" w:color="auto"/>
            </w:tcBorders>
            <w:vAlign w:val="center"/>
            <w:hideMark/>
          </w:tcPr>
          <w:p w14:paraId="329A3AC1"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0,34</w:t>
            </w:r>
          </w:p>
        </w:tc>
        <w:tc>
          <w:tcPr>
            <w:tcW w:w="1767" w:type="dxa"/>
            <w:tcBorders>
              <w:top w:val="nil"/>
              <w:left w:val="nil"/>
              <w:bottom w:val="single" w:sz="4" w:space="0" w:color="auto"/>
              <w:right w:val="single" w:sz="4" w:space="0" w:color="auto"/>
            </w:tcBorders>
            <w:vAlign w:val="center"/>
            <w:hideMark/>
          </w:tcPr>
          <w:p w14:paraId="61CCDDA5"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0,35</w:t>
            </w:r>
          </w:p>
        </w:tc>
        <w:tc>
          <w:tcPr>
            <w:tcW w:w="1883" w:type="dxa"/>
            <w:tcBorders>
              <w:top w:val="nil"/>
              <w:left w:val="nil"/>
              <w:bottom w:val="single" w:sz="4" w:space="0" w:color="auto"/>
              <w:right w:val="single" w:sz="4" w:space="0" w:color="auto"/>
            </w:tcBorders>
            <w:vAlign w:val="center"/>
            <w:hideMark/>
          </w:tcPr>
          <w:p w14:paraId="0B5FF37D" w14:textId="77777777" w:rsidR="00E579E2" w:rsidRDefault="00E579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0,35</w:t>
            </w:r>
          </w:p>
        </w:tc>
        <w:tc>
          <w:tcPr>
            <w:tcW w:w="1646" w:type="dxa"/>
            <w:tcBorders>
              <w:top w:val="nil"/>
              <w:left w:val="nil"/>
              <w:bottom w:val="single" w:sz="4" w:space="0" w:color="auto"/>
              <w:right w:val="single" w:sz="4" w:space="0" w:color="auto"/>
            </w:tcBorders>
            <w:vAlign w:val="center"/>
            <w:hideMark/>
          </w:tcPr>
          <w:p w14:paraId="7B0CAF24" w14:textId="77777777" w:rsidR="00E579E2" w:rsidRDefault="00E579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0,36</w:t>
            </w:r>
          </w:p>
        </w:tc>
      </w:tr>
    </w:tbl>
    <w:p w14:paraId="33B3B8F2" w14:textId="77777777" w:rsidR="00E579E2" w:rsidRDefault="00E579E2" w:rsidP="00E579E2">
      <w:pPr>
        <w:tabs>
          <w:tab w:val="left" w:pos="3322"/>
        </w:tabs>
        <w:spacing w:after="0" w:line="360" w:lineRule="auto"/>
        <w:ind w:firstLine="709"/>
        <w:rPr>
          <w:rFonts w:ascii="Times New Roman" w:hAnsi="Times New Roman" w:cs="Times New Roman"/>
          <w:b/>
          <w:sz w:val="28"/>
          <w:szCs w:val="28"/>
        </w:rPr>
      </w:pPr>
    </w:p>
    <w:p w14:paraId="10CAEECA"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Технічний стан необоротних активів до і після впровадження заходів показано на рисунку 3.2.</w:t>
      </w:r>
    </w:p>
    <w:p w14:paraId="54376AD0" w14:textId="779BC4B1"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noProof/>
          <w:lang w:val="ru-RU" w:eastAsia="ru-RU"/>
        </w:rPr>
        <w:lastRenderedPageBreak/>
        <w:drawing>
          <wp:inline distT="0" distB="0" distL="0" distR="0" wp14:anchorId="490F157F" wp14:editId="71FFA64D">
            <wp:extent cx="5648325" cy="2924175"/>
            <wp:effectExtent l="0" t="0" r="9525" b="9525"/>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D098693" w14:textId="77777777" w:rsidR="00E579E2" w:rsidRDefault="00E579E2" w:rsidP="00A43774">
      <w:pPr>
        <w:tabs>
          <w:tab w:val="left" w:pos="3322"/>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3.2 Технічний стан необоротних активів до і після впровадження заходів</w:t>
      </w:r>
    </w:p>
    <w:p w14:paraId="217CAD84"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47195B06"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результаті проведеного поновлення транспортних засобів ПАТ Моршинський завод мінеральних вод «Оскар» на сьогоднішній день знос 100%, підприємство зможе не тільки поліпшити технічні показники роботи і отримати додаткову економію, а й підвищити свої кількісні показники використання необоротних активів. Коефіцієнт придатності після впровадження заходів підвищиться на 1%, про коефіцієнт зносу відповідно знизитися на 1%. Таким чином мета курсового проекту - досягнута.</w:t>
      </w:r>
    </w:p>
    <w:p w14:paraId="32C5C641" w14:textId="77777777" w:rsidR="00E579E2" w:rsidRDefault="00E579E2" w:rsidP="00E579E2">
      <w:pPr>
        <w:tabs>
          <w:tab w:val="left" w:pos="3322"/>
        </w:tabs>
        <w:spacing w:after="0" w:line="360" w:lineRule="auto"/>
        <w:ind w:firstLine="709"/>
        <w:jc w:val="both"/>
        <w:rPr>
          <w:rFonts w:ascii="Times New Roman" w:hAnsi="Times New Roman" w:cs="Times New Roman"/>
          <w:sz w:val="28"/>
          <w:szCs w:val="28"/>
        </w:rPr>
      </w:pPr>
    </w:p>
    <w:p w14:paraId="6853739E" w14:textId="77777777" w:rsidR="00E579E2" w:rsidRDefault="00E579E2" w:rsidP="00E579E2">
      <w:pPr>
        <w:pStyle w:val="ac"/>
        <w:spacing w:line="360" w:lineRule="auto"/>
        <w:ind w:left="0" w:firstLine="709"/>
        <w:jc w:val="both"/>
        <w:rPr>
          <w:rFonts w:ascii="Times New Roman" w:hAnsi="Times New Roman" w:cs="Times New Roman"/>
          <w:b/>
          <w:sz w:val="28"/>
          <w:szCs w:val="28"/>
          <w:lang w:val="uk-UA"/>
        </w:rPr>
      </w:pPr>
    </w:p>
    <w:p w14:paraId="64876397" w14:textId="77777777" w:rsidR="00E579E2" w:rsidRDefault="00E579E2" w:rsidP="00E579E2">
      <w:pPr>
        <w:pStyle w:val="ac"/>
        <w:spacing w:line="360" w:lineRule="auto"/>
        <w:ind w:left="0" w:firstLine="709"/>
        <w:jc w:val="both"/>
        <w:rPr>
          <w:rFonts w:ascii="Times New Roman" w:hAnsi="Times New Roman" w:cs="Times New Roman"/>
          <w:b/>
          <w:sz w:val="28"/>
          <w:szCs w:val="28"/>
          <w:lang w:val="uk-UA"/>
        </w:rPr>
      </w:pPr>
    </w:p>
    <w:p w14:paraId="390486FA" w14:textId="77777777" w:rsidR="00E579E2" w:rsidRDefault="00E579E2" w:rsidP="00E579E2">
      <w:pPr>
        <w:pStyle w:val="ac"/>
        <w:spacing w:line="360" w:lineRule="auto"/>
        <w:ind w:left="0" w:firstLine="709"/>
        <w:jc w:val="both"/>
        <w:rPr>
          <w:rFonts w:ascii="Times New Roman" w:hAnsi="Times New Roman" w:cs="Times New Roman"/>
          <w:b/>
          <w:sz w:val="28"/>
          <w:szCs w:val="28"/>
          <w:lang w:val="uk-UA"/>
        </w:rPr>
      </w:pPr>
    </w:p>
    <w:p w14:paraId="7DBAE69B" w14:textId="77777777" w:rsidR="00E579E2" w:rsidRDefault="00E579E2" w:rsidP="00E579E2">
      <w:pPr>
        <w:pStyle w:val="ac"/>
        <w:spacing w:line="360" w:lineRule="auto"/>
        <w:ind w:left="0" w:firstLine="709"/>
        <w:jc w:val="both"/>
        <w:rPr>
          <w:rFonts w:ascii="Times New Roman" w:hAnsi="Times New Roman" w:cs="Times New Roman"/>
          <w:b/>
          <w:sz w:val="28"/>
          <w:szCs w:val="28"/>
          <w:lang w:val="uk-UA"/>
        </w:rPr>
      </w:pPr>
    </w:p>
    <w:p w14:paraId="062DB495" w14:textId="77777777" w:rsidR="00E579E2" w:rsidRDefault="00E579E2" w:rsidP="00E579E2">
      <w:pPr>
        <w:pStyle w:val="ac"/>
        <w:spacing w:line="360" w:lineRule="auto"/>
        <w:ind w:left="0" w:firstLine="709"/>
        <w:jc w:val="both"/>
        <w:rPr>
          <w:rFonts w:ascii="Times New Roman" w:hAnsi="Times New Roman" w:cs="Times New Roman"/>
          <w:b/>
          <w:sz w:val="28"/>
          <w:szCs w:val="28"/>
          <w:lang w:val="uk-UA"/>
        </w:rPr>
      </w:pPr>
    </w:p>
    <w:p w14:paraId="22757DBD" w14:textId="77777777" w:rsidR="00E579E2" w:rsidRDefault="00E579E2" w:rsidP="00E579E2">
      <w:pPr>
        <w:spacing w:after="0" w:line="360" w:lineRule="auto"/>
        <w:ind w:firstLine="709"/>
        <w:jc w:val="both"/>
        <w:rPr>
          <w:rFonts w:ascii="Times New Roman" w:hAnsi="Times New Roman" w:cs="Times New Roman"/>
          <w:b/>
          <w:sz w:val="28"/>
          <w:szCs w:val="28"/>
        </w:rPr>
      </w:pPr>
    </w:p>
    <w:p w14:paraId="10658BB0" w14:textId="77777777" w:rsidR="00E579E2" w:rsidRDefault="00E579E2" w:rsidP="00E579E2">
      <w:pPr>
        <w:spacing w:after="0" w:line="360" w:lineRule="auto"/>
        <w:ind w:firstLine="709"/>
        <w:jc w:val="both"/>
        <w:rPr>
          <w:rFonts w:ascii="Times New Roman" w:hAnsi="Times New Roman" w:cs="Times New Roman"/>
          <w:b/>
          <w:sz w:val="28"/>
          <w:szCs w:val="28"/>
        </w:rPr>
      </w:pPr>
    </w:p>
    <w:p w14:paraId="22AC921E" w14:textId="77777777" w:rsidR="00E579E2" w:rsidRDefault="00E579E2" w:rsidP="00E579E2">
      <w:pPr>
        <w:spacing w:after="0" w:line="360" w:lineRule="auto"/>
        <w:ind w:firstLine="709"/>
        <w:jc w:val="both"/>
        <w:rPr>
          <w:rFonts w:ascii="Times New Roman" w:hAnsi="Times New Roman" w:cs="Times New Roman"/>
          <w:b/>
          <w:sz w:val="28"/>
          <w:szCs w:val="28"/>
        </w:rPr>
      </w:pPr>
    </w:p>
    <w:p w14:paraId="516E3EB2" w14:textId="77777777" w:rsidR="00E579E2" w:rsidRDefault="00E579E2" w:rsidP="00E579E2">
      <w:pPr>
        <w:spacing w:after="0" w:line="360" w:lineRule="auto"/>
        <w:ind w:firstLine="709"/>
        <w:jc w:val="both"/>
        <w:rPr>
          <w:rFonts w:ascii="Times New Roman" w:hAnsi="Times New Roman" w:cs="Times New Roman"/>
          <w:b/>
          <w:sz w:val="28"/>
          <w:szCs w:val="28"/>
        </w:rPr>
      </w:pPr>
    </w:p>
    <w:p w14:paraId="0D681C8B" w14:textId="1E66D5E6" w:rsidR="00E579E2" w:rsidRDefault="00E579E2" w:rsidP="00A4377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ВИСНОВКИ</w:t>
      </w:r>
    </w:p>
    <w:p w14:paraId="6E1BA6DB" w14:textId="77777777" w:rsidR="00E579E2" w:rsidRDefault="00E579E2" w:rsidP="00E579E2">
      <w:pPr>
        <w:spacing w:after="0" w:line="360" w:lineRule="auto"/>
        <w:ind w:firstLine="709"/>
        <w:jc w:val="both"/>
        <w:rPr>
          <w:rFonts w:ascii="Times New Roman" w:hAnsi="Times New Roman" w:cs="Times New Roman"/>
          <w:b/>
          <w:sz w:val="28"/>
          <w:szCs w:val="28"/>
        </w:rPr>
      </w:pPr>
    </w:p>
    <w:p w14:paraId="35DD1FC3" w14:textId="77777777" w:rsidR="00E579E2" w:rsidRDefault="00E579E2" w:rsidP="00E579E2">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У даній курсовій роботі було здійснено аналіз ефективності використання необоротних активів на прикладі аналізу українського підприємства ПАТ Моршинський завод мінеральних вод «Оскар». В ході дослідження було вирішено поставлені завдання.</w:t>
      </w:r>
    </w:p>
    <w:p w14:paraId="7F184D95" w14:textId="77777777" w:rsidR="00E579E2" w:rsidRDefault="00E579E2" w:rsidP="00E579E2">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В першому розділі нами були дослідженні теоретичні засади використання необоротних активів.</w:t>
      </w:r>
    </w:p>
    <w:p w14:paraId="626553D9" w14:textId="77777777" w:rsidR="00E579E2" w:rsidRDefault="00E579E2" w:rsidP="00E579E2">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Виявлено, що необоротні активи підприємства – це вартісне вираження засобів праці. Головною визначальною ознакою необоротних активів є спосіб перенесення вартості на продукт поступово: протягом ряду виробничих циклів; частинами: у міру зношування. Визначено, що фінансові результати господарської діяльності організації залежать від використання необоротних активів, зокрема від їх стану, якості і структури, а також темпів оновлення, які в значній мірі сприяють зростанню ефективності їх використання, скорочуючи частку фізично і морально зношеного обладнання, яке негативно впливає на показники діяльності організації.</w:t>
      </w:r>
    </w:p>
    <w:p w14:paraId="644E9C73" w14:textId="77777777" w:rsidR="00E579E2" w:rsidRDefault="00E579E2" w:rsidP="00E579E2">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Досліджено, що знос і амортизація необоротних активів мають різне поняття: знос – це втрати споживчої вартості необоротних активів, а амортизація – економічний процес, у якому переноситься частина вартості необоротних активів, вжитої під час виробництва, на створений продукт. Незважаючи на їх відмінності, обидві сторони амортизації виражають те саме явище.</w:t>
      </w:r>
    </w:p>
    <w:p w14:paraId="36D4C1D8" w14:textId="77777777" w:rsidR="00E579E2" w:rsidRDefault="00E579E2" w:rsidP="00E579E2">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Таким чином, формування необоротних активів підприємства відбувається як за рахунок власних (внутрішніх), так позикових (зовнішніх) джерел; вартісна оцінка необоротних активів необхідна для їх обліку, аналізу та планування, а також для визначення обсягу і структури капітальних вкладень.</w:t>
      </w:r>
    </w:p>
    <w:p w14:paraId="1B1D3BAF" w14:textId="77777777" w:rsidR="00E579E2" w:rsidRDefault="00E579E2" w:rsidP="00E579E2">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В другому розділі нами був здійснений аналіз ефективності використання необоротних активів. Фінансові результати господарської </w:t>
      </w:r>
      <w:r>
        <w:rPr>
          <w:rFonts w:ascii="Times New Roman" w:hAnsi="Times New Roman" w:cs="Times New Roman"/>
          <w:iCs/>
          <w:sz w:val="28"/>
          <w:szCs w:val="28"/>
        </w:rPr>
        <w:lastRenderedPageBreak/>
        <w:t>діяльності організації залежать від використання необоротних активів, зокрема від їх стану, якості і структури, а також темпів оновлення, які в значній мірі сприяють зростанню ефективності їх використання, скорочуючи частку фізично і морально зношеного обладнання, яке негативно впливає на показники діяльності організації.</w:t>
      </w:r>
    </w:p>
    <w:p w14:paraId="4B87759A" w14:textId="77777777" w:rsidR="00E579E2" w:rsidRDefault="00E579E2" w:rsidP="00E579E2">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ПАТ моршинський завод мінеральних вод «Оскар» є відомим заводом мінеральних вод на </w:t>
      </w:r>
      <w:proofErr w:type="spellStart"/>
      <w:r>
        <w:rPr>
          <w:rFonts w:ascii="Times New Roman" w:hAnsi="Times New Roman" w:cs="Times New Roman"/>
          <w:iCs/>
          <w:sz w:val="28"/>
          <w:szCs w:val="28"/>
        </w:rPr>
        <w:t>теритоорії</w:t>
      </w:r>
      <w:proofErr w:type="spellEnd"/>
      <w:r>
        <w:rPr>
          <w:rFonts w:ascii="Times New Roman" w:hAnsi="Times New Roman" w:cs="Times New Roman"/>
          <w:iCs/>
          <w:sz w:val="28"/>
          <w:szCs w:val="28"/>
        </w:rPr>
        <w:t xml:space="preserve"> України та в країнах ЄС.</w:t>
      </w:r>
    </w:p>
    <w:p w14:paraId="26B7644C" w14:textId="77777777" w:rsidR="00E579E2" w:rsidRDefault="00E579E2" w:rsidP="00E579E2">
      <w:pPr>
        <w:spacing w:after="0" w:line="360" w:lineRule="auto"/>
        <w:ind w:firstLine="708"/>
        <w:jc w:val="both"/>
        <w:rPr>
          <w:rFonts w:ascii="Times New Roman" w:hAnsi="Times New Roman" w:cs="Times New Roman"/>
          <w:iCs/>
          <w:sz w:val="28"/>
          <w:szCs w:val="28"/>
        </w:rPr>
      </w:pPr>
      <w:proofErr w:type="spellStart"/>
      <w:r>
        <w:rPr>
          <w:rFonts w:ascii="Times New Roman" w:hAnsi="Times New Roman" w:cs="Times New Roman"/>
          <w:iCs/>
          <w:sz w:val="28"/>
          <w:szCs w:val="28"/>
        </w:rPr>
        <w:t>Фiнансово</w:t>
      </w:r>
      <w:proofErr w:type="spellEnd"/>
      <w:r>
        <w:rPr>
          <w:rFonts w:ascii="Times New Roman" w:hAnsi="Times New Roman" w:cs="Times New Roman"/>
          <w:iCs/>
          <w:sz w:val="28"/>
          <w:szCs w:val="28"/>
        </w:rPr>
        <w:t xml:space="preserve">-господарська </w:t>
      </w:r>
      <w:proofErr w:type="spellStart"/>
      <w:r>
        <w:rPr>
          <w:rFonts w:ascii="Times New Roman" w:hAnsi="Times New Roman" w:cs="Times New Roman"/>
          <w:iCs/>
          <w:sz w:val="28"/>
          <w:szCs w:val="28"/>
        </w:rPr>
        <w:t>дiяльнiсть</w:t>
      </w:r>
      <w:proofErr w:type="spellEnd"/>
      <w:r>
        <w:rPr>
          <w:rFonts w:ascii="Times New Roman" w:hAnsi="Times New Roman" w:cs="Times New Roman"/>
          <w:iCs/>
          <w:sz w:val="28"/>
          <w:szCs w:val="28"/>
        </w:rPr>
        <w:t xml:space="preserve"> ПАТ моршинський завод мінеральних вод «Оскар» </w:t>
      </w:r>
      <w:proofErr w:type="spellStart"/>
      <w:r>
        <w:rPr>
          <w:rFonts w:ascii="Times New Roman" w:hAnsi="Times New Roman" w:cs="Times New Roman"/>
          <w:iCs/>
          <w:sz w:val="28"/>
          <w:szCs w:val="28"/>
        </w:rPr>
        <w:t>фiнансується</w:t>
      </w:r>
      <w:proofErr w:type="spellEnd"/>
      <w:r>
        <w:rPr>
          <w:rFonts w:ascii="Times New Roman" w:hAnsi="Times New Roman" w:cs="Times New Roman"/>
          <w:iCs/>
          <w:sz w:val="28"/>
          <w:szCs w:val="28"/>
        </w:rPr>
        <w:t xml:space="preserve"> переважно за рахунок власних </w:t>
      </w:r>
      <w:proofErr w:type="spellStart"/>
      <w:r>
        <w:rPr>
          <w:rFonts w:ascii="Times New Roman" w:hAnsi="Times New Roman" w:cs="Times New Roman"/>
          <w:iCs/>
          <w:sz w:val="28"/>
          <w:szCs w:val="28"/>
        </w:rPr>
        <w:t>обiгових</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коштiв</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Пiдприємство</w:t>
      </w:r>
      <w:proofErr w:type="spellEnd"/>
      <w:r>
        <w:rPr>
          <w:rFonts w:ascii="Times New Roman" w:hAnsi="Times New Roman" w:cs="Times New Roman"/>
          <w:iCs/>
          <w:sz w:val="28"/>
          <w:szCs w:val="28"/>
        </w:rPr>
        <w:t xml:space="preserve"> має </w:t>
      </w:r>
      <w:proofErr w:type="spellStart"/>
      <w:r>
        <w:rPr>
          <w:rFonts w:ascii="Times New Roman" w:hAnsi="Times New Roman" w:cs="Times New Roman"/>
          <w:iCs/>
          <w:sz w:val="28"/>
          <w:szCs w:val="28"/>
        </w:rPr>
        <w:t>високi</w:t>
      </w:r>
      <w:proofErr w:type="spellEnd"/>
      <w:r>
        <w:rPr>
          <w:rFonts w:ascii="Times New Roman" w:hAnsi="Times New Roman" w:cs="Times New Roman"/>
          <w:iCs/>
          <w:sz w:val="28"/>
          <w:szCs w:val="28"/>
        </w:rPr>
        <w:t xml:space="preserve"> показники </w:t>
      </w:r>
      <w:proofErr w:type="spellStart"/>
      <w:r>
        <w:rPr>
          <w:rFonts w:ascii="Times New Roman" w:hAnsi="Times New Roman" w:cs="Times New Roman"/>
          <w:iCs/>
          <w:sz w:val="28"/>
          <w:szCs w:val="28"/>
        </w:rPr>
        <w:t>лiквiдностi</w:t>
      </w:r>
      <w:proofErr w:type="spellEnd"/>
      <w:r>
        <w:rPr>
          <w:rFonts w:ascii="Times New Roman" w:hAnsi="Times New Roman" w:cs="Times New Roman"/>
          <w:iCs/>
          <w:sz w:val="28"/>
          <w:szCs w:val="28"/>
        </w:rPr>
        <w:t xml:space="preserve"> та </w:t>
      </w:r>
      <w:proofErr w:type="spellStart"/>
      <w:r>
        <w:rPr>
          <w:rFonts w:ascii="Times New Roman" w:hAnsi="Times New Roman" w:cs="Times New Roman"/>
          <w:iCs/>
          <w:sz w:val="28"/>
          <w:szCs w:val="28"/>
        </w:rPr>
        <w:t>фiнансової</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незалежностi</w:t>
      </w:r>
      <w:proofErr w:type="spellEnd"/>
      <w:r>
        <w:rPr>
          <w:rFonts w:ascii="Times New Roman" w:hAnsi="Times New Roman" w:cs="Times New Roman"/>
          <w:iCs/>
          <w:sz w:val="28"/>
          <w:szCs w:val="28"/>
        </w:rPr>
        <w:t xml:space="preserve">. Показники фінансово-господарської діяльності ПАТ моршинський завод мінеральних вод «Оскар» за останні роки свідчать про його стабільну роботу. Керівництвом забезпечено збереження робочих місць. Працівники своєчасно отримують заробітну плату. ПАТ моршинський завод мінеральних вод «Оскар» проводить прибуткову діяльність, в той же час низька ділова активність зумовлена </w:t>
      </w:r>
      <w:proofErr w:type="spellStart"/>
      <w:r>
        <w:rPr>
          <w:rFonts w:ascii="Times New Roman" w:hAnsi="Times New Roman" w:cs="Times New Roman"/>
          <w:iCs/>
          <w:sz w:val="28"/>
          <w:szCs w:val="28"/>
        </w:rPr>
        <w:t>спеціфікою</w:t>
      </w:r>
      <w:proofErr w:type="spellEnd"/>
      <w:r>
        <w:rPr>
          <w:rFonts w:ascii="Times New Roman" w:hAnsi="Times New Roman" w:cs="Times New Roman"/>
          <w:iCs/>
          <w:sz w:val="28"/>
          <w:szCs w:val="28"/>
        </w:rPr>
        <w:t xml:space="preserve"> виробничої діяльності підприємства.</w:t>
      </w:r>
    </w:p>
    <w:p w14:paraId="648F78CC" w14:textId="77777777" w:rsidR="00E579E2" w:rsidRDefault="00E579E2" w:rsidP="00E579E2">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Значну частку необоротних активів ПАТ моршинський завод мінеральних вод «Оскар» становлять Споруди, будівлі, дороги, інші споруди виробничого призначення (48%) та Інструменти прилади та інвентар (21%) Найменшу частку становлять транспортні засоби (14%) та інші основні засоби (0, 05%).</w:t>
      </w:r>
    </w:p>
    <w:p w14:paraId="6F1A04FF" w14:textId="77777777" w:rsidR="00E579E2" w:rsidRDefault="00E579E2" w:rsidP="00E579E2">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В третьому розділі нами були запропоновані основні напрями підвищення </w:t>
      </w:r>
      <w:proofErr w:type="spellStart"/>
      <w:r>
        <w:rPr>
          <w:rFonts w:ascii="Times New Roman" w:hAnsi="Times New Roman" w:cs="Times New Roman"/>
          <w:iCs/>
          <w:sz w:val="28"/>
          <w:szCs w:val="28"/>
        </w:rPr>
        <w:t>ефекитості</w:t>
      </w:r>
      <w:proofErr w:type="spellEnd"/>
      <w:r>
        <w:rPr>
          <w:rFonts w:ascii="Times New Roman" w:hAnsi="Times New Roman" w:cs="Times New Roman"/>
          <w:iCs/>
          <w:sz w:val="28"/>
          <w:szCs w:val="28"/>
        </w:rPr>
        <w:t xml:space="preserve"> використання </w:t>
      </w:r>
      <w:proofErr w:type="spellStart"/>
      <w:r>
        <w:rPr>
          <w:rFonts w:ascii="Times New Roman" w:hAnsi="Times New Roman" w:cs="Times New Roman"/>
          <w:iCs/>
          <w:sz w:val="28"/>
          <w:szCs w:val="28"/>
        </w:rPr>
        <w:t>основниз</w:t>
      </w:r>
      <w:proofErr w:type="spellEnd"/>
      <w:r>
        <w:rPr>
          <w:rFonts w:ascii="Times New Roman" w:hAnsi="Times New Roman" w:cs="Times New Roman"/>
          <w:iCs/>
          <w:sz w:val="28"/>
          <w:szCs w:val="28"/>
        </w:rPr>
        <w:t xml:space="preserve"> засобів. Існує кілька шляхів підвищення ефективності використання необоротних активів на підприємстві, але найбільш ефективним з них є здача в оренду складу.</w:t>
      </w:r>
    </w:p>
    <w:p w14:paraId="543E9123" w14:textId="77777777" w:rsidR="00E579E2" w:rsidRDefault="00E579E2" w:rsidP="00E579E2">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У ПАТ Моршинський завод мінеральних вод «Оскар» складське приміщення в повній мірі не використовується, в даному проекті пропонується розрахувати прибутковість від здачі складу в оренду. Розрахунок показав, що </w:t>
      </w:r>
      <w:r>
        <w:rPr>
          <w:rFonts w:ascii="Times New Roman" w:hAnsi="Times New Roman" w:cs="Times New Roman"/>
          <w:iCs/>
          <w:sz w:val="28"/>
          <w:szCs w:val="28"/>
        </w:rPr>
        <w:lastRenderedPageBreak/>
        <w:t>від здачі складу в оренду підприємство щорічно буде мати чистий дохід в сумі 539 620 грн.</w:t>
      </w:r>
    </w:p>
    <w:p w14:paraId="7F52D822" w14:textId="77777777" w:rsidR="00E579E2" w:rsidRDefault="00E579E2" w:rsidP="00E579E2">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Аналіз показників дозволяє зробити висновок, що оптимальним джерелом на даному підприємстві і в даний момент є власні кошти. Незважаючи на те, що даний варіант вимагає фінансування повного обсягу капіталовкладень в перший рік, підприємство може здійснити це, зробивши запит і надавши проект на розгляд в головну компанію, оскільки розподілом коштів займається саме вона.</w:t>
      </w:r>
    </w:p>
    <w:p w14:paraId="283A8A30" w14:textId="77777777" w:rsidR="00E579E2" w:rsidRDefault="00E579E2" w:rsidP="00E579E2">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В результаті проведеного поновлення транспортних засобів ПАТ Моршинський завод мінеральних вод «Оскар» на сьогоднішній день знос 100%, підприємство зможе не тільки поліпшити технічні показники роботи і отримати додаткову економію, а й підвищити свої кількісні показники використання необоротних активів. Коефіцієнт придатності після впровадження заходів підвищиться на 1%, про коефіцієнт зносу відповідно знизитися на 1%. Таким чином мета курсового проекту - досягнута.</w:t>
      </w:r>
    </w:p>
    <w:p w14:paraId="68D41466" w14:textId="77777777" w:rsidR="00E579E2" w:rsidRDefault="00E579E2" w:rsidP="00E579E2">
      <w:pPr>
        <w:spacing w:after="0" w:line="360" w:lineRule="auto"/>
        <w:ind w:firstLine="708"/>
        <w:jc w:val="both"/>
        <w:rPr>
          <w:rFonts w:ascii="Times New Roman" w:hAnsi="Times New Roman" w:cs="Times New Roman"/>
          <w:iCs/>
          <w:sz w:val="28"/>
          <w:szCs w:val="28"/>
        </w:rPr>
      </w:pPr>
    </w:p>
    <w:p w14:paraId="2B1F7967" w14:textId="77777777" w:rsidR="00E579E2" w:rsidRDefault="00E579E2" w:rsidP="00E579E2">
      <w:pPr>
        <w:spacing w:after="0" w:line="360" w:lineRule="auto"/>
        <w:ind w:firstLine="709"/>
        <w:jc w:val="both"/>
        <w:rPr>
          <w:rFonts w:ascii="Times New Roman" w:hAnsi="Times New Roman" w:cs="Times New Roman"/>
          <w:b/>
          <w:sz w:val="28"/>
          <w:szCs w:val="28"/>
        </w:rPr>
      </w:pPr>
    </w:p>
    <w:p w14:paraId="718130EB" w14:textId="77777777" w:rsidR="00E579E2" w:rsidRDefault="00E579E2" w:rsidP="00E579E2">
      <w:pPr>
        <w:spacing w:after="0" w:line="360" w:lineRule="auto"/>
        <w:ind w:firstLine="709"/>
        <w:jc w:val="both"/>
        <w:rPr>
          <w:rFonts w:ascii="Times New Roman" w:hAnsi="Times New Roman" w:cs="Times New Roman"/>
          <w:b/>
          <w:sz w:val="28"/>
          <w:szCs w:val="28"/>
        </w:rPr>
      </w:pPr>
    </w:p>
    <w:p w14:paraId="043E92AC" w14:textId="77777777" w:rsidR="00E579E2" w:rsidRDefault="00E579E2" w:rsidP="00E579E2">
      <w:pPr>
        <w:spacing w:after="0" w:line="360" w:lineRule="auto"/>
        <w:ind w:firstLine="709"/>
        <w:jc w:val="both"/>
        <w:rPr>
          <w:rFonts w:ascii="Times New Roman" w:hAnsi="Times New Roman" w:cs="Times New Roman"/>
          <w:b/>
          <w:sz w:val="28"/>
          <w:szCs w:val="28"/>
        </w:rPr>
      </w:pPr>
    </w:p>
    <w:p w14:paraId="6F8D8827" w14:textId="77777777" w:rsidR="00E579E2" w:rsidRDefault="00E579E2" w:rsidP="00E579E2">
      <w:pPr>
        <w:spacing w:after="0" w:line="360" w:lineRule="auto"/>
        <w:ind w:firstLine="709"/>
        <w:jc w:val="both"/>
        <w:rPr>
          <w:rFonts w:ascii="Times New Roman" w:hAnsi="Times New Roman" w:cs="Times New Roman"/>
          <w:b/>
          <w:sz w:val="28"/>
          <w:szCs w:val="28"/>
        </w:rPr>
      </w:pPr>
    </w:p>
    <w:p w14:paraId="23AD3ECD" w14:textId="77777777" w:rsidR="00E579E2" w:rsidRDefault="00E579E2" w:rsidP="00E579E2">
      <w:pPr>
        <w:spacing w:after="0" w:line="360" w:lineRule="auto"/>
        <w:ind w:firstLine="709"/>
        <w:jc w:val="both"/>
        <w:rPr>
          <w:rFonts w:ascii="Times New Roman" w:hAnsi="Times New Roman" w:cs="Times New Roman"/>
          <w:b/>
          <w:sz w:val="28"/>
          <w:szCs w:val="28"/>
        </w:rPr>
      </w:pPr>
    </w:p>
    <w:p w14:paraId="484EF10D" w14:textId="77777777" w:rsidR="00E579E2" w:rsidRDefault="00E579E2" w:rsidP="00E579E2">
      <w:pPr>
        <w:spacing w:after="0" w:line="360" w:lineRule="auto"/>
        <w:ind w:firstLine="709"/>
        <w:jc w:val="both"/>
        <w:rPr>
          <w:rFonts w:ascii="Times New Roman" w:hAnsi="Times New Roman" w:cs="Times New Roman"/>
          <w:b/>
          <w:sz w:val="28"/>
          <w:szCs w:val="28"/>
        </w:rPr>
      </w:pPr>
    </w:p>
    <w:p w14:paraId="17824A81" w14:textId="77777777" w:rsidR="00E579E2" w:rsidRDefault="00E579E2" w:rsidP="00E579E2">
      <w:pPr>
        <w:spacing w:after="0" w:line="360" w:lineRule="auto"/>
        <w:ind w:firstLine="709"/>
        <w:jc w:val="both"/>
        <w:rPr>
          <w:rFonts w:ascii="Times New Roman" w:hAnsi="Times New Roman" w:cs="Times New Roman"/>
          <w:b/>
          <w:sz w:val="28"/>
          <w:szCs w:val="28"/>
        </w:rPr>
      </w:pPr>
    </w:p>
    <w:p w14:paraId="7C70F4FA" w14:textId="77777777" w:rsidR="00E579E2" w:rsidRDefault="00E579E2" w:rsidP="00E579E2">
      <w:pPr>
        <w:spacing w:after="0" w:line="360" w:lineRule="auto"/>
        <w:ind w:firstLine="709"/>
        <w:jc w:val="both"/>
        <w:rPr>
          <w:rFonts w:ascii="Times New Roman" w:hAnsi="Times New Roman" w:cs="Times New Roman"/>
          <w:b/>
          <w:sz w:val="28"/>
          <w:szCs w:val="28"/>
        </w:rPr>
      </w:pPr>
    </w:p>
    <w:p w14:paraId="14730AEB" w14:textId="77777777" w:rsidR="00E579E2" w:rsidRDefault="00E579E2" w:rsidP="00E579E2">
      <w:pPr>
        <w:spacing w:after="0" w:line="360" w:lineRule="auto"/>
        <w:ind w:firstLine="709"/>
        <w:jc w:val="both"/>
        <w:rPr>
          <w:rFonts w:ascii="Times New Roman" w:hAnsi="Times New Roman" w:cs="Times New Roman"/>
          <w:b/>
          <w:sz w:val="28"/>
          <w:szCs w:val="28"/>
        </w:rPr>
      </w:pPr>
    </w:p>
    <w:p w14:paraId="1C7682A9" w14:textId="77777777" w:rsidR="00E579E2" w:rsidRDefault="00E579E2" w:rsidP="00E579E2">
      <w:pPr>
        <w:spacing w:after="0" w:line="360" w:lineRule="auto"/>
        <w:ind w:firstLine="709"/>
        <w:jc w:val="both"/>
        <w:rPr>
          <w:rFonts w:ascii="Times New Roman" w:hAnsi="Times New Roman" w:cs="Times New Roman"/>
          <w:b/>
          <w:sz w:val="28"/>
          <w:szCs w:val="28"/>
        </w:rPr>
      </w:pPr>
    </w:p>
    <w:p w14:paraId="097F4419" w14:textId="77777777" w:rsidR="00E579E2" w:rsidRDefault="00E579E2" w:rsidP="00E579E2">
      <w:pPr>
        <w:spacing w:after="0" w:line="360" w:lineRule="auto"/>
        <w:ind w:firstLine="709"/>
        <w:jc w:val="both"/>
        <w:rPr>
          <w:rFonts w:ascii="Times New Roman" w:hAnsi="Times New Roman" w:cs="Times New Roman"/>
          <w:b/>
          <w:sz w:val="28"/>
          <w:szCs w:val="28"/>
        </w:rPr>
      </w:pPr>
    </w:p>
    <w:p w14:paraId="7264171F" w14:textId="77777777" w:rsidR="00E579E2" w:rsidRDefault="00E579E2" w:rsidP="00E579E2">
      <w:pPr>
        <w:spacing w:after="0" w:line="360" w:lineRule="auto"/>
        <w:ind w:firstLine="709"/>
        <w:jc w:val="both"/>
        <w:rPr>
          <w:rFonts w:ascii="Times New Roman" w:hAnsi="Times New Roman" w:cs="Times New Roman"/>
          <w:b/>
          <w:sz w:val="28"/>
          <w:szCs w:val="28"/>
        </w:rPr>
      </w:pPr>
    </w:p>
    <w:p w14:paraId="04D7E844" w14:textId="77777777" w:rsidR="00E579E2" w:rsidRDefault="00E579E2" w:rsidP="00E579E2">
      <w:pPr>
        <w:spacing w:after="0" w:line="360" w:lineRule="auto"/>
        <w:ind w:firstLine="709"/>
        <w:jc w:val="both"/>
        <w:rPr>
          <w:rFonts w:ascii="Times New Roman" w:hAnsi="Times New Roman" w:cs="Times New Roman"/>
          <w:b/>
          <w:sz w:val="28"/>
          <w:szCs w:val="28"/>
        </w:rPr>
      </w:pPr>
    </w:p>
    <w:p w14:paraId="69F630AC" w14:textId="77777777" w:rsidR="00E579E2" w:rsidRDefault="00E579E2" w:rsidP="00E579E2">
      <w:pPr>
        <w:spacing w:after="0" w:line="360" w:lineRule="auto"/>
        <w:ind w:firstLine="709"/>
        <w:jc w:val="both"/>
        <w:rPr>
          <w:rFonts w:ascii="Times New Roman" w:hAnsi="Times New Roman" w:cs="Times New Roman"/>
          <w:b/>
          <w:sz w:val="28"/>
          <w:szCs w:val="28"/>
        </w:rPr>
      </w:pPr>
    </w:p>
    <w:p w14:paraId="24B62AA0" w14:textId="77777777" w:rsidR="00E579E2" w:rsidRDefault="00E579E2" w:rsidP="00E579E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СПИСОК ВИКОРИСТАНОЇ ЛІТЕРАТУРИ</w:t>
      </w:r>
    </w:p>
    <w:p w14:paraId="7B8E046D" w14:textId="77777777" w:rsidR="00E579E2" w:rsidRDefault="00E579E2" w:rsidP="00E579E2">
      <w:pPr>
        <w:spacing w:after="0" w:line="360" w:lineRule="auto"/>
        <w:ind w:firstLine="709"/>
        <w:jc w:val="both"/>
        <w:rPr>
          <w:rFonts w:ascii="Times New Roman" w:hAnsi="Times New Roman" w:cs="Times New Roman"/>
          <w:b/>
          <w:sz w:val="28"/>
          <w:szCs w:val="28"/>
        </w:rPr>
      </w:pPr>
    </w:p>
    <w:p w14:paraId="124CD4AB" w14:textId="77777777" w:rsidR="00E579E2" w:rsidRDefault="00E579E2" w:rsidP="00E579E2">
      <w:pPr>
        <w:pStyle w:val="ac"/>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Мулик Т.О., Материнська О.А., </w:t>
      </w:r>
      <w:proofErr w:type="spellStart"/>
      <w:r>
        <w:rPr>
          <w:rFonts w:ascii="Times New Roman" w:hAnsi="Times New Roman" w:cs="Times New Roman"/>
          <w:sz w:val="28"/>
          <w:szCs w:val="28"/>
          <w:lang w:val="uk-UA"/>
        </w:rPr>
        <w:t>Пльонсак</w:t>
      </w:r>
      <w:proofErr w:type="spellEnd"/>
      <w:r>
        <w:rPr>
          <w:rFonts w:ascii="Times New Roman" w:hAnsi="Times New Roman" w:cs="Times New Roman"/>
          <w:sz w:val="28"/>
          <w:szCs w:val="28"/>
          <w:lang w:val="uk-UA"/>
        </w:rPr>
        <w:t xml:space="preserve"> О.Л. Аналіз господарської діяльності: навчальний посібник. </w:t>
      </w:r>
      <w:proofErr w:type="spellStart"/>
      <w:proofErr w:type="gramStart"/>
      <w:r>
        <w:rPr>
          <w:rFonts w:ascii="Times New Roman" w:hAnsi="Times New Roman" w:cs="Times New Roman"/>
          <w:sz w:val="28"/>
          <w:szCs w:val="28"/>
        </w:rPr>
        <w:t>Київ</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Центр </w:t>
      </w:r>
      <w:proofErr w:type="spellStart"/>
      <w:r>
        <w:rPr>
          <w:rFonts w:ascii="Times New Roman" w:hAnsi="Times New Roman" w:cs="Times New Roman"/>
          <w:sz w:val="28"/>
          <w:szCs w:val="28"/>
        </w:rPr>
        <w:t>учбової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літератури</w:t>
      </w:r>
      <w:proofErr w:type="spellEnd"/>
      <w:r>
        <w:rPr>
          <w:rFonts w:ascii="Times New Roman" w:hAnsi="Times New Roman" w:cs="Times New Roman"/>
          <w:sz w:val="28"/>
          <w:szCs w:val="28"/>
        </w:rPr>
        <w:t>, 2017. 288 с.</w:t>
      </w:r>
    </w:p>
    <w:p w14:paraId="28875C65" w14:textId="77777777" w:rsidR="00E579E2" w:rsidRDefault="00E579E2" w:rsidP="00E579E2">
      <w:pPr>
        <w:pStyle w:val="ac"/>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Данилюк М.І. </w:t>
      </w:r>
      <w:proofErr w:type="spellStart"/>
      <w:r>
        <w:rPr>
          <w:rFonts w:ascii="Times New Roman" w:hAnsi="Times New Roman" w:cs="Times New Roman"/>
          <w:sz w:val="28"/>
          <w:szCs w:val="28"/>
        </w:rPr>
        <w:t>Мирончук</w:t>
      </w:r>
      <w:proofErr w:type="spellEnd"/>
      <w:r>
        <w:rPr>
          <w:rFonts w:ascii="Times New Roman" w:hAnsi="Times New Roman" w:cs="Times New Roman"/>
          <w:sz w:val="28"/>
          <w:szCs w:val="28"/>
        </w:rPr>
        <w:t xml:space="preserve"> О.Р. </w:t>
      </w:r>
      <w:proofErr w:type="spellStart"/>
      <w:r>
        <w:rPr>
          <w:rFonts w:ascii="Times New Roman" w:hAnsi="Times New Roman" w:cs="Times New Roman"/>
          <w:sz w:val="28"/>
          <w:szCs w:val="28"/>
        </w:rPr>
        <w:t>Теоретичні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аспекти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політики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управління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основним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капіталом</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підприємстві</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сучасних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умовах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Молодий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вчений</w:t>
      </w:r>
      <w:proofErr w:type="spellEnd"/>
      <w:r>
        <w:rPr>
          <w:rFonts w:ascii="Times New Roman" w:hAnsi="Times New Roman" w:cs="Times New Roman"/>
          <w:sz w:val="28"/>
          <w:szCs w:val="28"/>
        </w:rPr>
        <w:t>. 2018. № 11(63). С. 1107-1110</w:t>
      </w:r>
    </w:p>
    <w:p w14:paraId="6BF051FA" w14:textId="77777777" w:rsidR="00E579E2" w:rsidRDefault="00E579E2" w:rsidP="00E579E2">
      <w:pPr>
        <w:pStyle w:val="ac"/>
        <w:numPr>
          <w:ilvl w:val="0"/>
          <w:numId w:val="12"/>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Кулько</w:t>
      </w:r>
      <w:proofErr w:type="spellEnd"/>
      <w:r>
        <w:rPr>
          <w:rFonts w:ascii="Times New Roman" w:hAnsi="Times New Roman" w:cs="Times New Roman"/>
          <w:sz w:val="28"/>
          <w:szCs w:val="28"/>
        </w:rPr>
        <w:t xml:space="preserve"> І.В. </w:t>
      </w:r>
      <w:proofErr w:type="spellStart"/>
      <w:r>
        <w:rPr>
          <w:rFonts w:ascii="Times New Roman" w:hAnsi="Times New Roman" w:cs="Times New Roman"/>
          <w:sz w:val="28"/>
          <w:szCs w:val="28"/>
        </w:rPr>
        <w:t>Оцінювання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аналіз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основних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виробничих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фондів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підприємств</w:t>
      </w:r>
      <w:proofErr w:type="spellEnd"/>
      <w:r>
        <w:rPr>
          <w:rFonts w:ascii="Times New Roman" w:hAnsi="Times New Roman" w:cs="Times New Roman"/>
          <w:sz w:val="28"/>
          <w:szCs w:val="28"/>
        </w:rPr>
        <w:t xml:space="preserve">. Держава та </w:t>
      </w:r>
      <w:proofErr w:type="spellStart"/>
      <w:r>
        <w:rPr>
          <w:rFonts w:ascii="Times New Roman" w:hAnsi="Times New Roman" w:cs="Times New Roman"/>
          <w:sz w:val="28"/>
          <w:szCs w:val="28"/>
        </w:rPr>
        <w:t>регіони</w:t>
      </w:r>
      <w:proofErr w:type="spellEnd"/>
      <w:r>
        <w:rPr>
          <w:rFonts w:ascii="Times New Roman" w:hAnsi="Times New Roman" w:cs="Times New Roman"/>
          <w:sz w:val="28"/>
          <w:szCs w:val="28"/>
        </w:rPr>
        <w:t xml:space="preserve">. Сер.: </w:t>
      </w:r>
      <w:proofErr w:type="spellStart"/>
      <w:r>
        <w:rPr>
          <w:rFonts w:ascii="Times New Roman" w:hAnsi="Times New Roman" w:cs="Times New Roman"/>
          <w:sz w:val="28"/>
          <w:szCs w:val="28"/>
        </w:rPr>
        <w:t>Економіка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підприємництво</w:t>
      </w:r>
      <w:proofErr w:type="spellEnd"/>
      <w:r>
        <w:rPr>
          <w:rFonts w:ascii="Times New Roman" w:hAnsi="Times New Roman" w:cs="Times New Roman"/>
          <w:sz w:val="28"/>
          <w:szCs w:val="28"/>
        </w:rPr>
        <w:t>. 2013. № 3. С. 166–169. URL: http://nbuv.gov.ua/UJRN/drep_2013_3_33</w:t>
      </w:r>
      <w:hyperlink r:id="rId28" w:history="1">
        <w:r>
          <w:rPr>
            <w:rStyle w:val="a3"/>
            <w:rFonts w:ascii="Times New Roman" w:hAnsi="Times New Roman" w:cs="Times New Roman"/>
            <w:sz w:val="28"/>
            <w:szCs w:val="28"/>
          </w:rPr>
          <w:t>http://nbuv.gov.ua/UJRN/echp_2010_3_3</w:t>
        </w:r>
      </w:hyperlink>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дата </w:t>
      </w:r>
      <w:proofErr w:type="spellStart"/>
      <w:r>
        <w:rPr>
          <w:rFonts w:ascii="Times New Roman" w:hAnsi="Times New Roman" w:cs="Times New Roman"/>
          <w:sz w:val="28"/>
          <w:szCs w:val="28"/>
        </w:rPr>
        <w:t>звернення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25</w:t>
      </w:r>
      <w:r>
        <w:rPr>
          <w:rFonts w:ascii="Times New Roman" w:hAnsi="Times New Roman" w:cs="Times New Roman"/>
          <w:sz w:val="28"/>
          <w:szCs w:val="28"/>
        </w:rPr>
        <w:t>.04.202</w:t>
      </w:r>
      <w:r>
        <w:rPr>
          <w:rFonts w:ascii="Times New Roman" w:hAnsi="Times New Roman" w:cs="Times New Roman"/>
          <w:sz w:val="28"/>
          <w:szCs w:val="28"/>
          <w:lang w:val="uk-UA"/>
        </w:rPr>
        <w:t>4</w:t>
      </w:r>
      <w:r>
        <w:rPr>
          <w:rFonts w:ascii="Times New Roman" w:hAnsi="Times New Roman" w:cs="Times New Roman"/>
          <w:sz w:val="28"/>
          <w:szCs w:val="28"/>
        </w:rPr>
        <w:t xml:space="preserve">). </w:t>
      </w:r>
    </w:p>
    <w:p w14:paraId="7D85C200" w14:textId="77777777" w:rsidR="00E579E2" w:rsidRDefault="00E579E2" w:rsidP="00E579E2">
      <w:pPr>
        <w:pStyle w:val="ac"/>
        <w:numPr>
          <w:ilvl w:val="0"/>
          <w:numId w:val="12"/>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Селіванова</w:t>
      </w:r>
      <w:proofErr w:type="spellEnd"/>
      <w:r>
        <w:rPr>
          <w:rFonts w:ascii="Times New Roman" w:hAnsi="Times New Roman" w:cs="Times New Roman"/>
          <w:sz w:val="28"/>
          <w:szCs w:val="28"/>
        </w:rPr>
        <w:t xml:space="preserve"> Н.М., Ткаченко Ю.В., </w:t>
      </w:r>
      <w:proofErr w:type="spellStart"/>
      <w:r>
        <w:rPr>
          <w:rFonts w:ascii="Times New Roman" w:hAnsi="Times New Roman" w:cs="Times New Roman"/>
          <w:sz w:val="28"/>
          <w:szCs w:val="28"/>
        </w:rPr>
        <w:t>Попко</w:t>
      </w:r>
      <w:proofErr w:type="spellEnd"/>
      <w:r>
        <w:rPr>
          <w:rFonts w:ascii="Times New Roman" w:hAnsi="Times New Roman" w:cs="Times New Roman"/>
          <w:sz w:val="28"/>
          <w:szCs w:val="28"/>
        </w:rPr>
        <w:t xml:space="preserve"> Я.О. </w:t>
      </w:r>
      <w:proofErr w:type="spellStart"/>
      <w:r>
        <w:rPr>
          <w:rFonts w:ascii="Times New Roman" w:hAnsi="Times New Roman" w:cs="Times New Roman"/>
          <w:sz w:val="28"/>
          <w:szCs w:val="28"/>
        </w:rPr>
        <w:t>Особливості</w:t>
      </w:r>
      <w:proofErr w:type="spellEnd"/>
      <w:r>
        <w:rPr>
          <w:rFonts w:ascii="Times New Roman" w:hAnsi="Times New Roman" w:cs="Times New Roman"/>
          <w:sz w:val="28"/>
          <w:szCs w:val="28"/>
        </w:rPr>
        <w:t xml:space="preserve"> методики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аналізу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основних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засобів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підприємства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Проблеми</w:t>
      </w:r>
      <w:proofErr w:type="spellEnd"/>
      <w:r>
        <w:rPr>
          <w:rFonts w:ascii="Times New Roman" w:hAnsi="Times New Roman" w:cs="Times New Roman"/>
          <w:sz w:val="28"/>
          <w:szCs w:val="28"/>
        </w:rPr>
        <w:t xml:space="preserve"> ринку та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регіонів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в XXI </w:t>
      </w:r>
      <w:proofErr w:type="gramStart"/>
      <w:r>
        <w:rPr>
          <w:rFonts w:ascii="Times New Roman" w:hAnsi="Times New Roman" w:cs="Times New Roman"/>
          <w:sz w:val="28"/>
          <w:szCs w:val="28"/>
        </w:rPr>
        <w:t>ст.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матеріали</w:t>
      </w:r>
      <w:proofErr w:type="spellEnd"/>
      <w:r>
        <w:rPr>
          <w:rFonts w:ascii="Times New Roman" w:hAnsi="Times New Roman" w:cs="Times New Roman"/>
          <w:sz w:val="28"/>
          <w:szCs w:val="28"/>
        </w:rPr>
        <w:t xml:space="preserve"> VІІ </w:t>
      </w:r>
      <w:proofErr w:type="spellStart"/>
      <w:r>
        <w:rPr>
          <w:rFonts w:ascii="Times New Roman" w:hAnsi="Times New Roman" w:cs="Times New Roman"/>
          <w:sz w:val="28"/>
          <w:szCs w:val="28"/>
        </w:rPr>
        <w:t>Міжнарод</w:t>
      </w:r>
      <w:proofErr w:type="spellEnd"/>
      <w:r>
        <w:rPr>
          <w:rFonts w:ascii="Times New Roman" w:hAnsi="Times New Roman" w:cs="Times New Roman"/>
          <w:sz w:val="28"/>
          <w:szCs w:val="28"/>
        </w:rPr>
        <w:t>. наук.-</w:t>
      </w:r>
      <w:proofErr w:type="spellStart"/>
      <w:r>
        <w:rPr>
          <w:rFonts w:ascii="Times New Roman" w:hAnsi="Times New Roman" w:cs="Times New Roman"/>
          <w:sz w:val="28"/>
          <w:szCs w:val="28"/>
        </w:rPr>
        <w:t>практ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Інтернет-конф</w:t>
      </w:r>
      <w:proofErr w:type="spellEnd"/>
      <w:r>
        <w:rPr>
          <w:rFonts w:ascii="Times New Roman" w:hAnsi="Times New Roman" w:cs="Times New Roman"/>
          <w:sz w:val="28"/>
          <w:szCs w:val="28"/>
        </w:rPr>
        <w:t>., м. Одеса, 05–09 груд. 2016 р. Одеса, 2016. С. 98–102.</w:t>
      </w:r>
    </w:p>
    <w:p w14:paraId="0F7086A5" w14:textId="77777777" w:rsidR="00E579E2" w:rsidRDefault="00E579E2" w:rsidP="00E579E2">
      <w:pPr>
        <w:pStyle w:val="ac"/>
        <w:numPr>
          <w:ilvl w:val="0"/>
          <w:numId w:val="12"/>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Поповиченко</w:t>
      </w:r>
      <w:proofErr w:type="spellEnd"/>
      <w:r>
        <w:rPr>
          <w:rFonts w:ascii="Times New Roman" w:hAnsi="Times New Roman" w:cs="Times New Roman"/>
          <w:sz w:val="28"/>
          <w:szCs w:val="28"/>
        </w:rPr>
        <w:t xml:space="preserve"> І.В., </w:t>
      </w:r>
      <w:proofErr w:type="spellStart"/>
      <w:r>
        <w:rPr>
          <w:rFonts w:ascii="Times New Roman" w:hAnsi="Times New Roman" w:cs="Times New Roman"/>
          <w:sz w:val="28"/>
          <w:szCs w:val="28"/>
        </w:rPr>
        <w:t>Спірідонова</w:t>
      </w:r>
      <w:proofErr w:type="spellEnd"/>
      <w:r>
        <w:rPr>
          <w:rFonts w:ascii="Times New Roman" w:hAnsi="Times New Roman" w:cs="Times New Roman"/>
          <w:sz w:val="28"/>
          <w:szCs w:val="28"/>
        </w:rPr>
        <w:t xml:space="preserve"> К.О., </w:t>
      </w:r>
      <w:proofErr w:type="spellStart"/>
      <w:r>
        <w:rPr>
          <w:rFonts w:ascii="Times New Roman" w:hAnsi="Times New Roman" w:cs="Times New Roman"/>
          <w:sz w:val="28"/>
          <w:szCs w:val="28"/>
        </w:rPr>
        <w:t>Загустіна</w:t>
      </w:r>
      <w:proofErr w:type="spellEnd"/>
      <w:r>
        <w:rPr>
          <w:rFonts w:ascii="Times New Roman" w:hAnsi="Times New Roman" w:cs="Times New Roman"/>
          <w:sz w:val="28"/>
          <w:szCs w:val="28"/>
        </w:rPr>
        <w:t xml:space="preserve"> А.Є. </w:t>
      </w:r>
      <w:proofErr w:type="spellStart"/>
      <w:r>
        <w:rPr>
          <w:rFonts w:ascii="Times New Roman" w:hAnsi="Times New Roman" w:cs="Times New Roman"/>
          <w:sz w:val="28"/>
          <w:szCs w:val="28"/>
        </w:rPr>
        <w:t>Oсновні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напрями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підвищення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ефективності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використання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основних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фондів</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сучасних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умовах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господарювання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Економічний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простір</w:t>
      </w:r>
      <w:proofErr w:type="spellEnd"/>
      <w:r>
        <w:rPr>
          <w:rFonts w:ascii="Times New Roman" w:hAnsi="Times New Roman" w:cs="Times New Roman"/>
          <w:sz w:val="28"/>
          <w:szCs w:val="28"/>
        </w:rPr>
        <w:t xml:space="preserve">. 2019. № 145. С. 149–159. URL: </w:t>
      </w:r>
      <w:hyperlink r:id="rId29" w:history="1">
        <w:r>
          <w:rPr>
            <w:rStyle w:val="a3"/>
            <w:rFonts w:ascii="Times New Roman" w:hAnsi="Times New Roman" w:cs="Times New Roman"/>
            <w:sz w:val="28"/>
            <w:szCs w:val="28"/>
          </w:rPr>
          <w:t>http://nbuv.gov.ua/UJRN/ecpros_2019_145_14</w:t>
        </w:r>
      </w:hyperlink>
      <w:r>
        <w:rPr>
          <w:rFonts w:ascii="Times New Roman" w:hAnsi="Times New Roman" w:cs="Times New Roman"/>
          <w:sz w:val="28"/>
          <w:szCs w:val="28"/>
        </w:rPr>
        <w:t xml:space="preserve">.  (дата </w:t>
      </w:r>
      <w:proofErr w:type="spellStart"/>
      <w:r>
        <w:rPr>
          <w:rFonts w:ascii="Times New Roman" w:hAnsi="Times New Roman" w:cs="Times New Roman"/>
          <w:sz w:val="28"/>
          <w:szCs w:val="28"/>
        </w:rPr>
        <w:t>звернення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25</w:t>
      </w:r>
      <w:r>
        <w:rPr>
          <w:rFonts w:ascii="Times New Roman" w:hAnsi="Times New Roman" w:cs="Times New Roman"/>
          <w:sz w:val="28"/>
          <w:szCs w:val="28"/>
        </w:rPr>
        <w:t>.04.202</w:t>
      </w:r>
      <w:r>
        <w:rPr>
          <w:rFonts w:ascii="Times New Roman" w:hAnsi="Times New Roman" w:cs="Times New Roman"/>
          <w:sz w:val="28"/>
          <w:szCs w:val="28"/>
          <w:lang w:val="uk-UA"/>
        </w:rPr>
        <w:t>4</w:t>
      </w:r>
      <w:r>
        <w:rPr>
          <w:rFonts w:ascii="Times New Roman" w:hAnsi="Times New Roman" w:cs="Times New Roman"/>
          <w:sz w:val="28"/>
          <w:szCs w:val="28"/>
        </w:rPr>
        <w:t>).</w:t>
      </w:r>
    </w:p>
    <w:p w14:paraId="6AEA192B" w14:textId="77777777" w:rsidR="00E579E2" w:rsidRDefault="00E579E2" w:rsidP="00E579E2">
      <w:pPr>
        <w:pStyle w:val="ac"/>
        <w:numPr>
          <w:ilvl w:val="0"/>
          <w:numId w:val="12"/>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Мулик</w:t>
      </w:r>
      <w:proofErr w:type="spellEnd"/>
      <w:r>
        <w:rPr>
          <w:rFonts w:ascii="Times New Roman" w:hAnsi="Times New Roman" w:cs="Times New Roman"/>
          <w:sz w:val="28"/>
          <w:szCs w:val="28"/>
        </w:rPr>
        <w:t xml:space="preserve"> Т.О., </w:t>
      </w:r>
      <w:proofErr w:type="spellStart"/>
      <w:r>
        <w:rPr>
          <w:rFonts w:ascii="Times New Roman" w:hAnsi="Times New Roman" w:cs="Times New Roman"/>
          <w:sz w:val="28"/>
          <w:szCs w:val="28"/>
        </w:rPr>
        <w:t>Цуркан</w:t>
      </w:r>
      <w:proofErr w:type="spellEnd"/>
      <w:r>
        <w:rPr>
          <w:rFonts w:ascii="Times New Roman" w:hAnsi="Times New Roman" w:cs="Times New Roman"/>
          <w:sz w:val="28"/>
          <w:szCs w:val="28"/>
        </w:rPr>
        <w:t xml:space="preserve"> А.О. </w:t>
      </w:r>
      <w:proofErr w:type="spellStart"/>
      <w:r>
        <w:rPr>
          <w:rFonts w:ascii="Times New Roman" w:hAnsi="Times New Roman" w:cs="Times New Roman"/>
          <w:sz w:val="28"/>
          <w:szCs w:val="28"/>
        </w:rPr>
        <w:t>Інформаційно-організаційні</w:t>
      </w:r>
      <w:proofErr w:type="spellEnd"/>
      <w:r>
        <w:rPr>
          <w:rFonts w:ascii="Times New Roman" w:hAnsi="Times New Roman" w:cs="Times New Roman"/>
          <w:sz w:val="28"/>
          <w:szCs w:val="28"/>
        </w:rPr>
        <w:t xml:space="preserve"> засади </w:t>
      </w:r>
      <w:proofErr w:type="spellStart"/>
      <w:r>
        <w:rPr>
          <w:rFonts w:ascii="Times New Roman" w:hAnsi="Times New Roman" w:cs="Times New Roman"/>
          <w:sz w:val="28"/>
          <w:szCs w:val="28"/>
        </w:rPr>
        <w:t>аналізу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основних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засобів</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управлінні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реальними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інвестиціями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Науковий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вісник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Херсонського</w:t>
      </w:r>
      <w:proofErr w:type="spellEnd"/>
      <w:r>
        <w:rPr>
          <w:rFonts w:ascii="Times New Roman" w:hAnsi="Times New Roman" w:cs="Times New Roman"/>
          <w:sz w:val="28"/>
          <w:szCs w:val="28"/>
        </w:rPr>
        <w:t xml:space="preserve"> державного </w:t>
      </w:r>
      <w:proofErr w:type="spellStart"/>
      <w:r>
        <w:rPr>
          <w:rFonts w:ascii="Times New Roman" w:hAnsi="Times New Roman" w:cs="Times New Roman"/>
          <w:sz w:val="28"/>
          <w:szCs w:val="28"/>
        </w:rPr>
        <w:t>університету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xml:space="preserve">. 29, ч. 2. 2018. С. 173–177. </w:t>
      </w:r>
    </w:p>
    <w:p w14:paraId="31D46D6D" w14:textId="77777777" w:rsidR="00E579E2" w:rsidRDefault="00E579E2" w:rsidP="00E579E2">
      <w:pPr>
        <w:pStyle w:val="ac"/>
        <w:numPr>
          <w:ilvl w:val="0"/>
          <w:numId w:val="12"/>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Одягайло</w:t>
      </w:r>
      <w:proofErr w:type="spellEnd"/>
      <w:r>
        <w:rPr>
          <w:rFonts w:ascii="Times New Roman" w:hAnsi="Times New Roman" w:cs="Times New Roman"/>
          <w:sz w:val="28"/>
          <w:szCs w:val="28"/>
        </w:rPr>
        <w:t xml:space="preserve"> Б. М. </w:t>
      </w:r>
      <w:proofErr w:type="spellStart"/>
      <w:r>
        <w:rPr>
          <w:rFonts w:ascii="Times New Roman" w:hAnsi="Times New Roman" w:cs="Times New Roman"/>
          <w:sz w:val="28"/>
          <w:szCs w:val="28"/>
        </w:rPr>
        <w:t>Міжнародна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маркетингова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стратегія</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українського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підприємства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умовах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обмеженого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попиту</w:t>
      </w:r>
      <w:proofErr w:type="spellEnd"/>
      <w:r>
        <w:rPr>
          <w:rFonts w:ascii="Times New Roman" w:hAnsi="Times New Roman" w:cs="Times New Roman"/>
          <w:sz w:val="28"/>
          <w:szCs w:val="28"/>
        </w:rPr>
        <w:t xml:space="preserve"> / Б. М. </w:t>
      </w:r>
      <w:proofErr w:type="spellStart"/>
      <w:r>
        <w:rPr>
          <w:rFonts w:ascii="Times New Roman" w:hAnsi="Times New Roman" w:cs="Times New Roman"/>
          <w:sz w:val="28"/>
          <w:szCs w:val="28"/>
        </w:rPr>
        <w:t>Одягайло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Вісник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Криворізького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економічного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інституту</w:t>
      </w:r>
      <w:proofErr w:type="spellEnd"/>
      <w:r>
        <w:rPr>
          <w:rFonts w:ascii="Times New Roman" w:hAnsi="Times New Roman" w:cs="Times New Roman"/>
          <w:sz w:val="28"/>
          <w:szCs w:val="28"/>
        </w:rPr>
        <w:t xml:space="preserve"> КНЕУ. - 2009. - № 3 (19). - С. 7-13.</w:t>
      </w:r>
    </w:p>
    <w:p w14:paraId="3D76AA2B" w14:textId="77777777" w:rsidR="00E579E2" w:rsidRDefault="00E579E2" w:rsidP="00E579E2">
      <w:pPr>
        <w:pStyle w:val="ac"/>
        <w:numPr>
          <w:ilvl w:val="0"/>
          <w:numId w:val="12"/>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Рудніченко</w:t>
      </w:r>
      <w:proofErr w:type="spellEnd"/>
      <w:r>
        <w:rPr>
          <w:rFonts w:ascii="Times New Roman" w:hAnsi="Times New Roman" w:cs="Times New Roman"/>
          <w:sz w:val="28"/>
          <w:szCs w:val="28"/>
        </w:rPr>
        <w:t xml:space="preserve"> Є. М. </w:t>
      </w:r>
      <w:proofErr w:type="spellStart"/>
      <w:r>
        <w:rPr>
          <w:rFonts w:ascii="Times New Roman" w:hAnsi="Times New Roman" w:cs="Times New Roman"/>
          <w:sz w:val="28"/>
          <w:szCs w:val="28"/>
        </w:rPr>
        <w:t>Опортуністична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поведінка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суб'єктів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реалізації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фіскальної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функції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держави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контексті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економічної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безпеки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погляд</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позиції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агентської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теорії</w:t>
      </w:r>
      <w:proofErr w:type="spellEnd"/>
      <w:r>
        <w:rPr>
          <w:rFonts w:ascii="Times New Roman" w:hAnsi="Times New Roman" w:cs="Times New Roman"/>
          <w:sz w:val="28"/>
          <w:szCs w:val="28"/>
        </w:rPr>
        <w:t xml:space="preserve"> / Є. М. </w:t>
      </w:r>
      <w:proofErr w:type="spellStart"/>
      <w:r>
        <w:rPr>
          <w:rFonts w:ascii="Times New Roman" w:hAnsi="Times New Roman" w:cs="Times New Roman"/>
          <w:sz w:val="28"/>
          <w:szCs w:val="28"/>
        </w:rPr>
        <w:t>Рудніченко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Бізнес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w:t>
      </w:r>
      <w:proofErr w:type="spellEnd"/>
      <w:r>
        <w:rPr>
          <w:rFonts w:ascii="Times New Roman" w:hAnsi="Times New Roman" w:cs="Times New Roman"/>
          <w:sz w:val="28"/>
          <w:szCs w:val="28"/>
        </w:rPr>
        <w:t>. - 2013. - № 6. - С. 18-23.</w:t>
      </w:r>
    </w:p>
    <w:p w14:paraId="0C6AF69C" w14:textId="77777777" w:rsidR="00E579E2" w:rsidRDefault="00E579E2" w:rsidP="00E579E2">
      <w:pPr>
        <w:pStyle w:val="ac"/>
        <w:numPr>
          <w:ilvl w:val="0"/>
          <w:numId w:val="12"/>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Офіційний</w:t>
      </w:r>
      <w:proofErr w:type="spellEnd"/>
      <w:r>
        <w:rPr>
          <w:rFonts w:ascii="Times New Roman" w:hAnsi="Times New Roman" w:cs="Times New Roman"/>
          <w:sz w:val="28"/>
          <w:szCs w:val="28"/>
        </w:rPr>
        <w:t xml:space="preserve"> веб-сайт </w:t>
      </w:r>
      <w:proofErr w:type="spellStart"/>
      <w:r>
        <w:rPr>
          <w:rFonts w:ascii="Times New Roman" w:hAnsi="Times New Roman" w:cs="Times New Roman"/>
          <w:sz w:val="28"/>
          <w:szCs w:val="28"/>
        </w:rPr>
        <w:t>Державної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служби</w:t>
      </w:r>
      <w:proofErr w:type="spellEnd"/>
      <w:r>
        <w:rPr>
          <w:rFonts w:ascii="Times New Roman" w:hAnsi="Times New Roman" w:cs="Times New Roman"/>
          <w:sz w:val="28"/>
          <w:szCs w:val="28"/>
        </w:rPr>
        <w:t xml:space="preserve"> статистики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(2019)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30" w:history="1">
        <w:r>
          <w:rPr>
            <w:rStyle w:val="a3"/>
            <w:rFonts w:ascii="Times New Roman" w:hAnsi="Times New Roman" w:cs="Times New Roman"/>
            <w:sz w:val="28"/>
            <w:szCs w:val="28"/>
          </w:rPr>
          <w:t>http://www.ukrstat.gov.ua</w:t>
        </w:r>
      </w:hyperlink>
      <w:r>
        <w:rPr>
          <w:rFonts w:ascii="Times New Roman" w:hAnsi="Times New Roman" w:cs="Times New Roman"/>
          <w:sz w:val="28"/>
          <w:szCs w:val="28"/>
        </w:rPr>
        <w:t xml:space="preserve"> (дата </w:t>
      </w:r>
      <w:proofErr w:type="spellStart"/>
      <w:r>
        <w:rPr>
          <w:rFonts w:ascii="Times New Roman" w:hAnsi="Times New Roman" w:cs="Times New Roman"/>
          <w:sz w:val="28"/>
          <w:szCs w:val="28"/>
        </w:rPr>
        <w:t>звернення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25</w:t>
      </w:r>
      <w:r>
        <w:rPr>
          <w:rFonts w:ascii="Times New Roman" w:hAnsi="Times New Roman" w:cs="Times New Roman"/>
          <w:sz w:val="28"/>
          <w:szCs w:val="28"/>
        </w:rPr>
        <w:t>.04.202</w:t>
      </w:r>
      <w:r>
        <w:rPr>
          <w:rFonts w:ascii="Times New Roman" w:hAnsi="Times New Roman" w:cs="Times New Roman"/>
          <w:sz w:val="28"/>
          <w:szCs w:val="28"/>
          <w:lang w:val="uk-UA"/>
        </w:rPr>
        <w:t>4</w:t>
      </w:r>
      <w:r>
        <w:rPr>
          <w:rFonts w:ascii="Times New Roman" w:hAnsi="Times New Roman" w:cs="Times New Roman"/>
          <w:sz w:val="28"/>
          <w:szCs w:val="28"/>
        </w:rPr>
        <w:t xml:space="preserve">).  </w:t>
      </w:r>
    </w:p>
    <w:p w14:paraId="7E8380FB" w14:textId="77777777" w:rsidR="00E579E2" w:rsidRDefault="00E579E2" w:rsidP="00E579E2">
      <w:pPr>
        <w:pStyle w:val="ac"/>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Голов С. </w:t>
      </w:r>
      <w:proofErr w:type="spellStart"/>
      <w:r>
        <w:rPr>
          <w:rFonts w:ascii="Times New Roman" w:hAnsi="Times New Roman" w:cs="Times New Roman"/>
          <w:sz w:val="28"/>
          <w:szCs w:val="28"/>
        </w:rPr>
        <w:t>Дискусійні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аспекти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амортизації</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Сергій</w:t>
      </w:r>
      <w:proofErr w:type="spellEnd"/>
      <w:r>
        <w:rPr>
          <w:rFonts w:ascii="Times New Roman" w:hAnsi="Times New Roman" w:cs="Times New Roman"/>
          <w:sz w:val="28"/>
          <w:szCs w:val="28"/>
        </w:rPr>
        <w:t xml:space="preserve"> Голов // </w:t>
      </w:r>
      <w:proofErr w:type="spellStart"/>
      <w:r>
        <w:rPr>
          <w:rFonts w:ascii="Times New Roman" w:hAnsi="Times New Roman" w:cs="Times New Roman"/>
          <w:sz w:val="28"/>
          <w:szCs w:val="28"/>
        </w:rPr>
        <w:t>Бухгалтерський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облік</w:t>
      </w:r>
      <w:proofErr w:type="spellEnd"/>
      <w:r>
        <w:rPr>
          <w:rFonts w:ascii="Times New Roman" w:hAnsi="Times New Roman" w:cs="Times New Roman"/>
          <w:sz w:val="28"/>
          <w:szCs w:val="28"/>
        </w:rPr>
        <w:t xml:space="preserve"> і аудит. – № 5. – 2005. – С. 3-8. </w:t>
      </w:r>
    </w:p>
    <w:p w14:paraId="15F813DF" w14:textId="77777777" w:rsidR="00E579E2" w:rsidRDefault="00E579E2" w:rsidP="00E579E2">
      <w:pPr>
        <w:pStyle w:val="ac"/>
        <w:numPr>
          <w:ilvl w:val="0"/>
          <w:numId w:val="12"/>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Кірейцев</w:t>
      </w:r>
      <w:proofErr w:type="spellEnd"/>
      <w:r>
        <w:rPr>
          <w:rFonts w:ascii="Times New Roman" w:hAnsi="Times New Roman" w:cs="Times New Roman"/>
          <w:sz w:val="28"/>
          <w:szCs w:val="28"/>
        </w:rPr>
        <w:t xml:space="preserve"> Г. Г. </w:t>
      </w:r>
      <w:proofErr w:type="spellStart"/>
      <w:r>
        <w:rPr>
          <w:rFonts w:ascii="Times New Roman" w:hAnsi="Times New Roman" w:cs="Times New Roman"/>
          <w:sz w:val="28"/>
          <w:szCs w:val="28"/>
        </w:rPr>
        <w:t>Формування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системи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амортизації</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Україні</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Облік</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фінанси</w:t>
      </w:r>
      <w:proofErr w:type="spellEnd"/>
      <w:r>
        <w:rPr>
          <w:rFonts w:ascii="Times New Roman" w:hAnsi="Times New Roman" w:cs="Times New Roman"/>
          <w:sz w:val="28"/>
          <w:szCs w:val="28"/>
        </w:rPr>
        <w:t xml:space="preserve"> АПК. – № 1 (1). – 2004. – С. 23-30.</w:t>
      </w:r>
    </w:p>
    <w:p w14:paraId="691F210F" w14:textId="77777777" w:rsidR="00E579E2" w:rsidRDefault="00E579E2" w:rsidP="00E579E2">
      <w:pPr>
        <w:pStyle w:val="ac"/>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Сук Л. К., Сук П. Л. </w:t>
      </w:r>
      <w:proofErr w:type="spellStart"/>
      <w:r>
        <w:rPr>
          <w:rFonts w:ascii="Times New Roman" w:hAnsi="Times New Roman" w:cs="Times New Roman"/>
          <w:sz w:val="28"/>
          <w:szCs w:val="28"/>
        </w:rPr>
        <w:t>Бухгалтерський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посіб</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К.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Знання</w:t>
      </w:r>
      <w:proofErr w:type="spellEnd"/>
      <w:r>
        <w:rPr>
          <w:rFonts w:ascii="Times New Roman" w:hAnsi="Times New Roman" w:cs="Times New Roman"/>
          <w:sz w:val="28"/>
          <w:szCs w:val="28"/>
        </w:rPr>
        <w:t>, 2005. – 471 с</w:t>
      </w:r>
    </w:p>
    <w:p w14:paraId="6A442E7D" w14:textId="77777777" w:rsidR="00E579E2" w:rsidRDefault="00E579E2" w:rsidP="00E579E2">
      <w:pPr>
        <w:pStyle w:val="ac"/>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Чумаченко М. </w:t>
      </w:r>
      <w:proofErr w:type="spellStart"/>
      <w:r>
        <w:rPr>
          <w:rFonts w:ascii="Times New Roman" w:hAnsi="Times New Roman" w:cs="Times New Roman"/>
          <w:sz w:val="28"/>
          <w:szCs w:val="28"/>
        </w:rPr>
        <w:t>Амортизаційні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відрахування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суттєве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джерело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фінансування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інвестицій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підприємства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Бухгалтерський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облік</w:t>
      </w:r>
      <w:proofErr w:type="spellEnd"/>
      <w:r>
        <w:rPr>
          <w:rFonts w:ascii="Times New Roman" w:hAnsi="Times New Roman" w:cs="Times New Roman"/>
          <w:sz w:val="28"/>
          <w:szCs w:val="28"/>
        </w:rPr>
        <w:t xml:space="preserve"> і аудит. – № 8. – 2004. – С. 6-15.</w:t>
      </w:r>
    </w:p>
    <w:p w14:paraId="54B85CC8" w14:textId="77777777" w:rsidR="00E579E2" w:rsidRDefault="00E579E2" w:rsidP="00E579E2">
      <w:pPr>
        <w:pStyle w:val="ac"/>
        <w:numPr>
          <w:ilvl w:val="0"/>
          <w:numId w:val="12"/>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Мацибора</w:t>
      </w:r>
      <w:proofErr w:type="spellEnd"/>
      <w:r>
        <w:rPr>
          <w:rFonts w:ascii="Times New Roman" w:hAnsi="Times New Roman" w:cs="Times New Roman"/>
          <w:sz w:val="28"/>
          <w:szCs w:val="28"/>
        </w:rPr>
        <w:t xml:space="preserve"> В. І. </w:t>
      </w:r>
      <w:proofErr w:type="spellStart"/>
      <w:r>
        <w:rPr>
          <w:rFonts w:ascii="Times New Roman" w:hAnsi="Times New Roman" w:cs="Times New Roman"/>
          <w:sz w:val="28"/>
          <w:szCs w:val="28"/>
        </w:rPr>
        <w:t>Економіка</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підприємства</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посіб</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вузів</w:t>
      </w:r>
      <w:proofErr w:type="spellEnd"/>
      <w:r>
        <w:rPr>
          <w:rFonts w:ascii="Times New Roman" w:hAnsi="Times New Roman" w:cs="Times New Roman"/>
          <w:sz w:val="28"/>
          <w:szCs w:val="28"/>
        </w:rPr>
        <w:t xml:space="preserve"> / В. І. </w:t>
      </w:r>
      <w:proofErr w:type="spellStart"/>
      <w:r>
        <w:rPr>
          <w:rFonts w:ascii="Times New Roman" w:hAnsi="Times New Roman" w:cs="Times New Roman"/>
          <w:sz w:val="28"/>
          <w:szCs w:val="28"/>
        </w:rPr>
        <w:t>Мацибора</w:t>
      </w:r>
      <w:proofErr w:type="spellEnd"/>
      <w:r>
        <w:rPr>
          <w:rFonts w:ascii="Times New Roman" w:hAnsi="Times New Roman" w:cs="Times New Roman"/>
          <w:sz w:val="28"/>
          <w:szCs w:val="28"/>
        </w:rPr>
        <w:t xml:space="preserve">, В. К. </w:t>
      </w:r>
      <w:proofErr w:type="spellStart"/>
      <w:r>
        <w:rPr>
          <w:rFonts w:ascii="Times New Roman" w:hAnsi="Times New Roman" w:cs="Times New Roman"/>
          <w:sz w:val="28"/>
          <w:szCs w:val="28"/>
        </w:rPr>
        <w:t>Барський</w:t>
      </w:r>
      <w:proofErr w:type="spellEnd"/>
      <w:r>
        <w:rPr>
          <w:rFonts w:ascii="Times New Roman" w:hAnsi="Times New Roman" w:cs="Times New Roman"/>
          <w:sz w:val="28"/>
          <w:szCs w:val="28"/>
        </w:rPr>
        <w:t xml:space="preserve">, Т. В. </w:t>
      </w:r>
      <w:proofErr w:type="spellStart"/>
      <w:r>
        <w:rPr>
          <w:rFonts w:ascii="Times New Roman" w:hAnsi="Times New Roman" w:cs="Times New Roman"/>
          <w:sz w:val="28"/>
          <w:szCs w:val="28"/>
        </w:rPr>
        <w:t>Мацибора</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К.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Каравела</w:t>
      </w:r>
      <w:proofErr w:type="spellEnd"/>
      <w:r>
        <w:rPr>
          <w:rFonts w:ascii="Times New Roman" w:hAnsi="Times New Roman" w:cs="Times New Roman"/>
          <w:sz w:val="28"/>
          <w:szCs w:val="28"/>
        </w:rPr>
        <w:t xml:space="preserve">, 2008. – 312с. </w:t>
      </w:r>
    </w:p>
    <w:p w14:paraId="3FCC49A9" w14:textId="77777777" w:rsidR="00E579E2" w:rsidRDefault="00E579E2" w:rsidP="00E579E2">
      <w:pPr>
        <w:pStyle w:val="ac"/>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Ковальчук І. В. </w:t>
      </w:r>
      <w:proofErr w:type="spellStart"/>
      <w:r>
        <w:rPr>
          <w:rFonts w:ascii="Times New Roman" w:hAnsi="Times New Roman" w:cs="Times New Roman"/>
          <w:sz w:val="28"/>
          <w:szCs w:val="28"/>
        </w:rPr>
        <w:t>Економіка</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підприємства</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посіб</w:t>
      </w:r>
      <w:proofErr w:type="spellEnd"/>
      <w:r>
        <w:rPr>
          <w:rFonts w:ascii="Times New Roman" w:hAnsi="Times New Roman" w:cs="Times New Roman"/>
          <w:sz w:val="28"/>
          <w:szCs w:val="28"/>
        </w:rPr>
        <w:t xml:space="preserve">. / І. В. Ковальчук. – </w:t>
      </w:r>
      <w:proofErr w:type="gramStart"/>
      <w:r>
        <w:rPr>
          <w:rFonts w:ascii="Times New Roman" w:hAnsi="Times New Roman" w:cs="Times New Roman"/>
          <w:sz w:val="28"/>
          <w:szCs w:val="28"/>
        </w:rPr>
        <w:t>К.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Знання</w:t>
      </w:r>
      <w:proofErr w:type="spellEnd"/>
      <w:r>
        <w:rPr>
          <w:rFonts w:ascii="Times New Roman" w:hAnsi="Times New Roman" w:cs="Times New Roman"/>
          <w:sz w:val="28"/>
          <w:szCs w:val="28"/>
        </w:rPr>
        <w:t xml:space="preserve">, 2008. – 680с. </w:t>
      </w:r>
    </w:p>
    <w:p w14:paraId="1B32AC8B" w14:textId="77777777" w:rsidR="00E579E2" w:rsidRDefault="00E579E2" w:rsidP="00E579E2">
      <w:pPr>
        <w:pStyle w:val="ac"/>
        <w:numPr>
          <w:ilvl w:val="0"/>
          <w:numId w:val="12"/>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Круш</w:t>
      </w:r>
      <w:proofErr w:type="spellEnd"/>
      <w:r>
        <w:rPr>
          <w:rFonts w:ascii="Times New Roman" w:hAnsi="Times New Roman" w:cs="Times New Roman"/>
          <w:sz w:val="28"/>
          <w:szCs w:val="28"/>
        </w:rPr>
        <w:t xml:space="preserve"> П. В. </w:t>
      </w:r>
      <w:proofErr w:type="spellStart"/>
      <w:r>
        <w:rPr>
          <w:rFonts w:ascii="Times New Roman" w:hAnsi="Times New Roman" w:cs="Times New Roman"/>
          <w:sz w:val="28"/>
          <w:szCs w:val="28"/>
        </w:rPr>
        <w:t>Капітал</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основні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засоби</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підприємства</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посіб</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вузів</w:t>
      </w:r>
      <w:proofErr w:type="spellEnd"/>
      <w:r>
        <w:rPr>
          <w:rFonts w:ascii="Times New Roman" w:hAnsi="Times New Roman" w:cs="Times New Roman"/>
          <w:sz w:val="28"/>
          <w:szCs w:val="28"/>
        </w:rPr>
        <w:t xml:space="preserve"> / П. В. </w:t>
      </w:r>
      <w:proofErr w:type="spellStart"/>
      <w:r>
        <w:rPr>
          <w:rFonts w:ascii="Times New Roman" w:hAnsi="Times New Roman" w:cs="Times New Roman"/>
          <w:sz w:val="28"/>
          <w:szCs w:val="28"/>
        </w:rPr>
        <w:t>Круш</w:t>
      </w:r>
      <w:proofErr w:type="spellEnd"/>
      <w:r>
        <w:rPr>
          <w:rFonts w:ascii="Times New Roman" w:hAnsi="Times New Roman" w:cs="Times New Roman"/>
          <w:sz w:val="28"/>
          <w:szCs w:val="28"/>
        </w:rPr>
        <w:t xml:space="preserve"> , В. І. </w:t>
      </w:r>
      <w:proofErr w:type="spellStart"/>
      <w:r>
        <w:rPr>
          <w:rFonts w:ascii="Times New Roman" w:hAnsi="Times New Roman" w:cs="Times New Roman"/>
          <w:sz w:val="28"/>
          <w:szCs w:val="28"/>
        </w:rPr>
        <w:t>Подвігіна</w:t>
      </w:r>
      <w:proofErr w:type="spellEnd"/>
      <w:r>
        <w:rPr>
          <w:rFonts w:ascii="Times New Roman" w:hAnsi="Times New Roman" w:cs="Times New Roman"/>
          <w:sz w:val="28"/>
          <w:szCs w:val="28"/>
        </w:rPr>
        <w:t xml:space="preserve">, О. В. Клименко – К. : Центр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w:t>
      </w:r>
      <w:proofErr w:type="spellEnd"/>
      <w:r>
        <w:rPr>
          <w:rFonts w:ascii="Times New Roman" w:hAnsi="Times New Roman" w:cs="Times New Roman"/>
          <w:sz w:val="28"/>
          <w:szCs w:val="28"/>
        </w:rPr>
        <w:t xml:space="preserve">. , 2008 – 166с. </w:t>
      </w:r>
    </w:p>
    <w:p w14:paraId="0212034D" w14:textId="77777777" w:rsidR="00E579E2" w:rsidRDefault="00E579E2" w:rsidP="00E579E2">
      <w:pPr>
        <w:pStyle w:val="ac"/>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Федорова В. А. </w:t>
      </w:r>
      <w:proofErr w:type="spellStart"/>
      <w:r>
        <w:rPr>
          <w:rFonts w:ascii="Times New Roman" w:hAnsi="Times New Roman" w:cs="Times New Roman"/>
          <w:sz w:val="28"/>
          <w:szCs w:val="28"/>
        </w:rPr>
        <w:t>Економіка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підприємства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міжнародних</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компаній</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посіб</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вузів</w:t>
      </w:r>
      <w:proofErr w:type="spellEnd"/>
      <w:r>
        <w:rPr>
          <w:rFonts w:ascii="Times New Roman" w:hAnsi="Times New Roman" w:cs="Times New Roman"/>
          <w:sz w:val="28"/>
          <w:szCs w:val="28"/>
        </w:rPr>
        <w:t xml:space="preserve"> / В. А. Федорова, О.А. </w:t>
      </w:r>
      <w:proofErr w:type="spellStart"/>
      <w:r>
        <w:rPr>
          <w:rFonts w:ascii="Times New Roman" w:hAnsi="Times New Roman" w:cs="Times New Roman"/>
          <w:sz w:val="28"/>
          <w:szCs w:val="28"/>
        </w:rPr>
        <w:t>Соловйова</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К. :</w:t>
      </w:r>
      <w:proofErr w:type="gramEnd"/>
      <w:r>
        <w:rPr>
          <w:rFonts w:ascii="Times New Roman" w:hAnsi="Times New Roman" w:cs="Times New Roman"/>
          <w:sz w:val="28"/>
          <w:szCs w:val="28"/>
        </w:rPr>
        <w:t xml:space="preserve"> Центр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w:t>
      </w:r>
      <w:proofErr w:type="spellEnd"/>
      <w:r>
        <w:rPr>
          <w:rFonts w:ascii="Times New Roman" w:hAnsi="Times New Roman" w:cs="Times New Roman"/>
          <w:sz w:val="28"/>
          <w:szCs w:val="28"/>
        </w:rPr>
        <w:t>., 2008 – 416с</w:t>
      </w:r>
    </w:p>
    <w:p w14:paraId="08155A4C" w14:textId="77777777" w:rsidR="00E579E2" w:rsidRDefault="00E579E2" w:rsidP="00E579E2">
      <w:pPr>
        <w:pStyle w:val="ac"/>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Череп А. В. </w:t>
      </w:r>
      <w:proofErr w:type="spellStart"/>
      <w:r>
        <w:rPr>
          <w:rFonts w:ascii="Times New Roman" w:hAnsi="Times New Roman" w:cs="Times New Roman"/>
          <w:sz w:val="28"/>
          <w:szCs w:val="28"/>
        </w:rPr>
        <w:t>Ефективність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використання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основних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фондів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підприємства</w:t>
      </w:r>
      <w:proofErr w:type="spellEnd"/>
      <w:r>
        <w:rPr>
          <w:rFonts w:ascii="Times New Roman" w:hAnsi="Times New Roman" w:cs="Times New Roman"/>
          <w:sz w:val="28"/>
          <w:szCs w:val="28"/>
        </w:rPr>
        <w:t xml:space="preserve"> / Череп. А. В., Клименко А. А. </w:t>
      </w:r>
      <w:hyperlink r:id="rId31" w:history="1">
        <w:r>
          <w:rPr>
            <w:rStyle w:val="a3"/>
            <w:rFonts w:ascii="Times New Roman" w:hAnsi="Times New Roman" w:cs="Times New Roman"/>
            <w:sz w:val="28"/>
            <w:szCs w:val="28"/>
          </w:rPr>
          <w:t>www.nbuv.gov.ua/portal/Soc_Gum/Dtr_ep/2009_6/files/ekon 06_09_43_Cherep_Klimenko.pdf</w:t>
        </w:r>
      </w:hyperlink>
      <w:r>
        <w:rPr>
          <w:rFonts w:ascii="Times New Roman" w:hAnsi="Times New Roman" w:cs="Times New Roman"/>
          <w:sz w:val="28"/>
          <w:szCs w:val="28"/>
        </w:rPr>
        <w:t xml:space="preserve"> (дата </w:t>
      </w:r>
      <w:proofErr w:type="spellStart"/>
      <w:r>
        <w:rPr>
          <w:rFonts w:ascii="Times New Roman" w:hAnsi="Times New Roman" w:cs="Times New Roman"/>
          <w:sz w:val="28"/>
          <w:szCs w:val="28"/>
        </w:rPr>
        <w:t>звернення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25</w:t>
      </w:r>
      <w:r>
        <w:rPr>
          <w:rFonts w:ascii="Times New Roman" w:hAnsi="Times New Roman" w:cs="Times New Roman"/>
          <w:sz w:val="28"/>
          <w:szCs w:val="28"/>
        </w:rPr>
        <w:t>.04.202</w:t>
      </w:r>
      <w:r>
        <w:rPr>
          <w:rFonts w:ascii="Times New Roman" w:hAnsi="Times New Roman" w:cs="Times New Roman"/>
          <w:sz w:val="28"/>
          <w:szCs w:val="28"/>
          <w:lang w:val="uk-UA"/>
        </w:rPr>
        <w:t>4</w:t>
      </w:r>
      <w:r>
        <w:rPr>
          <w:rFonts w:ascii="Times New Roman" w:hAnsi="Times New Roman" w:cs="Times New Roman"/>
          <w:sz w:val="28"/>
          <w:szCs w:val="28"/>
        </w:rPr>
        <w:t>).</w:t>
      </w:r>
    </w:p>
    <w:p w14:paraId="3635C75D" w14:textId="77777777" w:rsidR="00E579E2" w:rsidRDefault="00E579E2" w:rsidP="00E579E2">
      <w:pPr>
        <w:pStyle w:val="ac"/>
        <w:numPr>
          <w:ilvl w:val="0"/>
          <w:numId w:val="12"/>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Економіка</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підприємства</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підручник</w:t>
      </w:r>
      <w:proofErr w:type="spellEnd"/>
      <w:r>
        <w:rPr>
          <w:rFonts w:ascii="Times New Roman" w:hAnsi="Times New Roman" w:cs="Times New Roman"/>
          <w:sz w:val="28"/>
          <w:szCs w:val="28"/>
        </w:rPr>
        <w:t xml:space="preserve"> / за ред. С. Ф. </w:t>
      </w:r>
      <w:proofErr w:type="spellStart"/>
      <w:r>
        <w:rPr>
          <w:rFonts w:ascii="Times New Roman" w:hAnsi="Times New Roman" w:cs="Times New Roman"/>
          <w:sz w:val="28"/>
          <w:szCs w:val="28"/>
        </w:rPr>
        <w:t>Покропивного</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К. :</w:t>
      </w:r>
      <w:proofErr w:type="gramEnd"/>
      <w:r>
        <w:rPr>
          <w:rFonts w:ascii="Times New Roman" w:hAnsi="Times New Roman" w:cs="Times New Roman"/>
          <w:sz w:val="28"/>
          <w:szCs w:val="28"/>
        </w:rPr>
        <w:t xml:space="preserve"> КНЕУ, 2008. – 528с</w:t>
      </w:r>
    </w:p>
    <w:p w14:paraId="482E1CA2" w14:textId="77777777" w:rsidR="00E579E2" w:rsidRDefault="00E579E2" w:rsidP="00E579E2">
      <w:pPr>
        <w:pStyle w:val="ac"/>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Веб сайт моршинського заводу </w:t>
      </w:r>
      <w:hyperlink r:id="rId32" w:history="1">
        <w:r>
          <w:rPr>
            <w:rStyle w:val="a3"/>
            <w:rFonts w:ascii="Times New Roman" w:hAnsi="Times New Roman" w:cs="Times New Roman"/>
            <w:sz w:val="28"/>
            <w:szCs w:val="28"/>
          </w:rPr>
          <w:t>https://www.morshynska.ua/about</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(дата </w:t>
      </w:r>
      <w:proofErr w:type="spellStart"/>
      <w:r>
        <w:rPr>
          <w:rFonts w:ascii="Times New Roman" w:hAnsi="Times New Roman" w:cs="Times New Roman"/>
          <w:sz w:val="28"/>
          <w:szCs w:val="28"/>
        </w:rPr>
        <w:t>звернення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26</w:t>
      </w:r>
      <w:r>
        <w:rPr>
          <w:rFonts w:ascii="Times New Roman" w:hAnsi="Times New Roman" w:cs="Times New Roman"/>
          <w:sz w:val="28"/>
          <w:szCs w:val="28"/>
        </w:rPr>
        <w:t>.04.202</w:t>
      </w:r>
      <w:r>
        <w:rPr>
          <w:rFonts w:ascii="Times New Roman" w:hAnsi="Times New Roman" w:cs="Times New Roman"/>
          <w:sz w:val="28"/>
          <w:szCs w:val="28"/>
          <w:lang w:val="uk-UA"/>
        </w:rPr>
        <w:t>4</w:t>
      </w:r>
      <w:r>
        <w:rPr>
          <w:rFonts w:ascii="Times New Roman" w:hAnsi="Times New Roman" w:cs="Times New Roman"/>
          <w:sz w:val="28"/>
          <w:szCs w:val="28"/>
        </w:rPr>
        <w:t>).</w:t>
      </w:r>
    </w:p>
    <w:p w14:paraId="2C0D45F3" w14:textId="77777777" w:rsidR="00E579E2" w:rsidRDefault="00E579E2" w:rsidP="00E579E2">
      <w:pPr>
        <w:spacing w:after="0" w:line="360" w:lineRule="auto"/>
        <w:ind w:firstLine="708"/>
        <w:jc w:val="both"/>
        <w:rPr>
          <w:rFonts w:ascii="Times New Roman" w:hAnsi="Times New Roman" w:cs="Times New Roman"/>
          <w:b/>
          <w:iCs/>
          <w:sz w:val="28"/>
          <w:szCs w:val="28"/>
        </w:rPr>
      </w:pPr>
    </w:p>
    <w:p w14:paraId="14413F9D" w14:textId="77777777" w:rsidR="00E579E2" w:rsidRDefault="00E579E2" w:rsidP="00E579E2">
      <w:pPr>
        <w:spacing w:after="0" w:line="360" w:lineRule="auto"/>
        <w:ind w:firstLine="708"/>
        <w:jc w:val="both"/>
        <w:rPr>
          <w:rFonts w:ascii="Times New Roman" w:hAnsi="Times New Roman" w:cs="Times New Roman"/>
          <w:b/>
          <w:iCs/>
          <w:sz w:val="28"/>
          <w:szCs w:val="28"/>
        </w:rPr>
      </w:pPr>
    </w:p>
    <w:p w14:paraId="263236B0" w14:textId="77777777" w:rsidR="00E579E2" w:rsidRDefault="00E579E2" w:rsidP="00E579E2">
      <w:pPr>
        <w:spacing w:after="0" w:line="360" w:lineRule="auto"/>
        <w:ind w:firstLine="708"/>
        <w:jc w:val="both"/>
        <w:rPr>
          <w:rFonts w:ascii="Times New Roman" w:hAnsi="Times New Roman" w:cs="Times New Roman"/>
          <w:b/>
          <w:iCs/>
          <w:sz w:val="28"/>
          <w:szCs w:val="28"/>
        </w:rPr>
      </w:pPr>
    </w:p>
    <w:p w14:paraId="6F68D0CE" w14:textId="77777777" w:rsidR="00E579E2" w:rsidRDefault="00E579E2" w:rsidP="00E579E2">
      <w:pPr>
        <w:spacing w:after="0" w:line="360" w:lineRule="auto"/>
        <w:ind w:firstLine="708"/>
        <w:jc w:val="both"/>
        <w:rPr>
          <w:rFonts w:ascii="Times New Roman" w:hAnsi="Times New Roman" w:cs="Times New Roman"/>
          <w:b/>
          <w:iCs/>
          <w:sz w:val="28"/>
          <w:szCs w:val="28"/>
        </w:rPr>
      </w:pPr>
    </w:p>
    <w:p w14:paraId="231F6AFF" w14:textId="77777777" w:rsidR="00E579E2" w:rsidRDefault="00E579E2" w:rsidP="00E579E2">
      <w:pPr>
        <w:spacing w:after="0" w:line="360" w:lineRule="auto"/>
        <w:ind w:firstLine="708"/>
        <w:jc w:val="both"/>
        <w:rPr>
          <w:rFonts w:ascii="Times New Roman" w:hAnsi="Times New Roman" w:cs="Times New Roman"/>
          <w:b/>
          <w:iCs/>
          <w:sz w:val="28"/>
          <w:szCs w:val="28"/>
        </w:rPr>
      </w:pPr>
    </w:p>
    <w:p w14:paraId="07586B5E" w14:textId="77777777" w:rsidR="00E579E2" w:rsidRDefault="00E579E2" w:rsidP="00E579E2">
      <w:pPr>
        <w:spacing w:after="0" w:line="360" w:lineRule="auto"/>
        <w:ind w:firstLine="708"/>
        <w:jc w:val="both"/>
        <w:rPr>
          <w:rFonts w:ascii="Times New Roman" w:hAnsi="Times New Roman" w:cs="Times New Roman"/>
          <w:b/>
          <w:iCs/>
          <w:sz w:val="28"/>
          <w:szCs w:val="28"/>
        </w:rPr>
      </w:pPr>
    </w:p>
    <w:p w14:paraId="661BA780" w14:textId="77777777" w:rsidR="00E579E2" w:rsidRDefault="00E579E2" w:rsidP="00E579E2">
      <w:pPr>
        <w:spacing w:after="0" w:line="360" w:lineRule="auto"/>
        <w:ind w:firstLine="708"/>
        <w:jc w:val="both"/>
        <w:rPr>
          <w:rFonts w:ascii="Times New Roman" w:hAnsi="Times New Roman" w:cs="Times New Roman"/>
          <w:b/>
          <w:iCs/>
          <w:sz w:val="28"/>
          <w:szCs w:val="28"/>
        </w:rPr>
      </w:pPr>
    </w:p>
    <w:p w14:paraId="4DF5B5BC" w14:textId="77777777" w:rsidR="00E579E2" w:rsidRDefault="00E579E2" w:rsidP="00E579E2">
      <w:pPr>
        <w:spacing w:after="0" w:line="360" w:lineRule="auto"/>
        <w:ind w:firstLine="708"/>
        <w:jc w:val="both"/>
        <w:rPr>
          <w:rFonts w:ascii="Times New Roman" w:hAnsi="Times New Roman" w:cs="Times New Roman"/>
          <w:b/>
          <w:iCs/>
          <w:sz w:val="28"/>
          <w:szCs w:val="28"/>
        </w:rPr>
      </w:pPr>
    </w:p>
    <w:p w14:paraId="6649DE23" w14:textId="77777777" w:rsidR="00E579E2" w:rsidRDefault="00E579E2" w:rsidP="00E579E2">
      <w:pPr>
        <w:spacing w:after="0" w:line="360" w:lineRule="auto"/>
        <w:ind w:firstLine="708"/>
        <w:jc w:val="both"/>
        <w:rPr>
          <w:rFonts w:ascii="Times New Roman" w:hAnsi="Times New Roman" w:cs="Times New Roman"/>
          <w:b/>
          <w:iCs/>
          <w:sz w:val="28"/>
          <w:szCs w:val="28"/>
        </w:rPr>
      </w:pPr>
    </w:p>
    <w:p w14:paraId="3ADBD3AF" w14:textId="77777777" w:rsidR="00E579E2" w:rsidRDefault="00E579E2" w:rsidP="00E579E2">
      <w:pPr>
        <w:spacing w:after="0" w:line="360" w:lineRule="auto"/>
        <w:ind w:firstLine="709"/>
        <w:jc w:val="both"/>
        <w:rPr>
          <w:rFonts w:ascii="Times New Roman" w:hAnsi="Times New Roman" w:cs="Times New Roman"/>
          <w:b/>
          <w:sz w:val="28"/>
          <w:szCs w:val="28"/>
        </w:rPr>
      </w:pPr>
    </w:p>
    <w:p w14:paraId="1E54BACA" w14:textId="77777777" w:rsidR="00E579E2" w:rsidRDefault="00E579E2" w:rsidP="00E579E2">
      <w:pPr>
        <w:spacing w:after="0" w:line="360" w:lineRule="auto"/>
        <w:ind w:firstLine="709"/>
        <w:jc w:val="both"/>
        <w:rPr>
          <w:rFonts w:ascii="Times New Roman" w:hAnsi="Times New Roman" w:cs="Times New Roman"/>
          <w:b/>
          <w:sz w:val="28"/>
          <w:szCs w:val="28"/>
        </w:rPr>
      </w:pPr>
    </w:p>
    <w:p w14:paraId="338EA589" w14:textId="77777777" w:rsidR="00E579E2" w:rsidRDefault="00E579E2" w:rsidP="00E579E2">
      <w:pPr>
        <w:spacing w:after="0" w:line="360" w:lineRule="auto"/>
        <w:ind w:firstLine="709"/>
        <w:jc w:val="both"/>
        <w:rPr>
          <w:rFonts w:ascii="Times New Roman" w:hAnsi="Times New Roman" w:cs="Times New Roman"/>
          <w:b/>
          <w:sz w:val="28"/>
          <w:szCs w:val="28"/>
        </w:rPr>
      </w:pPr>
    </w:p>
    <w:p w14:paraId="02713D8F" w14:textId="77777777" w:rsidR="00E579E2" w:rsidRDefault="00E579E2" w:rsidP="00E579E2">
      <w:pPr>
        <w:spacing w:after="0" w:line="360" w:lineRule="auto"/>
        <w:ind w:firstLine="709"/>
        <w:jc w:val="both"/>
        <w:rPr>
          <w:rFonts w:ascii="Times New Roman" w:hAnsi="Times New Roman" w:cs="Times New Roman"/>
          <w:b/>
          <w:sz w:val="28"/>
          <w:szCs w:val="28"/>
        </w:rPr>
      </w:pPr>
    </w:p>
    <w:p w14:paraId="4D5340AF" w14:textId="77777777" w:rsidR="00E579E2" w:rsidRDefault="00E579E2" w:rsidP="00E579E2">
      <w:pPr>
        <w:spacing w:after="0" w:line="360" w:lineRule="auto"/>
        <w:ind w:firstLine="709"/>
        <w:jc w:val="both"/>
        <w:rPr>
          <w:rFonts w:ascii="Times New Roman" w:hAnsi="Times New Roman" w:cs="Times New Roman"/>
          <w:b/>
          <w:sz w:val="28"/>
          <w:szCs w:val="28"/>
        </w:rPr>
      </w:pPr>
    </w:p>
    <w:p w14:paraId="0DE55A16" w14:textId="77777777" w:rsidR="00E579E2" w:rsidRDefault="00E579E2" w:rsidP="00E579E2">
      <w:pPr>
        <w:spacing w:after="0" w:line="360" w:lineRule="auto"/>
        <w:ind w:firstLine="709"/>
        <w:jc w:val="both"/>
        <w:rPr>
          <w:rFonts w:ascii="Times New Roman" w:hAnsi="Times New Roman" w:cs="Times New Roman"/>
          <w:b/>
          <w:sz w:val="28"/>
          <w:szCs w:val="28"/>
        </w:rPr>
      </w:pPr>
    </w:p>
    <w:p w14:paraId="32BDC6AC" w14:textId="77777777" w:rsidR="00E579E2" w:rsidRDefault="00E579E2" w:rsidP="00E579E2">
      <w:pPr>
        <w:spacing w:after="0" w:line="360" w:lineRule="auto"/>
        <w:ind w:firstLine="709"/>
        <w:jc w:val="both"/>
        <w:rPr>
          <w:rFonts w:ascii="Times New Roman" w:hAnsi="Times New Roman" w:cs="Times New Roman"/>
          <w:b/>
          <w:sz w:val="28"/>
          <w:szCs w:val="28"/>
        </w:rPr>
      </w:pPr>
    </w:p>
    <w:p w14:paraId="357B95AB" w14:textId="77777777" w:rsidR="00E579E2" w:rsidRDefault="00E579E2" w:rsidP="00E579E2">
      <w:pPr>
        <w:spacing w:after="0" w:line="360" w:lineRule="auto"/>
        <w:ind w:firstLine="709"/>
        <w:jc w:val="both"/>
        <w:rPr>
          <w:rFonts w:ascii="Times New Roman" w:hAnsi="Times New Roman" w:cs="Times New Roman"/>
          <w:b/>
          <w:sz w:val="28"/>
          <w:szCs w:val="28"/>
        </w:rPr>
      </w:pPr>
    </w:p>
    <w:p w14:paraId="61298B26" w14:textId="77777777" w:rsidR="00E579E2" w:rsidRDefault="00E579E2" w:rsidP="00E579E2">
      <w:pPr>
        <w:spacing w:after="0" w:line="360" w:lineRule="auto"/>
        <w:ind w:firstLine="709"/>
        <w:jc w:val="both"/>
        <w:rPr>
          <w:rFonts w:ascii="Times New Roman" w:hAnsi="Times New Roman" w:cs="Times New Roman"/>
          <w:b/>
          <w:sz w:val="28"/>
          <w:szCs w:val="28"/>
        </w:rPr>
      </w:pPr>
    </w:p>
    <w:p w14:paraId="11CC1C54" w14:textId="77777777" w:rsidR="00E579E2" w:rsidRDefault="00E579E2" w:rsidP="00E579E2">
      <w:pPr>
        <w:spacing w:after="0" w:line="360" w:lineRule="auto"/>
        <w:ind w:firstLine="709"/>
        <w:jc w:val="both"/>
        <w:rPr>
          <w:rFonts w:ascii="Times New Roman" w:hAnsi="Times New Roman" w:cs="Times New Roman"/>
          <w:b/>
          <w:sz w:val="28"/>
          <w:szCs w:val="28"/>
        </w:rPr>
      </w:pPr>
    </w:p>
    <w:p w14:paraId="5E678F17" w14:textId="77777777" w:rsidR="00E579E2" w:rsidRDefault="00E579E2" w:rsidP="00E579E2">
      <w:pPr>
        <w:spacing w:after="0" w:line="360" w:lineRule="auto"/>
        <w:ind w:firstLine="709"/>
        <w:jc w:val="both"/>
        <w:rPr>
          <w:rFonts w:ascii="Times New Roman" w:hAnsi="Times New Roman" w:cs="Times New Roman"/>
          <w:b/>
          <w:sz w:val="28"/>
          <w:szCs w:val="28"/>
        </w:rPr>
      </w:pPr>
    </w:p>
    <w:p w14:paraId="45E9579F" w14:textId="77777777" w:rsidR="00E579E2" w:rsidRDefault="00E579E2" w:rsidP="00E579E2">
      <w:pPr>
        <w:spacing w:after="0" w:line="360" w:lineRule="auto"/>
        <w:ind w:firstLine="709"/>
        <w:jc w:val="both"/>
        <w:rPr>
          <w:rFonts w:ascii="Times New Roman" w:hAnsi="Times New Roman" w:cs="Times New Roman"/>
          <w:b/>
          <w:sz w:val="28"/>
          <w:szCs w:val="28"/>
        </w:rPr>
      </w:pPr>
    </w:p>
    <w:p w14:paraId="23D348AD" w14:textId="77777777" w:rsidR="00E579E2" w:rsidRDefault="00E579E2" w:rsidP="00E579E2">
      <w:pPr>
        <w:spacing w:after="0" w:line="360" w:lineRule="auto"/>
        <w:ind w:firstLine="709"/>
        <w:jc w:val="both"/>
        <w:rPr>
          <w:rFonts w:ascii="Times New Roman" w:hAnsi="Times New Roman" w:cs="Times New Roman"/>
          <w:b/>
          <w:sz w:val="28"/>
          <w:szCs w:val="28"/>
        </w:rPr>
      </w:pPr>
    </w:p>
    <w:p w14:paraId="7B97ED7C" w14:textId="77777777" w:rsidR="00E579E2" w:rsidRDefault="00E579E2" w:rsidP="00E579E2">
      <w:pPr>
        <w:spacing w:after="0" w:line="360" w:lineRule="auto"/>
        <w:ind w:firstLine="709"/>
        <w:jc w:val="both"/>
        <w:rPr>
          <w:rFonts w:ascii="Times New Roman" w:hAnsi="Times New Roman" w:cs="Times New Roman"/>
          <w:b/>
          <w:sz w:val="28"/>
          <w:szCs w:val="28"/>
        </w:rPr>
      </w:pPr>
    </w:p>
    <w:p w14:paraId="0E7EA9AF" w14:textId="77777777" w:rsidR="00E579E2" w:rsidRDefault="00E579E2" w:rsidP="00E579E2">
      <w:pPr>
        <w:spacing w:after="0" w:line="360" w:lineRule="auto"/>
        <w:ind w:firstLine="709"/>
        <w:jc w:val="both"/>
        <w:rPr>
          <w:rFonts w:ascii="Times New Roman" w:hAnsi="Times New Roman" w:cs="Times New Roman"/>
          <w:b/>
          <w:sz w:val="28"/>
          <w:szCs w:val="28"/>
        </w:rPr>
      </w:pPr>
    </w:p>
    <w:p w14:paraId="2C4046F6" w14:textId="77777777" w:rsidR="00E579E2" w:rsidRDefault="00E579E2" w:rsidP="00E579E2">
      <w:pPr>
        <w:spacing w:after="0" w:line="360" w:lineRule="auto"/>
        <w:ind w:firstLine="709"/>
        <w:jc w:val="both"/>
        <w:rPr>
          <w:rFonts w:ascii="Times New Roman" w:hAnsi="Times New Roman" w:cs="Times New Roman"/>
          <w:b/>
          <w:sz w:val="28"/>
          <w:szCs w:val="28"/>
        </w:rPr>
      </w:pPr>
    </w:p>
    <w:p w14:paraId="38EF2189" w14:textId="77777777" w:rsidR="00E579E2" w:rsidRDefault="00E579E2" w:rsidP="00E579E2">
      <w:pPr>
        <w:spacing w:after="0" w:line="360" w:lineRule="auto"/>
        <w:ind w:firstLine="709"/>
        <w:jc w:val="both"/>
        <w:rPr>
          <w:rFonts w:ascii="Times New Roman" w:hAnsi="Times New Roman" w:cs="Times New Roman"/>
          <w:b/>
          <w:sz w:val="28"/>
          <w:szCs w:val="28"/>
        </w:rPr>
      </w:pPr>
    </w:p>
    <w:p w14:paraId="48E65A43" w14:textId="77777777" w:rsidR="00E579E2" w:rsidRDefault="00E579E2" w:rsidP="00E579E2">
      <w:pPr>
        <w:spacing w:after="0" w:line="360" w:lineRule="auto"/>
        <w:ind w:firstLine="708"/>
        <w:jc w:val="right"/>
        <w:rPr>
          <w:rFonts w:ascii="Times New Roman" w:hAnsi="Times New Roman" w:cs="Times New Roman"/>
          <w:b/>
          <w:iCs/>
          <w:sz w:val="28"/>
          <w:szCs w:val="28"/>
        </w:rPr>
      </w:pPr>
      <w:r>
        <w:rPr>
          <w:rFonts w:ascii="Times New Roman" w:hAnsi="Times New Roman" w:cs="Times New Roman"/>
          <w:b/>
          <w:iCs/>
          <w:sz w:val="28"/>
          <w:szCs w:val="28"/>
        </w:rPr>
        <w:t>ДОДАТОК А</w:t>
      </w:r>
    </w:p>
    <w:p w14:paraId="48219FD8" w14:textId="77777777" w:rsidR="00E579E2" w:rsidRDefault="00E579E2" w:rsidP="00E579E2">
      <w:pPr>
        <w:spacing w:after="0" w:line="360" w:lineRule="auto"/>
        <w:ind w:firstLine="708"/>
        <w:jc w:val="center"/>
        <w:rPr>
          <w:rFonts w:ascii="Times New Roman" w:hAnsi="Times New Roman" w:cs="Times New Roman"/>
          <w:b/>
          <w:iCs/>
          <w:sz w:val="28"/>
          <w:szCs w:val="28"/>
        </w:rPr>
      </w:pPr>
      <w:r>
        <w:rPr>
          <w:rFonts w:ascii="Times New Roman" w:hAnsi="Times New Roman" w:cs="Times New Roman"/>
          <w:b/>
          <w:iCs/>
          <w:sz w:val="28"/>
          <w:szCs w:val="28"/>
        </w:rPr>
        <w:t xml:space="preserve">Візуалізація продукції </w:t>
      </w:r>
      <w:proofErr w:type="spellStart"/>
      <w:r>
        <w:rPr>
          <w:rFonts w:ascii="Times New Roman" w:hAnsi="Times New Roman" w:cs="Times New Roman"/>
          <w:b/>
          <w:iCs/>
          <w:sz w:val="28"/>
          <w:szCs w:val="28"/>
        </w:rPr>
        <w:t>підприємтсва</w:t>
      </w:r>
      <w:proofErr w:type="spellEnd"/>
    </w:p>
    <w:p w14:paraId="4CFE03B3" w14:textId="30AED346" w:rsidR="00E579E2" w:rsidRDefault="00E579E2" w:rsidP="00E579E2">
      <w:pPr>
        <w:spacing w:after="0" w:line="360" w:lineRule="auto"/>
        <w:ind w:firstLine="708"/>
        <w:jc w:val="both"/>
        <w:rPr>
          <w:rFonts w:ascii="Times New Roman" w:hAnsi="Times New Roman" w:cs="Times New Roman"/>
          <w:b/>
          <w:iCs/>
          <w:sz w:val="28"/>
          <w:szCs w:val="28"/>
        </w:rPr>
      </w:pPr>
      <w:r>
        <w:rPr>
          <w:noProof/>
          <w:lang w:val="ru-RU" w:eastAsia="ru-RU"/>
        </w:rPr>
        <w:lastRenderedPageBreak/>
        <w:drawing>
          <wp:inline distT="0" distB="0" distL="0" distR="0" wp14:anchorId="62B89375" wp14:editId="69EFD442">
            <wp:extent cx="5114925" cy="1971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3">
                      <a:extLst>
                        <a:ext uri="{28A0092B-C50C-407E-A947-70E740481C1C}">
                          <a14:useLocalDpi xmlns:a14="http://schemas.microsoft.com/office/drawing/2010/main" val="0"/>
                        </a:ext>
                      </a:extLst>
                    </a:blip>
                    <a:srcRect l="10117" t="25732" r="6303" b="16850"/>
                    <a:stretch>
                      <a:fillRect/>
                    </a:stretch>
                  </pic:blipFill>
                  <pic:spPr bwMode="auto">
                    <a:xfrm>
                      <a:off x="0" y="0"/>
                      <a:ext cx="5114925" cy="1971675"/>
                    </a:xfrm>
                    <a:prstGeom prst="rect">
                      <a:avLst/>
                    </a:prstGeom>
                    <a:noFill/>
                    <a:ln>
                      <a:noFill/>
                    </a:ln>
                  </pic:spPr>
                </pic:pic>
              </a:graphicData>
            </a:graphic>
          </wp:inline>
        </w:drawing>
      </w:r>
    </w:p>
    <w:p w14:paraId="47E0C8E3" w14:textId="77777777" w:rsidR="00E579E2" w:rsidRDefault="00E579E2" w:rsidP="00E579E2">
      <w:pPr>
        <w:pStyle w:val="ac"/>
        <w:spacing w:line="360" w:lineRule="auto"/>
        <w:ind w:left="0" w:firstLine="709"/>
        <w:jc w:val="both"/>
        <w:rPr>
          <w:rFonts w:ascii="Times New Roman" w:hAnsi="Times New Roman" w:cs="Times New Roman"/>
          <w:sz w:val="28"/>
          <w:szCs w:val="28"/>
          <w:lang w:val="uk-UA"/>
        </w:rPr>
      </w:pPr>
    </w:p>
    <w:p w14:paraId="158784A9" w14:textId="77777777" w:rsidR="00E579E2" w:rsidRDefault="00E579E2" w:rsidP="00E579E2">
      <w:pPr>
        <w:spacing w:after="0" w:line="360" w:lineRule="auto"/>
        <w:rPr>
          <w:rFonts w:ascii="Times New Roman" w:hAnsi="Times New Roman" w:cs="Times New Roman"/>
          <w:sz w:val="28"/>
          <w:szCs w:val="28"/>
        </w:rPr>
      </w:pPr>
    </w:p>
    <w:p w14:paraId="2F2638B7" w14:textId="77777777" w:rsidR="00DD2C8D" w:rsidRDefault="00DD2C8D"/>
    <w:sectPr w:rsidR="00DD2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23474"/>
    <w:multiLevelType w:val="multilevel"/>
    <w:tmpl w:val="E302753C"/>
    <w:lvl w:ilvl="0">
      <w:start w:val="1"/>
      <w:numFmt w:val="decimal"/>
      <w:lvlText w:val="%1."/>
      <w:lvlJc w:val="left"/>
      <w:pPr>
        <w:ind w:left="432" w:hanging="432"/>
      </w:pPr>
    </w:lvl>
    <w:lvl w:ilvl="1">
      <w:start w:val="1"/>
      <w:numFmt w:val="bullet"/>
      <w:lvlText w:val=""/>
      <w:lvlJc w:val="left"/>
      <w:pPr>
        <w:ind w:left="720"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3BC81E6B"/>
    <w:multiLevelType w:val="hybridMultilevel"/>
    <w:tmpl w:val="1C0C5268"/>
    <w:lvl w:ilvl="0" w:tplc="A3C65E5A">
      <w:numFmt w:val="bullet"/>
      <w:lvlText w:val="-"/>
      <w:lvlJc w:val="left"/>
      <w:pPr>
        <w:ind w:left="644" w:hanging="360"/>
      </w:pPr>
      <w:rPr>
        <w:rFonts w:ascii="Times New Roman" w:eastAsiaTheme="minorHAnsi"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15:restartNumberingAfterBreak="0">
    <w:nsid w:val="4502212E"/>
    <w:multiLevelType w:val="hybridMultilevel"/>
    <w:tmpl w:val="CA00EA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8F118B7"/>
    <w:multiLevelType w:val="hybridMultilevel"/>
    <w:tmpl w:val="B35417D8"/>
    <w:lvl w:ilvl="0" w:tplc="7FF6660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60822A22"/>
    <w:multiLevelType w:val="hybridMultilevel"/>
    <w:tmpl w:val="1B9A39D4"/>
    <w:lvl w:ilvl="0" w:tplc="7FF6660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662B4D7B"/>
    <w:multiLevelType w:val="multilevel"/>
    <w:tmpl w:val="4C501224"/>
    <w:lvl w:ilvl="0">
      <w:start w:val="1"/>
      <w:numFmt w:val="decimal"/>
      <w:lvlText w:val="%1"/>
      <w:lvlJc w:val="left"/>
      <w:pPr>
        <w:ind w:left="576" w:hanging="576"/>
      </w:pPr>
    </w:lvl>
    <w:lvl w:ilvl="1">
      <w:start w:val="1"/>
      <w:numFmt w:val="decimal"/>
      <w:lvlText w:val="%1.%2"/>
      <w:lvlJc w:val="left"/>
      <w:pPr>
        <w:ind w:left="1285" w:hanging="576"/>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1"/>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4"/>
  </w:num>
  <w:num w:numId="8">
    <w:abstractNumId w:val="4"/>
  </w:num>
  <w:num w:numId="9">
    <w:abstractNumId w:val="0"/>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BA"/>
    <w:rsid w:val="004A40F3"/>
    <w:rsid w:val="005975BA"/>
    <w:rsid w:val="00A43774"/>
    <w:rsid w:val="00DD2C8D"/>
    <w:rsid w:val="00E579E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42F6A-00B1-4216-AA27-34D9C1B0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9E2"/>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579E2"/>
    <w:rPr>
      <w:color w:val="0563C1"/>
      <w:u w:val="single"/>
    </w:rPr>
  </w:style>
  <w:style w:type="character" w:styleId="a4">
    <w:name w:val="FollowedHyperlink"/>
    <w:basedOn w:val="a0"/>
    <w:uiPriority w:val="99"/>
    <w:semiHidden/>
    <w:unhideWhenUsed/>
    <w:rsid w:val="00E579E2"/>
    <w:rPr>
      <w:color w:val="954F72" w:themeColor="followedHyperlink"/>
      <w:u w:val="single"/>
    </w:rPr>
  </w:style>
  <w:style w:type="paragraph" w:customStyle="1" w:styleId="msonormal0">
    <w:name w:val="msonormal"/>
    <w:basedOn w:val="a"/>
    <w:rsid w:val="00E579E2"/>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styleId="a5">
    <w:name w:val="header"/>
    <w:basedOn w:val="a"/>
    <w:link w:val="a6"/>
    <w:uiPriority w:val="99"/>
    <w:semiHidden/>
    <w:unhideWhenUsed/>
    <w:rsid w:val="00E579E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579E2"/>
    <w:rPr>
      <w:lang w:val="uk-UA"/>
    </w:rPr>
  </w:style>
  <w:style w:type="paragraph" w:styleId="a7">
    <w:name w:val="footer"/>
    <w:basedOn w:val="a"/>
    <w:link w:val="a8"/>
    <w:uiPriority w:val="99"/>
    <w:semiHidden/>
    <w:unhideWhenUsed/>
    <w:rsid w:val="00E579E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579E2"/>
    <w:rPr>
      <w:lang w:val="uk-UA"/>
    </w:rPr>
  </w:style>
  <w:style w:type="paragraph" w:styleId="a9">
    <w:name w:val="Balloon Text"/>
    <w:basedOn w:val="a"/>
    <w:link w:val="aa"/>
    <w:uiPriority w:val="99"/>
    <w:semiHidden/>
    <w:unhideWhenUsed/>
    <w:rsid w:val="00E579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79E2"/>
    <w:rPr>
      <w:rFonts w:ascii="Tahoma" w:hAnsi="Tahoma" w:cs="Tahoma"/>
      <w:sz w:val="16"/>
      <w:szCs w:val="16"/>
      <w:lang w:val="uk-UA"/>
    </w:rPr>
  </w:style>
  <w:style w:type="character" w:customStyle="1" w:styleId="ab">
    <w:name w:val="Абзац списка Знак"/>
    <w:aliases w:val="Абзац списка_нащ Знак,Заголовак 3 Знак,Разделы Знак,Цветной список - Акцент 11 Знак,Абзац списка1 Знак"/>
    <w:link w:val="ac"/>
    <w:uiPriority w:val="34"/>
    <w:locked/>
    <w:rsid w:val="00E579E2"/>
  </w:style>
  <w:style w:type="paragraph" w:styleId="ac">
    <w:name w:val="List Paragraph"/>
    <w:aliases w:val="Абзац списка_нащ,Заголовак 3,Разделы,Цветной список - Акцент 11,Абзац списка1"/>
    <w:basedOn w:val="a"/>
    <w:link w:val="ab"/>
    <w:uiPriority w:val="34"/>
    <w:qFormat/>
    <w:rsid w:val="00E579E2"/>
    <w:pPr>
      <w:spacing w:after="160" w:line="256" w:lineRule="auto"/>
      <w:ind w:left="720"/>
      <w:contextualSpacing/>
    </w:pPr>
    <w:rPr>
      <w:lang w:val="ru-UA"/>
    </w:rPr>
  </w:style>
  <w:style w:type="paragraph" w:customStyle="1" w:styleId="1">
    <w:name w:val="Без интервала1"/>
    <w:aliases w:val="табл рис,No Spacing"/>
    <w:uiPriority w:val="1"/>
    <w:qFormat/>
    <w:rsid w:val="00E579E2"/>
    <w:pPr>
      <w:spacing w:after="0" w:line="240" w:lineRule="auto"/>
      <w:ind w:firstLine="709"/>
      <w:jc w:val="both"/>
    </w:pPr>
    <w:rPr>
      <w:rFonts w:ascii="Times New Roman" w:eastAsia="Calibri"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diagramLayout" Target="diagrams/layout4.xml"/><Relationship Id="rId34" Type="http://schemas.openxmlformats.org/officeDocument/2006/relationships/fontTable" Target="fontTable.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chart" Target="charts/chart1.xm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Data" Target="diagrams/data4.xml"/><Relationship Id="rId29" Type="http://schemas.openxmlformats.org/officeDocument/2006/relationships/hyperlink" Target="http://nbuv.gov.ua/UJRN/ecpros_2019_145_14"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32" Type="http://schemas.openxmlformats.org/officeDocument/2006/relationships/hyperlink" Target="https://www.morshynska.ua/about" TargetMode="Externa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28" Type="http://schemas.openxmlformats.org/officeDocument/2006/relationships/hyperlink" Target="http://nbuv.gov.ua/UJRN/echp_2010_3_3" TargetMode="External"/><Relationship Id="rId10" Type="http://schemas.openxmlformats.org/officeDocument/2006/relationships/diagramData" Target="diagrams/data2.xml"/><Relationship Id="rId19" Type="http://schemas.microsoft.com/office/2007/relationships/diagramDrawing" Target="diagrams/drawing3.xml"/><Relationship Id="rId31" Type="http://schemas.openxmlformats.org/officeDocument/2006/relationships/hyperlink" Target="http://www.nbuv.gov.ua/portal/Soc_Gum/Dtr_ep/2009_6/files/ekon%2006_09_43_Cherep_Klimenko.pdf"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 Id="rId27" Type="http://schemas.openxmlformats.org/officeDocument/2006/relationships/chart" Target="charts/chart3.xml"/><Relationship Id="rId30" Type="http://schemas.openxmlformats.org/officeDocument/2006/relationships/hyperlink" Target="http://www.ukrstat.gov.ua"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0;&#1091;&#1088;&#1089;&#1086;&#1074;&#1110;%20&#1044;&#1086;&#1076;&#1072;&#1090;&#1082;&#1086;&#1074;&#1086;\&#1056;&#1086;&#1073;&#1086;&#1090;&#1072;%20&#1050;&#1072;&#1085;&#1100;&#1086;&#1074;&#1089;&#1100;&#1082;&#1080;&#1081;%20&#1092;&#1110;&#1085;&#1072;&#1085;&#1089;&#1086;&#1074;&#1080;&#1081;%20&#1072;&#1085;&#1072;&#1083;&#1110;&#1079;\&#1053;&#1086;&#1074;&#1080;&#1081;%20&#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0;&#1091;&#1088;&#1089;&#1086;&#1074;&#1110;%20&#1044;&#1086;&#1076;&#1072;&#1090;&#1082;&#1086;&#1074;&#1086;\&#1079;&#1076;&#1072;&#1085;&#1110;%20&#1088;&#1086;&#1073;&#1086;&#1090;&#1080;\&#1057;&#1074;&#1110;&#1090;&#1086;&#1074;&#1080;&#1081;%20&#1088;&#1080;&#1085;&#1086;&#1082;%20&#1076;&#1077;&#1088;&#1077;&#1074;&#1080;&#1085;&#1080;\&#1053;&#1086;&#1074;&#1080;&#1081;%20&#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50;&#1091;&#1088;&#1089;&#1086;&#1074;&#1110;%20&#1044;&#1086;&#1076;&#1072;&#1090;&#1082;&#1086;&#1074;&#1086;\&#1079;&#1076;&#1072;&#1085;&#1110;%20&#1088;&#1086;&#1073;&#1086;&#1090;&#1080;\&#1057;&#1074;&#1110;&#1090;&#1086;&#1074;&#1080;&#1081;%20&#1088;&#1080;&#1085;&#1086;&#1082;%20&#1076;&#1077;&#1088;&#1077;&#1074;&#1080;&#1085;&#1080;\&#1053;&#1086;&#1074;&#1080;&#1081;%20&#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568431767967026E-2"/>
          <c:y val="4.2076500921797683E-2"/>
          <c:w val="0.60799862475316979"/>
          <c:h val="0.86797526492081845"/>
        </c:manualLayout>
      </c:layout>
      <c:barChart>
        <c:barDir val="col"/>
        <c:grouping val="percentStacked"/>
        <c:varyColors val="0"/>
        <c:ser>
          <c:idx val="0"/>
          <c:order val="0"/>
          <c:tx>
            <c:strRef>
              <c:f>Лист16!$A$1</c:f>
              <c:strCache>
                <c:ptCount val="1"/>
                <c:pt idx="0">
                  <c:v>будівлі та споруди</c:v>
                </c:pt>
              </c:strCache>
            </c:strRef>
          </c:tx>
          <c:invertIfNegative val="0"/>
          <c:cat>
            <c:numRef>
              <c:f>Лист16!$E$1:$G$1</c:f>
              <c:numCache>
                <c:formatCode>General</c:formatCode>
                <c:ptCount val="3"/>
                <c:pt idx="0">
                  <c:v>2020</c:v>
                </c:pt>
                <c:pt idx="1">
                  <c:v>2021</c:v>
                </c:pt>
                <c:pt idx="2">
                  <c:v>2022</c:v>
                </c:pt>
              </c:numCache>
            </c:numRef>
          </c:cat>
          <c:val>
            <c:numRef>
              <c:f>Лист16!$B$1:$D$1</c:f>
              <c:numCache>
                <c:formatCode>General</c:formatCode>
                <c:ptCount val="3"/>
                <c:pt idx="0">
                  <c:v>196599</c:v>
                </c:pt>
                <c:pt idx="1">
                  <c:v>219084</c:v>
                </c:pt>
                <c:pt idx="2">
                  <c:v>294351</c:v>
                </c:pt>
              </c:numCache>
            </c:numRef>
          </c:val>
          <c:extLst>
            <c:ext xmlns:c16="http://schemas.microsoft.com/office/drawing/2014/chart" uri="{C3380CC4-5D6E-409C-BE32-E72D297353CC}">
              <c16:uniqueId val="{00000000-D13B-45F0-8F39-8E07C53817B7}"/>
            </c:ext>
          </c:extLst>
        </c:ser>
        <c:ser>
          <c:idx val="1"/>
          <c:order val="1"/>
          <c:tx>
            <c:strRef>
              <c:f>Лист16!$A$2</c:f>
              <c:strCache>
                <c:ptCount val="1"/>
                <c:pt idx="0">
                  <c:v>машини та обладнання</c:v>
                </c:pt>
              </c:strCache>
            </c:strRef>
          </c:tx>
          <c:invertIfNegative val="0"/>
          <c:cat>
            <c:numRef>
              <c:f>Лист16!$E$1:$G$1</c:f>
              <c:numCache>
                <c:formatCode>General</c:formatCode>
                <c:ptCount val="3"/>
                <c:pt idx="0">
                  <c:v>2020</c:v>
                </c:pt>
                <c:pt idx="1">
                  <c:v>2021</c:v>
                </c:pt>
                <c:pt idx="2">
                  <c:v>2022</c:v>
                </c:pt>
              </c:numCache>
            </c:numRef>
          </c:cat>
          <c:val>
            <c:numRef>
              <c:f>Лист16!$B$2:$D$2</c:f>
              <c:numCache>
                <c:formatCode>General</c:formatCode>
                <c:ptCount val="3"/>
                <c:pt idx="0">
                  <c:v>389462</c:v>
                </c:pt>
                <c:pt idx="1">
                  <c:v>418522</c:v>
                </c:pt>
                <c:pt idx="2">
                  <c:v>745563</c:v>
                </c:pt>
              </c:numCache>
            </c:numRef>
          </c:val>
          <c:extLst>
            <c:ext xmlns:c16="http://schemas.microsoft.com/office/drawing/2014/chart" uri="{C3380CC4-5D6E-409C-BE32-E72D297353CC}">
              <c16:uniqueId val="{00000001-D13B-45F0-8F39-8E07C53817B7}"/>
            </c:ext>
          </c:extLst>
        </c:ser>
        <c:ser>
          <c:idx val="2"/>
          <c:order val="2"/>
          <c:tx>
            <c:strRef>
              <c:f>Лист16!$A$3</c:f>
              <c:strCache>
                <c:ptCount val="1"/>
                <c:pt idx="0">
                  <c:v>транспортні засоби</c:v>
                </c:pt>
              </c:strCache>
            </c:strRef>
          </c:tx>
          <c:invertIfNegative val="0"/>
          <c:cat>
            <c:numRef>
              <c:f>Лист16!$E$1:$G$1</c:f>
              <c:numCache>
                <c:formatCode>General</c:formatCode>
                <c:ptCount val="3"/>
                <c:pt idx="0">
                  <c:v>2020</c:v>
                </c:pt>
                <c:pt idx="1">
                  <c:v>2021</c:v>
                </c:pt>
                <c:pt idx="2">
                  <c:v>2022</c:v>
                </c:pt>
              </c:numCache>
            </c:numRef>
          </c:cat>
          <c:val>
            <c:numRef>
              <c:f>Лист16!$B$3:$D$3</c:f>
              <c:numCache>
                <c:formatCode>General</c:formatCode>
                <c:ptCount val="3"/>
                <c:pt idx="0">
                  <c:v>12708</c:v>
                </c:pt>
                <c:pt idx="1">
                  <c:v>20500</c:v>
                </c:pt>
                <c:pt idx="2">
                  <c:v>24241</c:v>
                </c:pt>
              </c:numCache>
            </c:numRef>
          </c:val>
          <c:extLst>
            <c:ext xmlns:c16="http://schemas.microsoft.com/office/drawing/2014/chart" uri="{C3380CC4-5D6E-409C-BE32-E72D297353CC}">
              <c16:uniqueId val="{00000002-D13B-45F0-8F39-8E07C53817B7}"/>
            </c:ext>
          </c:extLst>
        </c:ser>
        <c:ser>
          <c:idx val="3"/>
          <c:order val="3"/>
          <c:tx>
            <c:strRef>
              <c:f>Лист16!$A$4</c:f>
              <c:strCache>
                <c:ptCount val="1"/>
                <c:pt idx="0">
                  <c:v>офісні меблі та комп'ютерні обладання</c:v>
                </c:pt>
              </c:strCache>
            </c:strRef>
          </c:tx>
          <c:invertIfNegative val="0"/>
          <c:cat>
            <c:numRef>
              <c:f>Лист16!$E$1:$G$1</c:f>
              <c:numCache>
                <c:formatCode>General</c:formatCode>
                <c:ptCount val="3"/>
                <c:pt idx="0">
                  <c:v>2020</c:v>
                </c:pt>
                <c:pt idx="1">
                  <c:v>2021</c:v>
                </c:pt>
                <c:pt idx="2">
                  <c:v>2022</c:v>
                </c:pt>
              </c:numCache>
            </c:numRef>
          </c:cat>
          <c:val>
            <c:numRef>
              <c:f>Лист16!$B$4:$D$4</c:f>
              <c:numCache>
                <c:formatCode>General</c:formatCode>
                <c:ptCount val="3"/>
                <c:pt idx="0">
                  <c:v>32214</c:v>
                </c:pt>
                <c:pt idx="1">
                  <c:v>37197</c:v>
                </c:pt>
                <c:pt idx="2">
                  <c:v>48136</c:v>
                </c:pt>
              </c:numCache>
            </c:numRef>
          </c:val>
          <c:extLst>
            <c:ext xmlns:c16="http://schemas.microsoft.com/office/drawing/2014/chart" uri="{C3380CC4-5D6E-409C-BE32-E72D297353CC}">
              <c16:uniqueId val="{00000003-D13B-45F0-8F39-8E07C53817B7}"/>
            </c:ext>
          </c:extLst>
        </c:ser>
        <c:ser>
          <c:idx val="4"/>
          <c:order val="4"/>
          <c:tx>
            <c:strRef>
              <c:f>Лист16!$A$5</c:f>
              <c:strCache>
                <c:ptCount val="1"/>
                <c:pt idx="0">
                  <c:v>незавершене виробництво та незмонтоване обладнання</c:v>
                </c:pt>
              </c:strCache>
            </c:strRef>
          </c:tx>
          <c:invertIfNegative val="0"/>
          <c:cat>
            <c:numRef>
              <c:f>Лист16!$E$1:$G$1</c:f>
              <c:numCache>
                <c:formatCode>General</c:formatCode>
                <c:ptCount val="3"/>
                <c:pt idx="0">
                  <c:v>2020</c:v>
                </c:pt>
                <c:pt idx="1">
                  <c:v>2021</c:v>
                </c:pt>
                <c:pt idx="2">
                  <c:v>2022</c:v>
                </c:pt>
              </c:numCache>
            </c:numRef>
          </c:cat>
          <c:val>
            <c:numRef>
              <c:f>Лист16!$B$5:$D$5</c:f>
              <c:numCache>
                <c:formatCode>General</c:formatCode>
                <c:ptCount val="3"/>
                <c:pt idx="0">
                  <c:v>15936</c:v>
                </c:pt>
                <c:pt idx="1">
                  <c:v>228010</c:v>
                </c:pt>
                <c:pt idx="2">
                  <c:v>387465</c:v>
                </c:pt>
              </c:numCache>
            </c:numRef>
          </c:val>
          <c:extLst>
            <c:ext xmlns:c16="http://schemas.microsoft.com/office/drawing/2014/chart" uri="{C3380CC4-5D6E-409C-BE32-E72D297353CC}">
              <c16:uniqueId val="{00000004-D13B-45F0-8F39-8E07C53817B7}"/>
            </c:ext>
          </c:extLst>
        </c:ser>
        <c:dLbls>
          <c:showLegendKey val="0"/>
          <c:showVal val="0"/>
          <c:showCatName val="0"/>
          <c:showSerName val="0"/>
          <c:showPercent val="0"/>
          <c:showBubbleSize val="0"/>
        </c:dLbls>
        <c:gapWidth val="150"/>
        <c:overlap val="100"/>
        <c:axId val="284959872"/>
        <c:axId val="284961408"/>
      </c:barChart>
      <c:catAx>
        <c:axId val="284959872"/>
        <c:scaling>
          <c:orientation val="minMax"/>
        </c:scaling>
        <c:delete val="0"/>
        <c:axPos val="b"/>
        <c:numFmt formatCode="General" sourceLinked="1"/>
        <c:majorTickMark val="out"/>
        <c:minorTickMark val="none"/>
        <c:tickLblPos val="nextTo"/>
        <c:crossAx val="284961408"/>
        <c:crosses val="autoZero"/>
        <c:auto val="1"/>
        <c:lblAlgn val="ctr"/>
        <c:lblOffset val="100"/>
        <c:noMultiLvlLbl val="0"/>
      </c:catAx>
      <c:valAx>
        <c:axId val="284961408"/>
        <c:scaling>
          <c:orientation val="minMax"/>
        </c:scaling>
        <c:delete val="0"/>
        <c:axPos val="l"/>
        <c:majorGridlines/>
        <c:numFmt formatCode="0%" sourceLinked="1"/>
        <c:majorTickMark val="out"/>
        <c:minorTickMark val="none"/>
        <c:tickLblPos val="nextTo"/>
        <c:crossAx val="284959872"/>
        <c:crosses val="autoZero"/>
        <c:crossBetween val="between"/>
      </c:valAx>
    </c:plotArea>
    <c:legend>
      <c:legendPos val="r"/>
      <c:layout>
        <c:manualLayout>
          <c:xMode val="edge"/>
          <c:yMode val="edge"/>
          <c:x val="0.69424184952356516"/>
          <c:y val="4.5444276427956072E-2"/>
          <c:w val="0.29190123326532896"/>
          <c:h val="0.92066703215273304"/>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Лист20!$A$2</c:f>
              <c:strCache>
                <c:ptCount val="1"/>
                <c:pt idx="0">
                  <c:v>Відтік грошових коштів</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Лист20!$B$1:$E$1</c:f>
              <c:strCache>
                <c:ptCount val="4"/>
                <c:pt idx="0">
                  <c:v>Власні засоби</c:v>
                </c:pt>
                <c:pt idx="1">
                  <c:v>Кредит</c:v>
                </c:pt>
                <c:pt idx="2">
                  <c:v>Лізинг</c:v>
                </c:pt>
                <c:pt idx="3">
                  <c:v>Іноземне фінансування</c:v>
                </c:pt>
              </c:strCache>
            </c:strRef>
          </c:cat>
          <c:val>
            <c:numRef>
              <c:f>Лист20!$B$2:$E$2</c:f>
              <c:numCache>
                <c:formatCode>General</c:formatCode>
                <c:ptCount val="4"/>
                <c:pt idx="0">
                  <c:v>4334682</c:v>
                </c:pt>
                <c:pt idx="1">
                  <c:v>7482469</c:v>
                </c:pt>
                <c:pt idx="2">
                  <c:v>8638950</c:v>
                </c:pt>
                <c:pt idx="3">
                  <c:v>6334212</c:v>
                </c:pt>
              </c:numCache>
            </c:numRef>
          </c:val>
          <c:extLst>
            <c:ext xmlns:c16="http://schemas.microsoft.com/office/drawing/2014/chart" uri="{C3380CC4-5D6E-409C-BE32-E72D297353CC}">
              <c16:uniqueId val="{00000000-D04E-4394-986A-FF4AEDFD1A07}"/>
            </c:ext>
          </c:extLst>
        </c:ser>
        <c:dLbls>
          <c:showLegendKey val="0"/>
          <c:showVal val="1"/>
          <c:showCatName val="0"/>
          <c:showSerName val="0"/>
          <c:showPercent val="0"/>
          <c:showBubbleSize val="0"/>
        </c:dLbls>
        <c:gapWidth val="150"/>
        <c:overlap val="-25"/>
        <c:axId val="285006080"/>
        <c:axId val="285278208"/>
      </c:barChart>
      <c:catAx>
        <c:axId val="285006080"/>
        <c:scaling>
          <c:orientation val="minMax"/>
        </c:scaling>
        <c:delete val="0"/>
        <c:axPos val="b"/>
        <c:numFmt formatCode="General" sourceLinked="0"/>
        <c:majorTickMark val="none"/>
        <c:minorTickMark val="none"/>
        <c:tickLblPos val="nextTo"/>
        <c:txPr>
          <a:bodyPr/>
          <a:lstStyle/>
          <a:p>
            <a:pPr>
              <a:defRPr i="1">
                <a:latin typeface="Times New Roman" pitchFamily="18" charset="0"/>
                <a:cs typeface="Times New Roman" pitchFamily="18" charset="0"/>
              </a:defRPr>
            </a:pPr>
            <a:endParaRPr lang="ru-UA"/>
          </a:p>
        </c:txPr>
        <c:crossAx val="285278208"/>
        <c:crosses val="autoZero"/>
        <c:auto val="1"/>
        <c:lblAlgn val="ctr"/>
        <c:lblOffset val="100"/>
        <c:noMultiLvlLbl val="0"/>
      </c:catAx>
      <c:valAx>
        <c:axId val="285278208"/>
        <c:scaling>
          <c:orientation val="minMax"/>
        </c:scaling>
        <c:delete val="1"/>
        <c:axPos val="l"/>
        <c:numFmt formatCode="General" sourceLinked="1"/>
        <c:majorTickMark val="out"/>
        <c:minorTickMark val="none"/>
        <c:tickLblPos val="none"/>
        <c:crossAx val="285006080"/>
        <c:crosses val="autoZero"/>
        <c:crossBetween val="between"/>
      </c:valAx>
    </c:plotArea>
    <c:legend>
      <c:legendPos val="t"/>
      <c:overlay val="0"/>
      <c:txPr>
        <a:bodyPr/>
        <a:lstStyle/>
        <a:p>
          <a:pPr>
            <a:defRPr>
              <a:latin typeface="Times New Roman" pitchFamily="18" charset="0"/>
              <a:cs typeface="Times New Roman" pitchFamily="18" charset="0"/>
            </a:defRPr>
          </a:pPr>
          <a:endParaRPr lang="ru-UA"/>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Лист21!$A$4</c:f>
              <c:strCache>
                <c:ptCount val="1"/>
                <c:pt idx="0">
                  <c:v>Коефіцієнт зносу (Кз, %)</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Лист21!$B$2:$E$3</c:f>
              <c:multiLvlStrCache>
                <c:ptCount val="4"/>
                <c:lvl>
                  <c:pt idx="0">
                    <c:v>на початок періоду</c:v>
                  </c:pt>
                  <c:pt idx="1">
                    <c:v>на кінець періоду</c:v>
                  </c:pt>
                  <c:pt idx="2">
                    <c:v>на початок періоду</c:v>
                  </c:pt>
                  <c:pt idx="3">
                    <c:v>на кінець періоду</c:v>
                  </c:pt>
                </c:lvl>
                <c:lvl>
                  <c:pt idx="0">
                    <c:v>базовий</c:v>
                  </c:pt>
                  <c:pt idx="2">
                    <c:v>проектний</c:v>
                  </c:pt>
                </c:lvl>
              </c:multiLvlStrCache>
            </c:multiLvlStrRef>
          </c:cat>
          <c:val>
            <c:numRef>
              <c:f>Лист21!$B$4:$E$4</c:f>
              <c:numCache>
                <c:formatCode>General</c:formatCode>
                <c:ptCount val="4"/>
                <c:pt idx="0">
                  <c:v>0.66000000000000025</c:v>
                </c:pt>
                <c:pt idx="1">
                  <c:v>0.65000000000000024</c:v>
                </c:pt>
                <c:pt idx="2">
                  <c:v>0.65000000000000024</c:v>
                </c:pt>
                <c:pt idx="3">
                  <c:v>0.64000000000000024</c:v>
                </c:pt>
              </c:numCache>
            </c:numRef>
          </c:val>
          <c:extLst>
            <c:ext xmlns:c16="http://schemas.microsoft.com/office/drawing/2014/chart" uri="{C3380CC4-5D6E-409C-BE32-E72D297353CC}">
              <c16:uniqueId val="{00000000-E758-4BC1-B832-0D365B32AAFB}"/>
            </c:ext>
          </c:extLst>
        </c:ser>
        <c:ser>
          <c:idx val="1"/>
          <c:order val="1"/>
          <c:tx>
            <c:strRef>
              <c:f>Лист21!$A$5</c:f>
              <c:strCache>
                <c:ptCount val="1"/>
                <c:pt idx="0">
                  <c:v>Коефіцієнт придатності (Кп, %)</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Лист21!$B$2:$E$3</c:f>
              <c:multiLvlStrCache>
                <c:ptCount val="4"/>
                <c:lvl>
                  <c:pt idx="0">
                    <c:v>на початок періоду</c:v>
                  </c:pt>
                  <c:pt idx="1">
                    <c:v>на кінець періоду</c:v>
                  </c:pt>
                  <c:pt idx="2">
                    <c:v>на початок періоду</c:v>
                  </c:pt>
                  <c:pt idx="3">
                    <c:v>на кінець періоду</c:v>
                  </c:pt>
                </c:lvl>
                <c:lvl>
                  <c:pt idx="0">
                    <c:v>базовий</c:v>
                  </c:pt>
                  <c:pt idx="2">
                    <c:v>проектний</c:v>
                  </c:pt>
                </c:lvl>
              </c:multiLvlStrCache>
            </c:multiLvlStrRef>
          </c:cat>
          <c:val>
            <c:numRef>
              <c:f>Лист21!$B$5:$E$5</c:f>
              <c:numCache>
                <c:formatCode>General</c:formatCode>
                <c:ptCount val="4"/>
                <c:pt idx="0">
                  <c:v>0.34</c:v>
                </c:pt>
                <c:pt idx="1">
                  <c:v>0.35000000000000009</c:v>
                </c:pt>
                <c:pt idx="2">
                  <c:v>0.35000000000000009</c:v>
                </c:pt>
                <c:pt idx="3">
                  <c:v>0.3600000000000001</c:v>
                </c:pt>
              </c:numCache>
            </c:numRef>
          </c:val>
          <c:extLst>
            <c:ext xmlns:c16="http://schemas.microsoft.com/office/drawing/2014/chart" uri="{C3380CC4-5D6E-409C-BE32-E72D297353CC}">
              <c16:uniqueId val="{00000001-E758-4BC1-B832-0D365B32AAFB}"/>
            </c:ext>
          </c:extLst>
        </c:ser>
        <c:dLbls>
          <c:showLegendKey val="0"/>
          <c:showVal val="1"/>
          <c:showCatName val="0"/>
          <c:showSerName val="0"/>
          <c:showPercent val="0"/>
          <c:showBubbleSize val="0"/>
        </c:dLbls>
        <c:gapWidth val="150"/>
        <c:overlap val="-25"/>
        <c:axId val="285303552"/>
        <c:axId val="285305088"/>
      </c:barChart>
      <c:catAx>
        <c:axId val="285303552"/>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UA"/>
          </a:p>
        </c:txPr>
        <c:crossAx val="285305088"/>
        <c:crosses val="autoZero"/>
        <c:auto val="1"/>
        <c:lblAlgn val="ctr"/>
        <c:lblOffset val="100"/>
        <c:noMultiLvlLbl val="0"/>
      </c:catAx>
      <c:valAx>
        <c:axId val="285305088"/>
        <c:scaling>
          <c:orientation val="minMax"/>
        </c:scaling>
        <c:delete val="1"/>
        <c:axPos val="l"/>
        <c:numFmt formatCode="General" sourceLinked="1"/>
        <c:majorTickMark val="out"/>
        <c:minorTickMark val="none"/>
        <c:tickLblPos val="none"/>
        <c:crossAx val="285303552"/>
        <c:crosses val="autoZero"/>
        <c:crossBetween val="between"/>
      </c:valAx>
    </c:plotArea>
    <c:legend>
      <c:legendPos val="t"/>
      <c:overlay val="0"/>
      <c:txPr>
        <a:bodyPr/>
        <a:lstStyle/>
        <a:p>
          <a:pPr>
            <a:defRPr>
              <a:latin typeface="Times New Roman" pitchFamily="18" charset="0"/>
              <a:cs typeface="Times New Roman" pitchFamily="18" charset="0"/>
            </a:defRPr>
          </a:pPr>
          <a:endParaRPr lang="ru-UA"/>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A8A1EE-BF79-4DDC-8A06-E36CFDFC2E92}"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ru-RU"/>
        </a:p>
      </dgm:t>
    </dgm:pt>
    <dgm:pt modelId="{45F2B752-AAEF-446B-B567-7A82570B4BEC}">
      <dgm:prSet phldrT="[Текст]" custT="1"/>
      <dgm:spPr/>
      <dgm:t>
        <a:bodyPr/>
        <a:lstStyle/>
        <a:p>
          <a:r>
            <a:rPr lang="ru-RU" sz="1200">
              <a:latin typeface="Times New Roman" pitchFamily="18" charset="0"/>
              <a:cs typeface="Times New Roman" pitchFamily="18" charset="0"/>
            </a:rPr>
            <a:t>Джерела формування необоротних активів підприємства</a:t>
          </a:r>
        </a:p>
      </dgm:t>
    </dgm:pt>
    <dgm:pt modelId="{B4F73989-8696-4B6E-A84D-B2D6D265809A}" type="parTrans" cxnId="{8CB7CB8B-DA08-42EA-BDBB-1AF8968666B0}">
      <dgm:prSet/>
      <dgm:spPr/>
      <dgm:t>
        <a:bodyPr/>
        <a:lstStyle/>
        <a:p>
          <a:endParaRPr lang="ru-RU" sz="1200">
            <a:latin typeface="Times New Roman" pitchFamily="18" charset="0"/>
            <a:cs typeface="Times New Roman" pitchFamily="18" charset="0"/>
          </a:endParaRPr>
        </a:p>
      </dgm:t>
    </dgm:pt>
    <dgm:pt modelId="{FB24FB63-3274-4C35-B2B5-906CCCE4FC4C}" type="sibTrans" cxnId="{8CB7CB8B-DA08-42EA-BDBB-1AF8968666B0}">
      <dgm:prSet/>
      <dgm:spPr/>
      <dgm:t>
        <a:bodyPr/>
        <a:lstStyle/>
        <a:p>
          <a:endParaRPr lang="ru-RU" sz="1200">
            <a:latin typeface="Times New Roman" pitchFamily="18" charset="0"/>
            <a:cs typeface="Times New Roman" pitchFamily="18" charset="0"/>
          </a:endParaRPr>
        </a:p>
      </dgm:t>
    </dgm:pt>
    <dgm:pt modelId="{07461E15-DF0A-44AA-8945-7A8EB60AB347}">
      <dgm:prSet phldrT="[Текст]" custT="1"/>
      <dgm:spPr/>
      <dgm:t>
        <a:bodyPr/>
        <a:lstStyle/>
        <a:p>
          <a:r>
            <a:rPr lang="ru-RU" sz="1200">
              <a:latin typeface="Times New Roman" pitchFamily="18" charset="0"/>
              <a:cs typeface="Times New Roman" pitchFamily="18" charset="0"/>
            </a:rPr>
            <a:t>Власні</a:t>
          </a:r>
        </a:p>
      </dgm:t>
    </dgm:pt>
    <dgm:pt modelId="{23D11E09-CE17-4F69-A21B-139E828EE05D}" type="parTrans" cxnId="{81802C8E-511A-4EAB-9126-C6C60E92F59F}">
      <dgm:prSet/>
      <dgm:spPr/>
      <dgm:t>
        <a:bodyPr/>
        <a:lstStyle/>
        <a:p>
          <a:endParaRPr lang="ru-RU" sz="1200">
            <a:latin typeface="Times New Roman" pitchFamily="18" charset="0"/>
            <a:cs typeface="Times New Roman" pitchFamily="18" charset="0"/>
          </a:endParaRPr>
        </a:p>
      </dgm:t>
    </dgm:pt>
    <dgm:pt modelId="{ABABDFD9-87FF-4C8C-A8A6-3B5B6F153119}" type="sibTrans" cxnId="{81802C8E-511A-4EAB-9126-C6C60E92F59F}">
      <dgm:prSet/>
      <dgm:spPr/>
      <dgm:t>
        <a:bodyPr/>
        <a:lstStyle/>
        <a:p>
          <a:endParaRPr lang="ru-RU" sz="1200">
            <a:latin typeface="Times New Roman" pitchFamily="18" charset="0"/>
            <a:cs typeface="Times New Roman" pitchFamily="18" charset="0"/>
          </a:endParaRPr>
        </a:p>
      </dgm:t>
    </dgm:pt>
    <dgm:pt modelId="{6A3EB049-5286-43C8-A24C-65C514D27B1D}">
      <dgm:prSet phldrT="[Текст]" custT="1"/>
      <dgm:spPr/>
      <dgm:t>
        <a:bodyPr/>
        <a:lstStyle/>
        <a:p>
          <a:r>
            <a:rPr lang="ru-RU" sz="1200">
              <a:latin typeface="Times New Roman" pitchFamily="18" charset="0"/>
              <a:cs typeface="Times New Roman" pitchFamily="18" charset="0"/>
            </a:rPr>
            <a:t>Статутний капітал</a:t>
          </a:r>
        </a:p>
      </dgm:t>
    </dgm:pt>
    <dgm:pt modelId="{54BCBDBD-20AC-49EE-9533-851897CAB48E}" type="parTrans" cxnId="{BE90BA67-DD61-4410-AA19-1D438227CA3C}">
      <dgm:prSet/>
      <dgm:spPr/>
      <dgm:t>
        <a:bodyPr/>
        <a:lstStyle/>
        <a:p>
          <a:endParaRPr lang="ru-RU" sz="1200">
            <a:latin typeface="Times New Roman" pitchFamily="18" charset="0"/>
            <a:cs typeface="Times New Roman" pitchFamily="18" charset="0"/>
          </a:endParaRPr>
        </a:p>
      </dgm:t>
    </dgm:pt>
    <dgm:pt modelId="{9EBC4B8B-607A-46FC-AE60-0EEA93244592}" type="sibTrans" cxnId="{BE90BA67-DD61-4410-AA19-1D438227CA3C}">
      <dgm:prSet/>
      <dgm:spPr/>
      <dgm:t>
        <a:bodyPr/>
        <a:lstStyle/>
        <a:p>
          <a:endParaRPr lang="ru-RU" sz="1200">
            <a:latin typeface="Times New Roman" pitchFamily="18" charset="0"/>
            <a:cs typeface="Times New Roman" pitchFamily="18" charset="0"/>
          </a:endParaRPr>
        </a:p>
      </dgm:t>
    </dgm:pt>
    <dgm:pt modelId="{2C20D9F3-8FDD-405B-ADE9-E5F98C29CDED}">
      <dgm:prSet phldrT="[Текст]" custT="1"/>
      <dgm:spPr/>
      <dgm:t>
        <a:bodyPr/>
        <a:lstStyle/>
        <a:p>
          <a:r>
            <a:rPr lang="ru-RU" sz="1200">
              <a:latin typeface="Times New Roman" pitchFamily="18" charset="0"/>
              <a:cs typeface="Times New Roman" pitchFamily="18" charset="0"/>
            </a:rPr>
            <a:t>Накопичений капітал</a:t>
          </a:r>
        </a:p>
      </dgm:t>
    </dgm:pt>
    <dgm:pt modelId="{27451FBD-9B14-41A7-B9A8-6127EF5F5B94}" type="parTrans" cxnId="{9D19D142-0B9C-4234-B5BD-8B1DF71ACC03}">
      <dgm:prSet/>
      <dgm:spPr/>
      <dgm:t>
        <a:bodyPr/>
        <a:lstStyle/>
        <a:p>
          <a:endParaRPr lang="ru-RU" sz="1200">
            <a:latin typeface="Times New Roman" pitchFamily="18" charset="0"/>
            <a:cs typeface="Times New Roman" pitchFamily="18" charset="0"/>
          </a:endParaRPr>
        </a:p>
      </dgm:t>
    </dgm:pt>
    <dgm:pt modelId="{DC429874-AC1A-46BB-985D-0DFF01F488D0}" type="sibTrans" cxnId="{9D19D142-0B9C-4234-B5BD-8B1DF71ACC03}">
      <dgm:prSet/>
      <dgm:spPr/>
      <dgm:t>
        <a:bodyPr/>
        <a:lstStyle/>
        <a:p>
          <a:endParaRPr lang="ru-RU" sz="1200">
            <a:latin typeface="Times New Roman" pitchFamily="18" charset="0"/>
            <a:cs typeface="Times New Roman" pitchFamily="18" charset="0"/>
          </a:endParaRPr>
        </a:p>
      </dgm:t>
    </dgm:pt>
    <dgm:pt modelId="{9F2E5C19-2E93-4155-A160-579658A17977}">
      <dgm:prSet phldrT="[Текст]" custT="1"/>
      <dgm:spPr/>
      <dgm:t>
        <a:bodyPr/>
        <a:lstStyle/>
        <a:p>
          <a:r>
            <a:rPr lang="ru-RU" sz="1200">
              <a:latin typeface="Times New Roman" pitchFamily="18" charset="0"/>
              <a:cs typeface="Times New Roman" pitchFamily="18" charset="0"/>
            </a:rPr>
            <a:t>Позикові</a:t>
          </a:r>
        </a:p>
      </dgm:t>
    </dgm:pt>
    <dgm:pt modelId="{13D02BA3-9D90-44B4-86B6-2029C01F2C8E}" type="parTrans" cxnId="{8320C01B-A387-4657-A460-B33B01928AFB}">
      <dgm:prSet/>
      <dgm:spPr/>
      <dgm:t>
        <a:bodyPr/>
        <a:lstStyle/>
        <a:p>
          <a:endParaRPr lang="ru-RU" sz="1200">
            <a:latin typeface="Times New Roman" pitchFamily="18" charset="0"/>
            <a:cs typeface="Times New Roman" pitchFamily="18" charset="0"/>
          </a:endParaRPr>
        </a:p>
      </dgm:t>
    </dgm:pt>
    <dgm:pt modelId="{B867A1B4-9196-46B1-B8FD-7AA35BEFB8B4}" type="sibTrans" cxnId="{8320C01B-A387-4657-A460-B33B01928AFB}">
      <dgm:prSet/>
      <dgm:spPr/>
      <dgm:t>
        <a:bodyPr/>
        <a:lstStyle/>
        <a:p>
          <a:endParaRPr lang="ru-RU" sz="1200">
            <a:latin typeface="Times New Roman" pitchFamily="18" charset="0"/>
            <a:cs typeface="Times New Roman" pitchFamily="18" charset="0"/>
          </a:endParaRPr>
        </a:p>
      </dgm:t>
    </dgm:pt>
    <dgm:pt modelId="{B47CF94F-9368-4BEA-9E5C-08BC47427503}">
      <dgm:prSet phldrT="[Текст]" custT="1"/>
      <dgm:spPr/>
      <dgm:t>
        <a:bodyPr/>
        <a:lstStyle/>
        <a:p>
          <a:r>
            <a:rPr lang="ru-RU" sz="1200">
              <a:latin typeface="Times New Roman" pitchFamily="18" charset="0"/>
              <a:cs typeface="Times New Roman" pitchFamily="18" charset="0"/>
            </a:rPr>
            <a:t>Кредити</a:t>
          </a:r>
        </a:p>
      </dgm:t>
    </dgm:pt>
    <dgm:pt modelId="{08A10356-2E65-43FD-9EBF-A7C441D8224F}" type="parTrans" cxnId="{43381955-7BEE-41A8-960C-E33D35AFBA75}">
      <dgm:prSet/>
      <dgm:spPr/>
      <dgm:t>
        <a:bodyPr/>
        <a:lstStyle/>
        <a:p>
          <a:endParaRPr lang="ru-RU" sz="1200">
            <a:latin typeface="Times New Roman" pitchFamily="18" charset="0"/>
            <a:cs typeface="Times New Roman" pitchFamily="18" charset="0"/>
          </a:endParaRPr>
        </a:p>
      </dgm:t>
    </dgm:pt>
    <dgm:pt modelId="{A3817D9A-1625-4A40-A2B2-BCFBFA297A26}" type="sibTrans" cxnId="{43381955-7BEE-41A8-960C-E33D35AFBA75}">
      <dgm:prSet/>
      <dgm:spPr/>
      <dgm:t>
        <a:bodyPr/>
        <a:lstStyle/>
        <a:p>
          <a:endParaRPr lang="ru-RU" sz="1200">
            <a:latin typeface="Times New Roman" pitchFamily="18" charset="0"/>
            <a:cs typeface="Times New Roman" pitchFamily="18" charset="0"/>
          </a:endParaRPr>
        </a:p>
      </dgm:t>
    </dgm:pt>
    <dgm:pt modelId="{A132F5C1-309F-4EAE-B01A-C49C8B6785F5}">
      <dgm:prSet phldrT="[Текст]" custT="1"/>
      <dgm:spPr/>
      <dgm:t>
        <a:bodyPr/>
        <a:lstStyle/>
        <a:p>
          <a:r>
            <a:rPr lang="ru-RU" sz="1200">
              <a:latin typeface="Times New Roman" pitchFamily="18" charset="0"/>
              <a:cs typeface="Times New Roman" pitchFamily="18" charset="0"/>
            </a:rPr>
            <a:t>Позики</a:t>
          </a:r>
        </a:p>
      </dgm:t>
    </dgm:pt>
    <dgm:pt modelId="{4BB6ADF6-4EAD-4334-98BF-D7D8C7A4C0F6}" type="parTrans" cxnId="{8F068BFD-A778-477A-B745-B0F8C4C5B3A0}">
      <dgm:prSet/>
      <dgm:spPr/>
      <dgm:t>
        <a:bodyPr/>
        <a:lstStyle/>
        <a:p>
          <a:endParaRPr lang="ru-RU" sz="1200">
            <a:latin typeface="Times New Roman" pitchFamily="18" charset="0"/>
            <a:cs typeface="Times New Roman" pitchFamily="18" charset="0"/>
          </a:endParaRPr>
        </a:p>
      </dgm:t>
    </dgm:pt>
    <dgm:pt modelId="{0DBECB0A-C0E7-4731-B963-088F30881C0E}" type="sibTrans" cxnId="{8F068BFD-A778-477A-B745-B0F8C4C5B3A0}">
      <dgm:prSet/>
      <dgm:spPr/>
      <dgm:t>
        <a:bodyPr/>
        <a:lstStyle/>
        <a:p>
          <a:endParaRPr lang="ru-RU" sz="1200">
            <a:latin typeface="Times New Roman" pitchFamily="18" charset="0"/>
            <a:cs typeface="Times New Roman" pitchFamily="18" charset="0"/>
          </a:endParaRPr>
        </a:p>
      </dgm:t>
    </dgm:pt>
    <dgm:pt modelId="{BC1ECF69-1DD2-42F6-97E3-3FFC165C045A}">
      <dgm:prSet custT="1"/>
      <dgm:spPr/>
      <dgm:t>
        <a:bodyPr/>
        <a:lstStyle/>
        <a:p>
          <a:r>
            <a:rPr lang="ru-RU" sz="1200">
              <a:latin typeface="Times New Roman" pitchFamily="18" charset="0"/>
              <a:cs typeface="Times New Roman" pitchFamily="18" charset="0"/>
            </a:rPr>
            <a:t>Амортизація</a:t>
          </a:r>
        </a:p>
      </dgm:t>
    </dgm:pt>
    <dgm:pt modelId="{2681166B-CACB-4D30-974C-D604D8F43614}" type="parTrans" cxnId="{ECC0FE6E-1F11-4C7C-979F-BF56F1ED5982}">
      <dgm:prSet/>
      <dgm:spPr/>
      <dgm:t>
        <a:bodyPr/>
        <a:lstStyle/>
        <a:p>
          <a:endParaRPr lang="ru-RU" sz="1200">
            <a:latin typeface="Times New Roman" pitchFamily="18" charset="0"/>
            <a:cs typeface="Times New Roman" pitchFamily="18" charset="0"/>
          </a:endParaRPr>
        </a:p>
      </dgm:t>
    </dgm:pt>
    <dgm:pt modelId="{FAFEC1D0-9FE7-4073-B2DF-5C6EBEF04157}" type="sibTrans" cxnId="{ECC0FE6E-1F11-4C7C-979F-BF56F1ED5982}">
      <dgm:prSet/>
      <dgm:spPr/>
      <dgm:t>
        <a:bodyPr/>
        <a:lstStyle/>
        <a:p>
          <a:endParaRPr lang="ru-RU" sz="1200">
            <a:latin typeface="Times New Roman" pitchFamily="18" charset="0"/>
            <a:cs typeface="Times New Roman" pitchFamily="18" charset="0"/>
          </a:endParaRPr>
        </a:p>
      </dgm:t>
    </dgm:pt>
    <dgm:pt modelId="{17AA1193-C1F2-4C93-A0C2-7E036BAADF6C}">
      <dgm:prSet custT="1"/>
      <dgm:spPr/>
      <dgm:t>
        <a:bodyPr/>
        <a:lstStyle/>
        <a:p>
          <a:r>
            <a:rPr lang="ru-RU" sz="1200">
              <a:latin typeface="Times New Roman" pitchFamily="18" charset="0"/>
              <a:cs typeface="Times New Roman" pitchFamily="18" charset="0"/>
            </a:rPr>
            <a:t>Інші надходження</a:t>
          </a:r>
        </a:p>
      </dgm:t>
    </dgm:pt>
    <dgm:pt modelId="{A005EE7F-44E8-498E-A14C-D6434FF0B711}" type="parTrans" cxnId="{A8881AE2-52BA-455D-BFA1-87A7E69C496B}">
      <dgm:prSet/>
      <dgm:spPr/>
      <dgm:t>
        <a:bodyPr/>
        <a:lstStyle/>
        <a:p>
          <a:endParaRPr lang="ru-RU" sz="1200">
            <a:latin typeface="Times New Roman" pitchFamily="18" charset="0"/>
            <a:cs typeface="Times New Roman" pitchFamily="18" charset="0"/>
          </a:endParaRPr>
        </a:p>
      </dgm:t>
    </dgm:pt>
    <dgm:pt modelId="{936FFDA5-7475-4348-A2BE-26499E77BE1D}" type="sibTrans" cxnId="{A8881AE2-52BA-455D-BFA1-87A7E69C496B}">
      <dgm:prSet/>
      <dgm:spPr/>
      <dgm:t>
        <a:bodyPr/>
        <a:lstStyle/>
        <a:p>
          <a:endParaRPr lang="ru-RU" sz="1200">
            <a:latin typeface="Times New Roman" pitchFamily="18" charset="0"/>
            <a:cs typeface="Times New Roman" pitchFamily="18" charset="0"/>
          </a:endParaRPr>
        </a:p>
      </dgm:t>
    </dgm:pt>
    <dgm:pt modelId="{883AFCCA-0722-4D0B-B22B-45C3F3E0DA5E}">
      <dgm:prSet custT="1"/>
      <dgm:spPr/>
      <dgm:t>
        <a:bodyPr/>
        <a:lstStyle/>
        <a:p>
          <a:r>
            <a:rPr lang="ru-RU" sz="1200">
              <a:latin typeface="Times New Roman" pitchFamily="18" charset="0"/>
              <a:cs typeface="Times New Roman" pitchFamily="18" charset="0"/>
            </a:rPr>
            <a:t>Кредиторська заборгованість</a:t>
          </a:r>
        </a:p>
      </dgm:t>
    </dgm:pt>
    <dgm:pt modelId="{E9E2631A-C220-4AA3-A5AD-C4EA4AB5F18A}" type="parTrans" cxnId="{F8197829-16F9-4B78-9AB8-3328BB66A908}">
      <dgm:prSet/>
      <dgm:spPr/>
      <dgm:t>
        <a:bodyPr/>
        <a:lstStyle/>
        <a:p>
          <a:endParaRPr lang="ru-RU" sz="1200">
            <a:latin typeface="Times New Roman" pitchFamily="18" charset="0"/>
            <a:cs typeface="Times New Roman" pitchFamily="18" charset="0"/>
          </a:endParaRPr>
        </a:p>
      </dgm:t>
    </dgm:pt>
    <dgm:pt modelId="{E828ABA8-1A65-4C82-BE01-576433C95B25}" type="sibTrans" cxnId="{F8197829-16F9-4B78-9AB8-3328BB66A908}">
      <dgm:prSet/>
      <dgm:spPr/>
      <dgm:t>
        <a:bodyPr/>
        <a:lstStyle/>
        <a:p>
          <a:endParaRPr lang="ru-RU" sz="1200">
            <a:latin typeface="Times New Roman" pitchFamily="18" charset="0"/>
            <a:cs typeface="Times New Roman" pitchFamily="18" charset="0"/>
          </a:endParaRPr>
        </a:p>
      </dgm:t>
    </dgm:pt>
    <dgm:pt modelId="{ABC14A46-B77C-4D18-BD8A-710E09A2BFCD}">
      <dgm:prSet custT="1"/>
      <dgm:spPr/>
      <dgm:t>
        <a:bodyPr/>
        <a:lstStyle/>
        <a:p>
          <a:r>
            <a:rPr lang="ru-RU" sz="1200">
              <a:latin typeface="Times New Roman" pitchFamily="18" charset="0"/>
              <a:cs typeface="Times New Roman" pitchFamily="18" charset="0"/>
            </a:rPr>
            <a:t>Лізинг </a:t>
          </a:r>
        </a:p>
        <a:p>
          <a:r>
            <a:rPr lang="ru-RU" sz="1200">
              <a:latin typeface="Times New Roman" pitchFamily="18" charset="0"/>
              <a:cs typeface="Times New Roman" pitchFamily="18" charset="0"/>
            </a:rPr>
            <a:t>та інші</a:t>
          </a:r>
        </a:p>
      </dgm:t>
    </dgm:pt>
    <dgm:pt modelId="{0D4CBAE3-3BAF-4EF7-B57D-C3AE6CD8D3A8}" type="parTrans" cxnId="{9EAAE483-7D5E-48B1-8683-72025D6DA034}">
      <dgm:prSet/>
      <dgm:spPr/>
      <dgm:t>
        <a:bodyPr/>
        <a:lstStyle/>
        <a:p>
          <a:endParaRPr lang="ru-RU" sz="1200">
            <a:latin typeface="Times New Roman" pitchFamily="18" charset="0"/>
            <a:cs typeface="Times New Roman" pitchFamily="18" charset="0"/>
          </a:endParaRPr>
        </a:p>
      </dgm:t>
    </dgm:pt>
    <dgm:pt modelId="{F5D8F21F-E819-4F88-A2BD-B74CB0BB6182}" type="sibTrans" cxnId="{9EAAE483-7D5E-48B1-8683-72025D6DA034}">
      <dgm:prSet/>
      <dgm:spPr/>
      <dgm:t>
        <a:bodyPr/>
        <a:lstStyle/>
        <a:p>
          <a:endParaRPr lang="ru-RU" sz="1200">
            <a:latin typeface="Times New Roman" pitchFamily="18" charset="0"/>
            <a:cs typeface="Times New Roman" pitchFamily="18" charset="0"/>
          </a:endParaRPr>
        </a:p>
      </dgm:t>
    </dgm:pt>
    <dgm:pt modelId="{5505D41A-CF5C-4795-933F-53DFA0DBA5BF}" type="pres">
      <dgm:prSet presAssocID="{5EA8A1EE-BF79-4DDC-8A06-E36CFDFC2E92}" presName="hierChild1" presStyleCnt="0">
        <dgm:presLayoutVars>
          <dgm:orgChart val="1"/>
          <dgm:chPref val="1"/>
          <dgm:dir/>
          <dgm:animOne val="branch"/>
          <dgm:animLvl val="lvl"/>
          <dgm:resizeHandles/>
        </dgm:presLayoutVars>
      </dgm:prSet>
      <dgm:spPr/>
    </dgm:pt>
    <dgm:pt modelId="{7A4AD426-544A-4D02-A232-B9572A9DB943}" type="pres">
      <dgm:prSet presAssocID="{45F2B752-AAEF-446B-B567-7A82570B4BEC}" presName="hierRoot1" presStyleCnt="0">
        <dgm:presLayoutVars>
          <dgm:hierBranch val="init"/>
        </dgm:presLayoutVars>
      </dgm:prSet>
      <dgm:spPr/>
    </dgm:pt>
    <dgm:pt modelId="{EE6DBF52-0B96-42C2-9512-3EF4BF5BD38F}" type="pres">
      <dgm:prSet presAssocID="{45F2B752-AAEF-446B-B567-7A82570B4BEC}" presName="rootComposite1" presStyleCnt="0"/>
      <dgm:spPr/>
    </dgm:pt>
    <dgm:pt modelId="{39A88452-B01B-4916-8670-2D7136098734}" type="pres">
      <dgm:prSet presAssocID="{45F2B752-AAEF-446B-B567-7A82570B4BEC}" presName="rootText1" presStyleLbl="node0" presStyleIdx="0" presStyleCnt="1" custScaleY="142921">
        <dgm:presLayoutVars>
          <dgm:chPref val="3"/>
        </dgm:presLayoutVars>
      </dgm:prSet>
      <dgm:spPr/>
    </dgm:pt>
    <dgm:pt modelId="{23DB7DFD-1B39-4956-ABC7-F1F20DAD7A19}" type="pres">
      <dgm:prSet presAssocID="{45F2B752-AAEF-446B-B567-7A82570B4BEC}" presName="rootConnector1" presStyleLbl="node1" presStyleIdx="0" presStyleCnt="0"/>
      <dgm:spPr/>
    </dgm:pt>
    <dgm:pt modelId="{9BE4F72B-DCF4-40A4-BD73-0AD1EF0547A4}" type="pres">
      <dgm:prSet presAssocID="{45F2B752-AAEF-446B-B567-7A82570B4BEC}" presName="hierChild2" presStyleCnt="0"/>
      <dgm:spPr/>
    </dgm:pt>
    <dgm:pt modelId="{BD46A8B0-4B3D-4362-BCFE-618542424AD3}" type="pres">
      <dgm:prSet presAssocID="{23D11E09-CE17-4F69-A21B-139E828EE05D}" presName="Name37" presStyleLbl="parChTrans1D2" presStyleIdx="0" presStyleCnt="2"/>
      <dgm:spPr/>
    </dgm:pt>
    <dgm:pt modelId="{9D982EEC-684D-46F2-ABD9-D1A5AB2595EE}" type="pres">
      <dgm:prSet presAssocID="{07461E15-DF0A-44AA-8945-7A8EB60AB347}" presName="hierRoot2" presStyleCnt="0">
        <dgm:presLayoutVars>
          <dgm:hierBranch val="init"/>
        </dgm:presLayoutVars>
      </dgm:prSet>
      <dgm:spPr/>
    </dgm:pt>
    <dgm:pt modelId="{44095F87-0EA9-4D95-85A9-27D6BEDB8CEE}" type="pres">
      <dgm:prSet presAssocID="{07461E15-DF0A-44AA-8945-7A8EB60AB347}" presName="rootComposite" presStyleCnt="0"/>
      <dgm:spPr/>
    </dgm:pt>
    <dgm:pt modelId="{B64642FE-790D-4240-A34E-FCA37F712DA2}" type="pres">
      <dgm:prSet presAssocID="{07461E15-DF0A-44AA-8945-7A8EB60AB347}" presName="rootText" presStyleLbl="node2" presStyleIdx="0" presStyleCnt="2">
        <dgm:presLayoutVars>
          <dgm:chPref val="3"/>
        </dgm:presLayoutVars>
      </dgm:prSet>
      <dgm:spPr/>
    </dgm:pt>
    <dgm:pt modelId="{E8274848-809F-4037-A09D-D9D28EBCE92A}" type="pres">
      <dgm:prSet presAssocID="{07461E15-DF0A-44AA-8945-7A8EB60AB347}" presName="rootConnector" presStyleLbl="node2" presStyleIdx="0" presStyleCnt="2"/>
      <dgm:spPr/>
    </dgm:pt>
    <dgm:pt modelId="{FE22085B-C429-4500-9CCC-413F54C2843F}" type="pres">
      <dgm:prSet presAssocID="{07461E15-DF0A-44AA-8945-7A8EB60AB347}" presName="hierChild4" presStyleCnt="0"/>
      <dgm:spPr/>
    </dgm:pt>
    <dgm:pt modelId="{BFCBDB73-EB4A-41A0-B0DC-E4E014135418}" type="pres">
      <dgm:prSet presAssocID="{54BCBDBD-20AC-49EE-9533-851897CAB48E}" presName="Name37" presStyleLbl="parChTrans1D3" presStyleIdx="0" presStyleCnt="4"/>
      <dgm:spPr/>
    </dgm:pt>
    <dgm:pt modelId="{196F863D-1111-4C49-A4D4-A94F5716D6BC}" type="pres">
      <dgm:prSet presAssocID="{6A3EB049-5286-43C8-A24C-65C514D27B1D}" presName="hierRoot2" presStyleCnt="0">
        <dgm:presLayoutVars>
          <dgm:hierBranch val="init"/>
        </dgm:presLayoutVars>
      </dgm:prSet>
      <dgm:spPr/>
    </dgm:pt>
    <dgm:pt modelId="{D103318B-AEA6-4C3B-8C66-6D255E171955}" type="pres">
      <dgm:prSet presAssocID="{6A3EB049-5286-43C8-A24C-65C514D27B1D}" presName="rootComposite" presStyleCnt="0"/>
      <dgm:spPr/>
    </dgm:pt>
    <dgm:pt modelId="{2ED9D406-6A3A-471F-AD00-FD4CC81B97AE}" type="pres">
      <dgm:prSet presAssocID="{6A3EB049-5286-43C8-A24C-65C514D27B1D}" presName="rootText" presStyleLbl="node3" presStyleIdx="0" presStyleCnt="4">
        <dgm:presLayoutVars>
          <dgm:chPref val="3"/>
        </dgm:presLayoutVars>
      </dgm:prSet>
      <dgm:spPr/>
    </dgm:pt>
    <dgm:pt modelId="{4C6160BE-8097-49DC-A932-5ABD55BB52A7}" type="pres">
      <dgm:prSet presAssocID="{6A3EB049-5286-43C8-A24C-65C514D27B1D}" presName="rootConnector" presStyleLbl="node3" presStyleIdx="0" presStyleCnt="4"/>
      <dgm:spPr/>
    </dgm:pt>
    <dgm:pt modelId="{966E8B7F-5A5C-4642-92F1-50CD7B2F401B}" type="pres">
      <dgm:prSet presAssocID="{6A3EB049-5286-43C8-A24C-65C514D27B1D}" presName="hierChild4" presStyleCnt="0"/>
      <dgm:spPr/>
    </dgm:pt>
    <dgm:pt modelId="{C009B8F1-D8E2-4A0C-828F-CD5E6EACEAB1}" type="pres">
      <dgm:prSet presAssocID="{2681166B-CACB-4D30-974C-D604D8F43614}" presName="Name37" presStyleLbl="parChTrans1D4" presStyleIdx="0" presStyleCnt="4"/>
      <dgm:spPr/>
    </dgm:pt>
    <dgm:pt modelId="{757944E3-4C41-4A06-BE47-6621F15347F7}" type="pres">
      <dgm:prSet presAssocID="{BC1ECF69-1DD2-42F6-97E3-3FFC165C045A}" presName="hierRoot2" presStyleCnt="0">
        <dgm:presLayoutVars>
          <dgm:hierBranch val="init"/>
        </dgm:presLayoutVars>
      </dgm:prSet>
      <dgm:spPr/>
    </dgm:pt>
    <dgm:pt modelId="{A299F6AB-4F76-4D21-927E-4FF8E0248771}" type="pres">
      <dgm:prSet presAssocID="{BC1ECF69-1DD2-42F6-97E3-3FFC165C045A}" presName="rootComposite" presStyleCnt="0"/>
      <dgm:spPr/>
    </dgm:pt>
    <dgm:pt modelId="{CF9744D6-3F42-43B0-B61A-39FFB1C8D0F9}" type="pres">
      <dgm:prSet presAssocID="{BC1ECF69-1DD2-42F6-97E3-3FFC165C045A}" presName="rootText" presStyleLbl="node4" presStyleIdx="0" presStyleCnt="4">
        <dgm:presLayoutVars>
          <dgm:chPref val="3"/>
        </dgm:presLayoutVars>
      </dgm:prSet>
      <dgm:spPr/>
    </dgm:pt>
    <dgm:pt modelId="{FDB1F7C6-324F-4C0F-B9B5-A738B258BB69}" type="pres">
      <dgm:prSet presAssocID="{BC1ECF69-1DD2-42F6-97E3-3FFC165C045A}" presName="rootConnector" presStyleLbl="node4" presStyleIdx="0" presStyleCnt="4"/>
      <dgm:spPr/>
    </dgm:pt>
    <dgm:pt modelId="{11C9F867-4069-4ACE-AE65-3432A2771E6E}" type="pres">
      <dgm:prSet presAssocID="{BC1ECF69-1DD2-42F6-97E3-3FFC165C045A}" presName="hierChild4" presStyleCnt="0"/>
      <dgm:spPr/>
    </dgm:pt>
    <dgm:pt modelId="{4718F966-40CA-4752-BFC5-884F34D41D14}" type="pres">
      <dgm:prSet presAssocID="{BC1ECF69-1DD2-42F6-97E3-3FFC165C045A}" presName="hierChild5" presStyleCnt="0"/>
      <dgm:spPr/>
    </dgm:pt>
    <dgm:pt modelId="{5EE29C35-1DC0-444D-8AB2-6EC7D47E63B9}" type="pres">
      <dgm:prSet presAssocID="{6A3EB049-5286-43C8-A24C-65C514D27B1D}" presName="hierChild5" presStyleCnt="0"/>
      <dgm:spPr/>
    </dgm:pt>
    <dgm:pt modelId="{FC5B3ACA-DB31-4EB0-985E-BDD65D996439}" type="pres">
      <dgm:prSet presAssocID="{27451FBD-9B14-41A7-B9A8-6127EF5F5B94}" presName="Name37" presStyleLbl="parChTrans1D3" presStyleIdx="1" presStyleCnt="4"/>
      <dgm:spPr/>
    </dgm:pt>
    <dgm:pt modelId="{8773BA62-F50F-49FB-986C-969433D63344}" type="pres">
      <dgm:prSet presAssocID="{2C20D9F3-8FDD-405B-ADE9-E5F98C29CDED}" presName="hierRoot2" presStyleCnt="0">
        <dgm:presLayoutVars>
          <dgm:hierBranch val="init"/>
        </dgm:presLayoutVars>
      </dgm:prSet>
      <dgm:spPr/>
    </dgm:pt>
    <dgm:pt modelId="{270B68FA-F14D-4DC1-8C93-ACBAED9E3E28}" type="pres">
      <dgm:prSet presAssocID="{2C20D9F3-8FDD-405B-ADE9-E5F98C29CDED}" presName="rootComposite" presStyleCnt="0"/>
      <dgm:spPr/>
    </dgm:pt>
    <dgm:pt modelId="{295683BD-082E-43FB-9B6A-7B8644350B19}" type="pres">
      <dgm:prSet presAssocID="{2C20D9F3-8FDD-405B-ADE9-E5F98C29CDED}" presName="rootText" presStyleLbl="node3" presStyleIdx="1" presStyleCnt="4">
        <dgm:presLayoutVars>
          <dgm:chPref val="3"/>
        </dgm:presLayoutVars>
      </dgm:prSet>
      <dgm:spPr/>
    </dgm:pt>
    <dgm:pt modelId="{50F1871C-2A3F-45C2-86AB-BC5B8DAC0758}" type="pres">
      <dgm:prSet presAssocID="{2C20D9F3-8FDD-405B-ADE9-E5F98C29CDED}" presName="rootConnector" presStyleLbl="node3" presStyleIdx="1" presStyleCnt="4"/>
      <dgm:spPr/>
    </dgm:pt>
    <dgm:pt modelId="{DC628B19-4354-4CDB-8A7E-2707C6FF40A5}" type="pres">
      <dgm:prSet presAssocID="{2C20D9F3-8FDD-405B-ADE9-E5F98C29CDED}" presName="hierChild4" presStyleCnt="0"/>
      <dgm:spPr/>
    </dgm:pt>
    <dgm:pt modelId="{F42A9DF7-78B7-4EA5-886E-B99D040C69D4}" type="pres">
      <dgm:prSet presAssocID="{A005EE7F-44E8-498E-A14C-D6434FF0B711}" presName="Name37" presStyleLbl="parChTrans1D4" presStyleIdx="1" presStyleCnt="4"/>
      <dgm:spPr/>
    </dgm:pt>
    <dgm:pt modelId="{D876F564-A711-42D3-A2AC-9FA85DFD182B}" type="pres">
      <dgm:prSet presAssocID="{17AA1193-C1F2-4C93-A0C2-7E036BAADF6C}" presName="hierRoot2" presStyleCnt="0">
        <dgm:presLayoutVars>
          <dgm:hierBranch val="init"/>
        </dgm:presLayoutVars>
      </dgm:prSet>
      <dgm:spPr/>
    </dgm:pt>
    <dgm:pt modelId="{717ACE23-FA85-45B8-9C3C-952E1E3DCE31}" type="pres">
      <dgm:prSet presAssocID="{17AA1193-C1F2-4C93-A0C2-7E036BAADF6C}" presName="rootComposite" presStyleCnt="0"/>
      <dgm:spPr/>
    </dgm:pt>
    <dgm:pt modelId="{A0D60631-35F1-46B4-B67F-C54052EC5AC7}" type="pres">
      <dgm:prSet presAssocID="{17AA1193-C1F2-4C93-A0C2-7E036BAADF6C}" presName="rootText" presStyleLbl="node4" presStyleIdx="1" presStyleCnt="4">
        <dgm:presLayoutVars>
          <dgm:chPref val="3"/>
        </dgm:presLayoutVars>
      </dgm:prSet>
      <dgm:spPr/>
    </dgm:pt>
    <dgm:pt modelId="{EA8BDBD2-1C47-45DF-AC7C-A079BE651EAF}" type="pres">
      <dgm:prSet presAssocID="{17AA1193-C1F2-4C93-A0C2-7E036BAADF6C}" presName="rootConnector" presStyleLbl="node4" presStyleIdx="1" presStyleCnt="4"/>
      <dgm:spPr/>
    </dgm:pt>
    <dgm:pt modelId="{433B799A-96C8-4D46-9699-73BF8B62BC87}" type="pres">
      <dgm:prSet presAssocID="{17AA1193-C1F2-4C93-A0C2-7E036BAADF6C}" presName="hierChild4" presStyleCnt="0"/>
      <dgm:spPr/>
    </dgm:pt>
    <dgm:pt modelId="{E744A813-6ACE-4E98-ABCF-CE05578F1FFB}" type="pres">
      <dgm:prSet presAssocID="{17AA1193-C1F2-4C93-A0C2-7E036BAADF6C}" presName="hierChild5" presStyleCnt="0"/>
      <dgm:spPr/>
    </dgm:pt>
    <dgm:pt modelId="{1326E0B6-686A-44E7-BAF6-C2455008B354}" type="pres">
      <dgm:prSet presAssocID="{2C20D9F3-8FDD-405B-ADE9-E5F98C29CDED}" presName="hierChild5" presStyleCnt="0"/>
      <dgm:spPr/>
    </dgm:pt>
    <dgm:pt modelId="{D1C70262-9F6F-44F4-AD46-43A66C1C014B}" type="pres">
      <dgm:prSet presAssocID="{07461E15-DF0A-44AA-8945-7A8EB60AB347}" presName="hierChild5" presStyleCnt="0"/>
      <dgm:spPr/>
    </dgm:pt>
    <dgm:pt modelId="{FA08BF4A-EA89-4AFD-B01C-8F0A158D4C0A}" type="pres">
      <dgm:prSet presAssocID="{13D02BA3-9D90-44B4-86B6-2029C01F2C8E}" presName="Name37" presStyleLbl="parChTrans1D2" presStyleIdx="1" presStyleCnt="2"/>
      <dgm:spPr/>
    </dgm:pt>
    <dgm:pt modelId="{3C1A45E2-27B7-4C2B-97C1-56C62786C3DA}" type="pres">
      <dgm:prSet presAssocID="{9F2E5C19-2E93-4155-A160-579658A17977}" presName="hierRoot2" presStyleCnt="0">
        <dgm:presLayoutVars>
          <dgm:hierBranch val="init"/>
        </dgm:presLayoutVars>
      </dgm:prSet>
      <dgm:spPr/>
    </dgm:pt>
    <dgm:pt modelId="{5DCC203E-64FC-4386-BF1D-FF02BE63BCF5}" type="pres">
      <dgm:prSet presAssocID="{9F2E5C19-2E93-4155-A160-579658A17977}" presName="rootComposite" presStyleCnt="0"/>
      <dgm:spPr/>
    </dgm:pt>
    <dgm:pt modelId="{50F2CCE1-17EC-45FF-B37D-88C6542BA877}" type="pres">
      <dgm:prSet presAssocID="{9F2E5C19-2E93-4155-A160-579658A17977}" presName="rootText" presStyleLbl="node2" presStyleIdx="1" presStyleCnt="2">
        <dgm:presLayoutVars>
          <dgm:chPref val="3"/>
        </dgm:presLayoutVars>
      </dgm:prSet>
      <dgm:spPr/>
    </dgm:pt>
    <dgm:pt modelId="{7E63C969-A43E-4A94-A05C-595B4D3375D3}" type="pres">
      <dgm:prSet presAssocID="{9F2E5C19-2E93-4155-A160-579658A17977}" presName="rootConnector" presStyleLbl="node2" presStyleIdx="1" presStyleCnt="2"/>
      <dgm:spPr/>
    </dgm:pt>
    <dgm:pt modelId="{F8F48F7F-CB0E-43E0-969F-659F0C93482B}" type="pres">
      <dgm:prSet presAssocID="{9F2E5C19-2E93-4155-A160-579658A17977}" presName="hierChild4" presStyleCnt="0"/>
      <dgm:spPr/>
    </dgm:pt>
    <dgm:pt modelId="{84B17372-1E0D-462E-A8EF-EAAC7B5A5340}" type="pres">
      <dgm:prSet presAssocID="{08A10356-2E65-43FD-9EBF-A7C441D8224F}" presName="Name37" presStyleLbl="parChTrans1D3" presStyleIdx="2" presStyleCnt="4"/>
      <dgm:spPr/>
    </dgm:pt>
    <dgm:pt modelId="{D1A60DB4-3AD9-4DAA-B9C1-144F0AA00833}" type="pres">
      <dgm:prSet presAssocID="{B47CF94F-9368-4BEA-9E5C-08BC47427503}" presName="hierRoot2" presStyleCnt="0">
        <dgm:presLayoutVars>
          <dgm:hierBranch val="init"/>
        </dgm:presLayoutVars>
      </dgm:prSet>
      <dgm:spPr/>
    </dgm:pt>
    <dgm:pt modelId="{392C10FA-232A-422B-9755-5644F3F82D30}" type="pres">
      <dgm:prSet presAssocID="{B47CF94F-9368-4BEA-9E5C-08BC47427503}" presName="rootComposite" presStyleCnt="0"/>
      <dgm:spPr/>
    </dgm:pt>
    <dgm:pt modelId="{C349DE37-16F4-4155-887D-52B9DBC2D3F9}" type="pres">
      <dgm:prSet presAssocID="{B47CF94F-9368-4BEA-9E5C-08BC47427503}" presName="rootText" presStyleLbl="node3" presStyleIdx="2" presStyleCnt="4">
        <dgm:presLayoutVars>
          <dgm:chPref val="3"/>
        </dgm:presLayoutVars>
      </dgm:prSet>
      <dgm:spPr/>
    </dgm:pt>
    <dgm:pt modelId="{8DDB2264-A8D4-4CC9-962A-3A4706079373}" type="pres">
      <dgm:prSet presAssocID="{B47CF94F-9368-4BEA-9E5C-08BC47427503}" presName="rootConnector" presStyleLbl="node3" presStyleIdx="2" presStyleCnt="4"/>
      <dgm:spPr/>
    </dgm:pt>
    <dgm:pt modelId="{E7E23767-1A17-490D-8B3E-344CDAEC5264}" type="pres">
      <dgm:prSet presAssocID="{B47CF94F-9368-4BEA-9E5C-08BC47427503}" presName="hierChild4" presStyleCnt="0"/>
      <dgm:spPr/>
    </dgm:pt>
    <dgm:pt modelId="{4A09B693-B4D8-4187-A9E8-04054547EB65}" type="pres">
      <dgm:prSet presAssocID="{E9E2631A-C220-4AA3-A5AD-C4EA4AB5F18A}" presName="Name37" presStyleLbl="parChTrans1D4" presStyleIdx="2" presStyleCnt="4"/>
      <dgm:spPr/>
    </dgm:pt>
    <dgm:pt modelId="{A1880DF7-AE5F-4A08-8B92-5C35C4F8A600}" type="pres">
      <dgm:prSet presAssocID="{883AFCCA-0722-4D0B-B22B-45C3F3E0DA5E}" presName="hierRoot2" presStyleCnt="0">
        <dgm:presLayoutVars>
          <dgm:hierBranch val="init"/>
        </dgm:presLayoutVars>
      </dgm:prSet>
      <dgm:spPr/>
    </dgm:pt>
    <dgm:pt modelId="{77ED3D1F-0190-4C84-9FA2-BD7F0C694FF5}" type="pres">
      <dgm:prSet presAssocID="{883AFCCA-0722-4D0B-B22B-45C3F3E0DA5E}" presName="rootComposite" presStyleCnt="0"/>
      <dgm:spPr/>
    </dgm:pt>
    <dgm:pt modelId="{56EFDFB8-EE8A-48B1-8591-E7CAAE793809}" type="pres">
      <dgm:prSet presAssocID="{883AFCCA-0722-4D0B-B22B-45C3F3E0DA5E}" presName="rootText" presStyleLbl="node4" presStyleIdx="2" presStyleCnt="4">
        <dgm:presLayoutVars>
          <dgm:chPref val="3"/>
        </dgm:presLayoutVars>
      </dgm:prSet>
      <dgm:spPr/>
    </dgm:pt>
    <dgm:pt modelId="{D5A09363-B4CD-4816-9B8C-7F83072FD8EC}" type="pres">
      <dgm:prSet presAssocID="{883AFCCA-0722-4D0B-B22B-45C3F3E0DA5E}" presName="rootConnector" presStyleLbl="node4" presStyleIdx="2" presStyleCnt="4"/>
      <dgm:spPr/>
    </dgm:pt>
    <dgm:pt modelId="{1DA333FF-9812-4CB5-A373-1D93FEE40E8F}" type="pres">
      <dgm:prSet presAssocID="{883AFCCA-0722-4D0B-B22B-45C3F3E0DA5E}" presName="hierChild4" presStyleCnt="0"/>
      <dgm:spPr/>
    </dgm:pt>
    <dgm:pt modelId="{5FD9E75F-4C7D-4C37-A0A5-9BBDD446BACA}" type="pres">
      <dgm:prSet presAssocID="{883AFCCA-0722-4D0B-B22B-45C3F3E0DA5E}" presName="hierChild5" presStyleCnt="0"/>
      <dgm:spPr/>
    </dgm:pt>
    <dgm:pt modelId="{79AB8268-820F-413B-A2D6-BE846E84DD07}" type="pres">
      <dgm:prSet presAssocID="{B47CF94F-9368-4BEA-9E5C-08BC47427503}" presName="hierChild5" presStyleCnt="0"/>
      <dgm:spPr/>
    </dgm:pt>
    <dgm:pt modelId="{978814E5-2446-48CF-B35E-503ED18FDB97}" type="pres">
      <dgm:prSet presAssocID="{4BB6ADF6-4EAD-4334-98BF-D7D8C7A4C0F6}" presName="Name37" presStyleLbl="parChTrans1D3" presStyleIdx="3" presStyleCnt="4"/>
      <dgm:spPr/>
    </dgm:pt>
    <dgm:pt modelId="{690F2265-7AC3-4371-9393-F165842A1810}" type="pres">
      <dgm:prSet presAssocID="{A132F5C1-309F-4EAE-B01A-C49C8B6785F5}" presName="hierRoot2" presStyleCnt="0">
        <dgm:presLayoutVars>
          <dgm:hierBranch val="init"/>
        </dgm:presLayoutVars>
      </dgm:prSet>
      <dgm:spPr/>
    </dgm:pt>
    <dgm:pt modelId="{05D4DD44-B78D-4AC4-9AD4-CFAB3E6F54E2}" type="pres">
      <dgm:prSet presAssocID="{A132F5C1-309F-4EAE-B01A-C49C8B6785F5}" presName="rootComposite" presStyleCnt="0"/>
      <dgm:spPr/>
    </dgm:pt>
    <dgm:pt modelId="{BD98CE02-DC04-42F7-9F73-398C907A37E0}" type="pres">
      <dgm:prSet presAssocID="{A132F5C1-309F-4EAE-B01A-C49C8B6785F5}" presName="rootText" presStyleLbl="node3" presStyleIdx="3" presStyleCnt="4">
        <dgm:presLayoutVars>
          <dgm:chPref val="3"/>
        </dgm:presLayoutVars>
      </dgm:prSet>
      <dgm:spPr/>
    </dgm:pt>
    <dgm:pt modelId="{E0F17A30-6C25-408E-A7FC-981116C62D42}" type="pres">
      <dgm:prSet presAssocID="{A132F5C1-309F-4EAE-B01A-C49C8B6785F5}" presName="rootConnector" presStyleLbl="node3" presStyleIdx="3" presStyleCnt="4"/>
      <dgm:spPr/>
    </dgm:pt>
    <dgm:pt modelId="{61C4EF81-20A8-4153-B610-262EE0983362}" type="pres">
      <dgm:prSet presAssocID="{A132F5C1-309F-4EAE-B01A-C49C8B6785F5}" presName="hierChild4" presStyleCnt="0"/>
      <dgm:spPr/>
    </dgm:pt>
    <dgm:pt modelId="{A82A6ED2-F214-4B4E-BA10-FD4D4C776072}" type="pres">
      <dgm:prSet presAssocID="{0D4CBAE3-3BAF-4EF7-B57D-C3AE6CD8D3A8}" presName="Name37" presStyleLbl="parChTrans1D4" presStyleIdx="3" presStyleCnt="4"/>
      <dgm:spPr/>
    </dgm:pt>
    <dgm:pt modelId="{446FAAB8-402D-4AAD-AD32-83730F0A73CB}" type="pres">
      <dgm:prSet presAssocID="{ABC14A46-B77C-4D18-BD8A-710E09A2BFCD}" presName="hierRoot2" presStyleCnt="0">
        <dgm:presLayoutVars>
          <dgm:hierBranch val="init"/>
        </dgm:presLayoutVars>
      </dgm:prSet>
      <dgm:spPr/>
    </dgm:pt>
    <dgm:pt modelId="{170CE425-3C0A-4725-A390-92B06EB15682}" type="pres">
      <dgm:prSet presAssocID="{ABC14A46-B77C-4D18-BD8A-710E09A2BFCD}" presName="rootComposite" presStyleCnt="0"/>
      <dgm:spPr/>
    </dgm:pt>
    <dgm:pt modelId="{315607A6-C623-4D0E-838F-E8D99F599445}" type="pres">
      <dgm:prSet presAssocID="{ABC14A46-B77C-4D18-BD8A-710E09A2BFCD}" presName="rootText" presStyleLbl="node4" presStyleIdx="3" presStyleCnt="4">
        <dgm:presLayoutVars>
          <dgm:chPref val="3"/>
        </dgm:presLayoutVars>
      </dgm:prSet>
      <dgm:spPr/>
    </dgm:pt>
    <dgm:pt modelId="{BFB51816-C0DE-4477-B97D-0DB277DF09AB}" type="pres">
      <dgm:prSet presAssocID="{ABC14A46-B77C-4D18-BD8A-710E09A2BFCD}" presName="rootConnector" presStyleLbl="node4" presStyleIdx="3" presStyleCnt="4"/>
      <dgm:spPr/>
    </dgm:pt>
    <dgm:pt modelId="{82C6D924-44FF-4DF3-A933-EF6B8E7E1043}" type="pres">
      <dgm:prSet presAssocID="{ABC14A46-B77C-4D18-BD8A-710E09A2BFCD}" presName="hierChild4" presStyleCnt="0"/>
      <dgm:spPr/>
    </dgm:pt>
    <dgm:pt modelId="{A49A89EF-1CF6-42CF-AA50-6FE08C346C0E}" type="pres">
      <dgm:prSet presAssocID="{ABC14A46-B77C-4D18-BD8A-710E09A2BFCD}" presName="hierChild5" presStyleCnt="0"/>
      <dgm:spPr/>
    </dgm:pt>
    <dgm:pt modelId="{BFC84B12-5AE3-4604-817C-307A34F6A44B}" type="pres">
      <dgm:prSet presAssocID="{A132F5C1-309F-4EAE-B01A-C49C8B6785F5}" presName="hierChild5" presStyleCnt="0"/>
      <dgm:spPr/>
    </dgm:pt>
    <dgm:pt modelId="{8184C791-EFAE-486C-80A1-3B497A3A8708}" type="pres">
      <dgm:prSet presAssocID="{9F2E5C19-2E93-4155-A160-579658A17977}" presName="hierChild5" presStyleCnt="0"/>
      <dgm:spPr/>
    </dgm:pt>
    <dgm:pt modelId="{89B8D06A-051B-47D0-AA21-15078DF8299F}" type="pres">
      <dgm:prSet presAssocID="{45F2B752-AAEF-446B-B567-7A82570B4BEC}" presName="hierChild3" presStyleCnt="0"/>
      <dgm:spPr/>
    </dgm:pt>
  </dgm:ptLst>
  <dgm:cxnLst>
    <dgm:cxn modelId="{E5D63400-188C-46FA-9C8D-241D06B1B337}" type="presOf" srcId="{BC1ECF69-1DD2-42F6-97E3-3FFC165C045A}" destId="{CF9744D6-3F42-43B0-B61A-39FFB1C8D0F9}" srcOrd="0" destOrd="0" presId="urn:microsoft.com/office/officeart/2005/8/layout/orgChart1"/>
    <dgm:cxn modelId="{EAB2F404-3B31-48E9-9CCB-255FE411C83E}" type="presOf" srcId="{07461E15-DF0A-44AA-8945-7A8EB60AB347}" destId="{E8274848-809F-4037-A09D-D9D28EBCE92A}" srcOrd="1" destOrd="0" presId="urn:microsoft.com/office/officeart/2005/8/layout/orgChart1"/>
    <dgm:cxn modelId="{5017DD0D-487C-41B6-87D0-5ECB7156094A}" type="presOf" srcId="{2681166B-CACB-4D30-974C-D604D8F43614}" destId="{C009B8F1-D8E2-4A0C-828F-CD5E6EACEAB1}" srcOrd="0" destOrd="0" presId="urn:microsoft.com/office/officeart/2005/8/layout/orgChart1"/>
    <dgm:cxn modelId="{C36FF010-1C3D-452F-AEBD-C7B3B6ACC264}" type="presOf" srcId="{A132F5C1-309F-4EAE-B01A-C49C8B6785F5}" destId="{E0F17A30-6C25-408E-A7FC-981116C62D42}" srcOrd="1" destOrd="0" presId="urn:microsoft.com/office/officeart/2005/8/layout/orgChart1"/>
    <dgm:cxn modelId="{61645819-AE24-41ED-BF3C-B373E1BB7AA0}" type="presOf" srcId="{23D11E09-CE17-4F69-A21B-139E828EE05D}" destId="{BD46A8B0-4B3D-4362-BCFE-618542424AD3}" srcOrd="0" destOrd="0" presId="urn:microsoft.com/office/officeart/2005/8/layout/orgChart1"/>
    <dgm:cxn modelId="{8320C01B-A387-4657-A460-B33B01928AFB}" srcId="{45F2B752-AAEF-446B-B567-7A82570B4BEC}" destId="{9F2E5C19-2E93-4155-A160-579658A17977}" srcOrd="1" destOrd="0" parTransId="{13D02BA3-9D90-44B4-86B6-2029C01F2C8E}" sibTransId="{B867A1B4-9196-46B1-B8FD-7AA35BEFB8B4}"/>
    <dgm:cxn modelId="{F53CAB21-32B3-4C1B-BB40-8A1A905F57B8}" type="presOf" srcId="{B47CF94F-9368-4BEA-9E5C-08BC47427503}" destId="{C349DE37-16F4-4155-887D-52B9DBC2D3F9}" srcOrd="0" destOrd="0" presId="urn:microsoft.com/office/officeart/2005/8/layout/orgChart1"/>
    <dgm:cxn modelId="{E41F8526-86B5-453E-B2EE-FADBAD0C12E3}" type="presOf" srcId="{B47CF94F-9368-4BEA-9E5C-08BC47427503}" destId="{8DDB2264-A8D4-4CC9-962A-3A4706079373}" srcOrd="1" destOrd="0" presId="urn:microsoft.com/office/officeart/2005/8/layout/orgChart1"/>
    <dgm:cxn modelId="{FACA3D29-CD43-44AA-90DA-99EEF572D41D}" type="presOf" srcId="{27451FBD-9B14-41A7-B9A8-6127EF5F5B94}" destId="{FC5B3ACA-DB31-4EB0-985E-BDD65D996439}" srcOrd="0" destOrd="0" presId="urn:microsoft.com/office/officeart/2005/8/layout/orgChart1"/>
    <dgm:cxn modelId="{F8197829-16F9-4B78-9AB8-3328BB66A908}" srcId="{B47CF94F-9368-4BEA-9E5C-08BC47427503}" destId="{883AFCCA-0722-4D0B-B22B-45C3F3E0DA5E}" srcOrd="0" destOrd="0" parTransId="{E9E2631A-C220-4AA3-A5AD-C4EA4AB5F18A}" sibTransId="{E828ABA8-1A65-4C82-BE01-576433C95B25}"/>
    <dgm:cxn modelId="{B545112C-A7FA-433C-9D89-1B0C9F155DAA}" type="presOf" srcId="{4BB6ADF6-4EAD-4334-98BF-D7D8C7A4C0F6}" destId="{978814E5-2446-48CF-B35E-503ED18FDB97}" srcOrd="0" destOrd="0" presId="urn:microsoft.com/office/officeart/2005/8/layout/orgChart1"/>
    <dgm:cxn modelId="{7697F236-248C-4003-8F2E-FB647EE1683D}" type="presOf" srcId="{0D4CBAE3-3BAF-4EF7-B57D-C3AE6CD8D3A8}" destId="{A82A6ED2-F214-4B4E-BA10-FD4D4C776072}" srcOrd="0" destOrd="0" presId="urn:microsoft.com/office/officeart/2005/8/layout/orgChart1"/>
    <dgm:cxn modelId="{1252AC3D-6ED6-4FFB-A253-6B82B9DD4784}" type="presOf" srcId="{2C20D9F3-8FDD-405B-ADE9-E5F98C29CDED}" destId="{295683BD-082E-43FB-9B6A-7B8644350B19}" srcOrd="0" destOrd="0" presId="urn:microsoft.com/office/officeart/2005/8/layout/orgChart1"/>
    <dgm:cxn modelId="{7EB2D95B-B962-4D1E-BA06-1C8749942DB4}" type="presOf" srcId="{45F2B752-AAEF-446B-B567-7A82570B4BEC}" destId="{23DB7DFD-1B39-4956-ABC7-F1F20DAD7A19}" srcOrd="1" destOrd="0" presId="urn:microsoft.com/office/officeart/2005/8/layout/orgChart1"/>
    <dgm:cxn modelId="{9D19D142-0B9C-4234-B5BD-8B1DF71ACC03}" srcId="{07461E15-DF0A-44AA-8945-7A8EB60AB347}" destId="{2C20D9F3-8FDD-405B-ADE9-E5F98C29CDED}" srcOrd="1" destOrd="0" parTransId="{27451FBD-9B14-41A7-B9A8-6127EF5F5B94}" sibTransId="{DC429874-AC1A-46BB-985D-0DFF01F488D0}"/>
    <dgm:cxn modelId="{BE90BA67-DD61-4410-AA19-1D438227CA3C}" srcId="{07461E15-DF0A-44AA-8945-7A8EB60AB347}" destId="{6A3EB049-5286-43C8-A24C-65C514D27B1D}" srcOrd="0" destOrd="0" parTransId="{54BCBDBD-20AC-49EE-9533-851897CAB48E}" sibTransId="{9EBC4B8B-607A-46FC-AE60-0EEA93244592}"/>
    <dgm:cxn modelId="{EFF36C6C-0784-4206-949E-4A64C77EB4B8}" type="presOf" srcId="{A005EE7F-44E8-498E-A14C-D6434FF0B711}" destId="{F42A9DF7-78B7-4EA5-886E-B99D040C69D4}" srcOrd="0" destOrd="0" presId="urn:microsoft.com/office/officeart/2005/8/layout/orgChart1"/>
    <dgm:cxn modelId="{ECC0FE6E-1F11-4C7C-979F-BF56F1ED5982}" srcId="{6A3EB049-5286-43C8-A24C-65C514D27B1D}" destId="{BC1ECF69-1DD2-42F6-97E3-3FFC165C045A}" srcOrd="0" destOrd="0" parTransId="{2681166B-CACB-4D30-974C-D604D8F43614}" sibTransId="{FAFEC1D0-9FE7-4073-B2DF-5C6EBEF04157}"/>
    <dgm:cxn modelId="{BBB9BC73-C690-48F1-862F-6C38F199247D}" type="presOf" srcId="{9F2E5C19-2E93-4155-A160-579658A17977}" destId="{50F2CCE1-17EC-45FF-B37D-88C6542BA877}" srcOrd="0" destOrd="0" presId="urn:microsoft.com/office/officeart/2005/8/layout/orgChart1"/>
    <dgm:cxn modelId="{9D623D74-0E77-40DA-A5ED-995CCED290C0}" type="presOf" srcId="{E9E2631A-C220-4AA3-A5AD-C4EA4AB5F18A}" destId="{4A09B693-B4D8-4187-A9E8-04054547EB65}" srcOrd="0" destOrd="0" presId="urn:microsoft.com/office/officeart/2005/8/layout/orgChart1"/>
    <dgm:cxn modelId="{43381955-7BEE-41A8-960C-E33D35AFBA75}" srcId="{9F2E5C19-2E93-4155-A160-579658A17977}" destId="{B47CF94F-9368-4BEA-9E5C-08BC47427503}" srcOrd="0" destOrd="0" parTransId="{08A10356-2E65-43FD-9EBF-A7C441D8224F}" sibTransId="{A3817D9A-1625-4A40-A2B2-BCFBFA297A26}"/>
    <dgm:cxn modelId="{E37D4275-FD2B-4C0F-9C6F-71BFC2293AD0}" type="presOf" srcId="{54BCBDBD-20AC-49EE-9533-851897CAB48E}" destId="{BFCBDB73-EB4A-41A0-B0DC-E4E014135418}" srcOrd="0" destOrd="0" presId="urn:microsoft.com/office/officeart/2005/8/layout/orgChart1"/>
    <dgm:cxn modelId="{E6811D76-28E3-4FB3-BA6F-36B3373EF22E}" type="presOf" srcId="{A132F5C1-309F-4EAE-B01A-C49C8B6785F5}" destId="{BD98CE02-DC04-42F7-9F73-398C907A37E0}" srcOrd="0" destOrd="0" presId="urn:microsoft.com/office/officeart/2005/8/layout/orgChart1"/>
    <dgm:cxn modelId="{0A544156-83FC-48A7-B7B3-42537BD83AFC}" type="presOf" srcId="{883AFCCA-0722-4D0B-B22B-45C3F3E0DA5E}" destId="{56EFDFB8-EE8A-48B1-8591-E7CAAE793809}" srcOrd="0" destOrd="0" presId="urn:microsoft.com/office/officeart/2005/8/layout/orgChart1"/>
    <dgm:cxn modelId="{DFF7147A-57B2-4AB9-8BC3-1CE2CCD72F84}" type="presOf" srcId="{5EA8A1EE-BF79-4DDC-8A06-E36CFDFC2E92}" destId="{5505D41A-CF5C-4795-933F-53DFA0DBA5BF}" srcOrd="0" destOrd="0" presId="urn:microsoft.com/office/officeart/2005/8/layout/orgChart1"/>
    <dgm:cxn modelId="{E71A937F-9298-446D-9491-939DB95B57F1}" type="presOf" srcId="{BC1ECF69-1DD2-42F6-97E3-3FFC165C045A}" destId="{FDB1F7C6-324F-4C0F-B9B5-A738B258BB69}" srcOrd="1" destOrd="0" presId="urn:microsoft.com/office/officeart/2005/8/layout/orgChart1"/>
    <dgm:cxn modelId="{9EAAE483-7D5E-48B1-8683-72025D6DA034}" srcId="{A132F5C1-309F-4EAE-B01A-C49C8B6785F5}" destId="{ABC14A46-B77C-4D18-BD8A-710E09A2BFCD}" srcOrd="0" destOrd="0" parTransId="{0D4CBAE3-3BAF-4EF7-B57D-C3AE6CD8D3A8}" sibTransId="{F5D8F21F-E819-4F88-A2BD-B74CB0BB6182}"/>
    <dgm:cxn modelId="{A17CEA88-FF97-4A8D-A1B9-7BD192866AAC}" type="presOf" srcId="{ABC14A46-B77C-4D18-BD8A-710E09A2BFCD}" destId="{BFB51816-C0DE-4477-B97D-0DB277DF09AB}" srcOrd="1" destOrd="0" presId="urn:microsoft.com/office/officeart/2005/8/layout/orgChart1"/>
    <dgm:cxn modelId="{8CB7CB8B-DA08-42EA-BDBB-1AF8968666B0}" srcId="{5EA8A1EE-BF79-4DDC-8A06-E36CFDFC2E92}" destId="{45F2B752-AAEF-446B-B567-7A82570B4BEC}" srcOrd="0" destOrd="0" parTransId="{B4F73989-8696-4B6E-A84D-B2D6D265809A}" sibTransId="{FB24FB63-3274-4C35-B2B5-906CCCE4FC4C}"/>
    <dgm:cxn modelId="{81802C8E-511A-4EAB-9126-C6C60E92F59F}" srcId="{45F2B752-AAEF-446B-B567-7A82570B4BEC}" destId="{07461E15-DF0A-44AA-8945-7A8EB60AB347}" srcOrd="0" destOrd="0" parTransId="{23D11E09-CE17-4F69-A21B-139E828EE05D}" sibTransId="{ABABDFD9-87FF-4C8C-A8A6-3B5B6F153119}"/>
    <dgm:cxn modelId="{B2C82095-4757-4189-8D70-302A984EACE5}" type="presOf" srcId="{17AA1193-C1F2-4C93-A0C2-7E036BAADF6C}" destId="{EA8BDBD2-1C47-45DF-AC7C-A079BE651EAF}" srcOrd="1" destOrd="0" presId="urn:microsoft.com/office/officeart/2005/8/layout/orgChart1"/>
    <dgm:cxn modelId="{27E714A3-E024-4ADE-8008-58D5229BE0AC}" type="presOf" srcId="{6A3EB049-5286-43C8-A24C-65C514D27B1D}" destId="{2ED9D406-6A3A-471F-AD00-FD4CC81B97AE}" srcOrd="0" destOrd="0" presId="urn:microsoft.com/office/officeart/2005/8/layout/orgChart1"/>
    <dgm:cxn modelId="{D0016AB3-3A99-4C14-A26F-67603F88ABC4}" type="presOf" srcId="{13D02BA3-9D90-44B4-86B6-2029C01F2C8E}" destId="{FA08BF4A-EA89-4AFD-B01C-8F0A158D4C0A}" srcOrd="0" destOrd="0" presId="urn:microsoft.com/office/officeart/2005/8/layout/orgChart1"/>
    <dgm:cxn modelId="{EC85C2B6-4075-441E-BAD5-8F2959BA35EC}" type="presOf" srcId="{08A10356-2E65-43FD-9EBF-A7C441D8224F}" destId="{84B17372-1E0D-462E-A8EF-EAAC7B5A5340}" srcOrd="0" destOrd="0" presId="urn:microsoft.com/office/officeart/2005/8/layout/orgChart1"/>
    <dgm:cxn modelId="{E49ECEB6-6115-40D5-9A48-F9A7CB7C2CC9}" type="presOf" srcId="{ABC14A46-B77C-4D18-BD8A-710E09A2BFCD}" destId="{315607A6-C623-4D0E-838F-E8D99F599445}" srcOrd="0" destOrd="0" presId="urn:microsoft.com/office/officeart/2005/8/layout/orgChart1"/>
    <dgm:cxn modelId="{DFC015BA-E9ED-44AE-BBE5-B442B9F48766}" type="presOf" srcId="{17AA1193-C1F2-4C93-A0C2-7E036BAADF6C}" destId="{A0D60631-35F1-46B4-B67F-C54052EC5AC7}" srcOrd="0" destOrd="0" presId="urn:microsoft.com/office/officeart/2005/8/layout/orgChart1"/>
    <dgm:cxn modelId="{B6CC33BD-BACF-4157-9CD1-1AC877B7F1C5}" type="presOf" srcId="{45F2B752-AAEF-446B-B567-7A82570B4BEC}" destId="{39A88452-B01B-4916-8670-2D7136098734}" srcOrd="0" destOrd="0" presId="urn:microsoft.com/office/officeart/2005/8/layout/orgChart1"/>
    <dgm:cxn modelId="{26883BBF-A28C-4495-AEB9-37E201049BA9}" type="presOf" srcId="{6A3EB049-5286-43C8-A24C-65C514D27B1D}" destId="{4C6160BE-8097-49DC-A932-5ABD55BB52A7}" srcOrd="1" destOrd="0" presId="urn:microsoft.com/office/officeart/2005/8/layout/orgChart1"/>
    <dgm:cxn modelId="{95BAEBD4-7DAB-4B60-8C4D-C59517F25839}" type="presOf" srcId="{2C20D9F3-8FDD-405B-ADE9-E5F98C29CDED}" destId="{50F1871C-2A3F-45C2-86AB-BC5B8DAC0758}" srcOrd="1" destOrd="0" presId="urn:microsoft.com/office/officeart/2005/8/layout/orgChart1"/>
    <dgm:cxn modelId="{CFA205DB-482B-4F40-8D9F-90EFDFEDE664}" type="presOf" srcId="{883AFCCA-0722-4D0B-B22B-45C3F3E0DA5E}" destId="{D5A09363-B4CD-4816-9B8C-7F83072FD8EC}" srcOrd="1" destOrd="0" presId="urn:microsoft.com/office/officeart/2005/8/layout/orgChart1"/>
    <dgm:cxn modelId="{A8881AE2-52BA-455D-BFA1-87A7E69C496B}" srcId="{2C20D9F3-8FDD-405B-ADE9-E5F98C29CDED}" destId="{17AA1193-C1F2-4C93-A0C2-7E036BAADF6C}" srcOrd="0" destOrd="0" parTransId="{A005EE7F-44E8-498E-A14C-D6434FF0B711}" sibTransId="{936FFDA5-7475-4348-A2BE-26499E77BE1D}"/>
    <dgm:cxn modelId="{F835F9FB-41A6-49AB-91ED-A54E6A62609A}" type="presOf" srcId="{9F2E5C19-2E93-4155-A160-579658A17977}" destId="{7E63C969-A43E-4A94-A05C-595B4D3375D3}" srcOrd="1" destOrd="0" presId="urn:microsoft.com/office/officeart/2005/8/layout/orgChart1"/>
    <dgm:cxn modelId="{8F068BFD-A778-477A-B745-B0F8C4C5B3A0}" srcId="{9F2E5C19-2E93-4155-A160-579658A17977}" destId="{A132F5C1-309F-4EAE-B01A-C49C8B6785F5}" srcOrd="1" destOrd="0" parTransId="{4BB6ADF6-4EAD-4334-98BF-D7D8C7A4C0F6}" sibTransId="{0DBECB0A-C0E7-4731-B963-088F30881C0E}"/>
    <dgm:cxn modelId="{3C046FFE-D111-493B-97F8-A0FC5A89B569}" type="presOf" srcId="{07461E15-DF0A-44AA-8945-7A8EB60AB347}" destId="{B64642FE-790D-4240-A34E-FCA37F712DA2}" srcOrd="0" destOrd="0" presId="urn:microsoft.com/office/officeart/2005/8/layout/orgChart1"/>
    <dgm:cxn modelId="{F89EFEB0-C3AA-4C37-B636-35989B0EE7C5}" type="presParOf" srcId="{5505D41A-CF5C-4795-933F-53DFA0DBA5BF}" destId="{7A4AD426-544A-4D02-A232-B9572A9DB943}" srcOrd="0" destOrd="0" presId="urn:microsoft.com/office/officeart/2005/8/layout/orgChart1"/>
    <dgm:cxn modelId="{5EDDBC4C-6630-4BF5-842E-7ED17A06AD0C}" type="presParOf" srcId="{7A4AD426-544A-4D02-A232-B9572A9DB943}" destId="{EE6DBF52-0B96-42C2-9512-3EF4BF5BD38F}" srcOrd="0" destOrd="0" presId="urn:microsoft.com/office/officeart/2005/8/layout/orgChart1"/>
    <dgm:cxn modelId="{C7E1F1A4-CF32-48DC-BFDF-69C140B57F75}" type="presParOf" srcId="{EE6DBF52-0B96-42C2-9512-3EF4BF5BD38F}" destId="{39A88452-B01B-4916-8670-2D7136098734}" srcOrd="0" destOrd="0" presId="urn:microsoft.com/office/officeart/2005/8/layout/orgChart1"/>
    <dgm:cxn modelId="{99BD0507-8E38-4108-AA58-71205A739C5C}" type="presParOf" srcId="{EE6DBF52-0B96-42C2-9512-3EF4BF5BD38F}" destId="{23DB7DFD-1B39-4956-ABC7-F1F20DAD7A19}" srcOrd="1" destOrd="0" presId="urn:microsoft.com/office/officeart/2005/8/layout/orgChart1"/>
    <dgm:cxn modelId="{304C66A0-22A8-44D9-A93A-51F5185D6732}" type="presParOf" srcId="{7A4AD426-544A-4D02-A232-B9572A9DB943}" destId="{9BE4F72B-DCF4-40A4-BD73-0AD1EF0547A4}" srcOrd="1" destOrd="0" presId="urn:microsoft.com/office/officeart/2005/8/layout/orgChart1"/>
    <dgm:cxn modelId="{D2FE0BF6-1078-4025-ADF9-A54D85141475}" type="presParOf" srcId="{9BE4F72B-DCF4-40A4-BD73-0AD1EF0547A4}" destId="{BD46A8B0-4B3D-4362-BCFE-618542424AD3}" srcOrd="0" destOrd="0" presId="urn:microsoft.com/office/officeart/2005/8/layout/orgChart1"/>
    <dgm:cxn modelId="{9D3FCB66-2149-4873-89E5-4293F72642F9}" type="presParOf" srcId="{9BE4F72B-DCF4-40A4-BD73-0AD1EF0547A4}" destId="{9D982EEC-684D-46F2-ABD9-D1A5AB2595EE}" srcOrd="1" destOrd="0" presId="urn:microsoft.com/office/officeart/2005/8/layout/orgChart1"/>
    <dgm:cxn modelId="{05A3D809-4B74-4F44-B21B-3DE5D54167FA}" type="presParOf" srcId="{9D982EEC-684D-46F2-ABD9-D1A5AB2595EE}" destId="{44095F87-0EA9-4D95-85A9-27D6BEDB8CEE}" srcOrd="0" destOrd="0" presId="urn:microsoft.com/office/officeart/2005/8/layout/orgChart1"/>
    <dgm:cxn modelId="{61972910-5344-4EB1-890F-6A2952AB2C40}" type="presParOf" srcId="{44095F87-0EA9-4D95-85A9-27D6BEDB8CEE}" destId="{B64642FE-790D-4240-A34E-FCA37F712DA2}" srcOrd="0" destOrd="0" presId="urn:microsoft.com/office/officeart/2005/8/layout/orgChart1"/>
    <dgm:cxn modelId="{0DB8330A-4243-4A81-BC6D-2C0C6ABAC8F3}" type="presParOf" srcId="{44095F87-0EA9-4D95-85A9-27D6BEDB8CEE}" destId="{E8274848-809F-4037-A09D-D9D28EBCE92A}" srcOrd="1" destOrd="0" presId="urn:microsoft.com/office/officeart/2005/8/layout/orgChart1"/>
    <dgm:cxn modelId="{5130238F-92D7-4A3B-A97A-93FEFD36409C}" type="presParOf" srcId="{9D982EEC-684D-46F2-ABD9-D1A5AB2595EE}" destId="{FE22085B-C429-4500-9CCC-413F54C2843F}" srcOrd="1" destOrd="0" presId="urn:microsoft.com/office/officeart/2005/8/layout/orgChart1"/>
    <dgm:cxn modelId="{C6151A46-A25D-45DA-9A5A-75D7EF71F694}" type="presParOf" srcId="{FE22085B-C429-4500-9CCC-413F54C2843F}" destId="{BFCBDB73-EB4A-41A0-B0DC-E4E014135418}" srcOrd="0" destOrd="0" presId="urn:microsoft.com/office/officeart/2005/8/layout/orgChart1"/>
    <dgm:cxn modelId="{8FEAFF50-7256-47C2-B6D8-A2250D7DB8DB}" type="presParOf" srcId="{FE22085B-C429-4500-9CCC-413F54C2843F}" destId="{196F863D-1111-4C49-A4D4-A94F5716D6BC}" srcOrd="1" destOrd="0" presId="urn:microsoft.com/office/officeart/2005/8/layout/orgChart1"/>
    <dgm:cxn modelId="{CA4E3A65-6FE5-4AA2-9908-F6837B8BF350}" type="presParOf" srcId="{196F863D-1111-4C49-A4D4-A94F5716D6BC}" destId="{D103318B-AEA6-4C3B-8C66-6D255E171955}" srcOrd="0" destOrd="0" presId="urn:microsoft.com/office/officeart/2005/8/layout/orgChart1"/>
    <dgm:cxn modelId="{28DB0CBD-CFA8-4E69-AF80-9D7F7D30E7D3}" type="presParOf" srcId="{D103318B-AEA6-4C3B-8C66-6D255E171955}" destId="{2ED9D406-6A3A-471F-AD00-FD4CC81B97AE}" srcOrd="0" destOrd="0" presId="urn:microsoft.com/office/officeart/2005/8/layout/orgChart1"/>
    <dgm:cxn modelId="{001B8176-56F5-43C3-AEC1-89A8A59BCBAC}" type="presParOf" srcId="{D103318B-AEA6-4C3B-8C66-6D255E171955}" destId="{4C6160BE-8097-49DC-A932-5ABD55BB52A7}" srcOrd="1" destOrd="0" presId="urn:microsoft.com/office/officeart/2005/8/layout/orgChart1"/>
    <dgm:cxn modelId="{FF98BFA6-C40F-40B6-9541-2E35429F94B1}" type="presParOf" srcId="{196F863D-1111-4C49-A4D4-A94F5716D6BC}" destId="{966E8B7F-5A5C-4642-92F1-50CD7B2F401B}" srcOrd="1" destOrd="0" presId="urn:microsoft.com/office/officeart/2005/8/layout/orgChart1"/>
    <dgm:cxn modelId="{76C0CF9D-7573-446C-B6F2-D11EB51FD880}" type="presParOf" srcId="{966E8B7F-5A5C-4642-92F1-50CD7B2F401B}" destId="{C009B8F1-D8E2-4A0C-828F-CD5E6EACEAB1}" srcOrd="0" destOrd="0" presId="urn:microsoft.com/office/officeart/2005/8/layout/orgChart1"/>
    <dgm:cxn modelId="{61531F7A-B43C-40B8-BC1C-831453D8460A}" type="presParOf" srcId="{966E8B7F-5A5C-4642-92F1-50CD7B2F401B}" destId="{757944E3-4C41-4A06-BE47-6621F15347F7}" srcOrd="1" destOrd="0" presId="urn:microsoft.com/office/officeart/2005/8/layout/orgChart1"/>
    <dgm:cxn modelId="{88E265D0-6A26-4436-B850-DDEACD0EA2CC}" type="presParOf" srcId="{757944E3-4C41-4A06-BE47-6621F15347F7}" destId="{A299F6AB-4F76-4D21-927E-4FF8E0248771}" srcOrd="0" destOrd="0" presId="urn:microsoft.com/office/officeart/2005/8/layout/orgChart1"/>
    <dgm:cxn modelId="{CE94DA77-2FEB-451A-B9B3-5909A198BA64}" type="presParOf" srcId="{A299F6AB-4F76-4D21-927E-4FF8E0248771}" destId="{CF9744D6-3F42-43B0-B61A-39FFB1C8D0F9}" srcOrd="0" destOrd="0" presId="urn:microsoft.com/office/officeart/2005/8/layout/orgChart1"/>
    <dgm:cxn modelId="{6951C09D-DC0E-4FE4-B2CB-FC05D1690A0D}" type="presParOf" srcId="{A299F6AB-4F76-4D21-927E-4FF8E0248771}" destId="{FDB1F7C6-324F-4C0F-B9B5-A738B258BB69}" srcOrd="1" destOrd="0" presId="urn:microsoft.com/office/officeart/2005/8/layout/orgChart1"/>
    <dgm:cxn modelId="{2F9698CA-9EF7-4503-A53E-3BC141418424}" type="presParOf" srcId="{757944E3-4C41-4A06-BE47-6621F15347F7}" destId="{11C9F867-4069-4ACE-AE65-3432A2771E6E}" srcOrd="1" destOrd="0" presId="urn:microsoft.com/office/officeart/2005/8/layout/orgChart1"/>
    <dgm:cxn modelId="{7F483935-F5D7-4A36-B0EF-7C61FA70EBF5}" type="presParOf" srcId="{757944E3-4C41-4A06-BE47-6621F15347F7}" destId="{4718F966-40CA-4752-BFC5-884F34D41D14}" srcOrd="2" destOrd="0" presId="urn:microsoft.com/office/officeart/2005/8/layout/orgChart1"/>
    <dgm:cxn modelId="{28184D22-EA97-4297-B07D-07F538CA631A}" type="presParOf" srcId="{196F863D-1111-4C49-A4D4-A94F5716D6BC}" destId="{5EE29C35-1DC0-444D-8AB2-6EC7D47E63B9}" srcOrd="2" destOrd="0" presId="urn:microsoft.com/office/officeart/2005/8/layout/orgChart1"/>
    <dgm:cxn modelId="{82B9177B-B508-4678-B374-64460FD363AF}" type="presParOf" srcId="{FE22085B-C429-4500-9CCC-413F54C2843F}" destId="{FC5B3ACA-DB31-4EB0-985E-BDD65D996439}" srcOrd="2" destOrd="0" presId="urn:microsoft.com/office/officeart/2005/8/layout/orgChart1"/>
    <dgm:cxn modelId="{DC9B1F35-B509-410A-BE9A-63479C5B9EDB}" type="presParOf" srcId="{FE22085B-C429-4500-9CCC-413F54C2843F}" destId="{8773BA62-F50F-49FB-986C-969433D63344}" srcOrd="3" destOrd="0" presId="urn:microsoft.com/office/officeart/2005/8/layout/orgChart1"/>
    <dgm:cxn modelId="{0251D659-F207-4C2D-9C44-8B04AB54D54E}" type="presParOf" srcId="{8773BA62-F50F-49FB-986C-969433D63344}" destId="{270B68FA-F14D-4DC1-8C93-ACBAED9E3E28}" srcOrd="0" destOrd="0" presId="urn:microsoft.com/office/officeart/2005/8/layout/orgChart1"/>
    <dgm:cxn modelId="{7063611B-99A7-41D7-B18E-37141DFE8BB7}" type="presParOf" srcId="{270B68FA-F14D-4DC1-8C93-ACBAED9E3E28}" destId="{295683BD-082E-43FB-9B6A-7B8644350B19}" srcOrd="0" destOrd="0" presId="urn:microsoft.com/office/officeart/2005/8/layout/orgChart1"/>
    <dgm:cxn modelId="{0A831439-4035-4008-8C02-2F9A4F63B5C7}" type="presParOf" srcId="{270B68FA-F14D-4DC1-8C93-ACBAED9E3E28}" destId="{50F1871C-2A3F-45C2-86AB-BC5B8DAC0758}" srcOrd="1" destOrd="0" presId="urn:microsoft.com/office/officeart/2005/8/layout/orgChart1"/>
    <dgm:cxn modelId="{61A021F5-F688-47DE-A78C-26AB475D1D51}" type="presParOf" srcId="{8773BA62-F50F-49FB-986C-969433D63344}" destId="{DC628B19-4354-4CDB-8A7E-2707C6FF40A5}" srcOrd="1" destOrd="0" presId="urn:microsoft.com/office/officeart/2005/8/layout/orgChart1"/>
    <dgm:cxn modelId="{52F8A533-3C71-4467-9ABA-ECA3AACB9FDB}" type="presParOf" srcId="{DC628B19-4354-4CDB-8A7E-2707C6FF40A5}" destId="{F42A9DF7-78B7-4EA5-886E-B99D040C69D4}" srcOrd="0" destOrd="0" presId="urn:microsoft.com/office/officeart/2005/8/layout/orgChart1"/>
    <dgm:cxn modelId="{7399017D-5CD6-4350-9A5A-0A7C2637D516}" type="presParOf" srcId="{DC628B19-4354-4CDB-8A7E-2707C6FF40A5}" destId="{D876F564-A711-42D3-A2AC-9FA85DFD182B}" srcOrd="1" destOrd="0" presId="urn:microsoft.com/office/officeart/2005/8/layout/orgChart1"/>
    <dgm:cxn modelId="{7A81116D-6C54-4A2D-A1AD-D7E83A156323}" type="presParOf" srcId="{D876F564-A711-42D3-A2AC-9FA85DFD182B}" destId="{717ACE23-FA85-45B8-9C3C-952E1E3DCE31}" srcOrd="0" destOrd="0" presId="urn:microsoft.com/office/officeart/2005/8/layout/orgChart1"/>
    <dgm:cxn modelId="{70E77E5F-D421-4D8C-AE15-38FAF303DD2B}" type="presParOf" srcId="{717ACE23-FA85-45B8-9C3C-952E1E3DCE31}" destId="{A0D60631-35F1-46B4-B67F-C54052EC5AC7}" srcOrd="0" destOrd="0" presId="urn:microsoft.com/office/officeart/2005/8/layout/orgChart1"/>
    <dgm:cxn modelId="{ED703744-06C4-4D36-8EA5-A5C38EFE0F98}" type="presParOf" srcId="{717ACE23-FA85-45B8-9C3C-952E1E3DCE31}" destId="{EA8BDBD2-1C47-45DF-AC7C-A079BE651EAF}" srcOrd="1" destOrd="0" presId="urn:microsoft.com/office/officeart/2005/8/layout/orgChart1"/>
    <dgm:cxn modelId="{BF1582A2-9E50-4E0D-8E68-5422D4674570}" type="presParOf" srcId="{D876F564-A711-42D3-A2AC-9FA85DFD182B}" destId="{433B799A-96C8-4D46-9699-73BF8B62BC87}" srcOrd="1" destOrd="0" presId="urn:microsoft.com/office/officeart/2005/8/layout/orgChart1"/>
    <dgm:cxn modelId="{858E7860-5BC8-424C-B6F1-BCF221979E69}" type="presParOf" srcId="{D876F564-A711-42D3-A2AC-9FA85DFD182B}" destId="{E744A813-6ACE-4E98-ABCF-CE05578F1FFB}" srcOrd="2" destOrd="0" presId="urn:microsoft.com/office/officeart/2005/8/layout/orgChart1"/>
    <dgm:cxn modelId="{9C57F822-7ABE-4167-A8FB-299625F4C72F}" type="presParOf" srcId="{8773BA62-F50F-49FB-986C-969433D63344}" destId="{1326E0B6-686A-44E7-BAF6-C2455008B354}" srcOrd="2" destOrd="0" presId="urn:microsoft.com/office/officeart/2005/8/layout/orgChart1"/>
    <dgm:cxn modelId="{93F96373-F8AB-4BE0-B3CB-F7F9AB995ABD}" type="presParOf" srcId="{9D982EEC-684D-46F2-ABD9-D1A5AB2595EE}" destId="{D1C70262-9F6F-44F4-AD46-43A66C1C014B}" srcOrd="2" destOrd="0" presId="urn:microsoft.com/office/officeart/2005/8/layout/orgChart1"/>
    <dgm:cxn modelId="{2E750E33-EEE5-4236-804C-D917E68F41BA}" type="presParOf" srcId="{9BE4F72B-DCF4-40A4-BD73-0AD1EF0547A4}" destId="{FA08BF4A-EA89-4AFD-B01C-8F0A158D4C0A}" srcOrd="2" destOrd="0" presId="urn:microsoft.com/office/officeart/2005/8/layout/orgChart1"/>
    <dgm:cxn modelId="{02CBA63C-621E-460B-80F8-6C3263920ECB}" type="presParOf" srcId="{9BE4F72B-DCF4-40A4-BD73-0AD1EF0547A4}" destId="{3C1A45E2-27B7-4C2B-97C1-56C62786C3DA}" srcOrd="3" destOrd="0" presId="urn:microsoft.com/office/officeart/2005/8/layout/orgChart1"/>
    <dgm:cxn modelId="{65B9731E-D4BE-4988-B04C-15310339F30B}" type="presParOf" srcId="{3C1A45E2-27B7-4C2B-97C1-56C62786C3DA}" destId="{5DCC203E-64FC-4386-BF1D-FF02BE63BCF5}" srcOrd="0" destOrd="0" presId="urn:microsoft.com/office/officeart/2005/8/layout/orgChart1"/>
    <dgm:cxn modelId="{55AE369B-CAF7-4AD3-B812-3EACB719DE86}" type="presParOf" srcId="{5DCC203E-64FC-4386-BF1D-FF02BE63BCF5}" destId="{50F2CCE1-17EC-45FF-B37D-88C6542BA877}" srcOrd="0" destOrd="0" presId="urn:microsoft.com/office/officeart/2005/8/layout/orgChart1"/>
    <dgm:cxn modelId="{9356BC92-CB7E-4678-940B-56AD10154A78}" type="presParOf" srcId="{5DCC203E-64FC-4386-BF1D-FF02BE63BCF5}" destId="{7E63C969-A43E-4A94-A05C-595B4D3375D3}" srcOrd="1" destOrd="0" presId="urn:microsoft.com/office/officeart/2005/8/layout/orgChart1"/>
    <dgm:cxn modelId="{A57FD5DC-7A4A-4932-9F1F-41C03FF9ACB3}" type="presParOf" srcId="{3C1A45E2-27B7-4C2B-97C1-56C62786C3DA}" destId="{F8F48F7F-CB0E-43E0-969F-659F0C93482B}" srcOrd="1" destOrd="0" presId="urn:microsoft.com/office/officeart/2005/8/layout/orgChart1"/>
    <dgm:cxn modelId="{722166A5-6584-4B2A-BC2B-575E95DBC242}" type="presParOf" srcId="{F8F48F7F-CB0E-43E0-969F-659F0C93482B}" destId="{84B17372-1E0D-462E-A8EF-EAAC7B5A5340}" srcOrd="0" destOrd="0" presId="urn:microsoft.com/office/officeart/2005/8/layout/orgChart1"/>
    <dgm:cxn modelId="{111423B1-57BB-4BB8-B80F-F32576C02295}" type="presParOf" srcId="{F8F48F7F-CB0E-43E0-969F-659F0C93482B}" destId="{D1A60DB4-3AD9-4DAA-B9C1-144F0AA00833}" srcOrd="1" destOrd="0" presId="urn:microsoft.com/office/officeart/2005/8/layout/orgChart1"/>
    <dgm:cxn modelId="{E5C4D156-047B-4893-8BA3-2448AD8C34D8}" type="presParOf" srcId="{D1A60DB4-3AD9-4DAA-B9C1-144F0AA00833}" destId="{392C10FA-232A-422B-9755-5644F3F82D30}" srcOrd="0" destOrd="0" presId="urn:microsoft.com/office/officeart/2005/8/layout/orgChart1"/>
    <dgm:cxn modelId="{6661CD53-F098-47A7-B3AC-3E5A40D7EB07}" type="presParOf" srcId="{392C10FA-232A-422B-9755-5644F3F82D30}" destId="{C349DE37-16F4-4155-887D-52B9DBC2D3F9}" srcOrd="0" destOrd="0" presId="urn:microsoft.com/office/officeart/2005/8/layout/orgChart1"/>
    <dgm:cxn modelId="{AC962B23-1444-42F3-ADCC-E063759B2786}" type="presParOf" srcId="{392C10FA-232A-422B-9755-5644F3F82D30}" destId="{8DDB2264-A8D4-4CC9-962A-3A4706079373}" srcOrd="1" destOrd="0" presId="urn:microsoft.com/office/officeart/2005/8/layout/orgChart1"/>
    <dgm:cxn modelId="{0638FA51-19DA-426E-84DA-A0B7B6EDF852}" type="presParOf" srcId="{D1A60DB4-3AD9-4DAA-B9C1-144F0AA00833}" destId="{E7E23767-1A17-490D-8B3E-344CDAEC5264}" srcOrd="1" destOrd="0" presId="urn:microsoft.com/office/officeart/2005/8/layout/orgChart1"/>
    <dgm:cxn modelId="{E5C6B2F0-D5DC-44F3-8843-B2889C795FAE}" type="presParOf" srcId="{E7E23767-1A17-490D-8B3E-344CDAEC5264}" destId="{4A09B693-B4D8-4187-A9E8-04054547EB65}" srcOrd="0" destOrd="0" presId="urn:microsoft.com/office/officeart/2005/8/layout/orgChart1"/>
    <dgm:cxn modelId="{E1603AEE-E964-4B13-A537-CB3F9AE06E46}" type="presParOf" srcId="{E7E23767-1A17-490D-8B3E-344CDAEC5264}" destId="{A1880DF7-AE5F-4A08-8B92-5C35C4F8A600}" srcOrd="1" destOrd="0" presId="urn:microsoft.com/office/officeart/2005/8/layout/orgChart1"/>
    <dgm:cxn modelId="{F1FDEA3B-4960-4C25-BD98-35E7C954B07C}" type="presParOf" srcId="{A1880DF7-AE5F-4A08-8B92-5C35C4F8A600}" destId="{77ED3D1F-0190-4C84-9FA2-BD7F0C694FF5}" srcOrd="0" destOrd="0" presId="urn:microsoft.com/office/officeart/2005/8/layout/orgChart1"/>
    <dgm:cxn modelId="{9894681E-FD6A-4164-BC2C-5AFB5008A1CE}" type="presParOf" srcId="{77ED3D1F-0190-4C84-9FA2-BD7F0C694FF5}" destId="{56EFDFB8-EE8A-48B1-8591-E7CAAE793809}" srcOrd="0" destOrd="0" presId="urn:microsoft.com/office/officeart/2005/8/layout/orgChart1"/>
    <dgm:cxn modelId="{0E9FC03A-5FEA-4730-8E52-1ECEA9D5287B}" type="presParOf" srcId="{77ED3D1F-0190-4C84-9FA2-BD7F0C694FF5}" destId="{D5A09363-B4CD-4816-9B8C-7F83072FD8EC}" srcOrd="1" destOrd="0" presId="urn:microsoft.com/office/officeart/2005/8/layout/orgChart1"/>
    <dgm:cxn modelId="{2CA3CA16-C009-4D39-89FC-2902E8832867}" type="presParOf" srcId="{A1880DF7-AE5F-4A08-8B92-5C35C4F8A600}" destId="{1DA333FF-9812-4CB5-A373-1D93FEE40E8F}" srcOrd="1" destOrd="0" presId="urn:microsoft.com/office/officeart/2005/8/layout/orgChart1"/>
    <dgm:cxn modelId="{5B879C27-5EC9-498C-9A6E-767DEF8BD2E8}" type="presParOf" srcId="{A1880DF7-AE5F-4A08-8B92-5C35C4F8A600}" destId="{5FD9E75F-4C7D-4C37-A0A5-9BBDD446BACA}" srcOrd="2" destOrd="0" presId="urn:microsoft.com/office/officeart/2005/8/layout/orgChart1"/>
    <dgm:cxn modelId="{88DE0416-6622-40A2-A6DE-729260C00BB3}" type="presParOf" srcId="{D1A60DB4-3AD9-4DAA-B9C1-144F0AA00833}" destId="{79AB8268-820F-413B-A2D6-BE846E84DD07}" srcOrd="2" destOrd="0" presId="urn:microsoft.com/office/officeart/2005/8/layout/orgChart1"/>
    <dgm:cxn modelId="{D79EE8B0-527B-4372-A15A-D7EA5FE6C4C8}" type="presParOf" srcId="{F8F48F7F-CB0E-43E0-969F-659F0C93482B}" destId="{978814E5-2446-48CF-B35E-503ED18FDB97}" srcOrd="2" destOrd="0" presId="urn:microsoft.com/office/officeart/2005/8/layout/orgChart1"/>
    <dgm:cxn modelId="{18E1FB4B-A294-4742-886C-DFE8F972B88A}" type="presParOf" srcId="{F8F48F7F-CB0E-43E0-969F-659F0C93482B}" destId="{690F2265-7AC3-4371-9393-F165842A1810}" srcOrd="3" destOrd="0" presId="urn:microsoft.com/office/officeart/2005/8/layout/orgChart1"/>
    <dgm:cxn modelId="{F10C3B45-4DCA-4E1C-9868-2E33DF7B129A}" type="presParOf" srcId="{690F2265-7AC3-4371-9393-F165842A1810}" destId="{05D4DD44-B78D-4AC4-9AD4-CFAB3E6F54E2}" srcOrd="0" destOrd="0" presId="urn:microsoft.com/office/officeart/2005/8/layout/orgChart1"/>
    <dgm:cxn modelId="{F54B5059-F811-45F6-87FF-B9742EC78FC7}" type="presParOf" srcId="{05D4DD44-B78D-4AC4-9AD4-CFAB3E6F54E2}" destId="{BD98CE02-DC04-42F7-9F73-398C907A37E0}" srcOrd="0" destOrd="0" presId="urn:microsoft.com/office/officeart/2005/8/layout/orgChart1"/>
    <dgm:cxn modelId="{01F48E62-749A-4A09-9580-323CF2EABFCB}" type="presParOf" srcId="{05D4DD44-B78D-4AC4-9AD4-CFAB3E6F54E2}" destId="{E0F17A30-6C25-408E-A7FC-981116C62D42}" srcOrd="1" destOrd="0" presId="urn:microsoft.com/office/officeart/2005/8/layout/orgChart1"/>
    <dgm:cxn modelId="{D8626040-A08E-4380-9EF6-1F23B6BAF323}" type="presParOf" srcId="{690F2265-7AC3-4371-9393-F165842A1810}" destId="{61C4EF81-20A8-4153-B610-262EE0983362}" srcOrd="1" destOrd="0" presId="urn:microsoft.com/office/officeart/2005/8/layout/orgChart1"/>
    <dgm:cxn modelId="{EB5EE265-E5F5-450C-8230-1F88E19AFA80}" type="presParOf" srcId="{61C4EF81-20A8-4153-B610-262EE0983362}" destId="{A82A6ED2-F214-4B4E-BA10-FD4D4C776072}" srcOrd="0" destOrd="0" presId="urn:microsoft.com/office/officeart/2005/8/layout/orgChart1"/>
    <dgm:cxn modelId="{DDA6E79B-72D8-43EE-9340-7FDD4F87789D}" type="presParOf" srcId="{61C4EF81-20A8-4153-B610-262EE0983362}" destId="{446FAAB8-402D-4AAD-AD32-83730F0A73CB}" srcOrd="1" destOrd="0" presId="urn:microsoft.com/office/officeart/2005/8/layout/orgChart1"/>
    <dgm:cxn modelId="{CAB64B70-8E94-4889-88CB-B9D35310CF68}" type="presParOf" srcId="{446FAAB8-402D-4AAD-AD32-83730F0A73CB}" destId="{170CE425-3C0A-4725-A390-92B06EB15682}" srcOrd="0" destOrd="0" presId="urn:microsoft.com/office/officeart/2005/8/layout/orgChart1"/>
    <dgm:cxn modelId="{5F2280F6-6E1B-4412-8A52-E1B6FCAE707D}" type="presParOf" srcId="{170CE425-3C0A-4725-A390-92B06EB15682}" destId="{315607A6-C623-4D0E-838F-E8D99F599445}" srcOrd="0" destOrd="0" presId="urn:microsoft.com/office/officeart/2005/8/layout/orgChart1"/>
    <dgm:cxn modelId="{26F5B377-3DE8-4B78-8A25-EEACCB2EC638}" type="presParOf" srcId="{170CE425-3C0A-4725-A390-92B06EB15682}" destId="{BFB51816-C0DE-4477-B97D-0DB277DF09AB}" srcOrd="1" destOrd="0" presId="urn:microsoft.com/office/officeart/2005/8/layout/orgChart1"/>
    <dgm:cxn modelId="{7D383941-29A1-4837-A7F9-AB4354034DFF}" type="presParOf" srcId="{446FAAB8-402D-4AAD-AD32-83730F0A73CB}" destId="{82C6D924-44FF-4DF3-A933-EF6B8E7E1043}" srcOrd="1" destOrd="0" presId="urn:microsoft.com/office/officeart/2005/8/layout/orgChart1"/>
    <dgm:cxn modelId="{DF1179F2-3ED5-45C2-9DEC-59179BA6483D}" type="presParOf" srcId="{446FAAB8-402D-4AAD-AD32-83730F0A73CB}" destId="{A49A89EF-1CF6-42CF-AA50-6FE08C346C0E}" srcOrd="2" destOrd="0" presId="urn:microsoft.com/office/officeart/2005/8/layout/orgChart1"/>
    <dgm:cxn modelId="{5839BF17-680F-4FE1-A44D-37B1DA1E3074}" type="presParOf" srcId="{690F2265-7AC3-4371-9393-F165842A1810}" destId="{BFC84B12-5AE3-4604-817C-307A34F6A44B}" srcOrd="2" destOrd="0" presId="urn:microsoft.com/office/officeart/2005/8/layout/orgChart1"/>
    <dgm:cxn modelId="{87D75E83-7E4A-4008-94D8-BCE27516079A}" type="presParOf" srcId="{3C1A45E2-27B7-4C2B-97C1-56C62786C3DA}" destId="{8184C791-EFAE-486C-80A1-3B497A3A8708}" srcOrd="2" destOrd="0" presId="urn:microsoft.com/office/officeart/2005/8/layout/orgChart1"/>
    <dgm:cxn modelId="{B1A38D1B-56D5-4A57-B749-CE9C003EC4A6}" type="presParOf" srcId="{7A4AD426-544A-4D02-A232-B9572A9DB943}" destId="{89B8D06A-051B-47D0-AA21-15078DF8299F}"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9CDB6A3-71CD-47E5-9451-DCEAFB04D3F8}"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ru-RU"/>
        </a:p>
      </dgm:t>
    </dgm:pt>
    <dgm:pt modelId="{2D4746C8-71A0-43FE-B2A4-340FB6BDC92C}">
      <dgm:prSet phldrT="[Текст]" custT="1"/>
      <dgm:spPr/>
      <dgm:t>
        <a:bodyPr/>
        <a:lstStyle/>
        <a:p>
          <a:r>
            <a:rPr lang="uk-UA" sz="1000">
              <a:latin typeface="Times New Roman" pitchFamily="18" charset="0"/>
              <a:cs typeface="Times New Roman" pitchFamily="18" charset="0"/>
            </a:rPr>
            <a:t>вдосконалення спеціалізації і підвищення рівня концентрації виробництва</a:t>
          </a:r>
          <a:endParaRPr lang="ru-RU" sz="1000">
            <a:latin typeface="Times New Roman" pitchFamily="18" charset="0"/>
            <a:cs typeface="Times New Roman" pitchFamily="18" charset="0"/>
          </a:endParaRPr>
        </a:p>
      </dgm:t>
    </dgm:pt>
    <dgm:pt modelId="{A6B6416C-0409-4AEE-A94E-EF02631298EE}" type="parTrans" cxnId="{09E9D9DE-5898-4436-BF55-B8FF21A81D95}">
      <dgm:prSet/>
      <dgm:spPr/>
      <dgm:t>
        <a:bodyPr/>
        <a:lstStyle/>
        <a:p>
          <a:endParaRPr lang="ru-RU" sz="1000">
            <a:latin typeface="Times New Roman" pitchFamily="18" charset="0"/>
            <a:cs typeface="Times New Roman" pitchFamily="18" charset="0"/>
          </a:endParaRPr>
        </a:p>
      </dgm:t>
    </dgm:pt>
    <dgm:pt modelId="{BA9C66F9-E769-4DCD-B75C-A33562818989}" type="sibTrans" cxnId="{09E9D9DE-5898-4436-BF55-B8FF21A81D95}">
      <dgm:prSet/>
      <dgm:spPr/>
      <dgm:t>
        <a:bodyPr/>
        <a:lstStyle/>
        <a:p>
          <a:endParaRPr lang="ru-RU" sz="1000">
            <a:latin typeface="Times New Roman" pitchFamily="18" charset="0"/>
            <a:cs typeface="Times New Roman" pitchFamily="18" charset="0"/>
          </a:endParaRPr>
        </a:p>
      </dgm:t>
    </dgm:pt>
    <dgm:pt modelId="{CC81F974-9D09-42ED-B2F4-B528B142DD77}">
      <dgm:prSet phldrT="[Текст]" custT="1"/>
      <dgm:spPr/>
      <dgm:t>
        <a:bodyPr/>
        <a:lstStyle/>
        <a:p>
          <a:r>
            <a:rPr lang="uk-UA" sz="1000">
              <a:latin typeface="Times New Roman" pitchFamily="18" charset="0"/>
              <a:cs typeface="Times New Roman" pitchFamily="18" charset="0"/>
            </a:rPr>
            <a:t>технічне вдосконалення фондів праці</a:t>
          </a:r>
          <a:endParaRPr lang="ru-RU" sz="1000">
            <a:latin typeface="Times New Roman" pitchFamily="18" charset="0"/>
            <a:cs typeface="Times New Roman" pitchFamily="18" charset="0"/>
          </a:endParaRPr>
        </a:p>
      </dgm:t>
    </dgm:pt>
    <dgm:pt modelId="{848746A6-6212-49DD-9583-235B4ABF20B4}" type="parTrans" cxnId="{4347A3F2-96E1-4F19-BF7E-BF2D084458E2}">
      <dgm:prSet/>
      <dgm:spPr/>
      <dgm:t>
        <a:bodyPr/>
        <a:lstStyle/>
        <a:p>
          <a:endParaRPr lang="ru-RU" sz="1000">
            <a:latin typeface="Times New Roman" pitchFamily="18" charset="0"/>
            <a:cs typeface="Times New Roman" pitchFamily="18" charset="0"/>
          </a:endParaRPr>
        </a:p>
      </dgm:t>
    </dgm:pt>
    <dgm:pt modelId="{B514F653-8B2C-4A9E-B883-AD73CAA77050}" type="sibTrans" cxnId="{4347A3F2-96E1-4F19-BF7E-BF2D084458E2}">
      <dgm:prSet/>
      <dgm:spPr/>
      <dgm:t>
        <a:bodyPr/>
        <a:lstStyle/>
        <a:p>
          <a:endParaRPr lang="ru-RU" sz="1000">
            <a:latin typeface="Times New Roman" pitchFamily="18" charset="0"/>
            <a:cs typeface="Times New Roman" pitchFamily="18" charset="0"/>
          </a:endParaRPr>
        </a:p>
      </dgm:t>
    </dgm:pt>
    <dgm:pt modelId="{D8672ADE-F9E8-4C29-B264-5714BF0BCA1A}">
      <dgm:prSet phldrT="[Текст]" custT="1"/>
      <dgm:spPr/>
      <dgm:t>
        <a:bodyPr/>
        <a:lstStyle/>
        <a:p>
          <a:r>
            <a:rPr lang="uk-UA" sz="1000">
              <a:latin typeface="Times New Roman" pitchFamily="18" charset="0"/>
              <a:cs typeface="Times New Roman" pitchFamily="18" charset="0"/>
            </a:rPr>
            <a:t>перехід від безперервно діючого устаткування до безперервно діючим</a:t>
          </a:r>
          <a:endParaRPr lang="ru-RU" sz="1000">
            <a:latin typeface="Times New Roman" pitchFamily="18" charset="0"/>
            <a:cs typeface="Times New Roman" pitchFamily="18" charset="0"/>
          </a:endParaRPr>
        </a:p>
      </dgm:t>
    </dgm:pt>
    <dgm:pt modelId="{E8804915-FB42-4F2B-A961-00795401C0EE}" type="parTrans" cxnId="{EE58D289-2314-42FF-9C62-799A7D496D23}">
      <dgm:prSet/>
      <dgm:spPr/>
      <dgm:t>
        <a:bodyPr/>
        <a:lstStyle/>
        <a:p>
          <a:endParaRPr lang="ru-RU" sz="1000">
            <a:latin typeface="Times New Roman" pitchFamily="18" charset="0"/>
            <a:cs typeface="Times New Roman" pitchFamily="18" charset="0"/>
          </a:endParaRPr>
        </a:p>
      </dgm:t>
    </dgm:pt>
    <dgm:pt modelId="{8CF9BD0D-B5D6-4197-A364-85EB7AB0C5D0}" type="sibTrans" cxnId="{EE58D289-2314-42FF-9C62-799A7D496D23}">
      <dgm:prSet/>
      <dgm:spPr/>
      <dgm:t>
        <a:bodyPr/>
        <a:lstStyle/>
        <a:p>
          <a:endParaRPr lang="ru-RU" sz="1000">
            <a:latin typeface="Times New Roman" pitchFamily="18" charset="0"/>
            <a:cs typeface="Times New Roman" pitchFamily="18" charset="0"/>
          </a:endParaRPr>
        </a:p>
      </dgm:t>
    </dgm:pt>
    <dgm:pt modelId="{A7EE0ED0-9B37-44B8-A2A1-47479DC5878E}">
      <dgm:prSet phldrT="[Текст]" custT="1"/>
      <dgm:spPr/>
      <dgm:t>
        <a:bodyPr/>
        <a:lstStyle/>
        <a:p>
          <a:r>
            <a:rPr lang="uk-UA" sz="1000">
              <a:latin typeface="Times New Roman" pitchFamily="18" charset="0"/>
              <a:cs typeface="Times New Roman" pitchFamily="18" charset="0"/>
            </a:rPr>
            <a:t>забезпечення пропорційності і якісного відповідності між окремими групами устаткування</a:t>
          </a:r>
          <a:endParaRPr lang="ru-RU" sz="1000">
            <a:latin typeface="Times New Roman" pitchFamily="18" charset="0"/>
            <a:cs typeface="Times New Roman" pitchFamily="18" charset="0"/>
          </a:endParaRPr>
        </a:p>
      </dgm:t>
    </dgm:pt>
    <dgm:pt modelId="{1B1F3763-F88B-43B1-822A-81A0D177DBAA}" type="parTrans" cxnId="{C599F09E-CCA1-476A-B790-7065A9CED0CE}">
      <dgm:prSet/>
      <dgm:spPr/>
      <dgm:t>
        <a:bodyPr/>
        <a:lstStyle/>
        <a:p>
          <a:endParaRPr lang="ru-RU" sz="1000">
            <a:latin typeface="Times New Roman" pitchFamily="18" charset="0"/>
            <a:cs typeface="Times New Roman" pitchFamily="18" charset="0"/>
          </a:endParaRPr>
        </a:p>
      </dgm:t>
    </dgm:pt>
    <dgm:pt modelId="{69B2EECE-674C-4DB6-9847-EB231BBC95B7}" type="sibTrans" cxnId="{C599F09E-CCA1-476A-B790-7065A9CED0CE}">
      <dgm:prSet/>
      <dgm:spPr/>
      <dgm:t>
        <a:bodyPr/>
        <a:lstStyle/>
        <a:p>
          <a:endParaRPr lang="ru-RU" sz="1000">
            <a:latin typeface="Times New Roman" pitchFamily="18" charset="0"/>
            <a:cs typeface="Times New Roman" pitchFamily="18" charset="0"/>
          </a:endParaRPr>
        </a:p>
      </dgm:t>
    </dgm:pt>
    <dgm:pt modelId="{B4BDE52A-D4D6-4654-A242-103A0681CBE8}">
      <dgm:prSet phldrT="[Текст]" custT="1"/>
      <dgm:spPr/>
      <dgm:t>
        <a:bodyPr/>
        <a:lstStyle/>
        <a:p>
          <a:r>
            <a:rPr lang="uk-UA" sz="1000">
              <a:latin typeface="Times New Roman" pitchFamily="18" charset="0"/>
              <a:cs typeface="Times New Roman" pitchFamily="18" charset="0"/>
            </a:rPr>
            <a:t>своєчасне і якісне проведення ремонту та скорочення його термінів та зміцнення трудової і технологічної дисципліни</a:t>
          </a:r>
          <a:endParaRPr lang="ru-RU" sz="1000">
            <a:latin typeface="Times New Roman" pitchFamily="18" charset="0"/>
            <a:cs typeface="Times New Roman" pitchFamily="18" charset="0"/>
          </a:endParaRPr>
        </a:p>
      </dgm:t>
    </dgm:pt>
    <dgm:pt modelId="{D427B73E-6DC4-4F7B-98E5-95C60C75813F}" type="parTrans" cxnId="{1E95A520-17BF-4D66-9417-FE80B249D521}">
      <dgm:prSet/>
      <dgm:spPr/>
      <dgm:t>
        <a:bodyPr/>
        <a:lstStyle/>
        <a:p>
          <a:endParaRPr lang="ru-RU" sz="1000">
            <a:latin typeface="Times New Roman" pitchFamily="18" charset="0"/>
            <a:cs typeface="Times New Roman" pitchFamily="18" charset="0"/>
          </a:endParaRPr>
        </a:p>
      </dgm:t>
    </dgm:pt>
    <dgm:pt modelId="{56302786-1CB2-49CB-BF6C-4EDE4331CC7F}" type="sibTrans" cxnId="{1E95A520-17BF-4D66-9417-FE80B249D521}">
      <dgm:prSet/>
      <dgm:spPr/>
      <dgm:t>
        <a:bodyPr/>
        <a:lstStyle/>
        <a:p>
          <a:endParaRPr lang="ru-RU" sz="1000">
            <a:latin typeface="Times New Roman" pitchFamily="18" charset="0"/>
            <a:cs typeface="Times New Roman" pitchFamily="18" charset="0"/>
          </a:endParaRPr>
        </a:p>
      </dgm:t>
    </dgm:pt>
    <dgm:pt modelId="{82A36A21-523B-481F-A275-95F4EBEEA778}">
      <dgm:prSet phldrT="[Текст]" custT="1"/>
      <dgm:spPr/>
      <dgm:t>
        <a:bodyPr/>
        <a:lstStyle/>
        <a:p>
          <a:r>
            <a:rPr lang="uk-UA" sz="1000">
              <a:latin typeface="Times New Roman" pitchFamily="18" charset="0"/>
              <a:cs typeface="Times New Roman" pitchFamily="18" charset="0"/>
            </a:rPr>
            <a:t>вдосконалення технології та ліквідація простоїв обладнання</a:t>
          </a:r>
          <a:endParaRPr lang="ru-RU" sz="1000">
            <a:latin typeface="Times New Roman" pitchFamily="18" charset="0"/>
            <a:cs typeface="Times New Roman" pitchFamily="18" charset="0"/>
          </a:endParaRPr>
        </a:p>
      </dgm:t>
    </dgm:pt>
    <dgm:pt modelId="{51DC286E-E990-4475-9529-A1ACC0142F54}" type="parTrans" cxnId="{C4110A6A-29BE-46CB-9A1A-FFBAB6D34F18}">
      <dgm:prSet/>
      <dgm:spPr/>
      <dgm:t>
        <a:bodyPr/>
        <a:lstStyle/>
        <a:p>
          <a:endParaRPr lang="ru-RU" sz="1000">
            <a:latin typeface="Times New Roman" pitchFamily="18" charset="0"/>
            <a:cs typeface="Times New Roman" pitchFamily="18" charset="0"/>
          </a:endParaRPr>
        </a:p>
      </dgm:t>
    </dgm:pt>
    <dgm:pt modelId="{4BDA09CB-AA6F-421D-A91C-2C9DA0A4B258}" type="sibTrans" cxnId="{C4110A6A-29BE-46CB-9A1A-FFBAB6D34F18}">
      <dgm:prSet/>
      <dgm:spPr/>
      <dgm:t>
        <a:bodyPr/>
        <a:lstStyle/>
        <a:p>
          <a:endParaRPr lang="ru-RU" sz="1000">
            <a:latin typeface="Times New Roman" pitchFamily="18" charset="0"/>
            <a:cs typeface="Times New Roman" pitchFamily="18" charset="0"/>
          </a:endParaRPr>
        </a:p>
      </dgm:t>
    </dgm:pt>
    <dgm:pt modelId="{729C755C-1B34-4E63-BC5C-B84DAF28ABCF}">
      <dgm:prSet phldrT="[Текст]" custT="1"/>
      <dgm:spPr/>
      <dgm:t>
        <a:bodyPr/>
        <a:lstStyle/>
        <a:p>
          <a:r>
            <a:rPr lang="uk-UA" sz="1000">
              <a:latin typeface="Times New Roman" pitchFamily="18" charset="0"/>
              <a:cs typeface="Times New Roman" pitchFamily="18" charset="0"/>
            </a:rPr>
            <a:t>організація диспетчерської служби та підвищення коефіцієнта змінності використання машин і устаткування</a:t>
          </a:r>
          <a:endParaRPr lang="ru-RU" sz="1000">
            <a:latin typeface="Times New Roman" pitchFamily="18" charset="0"/>
            <a:cs typeface="Times New Roman" pitchFamily="18" charset="0"/>
          </a:endParaRPr>
        </a:p>
      </dgm:t>
    </dgm:pt>
    <dgm:pt modelId="{B68392B1-BF07-4237-B82D-B19E50A6B769}" type="parTrans" cxnId="{80E71236-CE8B-4628-8433-5CBF2C6DBE63}">
      <dgm:prSet/>
      <dgm:spPr/>
      <dgm:t>
        <a:bodyPr/>
        <a:lstStyle/>
        <a:p>
          <a:endParaRPr lang="ru-RU" sz="1000">
            <a:latin typeface="Times New Roman" pitchFamily="18" charset="0"/>
            <a:cs typeface="Times New Roman" pitchFamily="18" charset="0"/>
          </a:endParaRPr>
        </a:p>
      </dgm:t>
    </dgm:pt>
    <dgm:pt modelId="{31DB5853-911D-4820-ACC2-8860879EFB4A}" type="sibTrans" cxnId="{80E71236-CE8B-4628-8433-5CBF2C6DBE63}">
      <dgm:prSet/>
      <dgm:spPr/>
      <dgm:t>
        <a:bodyPr/>
        <a:lstStyle/>
        <a:p>
          <a:endParaRPr lang="ru-RU" sz="1000">
            <a:latin typeface="Times New Roman" pitchFamily="18" charset="0"/>
            <a:cs typeface="Times New Roman" pitchFamily="18" charset="0"/>
          </a:endParaRPr>
        </a:p>
      </dgm:t>
    </dgm:pt>
    <dgm:pt modelId="{B2B5FD0F-494C-40C7-B872-C2F5FF97E339}">
      <dgm:prSet phldrT="[Текст]" custT="1"/>
      <dgm:spPr/>
      <dgm:t>
        <a:bodyPr/>
        <a:lstStyle/>
        <a:p>
          <a:r>
            <a:rPr lang="uk-UA" sz="1000">
              <a:latin typeface="Times New Roman" pitchFamily="18" charset="0"/>
              <a:cs typeface="Times New Roman" pitchFamily="18" charset="0"/>
            </a:rPr>
            <a:t>збільшення кількості діючого устаткування в складі всього встановленого</a:t>
          </a:r>
          <a:endParaRPr lang="ru-RU" sz="1000">
            <a:latin typeface="Times New Roman" pitchFamily="18" charset="0"/>
            <a:cs typeface="Times New Roman" pitchFamily="18" charset="0"/>
          </a:endParaRPr>
        </a:p>
      </dgm:t>
    </dgm:pt>
    <dgm:pt modelId="{00CA307E-ED13-4807-B651-722BF321C774}" type="parTrans" cxnId="{4F109A00-AF20-48C1-A0E3-A1F2B63AADE7}">
      <dgm:prSet/>
      <dgm:spPr/>
      <dgm:t>
        <a:bodyPr/>
        <a:lstStyle/>
        <a:p>
          <a:endParaRPr lang="ru-RU" sz="1000">
            <a:latin typeface="Times New Roman" pitchFamily="18" charset="0"/>
            <a:cs typeface="Times New Roman" pitchFamily="18" charset="0"/>
          </a:endParaRPr>
        </a:p>
      </dgm:t>
    </dgm:pt>
    <dgm:pt modelId="{D8AD8EF3-E6C0-4E1F-83E7-67552A8F9004}" type="sibTrans" cxnId="{4F109A00-AF20-48C1-A0E3-A1F2B63AADE7}">
      <dgm:prSet/>
      <dgm:spPr/>
      <dgm:t>
        <a:bodyPr/>
        <a:lstStyle/>
        <a:p>
          <a:endParaRPr lang="ru-RU" sz="1000">
            <a:latin typeface="Times New Roman" pitchFamily="18" charset="0"/>
            <a:cs typeface="Times New Roman" pitchFamily="18" charset="0"/>
          </a:endParaRPr>
        </a:p>
      </dgm:t>
    </dgm:pt>
    <dgm:pt modelId="{6F24736A-8392-4382-BD79-988DC6EE9767}">
      <dgm:prSet phldrT="[Текст]" custT="1"/>
      <dgm:spPr/>
      <dgm:t>
        <a:bodyPr/>
        <a:lstStyle/>
        <a:p>
          <a:r>
            <a:rPr lang="uk-UA" sz="1000">
              <a:latin typeface="Times New Roman" pitchFamily="18" charset="0"/>
              <a:cs typeface="Times New Roman" pitchFamily="18" charset="0"/>
            </a:rPr>
            <a:t>розвиток раціоналізаторства і винахідництва та скорочення сезонності</a:t>
          </a:r>
          <a:endParaRPr lang="ru-RU" sz="1000">
            <a:latin typeface="Times New Roman" pitchFamily="18" charset="0"/>
            <a:cs typeface="Times New Roman" pitchFamily="18" charset="0"/>
          </a:endParaRPr>
        </a:p>
      </dgm:t>
    </dgm:pt>
    <dgm:pt modelId="{E0367324-CEA5-4666-9894-EBC27E821518}" type="parTrans" cxnId="{8E082AC1-9705-435C-A496-83217DD79D82}">
      <dgm:prSet/>
      <dgm:spPr/>
      <dgm:t>
        <a:bodyPr/>
        <a:lstStyle/>
        <a:p>
          <a:endParaRPr lang="ru-RU" sz="1000">
            <a:latin typeface="Times New Roman" pitchFamily="18" charset="0"/>
            <a:cs typeface="Times New Roman" pitchFamily="18" charset="0"/>
          </a:endParaRPr>
        </a:p>
      </dgm:t>
    </dgm:pt>
    <dgm:pt modelId="{36800B04-3A91-469A-B317-B157D7496137}" type="sibTrans" cxnId="{8E082AC1-9705-435C-A496-83217DD79D82}">
      <dgm:prSet/>
      <dgm:spPr/>
      <dgm:t>
        <a:bodyPr/>
        <a:lstStyle/>
        <a:p>
          <a:endParaRPr lang="ru-RU" sz="1000">
            <a:latin typeface="Times New Roman" pitchFamily="18" charset="0"/>
            <a:cs typeface="Times New Roman" pitchFamily="18" charset="0"/>
          </a:endParaRPr>
        </a:p>
      </dgm:t>
    </dgm:pt>
    <dgm:pt modelId="{32ACFF26-CC8F-47EB-9DF5-EE1CEDA6B434}">
      <dgm:prSet phldrT="[Текст]" custT="1"/>
      <dgm:spPr/>
      <dgm:t>
        <a:bodyPr/>
        <a:lstStyle/>
        <a:p>
          <a:r>
            <a:rPr lang="uk-UA" sz="1000">
              <a:latin typeface="Times New Roman" pitchFamily="18" charset="0"/>
              <a:cs typeface="Times New Roman" pitchFamily="18" charset="0"/>
            </a:rPr>
            <a:t>поліпшення співвідношення між активною і пасивною частинами основних фондів</a:t>
          </a:r>
          <a:endParaRPr lang="ru-RU" sz="1000">
            <a:latin typeface="Times New Roman" pitchFamily="18" charset="0"/>
            <a:cs typeface="Times New Roman" pitchFamily="18" charset="0"/>
          </a:endParaRPr>
        </a:p>
      </dgm:t>
    </dgm:pt>
    <dgm:pt modelId="{F1E5F5E7-EE82-4F07-BC97-34449C9F53E7}" type="parTrans" cxnId="{9D397DA6-FE76-410C-B0D9-FCFFD758C8E5}">
      <dgm:prSet/>
      <dgm:spPr/>
      <dgm:t>
        <a:bodyPr/>
        <a:lstStyle/>
        <a:p>
          <a:endParaRPr lang="ru-RU" sz="1000">
            <a:latin typeface="Times New Roman" pitchFamily="18" charset="0"/>
            <a:cs typeface="Times New Roman" pitchFamily="18" charset="0"/>
          </a:endParaRPr>
        </a:p>
      </dgm:t>
    </dgm:pt>
    <dgm:pt modelId="{4EE6D955-EA23-4AD1-95AE-6362D3808C2B}" type="sibTrans" cxnId="{9D397DA6-FE76-410C-B0D9-FCFFD758C8E5}">
      <dgm:prSet/>
      <dgm:spPr/>
      <dgm:t>
        <a:bodyPr/>
        <a:lstStyle/>
        <a:p>
          <a:endParaRPr lang="ru-RU" sz="1000">
            <a:latin typeface="Times New Roman" pitchFamily="18" charset="0"/>
            <a:cs typeface="Times New Roman" pitchFamily="18" charset="0"/>
          </a:endParaRPr>
        </a:p>
      </dgm:t>
    </dgm:pt>
    <dgm:pt modelId="{A335D72D-C423-4795-BF9C-FEB52552D8D4}">
      <dgm:prSet phldrT="[Текст]" custT="1"/>
      <dgm:spPr/>
      <dgm:t>
        <a:bodyPr/>
        <a:lstStyle/>
        <a:p>
          <a:r>
            <a:rPr lang="uk-UA" sz="1000">
              <a:latin typeface="Times New Roman" pitchFamily="18" charset="0"/>
              <a:cs typeface="Times New Roman" pitchFamily="18" charset="0"/>
            </a:rPr>
            <a:t>організація ритмічної роботи устаткування та збільшення змінної і сезонної вироблення на одиницю техніки</a:t>
          </a:r>
          <a:endParaRPr lang="ru-RU" sz="1000">
            <a:latin typeface="Times New Roman" pitchFamily="18" charset="0"/>
            <a:cs typeface="Times New Roman" pitchFamily="18" charset="0"/>
          </a:endParaRPr>
        </a:p>
      </dgm:t>
    </dgm:pt>
    <dgm:pt modelId="{75999A6E-33CF-4518-B93A-5C76C31D93E5}" type="parTrans" cxnId="{1CCE5187-0327-432A-92B2-0AA676FCD4D5}">
      <dgm:prSet/>
      <dgm:spPr/>
      <dgm:t>
        <a:bodyPr/>
        <a:lstStyle/>
        <a:p>
          <a:endParaRPr lang="ru-RU" sz="1000">
            <a:latin typeface="Times New Roman" pitchFamily="18" charset="0"/>
            <a:cs typeface="Times New Roman" pitchFamily="18" charset="0"/>
          </a:endParaRPr>
        </a:p>
      </dgm:t>
    </dgm:pt>
    <dgm:pt modelId="{3B595E4F-F450-45A3-B5CC-16E967DCE9B9}" type="sibTrans" cxnId="{1CCE5187-0327-432A-92B2-0AA676FCD4D5}">
      <dgm:prSet/>
      <dgm:spPr/>
      <dgm:t>
        <a:bodyPr/>
        <a:lstStyle/>
        <a:p>
          <a:endParaRPr lang="ru-RU" sz="1000">
            <a:latin typeface="Times New Roman" pitchFamily="18" charset="0"/>
            <a:cs typeface="Times New Roman" pitchFamily="18" charset="0"/>
          </a:endParaRPr>
        </a:p>
      </dgm:t>
    </dgm:pt>
    <dgm:pt modelId="{545EB812-E04D-485C-83EE-56BD3D3A930F}">
      <dgm:prSet phldrT="[Текст]" custT="1"/>
      <dgm:spPr/>
      <dgm:t>
        <a:bodyPr/>
        <a:lstStyle/>
        <a:p>
          <a:r>
            <a:rPr lang="uk-UA" sz="1000">
              <a:latin typeface="Times New Roman" pitchFamily="18" charset="0"/>
              <a:cs typeface="Times New Roman" pitchFamily="18" charset="0"/>
            </a:rPr>
            <a:t>підвищення коефіцієнта технічної готовності машин і механізмів та скорочення термінів освоєння виробничих потужностей</a:t>
          </a:r>
          <a:endParaRPr lang="ru-RU" sz="1000">
            <a:latin typeface="Times New Roman" pitchFamily="18" charset="0"/>
            <a:cs typeface="Times New Roman" pitchFamily="18" charset="0"/>
          </a:endParaRPr>
        </a:p>
      </dgm:t>
    </dgm:pt>
    <dgm:pt modelId="{D17B974D-5A32-4DB4-BB2E-13E7E8AF0D71}" type="parTrans" cxnId="{F7742065-4B85-4D2D-8062-2F8EEF555EA4}">
      <dgm:prSet/>
      <dgm:spPr/>
      <dgm:t>
        <a:bodyPr/>
        <a:lstStyle/>
        <a:p>
          <a:endParaRPr lang="ru-RU" sz="1000">
            <a:latin typeface="Times New Roman" pitchFamily="18" charset="0"/>
            <a:cs typeface="Times New Roman" pitchFamily="18" charset="0"/>
          </a:endParaRPr>
        </a:p>
      </dgm:t>
    </dgm:pt>
    <dgm:pt modelId="{BBB46CA4-F91C-4349-A3AF-BA649A03E0E2}" type="sibTrans" cxnId="{F7742065-4B85-4D2D-8062-2F8EEF555EA4}">
      <dgm:prSet/>
      <dgm:spPr/>
      <dgm:t>
        <a:bodyPr/>
        <a:lstStyle/>
        <a:p>
          <a:endParaRPr lang="ru-RU" sz="1000">
            <a:latin typeface="Times New Roman" pitchFamily="18" charset="0"/>
            <a:cs typeface="Times New Roman" pitchFamily="18" charset="0"/>
          </a:endParaRPr>
        </a:p>
      </dgm:t>
    </dgm:pt>
    <dgm:pt modelId="{66AD207D-550A-4550-84CB-A42F6DAE0A20}">
      <dgm:prSet phldrT="[Текст]" custT="1"/>
      <dgm:spPr/>
      <dgm:t>
        <a:bodyPr/>
        <a:lstStyle/>
        <a:p>
          <a:r>
            <a:rPr lang="uk-UA" sz="1000">
              <a:latin typeface="Times New Roman" pitchFamily="18" charset="0"/>
              <a:cs typeface="Times New Roman" pitchFamily="18" charset="0"/>
            </a:rPr>
            <a:t>збільшення міжремонтного періоду використання основних фондів</a:t>
          </a:r>
          <a:endParaRPr lang="ru-RU" sz="1000">
            <a:latin typeface="Times New Roman" pitchFamily="18" charset="0"/>
            <a:cs typeface="Times New Roman" pitchFamily="18" charset="0"/>
          </a:endParaRPr>
        </a:p>
      </dgm:t>
    </dgm:pt>
    <dgm:pt modelId="{C94D102D-E3DA-4962-8661-CE6EC38CEB9C}" type="parTrans" cxnId="{1C7661F9-5044-40C2-B887-74693C50F720}">
      <dgm:prSet/>
      <dgm:spPr/>
      <dgm:t>
        <a:bodyPr/>
        <a:lstStyle/>
        <a:p>
          <a:endParaRPr lang="ru-RU" sz="1000">
            <a:latin typeface="Times New Roman" pitchFamily="18" charset="0"/>
            <a:cs typeface="Times New Roman" pitchFamily="18" charset="0"/>
          </a:endParaRPr>
        </a:p>
      </dgm:t>
    </dgm:pt>
    <dgm:pt modelId="{6A38866A-3997-47AA-9C2F-F1A171F99BB0}" type="sibTrans" cxnId="{1C7661F9-5044-40C2-B887-74693C50F720}">
      <dgm:prSet/>
      <dgm:spPr/>
      <dgm:t>
        <a:bodyPr/>
        <a:lstStyle/>
        <a:p>
          <a:endParaRPr lang="ru-RU" sz="1000">
            <a:latin typeface="Times New Roman" pitchFamily="18" charset="0"/>
            <a:cs typeface="Times New Roman" pitchFamily="18" charset="0"/>
          </a:endParaRPr>
        </a:p>
      </dgm:t>
    </dgm:pt>
    <dgm:pt modelId="{849B6663-E59E-4EAF-985A-CE6EDC1D829E}" type="pres">
      <dgm:prSet presAssocID="{29CDB6A3-71CD-47E5-9451-DCEAFB04D3F8}" presName="linear" presStyleCnt="0">
        <dgm:presLayoutVars>
          <dgm:dir/>
          <dgm:animLvl val="lvl"/>
          <dgm:resizeHandles val="exact"/>
        </dgm:presLayoutVars>
      </dgm:prSet>
      <dgm:spPr/>
    </dgm:pt>
    <dgm:pt modelId="{8408CCEB-18FA-409E-9E34-C40543B3CA99}" type="pres">
      <dgm:prSet presAssocID="{2D4746C8-71A0-43FE-B2A4-340FB6BDC92C}" presName="parentLin" presStyleCnt="0"/>
      <dgm:spPr/>
    </dgm:pt>
    <dgm:pt modelId="{075766D9-A099-43C1-9915-9DB556B94A93}" type="pres">
      <dgm:prSet presAssocID="{2D4746C8-71A0-43FE-B2A4-340FB6BDC92C}" presName="parentLeftMargin" presStyleLbl="node1" presStyleIdx="0" presStyleCnt="13"/>
      <dgm:spPr/>
    </dgm:pt>
    <dgm:pt modelId="{E55203BD-AA1C-4772-930E-C46215CC2E3B}" type="pres">
      <dgm:prSet presAssocID="{2D4746C8-71A0-43FE-B2A4-340FB6BDC92C}" presName="parentText" presStyleLbl="node1" presStyleIdx="0" presStyleCnt="13">
        <dgm:presLayoutVars>
          <dgm:chMax val="0"/>
          <dgm:bulletEnabled val="1"/>
        </dgm:presLayoutVars>
      </dgm:prSet>
      <dgm:spPr/>
    </dgm:pt>
    <dgm:pt modelId="{97591127-90CE-49EF-BDBB-38EAD6A411AD}" type="pres">
      <dgm:prSet presAssocID="{2D4746C8-71A0-43FE-B2A4-340FB6BDC92C}" presName="negativeSpace" presStyleCnt="0"/>
      <dgm:spPr/>
    </dgm:pt>
    <dgm:pt modelId="{5F5E2D8F-BA68-4CB5-AF0F-398A23D6EF73}" type="pres">
      <dgm:prSet presAssocID="{2D4746C8-71A0-43FE-B2A4-340FB6BDC92C}" presName="childText" presStyleLbl="conFgAcc1" presStyleIdx="0" presStyleCnt="13">
        <dgm:presLayoutVars>
          <dgm:bulletEnabled val="1"/>
        </dgm:presLayoutVars>
      </dgm:prSet>
      <dgm:spPr/>
    </dgm:pt>
    <dgm:pt modelId="{B15E12F6-5A4E-497E-BA6B-8B1D6700213C}" type="pres">
      <dgm:prSet presAssocID="{BA9C66F9-E769-4DCD-B75C-A33562818989}" presName="spaceBetweenRectangles" presStyleCnt="0"/>
      <dgm:spPr/>
    </dgm:pt>
    <dgm:pt modelId="{D95C82D1-A3BB-470A-89A0-A84F2637E7BB}" type="pres">
      <dgm:prSet presAssocID="{CC81F974-9D09-42ED-B2F4-B528B142DD77}" presName="parentLin" presStyleCnt="0"/>
      <dgm:spPr/>
    </dgm:pt>
    <dgm:pt modelId="{AA1DFF1B-362E-432E-A4D2-5ECAD06549DA}" type="pres">
      <dgm:prSet presAssocID="{CC81F974-9D09-42ED-B2F4-B528B142DD77}" presName="parentLeftMargin" presStyleLbl="node1" presStyleIdx="0" presStyleCnt="13"/>
      <dgm:spPr/>
    </dgm:pt>
    <dgm:pt modelId="{D06E5A18-5775-4A29-A1CC-CCD7FB1111E3}" type="pres">
      <dgm:prSet presAssocID="{CC81F974-9D09-42ED-B2F4-B528B142DD77}" presName="parentText" presStyleLbl="node1" presStyleIdx="1" presStyleCnt="13">
        <dgm:presLayoutVars>
          <dgm:chMax val="0"/>
          <dgm:bulletEnabled val="1"/>
        </dgm:presLayoutVars>
      </dgm:prSet>
      <dgm:spPr/>
    </dgm:pt>
    <dgm:pt modelId="{561BFF18-4DEF-4F43-A44B-817ED761FC58}" type="pres">
      <dgm:prSet presAssocID="{CC81F974-9D09-42ED-B2F4-B528B142DD77}" presName="negativeSpace" presStyleCnt="0"/>
      <dgm:spPr/>
    </dgm:pt>
    <dgm:pt modelId="{E9B99801-6C16-49AF-A4A8-15741E3F68B5}" type="pres">
      <dgm:prSet presAssocID="{CC81F974-9D09-42ED-B2F4-B528B142DD77}" presName="childText" presStyleLbl="conFgAcc1" presStyleIdx="1" presStyleCnt="13">
        <dgm:presLayoutVars>
          <dgm:bulletEnabled val="1"/>
        </dgm:presLayoutVars>
      </dgm:prSet>
      <dgm:spPr/>
    </dgm:pt>
    <dgm:pt modelId="{7A838037-82D4-4391-877D-BF4A416603EA}" type="pres">
      <dgm:prSet presAssocID="{B514F653-8B2C-4A9E-B883-AD73CAA77050}" presName="spaceBetweenRectangles" presStyleCnt="0"/>
      <dgm:spPr/>
    </dgm:pt>
    <dgm:pt modelId="{C35D9B62-8D5A-469B-AEBB-66052831A77B}" type="pres">
      <dgm:prSet presAssocID="{D8672ADE-F9E8-4C29-B264-5714BF0BCA1A}" presName="parentLin" presStyleCnt="0"/>
      <dgm:spPr/>
    </dgm:pt>
    <dgm:pt modelId="{1E5F34C5-D565-4569-8A3E-7B4E01C501A9}" type="pres">
      <dgm:prSet presAssocID="{D8672ADE-F9E8-4C29-B264-5714BF0BCA1A}" presName="parentLeftMargin" presStyleLbl="node1" presStyleIdx="1" presStyleCnt="13"/>
      <dgm:spPr/>
    </dgm:pt>
    <dgm:pt modelId="{725094AE-E78C-48E1-9702-31973D692EF5}" type="pres">
      <dgm:prSet presAssocID="{D8672ADE-F9E8-4C29-B264-5714BF0BCA1A}" presName="parentText" presStyleLbl="node1" presStyleIdx="2" presStyleCnt="13">
        <dgm:presLayoutVars>
          <dgm:chMax val="0"/>
          <dgm:bulletEnabled val="1"/>
        </dgm:presLayoutVars>
      </dgm:prSet>
      <dgm:spPr/>
    </dgm:pt>
    <dgm:pt modelId="{21A31D93-9B02-4A8C-93A1-591CCE7EF21F}" type="pres">
      <dgm:prSet presAssocID="{D8672ADE-F9E8-4C29-B264-5714BF0BCA1A}" presName="negativeSpace" presStyleCnt="0"/>
      <dgm:spPr/>
    </dgm:pt>
    <dgm:pt modelId="{60DF5FD9-A603-45C0-B41C-94AF82B6B145}" type="pres">
      <dgm:prSet presAssocID="{D8672ADE-F9E8-4C29-B264-5714BF0BCA1A}" presName="childText" presStyleLbl="conFgAcc1" presStyleIdx="2" presStyleCnt="13">
        <dgm:presLayoutVars>
          <dgm:bulletEnabled val="1"/>
        </dgm:presLayoutVars>
      </dgm:prSet>
      <dgm:spPr/>
    </dgm:pt>
    <dgm:pt modelId="{85F9E502-7EAF-4F59-8ADC-980D5F2461BB}" type="pres">
      <dgm:prSet presAssocID="{8CF9BD0D-B5D6-4197-A364-85EB7AB0C5D0}" presName="spaceBetweenRectangles" presStyleCnt="0"/>
      <dgm:spPr/>
    </dgm:pt>
    <dgm:pt modelId="{89237555-7ADD-407B-A5D5-EF9F9DB9A5E8}" type="pres">
      <dgm:prSet presAssocID="{A7EE0ED0-9B37-44B8-A2A1-47479DC5878E}" presName="parentLin" presStyleCnt="0"/>
      <dgm:spPr/>
    </dgm:pt>
    <dgm:pt modelId="{EED4A5C7-A5FD-4775-9BF6-9FE59FA03DF8}" type="pres">
      <dgm:prSet presAssocID="{A7EE0ED0-9B37-44B8-A2A1-47479DC5878E}" presName="parentLeftMargin" presStyleLbl="node1" presStyleIdx="2" presStyleCnt="13"/>
      <dgm:spPr/>
    </dgm:pt>
    <dgm:pt modelId="{5E3C8AC9-FC87-4467-836F-8DB29027965A}" type="pres">
      <dgm:prSet presAssocID="{A7EE0ED0-9B37-44B8-A2A1-47479DC5878E}" presName="parentText" presStyleLbl="node1" presStyleIdx="3" presStyleCnt="13">
        <dgm:presLayoutVars>
          <dgm:chMax val="0"/>
          <dgm:bulletEnabled val="1"/>
        </dgm:presLayoutVars>
      </dgm:prSet>
      <dgm:spPr/>
    </dgm:pt>
    <dgm:pt modelId="{74342DF4-2DF7-41BD-A7D3-F518A8C39031}" type="pres">
      <dgm:prSet presAssocID="{A7EE0ED0-9B37-44B8-A2A1-47479DC5878E}" presName="negativeSpace" presStyleCnt="0"/>
      <dgm:spPr/>
    </dgm:pt>
    <dgm:pt modelId="{0D4F9C1E-E6C3-4080-80C3-502D9AFB6FEC}" type="pres">
      <dgm:prSet presAssocID="{A7EE0ED0-9B37-44B8-A2A1-47479DC5878E}" presName="childText" presStyleLbl="conFgAcc1" presStyleIdx="3" presStyleCnt="13">
        <dgm:presLayoutVars>
          <dgm:bulletEnabled val="1"/>
        </dgm:presLayoutVars>
      </dgm:prSet>
      <dgm:spPr/>
    </dgm:pt>
    <dgm:pt modelId="{998AA9C2-6B85-4A54-9D52-B95D420B6F8C}" type="pres">
      <dgm:prSet presAssocID="{69B2EECE-674C-4DB6-9847-EB231BBC95B7}" presName="spaceBetweenRectangles" presStyleCnt="0"/>
      <dgm:spPr/>
    </dgm:pt>
    <dgm:pt modelId="{72606559-BBF4-43FA-BBAF-3C2DB685CEA0}" type="pres">
      <dgm:prSet presAssocID="{B4BDE52A-D4D6-4654-A242-103A0681CBE8}" presName="parentLin" presStyleCnt="0"/>
      <dgm:spPr/>
    </dgm:pt>
    <dgm:pt modelId="{940AFFAF-43B1-4C45-AD47-5426564CA15E}" type="pres">
      <dgm:prSet presAssocID="{B4BDE52A-D4D6-4654-A242-103A0681CBE8}" presName="parentLeftMargin" presStyleLbl="node1" presStyleIdx="3" presStyleCnt="13"/>
      <dgm:spPr/>
    </dgm:pt>
    <dgm:pt modelId="{C635C0C6-127E-403A-8FE6-FDD48E3ED128}" type="pres">
      <dgm:prSet presAssocID="{B4BDE52A-D4D6-4654-A242-103A0681CBE8}" presName="parentText" presStyleLbl="node1" presStyleIdx="4" presStyleCnt="13">
        <dgm:presLayoutVars>
          <dgm:chMax val="0"/>
          <dgm:bulletEnabled val="1"/>
        </dgm:presLayoutVars>
      </dgm:prSet>
      <dgm:spPr/>
    </dgm:pt>
    <dgm:pt modelId="{DBAF332B-209D-41F7-AFD1-DFFA399D7B8C}" type="pres">
      <dgm:prSet presAssocID="{B4BDE52A-D4D6-4654-A242-103A0681CBE8}" presName="negativeSpace" presStyleCnt="0"/>
      <dgm:spPr/>
    </dgm:pt>
    <dgm:pt modelId="{07A500C3-3989-438B-A187-5BF001F68D00}" type="pres">
      <dgm:prSet presAssocID="{B4BDE52A-D4D6-4654-A242-103A0681CBE8}" presName="childText" presStyleLbl="conFgAcc1" presStyleIdx="4" presStyleCnt="13">
        <dgm:presLayoutVars>
          <dgm:bulletEnabled val="1"/>
        </dgm:presLayoutVars>
      </dgm:prSet>
      <dgm:spPr/>
    </dgm:pt>
    <dgm:pt modelId="{A5B109FD-9CEA-40A6-ACCA-772DEC1E4CE5}" type="pres">
      <dgm:prSet presAssocID="{56302786-1CB2-49CB-BF6C-4EDE4331CC7F}" presName="spaceBetweenRectangles" presStyleCnt="0"/>
      <dgm:spPr/>
    </dgm:pt>
    <dgm:pt modelId="{9B504A69-3E90-42AA-8122-EDD027DDFB10}" type="pres">
      <dgm:prSet presAssocID="{82A36A21-523B-481F-A275-95F4EBEEA778}" presName="parentLin" presStyleCnt="0"/>
      <dgm:spPr/>
    </dgm:pt>
    <dgm:pt modelId="{29E832EA-603D-465E-A6C1-68B0CE84717D}" type="pres">
      <dgm:prSet presAssocID="{82A36A21-523B-481F-A275-95F4EBEEA778}" presName="parentLeftMargin" presStyleLbl="node1" presStyleIdx="4" presStyleCnt="13"/>
      <dgm:spPr/>
    </dgm:pt>
    <dgm:pt modelId="{CB98CB32-6E70-4FFF-8585-5C4ADCC547E8}" type="pres">
      <dgm:prSet presAssocID="{82A36A21-523B-481F-A275-95F4EBEEA778}" presName="parentText" presStyleLbl="node1" presStyleIdx="5" presStyleCnt="13">
        <dgm:presLayoutVars>
          <dgm:chMax val="0"/>
          <dgm:bulletEnabled val="1"/>
        </dgm:presLayoutVars>
      </dgm:prSet>
      <dgm:spPr/>
    </dgm:pt>
    <dgm:pt modelId="{7F745B6A-124F-46A3-87E1-01611FD7808C}" type="pres">
      <dgm:prSet presAssocID="{82A36A21-523B-481F-A275-95F4EBEEA778}" presName="negativeSpace" presStyleCnt="0"/>
      <dgm:spPr/>
    </dgm:pt>
    <dgm:pt modelId="{BD3035F5-142C-4EE2-840A-7B6C4CA1C835}" type="pres">
      <dgm:prSet presAssocID="{82A36A21-523B-481F-A275-95F4EBEEA778}" presName="childText" presStyleLbl="conFgAcc1" presStyleIdx="5" presStyleCnt="13">
        <dgm:presLayoutVars>
          <dgm:bulletEnabled val="1"/>
        </dgm:presLayoutVars>
      </dgm:prSet>
      <dgm:spPr/>
    </dgm:pt>
    <dgm:pt modelId="{6EFFDEB9-5923-4112-AAAC-0EBB63C22883}" type="pres">
      <dgm:prSet presAssocID="{4BDA09CB-AA6F-421D-A91C-2C9DA0A4B258}" presName="spaceBetweenRectangles" presStyleCnt="0"/>
      <dgm:spPr/>
    </dgm:pt>
    <dgm:pt modelId="{11A13212-0CD2-44E2-A039-2B36F72F8D4B}" type="pres">
      <dgm:prSet presAssocID="{729C755C-1B34-4E63-BC5C-B84DAF28ABCF}" presName="parentLin" presStyleCnt="0"/>
      <dgm:spPr/>
    </dgm:pt>
    <dgm:pt modelId="{1CC2DEC2-B32F-4965-B1C6-3427F6B988F4}" type="pres">
      <dgm:prSet presAssocID="{729C755C-1B34-4E63-BC5C-B84DAF28ABCF}" presName="parentLeftMargin" presStyleLbl="node1" presStyleIdx="5" presStyleCnt="13"/>
      <dgm:spPr/>
    </dgm:pt>
    <dgm:pt modelId="{0EE6F36C-1AAA-47CC-AB48-378E6847FD7C}" type="pres">
      <dgm:prSet presAssocID="{729C755C-1B34-4E63-BC5C-B84DAF28ABCF}" presName="parentText" presStyleLbl="node1" presStyleIdx="6" presStyleCnt="13">
        <dgm:presLayoutVars>
          <dgm:chMax val="0"/>
          <dgm:bulletEnabled val="1"/>
        </dgm:presLayoutVars>
      </dgm:prSet>
      <dgm:spPr/>
    </dgm:pt>
    <dgm:pt modelId="{10ECDC72-8275-4A97-82FA-5943D2226F03}" type="pres">
      <dgm:prSet presAssocID="{729C755C-1B34-4E63-BC5C-B84DAF28ABCF}" presName="negativeSpace" presStyleCnt="0"/>
      <dgm:spPr/>
    </dgm:pt>
    <dgm:pt modelId="{C0BA2146-12F0-4062-A422-833C00A43DE8}" type="pres">
      <dgm:prSet presAssocID="{729C755C-1B34-4E63-BC5C-B84DAF28ABCF}" presName="childText" presStyleLbl="conFgAcc1" presStyleIdx="6" presStyleCnt="13">
        <dgm:presLayoutVars>
          <dgm:bulletEnabled val="1"/>
        </dgm:presLayoutVars>
      </dgm:prSet>
      <dgm:spPr/>
    </dgm:pt>
    <dgm:pt modelId="{4F99DE3F-EBE2-4BCF-AEB9-6D561DAF4C12}" type="pres">
      <dgm:prSet presAssocID="{31DB5853-911D-4820-ACC2-8860879EFB4A}" presName="spaceBetweenRectangles" presStyleCnt="0"/>
      <dgm:spPr/>
    </dgm:pt>
    <dgm:pt modelId="{A1ED9853-F8C8-4791-9944-F972AFB25202}" type="pres">
      <dgm:prSet presAssocID="{B2B5FD0F-494C-40C7-B872-C2F5FF97E339}" presName="parentLin" presStyleCnt="0"/>
      <dgm:spPr/>
    </dgm:pt>
    <dgm:pt modelId="{3FD91B2B-E1FA-4F4B-94CA-2DDDD14B9AB8}" type="pres">
      <dgm:prSet presAssocID="{B2B5FD0F-494C-40C7-B872-C2F5FF97E339}" presName="parentLeftMargin" presStyleLbl="node1" presStyleIdx="6" presStyleCnt="13"/>
      <dgm:spPr/>
    </dgm:pt>
    <dgm:pt modelId="{4402FC7F-44F2-4410-97CD-62B51E49F5BA}" type="pres">
      <dgm:prSet presAssocID="{B2B5FD0F-494C-40C7-B872-C2F5FF97E339}" presName="parentText" presStyleLbl="node1" presStyleIdx="7" presStyleCnt="13">
        <dgm:presLayoutVars>
          <dgm:chMax val="0"/>
          <dgm:bulletEnabled val="1"/>
        </dgm:presLayoutVars>
      </dgm:prSet>
      <dgm:spPr/>
    </dgm:pt>
    <dgm:pt modelId="{7EF9DED9-F9AF-4130-B733-C542EADB59F1}" type="pres">
      <dgm:prSet presAssocID="{B2B5FD0F-494C-40C7-B872-C2F5FF97E339}" presName="negativeSpace" presStyleCnt="0"/>
      <dgm:spPr/>
    </dgm:pt>
    <dgm:pt modelId="{2BD3EA9F-BC63-4095-8350-C63CFBAE825D}" type="pres">
      <dgm:prSet presAssocID="{B2B5FD0F-494C-40C7-B872-C2F5FF97E339}" presName="childText" presStyleLbl="conFgAcc1" presStyleIdx="7" presStyleCnt="13">
        <dgm:presLayoutVars>
          <dgm:bulletEnabled val="1"/>
        </dgm:presLayoutVars>
      </dgm:prSet>
      <dgm:spPr/>
    </dgm:pt>
    <dgm:pt modelId="{C7E29D46-A891-4680-88A2-3DD78D7E2D02}" type="pres">
      <dgm:prSet presAssocID="{D8AD8EF3-E6C0-4E1F-83E7-67552A8F9004}" presName="spaceBetweenRectangles" presStyleCnt="0"/>
      <dgm:spPr/>
    </dgm:pt>
    <dgm:pt modelId="{8C2DC7CB-E651-44DE-9551-352729F05044}" type="pres">
      <dgm:prSet presAssocID="{6F24736A-8392-4382-BD79-988DC6EE9767}" presName="parentLin" presStyleCnt="0"/>
      <dgm:spPr/>
    </dgm:pt>
    <dgm:pt modelId="{9EC616DC-6979-4678-A42B-E815D37E73FB}" type="pres">
      <dgm:prSet presAssocID="{6F24736A-8392-4382-BD79-988DC6EE9767}" presName="parentLeftMargin" presStyleLbl="node1" presStyleIdx="7" presStyleCnt="13"/>
      <dgm:spPr/>
    </dgm:pt>
    <dgm:pt modelId="{A7822D33-CD91-4338-AEA6-BD6A3AA980EA}" type="pres">
      <dgm:prSet presAssocID="{6F24736A-8392-4382-BD79-988DC6EE9767}" presName="parentText" presStyleLbl="node1" presStyleIdx="8" presStyleCnt="13">
        <dgm:presLayoutVars>
          <dgm:chMax val="0"/>
          <dgm:bulletEnabled val="1"/>
        </dgm:presLayoutVars>
      </dgm:prSet>
      <dgm:spPr/>
    </dgm:pt>
    <dgm:pt modelId="{6DC35E21-9243-407C-A37C-DCC409FDB89D}" type="pres">
      <dgm:prSet presAssocID="{6F24736A-8392-4382-BD79-988DC6EE9767}" presName="negativeSpace" presStyleCnt="0"/>
      <dgm:spPr/>
    </dgm:pt>
    <dgm:pt modelId="{B4748358-1F11-41E3-9A25-0D74FB6D5527}" type="pres">
      <dgm:prSet presAssocID="{6F24736A-8392-4382-BD79-988DC6EE9767}" presName="childText" presStyleLbl="conFgAcc1" presStyleIdx="8" presStyleCnt="13">
        <dgm:presLayoutVars>
          <dgm:bulletEnabled val="1"/>
        </dgm:presLayoutVars>
      </dgm:prSet>
      <dgm:spPr/>
    </dgm:pt>
    <dgm:pt modelId="{D2169E31-3AD9-4ED5-B57E-8271703DD725}" type="pres">
      <dgm:prSet presAssocID="{36800B04-3A91-469A-B317-B157D7496137}" presName="spaceBetweenRectangles" presStyleCnt="0"/>
      <dgm:spPr/>
    </dgm:pt>
    <dgm:pt modelId="{778CB217-65C1-4303-96C2-ED3D20CBFD84}" type="pres">
      <dgm:prSet presAssocID="{32ACFF26-CC8F-47EB-9DF5-EE1CEDA6B434}" presName="parentLin" presStyleCnt="0"/>
      <dgm:spPr/>
    </dgm:pt>
    <dgm:pt modelId="{18EB22E1-91E4-435F-8D8B-14C799951D81}" type="pres">
      <dgm:prSet presAssocID="{32ACFF26-CC8F-47EB-9DF5-EE1CEDA6B434}" presName="parentLeftMargin" presStyleLbl="node1" presStyleIdx="8" presStyleCnt="13"/>
      <dgm:spPr/>
    </dgm:pt>
    <dgm:pt modelId="{D57DB689-9B14-45B1-82A5-B5F109097F2D}" type="pres">
      <dgm:prSet presAssocID="{32ACFF26-CC8F-47EB-9DF5-EE1CEDA6B434}" presName="parentText" presStyleLbl="node1" presStyleIdx="9" presStyleCnt="13">
        <dgm:presLayoutVars>
          <dgm:chMax val="0"/>
          <dgm:bulletEnabled val="1"/>
        </dgm:presLayoutVars>
      </dgm:prSet>
      <dgm:spPr/>
    </dgm:pt>
    <dgm:pt modelId="{8A5D1C13-00EA-4375-A91C-BBF2285B2B12}" type="pres">
      <dgm:prSet presAssocID="{32ACFF26-CC8F-47EB-9DF5-EE1CEDA6B434}" presName="negativeSpace" presStyleCnt="0"/>
      <dgm:spPr/>
    </dgm:pt>
    <dgm:pt modelId="{8A5BABA7-8960-4204-B0F9-80B5E3890200}" type="pres">
      <dgm:prSet presAssocID="{32ACFF26-CC8F-47EB-9DF5-EE1CEDA6B434}" presName="childText" presStyleLbl="conFgAcc1" presStyleIdx="9" presStyleCnt="13">
        <dgm:presLayoutVars>
          <dgm:bulletEnabled val="1"/>
        </dgm:presLayoutVars>
      </dgm:prSet>
      <dgm:spPr/>
    </dgm:pt>
    <dgm:pt modelId="{2740596D-C50C-4D2C-9BD3-1BE420F415E2}" type="pres">
      <dgm:prSet presAssocID="{4EE6D955-EA23-4AD1-95AE-6362D3808C2B}" presName="spaceBetweenRectangles" presStyleCnt="0"/>
      <dgm:spPr/>
    </dgm:pt>
    <dgm:pt modelId="{B41BCB20-5628-4AFB-AB22-3C73E54E24F9}" type="pres">
      <dgm:prSet presAssocID="{A335D72D-C423-4795-BF9C-FEB52552D8D4}" presName="parentLin" presStyleCnt="0"/>
      <dgm:spPr/>
    </dgm:pt>
    <dgm:pt modelId="{72E51288-5E2A-4D12-8AFC-2B963FAD7C51}" type="pres">
      <dgm:prSet presAssocID="{A335D72D-C423-4795-BF9C-FEB52552D8D4}" presName="parentLeftMargin" presStyleLbl="node1" presStyleIdx="9" presStyleCnt="13"/>
      <dgm:spPr/>
    </dgm:pt>
    <dgm:pt modelId="{8D62C243-AD50-4AA7-84AD-E1D4D4ECCC14}" type="pres">
      <dgm:prSet presAssocID="{A335D72D-C423-4795-BF9C-FEB52552D8D4}" presName="parentText" presStyleLbl="node1" presStyleIdx="10" presStyleCnt="13">
        <dgm:presLayoutVars>
          <dgm:chMax val="0"/>
          <dgm:bulletEnabled val="1"/>
        </dgm:presLayoutVars>
      </dgm:prSet>
      <dgm:spPr/>
    </dgm:pt>
    <dgm:pt modelId="{E01E90D3-4003-4BCC-BF01-EAB13C4BFAD7}" type="pres">
      <dgm:prSet presAssocID="{A335D72D-C423-4795-BF9C-FEB52552D8D4}" presName="negativeSpace" presStyleCnt="0"/>
      <dgm:spPr/>
    </dgm:pt>
    <dgm:pt modelId="{1D4CD162-6F71-4C66-AD76-E9149CF098B7}" type="pres">
      <dgm:prSet presAssocID="{A335D72D-C423-4795-BF9C-FEB52552D8D4}" presName="childText" presStyleLbl="conFgAcc1" presStyleIdx="10" presStyleCnt="13">
        <dgm:presLayoutVars>
          <dgm:bulletEnabled val="1"/>
        </dgm:presLayoutVars>
      </dgm:prSet>
      <dgm:spPr/>
    </dgm:pt>
    <dgm:pt modelId="{BBE15BF2-FD63-492A-9DF2-C0A6BBCD1F6F}" type="pres">
      <dgm:prSet presAssocID="{3B595E4F-F450-45A3-B5CC-16E967DCE9B9}" presName="spaceBetweenRectangles" presStyleCnt="0"/>
      <dgm:spPr/>
    </dgm:pt>
    <dgm:pt modelId="{3844E565-51D4-4573-93AF-F37304F5A9F6}" type="pres">
      <dgm:prSet presAssocID="{545EB812-E04D-485C-83EE-56BD3D3A930F}" presName="parentLin" presStyleCnt="0"/>
      <dgm:spPr/>
    </dgm:pt>
    <dgm:pt modelId="{B9D2232C-1257-4CFC-AC67-DB25504B5061}" type="pres">
      <dgm:prSet presAssocID="{545EB812-E04D-485C-83EE-56BD3D3A930F}" presName="parentLeftMargin" presStyleLbl="node1" presStyleIdx="10" presStyleCnt="13"/>
      <dgm:spPr/>
    </dgm:pt>
    <dgm:pt modelId="{B9CD5BC6-EDEF-458D-A07B-26FB5C353712}" type="pres">
      <dgm:prSet presAssocID="{545EB812-E04D-485C-83EE-56BD3D3A930F}" presName="parentText" presStyleLbl="node1" presStyleIdx="11" presStyleCnt="13">
        <dgm:presLayoutVars>
          <dgm:chMax val="0"/>
          <dgm:bulletEnabled val="1"/>
        </dgm:presLayoutVars>
      </dgm:prSet>
      <dgm:spPr/>
    </dgm:pt>
    <dgm:pt modelId="{A7832A1C-CF88-47CC-9475-5341F4E8DBBC}" type="pres">
      <dgm:prSet presAssocID="{545EB812-E04D-485C-83EE-56BD3D3A930F}" presName="negativeSpace" presStyleCnt="0"/>
      <dgm:spPr/>
    </dgm:pt>
    <dgm:pt modelId="{6C2225E9-9236-4D1D-B5C5-DC90B56C7FCB}" type="pres">
      <dgm:prSet presAssocID="{545EB812-E04D-485C-83EE-56BD3D3A930F}" presName="childText" presStyleLbl="conFgAcc1" presStyleIdx="11" presStyleCnt="13">
        <dgm:presLayoutVars>
          <dgm:bulletEnabled val="1"/>
        </dgm:presLayoutVars>
      </dgm:prSet>
      <dgm:spPr/>
    </dgm:pt>
    <dgm:pt modelId="{4F0A86A3-1D82-48A2-B2FE-9C2F4E9A340D}" type="pres">
      <dgm:prSet presAssocID="{BBB46CA4-F91C-4349-A3AF-BA649A03E0E2}" presName="spaceBetweenRectangles" presStyleCnt="0"/>
      <dgm:spPr/>
    </dgm:pt>
    <dgm:pt modelId="{B48C8342-ED14-426D-B9A0-50AAE2E7D8FA}" type="pres">
      <dgm:prSet presAssocID="{66AD207D-550A-4550-84CB-A42F6DAE0A20}" presName="parentLin" presStyleCnt="0"/>
      <dgm:spPr/>
    </dgm:pt>
    <dgm:pt modelId="{73DFF764-27F9-4807-BCCB-A066CF2E196F}" type="pres">
      <dgm:prSet presAssocID="{66AD207D-550A-4550-84CB-A42F6DAE0A20}" presName="parentLeftMargin" presStyleLbl="node1" presStyleIdx="11" presStyleCnt="13"/>
      <dgm:spPr/>
    </dgm:pt>
    <dgm:pt modelId="{A4EB9A24-C618-4731-84C9-00D28C08A084}" type="pres">
      <dgm:prSet presAssocID="{66AD207D-550A-4550-84CB-A42F6DAE0A20}" presName="parentText" presStyleLbl="node1" presStyleIdx="12" presStyleCnt="13">
        <dgm:presLayoutVars>
          <dgm:chMax val="0"/>
          <dgm:bulletEnabled val="1"/>
        </dgm:presLayoutVars>
      </dgm:prSet>
      <dgm:spPr/>
    </dgm:pt>
    <dgm:pt modelId="{C3857B25-3904-41F8-9D32-898AB2CC7B04}" type="pres">
      <dgm:prSet presAssocID="{66AD207D-550A-4550-84CB-A42F6DAE0A20}" presName="negativeSpace" presStyleCnt="0"/>
      <dgm:spPr/>
    </dgm:pt>
    <dgm:pt modelId="{91526629-D604-4740-B78C-A2D086293F9C}" type="pres">
      <dgm:prSet presAssocID="{66AD207D-550A-4550-84CB-A42F6DAE0A20}" presName="childText" presStyleLbl="conFgAcc1" presStyleIdx="12" presStyleCnt="13">
        <dgm:presLayoutVars>
          <dgm:bulletEnabled val="1"/>
        </dgm:presLayoutVars>
      </dgm:prSet>
      <dgm:spPr/>
    </dgm:pt>
  </dgm:ptLst>
  <dgm:cxnLst>
    <dgm:cxn modelId="{4F109A00-AF20-48C1-A0E3-A1F2B63AADE7}" srcId="{29CDB6A3-71CD-47E5-9451-DCEAFB04D3F8}" destId="{B2B5FD0F-494C-40C7-B872-C2F5FF97E339}" srcOrd="7" destOrd="0" parTransId="{00CA307E-ED13-4807-B651-722BF321C774}" sibTransId="{D8AD8EF3-E6C0-4E1F-83E7-67552A8F9004}"/>
    <dgm:cxn modelId="{DAC9CE01-12DB-4AD8-AC12-DBABA3AB24B3}" type="presOf" srcId="{6F24736A-8392-4382-BD79-988DC6EE9767}" destId="{A7822D33-CD91-4338-AEA6-BD6A3AA980EA}" srcOrd="1" destOrd="0" presId="urn:microsoft.com/office/officeart/2005/8/layout/list1"/>
    <dgm:cxn modelId="{C469AA04-9E57-44CB-A331-E921544EF566}" type="presOf" srcId="{545EB812-E04D-485C-83EE-56BD3D3A930F}" destId="{B9CD5BC6-EDEF-458D-A07B-26FB5C353712}" srcOrd="1" destOrd="0" presId="urn:microsoft.com/office/officeart/2005/8/layout/list1"/>
    <dgm:cxn modelId="{DD7B701A-8DEE-4A54-82F1-8656AA42A1CB}" type="presOf" srcId="{A335D72D-C423-4795-BF9C-FEB52552D8D4}" destId="{72E51288-5E2A-4D12-8AFC-2B963FAD7C51}" srcOrd="0" destOrd="0" presId="urn:microsoft.com/office/officeart/2005/8/layout/list1"/>
    <dgm:cxn modelId="{1E95A520-17BF-4D66-9417-FE80B249D521}" srcId="{29CDB6A3-71CD-47E5-9451-DCEAFB04D3F8}" destId="{B4BDE52A-D4D6-4654-A242-103A0681CBE8}" srcOrd="4" destOrd="0" parTransId="{D427B73E-6DC4-4F7B-98E5-95C60C75813F}" sibTransId="{56302786-1CB2-49CB-BF6C-4EDE4331CC7F}"/>
    <dgm:cxn modelId="{0A56FF2A-0B93-4785-B068-1F13248A61CB}" type="presOf" srcId="{CC81F974-9D09-42ED-B2F4-B528B142DD77}" destId="{D06E5A18-5775-4A29-A1CC-CCD7FB1111E3}" srcOrd="1" destOrd="0" presId="urn:microsoft.com/office/officeart/2005/8/layout/list1"/>
    <dgm:cxn modelId="{7D3BB12C-B55C-4E8D-B8DB-1260A72F0C7E}" type="presOf" srcId="{B2B5FD0F-494C-40C7-B872-C2F5FF97E339}" destId="{4402FC7F-44F2-4410-97CD-62B51E49F5BA}" srcOrd="1" destOrd="0" presId="urn:microsoft.com/office/officeart/2005/8/layout/list1"/>
    <dgm:cxn modelId="{80E71236-CE8B-4628-8433-5CBF2C6DBE63}" srcId="{29CDB6A3-71CD-47E5-9451-DCEAFB04D3F8}" destId="{729C755C-1B34-4E63-BC5C-B84DAF28ABCF}" srcOrd="6" destOrd="0" parTransId="{B68392B1-BF07-4237-B82D-B19E50A6B769}" sibTransId="{31DB5853-911D-4820-ACC2-8860879EFB4A}"/>
    <dgm:cxn modelId="{452C3B36-5491-44D4-855B-8EE1DA1EEFA0}" type="presOf" srcId="{B4BDE52A-D4D6-4654-A242-103A0681CBE8}" destId="{940AFFAF-43B1-4C45-AD47-5426564CA15E}" srcOrd="0" destOrd="0" presId="urn:microsoft.com/office/officeart/2005/8/layout/list1"/>
    <dgm:cxn modelId="{12575440-0F9A-43F5-A164-F8783C37EA00}" type="presOf" srcId="{32ACFF26-CC8F-47EB-9DF5-EE1CEDA6B434}" destId="{18EB22E1-91E4-435F-8D8B-14C799951D81}" srcOrd="0" destOrd="0" presId="urn:microsoft.com/office/officeart/2005/8/layout/list1"/>
    <dgm:cxn modelId="{D1A72F5B-D5A1-4210-8A73-0DC9475911A4}" type="presOf" srcId="{82A36A21-523B-481F-A275-95F4EBEEA778}" destId="{CB98CB32-6E70-4FFF-8585-5C4ADCC547E8}" srcOrd="1" destOrd="0" presId="urn:microsoft.com/office/officeart/2005/8/layout/list1"/>
    <dgm:cxn modelId="{73AD225E-7990-4B5E-B2AB-6977A396B2AD}" type="presOf" srcId="{A7EE0ED0-9B37-44B8-A2A1-47479DC5878E}" destId="{5E3C8AC9-FC87-4467-836F-8DB29027965A}" srcOrd="1" destOrd="0" presId="urn:microsoft.com/office/officeart/2005/8/layout/list1"/>
    <dgm:cxn modelId="{F7742065-4B85-4D2D-8062-2F8EEF555EA4}" srcId="{29CDB6A3-71CD-47E5-9451-DCEAFB04D3F8}" destId="{545EB812-E04D-485C-83EE-56BD3D3A930F}" srcOrd="11" destOrd="0" parTransId="{D17B974D-5A32-4DB4-BB2E-13E7E8AF0D71}" sibTransId="{BBB46CA4-F91C-4349-A3AF-BA649A03E0E2}"/>
    <dgm:cxn modelId="{C4110A6A-29BE-46CB-9A1A-FFBAB6D34F18}" srcId="{29CDB6A3-71CD-47E5-9451-DCEAFB04D3F8}" destId="{82A36A21-523B-481F-A275-95F4EBEEA778}" srcOrd="5" destOrd="0" parTransId="{51DC286E-E990-4475-9529-A1ACC0142F54}" sibTransId="{4BDA09CB-AA6F-421D-A91C-2C9DA0A4B258}"/>
    <dgm:cxn modelId="{581BC773-2E1C-407B-B8F8-56BFDC840D2D}" type="presOf" srcId="{2D4746C8-71A0-43FE-B2A4-340FB6BDC92C}" destId="{E55203BD-AA1C-4772-930E-C46215CC2E3B}" srcOrd="1" destOrd="0" presId="urn:microsoft.com/office/officeart/2005/8/layout/list1"/>
    <dgm:cxn modelId="{9787AD59-F15A-4143-832A-F06D3B347D3E}" type="presOf" srcId="{B2B5FD0F-494C-40C7-B872-C2F5FF97E339}" destId="{3FD91B2B-E1FA-4F4B-94CA-2DDDD14B9AB8}" srcOrd="0" destOrd="0" presId="urn:microsoft.com/office/officeart/2005/8/layout/list1"/>
    <dgm:cxn modelId="{3A6B5D7B-CAC2-476A-9840-2B287F75474A}" type="presOf" srcId="{CC81F974-9D09-42ED-B2F4-B528B142DD77}" destId="{AA1DFF1B-362E-432E-A4D2-5ECAD06549DA}" srcOrd="0" destOrd="0" presId="urn:microsoft.com/office/officeart/2005/8/layout/list1"/>
    <dgm:cxn modelId="{5E519586-C37D-48F2-A446-CE5159B07E5E}" type="presOf" srcId="{545EB812-E04D-485C-83EE-56BD3D3A930F}" destId="{B9D2232C-1257-4CFC-AC67-DB25504B5061}" srcOrd="0" destOrd="0" presId="urn:microsoft.com/office/officeart/2005/8/layout/list1"/>
    <dgm:cxn modelId="{1CCE5187-0327-432A-92B2-0AA676FCD4D5}" srcId="{29CDB6A3-71CD-47E5-9451-DCEAFB04D3F8}" destId="{A335D72D-C423-4795-BF9C-FEB52552D8D4}" srcOrd="10" destOrd="0" parTransId="{75999A6E-33CF-4518-B93A-5C76C31D93E5}" sibTransId="{3B595E4F-F450-45A3-B5CC-16E967DCE9B9}"/>
    <dgm:cxn modelId="{EE58D289-2314-42FF-9C62-799A7D496D23}" srcId="{29CDB6A3-71CD-47E5-9451-DCEAFB04D3F8}" destId="{D8672ADE-F9E8-4C29-B264-5714BF0BCA1A}" srcOrd="2" destOrd="0" parTransId="{E8804915-FB42-4F2B-A961-00795401C0EE}" sibTransId="{8CF9BD0D-B5D6-4197-A364-85EB7AB0C5D0}"/>
    <dgm:cxn modelId="{55491192-C1DF-4958-AE13-27CD4EF96306}" type="presOf" srcId="{D8672ADE-F9E8-4C29-B264-5714BF0BCA1A}" destId="{725094AE-E78C-48E1-9702-31973D692EF5}" srcOrd="1" destOrd="0" presId="urn:microsoft.com/office/officeart/2005/8/layout/list1"/>
    <dgm:cxn modelId="{5DA9779C-6F18-4867-BE3F-A14D4CBFF7C4}" type="presOf" srcId="{2D4746C8-71A0-43FE-B2A4-340FB6BDC92C}" destId="{075766D9-A099-43C1-9915-9DB556B94A93}" srcOrd="0" destOrd="0" presId="urn:microsoft.com/office/officeart/2005/8/layout/list1"/>
    <dgm:cxn modelId="{0F47F99D-AE49-47BA-BEB7-A23AFCE3E4E9}" type="presOf" srcId="{6F24736A-8392-4382-BD79-988DC6EE9767}" destId="{9EC616DC-6979-4678-A42B-E815D37E73FB}" srcOrd="0" destOrd="0" presId="urn:microsoft.com/office/officeart/2005/8/layout/list1"/>
    <dgm:cxn modelId="{C599F09E-CCA1-476A-B790-7065A9CED0CE}" srcId="{29CDB6A3-71CD-47E5-9451-DCEAFB04D3F8}" destId="{A7EE0ED0-9B37-44B8-A2A1-47479DC5878E}" srcOrd="3" destOrd="0" parTransId="{1B1F3763-F88B-43B1-822A-81A0D177DBAA}" sibTransId="{69B2EECE-674C-4DB6-9847-EB231BBC95B7}"/>
    <dgm:cxn modelId="{1ECC70A5-F670-4A58-9DFF-1F139FB746E7}" type="presOf" srcId="{66AD207D-550A-4550-84CB-A42F6DAE0A20}" destId="{A4EB9A24-C618-4731-84C9-00D28C08A084}" srcOrd="1" destOrd="0" presId="urn:microsoft.com/office/officeart/2005/8/layout/list1"/>
    <dgm:cxn modelId="{9D397DA6-FE76-410C-B0D9-FCFFD758C8E5}" srcId="{29CDB6A3-71CD-47E5-9451-DCEAFB04D3F8}" destId="{32ACFF26-CC8F-47EB-9DF5-EE1CEDA6B434}" srcOrd="9" destOrd="0" parTransId="{F1E5F5E7-EE82-4F07-BC97-34449C9F53E7}" sibTransId="{4EE6D955-EA23-4AD1-95AE-6362D3808C2B}"/>
    <dgm:cxn modelId="{753436AB-2CF1-41C5-9A0B-328B956B3B7F}" type="presOf" srcId="{729C755C-1B34-4E63-BC5C-B84DAF28ABCF}" destId="{1CC2DEC2-B32F-4965-B1C6-3427F6B988F4}" srcOrd="0" destOrd="0" presId="urn:microsoft.com/office/officeart/2005/8/layout/list1"/>
    <dgm:cxn modelId="{EAC0FABC-39FC-40DF-B496-A63D700522EA}" type="presOf" srcId="{32ACFF26-CC8F-47EB-9DF5-EE1CEDA6B434}" destId="{D57DB689-9B14-45B1-82A5-B5F109097F2D}" srcOrd="1" destOrd="0" presId="urn:microsoft.com/office/officeart/2005/8/layout/list1"/>
    <dgm:cxn modelId="{8E082AC1-9705-435C-A496-83217DD79D82}" srcId="{29CDB6A3-71CD-47E5-9451-DCEAFB04D3F8}" destId="{6F24736A-8392-4382-BD79-988DC6EE9767}" srcOrd="8" destOrd="0" parTransId="{E0367324-CEA5-4666-9894-EBC27E821518}" sibTransId="{36800B04-3A91-469A-B317-B157D7496137}"/>
    <dgm:cxn modelId="{D8F939D5-5952-41BC-84A2-072E29AB832C}" type="presOf" srcId="{A335D72D-C423-4795-BF9C-FEB52552D8D4}" destId="{8D62C243-AD50-4AA7-84AD-E1D4D4ECCC14}" srcOrd="1" destOrd="0" presId="urn:microsoft.com/office/officeart/2005/8/layout/list1"/>
    <dgm:cxn modelId="{107BC2D7-5383-4BB3-A59B-8D5D788B6824}" type="presOf" srcId="{29CDB6A3-71CD-47E5-9451-DCEAFB04D3F8}" destId="{849B6663-E59E-4EAF-985A-CE6EDC1D829E}" srcOrd="0" destOrd="0" presId="urn:microsoft.com/office/officeart/2005/8/layout/list1"/>
    <dgm:cxn modelId="{C0EA67D9-76E8-4971-92F9-E5BBCB57BA85}" type="presOf" srcId="{D8672ADE-F9E8-4C29-B264-5714BF0BCA1A}" destId="{1E5F34C5-D565-4569-8A3E-7B4E01C501A9}" srcOrd="0" destOrd="0" presId="urn:microsoft.com/office/officeart/2005/8/layout/list1"/>
    <dgm:cxn modelId="{09E9D9DE-5898-4436-BF55-B8FF21A81D95}" srcId="{29CDB6A3-71CD-47E5-9451-DCEAFB04D3F8}" destId="{2D4746C8-71A0-43FE-B2A4-340FB6BDC92C}" srcOrd="0" destOrd="0" parTransId="{A6B6416C-0409-4AEE-A94E-EF02631298EE}" sibTransId="{BA9C66F9-E769-4DCD-B75C-A33562818989}"/>
    <dgm:cxn modelId="{AB2AF6DE-06B4-47C5-8D9C-1E92442B3CAA}" type="presOf" srcId="{B4BDE52A-D4D6-4654-A242-103A0681CBE8}" destId="{C635C0C6-127E-403A-8FE6-FDD48E3ED128}" srcOrd="1" destOrd="0" presId="urn:microsoft.com/office/officeart/2005/8/layout/list1"/>
    <dgm:cxn modelId="{4347A3F2-96E1-4F19-BF7E-BF2D084458E2}" srcId="{29CDB6A3-71CD-47E5-9451-DCEAFB04D3F8}" destId="{CC81F974-9D09-42ED-B2F4-B528B142DD77}" srcOrd="1" destOrd="0" parTransId="{848746A6-6212-49DD-9583-235B4ABF20B4}" sibTransId="{B514F653-8B2C-4A9E-B883-AD73CAA77050}"/>
    <dgm:cxn modelId="{CF3392F4-FBA6-4680-81DB-882E70D41AD6}" type="presOf" srcId="{729C755C-1B34-4E63-BC5C-B84DAF28ABCF}" destId="{0EE6F36C-1AAA-47CC-AB48-378E6847FD7C}" srcOrd="1" destOrd="0" presId="urn:microsoft.com/office/officeart/2005/8/layout/list1"/>
    <dgm:cxn modelId="{1C7661F9-5044-40C2-B887-74693C50F720}" srcId="{29CDB6A3-71CD-47E5-9451-DCEAFB04D3F8}" destId="{66AD207D-550A-4550-84CB-A42F6DAE0A20}" srcOrd="12" destOrd="0" parTransId="{C94D102D-E3DA-4962-8661-CE6EC38CEB9C}" sibTransId="{6A38866A-3997-47AA-9C2F-F1A171F99BB0}"/>
    <dgm:cxn modelId="{2F5A81F9-B478-4FFF-BF0E-63EC7BCF4769}" type="presOf" srcId="{66AD207D-550A-4550-84CB-A42F6DAE0A20}" destId="{73DFF764-27F9-4807-BCCB-A066CF2E196F}" srcOrd="0" destOrd="0" presId="urn:microsoft.com/office/officeart/2005/8/layout/list1"/>
    <dgm:cxn modelId="{3FFD43FC-F5FA-4069-8B2D-086AF8998E58}" type="presOf" srcId="{82A36A21-523B-481F-A275-95F4EBEEA778}" destId="{29E832EA-603D-465E-A6C1-68B0CE84717D}" srcOrd="0" destOrd="0" presId="urn:microsoft.com/office/officeart/2005/8/layout/list1"/>
    <dgm:cxn modelId="{8D4446FD-E404-4835-9A1D-B87CBD0F3A25}" type="presOf" srcId="{A7EE0ED0-9B37-44B8-A2A1-47479DC5878E}" destId="{EED4A5C7-A5FD-4775-9BF6-9FE59FA03DF8}" srcOrd="0" destOrd="0" presId="urn:microsoft.com/office/officeart/2005/8/layout/list1"/>
    <dgm:cxn modelId="{ACA9CDDD-81DF-4A42-8A42-6EEF5E3CC91F}" type="presParOf" srcId="{849B6663-E59E-4EAF-985A-CE6EDC1D829E}" destId="{8408CCEB-18FA-409E-9E34-C40543B3CA99}" srcOrd="0" destOrd="0" presId="urn:microsoft.com/office/officeart/2005/8/layout/list1"/>
    <dgm:cxn modelId="{439FF8B3-0A4A-4CB0-88D9-9052BEF72B56}" type="presParOf" srcId="{8408CCEB-18FA-409E-9E34-C40543B3CA99}" destId="{075766D9-A099-43C1-9915-9DB556B94A93}" srcOrd="0" destOrd="0" presId="urn:microsoft.com/office/officeart/2005/8/layout/list1"/>
    <dgm:cxn modelId="{CAFFB4C3-28B3-4D35-82E8-3F33079259B5}" type="presParOf" srcId="{8408CCEB-18FA-409E-9E34-C40543B3CA99}" destId="{E55203BD-AA1C-4772-930E-C46215CC2E3B}" srcOrd="1" destOrd="0" presId="urn:microsoft.com/office/officeart/2005/8/layout/list1"/>
    <dgm:cxn modelId="{D4AEBB50-7FAD-4293-B89E-02CE5B4E3307}" type="presParOf" srcId="{849B6663-E59E-4EAF-985A-CE6EDC1D829E}" destId="{97591127-90CE-49EF-BDBB-38EAD6A411AD}" srcOrd="1" destOrd="0" presId="urn:microsoft.com/office/officeart/2005/8/layout/list1"/>
    <dgm:cxn modelId="{4F376020-1848-4A10-A922-0D4D2CA875CD}" type="presParOf" srcId="{849B6663-E59E-4EAF-985A-CE6EDC1D829E}" destId="{5F5E2D8F-BA68-4CB5-AF0F-398A23D6EF73}" srcOrd="2" destOrd="0" presId="urn:microsoft.com/office/officeart/2005/8/layout/list1"/>
    <dgm:cxn modelId="{7DFF7575-4648-4003-BB0B-9B472B598172}" type="presParOf" srcId="{849B6663-E59E-4EAF-985A-CE6EDC1D829E}" destId="{B15E12F6-5A4E-497E-BA6B-8B1D6700213C}" srcOrd="3" destOrd="0" presId="urn:microsoft.com/office/officeart/2005/8/layout/list1"/>
    <dgm:cxn modelId="{4BF7D549-BF1D-44BA-84BB-C06157CE693F}" type="presParOf" srcId="{849B6663-E59E-4EAF-985A-CE6EDC1D829E}" destId="{D95C82D1-A3BB-470A-89A0-A84F2637E7BB}" srcOrd="4" destOrd="0" presId="urn:microsoft.com/office/officeart/2005/8/layout/list1"/>
    <dgm:cxn modelId="{7FF6A15F-92D8-4D5B-B2E2-989F53B1331C}" type="presParOf" srcId="{D95C82D1-A3BB-470A-89A0-A84F2637E7BB}" destId="{AA1DFF1B-362E-432E-A4D2-5ECAD06549DA}" srcOrd="0" destOrd="0" presId="urn:microsoft.com/office/officeart/2005/8/layout/list1"/>
    <dgm:cxn modelId="{1684E2B9-C1A8-433D-A493-52E870667BEA}" type="presParOf" srcId="{D95C82D1-A3BB-470A-89A0-A84F2637E7BB}" destId="{D06E5A18-5775-4A29-A1CC-CCD7FB1111E3}" srcOrd="1" destOrd="0" presId="urn:microsoft.com/office/officeart/2005/8/layout/list1"/>
    <dgm:cxn modelId="{0D06E90E-7421-4765-BA8F-43FAF6103527}" type="presParOf" srcId="{849B6663-E59E-4EAF-985A-CE6EDC1D829E}" destId="{561BFF18-4DEF-4F43-A44B-817ED761FC58}" srcOrd="5" destOrd="0" presId="urn:microsoft.com/office/officeart/2005/8/layout/list1"/>
    <dgm:cxn modelId="{D3634395-D284-44F0-8CCB-A6DE5108303E}" type="presParOf" srcId="{849B6663-E59E-4EAF-985A-CE6EDC1D829E}" destId="{E9B99801-6C16-49AF-A4A8-15741E3F68B5}" srcOrd="6" destOrd="0" presId="urn:microsoft.com/office/officeart/2005/8/layout/list1"/>
    <dgm:cxn modelId="{73EB39C0-E015-409B-9AE2-4F2E0BC8F1D0}" type="presParOf" srcId="{849B6663-E59E-4EAF-985A-CE6EDC1D829E}" destId="{7A838037-82D4-4391-877D-BF4A416603EA}" srcOrd="7" destOrd="0" presId="urn:microsoft.com/office/officeart/2005/8/layout/list1"/>
    <dgm:cxn modelId="{96AE4EE6-D003-45BC-8510-7181472BBBDC}" type="presParOf" srcId="{849B6663-E59E-4EAF-985A-CE6EDC1D829E}" destId="{C35D9B62-8D5A-469B-AEBB-66052831A77B}" srcOrd="8" destOrd="0" presId="urn:microsoft.com/office/officeart/2005/8/layout/list1"/>
    <dgm:cxn modelId="{84F26B6E-980E-4B34-AF0B-359C21BF328C}" type="presParOf" srcId="{C35D9B62-8D5A-469B-AEBB-66052831A77B}" destId="{1E5F34C5-D565-4569-8A3E-7B4E01C501A9}" srcOrd="0" destOrd="0" presId="urn:microsoft.com/office/officeart/2005/8/layout/list1"/>
    <dgm:cxn modelId="{A53D82B8-E426-4201-8634-DB14EB857F8A}" type="presParOf" srcId="{C35D9B62-8D5A-469B-AEBB-66052831A77B}" destId="{725094AE-E78C-48E1-9702-31973D692EF5}" srcOrd="1" destOrd="0" presId="urn:microsoft.com/office/officeart/2005/8/layout/list1"/>
    <dgm:cxn modelId="{ACB8A7E1-D851-4896-842A-1392B2FBF4A7}" type="presParOf" srcId="{849B6663-E59E-4EAF-985A-CE6EDC1D829E}" destId="{21A31D93-9B02-4A8C-93A1-591CCE7EF21F}" srcOrd="9" destOrd="0" presId="urn:microsoft.com/office/officeart/2005/8/layout/list1"/>
    <dgm:cxn modelId="{CBBA30D0-8A0A-4B62-AE3D-EB37C72F7471}" type="presParOf" srcId="{849B6663-E59E-4EAF-985A-CE6EDC1D829E}" destId="{60DF5FD9-A603-45C0-B41C-94AF82B6B145}" srcOrd="10" destOrd="0" presId="urn:microsoft.com/office/officeart/2005/8/layout/list1"/>
    <dgm:cxn modelId="{A0EFF879-2AC8-416C-B3FD-111AEAAE92BC}" type="presParOf" srcId="{849B6663-E59E-4EAF-985A-CE6EDC1D829E}" destId="{85F9E502-7EAF-4F59-8ADC-980D5F2461BB}" srcOrd="11" destOrd="0" presId="urn:microsoft.com/office/officeart/2005/8/layout/list1"/>
    <dgm:cxn modelId="{476C5FD6-D8F0-44FD-B47E-B40EF9B1B0E4}" type="presParOf" srcId="{849B6663-E59E-4EAF-985A-CE6EDC1D829E}" destId="{89237555-7ADD-407B-A5D5-EF9F9DB9A5E8}" srcOrd="12" destOrd="0" presId="urn:microsoft.com/office/officeart/2005/8/layout/list1"/>
    <dgm:cxn modelId="{826BC240-AA7D-4C72-A1A9-1BCBFAAE5157}" type="presParOf" srcId="{89237555-7ADD-407B-A5D5-EF9F9DB9A5E8}" destId="{EED4A5C7-A5FD-4775-9BF6-9FE59FA03DF8}" srcOrd="0" destOrd="0" presId="urn:microsoft.com/office/officeart/2005/8/layout/list1"/>
    <dgm:cxn modelId="{4D0022E7-140E-4A5A-BAAE-E4740577DD35}" type="presParOf" srcId="{89237555-7ADD-407B-A5D5-EF9F9DB9A5E8}" destId="{5E3C8AC9-FC87-4467-836F-8DB29027965A}" srcOrd="1" destOrd="0" presId="urn:microsoft.com/office/officeart/2005/8/layout/list1"/>
    <dgm:cxn modelId="{328C73ED-28A0-4FED-A454-6870DC368A6A}" type="presParOf" srcId="{849B6663-E59E-4EAF-985A-CE6EDC1D829E}" destId="{74342DF4-2DF7-41BD-A7D3-F518A8C39031}" srcOrd="13" destOrd="0" presId="urn:microsoft.com/office/officeart/2005/8/layout/list1"/>
    <dgm:cxn modelId="{8214BF32-1F88-4619-BDC6-0EA7ABF03432}" type="presParOf" srcId="{849B6663-E59E-4EAF-985A-CE6EDC1D829E}" destId="{0D4F9C1E-E6C3-4080-80C3-502D9AFB6FEC}" srcOrd="14" destOrd="0" presId="urn:microsoft.com/office/officeart/2005/8/layout/list1"/>
    <dgm:cxn modelId="{96257100-DDFE-43DC-AB23-F64AADDED901}" type="presParOf" srcId="{849B6663-E59E-4EAF-985A-CE6EDC1D829E}" destId="{998AA9C2-6B85-4A54-9D52-B95D420B6F8C}" srcOrd="15" destOrd="0" presId="urn:microsoft.com/office/officeart/2005/8/layout/list1"/>
    <dgm:cxn modelId="{A26DEC8F-069C-405F-8A9B-E02A8E59F236}" type="presParOf" srcId="{849B6663-E59E-4EAF-985A-CE6EDC1D829E}" destId="{72606559-BBF4-43FA-BBAF-3C2DB685CEA0}" srcOrd="16" destOrd="0" presId="urn:microsoft.com/office/officeart/2005/8/layout/list1"/>
    <dgm:cxn modelId="{DCE7D77C-F721-4479-8AE4-8D5FFCC085B5}" type="presParOf" srcId="{72606559-BBF4-43FA-BBAF-3C2DB685CEA0}" destId="{940AFFAF-43B1-4C45-AD47-5426564CA15E}" srcOrd="0" destOrd="0" presId="urn:microsoft.com/office/officeart/2005/8/layout/list1"/>
    <dgm:cxn modelId="{4D665CD1-1CD8-4043-AB6A-C902087B382A}" type="presParOf" srcId="{72606559-BBF4-43FA-BBAF-3C2DB685CEA0}" destId="{C635C0C6-127E-403A-8FE6-FDD48E3ED128}" srcOrd="1" destOrd="0" presId="urn:microsoft.com/office/officeart/2005/8/layout/list1"/>
    <dgm:cxn modelId="{E6E43018-B28D-4065-BF4C-EF4B52449FDB}" type="presParOf" srcId="{849B6663-E59E-4EAF-985A-CE6EDC1D829E}" destId="{DBAF332B-209D-41F7-AFD1-DFFA399D7B8C}" srcOrd="17" destOrd="0" presId="urn:microsoft.com/office/officeart/2005/8/layout/list1"/>
    <dgm:cxn modelId="{F7547AD7-C09C-4D5B-9913-235748A3B05B}" type="presParOf" srcId="{849B6663-E59E-4EAF-985A-CE6EDC1D829E}" destId="{07A500C3-3989-438B-A187-5BF001F68D00}" srcOrd="18" destOrd="0" presId="urn:microsoft.com/office/officeart/2005/8/layout/list1"/>
    <dgm:cxn modelId="{B4BE9893-28BC-4168-9FF3-6BFA0BAC761E}" type="presParOf" srcId="{849B6663-E59E-4EAF-985A-CE6EDC1D829E}" destId="{A5B109FD-9CEA-40A6-ACCA-772DEC1E4CE5}" srcOrd="19" destOrd="0" presId="urn:microsoft.com/office/officeart/2005/8/layout/list1"/>
    <dgm:cxn modelId="{A31784CF-67F6-4AAE-929E-4B2FA3231219}" type="presParOf" srcId="{849B6663-E59E-4EAF-985A-CE6EDC1D829E}" destId="{9B504A69-3E90-42AA-8122-EDD027DDFB10}" srcOrd="20" destOrd="0" presId="urn:microsoft.com/office/officeart/2005/8/layout/list1"/>
    <dgm:cxn modelId="{54EFB93F-002E-4C68-9A21-96D655368C82}" type="presParOf" srcId="{9B504A69-3E90-42AA-8122-EDD027DDFB10}" destId="{29E832EA-603D-465E-A6C1-68B0CE84717D}" srcOrd="0" destOrd="0" presId="urn:microsoft.com/office/officeart/2005/8/layout/list1"/>
    <dgm:cxn modelId="{564CA62D-2418-44A8-B20A-4B9D76DF3E95}" type="presParOf" srcId="{9B504A69-3E90-42AA-8122-EDD027DDFB10}" destId="{CB98CB32-6E70-4FFF-8585-5C4ADCC547E8}" srcOrd="1" destOrd="0" presId="urn:microsoft.com/office/officeart/2005/8/layout/list1"/>
    <dgm:cxn modelId="{C28106AA-4C29-44C4-AA6B-378A39EA3FB1}" type="presParOf" srcId="{849B6663-E59E-4EAF-985A-CE6EDC1D829E}" destId="{7F745B6A-124F-46A3-87E1-01611FD7808C}" srcOrd="21" destOrd="0" presId="urn:microsoft.com/office/officeart/2005/8/layout/list1"/>
    <dgm:cxn modelId="{41E7666C-5348-471B-BE57-25115DCF8A3F}" type="presParOf" srcId="{849B6663-E59E-4EAF-985A-CE6EDC1D829E}" destId="{BD3035F5-142C-4EE2-840A-7B6C4CA1C835}" srcOrd="22" destOrd="0" presId="urn:microsoft.com/office/officeart/2005/8/layout/list1"/>
    <dgm:cxn modelId="{767FF18E-5B42-4EA8-BC5C-F8073BB354F2}" type="presParOf" srcId="{849B6663-E59E-4EAF-985A-CE6EDC1D829E}" destId="{6EFFDEB9-5923-4112-AAAC-0EBB63C22883}" srcOrd="23" destOrd="0" presId="urn:microsoft.com/office/officeart/2005/8/layout/list1"/>
    <dgm:cxn modelId="{C3E62AAF-62E0-4789-854F-0977FEE3F592}" type="presParOf" srcId="{849B6663-E59E-4EAF-985A-CE6EDC1D829E}" destId="{11A13212-0CD2-44E2-A039-2B36F72F8D4B}" srcOrd="24" destOrd="0" presId="urn:microsoft.com/office/officeart/2005/8/layout/list1"/>
    <dgm:cxn modelId="{3D467D6C-2E27-4054-9B2F-3E385EB4E5C1}" type="presParOf" srcId="{11A13212-0CD2-44E2-A039-2B36F72F8D4B}" destId="{1CC2DEC2-B32F-4965-B1C6-3427F6B988F4}" srcOrd="0" destOrd="0" presId="urn:microsoft.com/office/officeart/2005/8/layout/list1"/>
    <dgm:cxn modelId="{2936D527-12DC-4F2D-9228-99BF38CEAB6F}" type="presParOf" srcId="{11A13212-0CD2-44E2-A039-2B36F72F8D4B}" destId="{0EE6F36C-1AAA-47CC-AB48-378E6847FD7C}" srcOrd="1" destOrd="0" presId="urn:microsoft.com/office/officeart/2005/8/layout/list1"/>
    <dgm:cxn modelId="{A34FC339-C3EE-4D43-A803-05D12511DF37}" type="presParOf" srcId="{849B6663-E59E-4EAF-985A-CE6EDC1D829E}" destId="{10ECDC72-8275-4A97-82FA-5943D2226F03}" srcOrd="25" destOrd="0" presId="urn:microsoft.com/office/officeart/2005/8/layout/list1"/>
    <dgm:cxn modelId="{9102C89D-C135-4C54-ADAD-1B27A06FB00E}" type="presParOf" srcId="{849B6663-E59E-4EAF-985A-CE6EDC1D829E}" destId="{C0BA2146-12F0-4062-A422-833C00A43DE8}" srcOrd="26" destOrd="0" presId="urn:microsoft.com/office/officeart/2005/8/layout/list1"/>
    <dgm:cxn modelId="{D2574069-1622-4557-AC85-4A286E399376}" type="presParOf" srcId="{849B6663-E59E-4EAF-985A-CE6EDC1D829E}" destId="{4F99DE3F-EBE2-4BCF-AEB9-6D561DAF4C12}" srcOrd="27" destOrd="0" presId="urn:microsoft.com/office/officeart/2005/8/layout/list1"/>
    <dgm:cxn modelId="{91E32C8D-4F84-4F82-B0AE-A858824618C6}" type="presParOf" srcId="{849B6663-E59E-4EAF-985A-CE6EDC1D829E}" destId="{A1ED9853-F8C8-4791-9944-F972AFB25202}" srcOrd="28" destOrd="0" presId="urn:microsoft.com/office/officeart/2005/8/layout/list1"/>
    <dgm:cxn modelId="{1A8C702D-0B66-4625-ABBF-50A030CC1172}" type="presParOf" srcId="{A1ED9853-F8C8-4791-9944-F972AFB25202}" destId="{3FD91B2B-E1FA-4F4B-94CA-2DDDD14B9AB8}" srcOrd="0" destOrd="0" presId="urn:microsoft.com/office/officeart/2005/8/layout/list1"/>
    <dgm:cxn modelId="{B9769BCC-BAA2-4E9F-AF5D-67740F6C0D25}" type="presParOf" srcId="{A1ED9853-F8C8-4791-9944-F972AFB25202}" destId="{4402FC7F-44F2-4410-97CD-62B51E49F5BA}" srcOrd="1" destOrd="0" presId="urn:microsoft.com/office/officeart/2005/8/layout/list1"/>
    <dgm:cxn modelId="{CBEECAD4-8628-4C7C-8C76-FFC7B990A94D}" type="presParOf" srcId="{849B6663-E59E-4EAF-985A-CE6EDC1D829E}" destId="{7EF9DED9-F9AF-4130-B733-C542EADB59F1}" srcOrd="29" destOrd="0" presId="urn:microsoft.com/office/officeart/2005/8/layout/list1"/>
    <dgm:cxn modelId="{61602078-F88D-48BF-97A1-2C40900E8E51}" type="presParOf" srcId="{849B6663-E59E-4EAF-985A-CE6EDC1D829E}" destId="{2BD3EA9F-BC63-4095-8350-C63CFBAE825D}" srcOrd="30" destOrd="0" presId="urn:microsoft.com/office/officeart/2005/8/layout/list1"/>
    <dgm:cxn modelId="{5CAFC1BB-6120-4F73-B5D0-19A680F6736F}" type="presParOf" srcId="{849B6663-E59E-4EAF-985A-CE6EDC1D829E}" destId="{C7E29D46-A891-4680-88A2-3DD78D7E2D02}" srcOrd="31" destOrd="0" presId="urn:microsoft.com/office/officeart/2005/8/layout/list1"/>
    <dgm:cxn modelId="{2162A234-2608-4F35-871E-B42577A93120}" type="presParOf" srcId="{849B6663-E59E-4EAF-985A-CE6EDC1D829E}" destId="{8C2DC7CB-E651-44DE-9551-352729F05044}" srcOrd="32" destOrd="0" presId="urn:microsoft.com/office/officeart/2005/8/layout/list1"/>
    <dgm:cxn modelId="{E8F8CC68-B5C2-4E89-9A6D-22E1F749420F}" type="presParOf" srcId="{8C2DC7CB-E651-44DE-9551-352729F05044}" destId="{9EC616DC-6979-4678-A42B-E815D37E73FB}" srcOrd="0" destOrd="0" presId="urn:microsoft.com/office/officeart/2005/8/layout/list1"/>
    <dgm:cxn modelId="{65B8D78E-7805-4037-BFC7-94ACDCC84638}" type="presParOf" srcId="{8C2DC7CB-E651-44DE-9551-352729F05044}" destId="{A7822D33-CD91-4338-AEA6-BD6A3AA980EA}" srcOrd="1" destOrd="0" presId="urn:microsoft.com/office/officeart/2005/8/layout/list1"/>
    <dgm:cxn modelId="{9CD744C6-0CA2-440C-AA8E-EFD8D9D2852A}" type="presParOf" srcId="{849B6663-E59E-4EAF-985A-CE6EDC1D829E}" destId="{6DC35E21-9243-407C-A37C-DCC409FDB89D}" srcOrd="33" destOrd="0" presId="urn:microsoft.com/office/officeart/2005/8/layout/list1"/>
    <dgm:cxn modelId="{0B5D0A80-9B9E-4D58-B35E-5E20CD1BA8FD}" type="presParOf" srcId="{849B6663-E59E-4EAF-985A-CE6EDC1D829E}" destId="{B4748358-1F11-41E3-9A25-0D74FB6D5527}" srcOrd="34" destOrd="0" presId="urn:microsoft.com/office/officeart/2005/8/layout/list1"/>
    <dgm:cxn modelId="{EAF7C07D-DEEF-475D-BDC8-20638712CC76}" type="presParOf" srcId="{849B6663-E59E-4EAF-985A-CE6EDC1D829E}" destId="{D2169E31-3AD9-4ED5-B57E-8271703DD725}" srcOrd="35" destOrd="0" presId="urn:microsoft.com/office/officeart/2005/8/layout/list1"/>
    <dgm:cxn modelId="{B571F85A-889B-413C-B13D-FA5D70326C65}" type="presParOf" srcId="{849B6663-E59E-4EAF-985A-CE6EDC1D829E}" destId="{778CB217-65C1-4303-96C2-ED3D20CBFD84}" srcOrd="36" destOrd="0" presId="urn:microsoft.com/office/officeart/2005/8/layout/list1"/>
    <dgm:cxn modelId="{950613C3-97C8-4816-8B69-2506254E1DEB}" type="presParOf" srcId="{778CB217-65C1-4303-96C2-ED3D20CBFD84}" destId="{18EB22E1-91E4-435F-8D8B-14C799951D81}" srcOrd="0" destOrd="0" presId="urn:microsoft.com/office/officeart/2005/8/layout/list1"/>
    <dgm:cxn modelId="{6AAA23DB-6D0E-4334-9CC9-357DD7999B33}" type="presParOf" srcId="{778CB217-65C1-4303-96C2-ED3D20CBFD84}" destId="{D57DB689-9B14-45B1-82A5-B5F109097F2D}" srcOrd="1" destOrd="0" presId="urn:microsoft.com/office/officeart/2005/8/layout/list1"/>
    <dgm:cxn modelId="{62A9FAB7-19C2-45A5-80CC-212A7FCFFA01}" type="presParOf" srcId="{849B6663-E59E-4EAF-985A-CE6EDC1D829E}" destId="{8A5D1C13-00EA-4375-A91C-BBF2285B2B12}" srcOrd="37" destOrd="0" presId="urn:microsoft.com/office/officeart/2005/8/layout/list1"/>
    <dgm:cxn modelId="{7AF30242-86C0-40C8-9A89-A360C6A68B9F}" type="presParOf" srcId="{849B6663-E59E-4EAF-985A-CE6EDC1D829E}" destId="{8A5BABA7-8960-4204-B0F9-80B5E3890200}" srcOrd="38" destOrd="0" presId="urn:microsoft.com/office/officeart/2005/8/layout/list1"/>
    <dgm:cxn modelId="{F1DDA29E-DF56-472D-AB24-C8A56F87A9B1}" type="presParOf" srcId="{849B6663-E59E-4EAF-985A-CE6EDC1D829E}" destId="{2740596D-C50C-4D2C-9BD3-1BE420F415E2}" srcOrd="39" destOrd="0" presId="urn:microsoft.com/office/officeart/2005/8/layout/list1"/>
    <dgm:cxn modelId="{33C8CB5B-FDBC-4DBA-9A4F-2DB2A1285A8C}" type="presParOf" srcId="{849B6663-E59E-4EAF-985A-CE6EDC1D829E}" destId="{B41BCB20-5628-4AFB-AB22-3C73E54E24F9}" srcOrd="40" destOrd="0" presId="urn:microsoft.com/office/officeart/2005/8/layout/list1"/>
    <dgm:cxn modelId="{AEB8B09E-1DC8-462E-BC00-8BCD7E0EDCB8}" type="presParOf" srcId="{B41BCB20-5628-4AFB-AB22-3C73E54E24F9}" destId="{72E51288-5E2A-4D12-8AFC-2B963FAD7C51}" srcOrd="0" destOrd="0" presId="urn:microsoft.com/office/officeart/2005/8/layout/list1"/>
    <dgm:cxn modelId="{FFDA93C6-88A0-4AE8-92E2-74A415CE9B7C}" type="presParOf" srcId="{B41BCB20-5628-4AFB-AB22-3C73E54E24F9}" destId="{8D62C243-AD50-4AA7-84AD-E1D4D4ECCC14}" srcOrd="1" destOrd="0" presId="urn:microsoft.com/office/officeart/2005/8/layout/list1"/>
    <dgm:cxn modelId="{F7E792A5-CD69-4227-A821-ED60AE25CED7}" type="presParOf" srcId="{849B6663-E59E-4EAF-985A-CE6EDC1D829E}" destId="{E01E90D3-4003-4BCC-BF01-EAB13C4BFAD7}" srcOrd="41" destOrd="0" presId="urn:microsoft.com/office/officeart/2005/8/layout/list1"/>
    <dgm:cxn modelId="{BAB6A0F2-965B-446D-B13D-3FE51086FEA0}" type="presParOf" srcId="{849B6663-E59E-4EAF-985A-CE6EDC1D829E}" destId="{1D4CD162-6F71-4C66-AD76-E9149CF098B7}" srcOrd="42" destOrd="0" presId="urn:microsoft.com/office/officeart/2005/8/layout/list1"/>
    <dgm:cxn modelId="{3D5780A2-0DC8-412E-A50A-5C71477A813A}" type="presParOf" srcId="{849B6663-E59E-4EAF-985A-CE6EDC1D829E}" destId="{BBE15BF2-FD63-492A-9DF2-C0A6BBCD1F6F}" srcOrd="43" destOrd="0" presId="urn:microsoft.com/office/officeart/2005/8/layout/list1"/>
    <dgm:cxn modelId="{3B8F4F16-CFC9-49D6-8BB3-3380A3C22162}" type="presParOf" srcId="{849B6663-E59E-4EAF-985A-CE6EDC1D829E}" destId="{3844E565-51D4-4573-93AF-F37304F5A9F6}" srcOrd="44" destOrd="0" presId="urn:microsoft.com/office/officeart/2005/8/layout/list1"/>
    <dgm:cxn modelId="{73125FE2-193A-4763-969B-5AC193223A55}" type="presParOf" srcId="{3844E565-51D4-4573-93AF-F37304F5A9F6}" destId="{B9D2232C-1257-4CFC-AC67-DB25504B5061}" srcOrd="0" destOrd="0" presId="urn:microsoft.com/office/officeart/2005/8/layout/list1"/>
    <dgm:cxn modelId="{07729E0B-E78B-4ED4-AFFC-BF36D18B89DC}" type="presParOf" srcId="{3844E565-51D4-4573-93AF-F37304F5A9F6}" destId="{B9CD5BC6-EDEF-458D-A07B-26FB5C353712}" srcOrd="1" destOrd="0" presId="urn:microsoft.com/office/officeart/2005/8/layout/list1"/>
    <dgm:cxn modelId="{EADEE0E6-848D-4C11-B5EB-4E08C488A492}" type="presParOf" srcId="{849B6663-E59E-4EAF-985A-CE6EDC1D829E}" destId="{A7832A1C-CF88-47CC-9475-5341F4E8DBBC}" srcOrd="45" destOrd="0" presId="urn:microsoft.com/office/officeart/2005/8/layout/list1"/>
    <dgm:cxn modelId="{28824F4F-F72F-4C30-A640-C20DB1F565D8}" type="presParOf" srcId="{849B6663-E59E-4EAF-985A-CE6EDC1D829E}" destId="{6C2225E9-9236-4D1D-B5C5-DC90B56C7FCB}" srcOrd="46" destOrd="0" presId="urn:microsoft.com/office/officeart/2005/8/layout/list1"/>
    <dgm:cxn modelId="{AD07052F-BC83-4E3A-A653-660CC960943E}" type="presParOf" srcId="{849B6663-E59E-4EAF-985A-CE6EDC1D829E}" destId="{4F0A86A3-1D82-48A2-B2FE-9C2F4E9A340D}" srcOrd="47" destOrd="0" presId="urn:microsoft.com/office/officeart/2005/8/layout/list1"/>
    <dgm:cxn modelId="{4565D431-3B1D-4247-9B38-8EC2F5650770}" type="presParOf" srcId="{849B6663-E59E-4EAF-985A-CE6EDC1D829E}" destId="{B48C8342-ED14-426D-B9A0-50AAE2E7D8FA}" srcOrd="48" destOrd="0" presId="urn:microsoft.com/office/officeart/2005/8/layout/list1"/>
    <dgm:cxn modelId="{AEA8C83C-556E-496D-9A1E-BF2837482794}" type="presParOf" srcId="{B48C8342-ED14-426D-B9A0-50AAE2E7D8FA}" destId="{73DFF764-27F9-4807-BCCB-A066CF2E196F}" srcOrd="0" destOrd="0" presId="urn:microsoft.com/office/officeart/2005/8/layout/list1"/>
    <dgm:cxn modelId="{11F441C3-6149-47E1-AA3A-E1E1D960FC39}" type="presParOf" srcId="{B48C8342-ED14-426D-B9A0-50AAE2E7D8FA}" destId="{A4EB9A24-C618-4731-84C9-00D28C08A084}" srcOrd="1" destOrd="0" presId="urn:microsoft.com/office/officeart/2005/8/layout/list1"/>
    <dgm:cxn modelId="{DA70BD00-5ED6-411B-BBF6-A79A757D1CDD}" type="presParOf" srcId="{849B6663-E59E-4EAF-985A-CE6EDC1D829E}" destId="{C3857B25-3904-41F8-9D32-898AB2CC7B04}" srcOrd="49" destOrd="0" presId="urn:microsoft.com/office/officeart/2005/8/layout/list1"/>
    <dgm:cxn modelId="{923592DF-7775-4C24-ABEC-47DE7AFAE1DB}" type="presParOf" srcId="{849B6663-E59E-4EAF-985A-CE6EDC1D829E}" destId="{91526629-D604-4740-B78C-A2D086293F9C}" srcOrd="50"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DCA8D10-FD95-4A8D-84A4-076C4F00272D}"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ru-RU"/>
        </a:p>
      </dgm:t>
    </dgm:pt>
    <dgm:pt modelId="{CDD85296-E762-455A-BCA9-2BFE3643DDCB}">
      <dgm:prSet phldrT="[Текст]"/>
      <dgm:spPr/>
      <dgm:t>
        <a:bodyPr/>
        <a:lstStyle/>
        <a:p>
          <a:r>
            <a:rPr lang="ru-RU">
              <a:latin typeface="Times New Roman" pitchFamily="18" charset="0"/>
              <a:cs typeface="Times New Roman" pitchFamily="18" charset="0"/>
            </a:rPr>
            <a:t>За первісною вартістю</a:t>
          </a:r>
        </a:p>
      </dgm:t>
    </dgm:pt>
    <dgm:pt modelId="{E32F4734-63FB-44C0-9A52-AB9797A6D054}" type="parTrans" cxnId="{D430F4FF-AAB9-4558-BBB0-EE703CC8787B}">
      <dgm:prSet/>
      <dgm:spPr/>
      <dgm:t>
        <a:bodyPr/>
        <a:lstStyle/>
        <a:p>
          <a:endParaRPr lang="ru-RU">
            <a:latin typeface="Times New Roman" pitchFamily="18" charset="0"/>
            <a:cs typeface="Times New Roman" pitchFamily="18" charset="0"/>
          </a:endParaRPr>
        </a:p>
      </dgm:t>
    </dgm:pt>
    <dgm:pt modelId="{65C31CE6-6EA0-45C6-983E-FCE9E89FF5A6}" type="sibTrans" cxnId="{D430F4FF-AAB9-4558-BBB0-EE703CC8787B}">
      <dgm:prSet/>
      <dgm:spPr/>
      <dgm:t>
        <a:bodyPr/>
        <a:lstStyle/>
        <a:p>
          <a:endParaRPr lang="ru-RU">
            <a:latin typeface="Times New Roman" pitchFamily="18" charset="0"/>
            <a:cs typeface="Times New Roman" pitchFamily="18" charset="0"/>
          </a:endParaRPr>
        </a:p>
      </dgm:t>
    </dgm:pt>
    <dgm:pt modelId="{FC90EE9A-0A4D-42B7-9E35-B1D3149D0C3D}">
      <dgm:prSet phldrT="[Текст]"/>
      <dgm:spPr/>
      <dgm:t>
        <a:bodyPr/>
        <a:lstStyle/>
        <a:p>
          <a:r>
            <a:rPr lang="ru-RU">
              <a:latin typeface="Times New Roman" pitchFamily="18" charset="0"/>
              <a:cs typeface="Times New Roman" pitchFamily="18" charset="0"/>
            </a:rPr>
            <a:t>За залишковою вартістю</a:t>
          </a:r>
        </a:p>
      </dgm:t>
    </dgm:pt>
    <dgm:pt modelId="{26990642-9EB7-4B28-A4ED-E9E86C2FBE3C}" type="parTrans" cxnId="{83BED361-4177-4F18-9A6D-D10689D077B0}">
      <dgm:prSet/>
      <dgm:spPr/>
      <dgm:t>
        <a:bodyPr/>
        <a:lstStyle/>
        <a:p>
          <a:endParaRPr lang="ru-RU">
            <a:latin typeface="Times New Roman" pitchFamily="18" charset="0"/>
            <a:cs typeface="Times New Roman" pitchFamily="18" charset="0"/>
          </a:endParaRPr>
        </a:p>
      </dgm:t>
    </dgm:pt>
    <dgm:pt modelId="{086E3EBC-1DA6-4F60-9E6D-28DDA7D8921A}" type="sibTrans" cxnId="{83BED361-4177-4F18-9A6D-D10689D077B0}">
      <dgm:prSet/>
      <dgm:spPr/>
      <dgm:t>
        <a:bodyPr/>
        <a:lstStyle/>
        <a:p>
          <a:endParaRPr lang="ru-RU">
            <a:latin typeface="Times New Roman" pitchFamily="18" charset="0"/>
            <a:cs typeface="Times New Roman" pitchFamily="18" charset="0"/>
          </a:endParaRPr>
        </a:p>
      </dgm:t>
    </dgm:pt>
    <dgm:pt modelId="{410BF23B-6B20-4365-9F2C-CC9619846EA1}">
      <dgm:prSet phldrT="[Текст]"/>
      <dgm:spPr/>
      <dgm:t>
        <a:bodyPr/>
        <a:lstStyle/>
        <a:p>
          <a:r>
            <a:rPr lang="ru-RU">
              <a:latin typeface="Times New Roman" pitchFamily="18" charset="0"/>
              <a:cs typeface="Times New Roman" pitchFamily="18" charset="0"/>
            </a:rPr>
            <a:t>За відновної вартості</a:t>
          </a:r>
        </a:p>
      </dgm:t>
    </dgm:pt>
    <dgm:pt modelId="{55118CF8-C40D-43AE-B396-93A274CE3D6C}" type="parTrans" cxnId="{68079B55-6EB6-44A8-9FD1-A798E80A11DB}">
      <dgm:prSet/>
      <dgm:spPr/>
      <dgm:t>
        <a:bodyPr/>
        <a:lstStyle/>
        <a:p>
          <a:endParaRPr lang="ru-RU">
            <a:latin typeface="Times New Roman" pitchFamily="18" charset="0"/>
            <a:cs typeface="Times New Roman" pitchFamily="18" charset="0"/>
          </a:endParaRPr>
        </a:p>
      </dgm:t>
    </dgm:pt>
    <dgm:pt modelId="{12B6B643-A370-42CE-81E0-8EE8A5AA9829}" type="sibTrans" cxnId="{68079B55-6EB6-44A8-9FD1-A798E80A11DB}">
      <dgm:prSet/>
      <dgm:spPr/>
      <dgm:t>
        <a:bodyPr/>
        <a:lstStyle/>
        <a:p>
          <a:endParaRPr lang="ru-RU">
            <a:latin typeface="Times New Roman" pitchFamily="18" charset="0"/>
            <a:cs typeface="Times New Roman" pitchFamily="18" charset="0"/>
          </a:endParaRPr>
        </a:p>
      </dgm:t>
    </dgm:pt>
    <dgm:pt modelId="{25C3D987-7FD2-4B50-9A6D-6B8475B4EE57}" type="pres">
      <dgm:prSet presAssocID="{FDCA8D10-FD95-4A8D-84A4-076C4F00272D}" presName="Name0" presStyleCnt="0">
        <dgm:presLayoutVars>
          <dgm:dir/>
          <dgm:resizeHandles val="exact"/>
        </dgm:presLayoutVars>
      </dgm:prSet>
      <dgm:spPr/>
    </dgm:pt>
    <dgm:pt modelId="{B1798683-376A-4558-A908-D38E3EA45059}" type="pres">
      <dgm:prSet presAssocID="{CDD85296-E762-455A-BCA9-2BFE3643DDCB}" presName="node" presStyleLbl="node1" presStyleIdx="0" presStyleCnt="3">
        <dgm:presLayoutVars>
          <dgm:bulletEnabled val="1"/>
        </dgm:presLayoutVars>
      </dgm:prSet>
      <dgm:spPr/>
    </dgm:pt>
    <dgm:pt modelId="{5C8D342F-D538-4CE6-A4EB-D430F164F2ED}" type="pres">
      <dgm:prSet presAssocID="{65C31CE6-6EA0-45C6-983E-FCE9E89FF5A6}" presName="sibTrans" presStyleLbl="sibTrans2D1" presStyleIdx="0" presStyleCnt="3"/>
      <dgm:spPr/>
    </dgm:pt>
    <dgm:pt modelId="{36B7BAF4-5B10-4351-A313-2D95E0C1FB30}" type="pres">
      <dgm:prSet presAssocID="{65C31CE6-6EA0-45C6-983E-FCE9E89FF5A6}" presName="connectorText" presStyleLbl="sibTrans2D1" presStyleIdx="0" presStyleCnt="3"/>
      <dgm:spPr/>
    </dgm:pt>
    <dgm:pt modelId="{6CF01C86-42B8-41C6-94A4-52806573E323}" type="pres">
      <dgm:prSet presAssocID="{FC90EE9A-0A4D-42B7-9E35-B1D3149D0C3D}" presName="node" presStyleLbl="node1" presStyleIdx="1" presStyleCnt="3">
        <dgm:presLayoutVars>
          <dgm:bulletEnabled val="1"/>
        </dgm:presLayoutVars>
      </dgm:prSet>
      <dgm:spPr/>
    </dgm:pt>
    <dgm:pt modelId="{C2A560E0-3430-4749-B5FD-FC513593A5AD}" type="pres">
      <dgm:prSet presAssocID="{086E3EBC-1DA6-4F60-9E6D-28DDA7D8921A}" presName="sibTrans" presStyleLbl="sibTrans2D1" presStyleIdx="1" presStyleCnt="3"/>
      <dgm:spPr/>
    </dgm:pt>
    <dgm:pt modelId="{EBACF3FF-0D35-4EC8-930D-D2795124DED4}" type="pres">
      <dgm:prSet presAssocID="{086E3EBC-1DA6-4F60-9E6D-28DDA7D8921A}" presName="connectorText" presStyleLbl="sibTrans2D1" presStyleIdx="1" presStyleCnt="3"/>
      <dgm:spPr/>
    </dgm:pt>
    <dgm:pt modelId="{6493BA94-1293-417F-8A87-628A80536195}" type="pres">
      <dgm:prSet presAssocID="{410BF23B-6B20-4365-9F2C-CC9619846EA1}" presName="node" presStyleLbl="node1" presStyleIdx="2" presStyleCnt="3">
        <dgm:presLayoutVars>
          <dgm:bulletEnabled val="1"/>
        </dgm:presLayoutVars>
      </dgm:prSet>
      <dgm:spPr/>
    </dgm:pt>
    <dgm:pt modelId="{CADB8EF8-48DF-4702-B96A-06C455CC84D4}" type="pres">
      <dgm:prSet presAssocID="{12B6B643-A370-42CE-81E0-8EE8A5AA9829}" presName="sibTrans" presStyleLbl="sibTrans2D1" presStyleIdx="2" presStyleCnt="3"/>
      <dgm:spPr/>
    </dgm:pt>
    <dgm:pt modelId="{E7DFDE16-AC2D-4259-B744-B48AF76BE2AE}" type="pres">
      <dgm:prSet presAssocID="{12B6B643-A370-42CE-81E0-8EE8A5AA9829}" presName="connectorText" presStyleLbl="sibTrans2D1" presStyleIdx="2" presStyleCnt="3"/>
      <dgm:spPr/>
    </dgm:pt>
  </dgm:ptLst>
  <dgm:cxnLst>
    <dgm:cxn modelId="{2560FB06-10DE-4FCA-B310-8A6E4FB2B0E6}" type="presOf" srcId="{12B6B643-A370-42CE-81E0-8EE8A5AA9829}" destId="{E7DFDE16-AC2D-4259-B744-B48AF76BE2AE}" srcOrd="1" destOrd="0" presId="urn:microsoft.com/office/officeart/2005/8/layout/cycle7"/>
    <dgm:cxn modelId="{1CE78D29-E8C2-4902-8040-980B7EAA7E74}" type="presOf" srcId="{410BF23B-6B20-4365-9F2C-CC9619846EA1}" destId="{6493BA94-1293-417F-8A87-628A80536195}" srcOrd="0" destOrd="0" presId="urn:microsoft.com/office/officeart/2005/8/layout/cycle7"/>
    <dgm:cxn modelId="{83BED361-4177-4F18-9A6D-D10689D077B0}" srcId="{FDCA8D10-FD95-4A8D-84A4-076C4F00272D}" destId="{FC90EE9A-0A4D-42B7-9E35-B1D3149D0C3D}" srcOrd="1" destOrd="0" parTransId="{26990642-9EB7-4B28-A4ED-E9E86C2FBE3C}" sibTransId="{086E3EBC-1DA6-4F60-9E6D-28DDA7D8921A}"/>
    <dgm:cxn modelId="{88D77A68-00E2-4AB2-8971-AA8514CFE3D6}" type="presOf" srcId="{65C31CE6-6EA0-45C6-983E-FCE9E89FF5A6}" destId="{5C8D342F-D538-4CE6-A4EB-D430F164F2ED}" srcOrd="0" destOrd="0" presId="urn:microsoft.com/office/officeart/2005/8/layout/cycle7"/>
    <dgm:cxn modelId="{53EB136B-27B8-4E6E-BA2C-1B0F658A6906}" type="presOf" srcId="{FC90EE9A-0A4D-42B7-9E35-B1D3149D0C3D}" destId="{6CF01C86-42B8-41C6-94A4-52806573E323}" srcOrd="0" destOrd="0" presId="urn:microsoft.com/office/officeart/2005/8/layout/cycle7"/>
    <dgm:cxn modelId="{6A444675-DB8F-4771-B0EB-C7DEEBD7EF4E}" type="presOf" srcId="{086E3EBC-1DA6-4F60-9E6D-28DDA7D8921A}" destId="{EBACF3FF-0D35-4EC8-930D-D2795124DED4}" srcOrd="1" destOrd="0" presId="urn:microsoft.com/office/officeart/2005/8/layout/cycle7"/>
    <dgm:cxn modelId="{68079B55-6EB6-44A8-9FD1-A798E80A11DB}" srcId="{FDCA8D10-FD95-4A8D-84A4-076C4F00272D}" destId="{410BF23B-6B20-4365-9F2C-CC9619846EA1}" srcOrd="2" destOrd="0" parTransId="{55118CF8-C40D-43AE-B396-93A274CE3D6C}" sibTransId="{12B6B643-A370-42CE-81E0-8EE8A5AA9829}"/>
    <dgm:cxn modelId="{E2834BA0-0B9B-49DF-8B31-AC33DD96C90C}" type="presOf" srcId="{086E3EBC-1DA6-4F60-9E6D-28DDA7D8921A}" destId="{C2A560E0-3430-4749-B5FD-FC513593A5AD}" srcOrd="0" destOrd="0" presId="urn:microsoft.com/office/officeart/2005/8/layout/cycle7"/>
    <dgm:cxn modelId="{CEB4BBAD-E4D4-4485-84A9-0B5B822AC5EF}" type="presOf" srcId="{65C31CE6-6EA0-45C6-983E-FCE9E89FF5A6}" destId="{36B7BAF4-5B10-4351-A313-2D95E0C1FB30}" srcOrd="1" destOrd="0" presId="urn:microsoft.com/office/officeart/2005/8/layout/cycle7"/>
    <dgm:cxn modelId="{7C0ABAEB-E86C-4E97-8B29-DD8CA5D6F54F}" type="presOf" srcId="{FDCA8D10-FD95-4A8D-84A4-076C4F00272D}" destId="{25C3D987-7FD2-4B50-9A6D-6B8475B4EE57}" srcOrd="0" destOrd="0" presId="urn:microsoft.com/office/officeart/2005/8/layout/cycle7"/>
    <dgm:cxn modelId="{389B49F9-046F-498F-90EA-C3415CA360F1}" type="presOf" srcId="{CDD85296-E762-455A-BCA9-2BFE3643DDCB}" destId="{B1798683-376A-4558-A908-D38E3EA45059}" srcOrd="0" destOrd="0" presId="urn:microsoft.com/office/officeart/2005/8/layout/cycle7"/>
    <dgm:cxn modelId="{F05DF2FC-AD1A-4FC4-B6BE-A3A760EEC28F}" type="presOf" srcId="{12B6B643-A370-42CE-81E0-8EE8A5AA9829}" destId="{CADB8EF8-48DF-4702-B96A-06C455CC84D4}" srcOrd="0" destOrd="0" presId="urn:microsoft.com/office/officeart/2005/8/layout/cycle7"/>
    <dgm:cxn modelId="{D430F4FF-AAB9-4558-BBB0-EE703CC8787B}" srcId="{FDCA8D10-FD95-4A8D-84A4-076C4F00272D}" destId="{CDD85296-E762-455A-BCA9-2BFE3643DDCB}" srcOrd="0" destOrd="0" parTransId="{E32F4734-63FB-44C0-9A52-AB9797A6D054}" sibTransId="{65C31CE6-6EA0-45C6-983E-FCE9E89FF5A6}"/>
    <dgm:cxn modelId="{3B57BD32-E438-466B-9698-6272135AB639}" type="presParOf" srcId="{25C3D987-7FD2-4B50-9A6D-6B8475B4EE57}" destId="{B1798683-376A-4558-A908-D38E3EA45059}" srcOrd="0" destOrd="0" presId="urn:microsoft.com/office/officeart/2005/8/layout/cycle7"/>
    <dgm:cxn modelId="{62B2C0DE-AA66-4BBB-8F28-2980B765B2F7}" type="presParOf" srcId="{25C3D987-7FD2-4B50-9A6D-6B8475B4EE57}" destId="{5C8D342F-D538-4CE6-A4EB-D430F164F2ED}" srcOrd="1" destOrd="0" presId="urn:microsoft.com/office/officeart/2005/8/layout/cycle7"/>
    <dgm:cxn modelId="{3EED8017-EF77-4070-AE68-A86372E7FA7F}" type="presParOf" srcId="{5C8D342F-D538-4CE6-A4EB-D430F164F2ED}" destId="{36B7BAF4-5B10-4351-A313-2D95E0C1FB30}" srcOrd="0" destOrd="0" presId="urn:microsoft.com/office/officeart/2005/8/layout/cycle7"/>
    <dgm:cxn modelId="{0A7CFAE2-D73C-498F-88FE-32E7F5989A59}" type="presParOf" srcId="{25C3D987-7FD2-4B50-9A6D-6B8475B4EE57}" destId="{6CF01C86-42B8-41C6-94A4-52806573E323}" srcOrd="2" destOrd="0" presId="urn:microsoft.com/office/officeart/2005/8/layout/cycle7"/>
    <dgm:cxn modelId="{70186FD6-520E-4EF7-B362-A27AB5B791E5}" type="presParOf" srcId="{25C3D987-7FD2-4B50-9A6D-6B8475B4EE57}" destId="{C2A560E0-3430-4749-B5FD-FC513593A5AD}" srcOrd="3" destOrd="0" presId="urn:microsoft.com/office/officeart/2005/8/layout/cycle7"/>
    <dgm:cxn modelId="{C43D93BF-A704-4F50-A45B-FA6549E1F242}" type="presParOf" srcId="{C2A560E0-3430-4749-B5FD-FC513593A5AD}" destId="{EBACF3FF-0D35-4EC8-930D-D2795124DED4}" srcOrd="0" destOrd="0" presId="urn:microsoft.com/office/officeart/2005/8/layout/cycle7"/>
    <dgm:cxn modelId="{F4BEC4ED-3E0F-40DF-9F8E-5FCA086991B2}" type="presParOf" srcId="{25C3D987-7FD2-4B50-9A6D-6B8475B4EE57}" destId="{6493BA94-1293-417F-8A87-628A80536195}" srcOrd="4" destOrd="0" presId="urn:microsoft.com/office/officeart/2005/8/layout/cycle7"/>
    <dgm:cxn modelId="{B98DFDE5-A4BE-44B6-99E6-C6B86CEEAEA0}" type="presParOf" srcId="{25C3D987-7FD2-4B50-9A6D-6B8475B4EE57}" destId="{CADB8EF8-48DF-4702-B96A-06C455CC84D4}" srcOrd="5" destOrd="0" presId="urn:microsoft.com/office/officeart/2005/8/layout/cycle7"/>
    <dgm:cxn modelId="{16BC43FC-BF78-42FB-8B73-A1622866ABEE}" type="presParOf" srcId="{CADB8EF8-48DF-4702-B96A-06C455CC84D4}" destId="{E7DFDE16-AC2D-4259-B744-B48AF76BE2AE}" srcOrd="0" destOrd="0" presId="urn:microsoft.com/office/officeart/2005/8/layout/cycle7"/>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02B55B5-BF79-4013-8E0A-A20D8E554589}"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ru-RU"/>
        </a:p>
      </dgm:t>
    </dgm:pt>
    <dgm:pt modelId="{1FDB1363-A688-489B-8FC3-68E4CF629380}">
      <dgm:prSet phldrT="[Текст]" custT="1"/>
      <dgm:spPr/>
      <dgm:t>
        <a:bodyPr/>
        <a:lstStyle/>
        <a:p>
          <a:r>
            <a:rPr lang="uk-UA" sz="1200">
              <a:latin typeface="Times New Roman" pitchFamily="18" charset="0"/>
              <a:cs typeface="Times New Roman" pitchFamily="18" charset="0"/>
            </a:rPr>
            <a:t>Президент компанії</a:t>
          </a:r>
          <a:endParaRPr lang="ru-RU" sz="1200">
            <a:latin typeface="Times New Roman" pitchFamily="18" charset="0"/>
            <a:cs typeface="Times New Roman" pitchFamily="18" charset="0"/>
          </a:endParaRPr>
        </a:p>
      </dgm:t>
    </dgm:pt>
    <dgm:pt modelId="{076DAE43-9A34-4F6E-93BA-FD79F1535CDC}" type="parTrans" cxnId="{C5663BB5-B766-4537-8458-975ECBAB1E7E}">
      <dgm:prSet/>
      <dgm:spPr/>
      <dgm:t>
        <a:bodyPr/>
        <a:lstStyle/>
        <a:p>
          <a:endParaRPr lang="ru-RU" sz="1200">
            <a:latin typeface="Times New Roman" pitchFamily="18" charset="0"/>
            <a:cs typeface="Times New Roman" pitchFamily="18" charset="0"/>
          </a:endParaRPr>
        </a:p>
      </dgm:t>
    </dgm:pt>
    <dgm:pt modelId="{DBFEF586-52E7-4E36-A406-7235D104BC62}" type="sibTrans" cxnId="{C5663BB5-B766-4537-8458-975ECBAB1E7E}">
      <dgm:prSet/>
      <dgm:spPr/>
      <dgm:t>
        <a:bodyPr/>
        <a:lstStyle/>
        <a:p>
          <a:endParaRPr lang="ru-RU" sz="1200">
            <a:latin typeface="Times New Roman" pitchFamily="18" charset="0"/>
            <a:cs typeface="Times New Roman" pitchFamily="18" charset="0"/>
          </a:endParaRPr>
        </a:p>
      </dgm:t>
    </dgm:pt>
    <dgm:pt modelId="{312636AA-A079-4598-B14F-7527FDB49EFE}">
      <dgm:prSet phldrT="[Текст]" custT="1"/>
      <dgm:spPr/>
      <dgm:t>
        <a:bodyPr/>
        <a:lstStyle/>
        <a:p>
          <a:r>
            <a:rPr lang="uk-UA" sz="1200">
              <a:latin typeface="Times New Roman" pitchFamily="18" charset="0"/>
              <a:cs typeface="Times New Roman" pitchFamily="18" charset="0"/>
            </a:rPr>
            <a:t>віце-Президент з проектування</a:t>
          </a:r>
          <a:endParaRPr lang="ru-RU" sz="1200">
            <a:latin typeface="Times New Roman" pitchFamily="18" charset="0"/>
            <a:cs typeface="Times New Roman" pitchFamily="18" charset="0"/>
          </a:endParaRPr>
        </a:p>
      </dgm:t>
    </dgm:pt>
    <dgm:pt modelId="{50F82B24-5D8E-4440-A1A5-FF5358E75264}" type="parTrans" cxnId="{F6185AC4-509D-4538-8C5E-B1A824DDCB0B}">
      <dgm:prSet/>
      <dgm:spPr/>
      <dgm:t>
        <a:bodyPr/>
        <a:lstStyle/>
        <a:p>
          <a:endParaRPr lang="ru-RU" sz="1200">
            <a:latin typeface="Times New Roman" pitchFamily="18" charset="0"/>
            <a:cs typeface="Times New Roman" pitchFamily="18" charset="0"/>
          </a:endParaRPr>
        </a:p>
      </dgm:t>
    </dgm:pt>
    <dgm:pt modelId="{8B68E07E-AEEC-414C-ADD9-1287BE37FF72}" type="sibTrans" cxnId="{F6185AC4-509D-4538-8C5E-B1A824DDCB0B}">
      <dgm:prSet/>
      <dgm:spPr/>
      <dgm:t>
        <a:bodyPr/>
        <a:lstStyle/>
        <a:p>
          <a:endParaRPr lang="ru-RU" sz="1200">
            <a:latin typeface="Times New Roman" pitchFamily="18" charset="0"/>
            <a:cs typeface="Times New Roman" pitchFamily="18" charset="0"/>
          </a:endParaRPr>
        </a:p>
      </dgm:t>
    </dgm:pt>
    <dgm:pt modelId="{64194B2D-4798-44AB-970D-304FCB2F83A3}">
      <dgm:prSet phldrT="[Текст]" custT="1"/>
      <dgm:spPr/>
      <dgm:t>
        <a:bodyPr/>
        <a:lstStyle/>
        <a:p>
          <a:r>
            <a:rPr lang="uk-UA" sz="1200">
              <a:latin typeface="Times New Roman" pitchFamily="18" charset="0"/>
              <a:cs typeface="Times New Roman" pitchFamily="18" charset="0"/>
            </a:rPr>
            <a:t>Директор з інформаційних технологій </a:t>
          </a:r>
          <a:endParaRPr lang="ru-RU" sz="1200">
            <a:latin typeface="Times New Roman" pitchFamily="18" charset="0"/>
            <a:cs typeface="Times New Roman" pitchFamily="18" charset="0"/>
          </a:endParaRPr>
        </a:p>
      </dgm:t>
    </dgm:pt>
    <dgm:pt modelId="{D902E686-6F66-4E7D-899E-453A867BFD32}" type="parTrans" cxnId="{B5778954-9F2C-4942-B34D-6754D525109C}">
      <dgm:prSet/>
      <dgm:spPr/>
      <dgm:t>
        <a:bodyPr/>
        <a:lstStyle/>
        <a:p>
          <a:endParaRPr lang="ru-RU" sz="1200">
            <a:latin typeface="Times New Roman" pitchFamily="18" charset="0"/>
            <a:cs typeface="Times New Roman" pitchFamily="18" charset="0"/>
          </a:endParaRPr>
        </a:p>
      </dgm:t>
    </dgm:pt>
    <dgm:pt modelId="{AFF30BEE-6341-4DE2-8B1D-F424DB2A02C4}" type="sibTrans" cxnId="{B5778954-9F2C-4942-B34D-6754D525109C}">
      <dgm:prSet/>
      <dgm:spPr/>
      <dgm:t>
        <a:bodyPr/>
        <a:lstStyle/>
        <a:p>
          <a:endParaRPr lang="ru-RU" sz="1200">
            <a:latin typeface="Times New Roman" pitchFamily="18" charset="0"/>
            <a:cs typeface="Times New Roman" pitchFamily="18" charset="0"/>
          </a:endParaRPr>
        </a:p>
      </dgm:t>
    </dgm:pt>
    <dgm:pt modelId="{AC047906-1C3F-481E-B0FA-358AE2480DA4}">
      <dgm:prSet phldrT="[Текст]" custT="1"/>
      <dgm:spPr/>
      <dgm:t>
        <a:bodyPr/>
        <a:lstStyle/>
        <a:p>
          <a:r>
            <a:rPr lang="uk-UA" sz="1200">
              <a:latin typeface="Times New Roman" pitchFamily="18" charset="0"/>
              <a:cs typeface="Times New Roman" pitchFamily="18" charset="0"/>
            </a:rPr>
            <a:t>віце-Президент з виробництва</a:t>
          </a:r>
          <a:endParaRPr lang="ru-RU" sz="1200">
            <a:latin typeface="Times New Roman" pitchFamily="18" charset="0"/>
            <a:cs typeface="Times New Roman" pitchFamily="18" charset="0"/>
          </a:endParaRPr>
        </a:p>
      </dgm:t>
    </dgm:pt>
    <dgm:pt modelId="{037AD182-17AD-473F-8FCE-55850BE025E1}" type="parTrans" cxnId="{4355B0AE-42C6-4395-9E5C-3F069DB63C4F}">
      <dgm:prSet/>
      <dgm:spPr/>
      <dgm:t>
        <a:bodyPr/>
        <a:lstStyle/>
        <a:p>
          <a:endParaRPr lang="ru-RU" sz="1200">
            <a:latin typeface="Times New Roman" pitchFamily="18" charset="0"/>
            <a:cs typeface="Times New Roman" pitchFamily="18" charset="0"/>
          </a:endParaRPr>
        </a:p>
      </dgm:t>
    </dgm:pt>
    <dgm:pt modelId="{31C8B246-AF00-4002-A6EF-783BBF3ACCED}" type="sibTrans" cxnId="{4355B0AE-42C6-4395-9E5C-3F069DB63C4F}">
      <dgm:prSet/>
      <dgm:spPr/>
      <dgm:t>
        <a:bodyPr/>
        <a:lstStyle/>
        <a:p>
          <a:endParaRPr lang="ru-RU" sz="1200">
            <a:latin typeface="Times New Roman" pitchFamily="18" charset="0"/>
            <a:cs typeface="Times New Roman" pitchFamily="18" charset="0"/>
          </a:endParaRPr>
        </a:p>
      </dgm:t>
    </dgm:pt>
    <dgm:pt modelId="{66584F80-98D8-454F-B3D5-BE72FE7DAA6F}">
      <dgm:prSet phldrT="[Текст]" custT="1"/>
      <dgm:spPr/>
      <dgm:t>
        <a:bodyPr/>
        <a:lstStyle/>
        <a:p>
          <a:r>
            <a:rPr lang="uk-UA" sz="1200">
              <a:latin typeface="Times New Roman" pitchFamily="18" charset="0"/>
              <a:cs typeface="Times New Roman" pitchFamily="18" charset="0"/>
            </a:rPr>
            <a:t>Директор з програми виробництва</a:t>
          </a:r>
          <a:endParaRPr lang="ru-RU" sz="1200">
            <a:latin typeface="Times New Roman" pitchFamily="18" charset="0"/>
            <a:cs typeface="Times New Roman" pitchFamily="18" charset="0"/>
          </a:endParaRPr>
        </a:p>
      </dgm:t>
    </dgm:pt>
    <dgm:pt modelId="{2D17074E-20A9-44C3-A302-3E404E27C575}" type="parTrans" cxnId="{BB637002-C4BB-4EFB-BC79-164876BB517E}">
      <dgm:prSet/>
      <dgm:spPr/>
      <dgm:t>
        <a:bodyPr/>
        <a:lstStyle/>
        <a:p>
          <a:endParaRPr lang="ru-RU" sz="1200">
            <a:latin typeface="Times New Roman" pitchFamily="18" charset="0"/>
            <a:cs typeface="Times New Roman" pitchFamily="18" charset="0"/>
          </a:endParaRPr>
        </a:p>
      </dgm:t>
    </dgm:pt>
    <dgm:pt modelId="{DC62D2CD-1DBF-4F10-9917-AE1CA8DD8EFE}" type="sibTrans" cxnId="{BB637002-C4BB-4EFB-BC79-164876BB517E}">
      <dgm:prSet/>
      <dgm:spPr/>
      <dgm:t>
        <a:bodyPr/>
        <a:lstStyle/>
        <a:p>
          <a:endParaRPr lang="ru-RU" sz="1200">
            <a:latin typeface="Times New Roman" pitchFamily="18" charset="0"/>
            <a:cs typeface="Times New Roman" pitchFamily="18" charset="0"/>
          </a:endParaRPr>
        </a:p>
      </dgm:t>
    </dgm:pt>
    <dgm:pt modelId="{71DDB5BA-69AF-4C63-955B-D9072B39696A}">
      <dgm:prSet phldrT="[Текст]" custT="1"/>
      <dgm:spPr/>
      <dgm:t>
        <a:bodyPr/>
        <a:lstStyle/>
        <a:p>
          <a:r>
            <a:rPr lang="uk-UA" sz="1200">
              <a:latin typeface="Times New Roman" pitchFamily="18" charset="0"/>
              <a:cs typeface="Times New Roman" pitchFamily="18" charset="0"/>
            </a:rPr>
            <a:t>віце-Президент з інфраструктури</a:t>
          </a:r>
          <a:endParaRPr lang="ru-RU" sz="1200">
            <a:latin typeface="Times New Roman" pitchFamily="18" charset="0"/>
            <a:cs typeface="Times New Roman" pitchFamily="18" charset="0"/>
          </a:endParaRPr>
        </a:p>
      </dgm:t>
    </dgm:pt>
    <dgm:pt modelId="{BDA376B2-8E2A-4ACE-BC33-3AB32E1E1F7B}" type="parTrans" cxnId="{6E6A818E-D9EA-4A5C-B00B-E4950FE7854F}">
      <dgm:prSet/>
      <dgm:spPr/>
      <dgm:t>
        <a:bodyPr/>
        <a:lstStyle/>
        <a:p>
          <a:endParaRPr lang="ru-RU" sz="1200">
            <a:latin typeface="Times New Roman" pitchFamily="18" charset="0"/>
            <a:cs typeface="Times New Roman" pitchFamily="18" charset="0"/>
          </a:endParaRPr>
        </a:p>
      </dgm:t>
    </dgm:pt>
    <dgm:pt modelId="{84659D86-7172-4B72-AA25-F337095F231B}" type="sibTrans" cxnId="{6E6A818E-D9EA-4A5C-B00B-E4950FE7854F}">
      <dgm:prSet/>
      <dgm:spPr/>
      <dgm:t>
        <a:bodyPr/>
        <a:lstStyle/>
        <a:p>
          <a:endParaRPr lang="ru-RU" sz="1200">
            <a:latin typeface="Times New Roman" pitchFamily="18" charset="0"/>
            <a:cs typeface="Times New Roman" pitchFamily="18" charset="0"/>
          </a:endParaRPr>
        </a:p>
      </dgm:t>
    </dgm:pt>
    <dgm:pt modelId="{7F99F869-1831-4C8F-B2C3-98190ED5ED69}">
      <dgm:prSet custT="1"/>
      <dgm:spPr/>
      <dgm:t>
        <a:bodyPr/>
        <a:lstStyle/>
        <a:p>
          <a:r>
            <a:rPr lang="uk-UA" sz="1200">
              <a:latin typeface="Times New Roman" pitchFamily="18" charset="0"/>
              <a:cs typeface="Times New Roman" pitchFamily="18" charset="0"/>
            </a:rPr>
            <a:t>віце-Президент з маркетингу та продаж</a:t>
          </a:r>
          <a:endParaRPr lang="ru-RU" sz="1200">
            <a:latin typeface="Times New Roman" pitchFamily="18" charset="0"/>
            <a:cs typeface="Times New Roman" pitchFamily="18" charset="0"/>
          </a:endParaRPr>
        </a:p>
      </dgm:t>
    </dgm:pt>
    <dgm:pt modelId="{2F61CE6E-DBEC-4059-91FB-18A093344EB3}" type="parTrans" cxnId="{6BF910D5-B611-4AE6-868D-A16F82017128}">
      <dgm:prSet/>
      <dgm:spPr/>
      <dgm:t>
        <a:bodyPr/>
        <a:lstStyle/>
        <a:p>
          <a:endParaRPr lang="ru-RU" sz="1200">
            <a:latin typeface="Times New Roman" pitchFamily="18" charset="0"/>
            <a:cs typeface="Times New Roman" pitchFamily="18" charset="0"/>
          </a:endParaRPr>
        </a:p>
      </dgm:t>
    </dgm:pt>
    <dgm:pt modelId="{8BE96778-4D61-46AB-939E-722798EE683C}" type="sibTrans" cxnId="{6BF910D5-B611-4AE6-868D-A16F82017128}">
      <dgm:prSet/>
      <dgm:spPr/>
      <dgm:t>
        <a:bodyPr/>
        <a:lstStyle/>
        <a:p>
          <a:endParaRPr lang="ru-RU" sz="1200">
            <a:latin typeface="Times New Roman" pitchFamily="18" charset="0"/>
            <a:cs typeface="Times New Roman" pitchFamily="18" charset="0"/>
          </a:endParaRPr>
        </a:p>
      </dgm:t>
    </dgm:pt>
    <dgm:pt modelId="{856C7FC5-8BEF-4C1E-A158-60DC0BC4D8FD}">
      <dgm:prSet custT="1"/>
      <dgm:spPr/>
      <dgm:t>
        <a:bodyPr/>
        <a:lstStyle/>
        <a:p>
          <a:r>
            <a:rPr lang="uk-UA" sz="1200">
              <a:latin typeface="Times New Roman" pitchFamily="18" charset="0"/>
              <a:cs typeface="Times New Roman" pitchFamily="18" charset="0"/>
            </a:rPr>
            <a:t>Фінансовий директор</a:t>
          </a:r>
          <a:endParaRPr lang="ru-RU" sz="1200"/>
        </a:p>
      </dgm:t>
    </dgm:pt>
    <dgm:pt modelId="{8590D44B-5535-42DE-85F4-554D6B8142C9}" type="parTrans" cxnId="{CB1315F5-52D8-4D45-BABB-06EBC17BB838}">
      <dgm:prSet/>
      <dgm:spPr/>
      <dgm:t>
        <a:bodyPr/>
        <a:lstStyle/>
        <a:p>
          <a:endParaRPr lang="ru-RU" sz="1200"/>
        </a:p>
      </dgm:t>
    </dgm:pt>
    <dgm:pt modelId="{77A80A0D-F174-4839-9D74-6F3A56DB0012}" type="sibTrans" cxnId="{CB1315F5-52D8-4D45-BABB-06EBC17BB838}">
      <dgm:prSet/>
      <dgm:spPr/>
      <dgm:t>
        <a:bodyPr/>
        <a:lstStyle/>
        <a:p>
          <a:endParaRPr lang="ru-RU" sz="1200"/>
        </a:p>
      </dgm:t>
    </dgm:pt>
    <dgm:pt modelId="{2E3F838C-415C-4A87-A5E5-617B8FAF04AA}">
      <dgm:prSet custT="1"/>
      <dgm:spPr/>
      <dgm:t>
        <a:bodyPr/>
        <a:lstStyle/>
        <a:p>
          <a:r>
            <a:rPr lang="uk-UA" sz="1200">
              <a:latin typeface="Times New Roman" pitchFamily="18" charset="0"/>
              <a:cs typeface="Times New Roman" pitchFamily="18" charset="0"/>
            </a:rPr>
            <a:t>Директор з якості</a:t>
          </a:r>
          <a:endParaRPr lang="ru-RU" sz="1200"/>
        </a:p>
      </dgm:t>
    </dgm:pt>
    <dgm:pt modelId="{9194A3E7-9F1D-4BB0-A380-8F240DD50743}" type="parTrans" cxnId="{D4FD3C61-A9D9-4744-8903-0C2366D28A2A}">
      <dgm:prSet/>
      <dgm:spPr/>
      <dgm:t>
        <a:bodyPr/>
        <a:lstStyle/>
        <a:p>
          <a:endParaRPr lang="ru-RU" sz="1200"/>
        </a:p>
      </dgm:t>
    </dgm:pt>
    <dgm:pt modelId="{5074D3C3-65A4-4859-ADB1-DB0F4D604F52}" type="sibTrans" cxnId="{D4FD3C61-A9D9-4744-8903-0C2366D28A2A}">
      <dgm:prSet/>
      <dgm:spPr/>
      <dgm:t>
        <a:bodyPr/>
        <a:lstStyle/>
        <a:p>
          <a:endParaRPr lang="ru-RU" sz="1200"/>
        </a:p>
      </dgm:t>
    </dgm:pt>
    <dgm:pt modelId="{DD6D22FF-7839-4422-BD47-3E664C4CED17}" type="pres">
      <dgm:prSet presAssocID="{402B55B5-BF79-4013-8E0A-A20D8E554589}" presName="hierChild1" presStyleCnt="0">
        <dgm:presLayoutVars>
          <dgm:orgChart val="1"/>
          <dgm:chPref val="1"/>
          <dgm:dir/>
          <dgm:animOne val="branch"/>
          <dgm:animLvl val="lvl"/>
          <dgm:resizeHandles/>
        </dgm:presLayoutVars>
      </dgm:prSet>
      <dgm:spPr/>
    </dgm:pt>
    <dgm:pt modelId="{19571949-843A-4B6D-ADD1-0771209D4F78}" type="pres">
      <dgm:prSet presAssocID="{1FDB1363-A688-489B-8FC3-68E4CF629380}" presName="hierRoot1" presStyleCnt="0">
        <dgm:presLayoutVars>
          <dgm:hierBranch val="init"/>
        </dgm:presLayoutVars>
      </dgm:prSet>
      <dgm:spPr/>
    </dgm:pt>
    <dgm:pt modelId="{63552611-FC94-4D30-83DE-E2352B4DD0BD}" type="pres">
      <dgm:prSet presAssocID="{1FDB1363-A688-489B-8FC3-68E4CF629380}" presName="rootComposite1" presStyleCnt="0"/>
      <dgm:spPr/>
    </dgm:pt>
    <dgm:pt modelId="{12E13231-8335-434B-A7E2-17572F4750A4}" type="pres">
      <dgm:prSet presAssocID="{1FDB1363-A688-489B-8FC3-68E4CF629380}" presName="rootText1" presStyleLbl="node0" presStyleIdx="0" presStyleCnt="1">
        <dgm:presLayoutVars>
          <dgm:chPref val="3"/>
        </dgm:presLayoutVars>
      </dgm:prSet>
      <dgm:spPr/>
    </dgm:pt>
    <dgm:pt modelId="{60E77728-EB6F-4689-8A12-A90E5BDEACB3}" type="pres">
      <dgm:prSet presAssocID="{1FDB1363-A688-489B-8FC3-68E4CF629380}" presName="rootConnector1" presStyleLbl="node1" presStyleIdx="0" presStyleCnt="0"/>
      <dgm:spPr/>
    </dgm:pt>
    <dgm:pt modelId="{8571B4E5-CD8E-4063-80CD-27B409C9D22B}" type="pres">
      <dgm:prSet presAssocID="{1FDB1363-A688-489B-8FC3-68E4CF629380}" presName="hierChild2" presStyleCnt="0"/>
      <dgm:spPr/>
    </dgm:pt>
    <dgm:pt modelId="{B4644035-9CB7-471D-9EC2-43A8D450307F}" type="pres">
      <dgm:prSet presAssocID="{50F82B24-5D8E-4440-A1A5-FF5358E75264}" presName="Name37" presStyleLbl="parChTrans1D2" presStyleIdx="0" presStyleCnt="3"/>
      <dgm:spPr/>
    </dgm:pt>
    <dgm:pt modelId="{16BD94A4-7CD2-4E75-AA88-84B9C2D2837A}" type="pres">
      <dgm:prSet presAssocID="{312636AA-A079-4598-B14F-7527FDB49EFE}" presName="hierRoot2" presStyleCnt="0">
        <dgm:presLayoutVars>
          <dgm:hierBranch val="init"/>
        </dgm:presLayoutVars>
      </dgm:prSet>
      <dgm:spPr/>
    </dgm:pt>
    <dgm:pt modelId="{A14101EA-100C-4833-91B7-91E70750BE4D}" type="pres">
      <dgm:prSet presAssocID="{312636AA-A079-4598-B14F-7527FDB49EFE}" presName="rootComposite" presStyleCnt="0"/>
      <dgm:spPr/>
    </dgm:pt>
    <dgm:pt modelId="{187DCB52-4F73-44DF-B480-459213C4C76F}" type="pres">
      <dgm:prSet presAssocID="{312636AA-A079-4598-B14F-7527FDB49EFE}" presName="rootText" presStyleLbl="node2" presStyleIdx="0" presStyleCnt="3">
        <dgm:presLayoutVars>
          <dgm:chPref val="3"/>
        </dgm:presLayoutVars>
      </dgm:prSet>
      <dgm:spPr/>
    </dgm:pt>
    <dgm:pt modelId="{8D151FCC-0A94-4295-96C8-6400E1C643AF}" type="pres">
      <dgm:prSet presAssocID="{312636AA-A079-4598-B14F-7527FDB49EFE}" presName="rootConnector" presStyleLbl="node2" presStyleIdx="0" presStyleCnt="3"/>
      <dgm:spPr/>
    </dgm:pt>
    <dgm:pt modelId="{296BB1DF-44C0-426B-9021-BE9065C2EE91}" type="pres">
      <dgm:prSet presAssocID="{312636AA-A079-4598-B14F-7527FDB49EFE}" presName="hierChild4" presStyleCnt="0"/>
      <dgm:spPr/>
    </dgm:pt>
    <dgm:pt modelId="{78596B55-25D7-4889-95BD-FD804FFA00FA}" type="pres">
      <dgm:prSet presAssocID="{D902E686-6F66-4E7D-899E-453A867BFD32}" presName="Name37" presStyleLbl="parChTrans1D3" presStyleIdx="0" presStyleCnt="3"/>
      <dgm:spPr/>
    </dgm:pt>
    <dgm:pt modelId="{88C79BCD-5892-4FCC-AFE9-DA2899C1A2BD}" type="pres">
      <dgm:prSet presAssocID="{64194B2D-4798-44AB-970D-304FCB2F83A3}" presName="hierRoot2" presStyleCnt="0">
        <dgm:presLayoutVars>
          <dgm:hierBranch val="init"/>
        </dgm:presLayoutVars>
      </dgm:prSet>
      <dgm:spPr/>
    </dgm:pt>
    <dgm:pt modelId="{DFAE25AF-7A39-4E16-933C-1A19B1B69446}" type="pres">
      <dgm:prSet presAssocID="{64194B2D-4798-44AB-970D-304FCB2F83A3}" presName="rootComposite" presStyleCnt="0"/>
      <dgm:spPr/>
    </dgm:pt>
    <dgm:pt modelId="{2AB0053C-1453-4053-9780-45EABAEF85B4}" type="pres">
      <dgm:prSet presAssocID="{64194B2D-4798-44AB-970D-304FCB2F83A3}" presName="rootText" presStyleLbl="node3" presStyleIdx="0" presStyleCnt="3">
        <dgm:presLayoutVars>
          <dgm:chPref val="3"/>
        </dgm:presLayoutVars>
      </dgm:prSet>
      <dgm:spPr/>
    </dgm:pt>
    <dgm:pt modelId="{5FA83BF3-0AD7-4509-BE10-CB380C809B47}" type="pres">
      <dgm:prSet presAssocID="{64194B2D-4798-44AB-970D-304FCB2F83A3}" presName="rootConnector" presStyleLbl="node3" presStyleIdx="0" presStyleCnt="3"/>
      <dgm:spPr/>
    </dgm:pt>
    <dgm:pt modelId="{077135E5-EEE3-422C-90A1-B0AD9304B262}" type="pres">
      <dgm:prSet presAssocID="{64194B2D-4798-44AB-970D-304FCB2F83A3}" presName="hierChild4" presStyleCnt="0"/>
      <dgm:spPr/>
    </dgm:pt>
    <dgm:pt modelId="{A1917D6E-83C7-4169-88A5-C9A61FCE64EA}" type="pres">
      <dgm:prSet presAssocID="{9194A3E7-9F1D-4BB0-A380-8F240DD50743}" presName="Name37" presStyleLbl="parChTrans1D4" presStyleIdx="0" presStyleCnt="2"/>
      <dgm:spPr/>
    </dgm:pt>
    <dgm:pt modelId="{0F680384-51BA-4643-ADDE-C7B0A939F9B8}" type="pres">
      <dgm:prSet presAssocID="{2E3F838C-415C-4A87-A5E5-617B8FAF04AA}" presName="hierRoot2" presStyleCnt="0">
        <dgm:presLayoutVars>
          <dgm:hierBranch val="init"/>
        </dgm:presLayoutVars>
      </dgm:prSet>
      <dgm:spPr/>
    </dgm:pt>
    <dgm:pt modelId="{203CCECE-E4B4-4CF9-90D9-92C1C8DB1E5B}" type="pres">
      <dgm:prSet presAssocID="{2E3F838C-415C-4A87-A5E5-617B8FAF04AA}" presName="rootComposite" presStyleCnt="0"/>
      <dgm:spPr/>
    </dgm:pt>
    <dgm:pt modelId="{6EF83355-4B9D-441E-A92B-9623E60561FD}" type="pres">
      <dgm:prSet presAssocID="{2E3F838C-415C-4A87-A5E5-617B8FAF04AA}" presName="rootText" presStyleLbl="node4" presStyleIdx="0" presStyleCnt="2">
        <dgm:presLayoutVars>
          <dgm:chPref val="3"/>
        </dgm:presLayoutVars>
      </dgm:prSet>
      <dgm:spPr/>
    </dgm:pt>
    <dgm:pt modelId="{25040052-C709-494B-A28B-77A5D3F3A773}" type="pres">
      <dgm:prSet presAssocID="{2E3F838C-415C-4A87-A5E5-617B8FAF04AA}" presName="rootConnector" presStyleLbl="node4" presStyleIdx="0" presStyleCnt="2"/>
      <dgm:spPr/>
    </dgm:pt>
    <dgm:pt modelId="{BC920C70-BE6C-427E-A2D3-D5F5EEB23C89}" type="pres">
      <dgm:prSet presAssocID="{2E3F838C-415C-4A87-A5E5-617B8FAF04AA}" presName="hierChild4" presStyleCnt="0"/>
      <dgm:spPr/>
    </dgm:pt>
    <dgm:pt modelId="{4294F367-F189-4CBD-82C3-310F2F43BA68}" type="pres">
      <dgm:prSet presAssocID="{2E3F838C-415C-4A87-A5E5-617B8FAF04AA}" presName="hierChild5" presStyleCnt="0"/>
      <dgm:spPr/>
    </dgm:pt>
    <dgm:pt modelId="{D7129458-D9B9-4FB7-B138-CFDC66CCAE0C}" type="pres">
      <dgm:prSet presAssocID="{64194B2D-4798-44AB-970D-304FCB2F83A3}" presName="hierChild5" presStyleCnt="0"/>
      <dgm:spPr/>
    </dgm:pt>
    <dgm:pt modelId="{01696FE8-1D3F-4B79-A917-A21BE83DD2CC}" type="pres">
      <dgm:prSet presAssocID="{312636AA-A079-4598-B14F-7527FDB49EFE}" presName="hierChild5" presStyleCnt="0"/>
      <dgm:spPr/>
    </dgm:pt>
    <dgm:pt modelId="{B592C842-C8F1-44E9-A75B-DAB7E9E6B33D}" type="pres">
      <dgm:prSet presAssocID="{037AD182-17AD-473F-8FCE-55850BE025E1}" presName="Name37" presStyleLbl="parChTrans1D2" presStyleIdx="1" presStyleCnt="3"/>
      <dgm:spPr/>
    </dgm:pt>
    <dgm:pt modelId="{89FEA720-EB24-4D85-8DA6-FFBCDBD64557}" type="pres">
      <dgm:prSet presAssocID="{AC047906-1C3F-481E-B0FA-358AE2480DA4}" presName="hierRoot2" presStyleCnt="0">
        <dgm:presLayoutVars>
          <dgm:hierBranch val="init"/>
        </dgm:presLayoutVars>
      </dgm:prSet>
      <dgm:spPr/>
    </dgm:pt>
    <dgm:pt modelId="{D19BC3B5-DA9C-4053-AE38-3F8E45718341}" type="pres">
      <dgm:prSet presAssocID="{AC047906-1C3F-481E-B0FA-358AE2480DA4}" presName="rootComposite" presStyleCnt="0"/>
      <dgm:spPr/>
    </dgm:pt>
    <dgm:pt modelId="{A10DEE0A-DC19-4609-97AE-286C1FBF47EF}" type="pres">
      <dgm:prSet presAssocID="{AC047906-1C3F-481E-B0FA-358AE2480DA4}" presName="rootText" presStyleLbl="node2" presStyleIdx="1" presStyleCnt="3">
        <dgm:presLayoutVars>
          <dgm:chPref val="3"/>
        </dgm:presLayoutVars>
      </dgm:prSet>
      <dgm:spPr/>
    </dgm:pt>
    <dgm:pt modelId="{F81A8325-44B9-441C-8147-9E3E9527C3D9}" type="pres">
      <dgm:prSet presAssocID="{AC047906-1C3F-481E-B0FA-358AE2480DA4}" presName="rootConnector" presStyleLbl="node2" presStyleIdx="1" presStyleCnt="3"/>
      <dgm:spPr/>
    </dgm:pt>
    <dgm:pt modelId="{DFB73052-BCA5-481E-AC6A-338940C2F0F0}" type="pres">
      <dgm:prSet presAssocID="{AC047906-1C3F-481E-B0FA-358AE2480DA4}" presName="hierChild4" presStyleCnt="0"/>
      <dgm:spPr/>
    </dgm:pt>
    <dgm:pt modelId="{7B9BC32C-98FC-4CF4-AB7E-CAD854E27177}" type="pres">
      <dgm:prSet presAssocID="{2D17074E-20A9-44C3-A302-3E404E27C575}" presName="Name37" presStyleLbl="parChTrans1D3" presStyleIdx="1" presStyleCnt="3"/>
      <dgm:spPr/>
    </dgm:pt>
    <dgm:pt modelId="{5CDAE113-C732-4851-A84F-AA62E3AEFDE8}" type="pres">
      <dgm:prSet presAssocID="{66584F80-98D8-454F-B3D5-BE72FE7DAA6F}" presName="hierRoot2" presStyleCnt="0">
        <dgm:presLayoutVars>
          <dgm:hierBranch val="init"/>
        </dgm:presLayoutVars>
      </dgm:prSet>
      <dgm:spPr/>
    </dgm:pt>
    <dgm:pt modelId="{B3E16FD9-8732-4F3E-A93E-EEF211462578}" type="pres">
      <dgm:prSet presAssocID="{66584F80-98D8-454F-B3D5-BE72FE7DAA6F}" presName="rootComposite" presStyleCnt="0"/>
      <dgm:spPr/>
    </dgm:pt>
    <dgm:pt modelId="{1419D16A-646C-4D6C-AAF4-3E3C001DA741}" type="pres">
      <dgm:prSet presAssocID="{66584F80-98D8-454F-B3D5-BE72FE7DAA6F}" presName="rootText" presStyleLbl="node3" presStyleIdx="1" presStyleCnt="3">
        <dgm:presLayoutVars>
          <dgm:chPref val="3"/>
        </dgm:presLayoutVars>
      </dgm:prSet>
      <dgm:spPr/>
    </dgm:pt>
    <dgm:pt modelId="{F3944C7E-C4D7-4977-BAFA-68CF3F6E434B}" type="pres">
      <dgm:prSet presAssocID="{66584F80-98D8-454F-B3D5-BE72FE7DAA6F}" presName="rootConnector" presStyleLbl="node3" presStyleIdx="1" presStyleCnt="3"/>
      <dgm:spPr/>
    </dgm:pt>
    <dgm:pt modelId="{BF9CB41C-46C8-4F8F-882B-499BA4FD1983}" type="pres">
      <dgm:prSet presAssocID="{66584F80-98D8-454F-B3D5-BE72FE7DAA6F}" presName="hierChild4" presStyleCnt="0"/>
      <dgm:spPr/>
    </dgm:pt>
    <dgm:pt modelId="{0883DBC9-450B-42FB-B406-09EE332EDEC6}" type="pres">
      <dgm:prSet presAssocID="{8590D44B-5535-42DE-85F4-554D6B8142C9}" presName="Name37" presStyleLbl="parChTrans1D4" presStyleIdx="1" presStyleCnt="2"/>
      <dgm:spPr/>
    </dgm:pt>
    <dgm:pt modelId="{BD4F6A02-2387-4685-84A2-37A18A425941}" type="pres">
      <dgm:prSet presAssocID="{856C7FC5-8BEF-4C1E-A158-60DC0BC4D8FD}" presName="hierRoot2" presStyleCnt="0">
        <dgm:presLayoutVars>
          <dgm:hierBranch val="init"/>
        </dgm:presLayoutVars>
      </dgm:prSet>
      <dgm:spPr/>
    </dgm:pt>
    <dgm:pt modelId="{E32CF30A-0FB2-4B08-B545-CCBB46EBDE0A}" type="pres">
      <dgm:prSet presAssocID="{856C7FC5-8BEF-4C1E-A158-60DC0BC4D8FD}" presName="rootComposite" presStyleCnt="0"/>
      <dgm:spPr/>
    </dgm:pt>
    <dgm:pt modelId="{9B2E9411-7383-41F6-80CD-5D7874984BF3}" type="pres">
      <dgm:prSet presAssocID="{856C7FC5-8BEF-4C1E-A158-60DC0BC4D8FD}" presName="rootText" presStyleLbl="node4" presStyleIdx="1" presStyleCnt="2">
        <dgm:presLayoutVars>
          <dgm:chPref val="3"/>
        </dgm:presLayoutVars>
      </dgm:prSet>
      <dgm:spPr/>
    </dgm:pt>
    <dgm:pt modelId="{5AF37AFF-5409-45C6-9B1F-55172B290CED}" type="pres">
      <dgm:prSet presAssocID="{856C7FC5-8BEF-4C1E-A158-60DC0BC4D8FD}" presName="rootConnector" presStyleLbl="node4" presStyleIdx="1" presStyleCnt="2"/>
      <dgm:spPr/>
    </dgm:pt>
    <dgm:pt modelId="{ED851B97-1285-4F34-A468-FE895906491B}" type="pres">
      <dgm:prSet presAssocID="{856C7FC5-8BEF-4C1E-A158-60DC0BC4D8FD}" presName="hierChild4" presStyleCnt="0"/>
      <dgm:spPr/>
    </dgm:pt>
    <dgm:pt modelId="{C51177F0-212A-4795-A9F9-7505F692E14A}" type="pres">
      <dgm:prSet presAssocID="{856C7FC5-8BEF-4C1E-A158-60DC0BC4D8FD}" presName="hierChild5" presStyleCnt="0"/>
      <dgm:spPr/>
    </dgm:pt>
    <dgm:pt modelId="{272BF337-898D-45FB-B789-395ADEC62EA8}" type="pres">
      <dgm:prSet presAssocID="{66584F80-98D8-454F-B3D5-BE72FE7DAA6F}" presName="hierChild5" presStyleCnt="0"/>
      <dgm:spPr/>
    </dgm:pt>
    <dgm:pt modelId="{FB4D2DF5-C5CC-4955-A9D7-D761F3F408F9}" type="pres">
      <dgm:prSet presAssocID="{AC047906-1C3F-481E-B0FA-358AE2480DA4}" presName="hierChild5" presStyleCnt="0"/>
      <dgm:spPr/>
    </dgm:pt>
    <dgm:pt modelId="{1EA81758-DD97-4032-AB2B-7E20B2193D69}" type="pres">
      <dgm:prSet presAssocID="{BDA376B2-8E2A-4ACE-BC33-3AB32E1E1F7B}" presName="Name37" presStyleLbl="parChTrans1D2" presStyleIdx="2" presStyleCnt="3"/>
      <dgm:spPr/>
    </dgm:pt>
    <dgm:pt modelId="{14AE6FB1-C471-4D7A-80EC-AAC3120E86E6}" type="pres">
      <dgm:prSet presAssocID="{71DDB5BA-69AF-4C63-955B-D9072B39696A}" presName="hierRoot2" presStyleCnt="0">
        <dgm:presLayoutVars>
          <dgm:hierBranch val="init"/>
        </dgm:presLayoutVars>
      </dgm:prSet>
      <dgm:spPr/>
    </dgm:pt>
    <dgm:pt modelId="{2CF912AA-6A41-4E56-B8BD-5DF9553A6A2A}" type="pres">
      <dgm:prSet presAssocID="{71DDB5BA-69AF-4C63-955B-D9072B39696A}" presName="rootComposite" presStyleCnt="0"/>
      <dgm:spPr/>
    </dgm:pt>
    <dgm:pt modelId="{DC1309E1-EB51-4F5F-ACD9-43C3B6173E05}" type="pres">
      <dgm:prSet presAssocID="{71DDB5BA-69AF-4C63-955B-D9072B39696A}" presName="rootText" presStyleLbl="node2" presStyleIdx="2" presStyleCnt="3">
        <dgm:presLayoutVars>
          <dgm:chPref val="3"/>
        </dgm:presLayoutVars>
      </dgm:prSet>
      <dgm:spPr/>
    </dgm:pt>
    <dgm:pt modelId="{FF106408-E219-4CA5-B677-D9DF262940B9}" type="pres">
      <dgm:prSet presAssocID="{71DDB5BA-69AF-4C63-955B-D9072B39696A}" presName="rootConnector" presStyleLbl="node2" presStyleIdx="2" presStyleCnt="3"/>
      <dgm:spPr/>
    </dgm:pt>
    <dgm:pt modelId="{84FA0BA5-E820-43D5-98AD-624DB5752B4F}" type="pres">
      <dgm:prSet presAssocID="{71DDB5BA-69AF-4C63-955B-D9072B39696A}" presName="hierChild4" presStyleCnt="0"/>
      <dgm:spPr/>
    </dgm:pt>
    <dgm:pt modelId="{B41CFB70-2159-420C-86AF-9B5576E8680C}" type="pres">
      <dgm:prSet presAssocID="{2F61CE6E-DBEC-4059-91FB-18A093344EB3}" presName="Name37" presStyleLbl="parChTrans1D3" presStyleIdx="2" presStyleCnt="3"/>
      <dgm:spPr/>
    </dgm:pt>
    <dgm:pt modelId="{4CA748CF-AE80-4710-A2ED-A7ED4392E92E}" type="pres">
      <dgm:prSet presAssocID="{7F99F869-1831-4C8F-B2C3-98190ED5ED69}" presName="hierRoot2" presStyleCnt="0">
        <dgm:presLayoutVars>
          <dgm:hierBranch val="init"/>
        </dgm:presLayoutVars>
      </dgm:prSet>
      <dgm:spPr/>
    </dgm:pt>
    <dgm:pt modelId="{00EFE7A3-8201-4AA3-AB67-E397726F0BD0}" type="pres">
      <dgm:prSet presAssocID="{7F99F869-1831-4C8F-B2C3-98190ED5ED69}" presName="rootComposite" presStyleCnt="0"/>
      <dgm:spPr/>
    </dgm:pt>
    <dgm:pt modelId="{61DD914C-E230-459C-A1C2-3276DAC67EA8}" type="pres">
      <dgm:prSet presAssocID="{7F99F869-1831-4C8F-B2C3-98190ED5ED69}" presName="rootText" presStyleLbl="node3" presStyleIdx="2" presStyleCnt="3">
        <dgm:presLayoutVars>
          <dgm:chPref val="3"/>
        </dgm:presLayoutVars>
      </dgm:prSet>
      <dgm:spPr/>
    </dgm:pt>
    <dgm:pt modelId="{AAA5DE29-5058-4686-9B91-06B6E66915AC}" type="pres">
      <dgm:prSet presAssocID="{7F99F869-1831-4C8F-B2C3-98190ED5ED69}" presName="rootConnector" presStyleLbl="node3" presStyleIdx="2" presStyleCnt="3"/>
      <dgm:spPr/>
    </dgm:pt>
    <dgm:pt modelId="{BB29B61D-3369-421B-8C42-511BBD93297B}" type="pres">
      <dgm:prSet presAssocID="{7F99F869-1831-4C8F-B2C3-98190ED5ED69}" presName="hierChild4" presStyleCnt="0"/>
      <dgm:spPr/>
    </dgm:pt>
    <dgm:pt modelId="{8E93C4E4-5A2E-468C-9E75-DD4BEA0193D4}" type="pres">
      <dgm:prSet presAssocID="{7F99F869-1831-4C8F-B2C3-98190ED5ED69}" presName="hierChild5" presStyleCnt="0"/>
      <dgm:spPr/>
    </dgm:pt>
    <dgm:pt modelId="{F58080ED-33ED-4C2E-A4E0-B19F129BD238}" type="pres">
      <dgm:prSet presAssocID="{71DDB5BA-69AF-4C63-955B-D9072B39696A}" presName="hierChild5" presStyleCnt="0"/>
      <dgm:spPr/>
    </dgm:pt>
    <dgm:pt modelId="{7404FCAA-EFD0-455F-BCA5-66CD6068168D}" type="pres">
      <dgm:prSet presAssocID="{1FDB1363-A688-489B-8FC3-68E4CF629380}" presName="hierChild3" presStyleCnt="0"/>
      <dgm:spPr/>
    </dgm:pt>
  </dgm:ptLst>
  <dgm:cxnLst>
    <dgm:cxn modelId="{BB637002-C4BB-4EFB-BC79-164876BB517E}" srcId="{AC047906-1C3F-481E-B0FA-358AE2480DA4}" destId="{66584F80-98D8-454F-B3D5-BE72FE7DAA6F}" srcOrd="0" destOrd="0" parTransId="{2D17074E-20A9-44C3-A302-3E404E27C575}" sibTransId="{DC62D2CD-1DBF-4F10-9917-AE1CA8DD8EFE}"/>
    <dgm:cxn modelId="{FB2CCD02-7CB3-40D7-8895-309CC556FAC1}" type="presOf" srcId="{402B55B5-BF79-4013-8E0A-A20D8E554589}" destId="{DD6D22FF-7839-4422-BD47-3E664C4CED17}" srcOrd="0" destOrd="0" presId="urn:microsoft.com/office/officeart/2005/8/layout/orgChart1"/>
    <dgm:cxn modelId="{8D2C1203-2E4C-4766-966A-2A6575145BAC}" type="presOf" srcId="{2E3F838C-415C-4A87-A5E5-617B8FAF04AA}" destId="{6EF83355-4B9D-441E-A92B-9623E60561FD}" srcOrd="0" destOrd="0" presId="urn:microsoft.com/office/officeart/2005/8/layout/orgChart1"/>
    <dgm:cxn modelId="{16BB2105-7F64-49C1-B474-D2FDC551C04C}" type="presOf" srcId="{50F82B24-5D8E-4440-A1A5-FF5358E75264}" destId="{B4644035-9CB7-471D-9EC2-43A8D450307F}" srcOrd="0" destOrd="0" presId="urn:microsoft.com/office/officeart/2005/8/layout/orgChart1"/>
    <dgm:cxn modelId="{854CB00B-E5C8-4C28-A713-21E26F9C372F}" type="presOf" srcId="{856C7FC5-8BEF-4C1E-A158-60DC0BC4D8FD}" destId="{9B2E9411-7383-41F6-80CD-5D7874984BF3}" srcOrd="0" destOrd="0" presId="urn:microsoft.com/office/officeart/2005/8/layout/orgChart1"/>
    <dgm:cxn modelId="{76B2DA1C-B634-4AF4-97C3-DBAC4F3140B8}" type="presOf" srcId="{D902E686-6F66-4E7D-899E-453A867BFD32}" destId="{78596B55-25D7-4889-95BD-FD804FFA00FA}" srcOrd="0" destOrd="0" presId="urn:microsoft.com/office/officeart/2005/8/layout/orgChart1"/>
    <dgm:cxn modelId="{26D7431D-2E03-4862-B33A-344B46D2B2FB}" type="presOf" srcId="{312636AA-A079-4598-B14F-7527FDB49EFE}" destId="{187DCB52-4F73-44DF-B480-459213C4C76F}" srcOrd="0" destOrd="0" presId="urn:microsoft.com/office/officeart/2005/8/layout/orgChart1"/>
    <dgm:cxn modelId="{3FBE9B30-C23E-4D7A-9FE4-BD038B9AEBFA}" type="presOf" srcId="{8590D44B-5535-42DE-85F4-554D6B8142C9}" destId="{0883DBC9-450B-42FB-B406-09EE332EDEC6}" srcOrd="0" destOrd="0" presId="urn:microsoft.com/office/officeart/2005/8/layout/orgChart1"/>
    <dgm:cxn modelId="{01DABD30-B26D-4D9C-B58B-70FDBD86A30A}" type="presOf" srcId="{66584F80-98D8-454F-B3D5-BE72FE7DAA6F}" destId="{F3944C7E-C4D7-4977-BAFA-68CF3F6E434B}" srcOrd="1" destOrd="0" presId="urn:microsoft.com/office/officeart/2005/8/layout/orgChart1"/>
    <dgm:cxn modelId="{A51C4334-910E-438C-93F4-F76306D5F5B4}" type="presOf" srcId="{037AD182-17AD-473F-8FCE-55850BE025E1}" destId="{B592C842-C8F1-44E9-A75B-DAB7E9E6B33D}" srcOrd="0" destOrd="0" presId="urn:microsoft.com/office/officeart/2005/8/layout/orgChart1"/>
    <dgm:cxn modelId="{D4FD3C61-A9D9-4744-8903-0C2366D28A2A}" srcId="{64194B2D-4798-44AB-970D-304FCB2F83A3}" destId="{2E3F838C-415C-4A87-A5E5-617B8FAF04AA}" srcOrd="0" destOrd="0" parTransId="{9194A3E7-9F1D-4BB0-A380-8F240DD50743}" sibTransId="{5074D3C3-65A4-4859-ADB1-DB0F4D604F52}"/>
    <dgm:cxn modelId="{03A8BB66-AB4C-4E4E-9090-0B7A9492B1A0}" type="presOf" srcId="{7F99F869-1831-4C8F-B2C3-98190ED5ED69}" destId="{AAA5DE29-5058-4686-9B91-06B6E66915AC}" srcOrd="1" destOrd="0" presId="urn:microsoft.com/office/officeart/2005/8/layout/orgChart1"/>
    <dgm:cxn modelId="{9AE80F74-834F-443C-AE49-17894FFDE1F1}" type="presOf" srcId="{BDA376B2-8E2A-4ACE-BC33-3AB32E1E1F7B}" destId="{1EA81758-DD97-4032-AB2B-7E20B2193D69}" srcOrd="0" destOrd="0" presId="urn:microsoft.com/office/officeart/2005/8/layout/orgChart1"/>
    <dgm:cxn modelId="{1DC28274-5C17-4702-B8E6-850EF1645233}" type="presOf" srcId="{2F61CE6E-DBEC-4059-91FB-18A093344EB3}" destId="{B41CFB70-2159-420C-86AF-9B5576E8680C}" srcOrd="0" destOrd="0" presId="urn:microsoft.com/office/officeart/2005/8/layout/orgChart1"/>
    <dgm:cxn modelId="{B5778954-9F2C-4942-B34D-6754D525109C}" srcId="{312636AA-A079-4598-B14F-7527FDB49EFE}" destId="{64194B2D-4798-44AB-970D-304FCB2F83A3}" srcOrd="0" destOrd="0" parTransId="{D902E686-6F66-4E7D-899E-453A867BFD32}" sibTransId="{AFF30BEE-6341-4DE2-8B1D-F424DB2A02C4}"/>
    <dgm:cxn modelId="{6E6A818E-D9EA-4A5C-B00B-E4950FE7854F}" srcId="{1FDB1363-A688-489B-8FC3-68E4CF629380}" destId="{71DDB5BA-69AF-4C63-955B-D9072B39696A}" srcOrd="2" destOrd="0" parTransId="{BDA376B2-8E2A-4ACE-BC33-3AB32E1E1F7B}" sibTransId="{84659D86-7172-4B72-AA25-F337095F231B}"/>
    <dgm:cxn modelId="{D4868792-BC22-4497-9171-A2126150EADC}" type="presOf" srcId="{66584F80-98D8-454F-B3D5-BE72FE7DAA6F}" destId="{1419D16A-646C-4D6C-AAF4-3E3C001DA741}" srcOrd="0" destOrd="0" presId="urn:microsoft.com/office/officeart/2005/8/layout/orgChart1"/>
    <dgm:cxn modelId="{D97AFA95-0EA1-4A8F-A93A-3C113CF885D2}" type="presOf" srcId="{AC047906-1C3F-481E-B0FA-358AE2480DA4}" destId="{F81A8325-44B9-441C-8147-9E3E9527C3D9}" srcOrd="1" destOrd="0" presId="urn:microsoft.com/office/officeart/2005/8/layout/orgChart1"/>
    <dgm:cxn modelId="{AB6E34A1-0D69-4FA6-8C69-61CAEF670617}" type="presOf" srcId="{9194A3E7-9F1D-4BB0-A380-8F240DD50743}" destId="{A1917D6E-83C7-4169-88A5-C9A61FCE64EA}" srcOrd="0" destOrd="0" presId="urn:microsoft.com/office/officeart/2005/8/layout/orgChart1"/>
    <dgm:cxn modelId="{4355B0AE-42C6-4395-9E5C-3F069DB63C4F}" srcId="{1FDB1363-A688-489B-8FC3-68E4CF629380}" destId="{AC047906-1C3F-481E-B0FA-358AE2480DA4}" srcOrd="1" destOrd="0" parTransId="{037AD182-17AD-473F-8FCE-55850BE025E1}" sibTransId="{31C8B246-AF00-4002-A6EF-783BBF3ACCED}"/>
    <dgm:cxn modelId="{8EAC47B0-4F7A-42C2-95CB-B6450D6734DA}" type="presOf" srcId="{312636AA-A079-4598-B14F-7527FDB49EFE}" destId="{8D151FCC-0A94-4295-96C8-6400E1C643AF}" srcOrd="1" destOrd="0" presId="urn:microsoft.com/office/officeart/2005/8/layout/orgChart1"/>
    <dgm:cxn modelId="{FE6AB6B0-4D91-41B1-9482-8B33CF9D09E8}" type="presOf" srcId="{7F99F869-1831-4C8F-B2C3-98190ED5ED69}" destId="{61DD914C-E230-459C-A1C2-3276DAC67EA8}" srcOrd="0" destOrd="0" presId="urn:microsoft.com/office/officeart/2005/8/layout/orgChart1"/>
    <dgm:cxn modelId="{CD5616B4-49A3-4E59-A9BC-D7BBC8AE357A}" type="presOf" srcId="{2E3F838C-415C-4A87-A5E5-617B8FAF04AA}" destId="{25040052-C709-494B-A28B-77A5D3F3A773}" srcOrd="1" destOrd="0" presId="urn:microsoft.com/office/officeart/2005/8/layout/orgChart1"/>
    <dgm:cxn modelId="{C5663BB5-B766-4537-8458-975ECBAB1E7E}" srcId="{402B55B5-BF79-4013-8E0A-A20D8E554589}" destId="{1FDB1363-A688-489B-8FC3-68E4CF629380}" srcOrd="0" destOrd="0" parTransId="{076DAE43-9A34-4F6E-93BA-FD79F1535CDC}" sibTransId="{DBFEF586-52E7-4E36-A406-7235D104BC62}"/>
    <dgm:cxn modelId="{B37AE9BF-3C99-4FAC-B6E2-7E54F5AE9CD3}" type="presOf" srcId="{2D17074E-20A9-44C3-A302-3E404E27C575}" destId="{7B9BC32C-98FC-4CF4-AB7E-CAD854E27177}" srcOrd="0" destOrd="0" presId="urn:microsoft.com/office/officeart/2005/8/layout/orgChart1"/>
    <dgm:cxn modelId="{C40539C3-3740-4E15-A6F7-7193CCDCE35F}" type="presOf" srcId="{AC047906-1C3F-481E-B0FA-358AE2480DA4}" destId="{A10DEE0A-DC19-4609-97AE-286C1FBF47EF}" srcOrd="0" destOrd="0" presId="urn:microsoft.com/office/officeart/2005/8/layout/orgChart1"/>
    <dgm:cxn modelId="{D2C3BDC3-0BAE-4A8B-922C-1F7306DBF28B}" type="presOf" srcId="{1FDB1363-A688-489B-8FC3-68E4CF629380}" destId="{12E13231-8335-434B-A7E2-17572F4750A4}" srcOrd="0" destOrd="0" presId="urn:microsoft.com/office/officeart/2005/8/layout/orgChart1"/>
    <dgm:cxn modelId="{F6185AC4-509D-4538-8C5E-B1A824DDCB0B}" srcId="{1FDB1363-A688-489B-8FC3-68E4CF629380}" destId="{312636AA-A079-4598-B14F-7527FDB49EFE}" srcOrd="0" destOrd="0" parTransId="{50F82B24-5D8E-4440-A1A5-FF5358E75264}" sibTransId="{8B68E07E-AEEC-414C-ADD9-1287BE37FF72}"/>
    <dgm:cxn modelId="{DC9E6DCF-7D2A-4E7B-9CCC-C849E38B8A9E}" type="presOf" srcId="{71DDB5BA-69AF-4C63-955B-D9072B39696A}" destId="{FF106408-E219-4CA5-B677-D9DF262940B9}" srcOrd="1" destOrd="0" presId="urn:microsoft.com/office/officeart/2005/8/layout/orgChart1"/>
    <dgm:cxn modelId="{1C81BAD1-2E75-4B56-B620-ED00D9B7D621}" type="presOf" srcId="{71DDB5BA-69AF-4C63-955B-D9072B39696A}" destId="{DC1309E1-EB51-4F5F-ACD9-43C3B6173E05}" srcOrd="0" destOrd="0" presId="urn:microsoft.com/office/officeart/2005/8/layout/orgChart1"/>
    <dgm:cxn modelId="{6BF910D5-B611-4AE6-868D-A16F82017128}" srcId="{71DDB5BA-69AF-4C63-955B-D9072B39696A}" destId="{7F99F869-1831-4C8F-B2C3-98190ED5ED69}" srcOrd="0" destOrd="0" parTransId="{2F61CE6E-DBEC-4059-91FB-18A093344EB3}" sibTransId="{8BE96778-4D61-46AB-939E-722798EE683C}"/>
    <dgm:cxn modelId="{4D5AAEE1-9248-40AE-9077-60EC4E55027B}" type="presOf" srcId="{1FDB1363-A688-489B-8FC3-68E4CF629380}" destId="{60E77728-EB6F-4689-8A12-A90E5BDEACB3}" srcOrd="1" destOrd="0" presId="urn:microsoft.com/office/officeart/2005/8/layout/orgChart1"/>
    <dgm:cxn modelId="{6F93E0E2-BDC2-4BB5-BE9D-E49F0512316E}" type="presOf" srcId="{856C7FC5-8BEF-4C1E-A158-60DC0BC4D8FD}" destId="{5AF37AFF-5409-45C6-9B1F-55172B290CED}" srcOrd="1" destOrd="0" presId="urn:microsoft.com/office/officeart/2005/8/layout/orgChart1"/>
    <dgm:cxn modelId="{7294ACE4-917A-4769-BC0D-BBD97D6BEB9E}" type="presOf" srcId="{64194B2D-4798-44AB-970D-304FCB2F83A3}" destId="{2AB0053C-1453-4053-9780-45EABAEF85B4}" srcOrd="0" destOrd="0" presId="urn:microsoft.com/office/officeart/2005/8/layout/orgChart1"/>
    <dgm:cxn modelId="{CB1315F5-52D8-4D45-BABB-06EBC17BB838}" srcId="{66584F80-98D8-454F-B3D5-BE72FE7DAA6F}" destId="{856C7FC5-8BEF-4C1E-A158-60DC0BC4D8FD}" srcOrd="0" destOrd="0" parTransId="{8590D44B-5535-42DE-85F4-554D6B8142C9}" sibTransId="{77A80A0D-F174-4839-9D74-6F3A56DB0012}"/>
    <dgm:cxn modelId="{4C5C32FC-3206-418A-8F03-7E8E25216A95}" type="presOf" srcId="{64194B2D-4798-44AB-970D-304FCB2F83A3}" destId="{5FA83BF3-0AD7-4509-BE10-CB380C809B47}" srcOrd="1" destOrd="0" presId="urn:microsoft.com/office/officeart/2005/8/layout/orgChart1"/>
    <dgm:cxn modelId="{9BE9A884-7A46-473C-BBBA-55136BB54271}" type="presParOf" srcId="{DD6D22FF-7839-4422-BD47-3E664C4CED17}" destId="{19571949-843A-4B6D-ADD1-0771209D4F78}" srcOrd="0" destOrd="0" presId="urn:microsoft.com/office/officeart/2005/8/layout/orgChart1"/>
    <dgm:cxn modelId="{5CF25D87-A64A-466D-A227-01FCDF3737BB}" type="presParOf" srcId="{19571949-843A-4B6D-ADD1-0771209D4F78}" destId="{63552611-FC94-4D30-83DE-E2352B4DD0BD}" srcOrd="0" destOrd="0" presId="urn:microsoft.com/office/officeart/2005/8/layout/orgChart1"/>
    <dgm:cxn modelId="{935B8B39-D5B0-4FBB-966A-54F32E9D8E19}" type="presParOf" srcId="{63552611-FC94-4D30-83DE-E2352B4DD0BD}" destId="{12E13231-8335-434B-A7E2-17572F4750A4}" srcOrd="0" destOrd="0" presId="urn:microsoft.com/office/officeart/2005/8/layout/orgChart1"/>
    <dgm:cxn modelId="{CBC5143B-1DFF-465C-A771-F4C2ED147E3B}" type="presParOf" srcId="{63552611-FC94-4D30-83DE-E2352B4DD0BD}" destId="{60E77728-EB6F-4689-8A12-A90E5BDEACB3}" srcOrd="1" destOrd="0" presId="urn:microsoft.com/office/officeart/2005/8/layout/orgChart1"/>
    <dgm:cxn modelId="{DFFDF9D6-1ACF-45E0-8C95-AF4D73079118}" type="presParOf" srcId="{19571949-843A-4B6D-ADD1-0771209D4F78}" destId="{8571B4E5-CD8E-4063-80CD-27B409C9D22B}" srcOrd="1" destOrd="0" presId="urn:microsoft.com/office/officeart/2005/8/layout/orgChart1"/>
    <dgm:cxn modelId="{E373D086-C885-4537-AB84-C2405EFEC2C7}" type="presParOf" srcId="{8571B4E5-CD8E-4063-80CD-27B409C9D22B}" destId="{B4644035-9CB7-471D-9EC2-43A8D450307F}" srcOrd="0" destOrd="0" presId="urn:microsoft.com/office/officeart/2005/8/layout/orgChart1"/>
    <dgm:cxn modelId="{A034B9EE-93FA-42FA-94D5-C8C5255B5B57}" type="presParOf" srcId="{8571B4E5-CD8E-4063-80CD-27B409C9D22B}" destId="{16BD94A4-7CD2-4E75-AA88-84B9C2D2837A}" srcOrd="1" destOrd="0" presId="urn:microsoft.com/office/officeart/2005/8/layout/orgChart1"/>
    <dgm:cxn modelId="{5C9F70B3-EFC3-4E7D-A1C0-7640FE2D45FA}" type="presParOf" srcId="{16BD94A4-7CD2-4E75-AA88-84B9C2D2837A}" destId="{A14101EA-100C-4833-91B7-91E70750BE4D}" srcOrd="0" destOrd="0" presId="urn:microsoft.com/office/officeart/2005/8/layout/orgChart1"/>
    <dgm:cxn modelId="{F843555B-0E3B-4F39-947B-A331DED04097}" type="presParOf" srcId="{A14101EA-100C-4833-91B7-91E70750BE4D}" destId="{187DCB52-4F73-44DF-B480-459213C4C76F}" srcOrd="0" destOrd="0" presId="urn:microsoft.com/office/officeart/2005/8/layout/orgChart1"/>
    <dgm:cxn modelId="{4367A85F-C174-4BAF-95C9-A9CB85EC857D}" type="presParOf" srcId="{A14101EA-100C-4833-91B7-91E70750BE4D}" destId="{8D151FCC-0A94-4295-96C8-6400E1C643AF}" srcOrd="1" destOrd="0" presId="urn:microsoft.com/office/officeart/2005/8/layout/orgChart1"/>
    <dgm:cxn modelId="{43AE2A16-325F-4748-A67B-C6E32C35627E}" type="presParOf" srcId="{16BD94A4-7CD2-4E75-AA88-84B9C2D2837A}" destId="{296BB1DF-44C0-426B-9021-BE9065C2EE91}" srcOrd="1" destOrd="0" presId="urn:microsoft.com/office/officeart/2005/8/layout/orgChart1"/>
    <dgm:cxn modelId="{67109CF1-E112-44CF-9581-ED55E78CDA26}" type="presParOf" srcId="{296BB1DF-44C0-426B-9021-BE9065C2EE91}" destId="{78596B55-25D7-4889-95BD-FD804FFA00FA}" srcOrd="0" destOrd="0" presId="urn:microsoft.com/office/officeart/2005/8/layout/orgChart1"/>
    <dgm:cxn modelId="{B11C9440-1305-487C-A3FE-43B3C08FEDB2}" type="presParOf" srcId="{296BB1DF-44C0-426B-9021-BE9065C2EE91}" destId="{88C79BCD-5892-4FCC-AFE9-DA2899C1A2BD}" srcOrd="1" destOrd="0" presId="urn:microsoft.com/office/officeart/2005/8/layout/orgChart1"/>
    <dgm:cxn modelId="{134B9A04-5D8A-40AB-837C-3409AD8D7B6D}" type="presParOf" srcId="{88C79BCD-5892-4FCC-AFE9-DA2899C1A2BD}" destId="{DFAE25AF-7A39-4E16-933C-1A19B1B69446}" srcOrd="0" destOrd="0" presId="urn:microsoft.com/office/officeart/2005/8/layout/orgChart1"/>
    <dgm:cxn modelId="{7261D48A-0483-4518-B941-BBCBF7C8CB26}" type="presParOf" srcId="{DFAE25AF-7A39-4E16-933C-1A19B1B69446}" destId="{2AB0053C-1453-4053-9780-45EABAEF85B4}" srcOrd="0" destOrd="0" presId="urn:microsoft.com/office/officeart/2005/8/layout/orgChart1"/>
    <dgm:cxn modelId="{D04ABC34-5EBC-49B9-A92D-DD33ABE04D3E}" type="presParOf" srcId="{DFAE25AF-7A39-4E16-933C-1A19B1B69446}" destId="{5FA83BF3-0AD7-4509-BE10-CB380C809B47}" srcOrd="1" destOrd="0" presId="urn:microsoft.com/office/officeart/2005/8/layout/orgChart1"/>
    <dgm:cxn modelId="{09C02D8F-2B2F-4DDC-8983-1A7613293D33}" type="presParOf" srcId="{88C79BCD-5892-4FCC-AFE9-DA2899C1A2BD}" destId="{077135E5-EEE3-422C-90A1-B0AD9304B262}" srcOrd="1" destOrd="0" presId="urn:microsoft.com/office/officeart/2005/8/layout/orgChart1"/>
    <dgm:cxn modelId="{B52AB211-452A-47E2-B96F-7EE4178A5165}" type="presParOf" srcId="{077135E5-EEE3-422C-90A1-B0AD9304B262}" destId="{A1917D6E-83C7-4169-88A5-C9A61FCE64EA}" srcOrd="0" destOrd="0" presId="urn:microsoft.com/office/officeart/2005/8/layout/orgChart1"/>
    <dgm:cxn modelId="{140CEF27-10E1-4CCC-80F6-28A5C7EB3180}" type="presParOf" srcId="{077135E5-EEE3-422C-90A1-B0AD9304B262}" destId="{0F680384-51BA-4643-ADDE-C7B0A939F9B8}" srcOrd="1" destOrd="0" presId="urn:microsoft.com/office/officeart/2005/8/layout/orgChart1"/>
    <dgm:cxn modelId="{D358D14A-46E0-4193-8388-CD8CB2EECD61}" type="presParOf" srcId="{0F680384-51BA-4643-ADDE-C7B0A939F9B8}" destId="{203CCECE-E4B4-4CF9-90D9-92C1C8DB1E5B}" srcOrd="0" destOrd="0" presId="urn:microsoft.com/office/officeart/2005/8/layout/orgChart1"/>
    <dgm:cxn modelId="{A87CC79A-F8FD-4D49-BBA8-F96909FF3D3D}" type="presParOf" srcId="{203CCECE-E4B4-4CF9-90D9-92C1C8DB1E5B}" destId="{6EF83355-4B9D-441E-A92B-9623E60561FD}" srcOrd="0" destOrd="0" presId="urn:microsoft.com/office/officeart/2005/8/layout/orgChart1"/>
    <dgm:cxn modelId="{58A77E2F-1A68-4900-803F-FD0ADE92B809}" type="presParOf" srcId="{203CCECE-E4B4-4CF9-90D9-92C1C8DB1E5B}" destId="{25040052-C709-494B-A28B-77A5D3F3A773}" srcOrd="1" destOrd="0" presId="urn:microsoft.com/office/officeart/2005/8/layout/orgChart1"/>
    <dgm:cxn modelId="{021F2738-49E7-4DFA-B888-428C141DC0FE}" type="presParOf" srcId="{0F680384-51BA-4643-ADDE-C7B0A939F9B8}" destId="{BC920C70-BE6C-427E-A2D3-D5F5EEB23C89}" srcOrd="1" destOrd="0" presId="urn:microsoft.com/office/officeart/2005/8/layout/orgChart1"/>
    <dgm:cxn modelId="{4A9C8407-E626-4659-ABF9-4DEEFEC753FB}" type="presParOf" srcId="{0F680384-51BA-4643-ADDE-C7B0A939F9B8}" destId="{4294F367-F189-4CBD-82C3-310F2F43BA68}" srcOrd="2" destOrd="0" presId="urn:microsoft.com/office/officeart/2005/8/layout/orgChart1"/>
    <dgm:cxn modelId="{91B85170-67C9-4326-86AC-A32D2639FA9D}" type="presParOf" srcId="{88C79BCD-5892-4FCC-AFE9-DA2899C1A2BD}" destId="{D7129458-D9B9-4FB7-B138-CFDC66CCAE0C}" srcOrd="2" destOrd="0" presId="urn:microsoft.com/office/officeart/2005/8/layout/orgChart1"/>
    <dgm:cxn modelId="{CFADC468-E10A-46D4-BB97-35F85FC3CE3C}" type="presParOf" srcId="{16BD94A4-7CD2-4E75-AA88-84B9C2D2837A}" destId="{01696FE8-1D3F-4B79-A917-A21BE83DD2CC}" srcOrd="2" destOrd="0" presId="urn:microsoft.com/office/officeart/2005/8/layout/orgChart1"/>
    <dgm:cxn modelId="{D2700A3B-AF53-4D6F-8837-0B6623D6A73F}" type="presParOf" srcId="{8571B4E5-CD8E-4063-80CD-27B409C9D22B}" destId="{B592C842-C8F1-44E9-A75B-DAB7E9E6B33D}" srcOrd="2" destOrd="0" presId="urn:microsoft.com/office/officeart/2005/8/layout/orgChart1"/>
    <dgm:cxn modelId="{59510741-FBF3-426D-BCDF-39680C6C1946}" type="presParOf" srcId="{8571B4E5-CD8E-4063-80CD-27B409C9D22B}" destId="{89FEA720-EB24-4D85-8DA6-FFBCDBD64557}" srcOrd="3" destOrd="0" presId="urn:microsoft.com/office/officeart/2005/8/layout/orgChart1"/>
    <dgm:cxn modelId="{601C0B31-68AB-4B6F-8A5D-0E47857AD4E2}" type="presParOf" srcId="{89FEA720-EB24-4D85-8DA6-FFBCDBD64557}" destId="{D19BC3B5-DA9C-4053-AE38-3F8E45718341}" srcOrd="0" destOrd="0" presId="urn:microsoft.com/office/officeart/2005/8/layout/orgChart1"/>
    <dgm:cxn modelId="{859BB76A-3E75-4AD5-8FE9-2777B1F02DC6}" type="presParOf" srcId="{D19BC3B5-DA9C-4053-AE38-3F8E45718341}" destId="{A10DEE0A-DC19-4609-97AE-286C1FBF47EF}" srcOrd="0" destOrd="0" presId="urn:microsoft.com/office/officeart/2005/8/layout/orgChart1"/>
    <dgm:cxn modelId="{1E5E5417-D0A3-40E6-8583-BBA359CD1B27}" type="presParOf" srcId="{D19BC3B5-DA9C-4053-AE38-3F8E45718341}" destId="{F81A8325-44B9-441C-8147-9E3E9527C3D9}" srcOrd="1" destOrd="0" presId="urn:microsoft.com/office/officeart/2005/8/layout/orgChart1"/>
    <dgm:cxn modelId="{19059F5C-6FCC-4170-B1D4-B672F50E693F}" type="presParOf" srcId="{89FEA720-EB24-4D85-8DA6-FFBCDBD64557}" destId="{DFB73052-BCA5-481E-AC6A-338940C2F0F0}" srcOrd="1" destOrd="0" presId="urn:microsoft.com/office/officeart/2005/8/layout/orgChart1"/>
    <dgm:cxn modelId="{21A7625C-BD09-4D96-B792-49B52174BDAD}" type="presParOf" srcId="{DFB73052-BCA5-481E-AC6A-338940C2F0F0}" destId="{7B9BC32C-98FC-4CF4-AB7E-CAD854E27177}" srcOrd="0" destOrd="0" presId="urn:microsoft.com/office/officeart/2005/8/layout/orgChart1"/>
    <dgm:cxn modelId="{05B33F7F-98B7-40C6-A464-15B1D996242B}" type="presParOf" srcId="{DFB73052-BCA5-481E-AC6A-338940C2F0F0}" destId="{5CDAE113-C732-4851-A84F-AA62E3AEFDE8}" srcOrd="1" destOrd="0" presId="urn:microsoft.com/office/officeart/2005/8/layout/orgChart1"/>
    <dgm:cxn modelId="{61B21F6B-A3C2-47D4-A89C-89A01C20F711}" type="presParOf" srcId="{5CDAE113-C732-4851-A84F-AA62E3AEFDE8}" destId="{B3E16FD9-8732-4F3E-A93E-EEF211462578}" srcOrd="0" destOrd="0" presId="urn:microsoft.com/office/officeart/2005/8/layout/orgChart1"/>
    <dgm:cxn modelId="{D284AED5-B345-4D6A-88DA-394F47F226A6}" type="presParOf" srcId="{B3E16FD9-8732-4F3E-A93E-EEF211462578}" destId="{1419D16A-646C-4D6C-AAF4-3E3C001DA741}" srcOrd="0" destOrd="0" presId="urn:microsoft.com/office/officeart/2005/8/layout/orgChart1"/>
    <dgm:cxn modelId="{BEFF8717-BF05-4AF6-A6F1-D13A34198315}" type="presParOf" srcId="{B3E16FD9-8732-4F3E-A93E-EEF211462578}" destId="{F3944C7E-C4D7-4977-BAFA-68CF3F6E434B}" srcOrd="1" destOrd="0" presId="urn:microsoft.com/office/officeart/2005/8/layout/orgChart1"/>
    <dgm:cxn modelId="{0EB49837-087A-4FD2-AC31-5ABC9539F238}" type="presParOf" srcId="{5CDAE113-C732-4851-A84F-AA62E3AEFDE8}" destId="{BF9CB41C-46C8-4F8F-882B-499BA4FD1983}" srcOrd="1" destOrd="0" presId="urn:microsoft.com/office/officeart/2005/8/layout/orgChart1"/>
    <dgm:cxn modelId="{05946758-D885-4907-B1C2-E7BDF1A26C30}" type="presParOf" srcId="{BF9CB41C-46C8-4F8F-882B-499BA4FD1983}" destId="{0883DBC9-450B-42FB-B406-09EE332EDEC6}" srcOrd="0" destOrd="0" presId="urn:microsoft.com/office/officeart/2005/8/layout/orgChart1"/>
    <dgm:cxn modelId="{9D7F7D00-C2B8-42A3-B4BC-E141F4EAA26A}" type="presParOf" srcId="{BF9CB41C-46C8-4F8F-882B-499BA4FD1983}" destId="{BD4F6A02-2387-4685-84A2-37A18A425941}" srcOrd="1" destOrd="0" presId="urn:microsoft.com/office/officeart/2005/8/layout/orgChart1"/>
    <dgm:cxn modelId="{3851EBD4-8100-478A-BECE-1BBC28A5B7EA}" type="presParOf" srcId="{BD4F6A02-2387-4685-84A2-37A18A425941}" destId="{E32CF30A-0FB2-4B08-B545-CCBB46EBDE0A}" srcOrd="0" destOrd="0" presId="urn:microsoft.com/office/officeart/2005/8/layout/orgChart1"/>
    <dgm:cxn modelId="{44843E7F-60C9-430E-95F0-CE13D7E16BDB}" type="presParOf" srcId="{E32CF30A-0FB2-4B08-B545-CCBB46EBDE0A}" destId="{9B2E9411-7383-41F6-80CD-5D7874984BF3}" srcOrd="0" destOrd="0" presId="urn:microsoft.com/office/officeart/2005/8/layout/orgChart1"/>
    <dgm:cxn modelId="{20E96B0F-0D84-4102-801F-6316A0D3CCE5}" type="presParOf" srcId="{E32CF30A-0FB2-4B08-B545-CCBB46EBDE0A}" destId="{5AF37AFF-5409-45C6-9B1F-55172B290CED}" srcOrd="1" destOrd="0" presId="urn:microsoft.com/office/officeart/2005/8/layout/orgChart1"/>
    <dgm:cxn modelId="{C23E522F-3489-4D74-850E-E49EA9F0FA42}" type="presParOf" srcId="{BD4F6A02-2387-4685-84A2-37A18A425941}" destId="{ED851B97-1285-4F34-A468-FE895906491B}" srcOrd="1" destOrd="0" presId="urn:microsoft.com/office/officeart/2005/8/layout/orgChart1"/>
    <dgm:cxn modelId="{FF6CFA91-4D92-4274-A8D3-EFB1FDE9F81C}" type="presParOf" srcId="{BD4F6A02-2387-4685-84A2-37A18A425941}" destId="{C51177F0-212A-4795-A9F9-7505F692E14A}" srcOrd="2" destOrd="0" presId="urn:microsoft.com/office/officeart/2005/8/layout/orgChart1"/>
    <dgm:cxn modelId="{8E3E4469-50EA-440F-864C-07460E14A82F}" type="presParOf" srcId="{5CDAE113-C732-4851-A84F-AA62E3AEFDE8}" destId="{272BF337-898D-45FB-B789-395ADEC62EA8}" srcOrd="2" destOrd="0" presId="urn:microsoft.com/office/officeart/2005/8/layout/orgChart1"/>
    <dgm:cxn modelId="{177D9139-7E46-4A86-8B66-C0CAF5DDF6EE}" type="presParOf" srcId="{89FEA720-EB24-4D85-8DA6-FFBCDBD64557}" destId="{FB4D2DF5-C5CC-4955-A9D7-D761F3F408F9}" srcOrd="2" destOrd="0" presId="urn:microsoft.com/office/officeart/2005/8/layout/orgChart1"/>
    <dgm:cxn modelId="{13B07DA9-DB9A-4EEF-B0F4-E2912B323182}" type="presParOf" srcId="{8571B4E5-CD8E-4063-80CD-27B409C9D22B}" destId="{1EA81758-DD97-4032-AB2B-7E20B2193D69}" srcOrd="4" destOrd="0" presId="urn:microsoft.com/office/officeart/2005/8/layout/orgChart1"/>
    <dgm:cxn modelId="{6F293745-D7A1-44B3-B0C9-6DE522D051FE}" type="presParOf" srcId="{8571B4E5-CD8E-4063-80CD-27B409C9D22B}" destId="{14AE6FB1-C471-4D7A-80EC-AAC3120E86E6}" srcOrd="5" destOrd="0" presId="urn:microsoft.com/office/officeart/2005/8/layout/orgChart1"/>
    <dgm:cxn modelId="{64B2601C-7BC5-40AD-A7A0-92B1FB5B59E9}" type="presParOf" srcId="{14AE6FB1-C471-4D7A-80EC-AAC3120E86E6}" destId="{2CF912AA-6A41-4E56-B8BD-5DF9553A6A2A}" srcOrd="0" destOrd="0" presId="urn:microsoft.com/office/officeart/2005/8/layout/orgChart1"/>
    <dgm:cxn modelId="{1C13A13F-3E5A-45A0-9E7B-55442101F005}" type="presParOf" srcId="{2CF912AA-6A41-4E56-B8BD-5DF9553A6A2A}" destId="{DC1309E1-EB51-4F5F-ACD9-43C3B6173E05}" srcOrd="0" destOrd="0" presId="urn:microsoft.com/office/officeart/2005/8/layout/orgChart1"/>
    <dgm:cxn modelId="{924DA7C1-4421-497F-8236-5A5E08F972E1}" type="presParOf" srcId="{2CF912AA-6A41-4E56-B8BD-5DF9553A6A2A}" destId="{FF106408-E219-4CA5-B677-D9DF262940B9}" srcOrd="1" destOrd="0" presId="urn:microsoft.com/office/officeart/2005/8/layout/orgChart1"/>
    <dgm:cxn modelId="{F37D9BB7-432A-4A84-A7B3-7DA8A1DD950F}" type="presParOf" srcId="{14AE6FB1-C471-4D7A-80EC-AAC3120E86E6}" destId="{84FA0BA5-E820-43D5-98AD-624DB5752B4F}" srcOrd="1" destOrd="0" presId="urn:microsoft.com/office/officeart/2005/8/layout/orgChart1"/>
    <dgm:cxn modelId="{4B3FF782-7A18-43E9-A7B8-0FE90CCC423F}" type="presParOf" srcId="{84FA0BA5-E820-43D5-98AD-624DB5752B4F}" destId="{B41CFB70-2159-420C-86AF-9B5576E8680C}" srcOrd="0" destOrd="0" presId="urn:microsoft.com/office/officeart/2005/8/layout/orgChart1"/>
    <dgm:cxn modelId="{65C5E816-4435-4003-886C-41082EAB036C}" type="presParOf" srcId="{84FA0BA5-E820-43D5-98AD-624DB5752B4F}" destId="{4CA748CF-AE80-4710-A2ED-A7ED4392E92E}" srcOrd="1" destOrd="0" presId="urn:microsoft.com/office/officeart/2005/8/layout/orgChart1"/>
    <dgm:cxn modelId="{B10C6224-1DA4-4B61-A4A6-2983943C675E}" type="presParOf" srcId="{4CA748CF-AE80-4710-A2ED-A7ED4392E92E}" destId="{00EFE7A3-8201-4AA3-AB67-E397726F0BD0}" srcOrd="0" destOrd="0" presId="urn:microsoft.com/office/officeart/2005/8/layout/orgChart1"/>
    <dgm:cxn modelId="{E8260CBB-66C0-4AAE-9A30-A01954BF0BF2}" type="presParOf" srcId="{00EFE7A3-8201-4AA3-AB67-E397726F0BD0}" destId="{61DD914C-E230-459C-A1C2-3276DAC67EA8}" srcOrd="0" destOrd="0" presId="urn:microsoft.com/office/officeart/2005/8/layout/orgChart1"/>
    <dgm:cxn modelId="{78997BA9-8D2A-4113-9E21-CFA6503D646E}" type="presParOf" srcId="{00EFE7A3-8201-4AA3-AB67-E397726F0BD0}" destId="{AAA5DE29-5058-4686-9B91-06B6E66915AC}" srcOrd="1" destOrd="0" presId="urn:microsoft.com/office/officeart/2005/8/layout/orgChart1"/>
    <dgm:cxn modelId="{29F057A1-28B0-409E-A1BD-D829A9BEA87A}" type="presParOf" srcId="{4CA748CF-AE80-4710-A2ED-A7ED4392E92E}" destId="{BB29B61D-3369-421B-8C42-511BBD93297B}" srcOrd="1" destOrd="0" presId="urn:microsoft.com/office/officeart/2005/8/layout/orgChart1"/>
    <dgm:cxn modelId="{1EC00CE2-010C-4A07-BCB6-FB0E55966B6A}" type="presParOf" srcId="{4CA748CF-AE80-4710-A2ED-A7ED4392E92E}" destId="{8E93C4E4-5A2E-468C-9E75-DD4BEA0193D4}" srcOrd="2" destOrd="0" presId="urn:microsoft.com/office/officeart/2005/8/layout/orgChart1"/>
    <dgm:cxn modelId="{05FED69F-A8C1-4EA0-9B0F-CD36D8A538A4}" type="presParOf" srcId="{14AE6FB1-C471-4D7A-80EC-AAC3120E86E6}" destId="{F58080ED-33ED-4C2E-A4E0-B19F129BD238}" srcOrd="2" destOrd="0" presId="urn:microsoft.com/office/officeart/2005/8/layout/orgChart1"/>
    <dgm:cxn modelId="{95847F1F-DE6C-4683-AE53-063BAE486E21}" type="presParOf" srcId="{19571949-843A-4B6D-ADD1-0771209D4F78}" destId="{7404FCAA-EFD0-455F-BCA5-66CD6068168D}"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2A6ED2-F214-4B4E-BA10-FD4D4C776072}">
      <dsp:nvSpPr>
        <dsp:cNvPr id="0" name=""/>
        <dsp:cNvSpPr/>
      </dsp:nvSpPr>
      <dsp:spPr>
        <a:xfrm>
          <a:off x="4345322" y="2710611"/>
          <a:ext cx="174663" cy="535635"/>
        </a:xfrm>
        <a:custGeom>
          <a:avLst/>
          <a:gdLst/>
          <a:ahLst/>
          <a:cxnLst/>
          <a:rect l="0" t="0" r="0" b="0"/>
          <a:pathLst>
            <a:path>
              <a:moveTo>
                <a:pt x="0" y="0"/>
              </a:moveTo>
              <a:lnTo>
                <a:pt x="0" y="535635"/>
              </a:lnTo>
              <a:lnTo>
                <a:pt x="174663" y="5356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8814E5-2446-48CF-B35E-503ED18FDB97}">
      <dsp:nvSpPr>
        <dsp:cNvPr id="0" name=""/>
        <dsp:cNvSpPr/>
      </dsp:nvSpPr>
      <dsp:spPr>
        <a:xfrm>
          <a:off x="4106614" y="1883868"/>
          <a:ext cx="704477" cy="244529"/>
        </a:xfrm>
        <a:custGeom>
          <a:avLst/>
          <a:gdLst/>
          <a:ahLst/>
          <a:cxnLst/>
          <a:rect l="0" t="0" r="0" b="0"/>
          <a:pathLst>
            <a:path>
              <a:moveTo>
                <a:pt x="0" y="0"/>
              </a:moveTo>
              <a:lnTo>
                <a:pt x="0" y="122264"/>
              </a:lnTo>
              <a:lnTo>
                <a:pt x="704477" y="122264"/>
              </a:lnTo>
              <a:lnTo>
                <a:pt x="704477" y="2445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09B693-B4D8-4187-A9E8-04054547EB65}">
      <dsp:nvSpPr>
        <dsp:cNvPr id="0" name=""/>
        <dsp:cNvSpPr/>
      </dsp:nvSpPr>
      <dsp:spPr>
        <a:xfrm>
          <a:off x="2936366" y="2710611"/>
          <a:ext cx="174663" cy="535635"/>
        </a:xfrm>
        <a:custGeom>
          <a:avLst/>
          <a:gdLst/>
          <a:ahLst/>
          <a:cxnLst/>
          <a:rect l="0" t="0" r="0" b="0"/>
          <a:pathLst>
            <a:path>
              <a:moveTo>
                <a:pt x="0" y="0"/>
              </a:moveTo>
              <a:lnTo>
                <a:pt x="0" y="535635"/>
              </a:lnTo>
              <a:lnTo>
                <a:pt x="174663" y="5356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B17372-1E0D-462E-A8EF-EAAC7B5A5340}">
      <dsp:nvSpPr>
        <dsp:cNvPr id="0" name=""/>
        <dsp:cNvSpPr/>
      </dsp:nvSpPr>
      <dsp:spPr>
        <a:xfrm>
          <a:off x="3402136" y="1883868"/>
          <a:ext cx="704477" cy="244529"/>
        </a:xfrm>
        <a:custGeom>
          <a:avLst/>
          <a:gdLst/>
          <a:ahLst/>
          <a:cxnLst/>
          <a:rect l="0" t="0" r="0" b="0"/>
          <a:pathLst>
            <a:path>
              <a:moveTo>
                <a:pt x="704477" y="0"/>
              </a:moveTo>
              <a:lnTo>
                <a:pt x="704477" y="122264"/>
              </a:lnTo>
              <a:lnTo>
                <a:pt x="0" y="122264"/>
              </a:lnTo>
              <a:lnTo>
                <a:pt x="0" y="2445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08BF4A-EA89-4AFD-B01C-8F0A158D4C0A}">
      <dsp:nvSpPr>
        <dsp:cNvPr id="0" name=""/>
        <dsp:cNvSpPr/>
      </dsp:nvSpPr>
      <dsp:spPr>
        <a:xfrm>
          <a:off x="2697659" y="1057126"/>
          <a:ext cx="1408955" cy="244529"/>
        </a:xfrm>
        <a:custGeom>
          <a:avLst/>
          <a:gdLst/>
          <a:ahLst/>
          <a:cxnLst/>
          <a:rect l="0" t="0" r="0" b="0"/>
          <a:pathLst>
            <a:path>
              <a:moveTo>
                <a:pt x="0" y="0"/>
              </a:moveTo>
              <a:lnTo>
                <a:pt x="0" y="122264"/>
              </a:lnTo>
              <a:lnTo>
                <a:pt x="1408955" y="122264"/>
              </a:lnTo>
              <a:lnTo>
                <a:pt x="1408955" y="2445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2A9DF7-78B7-4EA5-886E-B99D040C69D4}">
      <dsp:nvSpPr>
        <dsp:cNvPr id="0" name=""/>
        <dsp:cNvSpPr/>
      </dsp:nvSpPr>
      <dsp:spPr>
        <a:xfrm>
          <a:off x="1527411" y="2710611"/>
          <a:ext cx="174663" cy="535635"/>
        </a:xfrm>
        <a:custGeom>
          <a:avLst/>
          <a:gdLst/>
          <a:ahLst/>
          <a:cxnLst/>
          <a:rect l="0" t="0" r="0" b="0"/>
          <a:pathLst>
            <a:path>
              <a:moveTo>
                <a:pt x="0" y="0"/>
              </a:moveTo>
              <a:lnTo>
                <a:pt x="0" y="535635"/>
              </a:lnTo>
              <a:lnTo>
                <a:pt x="174663" y="5356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5B3ACA-DB31-4EB0-985E-BDD65D996439}">
      <dsp:nvSpPr>
        <dsp:cNvPr id="0" name=""/>
        <dsp:cNvSpPr/>
      </dsp:nvSpPr>
      <dsp:spPr>
        <a:xfrm>
          <a:off x="1288703" y="1883868"/>
          <a:ext cx="704477" cy="244529"/>
        </a:xfrm>
        <a:custGeom>
          <a:avLst/>
          <a:gdLst/>
          <a:ahLst/>
          <a:cxnLst/>
          <a:rect l="0" t="0" r="0" b="0"/>
          <a:pathLst>
            <a:path>
              <a:moveTo>
                <a:pt x="0" y="0"/>
              </a:moveTo>
              <a:lnTo>
                <a:pt x="0" y="122264"/>
              </a:lnTo>
              <a:lnTo>
                <a:pt x="704477" y="122264"/>
              </a:lnTo>
              <a:lnTo>
                <a:pt x="704477" y="2445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09B8F1-D8E2-4A0C-828F-CD5E6EACEAB1}">
      <dsp:nvSpPr>
        <dsp:cNvPr id="0" name=""/>
        <dsp:cNvSpPr/>
      </dsp:nvSpPr>
      <dsp:spPr>
        <a:xfrm>
          <a:off x="118455" y="2710611"/>
          <a:ext cx="174663" cy="535635"/>
        </a:xfrm>
        <a:custGeom>
          <a:avLst/>
          <a:gdLst/>
          <a:ahLst/>
          <a:cxnLst/>
          <a:rect l="0" t="0" r="0" b="0"/>
          <a:pathLst>
            <a:path>
              <a:moveTo>
                <a:pt x="0" y="0"/>
              </a:moveTo>
              <a:lnTo>
                <a:pt x="0" y="535635"/>
              </a:lnTo>
              <a:lnTo>
                <a:pt x="174663" y="5356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CBDB73-EB4A-41A0-B0DC-E4E014135418}">
      <dsp:nvSpPr>
        <dsp:cNvPr id="0" name=""/>
        <dsp:cNvSpPr/>
      </dsp:nvSpPr>
      <dsp:spPr>
        <a:xfrm>
          <a:off x="584226" y="1883868"/>
          <a:ext cx="704477" cy="244529"/>
        </a:xfrm>
        <a:custGeom>
          <a:avLst/>
          <a:gdLst/>
          <a:ahLst/>
          <a:cxnLst/>
          <a:rect l="0" t="0" r="0" b="0"/>
          <a:pathLst>
            <a:path>
              <a:moveTo>
                <a:pt x="704477" y="0"/>
              </a:moveTo>
              <a:lnTo>
                <a:pt x="704477" y="122264"/>
              </a:lnTo>
              <a:lnTo>
                <a:pt x="0" y="122264"/>
              </a:lnTo>
              <a:lnTo>
                <a:pt x="0" y="2445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46A8B0-4B3D-4362-BCFE-618542424AD3}">
      <dsp:nvSpPr>
        <dsp:cNvPr id="0" name=""/>
        <dsp:cNvSpPr/>
      </dsp:nvSpPr>
      <dsp:spPr>
        <a:xfrm>
          <a:off x="1288703" y="1057126"/>
          <a:ext cx="1408955" cy="244529"/>
        </a:xfrm>
        <a:custGeom>
          <a:avLst/>
          <a:gdLst/>
          <a:ahLst/>
          <a:cxnLst/>
          <a:rect l="0" t="0" r="0" b="0"/>
          <a:pathLst>
            <a:path>
              <a:moveTo>
                <a:pt x="1408955" y="0"/>
              </a:moveTo>
              <a:lnTo>
                <a:pt x="1408955" y="122264"/>
              </a:lnTo>
              <a:lnTo>
                <a:pt x="0" y="122264"/>
              </a:lnTo>
              <a:lnTo>
                <a:pt x="0" y="2445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A88452-B01B-4916-8670-2D7136098734}">
      <dsp:nvSpPr>
        <dsp:cNvPr id="0" name=""/>
        <dsp:cNvSpPr/>
      </dsp:nvSpPr>
      <dsp:spPr>
        <a:xfrm>
          <a:off x="2115446" y="225021"/>
          <a:ext cx="1164426" cy="832104"/>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Джерела формування необоротних активів підприємства</a:t>
          </a:r>
        </a:p>
      </dsp:txBody>
      <dsp:txXfrm>
        <a:off x="2115446" y="225021"/>
        <a:ext cx="1164426" cy="832104"/>
      </dsp:txXfrm>
    </dsp:sp>
    <dsp:sp modelId="{B64642FE-790D-4240-A34E-FCA37F712DA2}">
      <dsp:nvSpPr>
        <dsp:cNvPr id="0" name=""/>
        <dsp:cNvSpPr/>
      </dsp:nvSpPr>
      <dsp:spPr>
        <a:xfrm>
          <a:off x="706490" y="1301655"/>
          <a:ext cx="1164426" cy="58221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Власні</a:t>
          </a:r>
        </a:p>
      </dsp:txBody>
      <dsp:txXfrm>
        <a:off x="706490" y="1301655"/>
        <a:ext cx="1164426" cy="582213"/>
      </dsp:txXfrm>
    </dsp:sp>
    <dsp:sp modelId="{2ED9D406-6A3A-471F-AD00-FD4CC81B97AE}">
      <dsp:nvSpPr>
        <dsp:cNvPr id="0" name=""/>
        <dsp:cNvSpPr/>
      </dsp:nvSpPr>
      <dsp:spPr>
        <a:xfrm>
          <a:off x="2013" y="2128398"/>
          <a:ext cx="1164426" cy="58221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Статутний капітал</a:t>
          </a:r>
        </a:p>
      </dsp:txBody>
      <dsp:txXfrm>
        <a:off x="2013" y="2128398"/>
        <a:ext cx="1164426" cy="582213"/>
      </dsp:txXfrm>
    </dsp:sp>
    <dsp:sp modelId="{CF9744D6-3F42-43B0-B61A-39FFB1C8D0F9}">
      <dsp:nvSpPr>
        <dsp:cNvPr id="0" name=""/>
        <dsp:cNvSpPr/>
      </dsp:nvSpPr>
      <dsp:spPr>
        <a:xfrm>
          <a:off x="293119" y="2955140"/>
          <a:ext cx="1164426" cy="58221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Амортизація</a:t>
          </a:r>
        </a:p>
      </dsp:txBody>
      <dsp:txXfrm>
        <a:off x="293119" y="2955140"/>
        <a:ext cx="1164426" cy="582213"/>
      </dsp:txXfrm>
    </dsp:sp>
    <dsp:sp modelId="{295683BD-082E-43FB-9B6A-7B8644350B19}">
      <dsp:nvSpPr>
        <dsp:cNvPr id="0" name=""/>
        <dsp:cNvSpPr/>
      </dsp:nvSpPr>
      <dsp:spPr>
        <a:xfrm>
          <a:off x="1410968" y="2128398"/>
          <a:ext cx="1164426" cy="58221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Накопичений капітал</a:t>
          </a:r>
        </a:p>
      </dsp:txBody>
      <dsp:txXfrm>
        <a:off x="1410968" y="2128398"/>
        <a:ext cx="1164426" cy="582213"/>
      </dsp:txXfrm>
    </dsp:sp>
    <dsp:sp modelId="{A0D60631-35F1-46B4-B67F-C54052EC5AC7}">
      <dsp:nvSpPr>
        <dsp:cNvPr id="0" name=""/>
        <dsp:cNvSpPr/>
      </dsp:nvSpPr>
      <dsp:spPr>
        <a:xfrm>
          <a:off x="1702075" y="2955140"/>
          <a:ext cx="1164426" cy="58221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Інші надходження</a:t>
          </a:r>
        </a:p>
      </dsp:txBody>
      <dsp:txXfrm>
        <a:off x="1702075" y="2955140"/>
        <a:ext cx="1164426" cy="582213"/>
      </dsp:txXfrm>
    </dsp:sp>
    <dsp:sp modelId="{50F2CCE1-17EC-45FF-B37D-88C6542BA877}">
      <dsp:nvSpPr>
        <dsp:cNvPr id="0" name=""/>
        <dsp:cNvSpPr/>
      </dsp:nvSpPr>
      <dsp:spPr>
        <a:xfrm>
          <a:off x="3524401" y="1301655"/>
          <a:ext cx="1164426" cy="58221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Позикові</a:t>
          </a:r>
        </a:p>
      </dsp:txBody>
      <dsp:txXfrm>
        <a:off x="3524401" y="1301655"/>
        <a:ext cx="1164426" cy="582213"/>
      </dsp:txXfrm>
    </dsp:sp>
    <dsp:sp modelId="{C349DE37-16F4-4155-887D-52B9DBC2D3F9}">
      <dsp:nvSpPr>
        <dsp:cNvPr id="0" name=""/>
        <dsp:cNvSpPr/>
      </dsp:nvSpPr>
      <dsp:spPr>
        <a:xfrm>
          <a:off x="2819923" y="2128398"/>
          <a:ext cx="1164426" cy="58221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Кредити</a:t>
          </a:r>
        </a:p>
      </dsp:txBody>
      <dsp:txXfrm>
        <a:off x="2819923" y="2128398"/>
        <a:ext cx="1164426" cy="582213"/>
      </dsp:txXfrm>
    </dsp:sp>
    <dsp:sp modelId="{56EFDFB8-EE8A-48B1-8591-E7CAAE793809}">
      <dsp:nvSpPr>
        <dsp:cNvPr id="0" name=""/>
        <dsp:cNvSpPr/>
      </dsp:nvSpPr>
      <dsp:spPr>
        <a:xfrm>
          <a:off x="3111030" y="2955140"/>
          <a:ext cx="1164426" cy="58221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Кредиторська заборгованість</a:t>
          </a:r>
        </a:p>
      </dsp:txBody>
      <dsp:txXfrm>
        <a:off x="3111030" y="2955140"/>
        <a:ext cx="1164426" cy="582213"/>
      </dsp:txXfrm>
    </dsp:sp>
    <dsp:sp modelId="{BD98CE02-DC04-42F7-9F73-398C907A37E0}">
      <dsp:nvSpPr>
        <dsp:cNvPr id="0" name=""/>
        <dsp:cNvSpPr/>
      </dsp:nvSpPr>
      <dsp:spPr>
        <a:xfrm>
          <a:off x="4228879" y="2128398"/>
          <a:ext cx="1164426" cy="58221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Позики</a:t>
          </a:r>
        </a:p>
      </dsp:txBody>
      <dsp:txXfrm>
        <a:off x="4228879" y="2128398"/>
        <a:ext cx="1164426" cy="582213"/>
      </dsp:txXfrm>
    </dsp:sp>
    <dsp:sp modelId="{315607A6-C623-4D0E-838F-E8D99F599445}">
      <dsp:nvSpPr>
        <dsp:cNvPr id="0" name=""/>
        <dsp:cNvSpPr/>
      </dsp:nvSpPr>
      <dsp:spPr>
        <a:xfrm>
          <a:off x="4519985" y="2955140"/>
          <a:ext cx="1164426" cy="58221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Лізинг </a:t>
          </a:r>
        </a:p>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та інші</a:t>
          </a:r>
        </a:p>
      </dsp:txBody>
      <dsp:txXfrm>
        <a:off x="4519985" y="2955140"/>
        <a:ext cx="1164426" cy="5822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5E2D8F-BA68-4CB5-AF0F-398A23D6EF73}">
      <dsp:nvSpPr>
        <dsp:cNvPr id="0" name=""/>
        <dsp:cNvSpPr/>
      </dsp:nvSpPr>
      <dsp:spPr>
        <a:xfrm>
          <a:off x="0" y="283724"/>
          <a:ext cx="5781675" cy="2520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55203BD-AA1C-4772-930E-C46215CC2E3B}">
      <dsp:nvSpPr>
        <dsp:cNvPr id="0" name=""/>
        <dsp:cNvSpPr/>
      </dsp:nvSpPr>
      <dsp:spPr>
        <a:xfrm>
          <a:off x="289083" y="136124"/>
          <a:ext cx="4047172" cy="29520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973" tIns="0" rIns="152973" bIns="0" numCol="1" spcCol="1270" anchor="ctr" anchorCtr="0">
          <a:noAutofit/>
        </a:bodyPr>
        <a:lstStyle/>
        <a:p>
          <a:pPr marL="0" lvl="0" indent="0" algn="l" defTabSz="444500">
            <a:lnSpc>
              <a:spcPct val="90000"/>
            </a:lnSpc>
            <a:spcBef>
              <a:spcPct val="0"/>
            </a:spcBef>
            <a:spcAft>
              <a:spcPct val="35000"/>
            </a:spcAft>
            <a:buNone/>
          </a:pPr>
          <a:r>
            <a:rPr lang="uk-UA" sz="1000" kern="1200">
              <a:latin typeface="Times New Roman" pitchFamily="18" charset="0"/>
              <a:cs typeface="Times New Roman" pitchFamily="18" charset="0"/>
            </a:rPr>
            <a:t>вдосконалення спеціалізації і підвищення рівня концентрації виробництва</a:t>
          </a:r>
          <a:endParaRPr lang="ru-RU" sz="1000" kern="1200">
            <a:latin typeface="Times New Roman" pitchFamily="18" charset="0"/>
            <a:cs typeface="Times New Roman" pitchFamily="18" charset="0"/>
          </a:endParaRPr>
        </a:p>
      </dsp:txBody>
      <dsp:txXfrm>
        <a:off x="303493" y="150534"/>
        <a:ext cx="4018352" cy="266380"/>
      </dsp:txXfrm>
    </dsp:sp>
    <dsp:sp modelId="{E9B99801-6C16-49AF-A4A8-15741E3F68B5}">
      <dsp:nvSpPr>
        <dsp:cNvPr id="0" name=""/>
        <dsp:cNvSpPr/>
      </dsp:nvSpPr>
      <dsp:spPr>
        <a:xfrm>
          <a:off x="0" y="737324"/>
          <a:ext cx="5781675" cy="2520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06E5A18-5775-4A29-A1CC-CCD7FB1111E3}">
      <dsp:nvSpPr>
        <dsp:cNvPr id="0" name=""/>
        <dsp:cNvSpPr/>
      </dsp:nvSpPr>
      <dsp:spPr>
        <a:xfrm>
          <a:off x="289083" y="589724"/>
          <a:ext cx="4047172" cy="29520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973" tIns="0" rIns="152973" bIns="0" numCol="1" spcCol="1270" anchor="ctr" anchorCtr="0">
          <a:noAutofit/>
        </a:bodyPr>
        <a:lstStyle/>
        <a:p>
          <a:pPr marL="0" lvl="0" indent="0" algn="l" defTabSz="444500">
            <a:lnSpc>
              <a:spcPct val="90000"/>
            </a:lnSpc>
            <a:spcBef>
              <a:spcPct val="0"/>
            </a:spcBef>
            <a:spcAft>
              <a:spcPct val="35000"/>
            </a:spcAft>
            <a:buNone/>
          </a:pPr>
          <a:r>
            <a:rPr lang="uk-UA" sz="1000" kern="1200">
              <a:latin typeface="Times New Roman" pitchFamily="18" charset="0"/>
              <a:cs typeface="Times New Roman" pitchFamily="18" charset="0"/>
            </a:rPr>
            <a:t>технічне вдосконалення фондів праці</a:t>
          </a:r>
          <a:endParaRPr lang="ru-RU" sz="1000" kern="1200">
            <a:latin typeface="Times New Roman" pitchFamily="18" charset="0"/>
            <a:cs typeface="Times New Roman" pitchFamily="18" charset="0"/>
          </a:endParaRPr>
        </a:p>
      </dsp:txBody>
      <dsp:txXfrm>
        <a:off x="303493" y="604134"/>
        <a:ext cx="4018352" cy="266380"/>
      </dsp:txXfrm>
    </dsp:sp>
    <dsp:sp modelId="{60DF5FD9-A603-45C0-B41C-94AF82B6B145}">
      <dsp:nvSpPr>
        <dsp:cNvPr id="0" name=""/>
        <dsp:cNvSpPr/>
      </dsp:nvSpPr>
      <dsp:spPr>
        <a:xfrm>
          <a:off x="0" y="1190924"/>
          <a:ext cx="5781675" cy="2520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25094AE-E78C-48E1-9702-31973D692EF5}">
      <dsp:nvSpPr>
        <dsp:cNvPr id="0" name=""/>
        <dsp:cNvSpPr/>
      </dsp:nvSpPr>
      <dsp:spPr>
        <a:xfrm>
          <a:off x="289083" y="1043324"/>
          <a:ext cx="4047172" cy="29520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973" tIns="0" rIns="152973" bIns="0" numCol="1" spcCol="1270" anchor="ctr" anchorCtr="0">
          <a:noAutofit/>
        </a:bodyPr>
        <a:lstStyle/>
        <a:p>
          <a:pPr marL="0" lvl="0" indent="0" algn="l" defTabSz="444500">
            <a:lnSpc>
              <a:spcPct val="90000"/>
            </a:lnSpc>
            <a:spcBef>
              <a:spcPct val="0"/>
            </a:spcBef>
            <a:spcAft>
              <a:spcPct val="35000"/>
            </a:spcAft>
            <a:buNone/>
          </a:pPr>
          <a:r>
            <a:rPr lang="uk-UA" sz="1000" kern="1200">
              <a:latin typeface="Times New Roman" pitchFamily="18" charset="0"/>
              <a:cs typeface="Times New Roman" pitchFamily="18" charset="0"/>
            </a:rPr>
            <a:t>перехід від безперервно діючого устаткування до безперервно діючим</a:t>
          </a:r>
          <a:endParaRPr lang="ru-RU" sz="1000" kern="1200">
            <a:latin typeface="Times New Roman" pitchFamily="18" charset="0"/>
            <a:cs typeface="Times New Roman" pitchFamily="18" charset="0"/>
          </a:endParaRPr>
        </a:p>
      </dsp:txBody>
      <dsp:txXfrm>
        <a:off x="303493" y="1057734"/>
        <a:ext cx="4018352" cy="266380"/>
      </dsp:txXfrm>
    </dsp:sp>
    <dsp:sp modelId="{0D4F9C1E-E6C3-4080-80C3-502D9AFB6FEC}">
      <dsp:nvSpPr>
        <dsp:cNvPr id="0" name=""/>
        <dsp:cNvSpPr/>
      </dsp:nvSpPr>
      <dsp:spPr>
        <a:xfrm>
          <a:off x="0" y="1644524"/>
          <a:ext cx="5781675" cy="2520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E3C8AC9-FC87-4467-836F-8DB29027965A}">
      <dsp:nvSpPr>
        <dsp:cNvPr id="0" name=""/>
        <dsp:cNvSpPr/>
      </dsp:nvSpPr>
      <dsp:spPr>
        <a:xfrm>
          <a:off x="289083" y="1496924"/>
          <a:ext cx="4047172" cy="29520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973" tIns="0" rIns="152973" bIns="0" numCol="1" spcCol="1270" anchor="ctr" anchorCtr="0">
          <a:noAutofit/>
        </a:bodyPr>
        <a:lstStyle/>
        <a:p>
          <a:pPr marL="0" lvl="0" indent="0" algn="l" defTabSz="444500">
            <a:lnSpc>
              <a:spcPct val="90000"/>
            </a:lnSpc>
            <a:spcBef>
              <a:spcPct val="0"/>
            </a:spcBef>
            <a:spcAft>
              <a:spcPct val="35000"/>
            </a:spcAft>
            <a:buNone/>
          </a:pPr>
          <a:r>
            <a:rPr lang="uk-UA" sz="1000" kern="1200">
              <a:latin typeface="Times New Roman" pitchFamily="18" charset="0"/>
              <a:cs typeface="Times New Roman" pitchFamily="18" charset="0"/>
            </a:rPr>
            <a:t>забезпечення пропорційності і якісного відповідності між окремими групами устаткування</a:t>
          </a:r>
          <a:endParaRPr lang="ru-RU" sz="1000" kern="1200">
            <a:latin typeface="Times New Roman" pitchFamily="18" charset="0"/>
            <a:cs typeface="Times New Roman" pitchFamily="18" charset="0"/>
          </a:endParaRPr>
        </a:p>
      </dsp:txBody>
      <dsp:txXfrm>
        <a:off x="303493" y="1511334"/>
        <a:ext cx="4018352" cy="266380"/>
      </dsp:txXfrm>
    </dsp:sp>
    <dsp:sp modelId="{07A500C3-3989-438B-A187-5BF001F68D00}">
      <dsp:nvSpPr>
        <dsp:cNvPr id="0" name=""/>
        <dsp:cNvSpPr/>
      </dsp:nvSpPr>
      <dsp:spPr>
        <a:xfrm>
          <a:off x="0" y="2098124"/>
          <a:ext cx="5781675" cy="2520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635C0C6-127E-403A-8FE6-FDD48E3ED128}">
      <dsp:nvSpPr>
        <dsp:cNvPr id="0" name=""/>
        <dsp:cNvSpPr/>
      </dsp:nvSpPr>
      <dsp:spPr>
        <a:xfrm>
          <a:off x="289083" y="1950524"/>
          <a:ext cx="4047172" cy="29520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973" tIns="0" rIns="152973" bIns="0" numCol="1" spcCol="1270" anchor="ctr" anchorCtr="0">
          <a:noAutofit/>
        </a:bodyPr>
        <a:lstStyle/>
        <a:p>
          <a:pPr marL="0" lvl="0" indent="0" algn="l" defTabSz="444500">
            <a:lnSpc>
              <a:spcPct val="90000"/>
            </a:lnSpc>
            <a:spcBef>
              <a:spcPct val="0"/>
            </a:spcBef>
            <a:spcAft>
              <a:spcPct val="35000"/>
            </a:spcAft>
            <a:buNone/>
          </a:pPr>
          <a:r>
            <a:rPr lang="uk-UA" sz="1000" kern="1200">
              <a:latin typeface="Times New Roman" pitchFamily="18" charset="0"/>
              <a:cs typeface="Times New Roman" pitchFamily="18" charset="0"/>
            </a:rPr>
            <a:t>своєчасне і якісне проведення ремонту та скорочення його термінів та зміцнення трудової і технологічної дисципліни</a:t>
          </a:r>
          <a:endParaRPr lang="ru-RU" sz="1000" kern="1200">
            <a:latin typeface="Times New Roman" pitchFamily="18" charset="0"/>
            <a:cs typeface="Times New Roman" pitchFamily="18" charset="0"/>
          </a:endParaRPr>
        </a:p>
      </dsp:txBody>
      <dsp:txXfrm>
        <a:off x="303493" y="1964934"/>
        <a:ext cx="4018352" cy="266380"/>
      </dsp:txXfrm>
    </dsp:sp>
    <dsp:sp modelId="{BD3035F5-142C-4EE2-840A-7B6C4CA1C835}">
      <dsp:nvSpPr>
        <dsp:cNvPr id="0" name=""/>
        <dsp:cNvSpPr/>
      </dsp:nvSpPr>
      <dsp:spPr>
        <a:xfrm>
          <a:off x="0" y="2551724"/>
          <a:ext cx="5781675" cy="2520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B98CB32-6E70-4FFF-8585-5C4ADCC547E8}">
      <dsp:nvSpPr>
        <dsp:cNvPr id="0" name=""/>
        <dsp:cNvSpPr/>
      </dsp:nvSpPr>
      <dsp:spPr>
        <a:xfrm>
          <a:off x="289083" y="2404124"/>
          <a:ext cx="4047172" cy="29520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973" tIns="0" rIns="152973" bIns="0" numCol="1" spcCol="1270" anchor="ctr" anchorCtr="0">
          <a:noAutofit/>
        </a:bodyPr>
        <a:lstStyle/>
        <a:p>
          <a:pPr marL="0" lvl="0" indent="0" algn="l" defTabSz="444500">
            <a:lnSpc>
              <a:spcPct val="90000"/>
            </a:lnSpc>
            <a:spcBef>
              <a:spcPct val="0"/>
            </a:spcBef>
            <a:spcAft>
              <a:spcPct val="35000"/>
            </a:spcAft>
            <a:buNone/>
          </a:pPr>
          <a:r>
            <a:rPr lang="uk-UA" sz="1000" kern="1200">
              <a:latin typeface="Times New Roman" pitchFamily="18" charset="0"/>
              <a:cs typeface="Times New Roman" pitchFamily="18" charset="0"/>
            </a:rPr>
            <a:t>вдосконалення технології та ліквідація простоїв обладнання</a:t>
          </a:r>
          <a:endParaRPr lang="ru-RU" sz="1000" kern="1200">
            <a:latin typeface="Times New Roman" pitchFamily="18" charset="0"/>
            <a:cs typeface="Times New Roman" pitchFamily="18" charset="0"/>
          </a:endParaRPr>
        </a:p>
      </dsp:txBody>
      <dsp:txXfrm>
        <a:off x="303493" y="2418534"/>
        <a:ext cx="4018352" cy="266380"/>
      </dsp:txXfrm>
    </dsp:sp>
    <dsp:sp modelId="{C0BA2146-12F0-4062-A422-833C00A43DE8}">
      <dsp:nvSpPr>
        <dsp:cNvPr id="0" name=""/>
        <dsp:cNvSpPr/>
      </dsp:nvSpPr>
      <dsp:spPr>
        <a:xfrm>
          <a:off x="0" y="3005325"/>
          <a:ext cx="5781675" cy="2520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EE6F36C-1AAA-47CC-AB48-378E6847FD7C}">
      <dsp:nvSpPr>
        <dsp:cNvPr id="0" name=""/>
        <dsp:cNvSpPr/>
      </dsp:nvSpPr>
      <dsp:spPr>
        <a:xfrm>
          <a:off x="289083" y="2857724"/>
          <a:ext cx="4047172" cy="29520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973" tIns="0" rIns="152973" bIns="0" numCol="1" spcCol="1270" anchor="ctr" anchorCtr="0">
          <a:noAutofit/>
        </a:bodyPr>
        <a:lstStyle/>
        <a:p>
          <a:pPr marL="0" lvl="0" indent="0" algn="l" defTabSz="444500">
            <a:lnSpc>
              <a:spcPct val="90000"/>
            </a:lnSpc>
            <a:spcBef>
              <a:spcPct val="0"/>
            </a:spcBef>
            <a:spcAft>
              <a:spcPct val="35000"/>
            </a:spcAft>
            <a:buNone/>
          </a:pPr>
          <a:r>
            <a:rPr lang="uk-UA" sz="1000" kern="1200">
              <a:latin typeface="Times New Roman" pitchFamily="18" charset="0"/>
              <a:cs typeface="Times New Roman" pitchFamily="18" charset="0"/>
            </a:rPr>
            <a:t>організація диспетчерської служби та підвищення коефіцієнта змінності використання машин і устаткування</a:t>
          </a:r>
          <a:endParaRPr lang="ru-RU" sz="1000" kern="1200">
            <a:latin typeface="Times New Roman" pitchFamily="18" charset="0"/>
            <a:cs typeface="Times New Roman" pitchFamily="18" charset="0"/>
          </a:endParaRPr>
        </a:p>
      </dsp:txBody>
      <dsp:txXfrm>
        <a:off x="303493" y="2872134"/>
        <a:ext cx="4018352" cy="266380"/>
      </dsp:txXfrm>
    </dsp:sp>
    <dsp:sp modelId="{2BD3EA9F-BC63-4095-8350-C63CFBAE825D}">
      <dsp:nvSpPr>
        <dsp:cNvPr id="0" name=""/>
        <dsp:cNvSpPr/>
      </dsp:nvSpPr>
      <dsp:spPr>
        <a:xfrm>
          <a:off x="0" y="3458925"/>
          <a:ext cx="5781675" cy="2520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402FC7F-44F2-4410-97CD-62B51E49F5BA}">
      <dsp:nvSpPr>
        <dsp:cNvPr id="0" name=""/>
        <dsp:cNvSpPr/>
      </dsp:nvSpPr>
      <dsp:spPr>
        <a:xfrm>
          <a:off x="289083" y="3311325"/>
          <a:ext cx="4047172" cy="29520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973" tIns="0" rIns="152973" bIns="0" numCol="1" spcCol="1270" anchor="ctr" anchorCtr="0">
          <a:noAutofit/>
        </a:bodyPr>
        <a:lstStyle/>
        <a:p>
          <a:pPr marL="0" lvl="0" indent="0" algn="l" defTabSz="444500">
            <a:lnSpc>
              <a:spcPct val="90000"/>
            </a:lnSpc>
            <a:spcBef>
              <a:spcPct val="0"/>
            </a:spcBef>
            <a:spcAft>
              <a:spcPct val="35000"/>
            </a:spcAft>
            <a:buNone/>
          </a:pPr>
          <a:r>
            <a:rPr lang="uk-UA" sz="1000" kern="1200">
              <a:latin typeface="Times New Roman" pitchFamily="18" charset="0"/>
              <a:cs typeface="Times New Roman" pitchFamily="18" charset="0"/>
            </a:rPr>
            <a:t>збільшення кількості діючого устаткування в складі всього встановленого</a:t>
          </a:r>
          <a:endParaRPr lang="ru-RU" sz="1000" kern="1200">
            <a:latin typeface="Times New Roman" pitchFamily="18" charset="0"/>
            <a:cs typeface="Times New Roman" pitchFamily="18" charset="0"/>
          </a:endParaRPr>
        </a:p>
      </dsp:txBody>
      <dsp:txXfrm>
        <a:off x="303493" y="3325735"/>
        <a:ext cx="4018352" cy="266380"/>
      </dsp:txXfrm>
    </dsp:sp>
    <dsp:sp modelId="{B4748358-1F11-41E3-9A25-0D74FB6D5527}">
      <dsp:nvSpPr>
        <dsp:cNvPr id="0" name=""/>
        <dsp:cNvSpPr/>
      </dsp:nvSpPr>
      <dsp:spPr>
        <a:xfrm>
          <a:off x="0" y="3912525"/>
          <a:ext cx="5781675" cy="2520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7822D33-CD91-4338-AEA6-BD6A3AA980EA}">
      <dsp:nvSpPr>
        <dsp:cNvPr id="0" name=""/>
        <dsp:cNvSpPr/>
      </dsp:nvSpPr>
      <dsp:spPr>
        <a:xfrm>
          <a:off x="289083" y="3764925"/>
          <a:ext cx="4047172" cy="29520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973" tIns="0" rIns="152973" bIns="0" numCol="1" spcCol="1270" anchor="ctr" anchorCtr="0">
          <a:noAutofit/>
        </a:bodyPr>
        <a:lstStyle/>
        <a:p>
          <a:pPr marL="0" lvl="0" indent="0" algn="l" defTabSz="444500">
            <a:lnSpc>
              <a:spcPct val="90000"/>
            </a:lnSpc>
            <a:spcBef>
              <a:spcPct val="0"/>
            </a:spcBef>
            <a:spcAft>
              <a:spcPct val="35000"/>
            </a:spcAft>
            <a:buNone/>
          </a:pPr>
          <a:r>
            <a:rPr lang="uk-UA" sz="1000" kern="1200">
              <a:latin typeface="Times New Roman" pitchFamily="18" charset="0"/>
              <a:cs typeface="Times New Roman" pitchFamily="18" charset="0"/>
            </a:rPr>
            <a:t>розвиток раціоналізаторства і винахідництва та скорочення сезонності</a:t>
          </a:r>
          <a:endParaRPr lang="ru-RU" sz="1000" kern="1200">
            <a:latin typeface="Times New Roman" pitchFamily="18" charset="0"/>
            <a:cs typeface="Times New Roman" pitchFamily="18" charset="0"/>
          </a:endParaRPr>
        </a:p>
      </dsp:txBody>
      <dsp:txXfrm>
        <a:off x="303493" y="3779335"/>
        <a:ext cx="4018352" cy="266380"/>
      </dsp:txXfrm>
    </dsp:sp>
    <dsp:sp modelId="{8A5BABA7-8960-4204-B0F9-80B5E3890200}">
      <dsp:nvSpPr>
        <dsp:cNvPr id="0" name=""/>
        <dsp:cNvSpPr/>
      </dsp:nvSpPr>
      <dsp:spPr>
        <a:xfrm>
          <a:off x="0" y="4366125"/>
          <a:ext cx="5781675" cy="2520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57DB689-9B14-45B1-82A5-B5F109097F2D}">
      <dsp:nvSpPr>
        <dsp:cNvPr id="0" name=""/>
        <dsp:cNvSpPr/>
      </dsp:nvSpPr>
      <dsp:spPr>
        <a:xfrm>
          <a:off x="289083" y="4218525"/>
          <a:ext cx="4047172" cy="29520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973" tIns="0" rIns="152973" bIns="0" numCol="1" spcCol="1270" anchor="ctr" anchorCtr="0">
          <a:noAutofit/>
        </a:bodyPr>
        <a:lstStyle/>
        <a:p>
          <a:pPr marL="0" lvl="0" indent="0" algn="l" defTabSz="444500">
            <a:lnSpc>
              <a:spcPct val="90000"/>
            </a:lnSpc>
            <a:spcBef>
              <a:spcPct val="0"/>
            </a:spcBef>
            <a:spcAft>
              <a:spcPct val="35000"/>
            </a:spcAft>
            <a:buNone/>
          </a:pPr>
          <a:r>
            <a:rPr lang="uk-UA" sz="1000" kern="1200">
              <a:latin typeface="Times New Roman" pitchFamily="18" charset="0"/>
              <a:cs typeface="Times New Roman" pitchFamily="18" charset="0"/>
            </a:rPr>
            <a:t>поліпшення співвідношення між активною і пасивною частинами основних фондів</a:t>
          </a:r>
          <a:endParaRPr lang="ru-RU" sz="1000" kern="1200">
            <a:latin typeface="Times New Roman" pitchFamily="18" charset="0"/>
            <a:cs typeface="Times New Roman" pitchFamily="18" charset="0"/>
          </a:endParaRPr>
        </a:p>
      </dsp:txBody>
      <dsp:txXfrm>
        <a:off x="303493" y="4232935"/>
        <a:ext cx="4018352" cy="266380"/>
      </dsp:txXfrm>
    </dsp:sp>
    <dsp:sp modelId="{1D4CD162-6F71-4C66-AD76-E9149CF098B7}">
      <dsp:nvSpPr>
        <dsp:cNvPr id="0" name=""/>
        <dsp:cNvSpPr/>
      </dsp:nvSpPr>
      <dsp:spPr>
        <a:xfrm>
          <a:off x="0" y="4819725"/>
          <a:ext cx="5781675" cy="2520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D62C243-AD50-4AA7-84AD-E1D4D4ECCC14}">
      <dsp:nvSpPr>
        <dsp:cNvPr id="0" name=""/>
        <dsp:cNvSpPr/>
      </dsp:nvSpPr>
      <dsp:spPr>
        <a:xfrm>
          <a:off x="289083" y="4672125"/>
          <a:ext cx="4047172" cy="29520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973" tIns="0" rIns="152973" bIns="0" numCol="1" spcCol="1270" anchor="ctr" anchorCtr="0">
          <a:noAutofit/>
        </a:bodyPr>
        <a:lstStyle/>
        <a:p>
          <a:pPr marL="0" lvl="0" indent="0" algn="l" defTabSz="444500">
            <a:lnSpc>
              <a:spcPct val="90000"/>
            </a:lnSpc>
            <a:spcBef>
              <a:spcPct val="0"/>
            </a:spcBef>
            <a:spcAft>
              <a:spcPct val="35000"/>
            </a:spcAft>
            <a:buNone/>
          </a:pPr>
          <a:r>
            <a:rPr lang="uk-UA" sz="1000" kern="1200">
              <a:latin typeface="Times New Roman" pitchFamily="18" charset="0"/>
              <a:cs typeface="Times New Roman" pitchFamily="18" charset="0"/>
            </a:rPr>
            <a:t>організація ритмічної роботи устаткування та збільшення змінної і сезонної вироблення на одиницю техніки</a:t>
          </a:r>
          <a:endParaRPr lang="ru-RU" sz="1000" kern="1200">
            <a:latin typeface="Times New Roman" pitchFamily="18" charset="0"/>
            <a:cs typeface="Times New Roman" pitchFamily="18" charset="0"/>
          </a:endParaRPr>
        </a:p>
      </dsp:txBody>
      <dsp:txXfrm>
        <a:off x="303493" y="4686535"/>
        <a:ext cx="4018352" cy="266380"/>
      </dsp:txXfrm>
    </dsp:sp>
    <dsp:sp modelId="{6C2225E9-9236-4D1D-B5C5-DC90B56C7FCB}">
      <dsp:nvSpPr>
        <dsp:cNvPr id="0" name=""/>
        <dsp:cNvSpPr/>
      </dsp:nvSpPr>
      <dsp:spPr>
        <a:xfrm>
          <a:off x="0" y="5273325"/>
          <a:ext cx="5781675" cy="2520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9CD5BC6-EDEF-458D-A07B-26FB5C353712}">
      <dsp:nvSpPr>
        <dsp:cNvPr id="0" name=""/>
        <dsp:cNvSpPr/>
      </dsp:nvSpPr>
      <dsp:spPr>
        <a:xfrm>
          <a:off x="289083" y="5125725"/>
          <a:ext cx="4047172" cy="29520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973" tIns="0" rIns="152973" bIns="0" numCol="1" spcCol="1270" anchor="ctr" anchorCtr="0">
          <a:noAutofit/>
        </a:bodyPr>
        <a:lstStyle/>
        <a:p>
          <a:pPr marL="0" lvl="0" indent="0" algn="l" defTabSz="444500">
            <a:lnSpc>
              <a:spcPct val="90000"/>
            </a:lnSpc>
            <a:spcBef>
              <a:spcPct val="0"/>
            </a:spcBef>
            <a:spcAft>
              <a:spcPct val="35000"/>
            </a:spcAft>
            <a:buNone/>
          </a:pPr>
          <a:r>
            <a:rPr lang="uk-UA" sz="1000" kern="1200">
              <a:latin typeface="Times New Roman" pitchFamily="18" charset="0"/>
              <a:cs typeface="Times New Roman" pitchFamily="18" charset="0"/>
            </a:rPr>
            <a:t>підвищення коефіцієнта технічної готовності машин і механізмів та скорочення термінів освоєння виробничих потужностей</a:t>
          </a:r>
          <a:endParaRPr lang="ru-RU" sz="1000" kern="1200">
            <a:latin typeface="Times New Roman" pitchFamily="18" charset="0"/>
            <a:cs typeface="Times New Roman" pitchFamily="18" charset="0"/>
          </a:endParaRPr>
        </a:p>
      </dsp:txBody>
      <dsp:txXfrm>
        <a:off x="303493" y="5140135"/>
        <a:ext cx="4018352" cy="266380"/>
      </dsp:txXfrm>
    </dsp:sp>
    <dsp:sp modelId="{91526629-D604-4740-B78C-A2D086293F9C}">
      <dsp:nvSpPr>
        <dsp:cNvPr id="0" name=""/>
        <dsp:cNvSpPr/>
      </dsp:nvSpPr>
      <dsp:spPr>
        <a:xfrm>
          <a:off x="0" y="5726925"/>
          <a:ext cx="5781675" cy="2520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4EB9A24-C618-4731-84C9-00D28C08A084}">
      <dsp:nvSpPr>
        <dsp:cNvPr id="0" name=""/>
        <dsp:cNvSpPr/>
      </dsp:nvSpPr>
      <dsp:spPr>
        <a:xfrm>
          <a:off x="289083" y="5579325"/>
          <a:ext cx="4047172" cy="29520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973" tIns="0" rIns="152973" bIns="0" numCol="1" spcCol="1270" anchor="ctr" anchorCtr="0">
          <a:noAutofit/>
        </a:bodyPr>
        <a:lstStyle/>
        <a:p>
          <a:pPr marL="0" lvl="0" indent="0" algn="l" defTabSz="444500">
            <a:lnSpc>
              <a:spcPct val="90000"/>
            </a:lnSpc>
            <a:spcBef>
              <a:spcPct val="0"/>
            </a:spcBef>
            <a:spcAft>
              <a:spcPct val="35000"/>
            </a:spcAft>
            <a:buNone/>
          </a:pPr>
          <a:r>
            <a:rPr lang="uk-UA" sz="1000" kern="1200">
              <a:latin typeface="Times New Roman" pitchFamily="18" charset="0"/>
              <a:cs typeface="Times New Roman" pitchFamily="18" charset="0"/>
            </a:rPr>
            <a:t>збільшення міжремонтного періоду використання основних фондів</a:t>
          </a:r>
          <a:endParaRPr lang="ru-RU" sz="1000" kern="1200">
            <a:latin typeface="Times New Roman" pitchFamily="18" charset="0"/>
            <a:cs typeface="Times New Roman" pitchFamily="18" charset="0"/>
          </a:endParaRPr>
        </a:p>
      </dsp:txBody>
      <dsp:txXfrm>
        <a:off x="303493" y="5593735"/>
        <a:ext cx="4018352" cy="2663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798683-376A-4558-A908-D38E3EA45059}">
      <dsp:nvSpPr>
        <dsp:cNvPr id="0" name=""/>
        <dsp:cNvSpPr/>
      </dsp:nvSpPr>
      <dsp:spPr>
        <a:xfrm>
          <a:off x="1907381" y="1037"/>
          <a:ext cx="1671637" cy="8358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ru-RU" sz="1800" kern="1200">
              <a:latin typeface="Times New Roman" pitchFamily="18" charset="0"/>
              <a:cs typeface="Times New Roman" pitchFamily="18" charset="0"/>
            </a:rPr>
            <a:t>За первісною вартістю</a:t>
          </a:r>
        </a:p>
      </dsp:txBody>
      <dsp:txXfrm>
        <a:off x="1931861" y="25517"/>
        <a:ext cx="1622677" cy="786858"/>
      </dsp:txXfrm>
    </dsp:sp>
    <dsp:sp modelId="{5C8D342F-D538-4CE6-A4EB-D430F164F2ED}">
      <dsp:nvSpPr>
        <dsp:cNvPr id="0" name=""/>
        <dsp:cNvSpPr/>
      </dsp:nvSpPr>
      <dsp:spPr>
        <a:xfrm rot="3600000">
          <a:off x="2997707" y="1468219"/>
          <a:ext cx="871476" cy="292536"/>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ru-RU" sz="1300" kern="1200">
            <a:latin typeface="Times New Roman" pitchFamily="18" charset="0"/>
            <a:cs typeface="Times New Roman" pitchFamily="18" charset="0"/>
          </a:endParaRPr>
        </a:p>
      </dsp:txBody>
      <dsp:txXfrm>
        <a:off x="3085468" y="1526726"/>
        <a:ext cx="695954" cy="175522"/>
      </dsp:txXfrm>
    </dsp:sp>
    <dsp:sp modelId="{6CF01C86-42B8-41C6-94A4-52806573E323}">
      <dsp:nvSpPr>
        <dsp:cNvPr id="0" name=""/>
        <dsp:cNvSpPr/>
      </dsp:nvSpPr>
      <dsp:spPr>
        <a:xfrm>
          <a:off x="3287872" y="2392118"/>
          <a:ext cx="1671637" cy="8358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ru-RU" sz="1800" kern="1200">
              <a:latin typeface="Times New Roman" pitchFamily="18" charset="0"/>
              <a:cs typeface="Times New Roman" pitchFamily="18" charset="0"/>
            </a:rPr>
            <a:t>За залишковою вартістю</a:t>
          </a:r>
        </a:p>
      </dsp:txBody>
      <dsp:txXfrm>
        <a:off x="3312352" y="2416598"/>
        <a:ext cx="1622677" cy="786858"/>
      </dsp:txXfrm>
    </dsp:sp>
    <dsp:sp modelId="{C2A560E0-3430-4749-B5FD-FC513593A5AD}">
      <dsp:nvSpPr>
        <dsp:cNvPr id="0" name=""/>
        <dsp:cNvSpPr/>
      </dsp:nvSpPr>
      <dsp:spPr>
        <a:xfrm rot="10800000">
          <a:off x="2307461" y="2663759"/>
          <a:ext cx="871476" cy="292536"/>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ru-RU" sz="1300" kern="1200">
            <a:latin typeface="Times New Roman" pitchFamily="18" charset="0"/>
            <a:cs typeface="Times New Roman" pitchFamily="18" charset="0"/>
          </a:endParaRPr>
        </a:p>
      </dsp:txBody>
      <dsp:txXfrm rot="10800000">
        <a:off x="2395222" y="2722266"/>
        <a:ext cx="695954" cy="175522"/>
      </dsp:txXfrm>
    </dsp:sp>
    <dsp:sp modelId="{6493BA94-1293-417F-8A87-628A80536195}">
      <dsp:nvSpPr>
        <dsp:cNvPr id="0" name=""/>
        <dsp:cNvSpPr/>
      </dsp:nvSpPr>
      <dsp:spPr>
        <a:xfrm>
          <a:off x="526889" y="2392118"/>
          <a:ext cx="1671637" cy="8358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ru-RU" sz="1800" kern="1200">
              <a:latin typeface="Times New Roman" pitchFamily="18" charset="0"/>
              <a:cs typeface="Times New Roman" pitchFamily="18" charset="0"/>
            </a:rPr>
            <a:t>За відновної вартості</a:t>
          </a:r>
        </a:p>
      </dsp:txBody>
      <dsp:txXfrm>
        <a:off x="551369" y="2416598"/>
        <a:ext cx="1622677" cy="786858"/>
      </dsp:txXfrm>
    </dsp:sp>
    <dsp:sp modelId="{CADB8EF8-48DF-4702-B96A-06C455CC84D4}">
      <dsp:nvSpPr>
        <dsp:cNvPr id="0" name=""/>
        <dsp:cNvSpPr/>
      </dsp:nvSpPr>
      <dsp:spPr>
        <a:xfrm rot="18000000">
          <a:off x="1617216" y="1468219"/>
          <a:ext cx="871476" cy="292536"/>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ru-RU" sz="1300" kern="1200">
            <a:latin typeface="Times New Roman" pitchFamily="18" charset="0"/>
            <a:cs typeface="Times New Roman" pitchFamily="18" charset="0"/>
          </a:endParaRPr>
        </a:p>
      </dsp:txBody>
      <dsp:txXfrm>
        <a:off x="1704977" y="1526726"/>
        <a:ext cx="695954" cy="17552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1CFB70-2159-420C-86AF-9B5576E8680C}">
      <dsp:nvSpPr>
        <dsp:cNvPr id="0" name=""/>
        <dsp:cNvSpPr/>
      </dsp:nvSpPr>
      <dsp:spPr>
        <a:xfrm>
          <a:off x="3810409" y="1818690"/>
          <a:ext cx="225352" cy="691081"/>
        </a:xfrm>
        <a:custGeom>
          <a:avLst/>
          <a:gdLst/>
          <a:ahLst/>
          <a:cxnLst/>
          <a:rect l="0" t="0" r="0" b="0"/>
          <a:pathLst>
            <a:path>
              <a:moveTo>
                <a:pt x="0" y="0"/>
              </a:moveTo>
              <a:lnTo>
                <a:pt x="0" y="691081"/>
              </a:lnTo>
              <a:lnTo>
                <a:pt x="225352" y="6910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A81758-DD97-4032-AB2B-7E20B2193D69}">
      <dsp:nvSpPr>
        <dsp:cNvPr id="0" name=""/>
        <dsp:cNvSpPr/>
      </dsp:nvSpPr>
      <dsp:spPr>
        <a:xfrm>
          <a:off x="2593506" y="752022"/>
          <a:ext cx="1817843" cy="315493"/>
        </a:xfrm>
        <a:custGeom>
          <a:avLst/>
          <a:gdLst/>
          <a:ahLst/>
          <a:cxnLst/>
          <a:rect l="0" t="0" r="0" b="0"/>
          <a:pathLst>
            <a:path>
              <a:moveTo>
                <a:pt x="0" y="0"/>
              </a:moveTo>
              <a:lnTo>
                <a:pt x="0" y="157746"/>
              </a:lnTo>
              <a:lnTo>
                <a:pt x="1817843" y="157746"/>
              </a:lnTo>
              <a:lnTo>
                <a:pt x="1817843" y="3154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83DBC9-450B-42FB-B406-09EE332EDEC6}">
      <dsp:nvSpPr>
        <dsp:cNvPr id="0" name=""/>
        <dsp:cNvSpPr/>
      </dsp:nvSpPr>
      <dsp:spPr>
        <a:xfrm>
          <a:off x="1992566" y="2885359"/>
          <a:ext cx="225352" cy="691081"/>
        </a:xfrm>
        <a:custGeom>
          <a:avLst/>
          <a:gdLst/>
          <a:ahLst/>
          <a:cxnLst/>
          <a:rect l="0" t="0" r="0" b="0"/>
          <a:pathLst>
            <a:path>
              <a:moveTo>
                <a:pt x="0" y="0"/>
              </a:moveTo>
              <a:lnTo>
                <a:pt x="0" y="691081"/>
              </a:lnTo>
              <a:lnTo>
                <a:pt x="225352" y="6910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9BC32C-98FC-4CF4-AB7E-CAD854E27177}">
      <dsp:nvSpPr>
        <dsp:cNvPr id="0" name=""/>
        <dsp:cNvSpPr/>
      </dsp:nvSpPr>
      <dsp:spPr>
        <a:xfrm>
          <a:off x="2547786" y="1818690"/>
          <a:ext cx="91440" cy="315493"/>
        </a:xfrm>
        <a:custGeom>
          <a:avLst/>
          <a:gdLst/>
          <a:ahLst/>
          <a:cxnLst/>
          <a:rect l="0" t="0" r="0" b="0"/>
          <a:pathLst>
            <a:path>
              <a:moveTo>
                <a:pt x="45720" y="0"/>
              </a:moveTo>
              <a:lnTo>
                <a:pt x="45720" y="3154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92C842-C8F1-44E9-A75B-DAB7E9E6B33D}">
      <dsp:nvSpPr>
        <dsp:cNvPr id="0" name=""/>
        <dsp:cNvSpPr/>
      </dsp:nvSpPr>
      <dsp:spPr>
        <a:xfrm>
          <a:off x="2547786" y="752022"/>
          <a:ext cx="91440" cy="315493"/>
        </a:xfrm>
        <a:custGeom>
          <a:avLst/>
          <a:gdLst/>
          <a:ahLst/>
          <a:cxnLst/>
          <a:rect l="0" t="0" r="0" b="0"/>
          <a:pathLst>
            <a:path>
              <a:moveTo>
                <a:pt x="45720" y="0"/>
              </a:moveTo>
              <a:lnTo>
                <a:pt x="45720" y="3154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917D6E-83C7-4169-88A5-C9A61FCE64EA}">
      <dsp:nvSpPr>
        <dsp:cNvPr id="0" name=""/>
        <dsp:cNvSpPr/>
      </dsp:nvSpPr>
      <dsp:spPr>
        <a:xfrm>
          <a:off x="174722" y="2885359"/>
          <a:ext cx="225352" cy="691081"/>
        </a:xfrm>
        <a:custGeom>
          <a:avLst/>
          <a:gdLst/>
          <a:ahLst/>
          <a:cxnLst/>
          <a:rect l="0" t="0" r="0" b="0"/>
          <a:pathLst>
            <a:path>
              <a:moveTo>
                <a:pt x="0" y="0"/>
              </a:moveTo>
              <a:lnTo>
                <a:pt x="0" y="691081"/>
              </a:lnTo>
              <a:lnTo>
                <a:pt x="225352" y="6910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596B55-25D7-4889-95BD-FD804FFA00FA}">
      <dsp:nvSpPr>
        <dsp:cNvPr id="0" name=""/>
        <dsp:cNvSpPr/>
      </dsp:nvSpPr>
      <dsp:spPr>
        <a:xfrm>
          <a:off x="729942" y="1818690"/>
          <a:ext cx="91440" cy="315493"/>
        </a:xfrm>
        <a:custGeom>
          <a:avLst/>
          <a:gdLst/>
          <a:ahLst/>
          <a:cxnLst/>
          <a:rect l="0" t="0" r="0" b="0"/>
          <a:pathLst>
            <a:path>
              <a:moveTo>
                <a:pt x="45720" y="0"/>
              </a:moveTo>
              <a:lnTo>
                <a:pt x="45720" y="3154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644035-9CB7-471D-9EC2-43A8D450307F}">
      <dsp:nvSpPr>
        <dsp:cNvPr id="0" name=""/>
        <dsp:cNvSpPr/>
      </dsp:nvSpPr>
      <dsp:spPr>
        <a:xfrm>
          <a:off x="775662" y="752022"/>
          <a:ext cx="1817843" cy="315493"/>
        </a:xfrm>
        <a:custGeom>
          <a:avLst/>
          <a:gdLst/>
          <a:ahLst/>
          <a:cxnLst/>
          <a:rect l="0" t="0" r="0" b="0"/>
          <a:pathLst>
            <a:path>
              <a:moveTo>
                <a:pt x="1817843" y="0"/>
              </a:moveTo>
              <a:lnTo>
                <a:pt x="1817843" y="157746"/>
              </a:lnTo>
              <a:lnTo>
                <a:pt x="0" y="157746"/>
              </a:lnTo>
              <a:lnTo>
                <a:pt x="0" y="3154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E13231-8335-434B-A7E2-17572F4750A4}">
      <dsp:nvSpPr>
        <dsp:cNvPr id="0" name=""/>
        <dsp:cNvSpPr/>
      </dsp:nvSpPr>
      <dsp:spPr>
        <a:xfrm>
          <a:off x="1842331" y="847"/>
          <a:ext cx="1502350" cy="75117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Президент компанії</a:t>
          </a:r>
          <a:endParaRPr lang="ru-RU" sz="1200" kern="1200">
            <a:latin typeface="Times New Roman" pitchFamily="18" charset="0"/>
            <a:cs typeface="Times New Roman" pitchFamily="18" charset="0"/>
          </a:endParaRPr>
        </a:p>
      </dsp:txBody>
      <dsp:txXfrm>
        <a:off x="1842331" y="847"/>
        <a:ext cx="1502350" cy="751175"/>
      </dsp:txXfrm>
    </dsp:sp>
    <dsp:sp modelId="{187DCB52-4F73-44DF-B480-459213C4C76F}">
      <dsp:nvSpPr>
        <dsp:cNvPr id="0" name=""/>
        <dsp:cNvSpPr/>
      </dsp:nvSpPr>
      <dsp:spPr>
        <a:xfrm>
          <a:off x="24487" y="1067515"/>
          <a:ext cx="1502350" cy="75117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віце-Президент з проектування</a:t>
          </a:r>
          <a:endParaRPr lang="ru-RU" sz="1200" kern="1200">
            <a:latin typeface="Times New Roman" pitchFamily="18" charset="0"/>
            <a:cs typeface="Times New Roman" pitchFamily="18" charset="0"/>
          </a:endParaRPr>
        </a:p>
      </dsp:txBody>
      <dsp:txXfrm>
        <a:off x="24487" y="1067515"/>
        <a:ext cx="1502350" cy="751175"/>
      </dsp:txXfrm>
    </dsp:sp>
    <dsp:sp modelId="{2AB0053C-1453-4053-9780-45EABAEF85B4}">
      <dsp:nvSpPr>
        <dsp:cNvPr id="0" name=""/>
        <dsp:cNvSpPr/>
      </dsp:nvSpPr>
      <dsp:spPr>
        <a:xfrm>
          <a:off x="24487" y="2134184"/>
          <a:ext cx="1502350" cy="75117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Директор з інформаційних технологій </a:t>
          </a:r>
          <a:endParaRPr lang="ru-RU" sz="1200" kern="1200">
            <a:latin typeface="Times New Roman" pitchFamily="18" charset="0"/>
            <a:cs typeface="Times New Roman" pitchFamily="18" charset="0"/>
          </a:endParaRPr>
        </a:p>
      </dsp:txBody>
      <dsp:txXfrm>
        <a:off x="24487" y="2134184"/>
        <a:ext cx="1502350" cy="751175"/>
      </dsp:txXfrm>
    </dsp:sp>
    <dsp:sp modelId="{6EF83355-4B9D-441E-A92B-9623E60561FD}">
      <dsp:nvSpPr>
        <dsp:cNvPr id="0" name=""/>
        <dsp:cNvSpPr/>
      </dsp:nvSpPr>
      <dsp:spPr>
        <a:xfrm>
          <a:off x="400074" y="3200852"/>
          <a:ext cx="1502350" cy="75117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Директор з якості</a:t>
          </a:r>
          <a:endParaRPr lang="ru-RU" sz="1200" kern="1200"/>
        </a:p>
      </dsp:txBody>
      <dsp:txXfrm>
        <a:off x="400074" y="3200852"/>
        <a:ext cx="1502350" cy="751175"/>
      </dsp:txXfrm>
    </dsp:sp>
    <dsp:sp modelId="{A10DEE0A-DC19-4609-97AE-286C1FBF47EF}">
      <dsp:nvSpPr>
        <dsp:cNvPr id="0" name=""/>
        <dsp:cNvSpPr/>
      </dsp:nvSpPr>
      <dsp:spPr>
        <a:xfrm>
          <a:off x="1842331" y="1067515"/>
          <a:ext cx="1502350" cy="75117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віце-Президент з виробництва</a:t>
          </a:r>
          <a:endParaRPr lang="ru-RU" sz="1200" kern="1200">
            <a:latin typeface="Times New Roman" pitchFamily="18" charset="0"/>
            <a:cs typeface="Times New Roman" pitchFamily="18" charset="0"/>
          </a:endParaRPr>
        </a:p>
      </dsp:txBody>
      <dsp:txXfrm>
        <a:off x="1842331" y="1067515"/>
        <a:ext cx="1502350" cy="751175"/>
      </dsp:txXfrm>
    </dsp:sp>
    <dsp:sp modelId="{1419D16A-646C-4D6C-AAF4-3E3C001DA741}">
      <dsp:nvSpPr>
        <dsp:cNvPr id="0" name=""/>
        <dsp:cNvSpPr/>
      </dsp:nvSpPr>
      <dsp:spPr>
        <a:xfrm>
          <a:off x="1842331" y="2134184"/>
          <a:ext cx="1502350" cy="75117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Директор з програми виробництва</a:t>
          </a:r>
          <a:endParaRPr lang="ru-RU" sz="1200" kern="1200">
            <a:latin typeface="Times New Roman" pitchFamily="18" charset="0"/>
            <a:cs typeface="Times New Roman" pitchFamily="18" charset="0"/>
          </a:endParaRPr>
        </a:p>
      </dsp:txBody>
      <dsp:txXfrm>
        <a:off x="1842331" y="2134184"/>
        <a:ext cx="1502350" cy="751175"/>
      </dsp:txXfrm>
    </dsp:sp>
    <dsp:sp modelId="{9B2E9411-7383-41F6-80CD-5D7874984BF3}">
      <dsp:nvSpPr>
        <dsp:cNvPr id="0" name=""/>
        <dsp:cNvSpPr/>
      </dsp:nvSpPr>
      <dsp:spPr>
        <a:xfrm>
          <a:off x="2217918" y="3200852"/>
          <a:ext cx="1502350" cy="75117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Фінансовий директор</a:t>
          </a:r>
          <a:endParaRPr lang="ru-RU" sz="1200" kern="1200"/>
        </a:p>
      </dsp:txBody>
      <dsp:txXfrm>
        <a:off x="2217918" y="3200852"/>
        <a:ext cx="1502350" cy="751175"/>
      </dsp:txXfrm>
    </dsp:sp>
    <dsp:sp modelId="{DC1309E1-EB51-4F5F-ACD9-43C3B6173E05}">
      <dsp:nvSpPr>
        <dsp:cNvPr id="0" name=""/>
        <dsp:cNvSpPr/>
      </dsp:nvSpPr>
      <dsp:spPr>
        <a:xfrm>
          <a:off x="3660174" y="1067515"/>
          <a:ext cx="1502350" cy="75117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віце-Президент з інфраструктури</a:t>
          </a:r>
          <a:endParaRPr lang="ru-RU" sz="1200" kern="1200">
            <a:latin typeface="Times New Roman" pitchFamily="18" charset="0"/>
            <a:cs typeface="Times New Roman" pitchFamily="18" charset="0"/>
          </a:endParaRPr>
        </a:p>
      </dsp:txBody>
      <dsp:txXfrm>
        <a:off x="3660174" y="1067515"/>
        <a:ext cx="1502350" cy="751175"/>
      </dsp:txXfrm>
    </dsp:sp>
    <dsp:sp modelId="{61DD914C-E230-459C-A1C2-3276DAC67EA8}">
      <dsp:nvSpPr>
        <dsp:cNvPr id="0" name=""/>
        <dsp:cNvSpPr/>
      </dsp:nvSpPr>
      <dsp:spPr>
        <a:xfrm>
          <a:off x="4035762" y="2134184"/>
          <a:ext cx="1502350" cy="75117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віце-Президент з маркетингу та продаж</a:t>
          </a:r>
          <a:endParaRPr lang="ru-RU" sz="1200" kern="1200">
            <a:latin typeface="Times New Roman" pitchFamily="18" charset="0"/>
            <a:cs typeface="Times New Roman" pitchFamily="18" charset="0"/>
          </a:endParaRPr>
        </a:p>
      </dsp:txBody>
      <dsp:txXfrm>
        <a:off x="4035762" y="2134184"/>
        <a:ext cx="1502350" cy="7511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11614</Words>
  <Characters>66200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ЛЕКТОР</dc:creator>
  <cp:keywords/>
  <dc:description/>
  <cp:lastModifiedBy>ЛЕКТОР</cp:lastModifiedBy>
  <cp:revision>4</cp:revision>
  <dcterms:created xsi:type="dcterms:W3CDTF">2024-06-21T05:11:00Z</dcterms:created>
  <dcterms:modified xsi:type="dcterms:W3CDTF">2024-06-25T04:56:00Z</dcterms:modified>
</cp:coreProperties>
</file>