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1434" w14:textId="77777777" w:rsidR="00405E86" w:rsidRPr="00405E86" w:rsidRDefault="00405E86" w:rsidP="00405E86">
      <w:pPr>
        <w:jc w:val="center"/>
        <w:rPr>
          <w:b/>
        </w:rPr>
      </w:pPr>
      <w:r w:rsidRPr="00405E86">
        <w:rPr>
          <w:b/>
        </w:rPr>
        <w:t>МІНІСТЕРСТВО ОСВІТИ І НАУКИ</w:t>
      </w:r>
    </w:p>
    <w:p w14:paraId="7358D911" w14:textId="77777777" w:rsidR="00405E86" w:rsidRPr="00405E86" w:rsidRDefault="00405E86" w:rsidP="00405E86">
      <w:pPr>
        <w:jc w:val="center"/>
        <w:rPr>
          <w:b/>
        </w:rPr>
      </w:pPr>
      <w:r w:rsidRPr="00405E86">
        <w:rPr>
          <w:b/>
        </w:rPr>
        <w:t>ЗВО «ВІДКРИТИЙ МІЖНАРОДНИЙ УНІВЕРСИТЕТ РОЗВИТКУ ЛЮДИНИ «УКРАЇНА»</w:t>
      </w:r>
    </w:p>
    <w:p w14:paraId="328C5AA3" w14:textId="77777777" w:rsidR="00405E86" w:rsidRDefault="00405E86" w:rsidP="00405E86">
      <w:pPr>
        <w:jc w:val="center"/>
        <w:rPr>
          <w:b/>
        </w:rPr>
      </w:pPr>
      <w:r w:rsidRPr="00405E86">
        <w:rPr>
          <w:b/>
        </w:rPr>
        <w:t xml:space="preserve">Кафедра галузевого права та </w:t>
      </w:r>
      <w:proofErr w:type="spellStart"/>
      <w:r w:rsidRPr="00405E86">
        <w:rPr>
          <w:b/>
        </w:rPr>
        <w:t>загальноправових</w:t>
      </w:r>
      <w:proofErr w:type="spellEnd"/>
      <w:r w:rsidRPr="00405E86">
        <w:rPr>
          <w:b/>
        </w:rPr>
        <w:t xml:space="preserve"> дисциплін</w:t>
      </w:r>
    </w:p>
    <w:p w14:paraId="4D7DE3A0" w14:textId="77777777" w:rsidR="00362CDD" w:rsidRDefault="00362CDD" w:rsidP="00BC474C">
      <w:pPr>
        <w:jc w:val="center"/>
        <w:rPr>
          <w:b/>
        </w:rPr>
      </w:pPr>
    </w:p>
    <w:p w14:paraId="719244BE" w14:textId="77777777" w:rsidR="00362CDD" w:rsidRDefault="00362CDD" w:rsidP="00BC474C">
      <w:pPr>
        <w:jc w:val="center"/>
        <w:rPr>
          <w:b/>
        </w:rPr>
      </w:pPr>
    </w:p>
    <w:p w14:paraId="13642224" w14:textId="77777777" w:rsidR="00362CDD" w:rsidRDefault="00362CDD" w:rsidP="00BC474C">
      <w:pPr>
        <w:jc w:val="center"/>
        <w:rPr>
          <w:b/>
        </w:rPr>
      </w:pPr>
    </w:p>
    <w:p w14:paraId="037E6EF6" w14:textId="77777777" w:rsidR="00BC474C" w:rsidRPr="00A77C94" w:rsidRDefault="00BC474C" w:rsidP="00BC474C">
      <w:pPr>
        <w:jc w:val="center"/>
        <w:rPr>
          <w:b/>
        </w:rPr>
      </w:pPr>
      <w:r w:rsidRPr="00A77C94">
        <w:rPr>
          <w:b/>
        </w:rPr>
        <w:t>КУРСОВА РОБОТА</w:t>
      </w:r>
    </w:p>
    <w:p w14:paraId="24738978" w14:textId="77777777" w:rsidR="00BC474C" w:rsidRDefault="00BC474C" w:rsidP="00BC474C">
      <w:pPr>
        <w:jc w:val="both"/>
      </w:pPr>
    </w:p>
    <w:p w14:paraId="7F6D799C" w14:textId="77777777" w:rsidR="00BC474C" w:rsidRDefault="00BC474C" w:rsidP="00BC474C">
      <w:pPr>
        <w:jc w:val="both"/>
      </w:pPr>
      <w:r>
        <w:t xml:space="preserve">На тему:   </w:t>
      </w:r>
      <w:r w:rsidR="00F5469B" w:rsidRPr="00F5469B">
        <w:rPr>
          <w:b/>
        </w:rPr>
        <w:t>«Правове регулювання економічної конкуренції»</w:t>
      </w:r>
    </w:p>
    <w:p w14:paraId="25DF5EA5" w14:textId="77777777" w:rsidR="00BC474C" w:rsidRDefault="00BC474C" w:rsidP="00BC474C">
      <w:pPr>
        <w:jc w:val="both"/>
      </w:pPr>
    </w:p>
    <w:p w14:paraId="053E94EB" w14:textId="77777777" w:rsidR="008E0ABE" w:rsidRDefault="008E0ABE" w:rsidP="00A77C94">
      <w:pPr>
        <w:ind w:left="4956"/>
        <w:jc w:val="both"/>
      </w:pPr>
    </w:p>
    <w:p w14:paraId="4CE3BEF5" w14:textId="77777777" w:rsidR="00BC474C" w:rsidRDefault="00F5469B" w:rsidP="003E786D">
      <w:pPr>
        <w:spacing w:after="0"/>
        <w:ind w:left="4956"/>
        <w:jc w:val="both"/>
      </w:pPr>
      <w:r>
        <w:t xml:space="preserve">Студентки </w:t>
      </w:r>
      <w:r w:rsidR="00BC474C">
        <w:t xml:space="preserve"> </w:t>
      </w:r>
      <w:r w:rsidRPr="00F5469B">
        <w:t>IV</w:t>
      </w:r>
      <w:r>
        <w:t xml:space="preserve"> </w:t>
      </w:r>
      <w:r w:rsidR="00BC474C">
        <w:t xml:space="preserve">курсу </w:t>
      </w:r>
    </w:p>
    <w:p w14:paraId="582190B3" w14:textId="77777777" w:rsidR="00BC474C" w:rsidRDefault="008E0ABE" w:rsidP="003E786D">
      <w:pPr>
        <w:spacing w:after="0"/>
        <w:ind w:left="4956"/>
        <w:jc w:val="both"/>
      </w:pPr>
      <w:r>
        <w:t>Групи: ПЗ – 21.2 - 2</w:t>
      </w:r>
    </w:p>
    <w:p w14:paraId="1AB8F8BF" w14:textId="77777777" w:rsidR="00BC474C" w:rsidRDefault="00BC474C" w:rsidP="003E786D">
      <w:pPr>
        <w:spacing w:after="0"/>
        <w:ind w:left="4956"/>
        <w:jc w:val="both"/>
      </w:pPr>
      <w:r>
        <w:t>спеціальності 0</w:t>
      </w:r>
      <w:r w:rsidR="00F5469B">
        <w:t>81</w:t>
      </w:r>
      <w:r>
        <w:t xml:space="preserve"> </w:t>
      </w:r>
      <w:r w:rsidR="00F5469B">
        <w:t>Право</w:t>
      </w:r>
    </w:p>
    <w:p w14:paraId="452B896F" w14:textId="665BA112" w:rsidR="00BC474C" w:rsidRDefault="00BC474C" w:rsidP="003E786D">
      <w:pPr>
        <w:spacing w:after="0"/>
        <w:ind w:left="4956"/>
        <w:jc w:val="both"/>
      </w:pPr>
      <w:proofErr w:type="spellStart"/>
      <w:r>
        <w:t>Дендебер</w:t>
      </w:r>
      <w:r w:rsidR="003E786D">
        <w:t>я</w:t>
      </w:r>
      <w:proofErr w:type="spellEnd"/>
      <w:r>
        <w:t xml:space="preserve"> </w:t>
      </w:r>
      <w:r w:rsidR="00F5469B">
        <w:t>А</w:t>
      </w:r>
      <w:r w:rsidR="003E786D">
        <w:t>.</w:t>
      </w:r>
      <w:r w:rsidR="00F5469B">
        <w:t xml:space="preserve"> </w:t>
      </w:r>
      <w:r>
        <w:t>Д</w:t>
      </w:r>
      <w:r w:rsidR="003E786D">
        <w:t>.</w:t>
      </w:r>
    </w:p>
    <w:p w14:paraId="32443D31" w14:textId="77777777" w:rsidR="00BC474C" w:rsidRDefault="00BC474C" w:rsidP="003E786D">
      <w:pPr>
        <w:spacing w:after="0"/>
        <w:ind w:left="4956"/>
        <w:jc w:val="both"/>
      </w:pPr>
      <w:r>
        <w:t xml:space="preserve">Науковий керівник:  </w:t>
      </w:r>
      <w:proofErr w:type="spellStart"/>
      <w:r w:rsidR="00436B68">
        <w:t>Аване</w:t>
      </w:r>
      <w:r w:rsidR="00F5469B">
        <w:t>сян</w:t>
      </w:r>
      <w:proofErr w:type="spellEnd"/>
      <w:r w:rsidR="00F5469B">
        <w:t xml:space="preserve"> Г. М.</w:t>
      </w:r>
    </w:p>
    <w:p w14:paraId="7EEC60C8" w14:textId="77777777" w:rsidR="00BC474C" w:rsidRDefault="00BC474C" w:rsidP="008E0ABE">
      <w:pPr>
        <w:ind w:left="2124"/>
        <w:jc w:val="both"/>
      </w:pPr>
      <w:r>
        <w:t xml:space="preserve">                                           </w:t>
      </w:r>
    </w:p>
    <w:p w14:paraId="4D49CCA5" w14:textId="77777777" w:rsidR="008E0ABE" w:rsidRDefault="008E0ABE" w:rsidP="008E0ABE">
      <w:pPr>
        <w:ind w:left="2124"/>
        <w:jc w:val="both"/>
      </w:pPr>
    </w:p>
    <w:p w14:paraId="233CB6AD" w14:textId="77777777" w:rsidR="00A77C94" w:rsidRDefault="00BC474C" w:rsidP="00436B68">
      <w:pPr>
        <w:jc w:val="both"/>
        <w:rPr>
          <w:b/>
        </w:rPr>
      </w:pPr>
      <w:r>
        <w:t xml:space="preserve">                                              </w:t>
      </w:r>
    </w:p>
    <w:p w14:paraId="6B38D16E" w14:textId="77777777" w:rsidR="00436B68" w:rsidRDefault="00436B68" w:rsidP="00436B68">
      <w:pPr>
        <w:jc w:val="both"/>
        <w:rPr>
          <w:b/>
        </w:rPr>
      </w:pPr>
    </w:p>
    <w:p w14:paraId="7DC746D8" w14:textId="77777777" w:rsidR="00436B68" w:rsidRDefault="00436B68" w:rsidP="00436B68">
      <w:pPr>
        <w:jc w:val="both"/>
        <w:rPr>
          <w:b/>
        </w:rPr>
      </w:pPr>
    </w:p>
    <w:p w14:paraId="60F5BD3C" w14:textId="77777777" w:rsidR="00F5469B" w:rsidRPr="00F1798A" w:rsidRDefault="006F5D88" w:rsidP="006F5D88">
      <w:pPr>
        <w:tabs>
          <w:tab w:val="left" w:pos="1095"/>
        </w:tabs>
        <w:jc w:val="center"/>
      </w:pPr>
      <w:r>
        <w:t xml:space="preserve">Київ </w:t>
      </w:r>
      <w:r w:rsidR="00A77C94">
        <w:t>– 2024рік</w:t>
      </w:r>
    </w:p>
    <w:p w14:paraId="417B73A9" w14:textId="77777777" w:rsidR="003E786D" w:rsidRDefault="003E786D" w:rsidP="00405E86">
      <w:pPr>
        <w:tabs>
          <w:tab w:val="left" w:pos="1095"/>
        </w:tabs>
        <w:jc w:val="center"/>
        <w:rPr>
          <w:b/>
        </w:rPr>
      </w:pPr>
    </w:p>
    <w:p w14:paraId="4E698EDF" w14:textId="23B3BD8C" w:rsidR="00405E86" w:rsidRDefault="00405E86" w:rsidP="00405E86">
      <w:pPr>
        <w:tabs>
          <w:tab w:val="left" w:pos="1095"/>
        </w:tabs>
        <w:jc w:val="center"/>
        <w:rPr>
          <w:b/>
        </w:rPr>
      </w:pPr>
      <w:r>
        <w:rPr>
          <w:b/>
        </w:rPr>
        <w:lastRenderedPageBreak/>
        <w:t>ЗМІСТ</w:t>
      </w:r>
    </w:p>
    <w:p w14:paraId="429AE651" w14:textId="77777777" w:rsidR="00F5469B" w:rsidRPr="00F5469B" w:rsidRDefault="00F5469B" w:rsidP="00F5469B">
      <w:pPr>
        <w:tabs>
          <w:tab w:val="left" w:pos="1095"/>
        </w:tabs>
      </w:pPr>
      <w:r w:rsidRPr="003F0D44">
        <w:rPr>
          <w:b/>
        </w:rPr>
        <w:t>ВСТУП</w:t>
      </w:r>
      <w:r>
        <w:t>…………………………………………………………………………</w:t>
      </w:r>
      <w:r w:rsidR="00F1798A">
        <w:t>…….</w:t>
      </w:r>
      <w:r w:rsidR="001A7414">
        <w:t>3</w:t>
      </w:r>
    </w:p>
    <w:p w14:paraId="4B827B14" w14:textId="4880F7CC" w:rsidR="00F1798A" w:rsidRDefault="00F5469B" w:rsidP="00405E86">
      <w:pPr>
        <w:tabs>
          <w:tab w:val="left" w:pos="1095"/>
        </w:tabs>
        <w:jc w:val="both"/>
      </w:pPr>
      <w:r>
        <w:rPr>
          <w:b/>
        </w:rPr>
        <w:t>Розділ 1. Поняття та система правового регулювання економічної конкуренції</w:t>
      </w:r>
      <w:r>
        <w:t>......................................................................................................</w:t>
      </w:r>
      <w:r w:rsidR="001A7414">
        <w:t>..........</w:t>
      </w:r>
      <w:r w:rsidR="006B5337">
        <w:t>5</w:t>
      </w:r>
    </w:p>
    <w:p w14:paraId="67B89D4F" w14:textId="7A091AF4" w:rsidR="001A7414" w:rsidRDefault="00B2142E" w:rsidP="00B2142E">
      <w:pPr>
        <w:tabs>
          <w:tab w:val="left" w:pos="1095"/>
        </w:tabs>
        <w:jc w:val="both"/>
      </w:pPr>
      <w:r>
        <w:t xml:space="preserve">1.1.      </w:t>
      </w:r>
      <w:r w:rsidR="003F0D44" w:rsidRPr="003F0D44">
        <w:t>Методи та принципи правового регулювання економічної конкуренції</w:t>
      </w:r>
      <w:r w:rsidR="003F0D44">
        <w:t>…1</w:t>
      </w:r>
      <w:r w:rsidR="006B5337">
        <w:t>0</w:t>
      </w:r>
    </w:p>
    <w:p w14:paraId="3077C0E2" w14:textId="6E834DB1" w:rsidR="00B2142E" w:rsidRDefault="00B2142E" w:rsidP="00B2142E">
      <w:pPr>
        <w:tabs>
          <w:tab w:val="left" w:pos="1095"/>
        </w:tabs>
        <w:jc w:val="both"/>
      </w:pPr>
      <w:r>
        <w:t xml:space="preserve">1.2. </w:t>
      </w:r>
      <w:r w:rsidRPr="00B2142E">
        <w:t>Організаційно-правові засади правового регулювання економічної конкуренції</w:t>
      </w:r>
      <w:r>
        <w:t>……………………………………………………………………</w:t>
      </w:r>
      <w:r w:rsidR="00742382">
        <w:t>…….1</w:t>
      </w:r>
      <w:r w:rsidR="006B5337">
        <w:t>4</w:t>
      </w:r>
    </w:p>
    <w:p w14:paraId="7D2F6821" w14:textId="6CA1E7F1" w:rsidR="00B2142E" w:rsidRPr="00B2142E" w:rsidRDefault="00B2142E" w:rsidP="00B2142E">
      <w:pPr>
        <w:tabs>
          <w:tab w:val="left" w:pos="1095"/>
        </w:tabs>
        <w:jc w:val="both"/>
      </w:pPr>
      <w:r>
        <w:rPr>
          <w:b/>
        </w:rPr>
        <w:t>Розділ</w:t>
      </w:r>
      <w:r w:rsidR="006A6332">
        <w:rPr>
          <w:b/>
        </w:rPr>
        <w:t xml:space="preserve"> </w:t>
      </w:r>
      <w:r>
        <w:rPr>
          <w:b/>
        </w:rPr>
        <w:t xml:space="preserve">  2.  Порушення законодавства про захист економічної конкуренції</w:t>
      </w:r>
      <w:r>
        <w:t>..</w:t>
      </w:r>
      <w:r w:rsidR="00B25AD6">
        <w:t>1</w:t>
      </w:r>
      <w:r w:rsidR="006B5337">
        <w:t>6</w:t>
      </w:r>
    </w:p>
    <w:p w14:paraId="1EBAA583" w14:textId="415917D8" w:rsidR="00F1798A" w:rsidRPr="00F1798A" w:rsidRDefault="00B2142E" w:rsidP="00F1798A">
      <w:r>
        <w:t xml:space="preserve">2.1.    </w:t>
      </w:r>
      <w:r w:rsidRPr="00B2142E">
        <w:t>Класифікація порушень законодавства про захист економічної конкуренції</w:t>
      </w:r>
      <w:r>
        <w:t>……………………………………………………………………</w:t>
      </w:r>
      <w:r w:rsidR="00B25AD6">
        <w:t>…….1</w:t>
      </w:r>
      <w:r w:rsidR="006B5337">
        <w:t>6</w:t>
      </w:r>
    </w:p>
    <w:p w14:paraId="796C5F3D" w14:textId="1155F80E" w:rsidR="00F1798A" w:rsidRDefault="006A6332" w:rsidP="00F1798A">
      <w:r>
        <w:t xml:space="preserve">2.2.    </w:t>
      </w:r>
      <w:r w:rsidRPr="006A6332">
        <w:t>Класифікація порушень законодавства про захист економічної конкуренції</w:t>
      </w:r>
      <w:r>
        <w:t>……………………………………………………………………</w:t>
      </w:r>
      <w:r w:rsidR="009364EB">
        <w:t>…….1</w:t>
      </w:r>
      <w:r w:rsidR="006B5337">
        <w:t>8</w:t>
      </w:r>
    </w:p>
    <w:p w14:paraId="4D8EA065" w14:textId="7BEE2E64" w:rsidR="006A6332" w:rsidRDefault="006A6332" w:rsidP="00F1798A">
      <w:r>
        <w:t xml:space="preserve">2.3.    </w:t>
      </w:r>
      <w:r w:rsidRPr="006A6332">
        <w:t>Заходи запобігання порушенням законодавства про захист економічної конкуренції</w:t>
      </w:r>
      <w:r>
        <w:t>……………………………………………………………………...</w:t>
      </w:r>
      <w:r w:rsidR="002D7713">
        <w:t>......2</w:t>
      </w:r>
      <w:r w:rsidR="006B5337">
        <w:t>0</w:t>
      </w:r>
    </w:p>
    <w:p w14:paraId="73AC18A2" w14:textId="60E9AA62" w:rsidR="006A6332" w:rsidRDefault="006A6332" w:rsidP="00F1798A">
      <w:r>
        <w:rPr>
          <w:b/>
        </w:rPr>
        <w:t xml:space="preserve">Розділ    3.   Відповідальність за порушення </w:t>
      </w:r>
      <w:proofErr w:type="spellStart"/>
      <w:r>
        <w:rPr>
          <w:b/>
        </w:rPr>
        <w:t>антимонопольно</w:t>
      </w:r>
      <w:proofErr w:type="spellEnd"/>
      <w:r>
        <w:rPr>
          <w:b/>
        </w:rPr>
        <w:t>-конкурентного законодавства</w:t>
      </w:r>
      <w:r w:rsidRPr="006A6332">
        <w:t>………………………………………………</w:t>
      </w:r>
      <w:r w:rsidR="005A1370">
        <w:t>…..2</w:t>
      </w:r>
      <w:r w:rsidR="006B5337">
        <w:t>2</w:t>
      </w:r>
    </w:p>
    <w:p w14:paraId="2C39E5CE" w14:textId="49C57CEC" w:rsidR="006A6332" w:rsidRDefault="006A6332" w:rsidP="00F1798A">
      <w:r w:rsidRPr="006A6332">
        <w:t xml:space="preserve">3.1.     Види відповідальності за порушення </w:t>
      </w:r>
      <w:proofErr w:type="spellStart"/>
      <w:r w:rsidRPr="006A6332">
        <w:t>антимонопольно</w:t>
      </w:r>
      <w:proofErr w:type="spellEnd"/>
      <w:r w:rsidRPr="006A6332">
        <w:t>-конкурентного законодавства</w:t>
      </w:r>
      <w:r>
        <w:t>……………………………………………………………………</w:t>
      </w:r>
      <w:r w:rsidR="005A1370">
        <w:t>…2</w:t>
      </w:r>
      <w:r w:rsidR="006B5337">
        <w:t>2</w:t>
      </w:r>
    </w:p>
    <w:p w14:paraId="4431D97E" w14:textId="14C77C96" w:rsidR="006A6332" w:rsidRPr="003E786D" w:rsidRDefault="006A6332" w:rsidP="00F1798A">
      <w:pPr>
        <w:rPr>
          <w:lang w:val="ru-RU"/>
        </w:rPr>
      </w:pPr>
      <w:r>
        <w:t xml:space="preserve">3.2.      </w:t>
      </w:r>
      <w:r w:rsidRPr="006A6332">
        <w:t xml:space="preserve">Суб'єкти відповідальності за порушення </w:t>
      </w:r>
      <w:proofErr w:type="spellStart"/>
      <w:r w:rsidRPr="006A6332">
        <w:t>антимонопольно</w:t>
      </w:r>
      <w:proofErr w:type="spellEnd"/>
      <w:r w:rsidRPr="006A6332">
        <w:t>-конкурентного законодавства</w:t>
      </w:r>
      <w:r>
        <w:t>……………………………………………………………………</w:t>
      </w:r>
      <w:r w:rsidR="00CF3F36">
        <w:t>…</w:t>
      </w:r>
      <w:r w:rsidR="00CF3F36" w:rsidRPr="003E786D">
        <w:rPr>
          <w:lang w:val="ru-RU"/>
        </w:rPr>
        <w:t>2</w:t>
      </w:r>
      <w:r w:rsidR="006B5337">
        <w:rPr>
          <w:lang w:val="ru-RU"/>
        </w:rPr>
        <w:t>4</w:t>
      </w:r>
    </w:p>
    <w:p w14:paraId="47717F74" w14:textId="10E8DDBA" w:rsidR="006A6332" w:rsidRDefault="006A6332" w:rsidP="00F1798A">
      <w:r>
        <w:t xml:space="preserve">3.3.      </w:t>
      </w:r>
      <w:r w:rsidRPr="006A6332">
        <w:t xml:space="preserve">Особливості застосування відповідальності за порушення </w:t>
      </w:r>
      <w:proofErr w:type="spellStart"/>
      <w:r w:rsidRPr="006A6332">
        <w:t>антимонопольно</w:t>
      </w:r>
      <w:proofErr w:type="spellEnd"/>
      <w:r w:rsidRPr="006A6332">
        <w:t>-конкурентного законодавства</w:t>
      </w:r>
      <w:r>
        <w:t>………………………</w:t>
      </w:r>
      <w:r w:rsidR="00824D53">
        <w:t>…..</w:t>
      </w:r>
      <w:r>
        <w:t>……..</w:t>
      </w:r>
      <w:r w:rsidR="00824D53">
        <w:t>2</w:t>
      </w:r>
      <w:r w:rsidR="006B5337">
        <w:t>6</w:t>
      </w:r>
    </w:p>
    <w:p w14:paraId="68336652" w14:textId="38E46130" w:rsidR="006A6332" w:rsidRDefault="006A6332" w:rsidP="00F1798A">
      <w:r w:rsidRPr="006A6332">
        <w:rPr>
          <w:b/>
        </w:rPr>
        <w:t>ВИСНОВОК</w:t>
      </w:r>
      <w:r>
        <w:t>…………………………………………………………………...</w:t>
      </w:r>
      <w:r w:rsidR="00AE1B14">
        <w:t>......2</w:t>
      </w:r>
      <w:r w:rsidR="006B5337">
        <w:t>8</w:t>
      </w:r>
    </w:p>
    <w:p w14:paraId="16E9482F" w14:textId="25711804" w:rsidR="006A6332" w:rsidRPr="006A6332" w:rsidRDefault="006A6332" w:rsidP="00F1798A">
      <w:r w:rsidRPr="006A6332">
        <w:rPr>
          <w:b/>
        </w:rPr>
        <w:t>СПИСОК ВИКОРИСТАНИХ ДЖЕРЕЛ</w:t>
      </w:r>
      <w:r>
        <w:t>……………………………………</w:t>
      </w:r>
      <w:r w:rsidR="00327489">
        <w:t>…3</w:t>
      </w:r>
      <w:r w:rsidR="006B5337">
        <w:t>0</w:t>
      </w:r>
    </w:p>
    <w:p w14:paraId="0E82F83D" w14:textId="77777777" w:rsidR="00F1798A" w:rsidRDefault="00F1798A" w:rsidP="00F1798A">
      <w:pPr>
        <w:tabs>
          <w:tab w:val="left" w:pos="4226"/>
        </w:tabs>
      </w:pPr>
    </w:p>
    <w:p w14:paraId="5179E25F" w14:textId="77777777" w:rsidR="00F1798A" w:rsidRPr="00F1798A" w:rsidRDefault="00F1798A" w:rsidP="00F1798A">
      <w:pPr>
        <w:tabs>
          <w:tab w:val="left" w:pos="4226"/>
        </w:tabs>
        <w:jc w:val="center"/>
        <w:rPr>
          <w:b/>
        </w:rPr>
      </w:pPr>
      <w:r w:rsidRPr="00F1798A">
        <w:rPr>
          <w:b/>
        </w:rPr>
        <w:lastRenderedPageBreak/>
        <w:t>ВСТУП</w:t>
      </w:r>
    </w:p>
    <w:p w14:paraId="4BEE48C7" w14:textId="77777777" w:rsidR="00F1798A" w:rsidRDefault="00F1798A" w:rsidP="00F1798A">
      <w:pPr>
        <w:tabs>
          <w:tab w:val="left" w:pos="4226"/>
        </w:tabs>
        <w:jc w:val="center"/>
      </w:pPr>
    </w:p>
    <w:p w14:paraId="0F6AD436" w14:textId="77777777" w:rsidR="00F1798A" w:rsidRPr="00F1798A" w:rsidRDefault="00F1798A" w:rsidP="003E786D">
      <w:pPr>
        <w:tabs>
          <w:tab w:val="left" w:pos="4226"/>
        </w:tabs>
        <w:spacing w:after="0"/>
        <w:ind w:firstLine="567"/>
        <w:jc w:val="both"/>
        <w:rPr>
          <w:rFonts w:cs="Times New Roman"/>
          <w:szCs w:val="28"/>
        </w:rPr>
      </w:pPr>
      <w:r w:rsidRPr="00F1798A">
        <w:rPr>
          <w:rFonts w:cs="Times New Roman"/>
          <w:b/>
          <w:szCs w:val="28"/>
        </w:rPr>
        <w:t>Актуальність теми дослідження.</w:t>
      </w:r>
      <w:r w:rsidRPr="00F1798A">
        <w:rPr>
          <w:rFonts w:cs="Times New Roman"/>
          <w:szCs w:val="28"/>
        </w:rPr>
        <w:t xml:space="preserve"> Після того як Україна здобула</w:t>
      </w:r>
    </w:p>
    <w:p w14:paraId="2CF69F76" w14:textId="50679315" w:rsidR="00F1798A" w:rsidRPr="00F1798A" w:rsidRDefault="00F1798A" w:rsidP="00BC6C76">
      <w:pPr>
        <w:tabs>
          <w:tab w:val="left" w:pos="4226"/>
        </w:tabs>
        <w:spacing w:after="0"/>
        <w:jc w:val="both"/>
        <w:rPr>
          <w:rFonts w:cs="Times New Roman"/>
          <w:szCs w:val="28"/>
        </w:rPr>
      </w:pPr>
      <w:r w:rsidRPr="00F1798A">
        <w:rPr>
          <w:rFonts w:cs="Times New Roman"/>
          <w:szCs w:val="28"/>
        </w:rPr>
        <w:t>незалежність змінилися економічні підходи господарювання та принципи, на</w:t>
      </w:r>
      <w:r w:rsidR="003E786D">
        <w:rPr>
          <w:rFonts w:cs="Times New Roman"/>
          <w:szCs w:val="28"/>
        </w:rPr>
        <w:t xml:space="preserve"> </w:t>
      </w:r>
      <w:r w:rsidRPr="00F1798A">
        <w:rPr>
          <w:rFonts w:cs="Times New Roman"/>
          <w:szCs w:val="28"/>
        </w:rPr>
        <w:t>яких будуються відносини держави з суб’єктами господарської діяльності,</w:t>
      </w:r>
    </w:p>
    <w:p w14:paraId="7DC603D2" w14:textId="0849C0CC" w:rsidR="00F1798A" w:rsidRPr="00F1798A" w:rsidRDefault="00F1798A" w:rsidP="00BC6C76">
      <w:pPr>
        <w:tabs>
          <w:tab w:val="left" w:pos="4226"/>
        </w:tabs>
        <w:spacing w:after="0"/>
        <w:jc w:val="both"/>
        <w:rPr>
          <w:rFonts w:cs="Times New Roman"/>
          <w:szCs w:val="28"/>
        </w:rPr>
      </w:pPr>
      <w:r w:rsidRPr="00F1798A">
        <w:rPr>
          <w:rFonts w:cs="Times New Roman"/>
          <w:szCs w:val="28"/>
        </w:rPr>
        <w:t>запроваджується ефективне державне регулювання підприємництва. Разом з</w:t>
      </w:r>
      <w:r w:rsidR="003E786D">
        <w:rPr>
          <w:rFonts w:cs="Times New Roman"/>
          <w:szCs w:val="28"/>
        </w:rPr>
        <w:t xml:space="preserve"> </w:t>
      </w:r>
      <w:r w:rsidRPr="00F1798A">
        <w:rPr>
          <w:rFonts w:cs="Times New Roman"/>
          <w:szCs w:val="28"/>
        </w:rPr>
        <w:t>тим в Україні починає розвиватися ринкова економіка, заснована на принципах</w:t>
      </w:r>
    </w:p>
    <w:p w14:paraId="06D4C329" w14:textId="1CBAAB3E" w:rsidR="00F1798A" w:rsidRPr="00F1798A" w:rsidRDefault="00F1798A" w:rsidP="00BC6C76">
      <w:pPr>
        <w:tabs>
          <w:tab w:val="left" w:pos="4226"/>
        </w:tabs>
        <w:spacing w:after="0"/>
        <w:jc w:val="both"/>
        <w:rPr>
          <w:rFonts w:cs="Times New Roman"/>
          <w:szCs w:val="28"/>
        </w:rPr>
      </w:pPr>
      <w:r w:rsidRPr="00F1798A">
        <w:rPr>
          <w:rFonts w:cs="Times New Roman"/>
          <w:szCs w:val="28"/>
        </w:rPr>
        <w:t>вільного підприємництва. Визначальною ринкової інституцією є</w:t>
      </w:r>
      <w:r w:rsidR="003E786D">
        <w:rPr>
          <w:rFonts w:cs="Times New Roman"/>
          <w:szCs w:val="28"/>
        </w:rPr>
        <w:t xml:space="preserve"> </w:t>
      </w:r>
      <w:r w:rsidRPr="00F1798A">
        <w:rPr>
          <w:rFonts w:cs="Times New Roman"/>
          <w:szCs w:val="28"/>
        </w:rPr>
        <w:t>економічна</w:t>
      </w:r>
      <w:r w:rsidR="003E786D">
        <w:rPr>
          <w:rFonts w:cs="Times New Roman"/>
          <w:szCs w:val="28"/>
        </w:rPr>
        <w:t xml:space="preserve"> </w:t>
      </w:r>
      <w:r w:rsidRPr="00F1798A">
        <w:rPr>
          <w:rFonts w:cs="Times New Roman"/>
          <w:szCs w:val="28"/>
        </w:rPr>
        <w:t xml:space="preserve">самостійність господарюючих </w:t>
      </w:r>
      <w:r w:rsidR="006B5337" w:rsidRPr="00F1798A">
        <w:rPr>
          <w:rFonts w:cs="Times New Roman"/>
          <w:szCs w:val="28"/>
        </w:rPr>
        <w:t>суб</w:t>
      </w:r>
      <w:r w:rsidR="006B5337">
        <w:rPr>
          <w:rFonts w:cs="Times New Roman"/>
          <w:szCs w:val="28"/>
        </w:rPr>
        <w:t>’єктів</w:t>
      </w:r>
      <w:r w:rsidRPr="00F1798A">
        <w:rPr>
          <w:rFonts w:cs="Times New Roman"/>
          <w:szCs w:val="28"/>
        </w:rPr>
        <w:t>. Саме вона гарантує незалежність</w:t>
      </w:r>
      <w:r w:rsidR="003E786D">
        <w:rPr>
          <w:rFonts w:cs="Times New Roman"/>
          <w:szCs w:val="28"/>
        </w:rPr>
        <w:t xml:space="preserve"> </w:t>
      </w:r>
      <w:r w:rsidRPr="00F1798A">
        <w:rPr>
          <w:rFonts w:cs="Times New Roman"/>
          <w:szCs w:val="28"/>
        </w:rPr>
        <w:t>суб’єктів; ринкової економіки, їхню економічну відповідальність, без чого ринку</w:t>
      </w:r>
      <w:r w:rsidR="003E786D">
        <w:rPr>
          <w:rFonts w:cs="Times New Roman"/>
          <w:szCs w:val="28"/>
        </w:rPr>
        <w:t xml:space="preserve"> </w:t>
      </w:r>
      <w:r w:rsidRPr="00F1798A">
        <w:rPr>
          <w:rFonts w:cs="Times New Roman"/>
          <w:szCs w:val="28"/>
        </w:rPr>
        <w:t>бути не може. Ключовим поняттям, що виражає сутність ринкових відносин, є</w:t>
      </w:r>
      <w:r w:rsidR="003E786D">
        <w:rPr>
          <w:rFonts w:cs="Times New Roman"/>
          <w:szCs w:val="28"/>
        </w:rPr>
        <w:t xml:space="preserve"> </w:t>
      </w:r>
      <w:r w:rsidRPr="00F1798A">
        <w:rPr>
          <w:rFonts w:cs="Times New Roman"/>
          <w:szCs w:val="28"/>
        </w:rPr>
        <w:t>поняття конкуренції. Відповідно до Закону України «Про захист</w:t>
      </w:r>
      <w:r w:rsidR="00BC6C76">
        <w:rPr>
          <w:rFonts w:cs="Times New Roman"/>
          <w:szCs w:val="28"/>
        </w:rPr>
        <w:t xml:space="preserve"> </w:t>
      </w:r>
      <w:r w:rsidRPr="00F1798A">
        <w:rPr>
          <w:rFonts w:cs="Times New Roman"/>
          <w:szCs w:val="28"/>
        </w:rPr>
        <w:t>економічної конкуренції» 11 січня 2001 року, економічна конкуренція</w:t>
      </w:r>
    </w:p>
    <w:p w14:paraId="2B4FB67D" w14:textId="77777777" w:rsidR="00F1798A" w:rsidRPr="00F1798A" w:rsidRDefault="00F1798A" w:rsidP="00BC6C76">
      <w:pPr>
        <w:tabs>
          <w:tab w:val="left" w:pos="4226"/>
        </w:tabs>
        <w:spacing w:after="0"/>
        <w:jc w:val="both"/>
        <w:rPr>
          <w:rFonts w:cs="Times New Roman"/>
          <w:szCs w:val="28"/>
        </w:rPr>
      </w:pPr>
      <w:r w:rsidRPr="00F1798A">
        <w:rPr>
          <w:rFonts w:cs="Times New Roman"/>
          <w:szCs w:val="28"/>
        </w:rPr>
        <w:t>(конкуренція) - змагання між суб’єктами господарювання з метою здобуття</w:t>
      </w:r>
    </w:p>
    <w:p w14:paraId="285CA3B8" w14:textId="0F62425D" w:rsidR="00F1798A" w:rsidRPr="00F1798A" w:rsidRDefault="00F1798A" w:rsidP="00BC6C76">
      <w:pPr>
        <w:tabs>
          <w:tab w:val="left" w:pos="4226"/>
        </w:tabs>
        <w:spacing w:after="0"/>
        <w:jc w:val="both"/>
        <w:rPr>
          <w:rFonts w:cs="Times New Roman"/>
          <w:szCs w:val="28"/>
        </w:rPr>
      </w:pPr>
      <w:r w:rsidRPr="00F1798A">
        <w:rPr>
          <w:rFonts w:cs="Times New Roman"/>
          <w:szCs w:val="28"/>
        </w:rPr>
        <w:t>завдяки власним досягненням переваг над іншими суб’єктами господарювання,</w:t>
      </w:r>
      <w:r w:rsidR="00BC6C76">
        <w:rPr>
          <w:rFonts w:cs="Times New Roman"/>
          <w:szCs w:val="28"/>
        </w:rPr>
        <w:t xml:space="preserve"> </w:t>
      </w:r>
      <w:r w:rsidRPr="00F1798A">
        <w:rPr>
          <w:rFonts w:cs="Times New Roman"/>
          <w:szCs w:val="28"/>
        </w:rPr>
        <w:t>внаслідок чого споживачі, суб’єкти господарювання мають можливість</w:t>
      </w:r>
      <w:r w:rsidR="00BC6C76">
        <w:rPr>
          <w:rFonts w:cs="Times New Roman"/>
          <w:szCs w:val="28"/>
        </w:rPr>
        <w:t xml:space="preserve"> </w:t>
      </w:r>
      <w:r w:rsidRPr="00F1798A">
        <w:rPr>
          <w:rFonts w:cs="Times New Roman"/>
          <w:szCs w:val="28"/>
        </w:rPr>
        <w:t>вибирати між кількома продавцями, покупцями, а окремий суб’єкт</w:t>
      </w:r>
    </w:p>
    <w:p w14:paraId="5D95A514" w14:textId="4F1884A0" w:rsidR="00F1798A" w:rsidRPr="00F1798A" w:rsidRDefault="00F1798A" w:rsidP="00BC6C76">
      <w:pPr>
        <w:tabs>
          <w:tab w:val="left" w:pos="4226"/>
        </w:tabs>
        <w:spacing w:after="0"/>
        <w:jc w:val="both"/>
        <w:rPr>
          <w:rFonts w:cs="Times New Roman"/>
          <w:szCs w:val="28"/>
        </w:rPr>
      </w:pPr>
      <w:r w:rsidRPr="00F1798A">
        <w:rPr>
          <w:rFonts w:cs="Times New Roman"/>
          <w:szCs w:val="28"/>
        </w:rPr>
        <w:t>господарювання не може визначати умови обороту товарів на ринку</w:t>
      </w:r>
      <w:r w:rsidR="00BC6C76">
        <w:rPr>
          <w:rFonts w:cs="Times New Roman"/>
          <w:szCs w:val="28"/>
        </w:rPr>
        <w:t xml:space="preserve"> України. </w:t>
      </w:r>
      <w:r w:rsidRPr="00F1798A">
        <w:rPr>
          <w:rFonts w:cs="Times New Roman"/>
          <w:szCs w:val="28"/>
        </w:rPr>
        <w:t>Разом із розвитком ринкової економіки, збільшенням підприємств постає</w:t>
      </w:r>
      <w:r w:rsidR="00BC6C76">
        <w:rPr>
          <w:rFonts w:cs="Times New Roman"/>
          <w:szCs w:val="28"/>
        </w:rPr>
        <w:t xml:space="preserve"> </w:t>
      </w:r>
      <w:r w:rsidRPr="00F1798A">
        <w:rPr>
          <w:rFonts w:cs="Times New Roman"/>
          <w:szCs w:val="28"/>
        </w:rPr>
        <w:t>питання щодо необхідності регулювання відносин суб’єктів підприємницької</w:t>
      </w:r>
      <w:r w:rsidR="00BC6C76">
        <w:rPr>
          <w:rFonts w:cs="Times New Roman"/>
          <w:szCs w:val="28"/>
        </w:rPr>
        <w:t xml:space="preserve"> </w:t>
      </w:r>
      <w:r w:rsidRPr="00F1798A">
        <w:rPr>
          <w:rFonts w:cs="Times New Roman"/>
          <w:szCs w:val="28"/>
        </w:rPr>
        <w:t>діяльності та запобіганню появи чинників, що будуть негативно впливати на</w:t>
      </w:r>
      <w:r w:rsidR="00BC6C76">
        <w:rPr>
          <w:rFonts w:cs="Times New Roman"/>
          <w:szCs w:val="28"/>
        </w:rPr>
        <w:t xml:space="preserve"> </w:t>
      </w:r>
      <w:r w:rsidRPr="00F1798A">
        <w:rPr>
          <w:rFonts w:cs="Times New Roman"/>
          <w:szCs w:val="28"/>
        </w:rPr>
        <w:t>конкурентоспроможність суб’єктів господарювання. На даний час існують такі</w:t>
      </w:r>
      <w:r w:rsidR="00BC6C76">
        <w:rPr>
          <w:rFonts w:cs="Times New Roman"/>
          <w:szCs w:val="28"/>
        </w:rPr>
        <w:t xml:space="preserve"> </w:t>
      </w:r>
      <w:r w:rsidRPr="00F1798A">
        <w:rPr>
          <w:rFonts w:cs="Times New Roman"/>
          <w:szCs w:val="28"/>
        </w:rPr>
        <w:t>чинники як скорочення обсягу пропозиції товарів, робіт і послуг внаслідок</w:t>
      </w:r>
      <w:r w:rsidR="00BC6C76">
        <w:rPr>
          <w:rFonts w:cs="Times New Roman"/>
          <w:szCs w:val="28"/>
        </w:rPr>
        <w:t xml:space="preserve"> </w:t>
      </w:r>
      <w:r w:rsidRPr="00F1798A">
        <w:rPr>
          <w:rFonts w:cs="Times New Roman"/>
          <w:szCs w:val="28"/>
        </w:rPr>
        <w:t>загального спаду внутрішнього валового продукту, скорочення промислового</w:t>
      </w:r>
      <w:r w:rsidR="00BC6C76">
        <w:rPr>
          <w:rFonts w:cs="Times New Roman"/>
          <w:szCs w:val="28"/>
        </w:rPr>
        <w:t xml:space="preserve"> </w:t>
      </w:r>
      <w:r w:rsidRPr="00F1798A">
        <w:rPr>
          <w:rFonts w:cs="Times New Roman"/>
          <w:szCs w:val="28"/>
        </w:rPr>
        <w:t>виробництва, зменшення обсягів імпорту. Водночас має місце зменшення</w:t>
      </w:r>
      <w:r w:rsidR="00BC6C76">
        <w:rPr>
          <w:rFonts w:cs="Times New Roman"/>
          <w:szCs w:val="28"/>
        </w:rPr>
        <w:t xml:space="preserve"> </w:t>
      </w:r>
      <w:r w:rsidRPr="00F1798A">
        <w:rPr>
          <w:rFonts w:cs="Times New Roman"/>
          <w:szCs w:val="28"/>
        </w:rPr>
        <w:t>обсягів платоспроможного попиту, обумовлене, зокрема, погіршенням</w:t>
      </w:r>
      <w:r w:rsidR="00BC6C76">
        <w:rPr>
          <w:rFonts w:cs="Times New Roman"/>
          <w:szCs w:val="28"/>
        </w:rPr>
        <w:t xml:space="preserve"> </w:t>
      </w:r>
      <w:r w:rsidRPr="00F1798A">
        <w:rPr>
          <w:rFonts w:cs="Times New Roman"/>
          <w:szCs w:val="28"/>
        </w:rPr>
        <w:t>фінансового результату підприємств, зростанням заборгованості з виплати</w:t>
      </w:r>
      <w:r w:rsidR="00BC6C76">
        <w:rPr>
          <w:rFonts w:cs="Times New Roman"/>
          <w:szCs w:val="28"/>
        </w:rPr>
        <w:t xml:space="preserve"> </w:t>
      </w:r>
      <w:r w:rsidRPr="00F1798A">
        <w:rPr>
          <w:rFonts w:cs="Times New Roman"/>
          <w:szCs w:val="28"/>
        </w:rPr>
        <w:t>заробітної плати, інфляційними процесами.</w:t>
      </w:r>
    </w:p>
    <w:p w14:paraId="50EAD126" w14:textId="77777777" w:rsidR="00F1798A" w:rsidRPr="00F1798A" w:rsidRDefault="00F1798A" w:rsidP="003E786D">
      <w:pPr>
        <w:tabs>
          <w:tab w:val="left" w:pos="4226"/>
        </w:tabs>
        <w:spacing w:after="0"/>
        <w:ind w:firstLine="567"/>
        <w:jc w:val="both"/>
        <w:rPr>
          <w:rFonts w:cs="Times New Roman"/>
          <w:szCs w:val="28"/>
        </w:rPr>
      </w:pPr>
      <w:r w:rsidRPr="00F1798A">
        <w:rPr>
          <w:rFonts w:cs="Times New Roman"/>
          <w:szCs w:val="28"/>
        </w:rPr>
        <w:t>За вказаних обставин актуальність дослідження теми правового</w:t>
      </w:r>
    </w:p>
    <w:p w14:paraId="5B667353" w14:textId="77777777" w:rsidR="00F1798A" w:rsidRPr="00F1798A" w:rsidRDefault="00F1798A" w:rsidP="00BC6C76">
      <w:pPr>
        <w:tabs>
          <w:tab w:val="left" w:pos="4226"/>
        </w:tabs>
        <w:spacing w:after="0"/>
        <w:jc w:val="both"/>
        <w:rPr>
          <w:rFonts w:cs="Times New Roman"/>
          <w:szCs w:val="28"/>
        </w:rPr>
      </w:pPr>
      <w:r w:rsidRPr="00F1798A">
        <w:rPr>
          <w:rFonts w:cs="Times New Roman"/>
          <w:szCs w:val="28"/>
        </w:rPr>
        <w:lastRenderedPageBreak/>
        <w:t>регулювання економічної конкуренції важко переоцінити.</w:t>
      </w:r>
    </w:p>
    <w:p w14:paraId="04630CCD" w14:textId="053E5DC0" w:rsidR="00F1798A" w:rsidRPr="00F1798A" w:rsidRDefault="00F1798A" w:rsidP="00BC6C76">
      <w:pPr>
        <w:tabs>
          <w:tab w:val="left" w:pos="4226"/>
        </w:tabs>
        <w:spacing w:after="0"/>
        <w:jc w:val="both"/>
        <w:rPr>
          <w:rFonts w:cs="Times New Roman"/>
          <w:szCs w:val="28"/>
        </w:rPr>
      </w:pPr>
      <w:r w:rsidRPr="00F1798A">
        <w:rPr>
          <w:rFonts w:cs="Times New Roman"/>
          <w:b/>
          <w:szCs w:val="28"/>
        </w:rPr>
        <w:t>Мета і завдання дослідження</w:t>
      </w:r>
      <w:r w:rsidR="00BC6C76" w:rsidRPr="00BC6C76">
        <w:rPr>
          <w:rFonts w:cs="Times New Roman"/>
          <w:b/>
          <w:szCs w:val="28"/>
          <w:lang w:val="ru-RU"/>
        </w:rPr>
        <w:t>:</w:t>
      </w:r>
      <w:r w:rsidRPr="00F1798A">
        <w:rPr>
          <w:rFonts w:cs="Times New Roman"/>
          <w:szCs w:val="28"/>
        </w:rPr>
        <w:t xml:space="preserve"> Головною метою даної роботи є</w:t>
      </w:r>
    </w:p>
    <w:p w14:paraId="6F43406C" w14:textId="1F3ED8E7" w:rsidR="00F1798A" w:rsidRPr="00F1798A" w:rsidRDefault="00F1798A" w:rsidP="00BC6C76">
      <w:pPr>
        <w:tabs>
          <w:tab w:val="left" w:pos="4226"/>
        </w:tabs>
        <w:spacing w:after="0"/>
        <w:jc w:val="both"/>
        <w:rPr>
          <w:rFonts w:cs="Times New Roman"/>
          <w:szCs w:val="28"/>
        </w:rPr>
      </w:pPr>
      <w:r w:rsidRPr="00F1798A">
        <w:rPr>
          <w:rFonts w:cs="Times New Roman"/>
          <w:szCs w:val="28"/>
        </w:rPr>
        <w:t>проаналізувати головні аспекти та проблеми правового регулювання захисту</w:t>
      </w:r>
      <w:r w:rsidR="00BC6C76">
        <w:rPr>
          <w:rFonts w:cs="Times New Roman"/>
          <w:szCs w:val="28"/>
        </w:rPr>
        <w:t xml:space="preserve"> </w:t>
      </w:r>
      <w:r w:rsidRPr="00F1798A">
        <w:rPr>
          <w:rFonts w:cs="Times New Roman"/>
          <w:szCs w:val="28"/>
        </w:rPr>
        <w:t>економічної конкуренції, опрацьовуючи навчальну літературу та наукові</w:t>
      </w:r>
    </w:p>
    <w:p w14:paraId="020B7536" w14:textId="77777777" w:rsidR="00F1798A" w:rsidRPr="00F1798A" w:rsidRDefault="00F1798A" w:rsidP="00BC6C76">
      <w:pPr>
        <w:tabs>
          <w:tab w:val="left" w:pos="4226"/>
        </w:tabs>
        <w:spacing w:after="0"/>
        <w:jc w:val="both"/>
        <w:rPr>
          <w:rFonts w:cs="Times New Roman"/>
          <w:szCs w:val="28"/>
        </w:rPr>
      </w:pPr>
      <w:r w:rsidRPr="00F1798A">
        <w:rPr>
          <w:rFonts w:cs="Times New Roman"/>
          <w:szCs w:val="28"/>
        </w:rPr>
        <w:t>надбання, національне законодавство. Відповідно до поставленої мети нами</w:t>
      </w:r>
    </w:p>
    <w:p w14:paraId="0C9C4368" w14:textId="77777777" w:rsidR="00F1798A" w:rsidRPr="00F1798A" w:rsidRDefault="00F1798A" w:rsidP="00BC6C76">
      <w:pPr>
        <w:tabs>
          <w:tab w:val="left" w:pos="4226"/>
        </w:tabs>
        <w:spacing w:after="0"/>
        <w:jc w:val="both"/>
        <w:rPr>
          <w:rFonts w:cs="Times New Roman"/>
          <w:szCs w:val="28"/>
        </w:rPr>
      </w:pPr>
      <w:r w:rsidRPr="00F1798A">
        <w:rPr>
          <w:rFonts w:cs="Times New Roman"/>
          <w:szCs w:val="28"/>
        </w:rPr>
        <w:t xml:space="preserve">було сформульовано наступні </w:t>
      </w:r>
      <w:r w:rsidRPr="00F1798A">
        <w:rPr>
          <w:rFonts w:cs="Times New Roman"/>
          <w:b/>
          <w:szCs w:val="28"/>
        </w:rPr>
        <w:t>завдання:</w:t>
      </w:r>
    </w:p>
    <w:p w14:paraId="61D29565" w14:textId="77777777" w:rsidR="00F1798A" w:rsidRPr="00F1798A" w:rsidRDefault="00F1798A" w:rsidP="003E786D">
      <w:pPr>
        <w:tabs>
          <w:tab w:val="left" w:pos="4226"/>
        </w:tabs>
        <w:spacing w:after="0"/>
        <w:ind w:firstLine="567"/>
        <w:jc w:val="both"/>
        <w:rPr>
          <w:rFonts w:cs="Times New Roman"/>
          <w:szCs w:val="28"/>
        </w:rPr>
      </w:pPr>
      <w:r w:rsidRPr="00F1798A">
        <w:rPr>
          <w:rFonts w:cs="Times New Roman"/>
          <w:szCs w:val="28"/>
        </w:rPr>
        <w:t>- Визначити поняття та систему правового регулювання економічної</w:t>
      </w:r>
    </w:p>
    <w:p w14:paraId="66BA1F64" w14:textId="77777777" w:rsidR="00F1798A" w:rsidRPr="00F1798A" w:rsidRDefault="00F1798A" w:rsidP="003E786D">
      <w:pPr>
        <w:tabs>
          <w:tab w:val="left" w:pos="4226"/>
        </w:tabs>
        <w:spacing w:after="0"/>
        <w:ind w:firstLine="567"/>
        <w:jc w:val="both"/>
        <w:rPr>
          <w:rFonts w:cs="Times New Roman"/>
          <w:szCs w:val="28"/>
        </w:rPr>
      </w:pPr>
      <w:r w:rsidRPr="00F1798A">
        <w:rPr>
          <w:rFonts w:cs="Times New Roman"/>
          <w:szCs w:val="28"/>
        </w:rPr>
        <w:t>конкуренції;</w:t>
      </w:r>
    </w:p>
    <w:p w14:paraId="0D533CD6" w14:textId="77777777" w:rsidR="00F1798A" w:rsidRPr="00F1798A" w:rsidRDefault="00F1798A" w:rsidP="003E786D">
      <w:pPr>
        <w:tabs>
          <w:tab w:val="left" w:pos="4226"/>
        </w:tabs>
        <w:spacing w:after="0"/>
        <w:ind w:firstLine="567"/>
        <w:jc w:val="both"/>
        <w:rPr>
          <w:rFonts w:cs="Times New Roman"/>
          <w:szCs w:val="28"/>
        </w:rPr>
      </w:pPr>
      <w:r w:rsidRPr="00F1798A">
        <w:rPr>
          <w:rFonts w:cs="Times New Roman"/>
          <w:szCs w:val="28"/>
        </w:rPr>
        <w:t>- Основні порушення законодавства про захист економічної</w:t>
      </w:r>
    </w:p>
    <w:p w14:paraId="4D519ABC" w14:textId="77777777" w:rsidR="00F1798A" w:rsidRPr="00F1798A" w:rsidRDefault="00F1798A" w:rsidP="003E786D">
      <w:pPr>
        <w:tabs>
          <w:tab w:val="left" w:pos="4226"/>
        </w:tabs>
        <w:spacing w:after="0"/>
        <w:ind w:firstLine="567"/>
        <w:jc w:val="both"/>
        <w:rPr>
          <w:rFonts w:cs="Times New Roman"/>
          <w:szCs w:val="28"/>
        </w:rPr>
      </w:pPr>
      <w:r>
        <w:rPr>
          <w:rFonts w:cs="Times New Roman"/>
          <w:szCs w:val="28"/>
        </w:rPr>
        <w:t>конкуренції;</w:t>
      </w:r>
    </w:p>
    <w:p w14:paraId="4EA9F297" w14:textId="77777777" w:rsidR="00F1798A" w:rsidRPr="00F1798A" w:rsidRDefault="00F1798A" w:rsidP="003E786D">
      <w:pPr>
        <w:tabs>
          <w:tab w:val="left" w:pos="4226"/>
        </w:tabs>
        <w:spacing w:after="0"/>
        <w:ind w:firstLine="567"/>
        <w:jc w:val="both"/>
        <w:rPr>
          <w:rFonts w:cs="Times New Roman"/>
          <w:szCs w:val="28"/>
        </w:rPr>
      </w:pPr>
      <w:r w:rsidRPr="00F1798A">
        <w:rPr>
          <w:rFonts w:cs="Times New Roman"/>
          <w:szCs w:val="28"/>
        </w:rPr>
        <w:t>- Дослідити основні форми вияву недобросовісної конкуренції;</w:t>
      </w:r>
    </w:p>
    <w:p w14:paraId="68CC71F4" w14:textId="77777777" w:rsidR="00F1798A" w:rsidRPr="00F1798A" w:rsidRDefault="00F1798A" w:rsidP="003E786D">
      <w:pPr>
        <w:tabs>
          <w:tab w:val="left" w:pos="4226"/>
        </w:tabs>
        <w:spacing w:after="0"/>
        <w:ind w:firstLine="567"/>
        <w:jc w:val="both"/>
        <w:rPr>
          <w:rFonts w:cs="Times New Roman"/>
          <w:szCs w:val="28"/>
        </w:rPr>
      </w:pPr>
      <w:r w:rsidRPr="00F1798A">
        <w:rPr>
          <w:rFonts w:cs="Times New Roman"/>
          <w:szCs w:val="28"/>
        </w:rPr>
        <w:t>- Проаналізувати систему органів, що здійснюють забезпечення</w:t>
      </w:r>
    </w:p>
    <w:p w14:paraId="063C9B73" w14:textId="77777777" w:rsidR="00F1798A" w:rsidRPr="00F1798A" w:rsidRDefault="00F1798A" w:rsidP="003E786D">
      <w:pPr>
        <w:tabs>
          <w:tab w:val="left" w:pos="4226"/>
        </w:tabs>
        <w:spacing w:after="0"/>
        <w:ind w:firstLine="567"/>
        <w:jc w:val="both"/>
        <w:rPr>
          <w:rFonts w:cs="Times New Roman"/>
          <w:szCs w:val="28"/>
        </w:rPr>
      </w:pPr>
      <w:r w:rsidRPr="00F1798A">
        <w:rPr>
          <w:rFonts w:cs="Times New Roman"/>
          <w:szCs w:val="28"/>
        </w:rPr>
        <w:t>конкуренції та визначити санкції з</w:t>
      </w:r>
      <w:r>
        <w:rPr>
          <w:rFonts w:cs="Times New Roman"/>
          <w:szCs w:val="28"/>
        </w:rPr>
        <w:t xml:space="preserve">а порушення законодавства у цій </w:t>
      </w:r>
      <w:r w:rsidRPr="00F1798A">
        <w:rPr>
          <w:rFonts w:cs="Times New Roman"/>
          <w:szCs w:val="28"/>
        </w:rPr>
        <w:t>сфері.</w:t>
      </w:r>
    </w:p>
    <w:p w14:paraId="5E243D47" w14:textId="449F3EB4" w:rsidR="00F1798A" w:rsidRPr="00F1798A" w:rsidRDefault="00F1798A" w:rsidP="00BC6C76">
      <w:pPr>
        <w:tabs>
          <w:tab w:val="left" w:pos="4226"/>
        </w:tabs>
        <w:spacing w:after="0"/>
        <w:jc w:val="both"/>
        <w:rPr>
          <w:rFonts w:cs="Times New Roman"/>
          <w:szCs w:val="28"/>
        </w:rPr>
      </w:pPr>
      <w:r w:rsidRPr="00F1798A">
        <w:rPr>
          <w:rFonts w:cs="Times New Roman"/>
          <w:b/>
          <w:szCs w:val="28"/>
        </w:rPr>
        <w:t>Об’єктом дослідження</w:t>
      </w:r>
      <w:r w:rsidR="00BC6C76" w:rsidRPr="00BC6C76">
        <w:rPr>
          <w:rFonts w:cs="Times New Roman"/>
          <w:b/>
          <w:szCs w:val="28"/>
          <w:lang w:val="ru-RU"/>
        </w:rPr>
        <w:t>:</w:t>
      </w:r>
      <w:r w:rsidRPr="00F1798A">
        <w:rPr>
          <w:rFonts w:cs="Times New Roman"/>
          <w:szCs w:val="28"/>
        </w:rPr>
        <w:t xml:space="preserve"> є основ</w:t>
      </w:r>
      <w:r>
        <w:rPr>
          <w:rFonts w:cs="Times New Roman"/>
          <w:szCs w:val="28"/>
        </w:rPr>
        <w:t xml:space="preserve">ні засади правового регулювання </w:t>
      </w:r>
      <w:r w:rsidRPr="00F1798A">
        <w:rPr>
          <w:rFonts w:cs="Times New Roman"/>
          <w:szCs w:val="28"/>
        </w:rPr>
        <w:t>економічної конкуренції.</w:t>
      </w:r>
    </w:p>
    <w:p w14:paraId="2F4FB6F8" w14:textId="2C3562D2" w:rsidR="00F1798A" w:rsidRPr="00F1798A" w:rsidRDefault="00F1798A" w:rsidP="00BC6C76">
      <w:pPr>
        <w:tabs>
          <w:tab w:val="left" w:pos="4226"/>
        </w:tabs>
        <w:spacing w:after="0"/>
        <w:jc w:val="both"/>
        <w:rPr>
          <w:rFonts w:cs="Times New Roman"/>
          <w:szCs w:val="28"/>
        </w:rPr>
      </w:pPr>
      <w:r w:rsidRPr="00F1798A">
        <w:rPr>
          <w:rFonts w:cs="Times New Roman"/>
          <w:b/>
          <w:szCs w:val="28"/>
        </w:rPr>
        <w:t>Предметом дослідження</w:t>
      </w:r>
      <w:r w:rsidR="00BC6C76" w:rsidRPr="00BC6C76">
        <w:rPr>
          <w:rFonts w:cs="Times New Roman"/>
          <w:b/>
          <w:szCs w:val="28"/>
          <w:lang w:val="ru-RU"/>
        </w:rPr>
        <w:t>:</w:t>
      </w:r>
      <w:r w:rsidRPr="00F1798A">
        <w:rPr>
          <w:rFonts w:cs="Times New Roman"/>
          <w:szCs w:val="28"/>
        </w:rPr>
        <w:t xml:space="preserve"> є поняття «економічної конкуренції».</w:t>
      </w:r>
    </w:p>
    <w:p w14:paraId="202B0A55" w14:textId="3F8FC2C7" w:rsidR="00F1798A" w:rsidRPr="00F1798A" w:rsidRDefault="00F1798A" w:rsidP="00BC6C76">
      <w:pPr>
        <w:tabs>
          <w:tab w:val="left" w:pos="4226"/>
        </w:tabs>
        <w:spacing w:after="0"/>
        <w:jc w:val="both"/>
        <w:rPr>
          <w:rFonts w:cs="Times New Roman"/>
          <w:szCs w:val="28"/>
        </w:rPr>
      </w:pPr>
      <w:r w:rsidRPr="00F1798A">
        <w:rPr>
          <w:rFonts w:cs="Times New Roman"/>
          <w:b/>
          <w:szCs w:val="28"/>
        </w:rPr>
        <w:t>Методи дослідження</w:t>
      </w:r>
      <w:r w:rsidR="00BC6C76" w:rsidRPr="00BC6C76">
        <w:rPr>
          <w:rFonts w:cs="Times New Roman"/>
          <w:b/>
          <w:szCs w:val="28"/>
          <w:lang w:val="ru-RU"/>
        </w:rPr>
        <w:t>:</w:t>
      </w:r>
      <w:r w:rsidRPr="00F1798A">
        <w:rPr>
          <w:rFonts w:cs="Times New Roman"/>
          <w:szCs w:val="28"/>
        </w:rPr>
        <w:t xml:space="preserve"> </w:t>
      </w:r>
      <w:r w:rsidR="00BC6C76">
        <w:rPr>
          <w:rFonts w:cs="Times New Roman"/>
          <w:szCs w:val="28"/>
        </w:rPr>
        <w:t>д</w:t>
      </w:r>
      <w:r w:rsidRPr="00F1798A">
        <w:rPr>
          <w:rFonts w:cs="Times New Roman"/>
          <w:szCs w:val="28"/>
        </w:rPr>
        <w:t>ослідження даної теми проводилось із</w:t>
      </w:r>
    </w:p>
    <w:p w14:paraId="469DED66" w14:textId="4F36FB48" w:rsidR="00F1798A" w:rsidRPr="00F1798A" w:rsidRDefault="00F1798A" w:rsidP="00BC6C76">
      <w:pPr>
        <w:tabs>
          <w:tab w:val="left" w:pos="4226"/>
        </w:tabs>
        <w:spacing w:after="0"/>
        <w:jc w:val="both"/>
        <w:rPr>
          <w:rFonts w:cs="Times New Roman"/>
          <w:szCs w:val="28"/>
        </w:rPr>
      </w:pPr>
      <w:r w:rsidRPr="00F1798A">
        <w:rPr>
          <w:rFonts w:cs="Times New Roman"/>
          <w:szCs w:val="28"/>
        </w:rPr>
        <w:t xml:space="preserve">застосуванням методів емпіричного характеру, спостереження, методу </w:t>
      </w:r>
      <w:r w:rsidR="00BC6C76">
        <w:rPr>
          <w:rFonts w:cs="Times New Roman"/>
          <w:szCs w:val="28"/>
        </w:rPr>
        <w:t xml:space="preserve">  </w:t>
      </w:r>
      <w:r w:rsidRPr="00F1798A">
        <w:rPr>
          <w:rFonts w:cs="Times New Roman"/>
          <w:szCs w:val="28"/>
        </w:rPr>
        <w:t>аналізу</w:t>
      </w:r>
      <w:r w:rsidR="00BC6C76">
        <w:rPr>
          <w:rFonts w:cs="Times New Roman"/>
          <w:szCs w:val="28"/>
        </w:rPr>
        <w:t xml:space="preserve"> </w:t>
      </w:r>
      <w:r w:rsidRPr="00F1798A">
        <w:rPr>
          <w:rFonts w:cs="Times New Roman"/>
          <w:szCs w:val="28"/>
        </w:rPr>
        <w:t>та узагальнення, а також на таких принципах, як принцип історизму,</w:t>
      </w:r>
      <w:r w:rsidR="00BC6C76">
        <w:rPr>
          <w:rFonts w:cs="Times New Roman"/>
          <w:szCs w:val="28"/>
        </w:rPr>
        <w:t xml:space="preserve"> </w:t>
      </w:r>
      <w:r w:rsidRPr="00F1798A">
        <w:rPr>
          <w:rFonts w:cs="Times New Roman"/>
          <w:szCs w:val="28"/>
        </w:rPr>
        <w:t>об’єктивності та конкретності, принцип єдності предмета та методу вивчення.</w:t>
      </w:r>
    </w:p>
    <w:p w14:paraId="33A92A96" w14:textId="17D790A8" w:rsidR="00F1798A" w:rsidRPr="00F1798A" w:rsidRDefault="00F1798A" w:rsidP="00BC6C76">
      <w:pPr>
        <w:tabs>
          <w:tab w:val="left" w:pos="4226"/>
        </w:tabs>
        <w:spacing w:after="0"/>
        <w:jc w:val="both"/>
        <w:rPr>
          <w:rFonts w:cs="Times New Roman"/>
          <w:szCs w:val="28"/>
        </w:rPr>
      </w:pPr>
      <w:r w:rsidRPr="00F1798A">
        <w:rPr>
          <w:rFonts w:cs="Times New Roman"/>
          <w:b/>
          <w:szCs w:val="28"/>
        </w:rPr>
        <w:t>Структура роботи</w:t>
      </w:r>
      <w:r w:rsidR="00BC6C76" w:rsidRPr="00BC6C76">
        <w:rPr>
          <w:rFonts w:cs="Times New Roman"/>
          <w:b/>
          <w:szCs w:val="28"/>
          <w:lang w:val="ru-RU"/>
        </w:rPr>
        <w:t>:</w:t>
      </w:r>
      <w:r w:rsidRPr="00F1798A">
        <w:rPr>
          <w:rFonts w:cs="Times New Roman"/>
          <w:szCs w:val="28"/>
        </w:rPr>
        <w:t xml:space="preserve"> </w:t>
      </w:r>
      <w:r w:rsidR="00BC6C76">
        <w:rPr>
          <w:rFonts w:cs="Times New Roman"/>
          <w:szCs w:val="28"/>
        </w:rPr>
        <w:t>р</w:t>
      </w:r>
      <w:r w:rsidRPr="00F1798A">
        <w:rPr>
          <w:rFonts w:cs="Times New Roman"/>
          <w:szCs w:val="28"/>
        </w:rPr>
        <w:t>обота складається із вступу, трьох розділів (з</w:t>
      </w:r>
    </w:p>
    <w:p w14:paraId="7BD38FBC" w14:textId="77777777" w:rsidR="00F1798A" w:rsidRPr="00F1798A" w:rsidRDefault="00F1798A" w:rsidP="00BC6C76">
      <w:pPr>
        <w:tabs>
          <w:tab w:val="left" w:pos="4226"/>
        </w:tabs>
        <w:spacing w:after="0"/>
        <w:jc w:val="both"/>
        <w:rPr>
          <w:rFonts w:cs="Times New Roman"/>
          <w:szCs w:val="28"/>
        </w:rPr>
      </w:pPr>
      <w:r w:rsidRPr="00F1798A">
        <w:rPr>
          <w:rFonts w:cs="Times New Roman"/>
          <w:szCs w:val="28"/>
        </w:rPr>
        <w:t>підрозділами), висновків та списку використаних джерел. Загальний обсяг</w:t>
      </w:r>
    </w:p>
    <w:p w14:paraId="7E3E17EE" w14:textId="77777777" w:rsidR="00F1798A" w:rsidRDefault="00F1798A" w:rsidP="00BC6C76">
      <w:pPr>
        <w:tabs>
          <w:tab w:val="left" w:pos="4226"/>
        </w:tabs>
        <w:spacing w:after="0"/>
        <w:jc w:val="both"/>
        <w:rPr>
          <w:rFonts w:cs="Times New Roman"/>
          <w:szCs w:val="28"/>
        </w:rPr>
      </w:pPr>
      <w:r w:rsidRPr="00F1798A">
        <w:rPr>
          <w:rFonts w:cs="Times New Roman"/>
          <w:szCs w:val="28"/>
        </w:rPr>
        <w:t xml:space="preserve">роботи – </w:t>
      </w:r>
      <w:r w:rsidR="00327489">
        <w:rPr>
          <w:rFonts w:cs="Times New Roman"/>
          <w:szCs w:val="28"/>
        </w:rPr>
        <w:t>31 сторінка.</w:t>
      </w:r>
    </w:p>
    <w:p w14:paraId="2F28F063" w14:textId="77777777" w:rsidR="00F1798A" w:rsidRPr="00F1798A" w:rsidRDefault="00F1798A" w:rsidP="003E786D">
      <w:pPr>
        <w:spacing w:after="0"/>
        <w:ind w:firstLine="567"/>
        <w:rPr>
          <w:rFonts w:cs="Times New Roman"/>
          <w:szCs w:val="28"/>
        </w:rPr>
      </w:pPr>
    </w:p>
    <w:p w14:paraId="509AC13C" w14:textId="77777777" w:rsidR="00F1798A" w:rsidRPr="00F1798A" w:rsidRDefault="00F1798A" w:rsidP="003E786D">
      <w:pPr>
        <w:spacing w:after="0"/>
        <w:ind w:firstLine="567"/>
        <w:rPr>
          <w:rFonts w:cs="Times New Roman"/>
          <w:szCs w:val="28"/>
        </w:rPr>
      </w:pPr>
    </w:p>
    <w:p w14:paraId="5BF3E845" w14:textId="77777777" w:rsidR="00F1798A" w:rsidRPr="00F1798A" w:rsidRDefault="00F1798A" w:rsidP="003E786D">
      <w:pPr>
        <w:spacing w:after="0"/>
        <w:ind w:firstLine="567"/>
        <w:rPr>
          <w:rFonts w:cs="Times New Roman"/>
          <w:szCs w:val="28"/>
        </w:rPr>
      </w:pPr>
    </w:p>
    <w:p w14:paraId="3722983A" w14:textId="77777777" w:rsidR="00F1798A" w:rsidRPr="00F1798A" w:rsidRDefault="00F1798A" w:rsidP="003E786D">
      <w:pPr>
        <w:spacing w:after="0"/>
        <w:ind w:firstLine="567"/>
        <w:rPr>
          <w:rFonts w:cs="Times New Roman"/>
          <w:szCs w:val="28"/>
        </w:rPr>
      </w:pPr>
    </w:p>
    <w:p w14:paraId="4536B7E5" w14:textId="77777777" w:rsidR="00F1798A" w:rsidRPr="00F1798A" w:rsidRDefault="00F1798A" w:rsidP="003E786D">
      <w:pPr>
        <w:spacing w:after="0"/>
        <w:ind w:firstLine="567"/>
        <w:rPr>
          <w:rFonts w:cs="Times New Roman"/>
          <w:szCs w:val="28"/>
        </w:rPr>
      </w:pPr>
    </w:p>
    <w:p w14:paraId="5F39A953" w14:textId="77777777" w:rsidR="00F1798A" w:rsidRPr="00F1798A" w:rsidRDefault="00F1798A" w:rsidP="003E786D">
      <w:pPr>
        <w:spacing w:after="0"/>
        <w:ind w:firstLine="567"/>
        <w:rPr>
          <w:rFonts w:cs="Times New Roman"/>
          <w:szCs w:val="28"/>
        </w:rPr>
      </w:pPr>
    </w:p>
    <w:p w14:paraId="4221CCE3" w14:textId="77777777" w:rsidR="00F1798A" w:rsidRPr="00F1798A" w:rsidRDefault="00F1798A" w:rsidP="003E786D">
      <w:pPr>
        <w:spacing w:after="0"/>
        <w:ind w:firstLine="567"/>
        <w:rPr>
          <w:rFonts w:cs="Times New Roman"/>
          <w:szCs w:val="28"/>
        </w:rPr>
      </w:pPr>
    </w:p>
    <w:p w14:paraId="01F84B81" w14:textId="77777777" w:rsidR="006A6332" w:rsidRDefault="006A6332" w:rsidP="00BC6C76">
      <w:pPr>
        <w:tabs>
          <w:tab w:val="left" w:pos="4210"/>
        </w:tabs>
        <w:spacing w:after="0"/>
        <w:rPr>
          <w:rFonts w:cs="Times New Roman"/>
          <w:szCs w:val="28"/>
        </w:rPr>
      </w:pPr>
    </w:p>
    <w:p w14:paraId="2D754864" w14:textId="77777777" w:rsidR="00F1798A" w:rsidRDefault="00F1798A" w:rsidP="003E786D">
      <w:pPr>
        <w:tabs>
          <w:tab w:val="left" w:pos="4210"/>
        </w:tabs>
        <w:spacing w:after="0"/>
        <w:ind w:firstLine="567"/>
        <w:jc w:val="center"/>
        <w:rPr>
          <w:rFonts w:cs="Times New Roman"/>
          <w:b/>
          <w:szCs w:val="28"/>
        </w:rPr>
      </w:pPr>
      <w:r w:rsidRPr="00F1798A">
        <w:rPr>
          <w:rFonts w:cs="Times New Roman"/>
          <w:b/>
          <w:szCs w:val="28"/>
        </w:rPr>
        <w:t>Розділ 1. Поняття та система правового регулювання економічної конкуренції</w:t>
      </w:r>
    </w:p>
    <w:p w14:paraId="0766E479" w14:textId="77777777" w:rsidR="001A7414" w:rsidRDefault="001A7414" w:rsidP="003E786D">
      <w:pPr>
        <w:tabs>
          <w:tab w:val="left" w:pos="4210"/>
        </w:tabs>
        <w:spacing w:after="0"/>
        <w:ind w:firstLine="567"/>
        <w:jc w:val="center"/>
        <w:rPr>
          <w:rFonts w:cs="Times New Roman"/>
          <w:b/>
          <w:szCs w:val="28"/>
        </w:rPr>
      </w:pPr>
    </w:p>
    <w:p w14:paraId="1157ACA8" w14:textId="77777777" w:rsidR="001A7414" w:rsidRDefault="001A7414" w:rsidP="003E786D">
      <w:pPr>
        <w:tabs>
          <w:tab w:val="left" w:pos="4210"/>
        </w:tabs>
        <w:spacing w:after="0"/>
        <w:ind w:firstLine="567"/>
        <w:jc w:val="both"/>
        <w:rPr>
          <w:rFonts w:cs="Times New Roman"/>
          <w:szCs w:val="28"/>
        </w:rPr>
      </w:pPr>
      <w:r w:rsidRPr="001A7414">
        <w:rPr>
          <w:rFonts w:cs="Times New Roman"/>
          <w:szCs w:val="28"/>
        </w:rPr>
        <w:t>Правове регулювання економічної конкуренції - це сукупність правових норм, які визначають правові засади, принципи, методи та механізми регулювання конкуренції з боку держави. Його метою є забезпечення вільної та добросовісної конкуренції на ринку, захист прав і законних інтересів суб'єктів господарювання та споживачів.</w:t>
      </w:r>
      <w:r>
        <w:rPr>
          <w:rFonts w:cs="Times New Roman"/>
          <w:szCs w:val="28"/>
        </w:rPr>
        <w:t xml:space="preserve"> </w:t>
      </w:r>
    </w:p>
    <w:p w14:paraId="6B87736F" w14:textId="77777777" w:rsidR="006F5D88" w:rsidRPr="006F5D88" w:rsidRDefault="006F5D88" w:rsidP="003E786D">
      <w:pPr>
        <w:tabs>
          <w:tab w:val="left" w:pos="4210"/>
        </w:tabs>
        <w:spacing w:after="0"/>
        <w:ind w:firstLine="567"/>
        <w:jc w:val="both"/>
        <w:rPr>
          <w:rFonts w:cs="Times New Roman"/>
          <w:b/>
          <w:szCs w:val="28"/>
        </w:rPr>
      </w:pPr>
      <w:r w:rsidRPr="006F5D88">
        <w:rPr>
          <w:rFonts w:cs="Times New Roman"/>
          <w:b/>
          <w:szCs w:val="28"/>
        </w:rPr>
        <w:t>Ключові елементи правового регулювання економічної конкуренції</w:t>
      </w:r>
      <w:r w:rsidRPr="003E786D">
        <w:rPr>
          <w:rFonts w:cs="Times New Roman"/>
          <w:b/>
          <w:szCs w:val="28"/>
          <w:lang w:val="ru-RU"/>
        </w:rPr>
        <w:t>:</w:t>
      </w:r>
    </w:p>
    <w:p w14:paraId="46645153" w14:textId="77777777" w:rsidR="006F5D88" w:rsidRPr="006F5D88" w:rsidRDefault="006F5D88" w:rsidP="00BC6C76">
      <w:pPr>
        <w:pStyle w:val="a8"/>
        <w:numPr>
          <w:ilvl w:val="0"/>
          <w:numId w:val="1"/>
        </w:numPr>
        <w:tabs>
          <w:tab w:val="left" w:pos="4210"/>
        </w:tabs>
        <w:spacing w:after="0"/>
        <w:jc w:val="both"/>
        <w:rPr>
          <w:rFonts w:cs="Times New Roman"/>
          <w:szCs w:val="28"/>
        </w:rPr>
      </w:pPr>
      <w:r w:rsidRPr="006F5D88">
        <w:rPr>
          <w:rFonts w:cs="Times New Roman"/>
          <w:szCs w:val="28"/>
        </w:rPr>
        <w:t>Конституційні принципи правового регулювання конкуренції Принципи, закріплені в Конституції України, які є основою для прийняття та застосування конкурентного законодавства.</w:t>
      </w:r>
    </w:p>
    <w:p w14:paraId="1190BB7D" w14:textId="77777777" w:rsidR="006F5D88" w:rsidRDefault="006F5D88" w:rsidP="00BC6C76">
      <w:pPr>
        <w:pStyle w:val="a8"/>
        <w:numPr>
          <w:ilvl w:val="0"/>
          <w:numId w:val="1"/>
        </w:numPr>
        <w:tabs>
          <w:tab w:val="left" w:pos="4210"/>
        </w:tabs>
        <w:spacing w:after="0"/>
        <w:jc w:val="both"/>
        <w:rPr>
          <w:rFonts w:cs="Times New Roman"/>
          <w:szCs w:val="28"/>
        </w:rPr>
      </w:pPr>
      <w:r w:rsidRPr="006F5D88">
        <w:rPr>
          <w:rFonts w:cs="Times New Roman"/>
          <w:szCs w:val="28"/>
        </w:rPr>
        <w:t>Законодавство про захист економічної конкуренції: Закон України "Про захист економічної конкуренції" та інші закони, що регулюють конкуренцію.</w:t>
      </w:r>
    </w:p>
    <w:p w14:paraId="7875782F" w14:textId="77777777" w:rsidR="006F5D88" w:rsidRPr="006F5D88" w:rsidRDefault="006F5D88" w:rsidP="00BC6C76">
      <w:pPr>
        <w:pStyle w:val="a8"/>
        <w:numPr>
          <w:ilvl w:val="0"/>
          <w:numId w:val="1"/>
        </w:numPr>
        <w:tabs>
          <w:tab w:val="left" w:pos="4210"/>
        </w:tabs>
        <w:spacing w:after="0"/>
        <w:jc w:val="both"/>
        <w:rPr>
          <w:rFonts w:cs="Times New Roman"/>
          <w:szCs w:val="28"/>
        </w:rPr>
      </w:pPr>
      <w:r w:rsidRPr="006F5D88">
        <w:rPr>
          <w:rFonts w:cs="Times New Roman"/>
          <w:szCs w:val="28"/>
        </w:rPr>
        <w:t>Підзаконні нормативно-правові акти, що регулюють конкуренцію: Акти Кабінету Міністрів України, Антимонопольного комітету України та інших органів державної влади.</w:t>
      </w:r>
    </w:p>
    <w:p w14:paraId="4D9091BE" w14:textId="77777777" w:rsidR="006F5D88" w:rsidRPr="006F5D88" w:rsidRDefault="006F5D88" w:rsidP="00BC6C76">
      <w:pPr>
        <w:pStyle w:val="a8"/>
        <w:numPr>
          <w:ilvl w:val="0"/>
          <w:numId w:val="1"/>
        </w:numPr>
        <w:tabs>
          <w:tab w:val="left" w:pos="4210"/>
        </w:tabs>
        <w:spacing w:after="0"/>
        <w:jc w:val="both"/>
        <w:rPr>
          <w:rFonts w:cs="Times New Roman"/>
          <w:szCs w:val="28"/>
        </w:rPr>
      </w:pPr>
      <w:r w:rsidRPr="006F5D88">
        <w:rPr>
          <w:rFonts w:cs="Times New Roman"/>
          <w:szCs w:val="28"/>
        </w:rPr>
        <w:t>Міжнародні договори України про захист конкуренції: Договори, які Україна уклала з іншими країнами та міжнародними організаціями, щодо питань конкуренції.</w:t>
      </w:r>
    </w:p>
    <w:p w14:paraId="3E340ACD" w14:textId="77777777" w:rsidR="006F5D88" w:rsidRDefault="006F5D88" w:rsidP="00BC6C76">
      <w:pPr>
        <w:pStyle w:val="a8"/>
        <w:numPr>
          <w:ilvl w:val="0"/>
          <w:numId w:val="1"/>
        </w:numPr>
        <w:tabs>
          <w:tab w:val="left" w:pos="4210"/>
        </w:tabs>
        <w:spacing w:after="0"/>
        <w:jc w:val="both"/>
        <w:rPr>
          <w:rFonts w:cs="Times New Roman"/>
          <w:szCs w:val="28"/>
        </w:rPr>
      </w:pPr>
      <w:r w:rsidRPr="006F5D88">
        <w:rPr>
          <w:rFonts w:cs="Times New Roman"/>
          <w:szCs w:val="28"/>
        </w:rPr>
        <w:t>Практика застосування антимонопольного законодавства: Рішення Антимонопольного комітету України, судова практика з питань конкуренції.</w:t>
      </w:r>
    </w:p>
    <w:p w14:paraId="6D8F4013" w14:textId="77777777" w:rsidR="006F5D88" w:rsidRPr="003E786D" w:rsidRDefault="006F5D88" w:rsidP="003E786D">
      <w:pPr>
        <w:tabs>
          <w:tab w:val="left" w:pos="4210"/>
        </w:tabs>
        <w:spacing w:after="0"/>
        <w:ind w:firstLine="567"/>
        <w:jc w:val="both"/>
        <w:rPr>
          <w:rFonts w:cs="Times New Roman"/>
          <w:b/>
          <w:szCs w:val="28"/>
          <w:lang w:val="ru-RU"/>
        </w:rPr>
      </w:pPr>
      <w:r w:rsidRPr="006F5D88">
        <w:rPr>
          <w:rFonts w:cs="Times New Roman"/>
          <w:b/>
          <w:szCs w:val="28"/>
        </w:rPr>
        <w:t>Принципи правового регулювання економічної конкуренції</w:t>
      </w:r>
      <w:r w:rsidRPr="003E786D">
        <w:rPr>
          <w:rFonts w:cs="Times New Roman"/>
          <w:b/>
          <w:szCs w:val="28"/>
          <w:lang w:val="ru-RU"/>
        </w:rPr>
        <w:t>:</w:t>
      </w:r>
    </w:p>
    <w:p w14:paraId="2B99FE6F" w14:textId="77777777" w:rsidR="006F5D88" w:rsidRPr="00BC6C76" w:rsidRDefault="006F5D88" w:rsidP="00BC6C76">
      <w:pPr>
        <w:pStyle w:val="a8"/>
        <w:numPr>
          <w:ilvl w:val="0"/>
          <w:numId w:val="60"/>
        </w:numPr>
        <w:tabs>
          <w:tab w:val="left" w:pos="4210"/>
        </w:tabs>
        <w:spacing w:after="0"/>
        <w:jc w:val="both"/>
        <w:rPr>
          <w:rFonts w:cs="Times New Roman"/>
          <w:szCs w:val="28"/>
        </w:rPr>
      </w:pPr>
      <w:r w:rsidRPr="00BC6C76">
        <w:rPr>
          <w:rFonts w:cs="Times New Roman"/>
          <w:b/>
          <w:szCs w:val="28"/>
        </w:rPr>
        <w:t>Вільна конкуренція:</w:t>
      </w:r>
      <w:r w:rsidRPr="00BC6C76">
        <w:rPr>
          <w:rFonts w:cs="Times New Roman"/>
          <w:szCs w:val="28"/>
        </w:rPr>
        <w:t xml:space="preserve"> суб'єкти господарювання повинні бути вільними у виборі своєї ринкової стратегії без втручання держави або інших суб'єктів господарювання.</w:t>
      </w:r>
    </w:p>
    <w:p w14:paraId="4DC2A098" w14:textId="77777777" w:rsidR="006F5D88" w:rsidRDefault="006F5D88" w:rsidP="00BC6C76">
      <w:pPr>
        <w:pStyle w:val="a8"/>
        <w:numPr>
          <w:ilvl w:val="0"/>
          <w:numId w:val="60"/>
        </w:numPr>
        <w:tabs>
          <w:tab w:val="left" w:pos="4210"/>
        </w:tabs>
        <w:spacing w:after="0"/>
        <w:jc w:val="both"/>
        <w:rPr>
          <w:rFonts w:cs="Times New Roman"/>
          <w:szCs w:val="28"/>
        </w:rPr>
      </w:pPr>
      <w:r w:rsidRPr="006F5D88">
        <w:rPr>
          <w:rFonts w:cs="Times New Roman"/>
          <w:b/>
          <w:szCs w:val="28"/>
        </w:rPr>
        <w:lastRenderedPageBreak/>
        <w:t>Добросовісна конкуренція:</w:t>
      </w:r>
      <w:r w:rsidRPr="006F5D88">
        <w:rPr>
          <w:rFonts w:cs="Times New Roman"/>
          <w:szCs w:val="28"/>
        </w:rPr>
        <w:t xml:space="preserve"> суб'єкти господарювання не повинні використовувати недобросовісні методи конкуренції на шкоду іншим суб'єктам господарювання або споживачам.</w:t>
      </w:r>
    </w:p>
    <w:p w14:paraId="3E97D0DE" w14:textId="77777777" w:rsidR="006F5D88" w:rsidRPr="006F5D88" w:rsidRDefault="006F5D88" w:rsidP="00BC6C76">
      <w:pPr>
        <w:pStyle w:val="a8"/>
        <w:numPr>
          <w:ilvl w:val="0"/>
          <w:numId w:val="60"/>
        </w:numPr>
        <w:tabs>
          <w:tab w:val="left" w:pos="4210"/>
        </w:tabs>
        <w:spacing w:after="0"/>
        <w:jc w:val="both"/>
        <w:rPr>
          <w:rFonts w:cs="Times New Roman"/>
          <w:szCs w:val="28"/>
        </w:rPr>
      </w:pPr>
      <w:r w:rsidRPr="006F5D88">
        <w:rPr>
          <w:rFonts w:cs="Times New Roman"/>
          <w:b/>
          <w:szCs w:val="28"/>
        </w:rPr>
        <w:t>Законність</w:t>
      </w:r>
      <w:r w:rsidRPr="003E786D">
        <w:rPr>
          <w:rFonts w:cs="Times New Roman"/>
          <w:b/>
          <w:szCs w:val="28"/>
          <w:lang w:val="ru-RU"/>
        </w:rPr>
        <w:t>:</w:t>
      </w:r>
      <w:r w:rsidRPr="006F5D88">
        <w:rPr>
          <w:rFonts w:cs="Times New Roman"/>
          <w:szCs w:val="28"/>
        </w:rPr>
        <w:t xml:space="preserve"> Правове регулювання конкуренції має здійснюватися відповідно до Конституції України та іншого законодавства України.</w:t>
      </w:r>
    </w:p>
    <w:p w14:paraId="6134B2D5" w14:textId="77777777" w:rsidR="006F5D88" w:rsidRPr="006F5D88" w:rsidRDefault="006F5D88" w:rsidP="00BC6C76">
      <w:pPr>
        <w:pStyle w:val="a8"/>
        <w:numPr>
          <w:ilvl w:val="0"/>
          <w:numId w:val="60"/>
        </w:numPr>
        <w:tabs>
          <w:tab w:val="left" w:pos="4210"/>
        </w:tabs>
        <w:spacing w:after="0"/>
        <w:jc w:val="both"/>
        <w:rPr>
          <w:rFonts w:cs="Times New Roman"/>
          <w:szCs w:val="28"/>
        </w:rPr>
      </w:pPr>
      <w:r w:rsidRPr="006F5D88">
        <w:rPr>
          <w:rFonts w:cs="Times New Roman"/>
          <w:b/>
          <w:szCs w:val="28"/>
        </w:rPr>
        <w:t>Пропорційність:</w:t>
      </w:r>
      <w:r w:rsidRPr="006F5D88">
        <w:rPr>
          <w:rFonts w:cs="Times New Roman"/>
          <w:szCs w:val="28"/>
        </w:rPr>
        <w:t xml:space="preserve"> заходи державного регулювання конкуренції мають бути пропорційними порушенням, що мали місце.</w:t>
      </w:r>
    </w:p>
    <w:p w14:paraId="3DBD7B95" w14:textId="77777777" w:rsidR="006F5D88" w:rsidRDefault="006F5D88" w:rsidP="00BC6C76">
      <w:pPr>
        <w:pStyle w:val="a8"/>
        <w:numPr>
          <w:ilvl w:val="0"/>
          <w:numId w:val="60"/>
        </w:numPr>
        <w:tabs>
          <w:tab w:val="left" w:pos="4210"/>
        </w:tabs>
        <w:spacing w:after="0"/>
        <w:jc w:val="both"/>
        <w:rPr>
          <w:rFonts w:cs="Times New Roman"/>
          <w:szCs w:val="28"/>
        </w:rPr>
      </w:pPr>
      <w:r w:rsidRPr="006F5D88">
        <w:rPr>
          <w:rFonts w:cs="Times New Roman"/>
          <w:b/>
          <w:szCs w:val="28"/>
        </w:rPr>
        <w:t>Недискримінація:</w:t>
      </w:r>
      <w:r w:rsidRPr="006F5D88">
        <w:rPr>
          <w:rFonts w:cs="Times New Roman"/>
          <w:szCs w:val="28"/>
        </w:rPr>
        <w:t xml:space="preserve"> суб'єкти господарювання не повинні зазнавати дискримінації за ознаками форми власності, організаційно-правової форми, місцезнаходження, виду діяльності, походження товарів тощо.</w:t>
      </w:r>
    </w:p>
    <w:p w14:paraId="293AD3AE" w14:textId="77777777" w:rsidR="00D445BC" w:rsidRPr="00D445BC" w:rsidRDefault="00D445BC" w:rsidP="003E786D">
      <w:pPr>
        <w:tabs>
          <w:tab w:val="left" w:pos="4210"/>
        </w:tabs>
        <w:spacing w:after="0"/>
        <w:ind w:firstLine="567"/>
        <w:jc w:val="both"/>
        <w:rPr>
          <w:rFonts w:cs="Times New Roman"/>
          <w:szCs w:val="28"/>
        </w:rPr>
      </w:pPr>
      <w:r w:rsidRPr="00D445BC">
        <w:rPr>
          <w:rFonts w:cs="Times New Roman"/>
          <w:b/>
          <w:szCs w:val="28"/>
        </w:rPr>
        <w:t xml:space="preserve">Стаття 5 </w:t>
      </w:r>
      <w:r w:rsidR="008E0ABE">
        <w:rPr>
          <w:rFonts w:cs="Times New Roman"/>
          <w:b/>
          <w:szCs w:val="28"/>
        </w:rPr>
        <w:t xml:space="preserve"> </w:t>
      </w:r>
      <w:r w:rsidR="008E0ABE" w:rsidRPr="008E0ABE">
        <w:rPr>
          <w:rFonts w:cs="Times New Roman"/>
          <w:b/>
          <w:szCs w:val="28"/>
        </w:rPr>
        <w:t xml:space="preserve">Закон України Про захист від недобросовісної конкуренції </w:t>
      </w:r>
      <w:r w:rsidRPr="00D445BC">
        <w:rPr>
          <w:rFonts w:cs="Times New Roman"/>
          <w:b/>
          <w:szCs w:val="28"/>
        </w:rPr>
        <w:t>про Недобросовісною конкуренцією</w:t>
      </w:r>
      <w:r w:rsidRPr="00D445BC">
        <w:rPr>
          <w:rFonts w:cs="Times New Roman"/>
          <w:szCs w:val="28"/>
        </w:rPr>
        <w:t xml:space="preserve"> є дії суб'єктів господарювання, спрямовані на отримання неправомірних переваг у конкуренції, що завдають або можуть завдати шкоди конкурентам.</w:t>
      </w:r>
      <w:r>
        <w:rPr>
          <w:rFonts w:cs="Times New Roman"/>
          <w:szCs w:val="28"/>
        </w:rPr>
        <w:t xml:space="preserve"> </w:t>
      </w:r>
      <w:r w:rsidRPr="003E786D">
        <w:rPr>
          <w:rFonts w:cs="Times New Roman"/>
          <w:b/>
          <w:szCs w:val="28"/>
        </w:rPr>
        <w:t>“Узгодженими діями є укладення суб’єктами господарювання угод у будь-якій формі, прийняття об’єднаннями рішень у будь-якій формі, а також будь-яка інша погоджена конкурентна поведінка (діяльність, бездіяльність) суб’єктів господарювання.”</w:t>
      </w:r>
      <w:r>
        <w:rPr>
          <w:rFonts w:cs="Times New Roman"/>
          <w:szCs w:val="28"/>
        </w:rPr>
        <w:t xml:space="preserve"> </w:t>
      </w:r>
    </w:p>
    <w:p w14:paraId="50D777CD" w14:textId="77777777" w:rsidR="006F5D88" w:rsidRDefault="006F5D88" w:rsidP="003E786D">
      <w:pPr>
        <w:tabs>
          <w:tab w:val="left" w:pos="4210"/>
        </w:tabs>
        <w:spacing w:after="0"/>
        <w:ind w:firstLine="567"/>
        <w:jc w:val="both"/>
        <w:rPr>
          <w:rFonts w:cs="Times New Roman"/>
          <w:b/>
          <w:szCs w:val="28"/>
        </w:rPr>
      </w:pPr>
      <w:r w:rsidRPr="006F5D88">
        <w:rPr>
          <w:rFonts w:cs="Times New Roman"/>
          <w:b/>
          <w:szCs w:val="28"/>
        </w:rPr>
        <w:t>Методи правового регулювання економічної конкуренції:</w:t>
      </w:r>
    </w:p>
    <w:p w14:paraId="751BD926" w14:textId="77777777" w:rsidR="004B289B" w:rsidRPr="00BC6C76" w:rsidRDefault="004B289B" w:rsidP="00BC6C76">
      <w:pPr>
        <w:pStyle w:val="a8"/>
        <w:numPr>
          <w:ilvl w:val="0"/>
          <w:numId w:val="62"/>
        </w:numPr>
        <w:tabs>
          <w:tab w:val="left" w:pos="4210"/>
        </w:tabs>
        <w:spacing w:after="0"/>
        <w:jc w:val="both"/>
        <w:rPr>
          <w:rFonts w:cs="Times New Roman"/>
          <w:szCs w:val="28"/>
        </w:rPr>
      </w:pPr>
      <w:r w:rsidRPr="00BC6C76">
        <w:rPr>
          <w:rFonts w:cs="Times New Roman"/>
          <w:b/>
          <w:szCs w:val="28"/>
        </w:rPr>
        <w:t>Заборонені методи:</w:t>
      </w:r>
      <w:r w:rsidRPr="00BC6C76">
        <w:rPr>
          <w:rFonts w:cs="Times New Roman"/>
          <w:szCs w:val="28"/>
        </w:rPr>
        <w:t xml:space="preserve"> монополістична діяльність, недобросовісна конкуренція, заборона концентрації економічної влади.</w:t>
      </w:r>
    </w:p>
    <w:p w14:paraId="4866734D" w14:textId="77777777" w:rsidR="004B289B" w:rsidRPr="004B289B" w:rsidRDefault="004B289B" w:rsidP="00BC6C76">
      <w:pPr>
        <w:pStyle w:val="a8"/>
        <w:numPr>
          <w:ilvl w:val="0"/>
          <w:numId w:val="62"/>
        </w:numPr>
        <w:tabs>
          <w:tab w:val="left" w:pos="4210"/>
        </w:tabs>
        <w:spacing w:after="0"/>
        <w:jc w:val="both"/>
        <w:rPr>
          <w:rFonts w:cs="Times New Roman"/>
          <w:szCs w:val="28"/>
        </w:rPr>
      </w:pPr>
      <w:r w:rsidRPr="004B289B">
        <w:rPr>
          <w:rFonts w:cs="Times New Roman"/>
          <w:b/>
          <w:szCs w:val="28"/>
        </w:rPr>
        <w:t>Стимулюючі методи:</w:t>
      </w:r>
      <w:r w:rsidRPr="004B289B">
        <w:rPr>
          <w:rFonts w:cs="Times New Roman"/>
          <w:szCs w:val="28"/>
        </w:rPr>
        <w:t xml:space="preserve"> надання податкових пільг, субсидій, державних </w:t>
      </w:r>
      <w:proofErr w:type="spellStart"/>
      <w:r w:rsidRPr="004B289B">
        <w:rPr>
          <w:rFonts w:cs="Times New Roman"/>
          <w:szCs w:val="28"/>
        </w:rPr>
        <w:t>закупівель</w:t>
      </w:r>
      <w:proofErr w:type="spellEnd"/>
      <w:r w:rsidRPr="004B289B">
        <w:rPr>
          <w:rFonts w:cs="Times New Roman"/>
          <w:szCs w:val="28"/>
        </w:rPr>
        <w:t>.</w:t>
      </w:r>
    </w:p>
    <w:p w14:paraId="1D622B6A" w14:textId="77777777" w:rsidR="004B289B" w:rsidRPr="004B289B" w:rsidRDefault="004B289B" w:rsidP="00BC6C76">
      <w:pPr>
        <w:pStyle w:val="a8"/>
        <w:numPr>
          <w:ilvl w:val="0"/>
          <w:numId w:val="62"/>
        </w:numPr>
        <w:tabs>
          <w:tab w:val="left" w:pos="4210"/>
        </w:tabs>
        <w:spacing w:after="0"/>
        <w:jc w:val="both"/>
        <w:rPr>
          <w:rFonts w:cs="Times New Roman"/>
          <w:szCs w:val="28"/>
        </w:rPr>
      </w:pPr>
      <w:r w:rsidRPr="004B289B">
        <w:rPr>
          <w:rFonts w:cs="Times New Roman"/>
          <w:b/>
          <w:szCs w:val="28"/>
        </w:rPr>
        <w:t>Засоби інформування:</w:t>
      </w:r>
      <w:r w:rsidRPr="004B289B">
        <w:rPr>
          <w:rFonts w:cs="Times New Roman"/>
          <w:szCs w:val="28"/>
        </w:rPr>
        <w:t xml:space="preserve"> надання інформації про стан ринкової конкуренції, права та обов'язки суб'єктів господарювання.</w:t>
      </w:r>
    </w:p>
    <w:p w14:paraId="5A283E33" w14:textId="77777777" w:rsidR="00D445BC" w:rsidRPr="00D445BC" w:rsidRDefault="004B289B" w:rsidP="00BC6C76">
      <w:pPr>
        <w:pStyle w:val="a8"/>
        <w:numPr>
          <w:ilvl w:val="0"/>
          <w:numId w:val="62"/>
        </w:numPr>
        <w:tabs>
          <w:tab w:val="left" w:pos="4210"/>
        </w:tabs>
        <w:spacing w:after="0"/>
        <w:jc w:val="both"/>
        <w:rPr>
          <w:rFonts w:cs="Times New Roman"/>
          <w:szCs w:val="28"/>
        </w:rPr>
      </w:pPr>
      <w:r w:rsidRPr="004B289B">
        <w:rPr>
          <w:rFonts w:cs="Times New Roman"/>
          <w:b/>
          <w:szCs w:val="28"/>
        </w:rPr>
        <w:t>Методи контролю та нагляду:</w:t>
      </w:r>
      <w:r w:rsidRPr="004B289B">
        <w:rPr>
          <w:rFonts w:cs="Times New Roman"/>
          <w:szCs w:val="28"/>
        </w:rPr>
        <w:t xml:space="preserve"> перевірка дотримання антимонопольного законодавства, санкції за його недотримання.</w:t>
      </w:r>
    </w:p>
    <w:p w14:paraId="54E70950" w14:textId="77777777" w:rsidR="004B289B" w:rsidRPr="004B289B" w:rsidRDefault="004B289B" w:rsidP="003E786D">
      <w:pPr>
        <w:tabs>
          <w:tab w:val="left" w:pos="4210"/>
        </w:tabs>
        <w:spacing w:after="0"/>
        <w:ind w:firstLine="567"/>
        <w:jc w:val="both"/>
        <w:rPr>
          <w:rFonts w:cs="Times New Roman"/>
          <w:szCs w:val="28"/>
        </w:rPr>
      </w:pPr>
      <w:r w:rsidRPr="004B289B">
        <w:rPr>
          <w:rFonts w:cs="Times New Roman"/>
          <w:szCs w:val="28"/>
        </w:rPr>
        <w:t>Правове регулювання економічної конкуренції відіграє важливу роль у забезпеченні</w:t>
      </w:r>
      <w:r w:rsidRPr="003E786D">
        <w:rPr>
          <w:rFonts w:cs="Times New Roman"/>
          <w:szCs w:val="28"/>
          <w:lang w:val="ru-RU"/>
        </w:rPr>
        <w:t>:</w:t>
      </w:r>
    </w:p>
    <w:p w14:paraId="3E5D1349" w14:textId="77777777" w:rsidR="004B289B" w:rsidRPr="00BC6C76" w:rsidRDefault="004B289B" w:rsidP="00BC6C76">
      <w:pPr>
        <w:pStyle w:val="a8"/>
        <w:numPr>
          <w:ilvl w:val="0"/>
          <w:numId w:val="64"/>
        </w:numPr>
        <w:tabs>
          <w:tab w:val="left" w:pos="4210"/>
        </w:tabs>
        <w:spacing w:after="0"/>
        <w:jc w:val="both"/>
        <w:rPr>
          <w:rFonts w:cs="Times New Roman"/>
          <w:szCs w:val="28"/>
        </w:rPr>
      </w:pPr>
      <w:r w:rsidRPr="00BC6C76">
        <w:rPr>
          <w:rFonts w:cs="Times New Roman"/>
          <w:szCs w:val="28"/>
        </w:rPr>
        <w:t>Ефективного функціонування ринкової економіки</w:t>
      </w:r>
    </w:p>
    <w:p w14:paraId="13B9AD77" w14:textId="77777777" w:rsidR="004B289B" w:rsidRPr="004B289B" w:rsidRDefault="004B289B" w:rsidP="00BC6C76">
      <w:pPr>
        <w:pStyle w:val="a8"/>
        <w:numPr>
          <w:ilvl w:val="0"/>
          <w:numId w:val="64"/>
        </w:numPr>
        <w:tabs>
          <w:tab w:val="left" w:pos="4210"/>
        </w:tabs>
        <w:spacing w:after="0"/>
        <w:jc w:val="both"/>
        <w:rPr>
          <w:rFonts w:cs="Times New Roman"/>
          <w:szCs w:val="28"/>
        </w:rPr>
      </w:pPr>
      <w:r>
        <w:rPr>
          <w:rFonts w:cs="Times New Roman"/>
          <w:szCs w:val="28"/>
        </w:rPr>
        <w:t>З</w:t>
      </w:r>
      <w:r w:rsidRPr="004B289B">
        <w:rPr>
          <w:rFonts w:cs="Times New Roman"/>
          <w:szCs w:val="28"/>
        </w:rPr>
        <w:t>ахисту прав і законних інтересів суб'єктів господарювання та споживачів</w:t>
      </w:r>
    </w:p>
    <w:p w14:paraId="55406ED1" w14:textId="77777777" w:rsidR="004B289B" w:rsidRPr="004B289B" w:rsidRDefault="004B289B" w:rsidP="00BC6C76">
      <w:pPr>
        <w:pStyle w:val="a8"/>
        <w:numPr>
          <w:ilvl w:val="0"/>
          <w:numId w:val="64"/>
        </w:numPr>
        <w:tabs>
          <w:tab w:val="left" w:pos="4210"/>
        </w:tabs>
        <w:spacing w:after="0"/>
        <w:jc w:val="both"/>
        <w:rPr>
          <w:rFonts w:cs="Times New Roman"/>
          <w:szCs w:val="28"/>
        </w:rPr>
      </w:pPr>
      <w:r>
        <w:rPr>
          <w:rFonts w:cs="Times New Roman"/>
          <w:szCs w:val="28"/>
        </w:rPr>
        <w:lastRenderedPageBreak/>
        <w:t>П</w:t>
      </w:r>
      <w:r w:rsidRPr="004B289B">
        <w:rPr>
          <w:rFonts w:cs="Times New Roman"/>
          <w:szCs w:val="28"/>
        </w:rPr>
        <w:t>осилення конкурентоспроможності економіки України.</w:t>
      </w:r>
    </w:p>
    <w:p w14:paraId="23E837CC" w14:textId="77777777" w:rsidR="004B289B" w:rsidRDefault="004B289B" w:rsidP="003E786D">
      <w:pPr>
        <w:tabs>
          <w:tab w:val="left" w:pos="4210"/>
        </w:tabs>
        <w:spacing w:after="0"/>
        <w:ind w:firstLine="567"/>
        <w:jc w:val="both"/>
        <w:rPr>
          <w:rFonts w:cs="Times New Roman"/>
          <w:szCs w:val="28"/>
        </w:rPr>
      </w:pPr>
      <w:r w:rsidRPr="004B289B">
        <w:rPr>
          <w:rFonts w:cs="Times New Roman"/>
          <w:szCs w:val="28"/>
        </w:rPr>
        <w:t>Важливо зазначити, що правове регулювання економічної конкуренції постійно розвивається. Змінюються законодавчі акти та практика застосування антимонопольного законодавства, виникають нові виклики та проблеми. Тому важливо постійно вивчати та вдосконалювати нормативно-правову систему регулювання конкуренції.</w:t>
      </w:r>
    </w:p>
    <w:p w14:paraId="1EB147DB" w14:textId="29DC7EAA" w:rsidR="002A6A00" w:rsidRPr="00D445BC" w:rsidRDefault="004B289B" w:rsidP="003E786D">
      <w:pPr>
        <w:tabs>
          <w:tab w:val="left" w:pos="4210"/>
        </w:tabs>
        <w:spacing w:after="0"/>
        <w:ind w:firstLine="567"/>
        <w:jc w:val="both"/>
        <w:rPr>
          <w:rFonts w:cs="Times New Roman"/>
          <w:szCs w:val="28"/>
        </w:rPr>
      </w:pPr>
      <w:r w:rsidRPr="004B289B">
        <w:rPr>
          <w:rFonts w:cs="Times New Roman"/>
          <w:szCs w:val="28"/>
        </w:rPr>
        <w:t xml:space="preserve">Система правового регулювання економічної конкуренції в Україні </w:t>
      </w:r>
      <w:r w:rsidR="00BC6C76">
        <w:rPr>
          <w:rFonts w:cs="Times New Roman"/>
          <w:b/>
          <w:bCs/>
          <w:szCs w:val="28"/>
        </w:rPr>
        <w:t>–</w:t>
      </w:r>
      <w:r w:rsidRPr="00BC6C76">
        <w:rPr>
          <w:rFonts w:cs="Times New Roman"/>
          <w:b/>
          <w:bCs/>
          <w:szCs w:val="28"/>
        </w:rPr>
        <w:t xml:space="preserve"> </w:t>
      </w:r>
      <w:r w:rsidR="00BC6C76">
        <w:rPr>
          <w:rFonts w:cs="Times New Roman"/>
          <w:szCs w:val="28"/>
        </w:rPr>
        <w:t xml:space="preserve">це </w:t>
      </w:r>
      <w:r w:rsidRPr="004B289B">
        <w:rPr>
          <w:rFonts w:cs="Times New Roman"/>
          <w:szCs w:val="28"/>
        </w:rPr>
        <w:t>сукупність правових норм, які визначають правові засади, принципи, методи та механізми регулювання конкуренції з боку держави. Її метою є забезпечення вільної та добросовісної конкуренції на ринку, захист прав і законних інтересів суб'єктів господарювання та споживачів.</w:t>
      </w:r>
      <w:r w:rsidR="006C39F7">
        <w:rPr>
          <w:rFonts w:cs="Times New Roman"/>
          <w:szCs w:val="28"/>
        </w:rPr>
        <w:t xml:space="preserve"> визначає економічну конкуренцію як систему відносин</w:t>
      </w:r>
      <w:r w:rsidR="006C39F7" w:rsidRPr="003E786D">
        <w:rPr>
          <w:rFonts w:cs="Times New Roman"/>
          <w:szCs w:val="28"/>
        </w:rPr>
        <w:t>,</w:t>
      </w:r>
      <w:r w:rsidR="006C39F7">
        <w:rPr>
          <w:rFonts w:cs="Times New Roman"/>
          <w:szCs w:val="28"/>
        </w:rPr>
        <w:t xml:space="preserve"> що складається на ринку між </w:t>
      </w:r>
      <w:r w:rsidR="00BC6C76">
        <w:rPr>
          <w:rFonts w:cs="Times New Roman"/>
          <w:szCs w:val="28"/>
        </w:rPr>
        <w:t>суб’єктами</w:t>
      </w:r>
      <w:r w:rsidR="006C39F7">
        <w:rPr>
          <w:rFonts w:cs="Times New Roman"/>
          <w:szCs w:val="28"/>
        </w:rPr>
        <w:t xml:space="preserve"> господарювання</w:t>
      </w:r>
      <w:r w:rsidR="006C39F7" w:rsidRPr="003E786D">
        <w:rPr>
          <w:rFonts w:cs="Times New Roman"/>
          <w:szCs w:val="28"/>
        </w:rPr>
        <w:t>,</w:t>
      </w:r>
      <w:r w:rsidR="006C39F7">
        <w:rPr>
          <w:rFonts w:cs="Times New Roman"/>
          <w:szCs w:val="28"/>
        </w:rPr>
        <w:t xml:space="preserve"> які прагнуть до кращого задоволення потреб споживачів щодо асортименту</w:t>
      </w:r>
      <w:r w:rsidR="006C39F7" w:rsidRPr="003E786D">
        <w:rPr>
          <w:rFonts w:cs="Times New Roman"/>
          <w:szCs w:val="28"/>
        </w:rPr>
        <w:t>,</w:t>
      </w:r>
      <w:r w:rsidR="006C39F7">
        <w:rPr>
          <w:rFonts w:cs="Times New Roman"/>
          <w:szCs w:val="28"/>
        </w:rPr>
        <w:t xml:space="preserve"> якості</w:t>
      </w:r>
      <w:r w:rsidR="006C39F7" w:rsidRPr="003E786D">
        <w:rPr>
          <w:rFonts w:cs="Times New Roman"/>
          <w:szCs w:val="28"/>
        </w:rPr>
        <w:t>,</w:t>
      </w:r>
      <w:r w:rsidR="006C39F7">
        <w:rPr>
          <w:rFonts w:cs="Times New Roman"/>
          <w:szCs w:val="28"/>
        </w:rPr>
        <w:t xml:space="preserve"> ціни</w:t>
      </w:r>
      <w:r w:rsidR="006C39F7" w:rsidRPr="003E786D">
        <w:rPr>
          <w:rFonts w:cs="Times New Roman"/>
          <w:szCs w:val="28"/>
        </w:rPr>
        <w:t xml:space="preserve"> та інших </w:t>
      </w:r>
      <w:r w:rsidR="00BC6C76" w:rsidRPr="003E786D">
        <w:rPr>
          <w:rFonts w:cs="Times New Roman"/>
          <w:szCs w:val="28"/>
        </w:rPr>
        <w:t>умово тримання</w:t>
      </w:r>
      <w:r w:rsidR="006C39F7" w:rsidRPr="003E786D">
        <w:rPr>
          <w:rFonts w:cs="Times New Roman"/>
          <w:szCs w:val="28"/>
        </w:rPr>
        <w:t xml:space="preserve"> товарів,</w:t>
      </w:r>
      <w:r w:rsidR="006C39F7">
        <w:rPr>
          <w:rFonts w:cs="Times New Roman"/>
          <w:szCs w:val="28"/>
        </w:rPr>
        <w:t xml:space="preserve"> робіт</w:t>
      </w:r>
      <w:r w:rsidR="006C39F7" w:rsidRPr="003E786D">
        <w:rPr>
          <w:rFonts w:cs="Times New Roman"/>
          <w:szCs w:val="28"/>
        </w:rPr>
        <w:t>,</w:t>
      </w:r>
      <w:r w:rsidR="006C39F7">
        <w:rPr>
          <w:rFonts w:cs="Times New Roman"/>
          <w:szCs w:val="28"/>
        </w:rPr>
        <w:t xml:space="preserve"> послуг.</w:t>
      </w:r>
    </w:p>
    <w:p w14:paraId="121E5F9F" w14:textId="77777777" w:rsidR="002A6A00" w:rsidRPr="002A6A00" w:rsidRDefault="002A6A00" w:rsidP="003E786D">
      <w:pPr>
        <w:spacing w:after="0"/>
        <w:ind w:firstLine="567"/>
        <w:rPr>
          <w:rFonts w:cs="Times New Roman"/>
          <w:b/>
          <w:szCs w:val="28"/>
        </w:rPr>
      </w:pPr>
      <w:r w:rsidRPr="002A6A00">
        <w:rPr>
          <w:rFonts w:cs="Times New Roman"/>
          <w:b/>
          <w:szCs w:val="28"/>
        </w:rPr>
        <w:t>Ключові елементи системи правового регулювання економічної конкуренції:</w:t>
      </w:r>
    </w:p>
    <w:p w14:paraId="3247200B" w14:textId="77777777" w:rsidR="002A6A00" w:rsidRPr="00BC6C76" w:rsidRDefault="002A6A00" w:rsidP="00BC6C76">
      <w:pPr>
        <w:pStyle w:val="a8"/>
        <w:numPr>
          <w:ilvl w:val="0"/>
          <w:numId w:val="66"/>
        </w:numPr>
        <w:spacing w:after="0"/>
        <w:rPr>
          <w:rFonts w:cs="Times New Roman"/>
          <w:szCs w:val="28"/>
        </w:rPr>
      </w:pPr>
      <w:r w:rsidRPr="00BC6C76">
        <w:rPr>
          <w:rFonts w:cs="Times New Roman"/>
          <w:szCs w:val="28"/>
        </w:rPr>
        <w:t>Конституційні засади правового регулювання конкуренції Принципи, закріплені в Конституції України, які є основою для прийняття та застосування конкурентного законодавства.</w:t>
      </w:r>
    </w:p>
    <w:p w14:paraId="6DA51232" w14:textId="77777777" w:rsidR="002A6A00" w:rsidRPr="00BC6C76" w:rsidRDefault="002A6A00" w:rsidP="00BC6C76">
      <w:pPr>
        <w:pStyle w:val="a8"/>
        <w:numPr>
          <w:ilvl w:val="0"/>
          <w:numId w:val="66"/>
        </w:numPr>
        <w:spacing w:after="0"/>
        <w:rPr>
          <w:rFonts w:cs="Times New Roman"/>
          <w:szCs w:val="28"/>
        </w:rPr>
      </w:pPr>
      <w:r w:rsidRPr="00BC6C76">
        <w:rPr>
          <w:rFonts w:cs="Times New Roman"/>
          <w:szCs w:val="28"/>
        </w:rPr>
        <w:t>Законодавство про захист економічної конкуренції: Закон України "Про захист економічної конкуренції" та інші закони, що регулюють конкуренцію.</w:t>
      </w:r>
    </w:p>
    <w:p w14:paraId="70B7FDF3" w14:textId="77777777" w:rsidR="002A6A00" w:rsidRPr="00BC6C76" w:rsidRDefault="002A6A00" w:rsidP="00BC6C76">
      <w:pPr>
        <w:pStyle w:val="a8"/>
        <w:numPr>
          <w:ilvl w:val="0"/>
          <w:numId w:val="66"/>
        </w:numPr>
        <w:spacing w:after="0"/>
        <w:rPr>
          <w:rFonts w:cs="Times New Roman"/>
          <w:szCs w:val="28"/>
        </w:rPr>
      </w:pPr>
      <w:r w:rsidRPr="00BC6C76">
        <w:rPr>
          <w:rFonts w:cs="Times New Roman"/>
          <w:szCs w:val="28"/>
        </w:rPr>
        <w:t>Підзаконні нормативно-правові акти, що регулюють конкуренцію: акти Ради Міністрів України, Антимонопольного комітету України та інших органів державної влади.</w:t>
      </w:r>
    </w:p>
    <w:p w14:paraId="5D9641CC" w14:textId="77777777" w:rsidR="002A6A00" w:rsidRPr="00BC6C76" w:rsidRDefault="002A6A00" w:rsidP="00BC6C76">
      <w:pPr>
        <w:pStyle w:val="a8"/>
        <w:numPr>
          <w:ilvl w:val="0"/>
          <w:numId w:val="66"/>
        </w:numPr>
        <w:spacing w:after="0"/>
        <w:rPr>
          <w:rFonts w:cs="Times New Roman"/>
          <w:szCs w:val="28"/>
        </w:rPr>
      </w:pPr>
      <w:r w:rsidRPr="00BC6C76">
        <w:rPr>
          <w:rFonts w:cs="Times New Roman"/>
          <w:szCs w:val="28"/>
        </w:rPr>
        <w:t>Міжнародні договори України про захист конкуренції Угоди з питань конкуренції, підписані Україною з іншими країнами та міжнародними організаціями.</w:t>
      </w:r>
    </w:p>
    <w:p w14:paraId="686705F3" w14:textId="77777777" w:rsidR="002A6A00" w:rsidRPr="00BC6C76" w:rsidRDefault="002A6A00" w:rsidP="00BC6C76">
      <w:pPr>
        <w:pStyle w:val="a8"/>
        <w:numPr>
          <w:ilvl w:val="0"/>
          <w:numId w:val="66"/>
        </w:numPr>
        <w:spacing w:after="0"/>
        <w:rPr>
          <w:rFonts w:cs="Times New Roman"/>
          <w:szCs w:val="28"/>
        </w:rPr>
      </w:pPr>
      <w:r w:rsidRPr="00BC6C76">
        <w:rPr>
          <w:rFonts w:cs="Times New Roman"/>
          <w:szCs w:val="28"/>
        </w:rPr>
        <w:lastRenderedPageBreak/>
        <w:t>Практика застосування антимонопольного законодавства Рішення Антимонопольного комітету України, судова практика з питань конкуренції.</w:t>
      </w:r>
    </w:p>
    <w:p w14:paraId="535C291F" w14:textId="77777777" w:rsidR="002A6A00" w:rsidRPr="002A6A00" w:rsidRDefault="002A6A00" w:rsidP="003E786D">
      <w:pPr>
        <w:spacing w:after="0"/>
        <w:ind w:firstLine="567"/>
        <w:rPr>
          <w:b/>
        </w:rPr>
      </w:pPr>
      <w:r w:rsidRPr="002A6A00">
        <w:rPr>
          <w:b/>
        </w:rPr>
        <w:t>Принципи правового регулювання економічної конкуренції:</w:t>
      </w:r>
    </w:p>
    <w:p w14:paraId="11A26F0B" w14:textId="77777777" w:rsidR="002A6A00" w:rsidRDefault="002A6A00" w:rsidP="00BC6C76">
      <w:pPr>
        <w:pStyle w:val="a8"/>
        <w:numPr>
          <w:ilvl w:val="0"/>
          <w:numId w:val="67"/>
        </w:numPr>
        <w:spacing w:after="0"/>
      </w:pPr>
      <w:r w:rsidRPr="00BC6C76">
        <w:rPr>
          <w:b/>
        </w:rPr>
        <w:t>Вільна конкуренція:</w:t>
      </w:r>
      <w:r>
        <w:t xml:space="preserve"> суб'єкти господарювання повинні бути вільними у виборі своїх стратегій на ринку без надмірного тиску з боку інших суб'єктів або держави.</w:t>
      </w:r>
    </w:p>
    <w:p w14:paraId="1F8AB83D" w14:textId="77777777" w:rsidR="002A6A00" w:rsidRDefault="002A6A00" w:rsidP="00BC6C76">
      <w:pPr>
        <w:pStyle w:val="a8"/>
        <w:numPr>
          <w:ilvl w:val="0"/>
          <w:numId w:val="67"/>
        </w:numPr>
        <w:spacing w:after="0"/>
      </w:pPr>
      <w:r w:rsidRPr="00BC6C76">
        <w:rPr>
          <w:b/>
        </w:rPr>
        <w:t>Чесна конкуренція:</w:t>
      </w:r>
      <w:r>
        <w:t xml:space="preserve"> суб'єкти господарювання повинні конкурувати один з одним у законний і чесний спосіб, без недобросовісної конкуренції.</w:t>
      </w:r>
    </w:p>
    <w:p w14:paraId="27CABB54" w14:textId="77777777" w:rsidR="002A6A00" w:rsidRDefault="002A6A00" w:rsidP="00BC6C76">
      <w:pPr>
        <w:pStyle w:val="a8"/>
        <w:numPr>
          <w:ilvl w:val="0"/>
          <w:numId w:val="67"/>
        </w:numPr>
        <w:spacing w:after="0"/>
      </w:pPr>
      <w:r w:rsidRPr="00BC6C76">
        <w:rPr>
          <w:b/>
        </w:rPr>
        <w:t>Рівність суб'єктів господарювання:</w:t>
      </w:r>
      <w:r>
        <w:t xml:space="preserve"> усі суб'єкти господарювання, що діють на ринку, повинні мати рівний доступ до ринку товарів та послуг.</w:t>
      </w:r>
    </w:p>
    <w:p w14:paraId="27813DB7" w14:textId="77777777" w:rsidR="002A6A00" w:rsidRDefault="002A6A00" w:rsidP="00BC6C76">
      <w:pPr>
        <w:pStyle w:val="a8"/>
        <w:numPr>
          <w:ilvl w:val="0"/>
          <w:numId w:val="67"/>
        </w:numPr>
        <w:spacing w:after="0"/>
      </w:pPr>
      <w:r w:rsidRPr="00BC6C76">
        <w:rPr>
          <w:b/>
        </w:rPr>
        <w:t>Законність:</w:t>
      </w:r>
      <w:r>
        <w:t xml:space="preserve"> всі дії суб'єктів господарювання та органів державної влади у сфері конкуренції повинні ґрунтуватися на законі.</w:t>
      </w:r>
    </w:p>
    <w:p w14:paraId="242951CD" w14:textId="4B2281A4" w:rsidR="002A6A00" w:rsidRDefault="002A6A00" w:rsidP="00BC6C76">
      <w:pPr>
        <w:pStyle w:val="a8"/>
        <w:numPr>
          <w:ilvl w:val="0"/>
          <w:numId w:val="67"/>
        </w:numPr>
        <w:spacing w:after="0"/>
      </w:pPr>
      <w:r w:rsidRPr="00BC6C76">
        <w:rPr>
          <w:b/>
        </w:rPr>
        <w:t>Пропорційність:</w:t>
      </w:r>
      <w:r>
        <w:t xml:space="preserve"> заходи державного регулювання конкуренції мають бути </w:t>
      </w:r>
      <w:r w:rsidR="00BC6C76">
        <w:t>спів мірними</w:t>
      </w:r>
      <w:r>
        <w:t xml:space="preserve"> з тими порушеннями, на усунення яких вони спрямовані.</w:t>
      </w:r>
    </w:p>
    <w:p w14:paraId="6033E16A" w14:textId="77777777" w:rsidR="004B289B" w:rsidRDefault="002A6A00" w:rsidP="003E786D">
      <w:pPr>
        <w:spacing w:after="0"/>
        <w:ind w:firstLine="567"/>
        <w:rPr>
          <w:b/>
        </w:rPr>
      </w:pPr>
      <w:r w:rsidRPr="002A6A00">
        <w:rPr>
          <w:b/>
        </w:rPr>
        <w:t>Органи державного антимонопольного комітету:</w:t>
      </w:r>
    </w:p>
    <w:p w14:paraId="415B8556" w14:textId="77777777" w:rsidR="002A6A00" w:rsidRPr="002A6A00" w:rsidRDefault="002A6A00" w:rsidP="00BC6C76">
      <w:pPr>
        <w:pStyle w:val="a8"/>
        <w:numPr>
          <w:ilvl w:val="0"/>
          <w:numId w:val="68"/>
        </w:numPr>
        <w:spacing w:after="0"/>
      </w:pPr>
      <w:r w:rsidRPr="002A6A00">
        <w:t>Антимонопольний комітет України: Центральний орган виконавчої влади, який здійснює державне регулювання конкуренції.</w:t>
      </w:r>
    </w:p>
    <w:p w14:paraId="6F17084F" w14:textId="77777777" w:rsidR="002A6A00" w:rsidRDefault="002A6A00" w:rsidP="00BC6C76">
      <w:pPr>
        <w:pStyle w:val="a8"/>
        <w:numPr>
          <w:ilvl w:val="0"/>
          <w:numId w:val="68"/>
        </w:numPr>
        <w:spacing w:after="0"/>
      </w:pPr>
      <w:r w:rsidRPr="002A6A00">
        <w:t>Територіальні відділення Антимонопольного комітету України: Регіональні органи Антимонопольного комітету України, які здійснюють державне регулювання конкуренції на території відповідних регіонів.</w:t>
      </w:r>
    </w:p>
    <w:p w14:paraId="61A6B742" w14:textId="77777777" w:rsidR="002A6A00" w:rsidRDefault="002A6A00" w:rsidP="003E786D">
      <w:pPr>
        <w:spacing w:after="0"/>
        <w:ind w:firstLine="567"/>
        <w:rPr>
          <w:b/>
        </w:rPr>
      </w:pPr>
      <w:r w:rsidRPr="002A6A00">
        <w:rPr>
          <w:b/>
        </w:rPr>
        <w:t>Функції Антимонопольного комітету України:</w:t>
      </w:r>
    </w:p>
    <w:p w14:paraId="53D142DB" w14:textId="77777777" w:rsidR="002A6A00" w:rsidRDefault="002A6A00" w:rsidP="00BC6C76">
      <w:pPr>
        <w:pStyle w:val="a8"/>
        <w:numPr>
          <w:ilvl w:val="0"/>
          <w:numId w:val="69"/>
        </w:numPr>
        <w:spacing w:after="0"/>
      </w:pPr>
      <w:r>
        <w:t>Забезпечення дотримання законодавства про зах</w:t>
      </w:r>
      <w:r w:rsidR="003F0D44">
        <w:t>ист економічної конкуренції.</w:t>
      </w:r>
    </w:p>
    <w:p w14:paraId="1DFEAA45" w14:textId="77777777" w:rsidR="002A6A00" w:rsidRDefault="002A6A00" w:rsidP="00BC6C76">
      <w:pPr>
        <w:pStyle w:val="a8"/>
        <w:numPr>
          <w:ilvl w:val="0"/>
          <w:numId w:val="69"/>
        </w:numPr>
        <w:spacing w:after="0"/>
      </w:pPr>
      <w:r>
        <w:t>Управління концентрацією економічної влади</w:t>
      </w:r>
      <w:r w:rsidR="003F0D44">
        <w:t>.</w:t>
      </w:r>
    </w:p>
    <w:p w14:paraId="4DD6E352" w14:textId="77777777" w:rsidR="002A6A00" w:rsidRDefault="002A6A00" w:rsidP="00BC6C76">
      <w:pPr>
        <w:pStyle w:val="a8"/>
        <w:numPr>
          <w:ilvl w:val="0"/>
          <w:numId w:val="69"/>
        </w:numPr>
        <w:spacing w:after="0"/>
      </w:pPr>
      <w:r>
        <w:t>Розгляд справ про порушення законодавства про захист економічної конкуренції</w:t>
      </w:r>
      <w:r w:rsidR="003F0D44">
        <w:t>.</w:t>
      </w:r>
    </w:p>
    <w:p w14:paraId="47DB9ADA" w14:textId="77777777" w:rsidR="002A6A00" w:rsidRDefault="002A6A00" w:rsidP="00BC6C76">
      <w:pPr>
        <w:pStyle w:val="a8"/>
        <w:numPr>
          <w:ilvl w:val="0"/>
          <w:numId w:val="69"/>
        </w:numPr>
        <w:spacing w:after="0"/>
      </w:pPr>
      <w:r>
        <w:t>Здійснення державного впливу на суб'єктів господарювання, які порушують законодавство про захист економічно</w:t>
      </w:r>
      <w:r w:rsidR="003F0D44">
        <w:t>ї конкуренції.</w:t>
      </w:r>
    </w:p>
    <w:p w14:paraId="4ED083C6" w14:textId="77777777" w:rsidR="002A6A00" w:rsidRDefault="002A6A00" w:rsidP="00BC6C76">
      <w:pPr>
        <w:pStyle w:val="a8"/>
        <w:numPr>
          <w:ilvl w:val="0"/>
          <w:numId w:val="69"/>
        </w:numPr>
        <w:spacing w:after="0"/>
      </w:pPr>
      <w:r>
        <w:lastRenderedPageBreak/>
        <w:t>Співпраця з іншими національними органами влади та міжнародними конкурентними органами</w:t>
      </w:r>
      <w:r w:rsidR="003F0D44">
        <w:t>.</w:t>
      </w:r>
    </w:p>
    <w:p w14:paraId="305C0FF5" w14:textId="77777777" w:rsidR="003F0D44" w:rsidRPr="003E786D" w:rsidRDefault="003F0D44" w:rsidP="003E786D">
      <w:pPr>
        <w:spacing w:after="0"/>
        <w:ind w:firstLine="567"/>
        <w:rPr>
          <w:b/>
          <w:lang w:val="ru-RU"/>
        </w:rPr>
      </w:pPr>
      <w:r w:rsidRPr="003F0D44">
        <w:rPr>
          <w:b/>
        </w:rPr>
        <w:t>Практика застосування антимонопольного законодавства</w:t>
      </w:r>
      <w:r w:rsidRPr="003E786D">
        <w:rPr>
          <w:b/>
          <w:lang w:val="ru-RU"/>
        </w:rPr>
        <w:t>:</w:t>
      </w:r>
    </w:p>
    <w:p w14:paraId="56DCF95A" w14:textId="77777777" w:rsidR="003F0D44" w:rsidRDefault="003F0D44" w:rsidP="003E786D">
      <w:pPr>
        <w:spacing w:after="0"/>
        <w:ind w:firstLine="567"/>
      </w:pPr>
      <w:r>
        <w:t xml:space="preserve">Антимонопольний комітет України розглядає справи про порушення законодавства про захист економічної конкуренції на підставі заяв суб'єктів господарювання, фізичних та юридичних осіб, а також за власною ініціативою. За результатами розгляду справи </w:t>
      </w:r>
      <w:r w:rsidRPr="003F0D44">
        <w:rPr>
          <w:b/>
        </w:rPr>
        <w:t>Комітет може прийняти такі рішення</w:t>
      </w:r>
      <w:r w:rsidRPr="003F0D44">
        <w:rPr>
          <w:b/>
          <w:lang w:val="en-US"/>
        </w:rPr>
        <w:t>:</w:t>
      </w:r>
    </w:p>
    <w:p w14:paraId="7656D93E" w14:textId="77777777" w:rsidR="003F0D44" w:rsidRDefault="003F0D44" w:rsidP="00BC6C76">
      <w:pPr>
        <w:pStyle w:val="a8"/>
        <w:numPr>
          <w:ilvl w:val="0"/>
          <w:numId w:val="70"/>
        </w:numPr>
        <w:spacing w:after="0"/>
      </w:pPr>
      <w:r>
        <w:t>Задоволення заявки.</w:t>
      </w:r>
    </w:p>
    <w:p w14:paraId="7CD920C5" w14:textId="77777777" w:rsidR="003F0D44" w:rsidRDefault="003F0D44" w:rsidP="00BC6C76">
      <w:pPr>
        <w:pStyle w:val="a8"/>
        <w:numPr>
          <w:ilvl w:val="0"/>
          <w:numId w:val="70"/>
        </w:numPr>
        <w:spacing w:after="0"/>
      </w:pPr>
      <w:r>
        <w:t>Відмова у задоволенні заяви.</w:t>
      </w:r>
    </w:p>
    <w:p w14:paraId="30CB3282" w14:textId="77777777" w:rsidR="003F0D44" w:rsidRDefault="003F0D44" w:rsidP="00BC6C76">
      <w:pPr>
        <w:pStyle w:val="a8"/>
        <w:numPr>
          <w:ilvl w:val="0"/>
          <w:numId w:val="70"/>
        </w:numPr>
        <w:spacing w:after="0"/>
      </w:pPr>
      <w:r>
        <w:t>Застереження суб'єкта господарювання про недопущення порушення законодавства про захист економічної конкуренції.</w:t>
      </w:r>
    </w:p>
    <w:p w14:paraId="7E5D7253" w14:textId="77777777" w:rsidR="003F0D44" w:rsidRDefault="003F0D44" w:rsidP="00BC6C76">
      <w:pPr>
        <w:pStyle w:val="a8"/>
        <w:numPr>
          <w:ilvl w:val="0"/>
          <w:numId w:val="70"/>
        </w:numPr>
        <w:spacing w:after="0"/>
      </w:pPr>
      <w:r>
        <w:t>Накладення штрафу на суб'єкта господарювання.</w:t>
      </w:r>
    </w:p>
    <w:p w14:paraId="61F7D6D5" w14:textId="77777777" w:rsidR="003F0D44" w:rsidRDefault="003F0D44" w:rsidP="00BC6C76">
      <w:pPr>
        <w:pStyle w:val="a8"/>
        <w:numPr>
          <w:ilvl w:val="0"/>
          <w:numId w:val="70"/>
        </w:numPr>
        <w:spacing w:after="0"/>
      </w:pPr>
      <w:r>
        <w:t>Видача розпорядження про припинення порушення законодавства про захист економічної конкуренції.</w:t>
      </w:r>
    </w:p>
    <w:p w14:paraId="7BF98CCE" w14:textId="77777777" w:rsidR="003F0D44" w:rsidRDefault="003F0D44" w:rsidP="003E786D">
      <w:pPr>
        <w:spacing w:after="0"/>
        <w:ind w:firstLine="567"/>
      </w:pPr>
    </w:p>
    <w:p w14:paraId="2F9BBC77" w14:textId="77777777" w:rsidR="003F0D44" w:rsidRPr="003F0D44" w:rsidRDefault="003F0D44" w:rsidP="003E786D">
      <w:pPr>
        <w:spacing w:after="0"/>
        <w:ind w:firstLine="567"/>
      </w:pPr>
    </w:p>
    <w:p w14:paraId="0499DE00" w14:textId="77777777" w:rsidR="003F0D44" w:rsidRPr="003F0D44" w:rsidRDefault="003F0D44" w:rsidP="003E786D">
      <w:pPr>
        <w:spacing w:after="0"/>
        <w:ind w:firstLine="567"/>
      </w:pPr>
    </w:p>
    <w:p w14:paraId="1DE66564" w14:textId="77777777" w:rsidR="003F0D44" w:rsidRPr="003F0D44" w:rsidRDefault="003F0D44" w:rsidP="003E786D">
      <w:pPr>
        <w:spacing w:after="0"/>
        <w:ind w:firstLine="567"/>
      </w:pPr>
    </w:p>
    <w:p w14:paraId="2ACC7A6E" w14:textId="77777777" w:rsidR="003F0D44" w:rsidRPr="003F0D44" w:rsidRDefault="003F0D44" w:rsidP="003E786D">
      <w:pPr>
        <w:spacing w:after="0"/>
        <w:ind w:firstLine="567"/>
      </w:pPr>
    </w:p>
    <w:p w14:paraId="0181A448" w14:textId="77777777" w:rsidR="003F0D44" w:rsidRPr="003F0D44" w:rsidRDefault="003F0D44" w:rsidP="003E786D">
      <w:pPr>
        <w:spacing w:after="0"/>
        <w:ind w:firstLine="567"/>
      </w:pPr>
    </w:p>
    <w:p w14:paraId="65881B39" w14:textId="77777777" w:rsidR="003F0D44" w:rsidRDefault="003F0D44" w:rsidP="003E786D">
      <w:pPr>
        <w:tabs>
          <w:tab w:val="left" w:pos="2426"/>
        </w:tabs>
        <w:spacing w:after="0"/>
        <w:ind w:firstLine="567"/>
      </w:pPr>
    </w:p>
    <w:p w14:paraId="5FB19D82" w14:textId="77777777" w:rsidR="00BC6C76" w:rsidRDefault="00BC6C76">
      <w:pPr>
        <w:spacing w:line="259" w:lineRule="auto"/>
        <w:rPr>
          <w:b/>
        </w:rPr>
      </w:pPr>
      <w:r>
        <w:rPr>
          <w:b/>
        </w:rPr>
        <w:br w:type="page"/>
      </w:r>
    </w:p>
    <w:p w14:paraId="318934F9" w14:textId="3DDCEE60" w:rsidR="003F0D44" w:rsidRPr="003F0D44" w:rsidRDefault="003F0D44" w:rsidP="003E786D">
      <w:pPr>
        <w:pStyle w:val="a8"/>
        <w:numPr>
          <w:ilvl w:val="1"/>
          <w:numId w:val="11"/>
        </w:numPr>
        <w:tabs>
          <w:tab w:val="left" w:pos="2426"/>
        </w:tabs>
        <w:spacing w:after="0"/>
        <w:ind w:firstLine="567"/>
        <w:jc w:val="center"/>
        <w:rPr>
          <w:b/>
        </w:rPr>
      </w:pPr>
      <w:r w:rsidRPr="003F0D44">
        <w:rPr>
          <w:b/>
        </w:rPr>
        <w:lastRenderedPageBreak/>
        <w:t>Методи та принципи правового регулювання економічної конкуренції</w:t>
      </w:r>
    </w:p>
    <w:p w14:paraId="77C1FC89" w14:textId="77777777" w:rsidR="003F0D44" w:rsidRDefault="003F0D44" w:rsidP="003E786D">
      <w:pPr>
        <w:tabs>
          <w:tab w:val="left" w:pos="2426"/>
        </w:tabs>
        <w:spacing w:after="0"/>
        <w:ind w:firstLine="567"/>
        <w:jc w:val="center"/>
        <w:rPr>
          <w:b/>
        </w:rPr>
      </w:pPr>
    </w:p>
    <w:p w14:paraId="680209EE" w14:textId="77777777" w:rsidR="00D445BC" w:rsidRPr="00742382" w:rsidRDefault="008E0ABE" w:rsidP="003E786D">
      <w:pPr>
        <w:tabs>
          <w:tab w:val="left" w:pos="2426"/>
        </w:tabs>
        <w:spacing w:after="0"/>
        <w:ind w:firstLine="567"/>
        <w:jc w:val="both"/>
      </w:pPr>
      <w:r>
        <w:t>Д</w:t>
      </w:r>
      <w:r w:rsidR="00742382">
        <w:t>ержава забезпечує вільну конкуренцію на ринках</w:t>
      </w:r>
      <w:r w:rsidR="00742382" w:rsidRPr="003E786D">
        <w:rPr>
          <w:lang w:val="ru-RU"/>
        </w:rPr>
        <w:t>,</w:t>
      </w:r>
      <w:r w:rsidR="00742382">
        <w:t xml:space="preserve"> захищає рівність умов конкуренції</w:t>
      </w:r>
      <w:r w:rsidR="00742382" w:rsidRPr="003E786D">
        <w:rPr>
          <w:lang w:val="ru-RU"/>
        </w:rPr>
        <w:t>,</w:t>
      </w:r>
      <w:r w:rsidR="00742382">
        <w:t xml:space="preserve"> вживає заходів щодо недопущення недобросовісної </w:t>
      </w:r>
      <w:proofErr w:type="spellStart"/>
      <w:r w:rsidR="00742382">
        <w:t>конкуренці</w:t>
      </w:r>
      <w:proofErr w:type="spellEnd"/>
      <w:r w:rsidR="00742382">
        <w:t xml:space="preserve">. Ця стаття є основною для правового регулювання економічної конкуренції в Україні. </w:t>
      </w:r>
    </w:p>
    <w:p w14:paraId="3143DA89" w14:textId="77777777" w:rsidR="003F0D44" w:rsidRDefault="003F0D44" w:rsidP="003E786D">
      <w:pPr>
        <w:tabs>
          <w:tab w:val="left" w:pos="2426"/>
        </w:tabs>
        <w:spacing w:after="0"/>
        <w:ind w:firstLine="567"/>
        <w:jc w:val="both"/>
        <w:rPr>
          <w:b/>
        </w:rPr>
      </w:pPr>
      <w:r w:rsidRPr="003F0D44">
        <w:t xml:space="preserve">Вдосконалення системи правового регулювання економічної конкуренції в Україні є важливим завданням, </w:t>
      </w:r>
      <w:r w:rsidRPr="003F0D44">
        <w:rPr>
          <w:b/>
        </w:rPr>
        <w:t>яке сприятиме:</w:t>
      </w:r>
    </w:p>
    <w:p w14:paraId="132382E7" w14:textId="77777777" w:rsidR="00B2142E" w:rsidRDefault="00B2142E" w:rsidP="008439D5">
      <w:pPr>
        <w:pStyle w:val="a8"/>
        <w:numPr>
          <w:ilvl w:val="0"/>
          <w:numId w:val="71"/>
        </w:numPr>
        <w:tabs>
          <w:tab w:val="left" w:pos="2426"/>
        </w:tabs>
        <w:spacing w:after="0"/>
        <w:jc w:val="both"/>
      </w:pPr>
      <w:r>
        <w:t>Економічне зростання: конкуренція стимулює інновації, знижує ціни та покращує якість товарів і послуг, що призводить до економічного зростання.</w:t>
      </w:r>
    </w:p>
    <w:p w14:paraId="5461962F" w14:textId="77777777" w:rsidR="00B2142E" w:rsidRDefault="00B2142E" w:rsidP="008439D5">
      <w:pPr>
        <w:pStyle w:val="a8"/>
        <w:numPr>
          <w:ilvl w:val="0"/>
          <w:numId w:val="71"/>
        </w:numPr>
        <w:tabs>
          <w:tab w:val="left" w:pos="2426"/>
        </w:tabs>
        <w:spacing w:after="0"/>
        <w:jc w:val="both"/>
      </w:pPr>
      <w:r>
        <w:t>Підвищення рівня життя: конкуренція надає споживачам доступ до ширшого асортименту товарів і послуг за нижчими цінами.</w:t>
      </w:r>
    </w:p>
    <w:p w14:paraId="3ECB60BE" w14:textId="77777777" w:rsidR="00B2142E" w:rsidRDefault="00B2142E" w:rsidP="008439D5">
      <w:pPr>
        <w:pStyle w:val="a8"/>
        <w:numPr>
          <w:ilvl w:val="0"/>
          <w:numId w:val="71"/>
        </w:numPr>
        <w:tabs>
          <w:tab w:val="left" w:pos="2426"/>
        </w:tabs>
        <w:spacing w:after="0"/>
        <w:jc w:val="both"/>
      </w:pPr>
      <w:r>
        <w:t>Створення нових робочих місць: конкурентоспроможні компанії створюють більше робочих місць і забезпечують кращі умови праці для своїх працівників.</w:t>
      </w:r>
    </w:p>
    <w:p w14:paraId="1B4B206F" w14:textId="77777777" w:rsidR="003F0D44" w:rsidRDefault="00B2142E" w:rsidP="008439D5">
      <w:pPr>
        <w:pStyle w:val="a8"/>
        <w:numPr>
          <w:ilvl w:val="0"/>
          <w:numId w:val="71"/>
        </w:numPr>
        <w:tabs>
          <w:tab w:val="left" w:pos="2426"/>
        </w:tabs>
        <w:spacing w:after="0"/>
        <w:jc w:val="both"/>
      </w:pPr>
      <w:r>
        <w:t>Залучення інвестицій: інвестори більш охоче вкладають кошти в країни, де розвинута конкуренція, оскільки конкуренція забезпечує прозорість і справедливі умови ведення бізнесу.</w:t>
      </w:r>
    </w:p>
    <w:p w14:paraId="2C27F9C6" w14:textId="77777777" w:rsidR="00B2142E" w:rsidRDefault="006A6332" w:rsidP="003E786D">
      <w:pPr>
        <w:tabs>
          <w:tab w:val="left" w:pos="2426"/>
        </w:tabs>
        <w:spacing w:after="0"/>
        <w:ind w:firstLine="567"/>
        <w:jc w:val="both"/>
        <w:rPr>
          <w:b/>
        </w:rPr>
      </w:pPr>
      <w:r w:rsidRPr="006A6332">
        <w:rPr>
          <w:b/>
        </w:rPr>
        <w:t>Для досягнення цих цілей необхідно:</w:t>
      </w:r>
    </w:p>
    <w:p w14:paraId="14A5E44B" w14:textId="4714BD3F" w:rsidR="00840D85" w:rsidRPr="00840D85" w:rsidRDefault="00840D85" w:rsidP="008439D5">
      <w:pPr>
        <w:pStyle w:val="a8"/>
        <w:numPr>
          <w:ilvl w:val="0"/>
          <w:numId w:val="72"/>
        </w:numPr>
        <w:tabs>
          <w:tab w:val="left" w:pos="2426"/>
        </w:tabs>
        <w:spacing w:after="0"/>
        <w:jc w:val="both"/>
      </w:pPr>
      <w:r w:rsidRPr="00840D85">
        <w:t xml:space="preserve">Прийняти нове законодавство та </w:t>
      </w:r>
      <w:proofErr w:type="spellStart"/>
      <w:r w:rsidRPr="00840D85">
        <w:t>внести</w:t>
      </w:r>
      <w:proofErr w:type="spellEnd"/>
      <w:r w:rsidRPr="00840D85">
        <w:t xml:space="preserve"> зміни до існуючого: нове законодавство має бути спрямоване на посилення боротьби з </w:t>
      </w:r>
      <w:r w:rsidR="008439D5" w:rsidRPr="00840D85">
        <w:t>анти конкурентними</w:t>
      </w:r>
      <w:r w:rsidRPr="00840D85">
        <w:t xml:space="preserve"> практиками, стимулювання розвитку МСП та підвищення прозорості ринку.</w:t>
      </w:r>
    </w:p>
    <w:p w14:paraId="3B33D009" w14:textId="77777777" w:rsidR="00840D85" w:rsidRPr="00840D85" w:rsidRDefault="00840D85" w:rsidP="008439D5">
      <w:pPr>
        <w:pStyle w:val="a8"/>
        <w:numPr>
          <w:ilvl w:val="0"/>
          <w:numId w:val="72"/>
        </w:numPr>
        <w:tabs>
          <w:tab w:val="left" w:pos="2426"/>
        </w:tabs>
        <w:spacing w:after="0"/>
        <w:jc w:val="both"/>
      </w:pPr>
      <w:r w:rsidRPr="00840D85">
        <w:t>Збільшити фінансування Антимонопольного комітету України: Антимонопольний комітет України потребує додаткового фінансування для проведення розслідувань, експертних досліджень та інформаційних кампаній.</w:t>
      </w:r>
    </w:p>
    <w:p w14:paraId="4DC0CB5A" w14:textId="77777777" w:rsidR="00840D85" w:rsidRPr="00840D85" w:rsidRDefault="00840D85" w:rsidP="008439D5">
      <w:pPr>
        <w:pStyle w:val="a8"/>
        <w:numPr>
          <w:ilvl w:val="0"/>
          <w:numId w:val="72"/>
        </w:numPr>
        <w:tabs>
          <w:tab w:val="left" w:pos="2426"/>
        </w:tabs>
        <w:spacing w:after="0"/>
        <w:jc w:val="both"/>
      </w:pPr>
      <w:r w:rsidRPr="00840D85">
        <w:lastRenderedPageBreak/>
        <w:t>Розвивати компетентні людські ресурси: Антимонопольний комітет України та інші державні органи, що займаються питаннями конкуренції, потребують компетентних кадрів з економічною та юридичною освітою.</w:t>
      </w:r>
    </w:p>
    <w:p w14:paraId="78460C9D" w14:textId="77777777" w:rsidR="006A6332" w:rsidRDefault="00840D85" w:rsidP="008439D5">
      <w:pPr>
        <w:pStyle w:val="a8"/>
        <w:numPr>
          <w:ilvl w:val="0"/>
          <w:numId w:val="72"/>
        </w:numPr>
        <w:tabs>
          <w:tab w:val="left" w:pos="2426"/>
        </w:tabs>
        <w:spacing w:after="0"/>
        <w:jc w:val="both"/>
      </w:pPr>
      <w:r w:rsidRPr="00840D85">
        <w:t>Підвищення обізнаності населення: важливо, щоб громадяни України розуміли важливість конкуренції та знали, як захистити свої права від недобросовісної конкуренції.</w:t>
      </w:r>
    </w:p>
    <w:p w14:paraId="325EE9D5" w14:textId="77777777" w:rsidR="00840D85" w:rsidRDefault="00840D85" w:rsidP="008439D5">
      <w:pPr>
        <w:tabs>
          <w:tab w:val="left" w:pos="2426"/>
        </w:tabs>
        <w:spacing w:after="0"/>
        <w:ind w:firstLine="567"/>
        <w:jc w:val="both"/>
      </w:pPr>
      <w:r>
        <w:t>Вдосконалення законодавчої бази України у сфері економічної конкуренції є довготривалим процесом і потребує значних зусиль з боку уряду, бізнесу та громадянського суспільства. Однак результатом цього процесу стане більш динамічна, конкурентна та справедлива економіка, від якої виграють усі громадяни України.</w:t>
      </w:r>
    </w:p>
    <w:p w14:paraId="7E3D6186" w14:textId="77777777" w:rsidR="00840D85" w:rsidRPr="003E786D" w:rsidRDefault="00840D85" w:rsidP="003E786D">
      <w:pPr>
        <w:tabs>
          <w:tab w:val="left" w:pos="2426"/>
        </w:tabs>
        <w:spacing w:after="0"/>
        <w:ind w:firstLine="567"/>
        <w:jc w:val="both"/>
        <w:rPr>
          <w:b/>
          <w:lang w:val="ru-RU"/>
        </w:rPr>
      </w:pPr>
      <w:r>
        <w:t xml:space="preserve">На додаток до вищезазначеного, шляхи вдосконалення нормативно-правової системи економічної конкуренції </w:t>
      </w:r>
      <w:r w:rsidRPr="00840D85">
        <w:rPr>
          <w:b/>
        </w:rPr>
        <w:t>включають</w:t>
      </w:r>
      <w:r w:rsidRPr="003E786D">
        <w:rPr>
          <w:b/>
          <w:lang w:val="ru-RU"/>
        </w:rPr>
        <w:t>:</w:t>
      </w:r>
    </w:p>
    <w:p w14:paraId="13D34705" w14:textId="77777777" w:rsidR="00840D85" w:rsidRPr="00840D85" w:rsidRDefault="00840D85" w:rsidP="008439D5">
      <w:pPr>
        <w:pStyle w:val="a8"/>
        <w:numPr>
          <w:ilvl w:val="0"/>
          <w:numId w:val="73"/>
        </w:numPr>
        <w:tabs>
          <w:tab w:val="left" w:pos="2426"/>
        </w:tabs>
        <w:spacing w:after="0"/>
        <w:jc w:val="both"/>
      </w:pPr>
      <w:r w:rsidRPr="00840D85">
        <w:t>Впровадження нових інструментів регулювання конкуренції: наприклад, використання онлайн-платформ для моніторингу ринку та виявлення антимонопольних порушень.</w:t>
      </w:r>
    </w:p>
    <w:p w14:paraId="2B584FAD" w14:textId="77777777" w:rsidR="00840D85" w:rsidRPr="00840D85" w:rsidRDefault="00840D85" w:rsidP="008439D5">
      <w:pPr>
        <w:pStyle w:val="a8"/>
        <w:numPr>
          <w:ilvl w:val="0"/>
          <w:numId w:val="73"/>
        </w:numPr>
        <w:tabs>
          <w:tab w:val="left" w:pos="2426"/>
        </w:tabs>
        <w:spacing w:after="0"/>
        <w:jc w:val="both"/>
      </w:pPr>
      <w:r w:rsidRPr="00840D85">
        <w:t>Співпраця з міжнародними організаціями: Україна може співпрацювати з питань конкуренції з Організацією економічного співробітництва та розвитку (ОЕСР), Європейським Союзом (ЄС) та іншими міжнародними організаціями.</w:t>
      </w:r>
    </w:p>
    <w:p w14:paraId="75F576E9" w14:textId="77777777" w:rsidR="00840D85" w:rsidRDefault="00840D85" w:rsidP="008439D5">
      <w:pPr>
        <w:pStyle w:val="a8"/>
        <w:numPr>
          <w:ilvl w:val="0"/>
          <w:numId w:val="73"/>
        </w:numPr>
        <w:tabs>
          <w:tab w:val="left" w:pos="2426"/>
        </w:tabs>
        <w:spacing w:after="0"/>
        <w:jc w:val="both"/>
      </w:pPr>
      <w:r w:rsidRPr="00840D85">
        <w:t>Підтримка наукових досліджень: важливо підтримувати наукові дослідження у сфері конкуренції з метою розробки нових методів та інструментів регулювання конкуренції.</w:t>
      </w:r>
    </w:p>
    <w:p w14:paraId="64DFCB64" w14:textId="77777777" w:rsidR="00840D85" w:rsidRDefault="00840D85" w:rsidP="003E786D">
      <w:pPr>
        <w:tabs>
          <w:tab w:val="left" w:pos="2426"/>
        </w:tabs>
        <w:spacing w:after="0"/>
        <w:ind w:firstLine="567"/>
        <w:jc w:val="both"/>
      </w:pPr>
      <w:r>
        <w:t>Удосконалення нормативно-правової системи регулювання економічної конкуренції в Україні є одним з ключових факторів, що сприяють розвитку ринкової економіки та підвищенню рівня життя українців.</w:t>
      </w:r>
    </w:p>
    <w:p w14:paraId="788ABA2E" w14:textId="77777777" w:rsidR="00840D85" w:rsidRDefault="00840D85" w:rsidP="003E786D">
      <w:pPr>
        <w:tabs>
          <w:tab w:val="left" w:pos="2426"/>
        </w:tabs>
        <w:spacing w:after="0"/>
        <w:ind w:firstLine="567"/>
        <w:jc w:val="both"/>
      </w:pPr>
      <w:r>
        <w:t>Важливо зазначити, що це лише деякі з шляхів, якими можна вдосконалити систему правового регулювання економічної конкуренції. Цей перелік не є вичерпним, і з часом можуть з'явитися нові методи та інструменти регулювання конкуренції.</w:t>
      </w:r>
    </w:p>
    <w:p w14:paraId="7D156467" w14:textId="77777777" w:rsidR="00840D85" w:rsidRDefault="00840D85" w:rsidP="003E786D">
      <w:pPr>
        <w:tabs>
          <w:tab w:val="left" w:pos="2426"/>
        </w:tabs>
        <w:spacing w:after="0"/>
        <w:ind w:firstLine="567"/>
        <w:jc w:val="both"/>
      </w:pPr>
      <w:r w:rsidRPr="00840D85">
        <w:rPr>
          <w:b/>
        </w:rPr>
        <w:lastRenderedPageBreak/>
        <w:t>Принципи правового регулювання економічної конкуренції</w:t>
      </w:r>
      <w:r w:rsidRPr="00840D85">
        <w:t xml:space="preserve"> - це основоположні ідеї, які лежать в основі системи правового регулювання конкуренції. Їх дотримання забезпечує вільне та добросовісне функціонування ринкової економіки, захищає права та законні інтереси суб'єктів господарювання та споживачів.</w:t>
      </w:r>
    </w:p>
    <w:p w14:paraId="38B9C0A0" w14:textId="77777777" w:rsidR="00E74799" w:rsidRDefault="00E74799" w:rsidP="003E786D">
      <w:pPr>
        <w:tabs>
          <w:tab w:val="left" w:pos="2426"/>
        </w:tabs>
        <w:spacing w:after="0"/>
        <w:ind w:firstLine="567"/>
        <w:jc w:val="both"/>
        <w:rPr>
          <w:b/>
        </w:rPr>
      </w:pPr>
      <w:r w:rsidRPr="00E74799">
        <w:rPr>
          <w:b/>
        </w:rPr>
        <w:t>Основні принципи правового регулювання економічної конкуренції:</w:t>
      </w:r>
    </w:p>
    <w:p w14:paraId="491F81AE" w14:textId="77777777" w:rsidR="00E74799" w:rsidRDefault="00E74799" w:rsidP="003E786D">
      <w:pPr>
        <w:tabs>
          <w:tab w:val="left" w:pos="2426"/>
        </w:tabs>
        <w:spacing w:after="0"/>
        <w:ind w:firstLine="567"/>
        <w:jc w:val="both"/>
      </w:pPr>
      <w:r>
        <w:t xml:space="preserve">1. </w:t>
      </w:r>
      <w:r w:rsidRPr="00E74799">
        <w:rPr>
          <w:b/>
        </w:rPr>
        <w:t>Вільна конкуренція:</w:t>
      </w:r>
    </w:p>
    <w:p w14:paraId="58BEDBF5" w14:textId="77777777" w:rsidR="00E74799" w:rsidRDefault="00E74799" w:rsidP="003E786D">
      <w:pPr>
        <w:tabs>
          <w:tab w:val="left" w:pos="2426"/>
        </w:tabs>
        <w:spacing w:after="0"/>
        <w:ind w:firstLine="567"/>
        <w:jc w:val="both"/>
      </w:pPr>
      <w:r>
        <w:t>Суб'єкти господарювання повинні мати можливість вільно обирати стратегію своєї поведінки на ринку без надмірного тиску з боку інших суб'єктів або держави. Це означає, що вони можуть самостійно визначати ціну на свою продукцію, обирати постачальників і покупців та використовувати маркетингові інструменти.</w:t>
      </w:r>
    </w:p>
    <w:p w14:paraId="2D09277D" w14:textId="77777777" w:rsidR="00E74799" w:rsidRDefault="00E74799" w:rsidP="003E786D">
      <w:pPr>
        <w:tabs>
          <w:tab w:val="left" w:pos="2426"/>
        </w:tabs>
        <w:spacing w:after="0"/>
        <w:ind w:firstLine="567"/>
        <w:jc w:val="both"/>
      </w:pPr>
      <w:r>
        <w:t xml:space="preserve">2. </w:t>
      </w:r>
      <w:r w:rsidRPr="00E74799">
        <w:rPr>
          <w:b/>
        </w:rPr>
        <w:t>Чесна конкуренція:</w:t>
      </w:r>
    </w:p>
    <w:p w14:paraId="533CA5F3" w14:textId="77777777" w:rsidR="00E74799" w:rsidRDefault="00E74799" w:rsidP="003E786D">
      <w:pPr>
        <w:tabs>
          <w:tab w:val="left" w:pos="2426"/>
        </w:tabs>
        <w:spacing w:after="0"/>
        <w:ind w:firstLine="567"/>
        <w:jc w:val="both"/>
      </w:pPr>
      <w:r>
        <w:t>Суб'єкти господарювання не повинні брати участь у недобросовісній конкуренції та повинні конкурувати у законний та чесний спосіб. Недобросовісною конкуренцією вважається конкуренція, яка завдає шкоди конкурентам або споживачам, поширення неправдивої або оманливої інформації або конкуренція, заснована на дискримінації.</w:t>
      </w:r>
    </w:p>
    <w:p w14:paraId="58B73650" w14:textId="77777777" w:rsidR="00E74799" w:rsidRDefault="00E74799" w:rsidP="003E786D">
      <w:pPr>
        <w:tabs>
          <w:tab w:val="left" w:pos="2426"/>
        </w:tabs>
        <w:spacing w:after="0"/>
        <w:ind w:firstLine="567"/>
        <w:jc w:val="both"/>
      </w:pPr>
      <w:r>
        <w:t xml:space="preserve">3. </w:t>
      </w:r>
      <w:r w:rsidRPr="00E74799">
        <w:rPr>
          <w:b/>
        </w:rPr>
        <w:t>Рівність суб'єктів господарювання:</w:t>
      </w:r>
    </w:p>
    <w:p w14:paraId="07AB8F81" w14:textId="77777777" w:rsidR="00E74799" w:rsidRDefault="00E74799" w:rsidP="003E786D">
      <w:pPr>
        <w:tabs>
          <w:tab w:val="left" w:pos="2426"/>
        </w:tabs>
        <w:spacing w:after="0"/>
        <w:ind w:firstLine="567"/>
        <w:jc w:val="both"/>
      </w:pPr>
      <w:r>
        <w:t>Всі економічні суб'єкти, що діють на ринку, повинні мати рівні можливості доступу до ринків товарів і послуг. Це означає, що держава не повинна надавати жодному суб'єкту господарювання несправедливу перевагу над іншими.</w:t>
      </w:r>
    </w:p>
    <w:p w14:paraId="5BAD05AE" w14:textId="77777777" w:rsidR="00E74799" w:rsidRDefault="00E74799" w:rsidP="003E786D">
      <w:pPr>
        <w:tabs>
          <w:tab w:val="left" w:pos="2426"/>
        </w:tabs>
        <w:spacing w:after="0"/>
        <w:ind w:firstLine="567"/>
        <w:jc w:val="both"/>
      </w:pPr>
      <w:r>
        <w:t xml:space="preserve">4. </w:t>
      </w:r>
      <w:r w:rsidRPr="00E74799">
        <w:rPr>
          <w:b/>
        </w:rPr>
        <w:t>Законність:</w:t>
      </w:r>
    </w:p>
    <w:p w14:paraId="17BFB86F" w14:textId="77777777" w:rsidR="00E74799" w:rsidRDefault="00E74799" w:rsidP="003E786D">
      <w:pPr>
        <w:tabs>
          <w:tab w:val="left" w:pos="2426"/>
        </w:tabs>
        <w:spacing w:after="0"/>
        <w:ind w:firstLine="567"/>
        <w:jc w:val="both"/>
      </w:pPr>
      <w:r>
        <w:t>Всі дії суб'єктів господарювання та органів державної влади у сфері конкуренції повинні ґрунтуватися на законі. Іншими словами, будь-які обмеження конкуренції можуть бути встановлені лише законом.</w:t>
      </w:r>
    </w:p>
    <w:p w14:paraId="48C25848" w14:textId="77777777" w:rsidR="00B530F3" w:rsidRDefault="00B530F3" w:rsidP="008439D5">
      <w:pPr>
        <w:tabs>
          <w:tab w:val="left" w:pos="2426"/>
        </w:tabs>
        <w:spacing w:after="0"/>
        <w:ind w:firstLine="567"/>
        <w:jc w:val="both"/>
      </w:pPr>
      <w:r>
        <w:t xml:space="preserve">5. </w:t>
      </w:r>
      <w:r w:rsidRPr="00B530F3">
        <w:rPr>
          <w:b/>
        </w:rPr>
        <w:t>Пропорційність:</w:t>
      </w:r>
    </w:p>
    <w:p w14:paraId="62C19AA5" w14:textId="77777777" w:rsidR="00B530F3" w:rsidRDefault="00B530F3" w:rsidP="003E786D">
      <w:pPr>
        <w:tabs>
          <w:tab w:val="left" w:pos="2426"/>
        </w:tabs>
        <w:spacing w:after="0"/>
        <w:ind w:firstLine="567"/>
        <w:jc w:val="both"/>
      </w:pPr>
      <w:r>
        <w:t xml:space="preserve">Заходи державного регулювання конкуренції повинні бути пропорційними порушенням, на які вони спрямовані. Це означає, що такі заходи не повинні бути </w:t>
      </w:r>
      <w:r>
        <w:lastRenderedPageBreak/>
        <w:t>надмірними і не повинні надмірно обмежувати свободу суб'єктів господарювання.</w:t>
      </w:r>
    </w:p>
    <w:p w14:paraId="385699A3" w14:textId="77777777" w:rsidR="00B530F3" w:rsidRPr="00B530F3" w:rsidRDefault="00B530F3" w:rsidP="003E786D">
      <w:pPr>
        <w:tabs>
          <w:tab w:val="left" w:pos="2426"/>
        </w:tabs>
        <w:spacing w:after="0"/>
        <w:ind w:firstLine="567"/>
        <w:jc w:val="both"/>
        <w:rPr>
          <w:b/>
        </w:rPr>
      </w:pPr>
      <w:r w:rsidRPr="00B530F3">
        <w:rPr>
          <w:b/>
        </w:rPr>
        <w:t>Дотримання принципів правового регулювання економічної конкуренції сприяє</w:t>
      </w:r>
      <w:r w:rsidRPr="003E786D">
        <w:rPr>
          <w:b/>
          <w:lang w:val="ru-RU"/>
        </w:rPr>
        <w:t>:</w:t>
      </w:r>
    </w:p>
    <w:p w14:paraId="6D50D90E" w14:textId="77777777" w:rsidR="00B530F3" w:rsidRDefault="00B530F3" w:rsidP="008439D5">
      <w:pPr>
        <w:pStyle w:val="a8"/>
        <w:numPr>
          <w:ilvl w:val="0"/>
          <w:numId w:val="74"/>
        </w:numPr>
        <w:tabs>
          <w:tab w:val="left" w:pos="2426"/>
        </w:tabs>
        <w:spacing w:after="0"/>
        <w:jc w:val="both"/>
      </w:pPr>
      <w:r>
        <w:t>сприянню економічному зростанню.</w:t>
      </w:r>
    </w:p>
    <w:p w14:paraId="51A3DBEE" w14:textId="77777777" w:rsidR="00B530F3" w:rsidRDefault="00B530F3" w:rsidP="008439D5">
      <w:pPr>
        <w:pStyle w:val="a8"/>
        <w:numPr>
          <w:ilvl w:val="0"/>
          <w:numId w:val="74"/>
        </w:numPr>
        <w:tabs>
          <w:tab w:val="left" w:pos="2426"/>
        </w:tabs>
        <w:spacing w:after="0"/>
        <w:jc w:val="both"/>
      </w:pPr>
      <w:r>
        <w:t>Підвищенню якості товарів та послуг.</w:t>
      </w:r>
    </w:p>
    <w:p w14:paraId="16391E64" w14:textId="77777777" w:rsidR="00B530F3" w:rsidRDefault="00B530F3" w:rsidP="008439D5">
      <w:pPr>
        <w:pStyle w:val="a8"/>
        <w:numPr>
          <w:ilvl w:val="0"/>
          <w:numId w:val="74"/>
        </w:numPr>
        <w:tabs>
          <w:tab w:val="left" w:pos="2426"/>
        </w:tabs>
        <w:spacing w:after="0"/>
        <w:jc w:val="both"/>
      </w:pPr>
      <w:r>
        <w:t>зниженню споживчих цін.</w:t>
      </w:r>
    </w:p>
    <w:p w14:paraId="284FAF82" w14:textId="77777777" w:rsidR="00B530F3" w:rsidRDefault="00B530F3" w:rsidP="008439D5">
      <w:pPr>
        <w:pStyle w:val="a8"/>
        <w:numPr>
          <w:ilvl w:val="0"/>
          <w:numId w:val="74"/>
        </w:numPr>
        <w:tabs>
          <w:tab w:val="left" w:pos="2426"/>
        </w:tabs>
        <w:spacing w:after="0"/>
        <w:jc w:val="both"/>
      </w:pPr>
      <w:r>
        <w:t>захисту прав та законних інтересів суб'єктів господарювання.</w:t>
      </w:r>
    </w:p>
    <w:p w14:paraId="140CC527" w14:textId="77777777" w:rsidR="00B530F3" w:rsidRDefault="00B530F3" w:rsidP="008439D5">
      <w:pPr>
        <w:pStyle w:val="a8"/>
        <w:numPr>
          <w:ilvl w:val="0"/>
          <w:numId w:val="74"/>
        </w:numPr>
        <w:tabs>
          <w:tab w:val="left" w:pos="2426"/>
        </w:tabs>
        <w:spacing w:after="0"/>
        <w:jc w:val="both"/>
      </w:pPr>
      <w:r>
        <w:t>Забезпеченню добросовісної конкуренції на ринку.</w:t>
      </w:r>
    </w:p>
    <w:p w14:paraId="48F4221D" w14:textId="77777777" w:rsidR="00742382" w:rsidRDefault="00B530F3" w:rsidP="003E786D">
      <w:pPr>
        <w:tabs>
          <w:tab w:val="left" w:pos="2426"/>
        </w:tabs>
        <w:spacing w:after="0"/>
        <w:ind w:firstLine="567"/>
        <w:jc w:val="both"/>
      </w:pPr>
      <w:r w:rsidRPr="00B530F3">
        <w:t>Важливо зазначити, що принципи правового регулювання економічної конкуренції не є статичними. Вони можуть змінюватися з часом під впливом нових економічних умов, розвитку законодавства та практики його застосування.</w:t>
      </w:r>
    </w:p>
    <w:p w14:paraId="58CD8E2C" w14:textId="77777777" w:rsidR="00742382" w:rsidRPr="00742382" w:rsidRDefault="00742382" w:rsidP="003E786D">
      <w:pPr>
        <w:spacing w:after="0"/>
        <w:ind w:firstLine="567"/>
      </w:pPr>
    </w:p>
    <w:p w14:paraId="60D40D71" w14:textId="77777777" w:rsidR="00742382" w:rsidRPr="00742382" w:rsidRDefault="00742382" w:rsidP="003E786D">
      <w:pPr>
        <w:spacing w:after="0"/>
        <w:ind w:firstLine="567"/>
      </w:pPr>
    </w:p>
    <w:p w14:paraId="421491A0" w14:textId="77777777" w:rsidR="00742382" w:rsidRPr="00742382" w:rsidRDefault="00742382" w:rsidP="003E786D">
      <w:pPr>
        <w:spacing w:after="0"/>
        <w:ind w:firstLine="567"/>
      </w:pPr>
    </w:p>
    <w:p w14:paraId="2A237E58" w14:textId="77777777" w:rsidR="00742382" w:rsidRPr="00742382" w:rsidRDefault="00742382" w:rsidP="003E786D">
      <w:pPr>
        <w:spacing w:after="0"/>
        <w:ind w:firstLine="567"/>
      </w:pPr>
    </w:p>
    <w:p w14:paraId="2EB2B9EE" w14:textId="77777777" w:rsidR="00742382" w:rsidRDefault="00742382" w:rsidP="003E786D">
      <w:pPr>
        <w:spacing w:after="0"/>
        <w:ind w:firstLine="567"/>
      </w:pPr>
    </w:p>
    <w:p w14:paraId="1993AFA3" w14:textId="77777777" w:rsidR="00B530F3" w:rsidRDefault="00742382" w:rsidP="003E786D">
      <w:pPr>
        <w:tabs>
          <w:tab w:val="left" w:pos="4170"/>
        </w:tabs>
        <w:spacing w:after="0"/>
        <w:ind w:firstLine="567"/>
      </w:pPr>
      <w:r>
        <w:tab/>
      </w:r>
    </w:p>
    <w:p w14:paraId="51C5C154" w14:textId="77777777" w:rsidR="00742382" w:rsidRDefault="00742382" w:rsidP="003E786D">
      <w:pPr>
        <w:tabs>
          <w:tab w:val="left" w:pos="4170"/>
        </w:tabs>
        <w:spacing w:after="0"/>
        <w:ind w:firstLine="567"/>
      </w:pPr>
    </w:p>
    <w:p w14:paraId="6F2DA884" w14:textId="77777777" w:rsidR="008439D5" w:rsidRDefault="008439D5">
      <w:pPr>
        <w:spacing w:line="259" w:lineRule="auto"/>
        <w:rPr>
          <w:b/>
        </w:rPr>
      </w:pPr>
      <w:r>
        <w:rPr>
          <w:b/>
        </w:rPr>
        <w:br w:type="page"/>
      </w:r>
    </w:p>
    <w:p w14:paraId="2A968770" w14:textId="0437E3E0" w:rsidR="00742382" w:rsidRDefault="00742382" w:rsidP="003E786D">
      <w:pPr>
        <w:tabs>
          <w:tab w:val="left" w:pos="4170"/>
        </w:tabs>
        <w:spacing w:after="0"/>
        <w:ind w:firstLine="567"/>
        <w:jc w:val="center"/>
        <w:rPr>
          <w:b/>
        </w:rPr>
      </w:pPr>
      <w:r w:rsidRPr="00742382">
        <w:rPr>
          <w:b/>
        </w:rPr>
        <w:lastRenderedPageBreak/>
        <w:t>1.2. Організаційно-правові засади правового регулювання економічної конкуренції</w:t>
      </w:r>
    </w:p>
    <w:p w14:paraId="6BD697F2" w14:textId="77777777" w:rsidR="00742382" w:rsidRDefault="00742382" w:rsidP="003E786D">
      <w:pPr>
        <w:tabs>
          <w:tab w:val="left" w:pos="4170"/>
        </w:tabs>
        <w:spacing w:after="0"/>
        <w:ind w:firstLine="567"/>
        <w:jc w:val="center"/>
        <w:rPr>
          <w:b/>
        </w:rPr>
      </w:pPr>
    </w:p>
    <w:p w14:paraId="22900AF6" w14:textId="77777777" w:rsidR="00BD1EAC" w:rsidRDefault="0055737A" w:rsidP="003E786D">
      <w:pPr>
        <w:tabs>
          <w:tab w:val="left" w:pos="4170"/>
        </w:tabs>
        <w:spacing w:after="0"/>
        <w:ind w:firstLine="567"/>
        <w:jc w:val="both"/>
      </w:pPr>
      <w:r>
        <w:t>Якість правового регулювання залежить від якість правового регулювання залежить від того, як законодавчий орган формулює правові норми. Якість правового регулювання залежить від того, як законодавчий орган формулює правові норми, наскільки вони своєчасні, стабільні та повні.  З розвитком ринкових механізмів потрібні особливі форми державного правового регулювання економіки. Потрібна особлива форма правового регулювання - антимонопольне законодавство. Це Закон про конкуренцію. Цей закон створює сприятливе правове середовище для Закон створює сприятливе правове середовище для розвитку конкуренції як необхідного елементу ринкових відносин з метою Встановлення певних правил чесної поведінки на ринку. Конституція України (С</w:t>
      </w:r>
      <w:r w:rsidRPr="0055737A">
        <w:t>таття 42) проголошує, що вільна конкуренція є основою економічної системи держави. Це означає, що держава зобов'язана створювати умови для розвитку конкуренції та захищати від недобросовісної конкуренції.</w:t>
      </w:r>
      <w:r>
        <w:t xml:space="preserve"> </w:t>
      </w:r>
      <w:r w:rsidR="00BD1EAC">
        <w:t>Основним законодавчим актом, що регулює конкуренцію в Україні, є Закон України "Про захист економічної конкуренції" ("Закон"). Закон встановлює наступне</w:t>
      </w:r>
      <w:r w:rsidR="00BD1EAC">
        <w:rPr>
          <w:lang w:val="en-US"/>
        </w:rPr>
        <w:t>:</w:t>
      </w:r>
    </w:p>
    <w:p w14:paraId="0B015683" w14:textId="77777777" w:rsidR="00BD1EAC" w:rsidRDefault="00BD1EAC" w:rsidP="008439D5">
      <w:pPr>
        <w:pStyle w:val="a8"/>
        <w:numPr>
          <w:ilvl w:val="0"/>
          <w:numId w:val="75"/>
        </w:numPr>
        <w:tabs>
          <w:tab w:val="left" w:pos="4170"/>
        </w:tabs>
        <w:spacing w:after="0"/>
        <w:jc w:val="both"/>
      </w:pPr>
      <w:r>
        <w:t>Принципи державної антимонопольної політики</w:t>
      </w:r>
    </w:p>
    <w:p w14:paraId="4D609C95" w14:textId="77777777" w:rsidR="00BD1EAC" w:rsidRDefault="00BD1EAC" w:rsidP="008439D5">
      <w:pPr>
        <w:pStyle w:val="a8"/>
        <w:numPr>
          <w:ilvl w:val="0"/>
          <w:numId w:val="75"/>
        </w:numPr>
        <w:tabs>
          <w:tab w:val="left" w:pos="4170"/>
        </w:tabs>
        <w:spacing w:after="0"/>
        <w:jc w:val="both"/>
      </w:pPr>
      <w:r>
        <w:t>Механізми державного регулювання конкуренції</w:t>
      </w:r>
    </w:p>
    <w:p w14:paraId="0E63D46D" w14:textId="77777777" w:rsidR="00BD1EAC" w:rsidRDefault="00BD1EAC" w:rsidP="008439D5">
      <w:pPr>
        <w:pStyle w:val="a8"/>
        <w:numPr>
          <w:ilvl w:val="0"/>
          <w:numId w:val="75"/>
        </w:numPr>
        <w:tabs>
          <w:tab w:val="left" w:pos="4170"/>
        </w:tabs>
        <w:spacing w:after="0"/>
        <w:jc w:val="both"/>
      </w:pPr>
      <w:r>
        <w:t>Повноваження та функції Антимонопольного комітету України (АМК)</w:t>
      </w:r>
    </w:p>
    <w:p w14:paraId="26D91A56" w14:textId="77777777" w:rsidR="00BD1EAC" w:rsidRDefault="00BD1EAC" w:rsidP="008439D5">
      <w:pPr>
        <w:pStyle w:val="a8"/>
        <w:numPr>
          <w:ilvl w:val="0"/>
          <w:numId w:val="75"/>
        </w:numPr>
        <w:tabs>
          <w:tab w:val="left" w:pos="4170"/>
        </w:tabs>
        <w:spacing w:after="0"/>
        <w:jc w:val="both"/>
      </w:pPr>
      <w:r>
        <w:t>Відповідальність за порушення Закону про захист економічної конкуренції.</w:t>
      </w:r>
    </w:p>
    <w:p w14:paraId="71D42CAE" w14:textId="77777777" w:rsidR="00742382" w:rsidRDefault="00BD1EAC" w:rsidP="003E786D">
      <w:pPr>
        <w:tabs>
          <w:tab w:val="left" w:pos="4170"/>
        </w:tabs>
        <w:spacing w:after="0"/>
        <w:ind w:firstLine="567"/>
        <w:jc w:val="both"/>
      </w:pPr>
      <w:r>
        <w:t>Крім Закону України "Про захист економічної конкуренції", питання конкуренції регулюються іншими законами України та підзаконними актами, прийнятими Кабінетом Міністрів України, АМКУ та іншими органами державної влади.</w:t>
      </w:r>
    </w:p>
    <w:p w14:paraId="73C30E70" w14:textId="77777777" w:rsidR="00BD1EAC" w:rsidRPr="00BD1EAC" w:rsidRDefault="00BD1EAC" w:rsidP="003E786D">
      <w:pPr>
        <w:tabs>
          <w:tab w:val="left" w:pos="4170"/>
        </w:tabs>
        <w:spacing w:after="0"/>
        <w:ind w:firstLine="567"/>
        <w:jc w:val="both"/>
      </w:pPr>
      <w:r>
        <w:t xml:space="preserve">АМКУ є центральним органом виконавчої влади, відповідальним за державне регулювання конкуренції. </w:t>
      </w:r>
    </w:p>
    <w:p w14:paraId="1D0DC903" w14:textId="77777777" w:rsidR="00BD1EAC" w:rsidRPr="00BD1EAC" w:rsidRDefault="00BD1EAC" w:rsidP="003E786D">
      <w:pPr>
        <w:tabs>
          <w:tab w:val="left" w:pos="4170"/>
        </w:tabs>
        <w:spacing w:after="0"/>
        <w:ind w:firstLine="567"/>
        <w:jc w:val="both"/>
      </w:pPr>
      <w:r>
        <w:lastRenderedPageBreak/>
        <w:t xml:space="preserve"> </w:t>
      </w:r>
      <w:r w:rsidRPr="00BD1EAC">
        <w:rPr>
          <w:b/>
        </w:rPr>
        <w:t>До складу АМКУ входять</w:t>
      </w:r>
      <w:r w:rsidRPr="00BD1EAC">
        <w:rPr>
          <w:b/>
          <w:lang w:val="en-US"/>
        </w:rPr>
        <w:t>:</w:t>
      </w:r>
    </w:p>
    <w:p w14:paraId="34E54857" w14:textId="77777777" w:rsidR="00BD1EAC" w:rsidRDefault="00BD1EAC" w:rsidP="008439D5">
      <w:pPr>
        <w:pStyle w:val="a8"/>
        <w:numPr>
          <w:ilvl w:val="0"/>
          <w:numId w:val="76"/>
        </w:numPr>
        <w:tabs>
          <w:tab w:val="left" w:pos="4170"/>
        </w:tabs>
        <w:spacing w:after="0"/>
        <w:jc w:val="both"/>
      </w:pPr>
      <w:r>
        <w:t>Голова АМКУ.</w:t>
      </w:r>
    </w:p>
    <w:p w14:paraId="5B14F9AF" w14:textId="77777777" w:rsidR="00BD1EAC" w:rsidRDefault="00BD1EAC" w:rsidP="008439D5">
      <w:pPr>
        <w:pStyle w:val="a8"/>
        <w:numPr>
          <w:ilvl w:val="0"/>
          <w:numId w:val="76"/>
        </w:numPr>
        <w:tabs>
          <w:tab w:val="left" w:pos="4170"/>
        </w:tabs>
        <w:spacing w:after="0"/>
        <w:jc w:val="both"/>
      </w:pPr>
      <w:r>
        <w:t>Перший заступник Голови АМКУ.</w:t>
      </w:r>
    </w:p>
    <w:p w14:paraId="4EBBA4BC" w14:textId="77777777" w:rsidR="00BD1EAC" w:rsidRDefault="00BD1EAC" w:rsidP="008439D5">
      <w:pPr>
        <w:pStyle w:val="a8"/>
        <w:numPr>
          <w:ilvl w:val="0"/>
          <w:numId w:val="76"/>
        </w:numPr>
        <w:tabs>
          <w:tab w:val="left" w:pos="4170"/>
        </w:tabs>
        <w:spacing w:after="0"/>
        <w:jc w:val="both"/>
      </w:pPr>
      <w:r>
        <w:t>Заступник Голови АМКУ.</w:t>
      </w:r>
    </w:p>
    <w:p w14:paraId="0FABAB4C" w14:textId="77777777" w:rsidR="00BD1EAC" w:rsidRDefault="00BD1EAC" w:rsidP="008439D5">
      <w:pPr>
        <w:pStyle w:val="a8"/>
        <w:numPr>
          <w:ilvl w:val="0"/>
          <w:numId w:val="76"/>
        </w:numPr>
        <w:tabs>
          <w:tab w:val="left" w:pos="4170"/>
        </w:tabs>
        <w:spacing w:after="0"/>
        <w:jc w:val="both"/>
      </w:pPr>
      <w:r>
        <w:t>Члени АМКУ.</w:t>
      </w:r>
    </w:p>
    <w:p w14:paraId="47D744C5" w14:textId="77777777" w:rsidR="00BD1EAC" w:rsidRDefault="00BD1EAC" w:rsidP="003E786D">
      <w:pPr>
        <w:tabs>
          <w:tab w:val="left" w:pos="4170"/>
        </w:tabs>
        <w:spacing w:after="0"/>
        <w:ind w:firstLine="567"/>
        <w:jc w:val="both"/>
      </w:pPr>
      <w:r>
        <w:t>АМКУ має територіальні відділення, які здійснюють державне регулювання конкуренції у відповідних регіонах.</w:t>
      </w:r>
    </w:p>
    <w:p w14:paraId="28762251" w14:textId="77777777" w:rsidR="00BD1EAC" w:rsidRPr="00BD1EAC" w:rsidRDefault="00BD1EAC" w:rsidP="003E786D">
      <w:pPr>
        <w:tabs>
          <w:tab w:val="left" w:pos="4170"/>
        </w:tabs>
        <w:spacing w:after="0"/>
        <w:ind w:firstLine="567"/>
        <w:jc w:val="both"/>
        <w:rPr>
          <w:b/>
        </w:rPr>
      </w:pPr>
      <w:r w:rsidRPr="00BD1EAC">
        <w:rPr>
          <w:b/>
        </w:rPr>
        <w:t>АМКУ виконує такі основні функції</w:t>
      </w:r>
      <w:r w:rsidRPr="003E786D">
        <w:rPr>
          <w:b/>
          <w:lang w:val="ru-RU"/>
        </w:rPr>
        <w:t>:</w:t>
      </w:r>
    </w:p>
    <w:p w14:paraId="570F54B7" w14:textId="77777777" w:rsidR="00BD1EAC" w:rsidRDefault="00BD1EAC" w:rsidP="008439D5">
      <w:pPr>
        <w:pStyle w:val="a8"/>
        <w:numPr>
          <w:ilvl w:val="0"/>
          <w:numId w:val="77"/>
        </w:numPr>
        <w:tabs>
          <w:tab w:val="left" w:pos="4170"/>
        </w:tabs>
        <w:spacing w:after="0"/>
        <w:jc w:val="both"/>
      </w:pPr>
      <w:r>
        <w:t>Забезпечення дотримання законодавства про захист економічної конкуренції.</w:t>
      </w:r>
    </w:p>
    <w:p w14:paraId="0231E1C7" w14:textId="77777777" w:rsidR="00BD1EAC" w:rsidRDefault="00BD1EAC" w:rsidP="008439D5">
      <w:pPr>
        <w:pStyle w:val="a8"/>
        <w:numPr>
          <w:ilvl w:val="0"/>
          <w:numId w:val="77"/>
        </w:numPr>
        <w:tabs>
          <w:tab w:val="left" w:pos="4170"/>
        </w:tabs>
        <w:spacing w:after="0"/>
        <w:jc w:val="both"/>
      </w:pPr>
      <w:r>
        <w:t>Управління концентрацією економічної влади.</w:t>
      </w:r>
    </w:p>
    <w:p w14:paraId="4EAF34FB" w14:textId="77777777" w:rsidR="00BD1EAC" w:rsidRDefault="00BD1EAC" w:rsidP="008439D5">
      <w:pPr>
        <w:pStyle w:val="a8"/>
        <w:numPr>
          <w:ilvl w:val="0"/>
          <w:numId w:val="77"/>
        </w:numPr>
        <w:tabs>
          <w:tab w:val="left" w:pos="4170"/>
        </w:tabs>
        <w:spacing w:after="0"/>
        <w:jc w:val="both"/>
      </w:pPr>
      <w:r>
        <w:t>Розгляд справ про порушення законодавства про захист економічної конкуренції.</w:t>
      </w:r>
    </w:p>
    <w:p w14:paraId="3290690A" w14:textId="77777777" w:rsidR="00BD1EAC" w:rsidRDefault="00BD1EAC" w:rsidP="008439D5">
      <w:pPr>
        <w:pStyle w:val="a8"/>
        <w:numPr>
          <w:ilvl w:val="0"/>
          <w:numId w:val="77"/>
        </w:numPr>
        <w:tabs>
          <w:tab w:val="left" w:pos="4170"/>
        </w:tabs>
        <w:spacing w:after="0"/>
        <w:jc w:val="both"/>
      </w:pPr>
      <w:r>
        <w:t>Здійснення державного впливу на суб'єктів господарювання, які порушують законодавство про захист економічної конкуренції.</w:t>
      </w:r>
    </w:p>
    <w:p w14:paraId="691A65AB" w14:textId="77777777" w:rsidR="00BD1EAC" w:rsidRDefault="00BD1EAC" w:rsidP="008439D5">
      <w:pPr>
        <w:pStyle w:val="a8"/>
        <w:numPr>
          <w:ilvl w:val="0"/>
          <w:numId w:val="77"/>
        </w:numPr>
        <w:tabs>
          <w:tab w:val="left" w:pos="4170"/>
        </w:tabs>
        <w:spacing w:after="0"/>
        <w:jc w:val="both"/>
      </w:pPr>
      <w:r>
        <w:t>Співпраця з іншими національними органами влади та міжнародними конкурентними органами.</w:t>
      </w:r>
    </w:p>
    <w:p w14:paraId="34BB4470" w14:textId="77777777" w:rsidR="00BD1EAC" w:rsidRPr="00BD1EAC" w:rsidRDefault="00BD1EAC" w:rsidP="003E786D">
      <w:pPr>
        <w:spacing w:after="0"/>
        <w:ind w:firstLine="567"/>
      </w:pPr>
    </w:p>
    <w:p w14:paraId="0F3D4512" w14:textId="77777777" w:rsidR="00BD1EAC" w:rsidRPr="00BD1EAC" w:rsidRDefault="00BD1EAC" w:rsidP="003E786D">
      <w:pPr>
        <w:spacing w:after="0"/>
        <w:ind w:firstLine="567"/>
      </w:pPr>
    </w:p>
    <w:p w14:paraId="3C8F88D9" w14:textId="77777777" w:rsidR="00BD1EAC" w:rsidRPr="00BD1EAC" w:rsidRDefault="00BD1EAC" w:rsidP="003E786D">
      <w:pPr>
        <w:spacing w:after="0"/>
        <w:ind w:firstLine="567"/>
      </w:pPr>
    </w:p>
    <w:p w14:paraId="6981C758" w14:textId="77777777" w:rsidR="00BD1EAC" w:rsidRPr="00BD1EAC" w:rsidRDefault="00BD1EAC" w:rsidP="003E786D">
      <w:pPr>
        <w:spacing w:after="0"/>
        <w:ind w:firstLine="567"/>
      </w:pPr>
    </w:p>
    <w:p w14:paraId="32C964FE" w14:textId="77777777" w:rsidR="00BD1EAC" w:rsidRDefault="00BD1EAC" w:rsidP="003E786D">
      <w:pPr>
        <w:spacing w:after="0"/>
        <w:ind w:firstLine="567"/>
      </w:pPr>
    </w:p>
    <w:p w14:paraId="73343EEF" w14:textId="77777777" w:rsidR="00BD1EAC" w:rsidRDefault="00BD1EAC" w:rsidP="003E786D">
      <w:pPr>
        <w:spacing w:after="0"/>
        <w:ind w:firstLine="567"/>
        <w:jc w:val="center"/>
      </w:pPr>
    </w:p>
    <w:p w14:paraId="365F4EC9" w14:textId="77777777" w:rsidR="00BD1EAC" w:rsidRDefault="00BD1EAC" w:rsidP="003E786D">
      <w:pPr>
        <w:spacing w:after="0"/>
        <w:ind w:firstLine="567"/>
        <w:jc w:val="center"/>
      </w:pPr>
    </w:p>
    <w:p w14:paraId="14690900" w14:textId="77777777" w:rsidR="008439D5" w:rsidRDefault="008439D5">
      <w:pPr>
        <w:spacing w:line="259" w:lineRule="auto"/>
        <w:rPr>
          <w:b/>
        </w:rPr>
      </w:pPr>
      <w:r>
        <w:rPr>
          <w:b/>
        </w:rPr>
        <w:br w:type="page"/>
      </w:r>
    </w:p>
    <w:p w14:paraId="015E4785" w14:textId="34E6C6E5" w:rsidR="00BD1EAC" w:rsidRPr="00B25AD6" w:rsidRDefault="00B25AD6" w:rsidP="003E786D">
      <w:pPr>
        <w:spacing w:after="0"/>
        <w:ind w:firstLine="567"/>
        <w:jc w:val="center"/>
        <w:rPr>
          <w:b/>
        </w:rPr>
      </w:pPr>
      <w:r w:rsidRPr="00B25AD6">
        <w:rPr>
          <w:b/>
        </w:rPr>
        <w:lastRenderedPageBreak/>
        <w:t>Розділ   2.  Порушення законодавства про захист економічної конкуренції</w:t>
      </w:r>
    </w:p>
    <w:p w14:paraId="18EA6C45" w14:textId="77777777" w:rsidR="00B25AD6" w:rsidRDefault="00B25AD6" w:rsidP="003E786D">
      <w:pPr>
        <w:spacing w:after="0"/>
        <w:ind w:firstLine="567"/>
        <w:jc w:val="center"/>
        <w:rPr>
          <w:b/>
        </w:rPr>
      </w:pPr>
      <w:r w:rsidRPr="00B25AD6">
        <w:rPr>
          <w:b/>
        </w:rPr>
        <w:t>2.1.    Класифікація порушень законодавства про захист економічної конкуренції</w:t>
      </w:r>
    </w:p>
    <w:p w14:paraId="74485A52" w14:textId="77777777" w:rsidR="00B25AD6" w:rsidRDefault="00B25AD6" w:rsidP="003E786D">
      <w:pPr>
        <w:spacing w:after="0"/>
        <w:ind w:firstLine="567"/>
        <w:jc w:val="center"/>
        <w:rPr>
          <w:b/>
        </w:rPr>
      </w:pPr>
    </w:p>
    <w:p w14:paraId="16BDFD88" w14:textId="77777777" w:rsidR="00B25AD6" w:rsidRPr="00B25AD6" w:rsidRDefault="00B25AD6" w:rsidP="003E786D">
      <w:pPr>
        <w:spacing w:after="0"/>
        <w:ind w:firstLine="567"/>
        <w:jc w:val="both"/>
      </w:pPr>
      <w:r>
        <w:t xml:space="preserve">Згідно за статтею </w:t>
      </w:r>
      <w:proofErr w:type="spellStart"/>
      <w:r w:rsidRPr="00B25AD6">
        <w:t>статтею</w:t>
      </w:r>
      <w:proofErr w:type="spellEnd"/>
      <w:r w:rsidRPr="00B25AD6">
        <w:t xml:space="preserve"> 50 Закону України "Про захист економічної конкуренції"</w:t>
      </w:r>
      <w:r>
        <w:t xml:space="preserve">  встановлює різні види порушень, які можна класифікувати за кількома критеріями</w:t>
      </w:r>
      <w:r w:rsidRPr="003E786D">
        <w:rPr>
          <w:lang w:val="ru-RU"/>
        </w:rPr>
        <w:t>:</w:t>
      </w:r>
    </w:p>
    <w:p w14:paraId="6711633D" w14:textId="77777777" w:rsidR="008439D5" w:rsidRDefault="008439D5" w:rsidP="008439D5">
      <w:pPr>
        <w:spacing w:after="0"/>
        <w:jc w:val="both"/>
        <w:rPr>
          <w:b/>
        </w:rPr>
      </w:pPr>
    </w:p>
    <w:p w14:paraId="11B3FE56" w14:textId="6D120331" w:rsidR="00B25AD6" w:rsidRPr="00B25AD6" w:rsidRDefault="00B25AD6" w:rsidP="008439D5">
      <w:pPr>
        <w:spacing w:after="0"/>
        <w:jc w:val="both"/>
        <w:rPr>
          <w:b/>
        </w:rPr>
      </w:pPr>
      <w:r w:rsidRPr="00B25AD6">
        <w:rPr>
          <w:b/>
        </w:rPr>
        <w:t>1. суб'єкт порушення</w:t>
      </w:r>
    </w:p>
    <w:p w14:paraId="4130D7FF" w14:textId="77777777" w:rsidR="00B25AD6" w:rsidRPr="00B25AD6" w:rsidRDefault="00B25AD6" w:rsidP="008439D5">
      <w:pPr>
        <w:spacing w:after="0"/>
        <w:jc w:val="both"/>
        <w:rPr>
          <w:b/>
          <w:i/>
        </w:rPr>
      </w:pPr>
      <w:r w:rsidRPr="00B25AD6">
        <w:rPr>
          <w:b/>
          <w:i/>
        </w:rPr>
        <w:t xml:space="preserve">За суб'єктом порушення: </w:t>
      </w:r>
    </w:p>
    <w:p w14:paraId="09DB38AB" w14:textId="77777777" w:rsidR="00B25AD6" w:rsidRPr="00B25AD6" w:rsidRDefault="00B25AD6" w:rsidP="008439D5">
      <w:pPr>
        <w:spacing w:after="0"/>
        <w:jc w:val="both"/>
        <w:rPr>
          <w:b/>
        </w:rPr>
      </w:pPr>
      <w:r>
        <w:rPr>
          <w:b/>
        </w:rPr>
        <w:t>П</w:t>
      </w:r>
      <w:r w:rsidRPr="00B25AD6">
        <w:rPr>
          <w:b/>
        </w:rPr>
        <w:t>орушення з боку суб'єктів господарювання</w:t>
      </w:r>
      <w:r w:rsidRPr="003E786D">
        <w:rPr>
          <w:b/>
          <w:lang w:val="ru-RU"/>
        </w:rPr>
        <w:t>:</w:t>
      </w:r>
    </w:p>
    <w:p w14:paraId="3A19A23B" w14:textId="08A805E5" w:rsidR="00B25AD6" w:rsidRDefault="008439D5" w:rsidP="008439D5">
      <w:pPr>
        <w:pStyle w:val="a8"/>
        <w:numPr>
          <w:ilvl w:val="0"/>
          <w:numId w:val="78"/>
        </w:numPr>
        <w:spacing w:after="0"/>
        <w:jc w:val="both"/>
      </w:pPr>
      <w:r>
        <w:t>Анти конкурентні</w:t>
      </w:r>
      <w:r w:rsidR="00B25AD6">
        <w:t xml:space="preserve"> угоди</w:t>
      </w:r>
    </w:p>
    <w:p w14:paraId="04718E6C" w14:textId="77777777" w:rsidR="00B25AD6" w:rsidRDefault="00B25AD6" w:rsidP="008439D5">
      <w:pPr>
        <w:pStyle w:val="a8"/>
        <w:numPr>
          <w:ilvl w:val="0"/>
          <w:numId w:val="78"/>
        </w:numPr>
        <w:spacing w:after="0"/>
        <w:jc w:val="both"/>
      </w:pPr>
      <w:r>
        <w:t>Зловживання монопольним становищем</w:t>
      </w:r>
    </w:p>
    <w:p w14:paraId="137188AC" w14:textId="77777777" w:rsidR="00B25AD6" w:rsidRDefault="00B25AD6" w:rsidP="008439D5">
      <w:pPr>
        <w:pStyle w:val="a8"/>
        <w:numPr>
          <w:ilvl w:val="0"/>
          <w:numId w:val="78"/>
        </w:numPr>
        <w:spacing w:after="0"/>
        <w:jc w:val="both"/>
      </w:pPr>
      <w:r>
        <w:t>Недобросовісна конкуренція;</w:t>
      </w:r>
    </w:p>
    <w:p w14:paraId="0594F43F" w14:textId="77777777" w:rsidR="00B25AD6" w:rsidRDefault="00B25AD6" w:rsidP="008439D5">
      <w:pPr>
        <w:pStyle w:val="a8"/>
        <w:numPr>
          <w:ilvl w:val="0"/>
          <w:numId w:val="78"/>
        </w:numPr>
        <w:spacing w:after="0"/>
        <w:jc w:val="both"/>
      </w:pPr>
      <w:r>
        <w:t>Концентрація економічної влади, що призводить до обмеження конкуренції.</w:t>
      </w:r>
    </w:p>
    <w:p w14:paraId="3E6ACC7C" w14:textId="77777777" w:rsidR="00B25AD6" w:rsidRPr="00B25AD6" w:rsidRDefault="00B25AD6" w:rsidP="008439D5">
      <w:pPr>
        <w:spacing w:after="0"/>
        <w:jc w:val="both"/>
        <w:rPr>
          <w:b/>
        </w:rPr>
      </w:pPr>
      <w:r w:rsidRPr="00B25AD6">
        <w:rPr>
          <w:b/>
        </w:rPr>
        <w:t>Порушення з боку органів державної влади</w:t>
      </w:r>
      <w:r w:rsidRPr="003E786D">
        <w:rPr>
          <w:b/>
          <w:lang w:val="ru-RU"/>
        </w:rPr>
        <w:t>:</w:t>
      </w:r>
    </w:p>
    <w:p w14:paraId="22338259" w14:textId="77777777" w:rsidR="00B25AD6" w:rsidRDefault="00B25AD6" w:rsidP="008439D5">
      <w:pPr>
        <w:pStyle w:val="a8"/>
        <w:numPr>
          <w:ilvl w:val="0"/>
          <w:numId w:val="79"/>
        </w:numPr>
        <w:spacing w:after="0"/>
        <w:jc w:val="both"/>
      </w:pPr>
      <w:r>
        <w:t>Прийняття нормативно-правових актів, що обмежують конкуренцію</w:t>
      </w:r>
    </w:p>
    <w:p w14:paraId="2D1C46E2" w14:textId="77777777" w:rsidR="00B25AD6" w:rsidRDefault="00B25AD6" w:rsidP="008439D5">
      <w:pPr>
        <w:pStyle w:val="a8"/>
        <w:numPr>
          <w:ilvl w:val="0"/>
          <w:numId w:val="79"/>
        </w:numPr>
        <w:spacing w:after="0"/>
        <w:jc w:val="both"/>
      </w:pPr>
      <w:r>
        <w:t>Застосування актів, що обмежують конкуренцію.</w:t>
      </w:r>
    </w:p>
    <w:p w14:paraId="35C1F648" w14:textId="77777777" w:rsidR="008439D5" w:rsidRDefault="008439D5" w:rsidP="008439D5">
      <w:pPr>
        <w:spacing w:after="0"/>
        <w:jc w:val="both"/>
        <w:rPr>
          <w:b/>
        </w:rPr>
      </w:pPr>
    </w:p>
    <w:p w14:paraId="30D80892" w14:textId="36AD69D6" w:rsidR="00B25AD6" w:rsidRPr="00B25AD6" w:rsidRDefault="00B25AD6" w:rsidP="008439D5">
      <w:pPr>
        <w:spacing w:after="0"/>
        <w:jc w:val="both"/>
        <w:rPr>
          <w:b/>
        </w:rPr>
      </w:pPr>
      <w:r>
        <w:rPr>
          <w:b/>
        </w:rPr>
        <w:t>2. П</w:t>
      </w:r>
      <w:r w:rsidRPr="00B25AD6">
        <w:rPr>
          <w:b/>
        </w:rPr>
        <w:t>редмет правопорушення</w:t>
      </w:r>
    </w:p>
    <w:p w14:paraId="6ACD92EB" w14:textId="77777777" w:rsidR="00B25AD6" w:rsidRDefault="00B25AD6" w:rsidP="008439D5">
      <w:pPr>
        <w:pStyle w:val="a8"/>
        <w:numPr>
          <w:ilvl w:val="0"/>
          <w:numId w:val="80"/>
        </w:numPr>
        <w:spacing w:after="0"/>
        <w:jc w:val="both"/>
      </w:pPr>
      <w:r>
        <w:t>Порушення, що стосуються товарних ринків</w:t>
      </w:r>
    </w:p>
    <w:p w14:paraId="6B8A1EF4" w14:textId="77777777" w:rsidR="00B25AD6" w:rsidRDefault="00B25AD6" w:rsidP="008439D5">
      <w:pPr>
        <w:pStyle w:val="a8"/>
        <w:numPr>
          <w:ilvl w:val="0"/>
          <w:numId w:val="80"/>
        </w:numPr>
        <w:spacing w:after="0"/>
        <w:jc w:val="both"/>
      </w:pPr>
      <w:proofErr w:type="spellStart"/>
      <w:r>
        <w:t>Антиконкурентні</w:t>
      </w:r>
      <w:proofErr w:type="spellEnd"/>
      <w:r>
        <w:t xml:space="preserve"> угоди</w:t>
      </w:r>
    </w:p>
    <w:p w14:paraId="2CD271E6" w14:textId="77777777" w:rsidR="00B25AD6" w:rsidRDefault="00B25AD6" w:rsidP="008439D5">
      <w:pPr>
        <w:pStyle w:val="a8"/>
        <w:numPr>
          <w:ilvl w:val="0"/>
          <w:numId w:val="80"/>
        </w:numPr>
        <w:spacing w:after="0"/>
        <w:jc w:val="both"/>
      </w:pPr>
      <w:r>
        <w:t>Зловживання монопольним становищем</w:t>
      </w:r>
    </w:p>
    <w:p w14:paraId="206856C1" w14:textId="77777777" w:rsidR="00B25AD6" w:rsidRDefault="00B25AD6" w:rsidP="008439D5">
      <w:pPr>
        <w:pStyle w:val="a8"/>
        <w:numPr>
          <w:ilvl w:val="0"/>
          <w:numId w:val="80"/>
        </w:numPr>
        <w:spacing w:after="0"/>
        <w:jc w:val="both"/>
      </w:pPr>
      <w:r>
        <w:t>Недобросовісна конкуренція</w:t>
      </w:r>
    </w:p>
    <w:p w14:paraId="5DD4E78E" w14:textId="77777777" w:rsidR="00B25AD6" w:rsidRDefault="00B25AD6" w:rsidP="008439D5">
      <w:pPr>
        <w:pStyle w:val="a8"/>
        <w:numPr>
          <w:ilvl w:val="0"/>
          <w:numId w:val="80"/>
        </w:numPr>
        <w:spacing w:after="0"/>
        <w:jc w:val="both"/>
      </w:pPr>
      <w:r>
        <w:t>Порушення на фінансових ринках</w:t>
      </w:r>
    </w:p>
    <w:p w14:paraId="4BC40A54" w14:textId="77777777" w:rsidR="00B25AD6" w:rsidRDefault="00B25AD6" w:rsidP="008439D5">
      <w:pPr>
        <w:pStyle w:val="a8"/>
        <w:numPr>
          <w:ilvl w:val="0"/>
          <w:numId w:val="80"/>
        </w:numPr>
        <w:spacing w:after="0"/>
        <w:jc w:val="both"/>
      </w:pPr>
      <w:r>
        <w:t>Зловживання монопольним становищем на фінансовому ринку;</w:t>
      </w:r>
    </w:p>
    <w:p w14:paraId="3ACD06E4" w14:textId="77777777" w:rsidR="00B25AD6" w:rsidRDefault="00B25AD6" w:rsidP="008439D5">
      <w:pPr>
        <w:pStyle w:val="a8"/>
        <w:numPr>
          <w:ilvl w:val="0"/>
          <w:numId w:val="80"/>
        </w:numPr>
        <w:spacing w:after="0"/>
        <w:jc w:val="both"/>
      </w:pPr>
      <w:r>
        <w:t>Недобросовісна конкуренція на фінансовому ринку</w:t>
      </w:r>
    </w:p>
    <w:p w14:paraId="0B723023" w14:textId="77777777" w:rsidR="008439D5" w:rsidRDefault="008439D5" w:rsidP="008439D5">
      <w:pPr>
        <w:spacing w:after="0"/>
        <w:jc w:val="both"/>
        <w:rPr>
          <w:b/>
        </w:rPr>
      </w:pPr>
    </w:p>
    <w:p w14:paraId="7834DC0C" w14:textId="30F6E9C0" w:rsidR="00B25AD6" w:rsidRPr="00B25AD6" w:rsidRDefault="00B25AD6" w:rsidP="008439D5">
      <w:pPr>
        <w:spacing w:after="0"/>
        <w:jc w:val="both"/>
        <w:rPr>
          <w:b/>
        </w:rPr>
      </w:pPr>
      <w:r w:rsidRPr="00B25AD6">
        <w:rPr>
          <w:b/>
        </w:rPr>
        <w:lastRenderedPageBreak/>
        <w:t>3. За характером правопорушення</w:t>
      </w:r>
    </w:p>
    <w:p w14:paraId="1EEAC05B" w14:textId="77777777" w:rsidR="00B25AD6" w:rsidRDefault="00B25AD6" w:rsidP="003E786D">
      <w:pPr>
        <w:spacing w:after="0"/>
        <w:ind w:firstLine="567"/>
        <w:jc w:val="both"/>
      </w:pPr>
      <w:r>
        <w:t>Умисні порушення: вчинені суб'єктом господарювання або органом влади з прямим умислом на порушення законодавства про захист економічної конкуренції. Ненавмисні порушення: вчинені суб'єктом господарювання або органом державної влади внаслідок недбалості або необережності.</w:t>
      </w:r>
    </w:p>
    <w:p w14:paraId="37CDE0FD" w14:textId="77777777" w:rsidR="008439D5" w:rsidRDefault="008439D5" w:rsidP="008439D5">
      <w:pPr>
        <w:spacing w:after="0"/>
        <w:jc w:val="both"/>
        <w:rPr>
          <w:b/>
        </w:rPr>
      </w:pPr>
    </w:p>
    <w:p w14:paraId="2EE2309C" w14:textId="58CFD291" w:rsidR="00B25AD6" w:rsidRPr="00B25AD6" w:rsidRDefault="00B25AD6" w:rsidP="008439D5">
      <w:pPr>
        <w:spacing w:after="0"/>
        <w:jc w:val="both"/>
        <w:rPr>
          <w:b/>
        </w:rPr>
      </w:pPr>
      <w:r>
        <w:rPr>
          <w:b/>
        </w:rPr>
        <w:t>4. Н</w:t>
      </w:r>
      <w:r w:rsidRPr="00B25AD6">
        <w:rPr>
          <w:b/>
        </w:rPr>
        <w:t>аслідки пору</w:t>
      </w:r>
      <w:r>
        <w:rPr>
          <w:b/>
        </w:rPr>
        <w:t>шення</w:t>
      </w:r>
    </w:p>
    <w:p w14:paraId="366FAA70" w14:textId="77777777" w:rsidR="00B25AD6" w:rsidRDefault="00B25AD6" w:rsidP="003E786D">
      <w:pPr>
        <w:spacing w:after="0"/>
        <w:ind w:firstLine="567"/>
        <w:jc w:val="both"/>
      </w:pPr>
      <w:r>
        <w:t xml:space="preserve">Порушення, що призвели до обмеження конкуренції: </w:t>
      </w:r>
      <w:proofErr w:type="spellStart"/>
      <w:r>
        <w:t>антиконкурентні</w:t>
      </w:r>
      <w:proofErr w:type="spellEnd"/>
      <w:r>
        <w:t xml:space="preserve"> угоди, зловживання монопольним становищем, недобросовісна конкуренція. Порушення, що не призвели до обмеження конкуренції: прийняття нормативно-правових актів, які обмежують конкуренцію, але не застосовуються на практиці; дії, які обмежують конкуренцію, але не мають суттєвих наслідків.</w:t>
      </w:r>
    </w:p>
    <w:p w14:paraId="74EA5563" w14:textId="77777777" w:rsidR="009364EB" w:rsidRPr="009364EB" w:rsidRDefault="009364EB" w:rsidP="003E786D">
      <w:pPr>
        <w:spacing w:after="0"/>
        <w:ind w:firstLine="567"/>
        <w:jc w:val="both"/>
        <w:rPr>
          <w:b/>
        </w:rPr>
      </w:pPr>
      <w:r w:rsidRPr="009364EB">
        <w:rPr>
          <w:b/>
        </w:rPr>
        <w:t>Нижче наведені конкретні приклади порушень конкурентного законодавства</w:t>
      </w:r>
      <w:r w:rsidRPr="003E786D">
        <w:rPr>
          <w:b/>
          <w:lang w:val="ru-RU"/>
        </w:rPr>
        <w:t>:</w:t>
      </w:r>
    </w:p>
    <w:p w14:paraId="5CDABAD6" w14:textId="77777777" w:rsidR="009364EB" w:rsidRDefault="009364EB" w:rsidP="008439D5">
      <w:pPr>
        <w:pStyle w:val="a8"/>
        <w:numPr>
          <w:ilvl w:val="0"/>
          <w:numId w:val="81"/>
        </w:numPr>
        <w:spacing w:after="0"/>
        <w:jc w:val="both"/>
      </w:pPr>
      <w:r>
        <w:t xml:space="preserve">Укладення </w:t>
      </w:r>
      <w:proofErr w:type="spellStart"/>
      <w:r>
        <w:t>антиконкурентних</w:t>
      </w:r>
      <w:proofErr w:type="spellEnd"/>
      <w:r>
        <w:t xml:space="preserve"> угод, що фіксують ціни на товари чи послуги.</w:t>
      </w:r>
    </w:p>
    <w:p w14:paraId="4E3E97F5" w14:textId="77777777" w:rsidR="009364EB" w:rsidRDefault="009364EB" w:rsidP="008439D5">
      <w:pPr>
        <w:pStyle w:val="a8"/>
        <w:numPr>
          <w:ilvl w:val="0"/>
          <w:numId w:val="81"/>
        </w:numPr>
        <w:spacing w:after="0"/>
        <w:jc w:val="both"/>
      </w:pPr>
      <w:r>
        <w:t>Встановлення монопольним суб'єктом завищених цін на товари чи послуги.</w:t>
      </w:r>
    </w:p>
    <w:p w14:paraId="52586147" w14:textId="77777777" w:rsidR="009364EB" w:rsidRDefault="009364EB" w:rsidP="008439D5">
      <w:pPr>
        <w:pStyle w:val="a8"/>
        <w:numPr>
          <w:ilvl w:val="0"/>
          <w:numId w:val="81"/>
        </w:numPr>
        <w:spacing w:after="0"/>
        <w:jc w:val="both"/>
      </w:pPr>
      <w:r>
        <w:t>Поширення неправдивої інформації про продукцію конкурента.</w:t>
      </w:r>
    </w:p>
    <w:p w14:paraId="2398C161" w14:textId="77777777" w:rsidR="009364EB" w:rsidRDefault="009364EB" w:rsidP="008439D5">
      <w:pPr>
        <w:pStyle w:val="a8"/>
        <w:numPr>
          <w:ilvl w:val="0"/>
          <w:numId w:val="81"/>
        </w:numPr>
        <w:spacing w:after="0"/>
        <w:jc w:val="both"/>
      </w:pPr>
      <w:r>
        <w:t>Неправомірне використання торговельної марки конкурента.</w:t>
      </w:r>
    </w:p>
    <w:p w14:paraId="363F5EE3" w14:textId="77777777" w:rsidR="009364EB" w:rsidRDefault="009364EB" w:rsidP="008439D5">
      <w:pPr>
        <w:pStyle w:val="a8"/>
        <w:numPr>
          <w:ilvl w:val="0"/>
          <w:numId w:val="81"/>
        </w:numPr>
        <w:spacing w:after="0"/>
        <w:jc w:val="both"/>
      </w:pPr>
      <w:r>
        <w:t>Прийняття органами державної влади регуляторних актів, що вводять необґрунтовані обмеження доступу на ринок.</w:t>
      </w:r>
    </w:p>
    <w:p w14:paraId="3827EA3B" w14:textId="77777777" w:rsidR="009364EB" w:rsidRPr="009364EB" w:rsidRDefault="009364EB" w:rsidP="003E786D">
      <w:pPr>
        <w:spacing w:after="0"/>
        <w:ind w:firstLine="567"/>
      </w:pPr>
    </w:p>
    <w:p w14:paraId="6E51A303" w14:textId="77777777" w:rsidR="009364EB" w:rsidRPr="009364EB" w:rsidRDefault="009364EB" w:rsidP="003E786D">
      <w:pPr>
        <w:spacing w:after="0"/>
        <w:ind w:firstLine="567"/>
      </w:pPr>
    </w:p>
    <w:p w14:paraId="4CE7922A" w14:textId="77777777" w:rsidR="009364EB" w:rsidRDefault="009364EB" w:rsidP="003E786D">
      <w:pPr>
        <w:spacing w:after="0"/>
        <w:ind w:firstLine="567"/>
      </w:pPr>
    </w:p>
    <w:p w14:paraId="6ADF3AA2" w14:textId="77777777" w:rsidR="009364EB" w:rsidRDefault="009364EB" w:rsidP="003E786D">
      <w:pPr>
        <w:tabs>
          <w:tab w:val="left" w:pos="3255"/>
        </w:tabs>
        <w:spacing w:after="0"/>
        <w:ind w:firstLine="567"/>
      </w:pPr>
      <w:r>
        <w:tab/>
      </w:r>
    </w:p>
    <w:p w14:paraId="6A2B37D5" w14:textId="77777777" w:rsidR="008439D5" w:rsidRDefault="008439D5">
      <w:pPr>
        <w:spacing w:line="259" w:lineRule="auto"/>
        <w:rPr>
          <w:b/>
        </w:rPr>
      </w:pPr>
      <w:r>
        <w:rPr>
          <w:b/>
        </w:rPr>
        <w:br w:type="page"/>
      </w:r>
    </w:p>
    <w:p w14:paraId="10D94FD7" w14:textId="0C95CECD" w:rsidR="009364EB" w:rsidRDefault="009364EB" w:rsidP="003E786D">
      <w:pPr>
        <w:tabs>
          <w:tab w:val="left" w:pos="3255"/>
        </w:tabs>
        <w:spacing w:after="0"/>
        <w:ind w:firstLine="567"/>
        <w:jc w:val="center"/>
        <w:rPr>
          <w:b/>
        </w:rPr>
      </w:pPr>
      <w:r w:rsidRPr="009364EB">
        <w:rPr>
          <w:b/>
        </w:rPr>
        <w:lastRenderedPageBreak/>
        <w:t>2.2.    Класифікація порушень законодавства про захист економічної конкуренції</w:t>
      </w:r>
    </w:p>
    <w:p w14:paraId="7BD8AFA9" w14:textId="77777777" w:rsidR="002D7713" w:rsidRDefault="002D7713" w:rsidP="003E786D">
      <w:pPr>
        <w:tabs>
          <w:tab w:val="left" w:pos="3255"/>
        </w:tabs>
        <w:spacing w:after="0"/>
        <w:ind w:firstLine="567"/>
        <w:jc w:val="both"/>
        <w:rPr>
          <w:b/>
        </w:rPr>
      </w:pPr>
    </w:p>
    <w:p w14:paraId="42D7EE51" w14:textId="6DA6E46D" w:rsidR="002D7713" w:rsidRPr="003E786D" w:rsidRDefault="002D7713" w:rsidP="003E786D">
      <w:pPr>
        <w:tabs>
          <w:tab w:val="left" w:pos="3255"/>
        </w:tabs>
        <w:spacing w:after="0"/>
        <w:ind w:firstLine="567"/>
        <w:jc w:val="both"/>
        <w:rPr>
          <w:lang w:val="ru-RU"/>
        </w:rPr>
      </w:pPr>
      <w:r w:rsidRPr="002D7713">
        <w:t>Згідно зі статтею</w:t>
      </w:r>
      <w:r w:rsidR="008439D5">
        <w:t xml:space="preserve"> </w:t>
      </w:r>
      <w:r w:rsidRPr="002D7713">
        <w:t xml:space="preserve">50 Закону України </w:t>
      </w:r>
      <w:r w:rsidRPr="002D7713">
        <w:rPr>
          <w:b/>
        </w:rPr>
        <w:t>"Про захист економічної конкуренції"</w:t>
      </w:r>
    </w:p>
    <w:p w14:paraId="70DE6015" w14:textId="77777777" w:rsidR="009364EB" w:rsidRDefault="009364EB" w:rsidP="003E786D">
      <w:pPr>
        <w:tabs>
          <w:tab w:val="left" w:pos="3255"/>
        </w:tabs>
        <w:spacing w:after="0"/>
        <w:ind w:firstLine="567"/>
        <w:jc w:val="both"/>
      </w:pPr>
      <w:r>
        <w:t>Українське законодавство про захист економічної конкуренції чітко виз</w:t>
      </w:r>
      <w:r w:rsidR="002D7713">
        <w:t>50</w:t>
      </w:r>
      <w:r>
        <w:t xml:space="preserve">начає різні види порушень, які можна класифікувати за кількома </w:t>
      </w:r>
      <w:r w:rsidRPr="009364EB">
        <w:rPr>
          <w:b/>
        </w:rPr>
        <w:t>основними ознаками:</w:t>
      </w:r>
    </w:p>
    <w:p w14:paraId="1E18EA7C" w14:textId="77777777" w:rsidR="009364EB" w:rsidRPr="009364EB" w:rsidRDefault="009364EB" w:rsidP="003E786D">
      <w:pPr>
        <w:tabs>
          <w:tab w:val="left" w:pos="3255"/>
        </w:tabs>
        <w:spacing w:after="0"/>
        <w:ind w:firstLine="567"/>
        <w:jc w:val="both"/>
        <w:rPr>
          <w:b/>
        </w:rPr>
      </w:pPr>
      <w:r w:rsidRPr="009364EB">
        <w:rPr>
          <w:b/>
        </w:rPr>
        <w:t>1. За суб'єктами протиправних діянь:</w:t>
      </w:r>
    </w:p>
    <w:p w14:paraId="3CE85D68" w14:textId="77777777" w:rsidR="009364EB" w:rsidRPr="009364EB" w:rsidRDefault="009364EB" w:rsidP="003E786D">
      <w:pPr>
        <w:tabs>
          <w:tab w:val="left" w:pos="3255"/>
        </w:tabs>
        <w:spacing w:after="0"/>
        <w:ind w:firstLine="567"/>
        <w:jc w:val="both"/>
        <w:rPr>
          <w:b/>
        </w:rPr>
      </w:pPr>
      <w:r w:rsidRPr="009364EB">
        <w:rPr>
          <w:b/>
        </w:rPr>
        <w:t>Протиправні дії суб'єктів господарювання:</w:t>
      </w:r>
    </w:p>
    <w:p w14:paraId="395427C3" w14:textId="2631BE20" w:rsidR="009364EB" w:rsidRDefault="008439D5" w:rsidP="008439D5">
      <w:pPr>
        <w:pStyle w:val="a8"/>
        <w:numPr>
          <w:ilvl w:val="0"/>
          <w:numId w:val="82"/>
        </w:numPr>
        <w:tabs>
          <w:tab w:val="left" w:pos="3255"/>
        </w:tabs>
        <w:spacing w:after="0"/>
        <w:jc w:val="both"/>
      </w:pPr>
      <w:r>
        <w:t>Анти конкурентні</w:t>
      </w:r>
      <w:r w:rsidR="009364EB">
        <w:t xml:space="preserve"> угоди, які забороняють або обмежують конкуренцію.</w:t>
      </w:r>
    </w:p>
    <w:p w14:paraId="6C863A88" w14:textId="77777777" w:rsidR="009364EB" w:rsidRDefault="009364EB" w:rsidP="008439D5">
      <w:pPr>
        <w:pStyle w:val="a8"/>
        <w:numPr>
          <w:ilvl w:val="0"/>
          <w:numId w:val="82"/>
        </w:numPr>
        <w:tabs>
          <w:tab w:val="left" w:pos="3255"/>
        </w:tabs>
        <w:spacing w:after="0"/>
        <w:jc w:val="both"/>
      </w:pPr>
      <w:r>
        <w:t>Зловживання монопольним становищем дозволяє монополісту завдавати шкоди конкурентам або споживачам.</w:t>
      </w:r>
    </w:p>
    <w:p w14:paraId="74805350" w14:textId="77777777" w:rsidR="009364EB" w:rsidRDefault="009364EB" w:rsidP="008439D5">
      <w:pPr>
        <w:pStyle w:val="a8"/>
        <w:numPr>
          <w:ilvl w:val="0"/>
          <w:numId w:val="82"/>
        </w:numPr>
        <w:tabs>
          <w:tab w:val="left" w:pos="3255"/>
        </w:tabs>
        <w:spacing w:after="0"/>
        <w:jc w:val="both"/>
      </w:pPr>
      <w:r>
        <w:t>Нечесна конкуренція включає поведінку, яка завдає шкоди конкурентам або споживачам нечесними засобами.</w:t>
      </w:r>
    </w:p>
    <w:p w14:paraId="7A091114" w14:textId="77777777" w:rsidR="009364EB" w:rsidRDefault="009364EB" w:rsidP="008439D5">
      <w:pPr>
        <w:pStyle w:val="a8"/>
        <w:numPr>
          <w:ilvl w:val="0"/>
          <w:numId w:val="82"/>
        </w:numPr>
        <w:tabs>
          <w:tab w:val="left" w:pos="3255"/>
        </w:tabs>
        <w:spacing w:after="0"/>
        <w:jc w:val="both"/>
      </w:pPr>
      <w:r>
        <w:t>Концентрація економічної влади може призвести до обмеження конкуренції, якщо не вжити відповідних заходів.</w:t>
      </w:r>
    </w:p>
    <w:p w14:paraId="48E1378F" w14:textId="77777777" w:rsidR="009364EB" w:rsidRPr="009364EB" w:rsidRDefault="009364EB" w:rsidP="003E786D">
      <w:pPr>
        <w:tabs>
          <w:tab w:val="left" w:pos="3255"/>
        </w:tabs>
        <w:spacing w:after="0"/>
        <w:ind w:firstLine="567"/>
        <w:jc w:val="both"/>
        <w:rPr>
          <w:b/>
        </w:rPr>
      </w:pPr>
      <w:r w:rsidRPr="009364EB">
        <w:rPr>
          <w:b/>
        </w:rPr>
        <w:t>Протиправні дії державних органів:</w:t>
      </w:r>
    </w:p>
    <w:p w14:paraId="031D3634" w14:textId="77777777" w:rsidR="009364EB" w:rsidRDefault="009364EB" w:rsidP="008439D5">
      <w:pPr>
        <w:pStyle w:val="a8"/>
        <w:numPr>
          <w:ilvl w:val="0"/>
          <w:numId w:val="83"/>
        </w:numPr>
        <w:tabs>
          <w:tab w:val="left" w:pos="3255"/>
        </w:tabs>
        <w:spacing w:after="0"/>
        <w:jc w:val="both"/>
      </w:pPr>
      <w:r>
        <w:t>Вчинення без поважних причин правових дій, що обмежують конкуренцію.</w:t>
      </w:r>
    </w:p>
    <w:p w14:paraId="12B526C9" w14:textId="77777777" w:rsidR="009364EB" w:rsidRDefault="009364EB" w:rsidP="008439D5">
      <w:pPr>
        <w:pStyle w:val="a8"/>
        <w:numPr>
          <w:ilvl w:val="0"/>
          <w:numId w:val="83"/>
        </w:numPr>
        <w:tabs>
          <w:tab w:val="left" w:pos="3255"/>
        </w:tabs>
        <w:spacing w:after="0"/>
        <w:jc w:val="both"/>
      </w:pPr>
      <w:r>
        <w:t>Поведінка, яка обмежує конкуренцію, наприклад надання несправедливих переваг певним суб’єктам господарювання.</w:t>
      </w:r>
    </w:p>
    <w:p w14:paraId="4A9DA1D9" w14:textId="77777777" w:rsidR="009364EB" w:rsidRPr="009364EB" w:rsidRDefault="009364EB" w:rsidP="003E786D">
      <w:pPr>
        <w:tabs>
          <w:tab w:val="left" w:pos="3255"/>
        </w:tabs>
        <w:spacing w:after="0"/>
        <w:ind w:firstLine="567"/>
        <w:jc w:val="both"/>
        <w:rPr>
          <w:b/>
        </w:rPr>
      </w:pPr>
      <w:r w:rsidRPr="009364EB">
        <w:rPr>
          <w:b/>
        </w:rPr>
        <w:t>2. З</w:t>
      </w:r>
      <w:r>
        <w:rPr>
          <w:b/>
        </w:rPr>
        <w:t>а об'єктами протиправних діянь:</w:t>
      </w:r>
    </w:p>
    <w:p w14:paraId="1C56CE7C" w14:textId="77777777" w:rsidR="009364EB" w:rsidRPr="009364EB" w:rsidRDefault="009364EB" w:rsidP="003E786D">
      <w:pPr>
        <w:tabs>
          <w:tab w:val="left" w:pos="3255"/>
        </w:tabs>
        <w:spacing w:after="0"/>
        <w:ind w:firstLine="567"/>
        <w:jc w:val="both"/>
        <w:rPr>
          <w:b/>
        </w:rPr>
      </w:pPr>
      <w:r w:rsidRPr="009364EB">
        <w:rPr>
          <w:b/>
        </w:rPr>
        <w:t>Порушення на товарному ринку:</w:t>
      </w:r>
    </w:p>
    <w:p w14:paraId="493C3DEB" w14:textId="018BBAE7" w:rsidR="009364EB" w:rsidRDefault="008439D5" w:rsidP="008439D5">
      <w:pPr>
        <w:pStyle w:val="a8"/>
        <w:numPr>
          <w:ilvl w:val="0"/>
          <w:numId w:val="84"/>
        </w:numPr>
        <w:tabs>
          <w:tab w:val="left" w:pos="3255"/>
        </w:tabs>
        <w:spacing w:after="0"/>
        <w:jc w:val="both"/>
      </w:pPr>
      <w:r>
        <w:t>Анти конкурентні</w:t>
      </w:r>
      <w:r w:rsidR="009364EB">
        <w:t xml:space="preserve"> угоди;</w:t>
      </w:r>
    </w:p>
    <w:p w14:paraId="2720362A" w14:textId="77777777" w:rsidR="009364EB" w:rsidRDefault="009364EB" w:rsidP="008439D5">
      <w:pPr>
        <w:pStyle w:val="a8"/>
        <w:numPr>
          <w:ilvl w:val="0"/>
          <w:numId w:val="84"/>
        </w:numPr>
        <w:tabs>
          <w:tab w:val="left" w:pos="3255"/>
        </w:tabs>
        <w:spacing w:after="0"/>
        <w:jc w:val="both"/>
      </w:pPr>
      <w:r>
        <w:t>Зловживання монопольним становищем;</w:t>
      </w:r>
    </w:p>
    <w:p w14:paraId="19CAC246" w14:textId="77777777" w:rsidR="009364EB" w:rsidRDefault="009364EB" w:rsidP="008439D5">
      <w:pPr>
        <w:pStyle w:val="a8"/>
        <w:numPr>
          <w:ilvl w:val="0"/>
          <w:numId w:val="84"/>
        </w:numPr>
        <w:tabs>
          <w:tab w:val="left" w:pos="3255"/>
        </w:tabs>
        <w:spacing w:after="0"/>
        <w:jc w:val="both"/>
      </w:pPr>
      <w:r>
        <w:t>Нечесна конкуренція.</w:t>
      </w:r>
    </w:p>
    <w:p w14:paraId="128BC92E" w14:textId="77777777" w:rsidR="009364EB" w:rsidRPr="002D7713" w:rsidRDefault="009364EB" w:rsidP="003E786D">
      <w:pPr>
        <w:tabs>
          <w:tab w:val="left" w:pos="3255"/>
        </w:tabs>
        <w:spacing w:after="0"/>
        <w:ind w:firstLine="567"/>
        <w:jc w:val="both"/>
        <w:rPr>
          <w:b/>
        </w:rPr>
      </w:pPr>
      <w:r w:rsidRPr="002D7713">
        <w:rPr>
          <w:b/>
        </w:rPr>
        <w:t>Порушення, пов'язані з фінансовими ринками:</w:t>
      </w:r>
    </w:p>
    <w:p w14:paraId="17B1A3B5" w14:textId="77777777" w:rsidR="009364EB" w:rsidRDefault="002D7713" w:rsidP="008439D5">
      <w:pPr>
        <w:pStyle w:val="a8"/>
        <w:numPr>
          <w:ilvl w:val="0"/>
          <w:numId w:val="85"/>
        </w:numPr>
        <w:tabs>
          <w:tab w:val="left" w:pos="3255"/>
        </w:tabs>
        <w:spacing w:after="0"/>
        <w:jc w:val="both"/>
      </w:pPr>
      <w:r>
        <w:t>З</w:t>
      </w:r>
      <w:r w:rsidR="009364EB">
        <w:t>ловживання монопольним становищем на фінансовому ринку;</w:t>
      </w:r>
    </w:p>
    <w:p w14:paraId="14E220DC" w14:textId="77777777" w:rsidR="009364EB" w:rsidRDefault="009364EB" w:rsidP="008439D5">
      <w:pPr>
        <w:pStyle w:val="a8"/>
        <w:numPr>
          <w:ilvl w:val="0"/>
          <w:numId w:val="85"/>
        </w:numPr>
        <w:tabs>
          <w:tab w:val="left" w:pos="3255"/>
        </w:tabs>
        <w:spacing w:after="0"/>
        <w:jc w:val="both"/>
      </w:pPr>
      <w:r>
        <w:t>Недобросовісна конкуренція на фінансових ринках.</w:t>
      </w:r>
    </w:p>
    <w:p w14:paraId="4213640D" w14:textId="77777777" w:rsidR="009364EB" w:rsidRPr="002D7713" w:rsidRDefault="009364EB" w:rsidP="003E786D">
      <w:pPr>
        <w:tabs>
          <w:tab w:val="left" w:pos="3255"/>
        </w:tabs>
        <w:spacing w:after="0"/>
        <w:ind w:firstLine="567"/>
        <w:jc w:val="both"/>
        <w:rPr>
          <w:b/>
        </w:rPr>
      </w:pPr>
      <w:r w:rsidRPr="002D7713">
        <w:rPr>
          <w:b/>
        </w:rPr>
        <w:lastRenderedPageBreak/>
        <w:t>3. За х</w:t>
      </w:r>
      <w:r w:rsidR="002D7713">
        <w:rPr>
          <w:b/>
        </w:rPr>
        <w:t>арактером протиправного діяння:</w:t>
      </w:r>
    </w:p>
    <w:p w14:paraId="7CF20F2D" w14:textId="77777777" w:rsidR="009364EB" w:rsidRDefault="009364EB" w:rsidP="003E786D">
      <w:pPr>
        <w:tabs>
          <w:tab w:val="left" w:pos="3255"/>
        </w:tabs>
        <w:spacing w:after="0"/>
        <w:ind w:firstLine="567"/>
        <w:jc w:val="both"/>
      </w:pPr>
      <w:r>
        <w:t xml:space="preserve">Умисне порушення: вчинене суб'єктом господарювання або державним органом з прямим умислом на порушення законодавства про </w:t>
      </w:r>
      <w:r w:rsidR="002D7713">
        <w:t xml:space="preserve">захист економічної конкуренції. </w:t>
      </w:r>
      <w:r>
        <w:t>Ненавмисне порушення: дія, вчинена комерційною організацією або державним агентством через необережність або недбалість.</w:t>
      </w:r>
    </w:p>
    <w:p w14:paraId="6D3D23FC" w14:textId="77777777" w:rsidR="002D7713" w:rsidRPr="002D7713" w:rsidRDefault="002D7713" w:rsidP="003E786D">
      <w:pPr>
        <w:tabs>
          <w:tab w:val="left" w:pos="3255"/>
        </w:tabs>
        <w:spacing w:after="0"/>
        <w:ind w:firstLine="567"/>
        <w:jc w:val="both"/>
        <w:rPr>
          <w:b/>
        </w:rPr>
      </w:pPr>
      <w:r w:rsidRPr="002D7713">
        <w:rPr>
          <w:b/>
        </w:rPr>
        <w:t>4. За наслідками порушення:</w:t>
      </w:r>
    </w:p>
    <w:p w14:paraId="5D9A7773" w14:textId="6F96DD5D" w:rsidR="002D7713" w:rsidRDefault="002D7713" w:rsidP="003E786D">
      <w:pPr>
        <w:tabs>
          <w:tab w:val="left" w:pos="3255"/>
        </w:tabs>
        <w:spacing w:after="0"/>
        <w:ind w:firstLine="567"/>
        <w:jc w:val="both"/>
      </w:pPr>
      <w:r>
        <w:t xml:space="preserve">Протиправні дії, що призводять до обмеження конкуренції: </w:t>
      </w:r>
      <w:r w:rsidR="008439D5">
        <w:t>анти конкурентні</w:t>
      </w:r>
      <w:r>
        <w:t xml:space="preserve"> угоди, зловживання монопольним становищем, недобросовісна конкуренція.</w:t>
      </w:r>
    </w:p>
    <w:p w14:paraId="09E56F31" w14:textId="77777777" w:rsidR="002D7713" w:rsidRDefault="002D7713" w:rsidP="003E786D">
      <w:pPr>
        <w:tabs>
          <w:tab w:val="left" w:pos="3255"/>
        </w:tabs>
        <w:spacing w:after="0"/>
        <w:ind w:firstLine="567"/>
        <w:jc w:val="both"/>
      </w:pPr>
      <w:r>
        <w:t>Незаконні дії, які не призводять до обмеження конкуренції: вчиняються, але не здійснюються на практиці регуляторні дії, що обмежують конкуренцію, вчиняються, але не призводять до реальних наслідків.</w:t>
      </w:r>
    </w:p>
    <w:p w14:paraId="41E75A4E" w14:textId="77777777" w:rsidR="002D7713" w:rsidRPr="002D7713" w:rsidRDefault="002D7713" w:rsidP="003E786D">
      <w:pPr>
        <w:tabs>
          <w:tab w:val="left" w:pos="3255"/>
        </w:tabs>
        <w:spacing w:after="0"/>
        <w:ind w:firstLine="567"/>
        <w:jc w:val="both"/>
        <w:rPr>
          <w:b/>
        </w:rPr>
      </w:pPr>
      <w:r w:rsidRPr="002D7713">
        <w:rPr>
          <w:b/>
        </w:rPr>
        <w:t>Нижче наведено деякі приклади окремих видів порушень законодавства про захист економічної конкуренції:</w:t>
      </w:r>
    </w:p>
    <w:p w14:paraId="63804251" w14:textId="5C398129" w:rsidR="002D7713" w:rsidRDefault="002D7713" w:rsidP="008439D5">
      <w:pPr>
        <w:pStyle w:val="a8"/>
        <w:numPr>
          <w:ilvl w:val="0"/>
          <w:numId w:val="86"/>
        </w:numPr>
        <w:tabs>
          <w:tab w:val="left" w:pos="3255"/>
        </w:tabs>
        <w:spacing w:after="0"/>
        <w:jc w:val="both"/>
      </w:pPr>
      <w:r>
        <w:t xml:space="preserve">Укладення </w:t>
      </w:r>
      <w:r w:rsidR="008439D5">
        <w:t>анти конкурентних</w:t>
      </w:r>
      <w:r>
        <w:t xml:space="preserve"> угод з метою встановлення цін на товари чи послуги.</w:t>
      </w:r>
    </w:p>
    <w:p w14:paraId="4A7D116A" w14:textId="77777777" w:rsidR="002D7713" w:rsidRDefault="002D7713" w:rsidP="008439D5">
      <w:pPr>
        <w:pStyle w:val="a8"/>
        <w:numPr>
          <w:ilvl w:val="0"/>
          <w:numId w:val="86"/>
        </w:numPr>
        <w:tabs>
          <w:tab w:val="left" w:pos="3255"/>
        </w:tabs>
        <w:spacing w:after="0"/>
        <w:jc w:val="both"/>
      </w:pPr>
      <w:r>
        <w:t>Суб’єкт господарювання-монополіст підвищує ціни на товари чи послуги.</w:t>
      </w:r>
    </w:p>
    <w:p w14:paraId="3B11F03E" w14:textId="77777777" w:rsidR="002D7713" w:rsidRDefault="002D7713" w:rsidP="008439D5">
      <w:pPr>
        <w:pStyle w:val="a8"/>
        <w:numPr>
          <w:ilvl w:val="0"/>
          <w:numId w:val="86"/>
        </w:numPr>
        <w:tabs>
          <w:tab w:val="left" w:pos="3255"/>
        </w:tabs>
        <w:spacing w:after="0"/>
        <w:jc w:val="both"/>
      </w:pPr>
      <w:r>
        <w:t>Поширювати неправдиву інформацію про товари конкурентів.</w:t>
      </w:r>
    </w:p>
    <w:p w14:paraId="3A3A411B" w14:textId="77777777" w:rsidR="002D7713" w:rsidRDefault="002D7713" w:rsidP="008439D5">
      <w:pPr>
        <w:pStyle w:val="a8"/>
        <w:numPr>
          <w:ilvl w:val="0"/>
          <w:numId w:val="86"/>
        </w:numPr>
        <w:tabs>
          <w:tab w:val="left" w:pos="3255"/>
        </w:tabs>
        <w:spacing w:after="0"/>
        <w:jc w:val="both"/>
      </w:pPr>
      <w:r>
        <w:t>Незаконне використання торгової марки конкурента.</w:t>
      </w:r>
    </w:p>
    <w:p w14:paraId="67E086B1" w14:textId="77777777" w:rsidR="002D7713" w:rsidRDefault="002D7713" w:rsidP="008439D5">
      <w:pPr>
        <w:pStyle w:val="a8"/>
        <w:numPr>
          <w:ilvl w:val="0"/>
          <w:numId w:val="86"/>
        </w:numPr>
        <w:tabs>
          <w:tab w:val="left" w:pos="3255"/>
        </w:tabs>
        <w:spacing w:after="0"/>
        <w:jc w:val="both"/>
      </w:pPr>
      <w:r>
        <w:t>Державні органи нормативно-правовими актами встановлюють необґрунтовані обмеження доступу на ринок.</w:t>
      </w:r>
    </w:p>
    <w:p w14:paraId="2B9C24FF" w14:textId="77777777" w:rsidR="002D7713" w:rsidRDefault="002D7713" w:rsidP="003E786D">
      <w:pPr>
        <w:tabs>
          <w:tab w:val="left" w:pos="3255"/>
        </w:tabs>
        <w:spacing w:after="0"/>
        <w:ind w:firstLine="567"/>
        <w:jc w:val="both"/>
      </w:pPr>
      <w:r w:rsidRPr="002D7713">
        <w:t>Варто зазначити, що перелік порушень законодавства про захист економічної конкуренції не є вичерпним. Інші дії можуть бути визнані Антимонопольною комісією України порушенням, якщо вони негативно впливають на конкуренцію.</w:t>
      </w:r>
    </w:p>
    <w:p w14:paraId="2044054F" w14:textId="77777777" w:rsidR="002D7713" w:rsidRDefault="002D7713" w:rsidP="003E786D">
      <w:pPr>
        <w:tabs>
          <w:tab w:val="left" w:pos="3795"/>
        </w:tabs>
        <w:spacing w:after="0"/>
        <w:ind w:firstLine="567"/>
      </w:pPr>
      <w:r>
        <w:tab/>
      </w:r>
    </w:p>
    <w:p w14:paraId="6C8C63CA" w14:textId="77777777" w:rsidR="002D7713" w:rsidRDefault="002D7713" w:rsidP="003E786D">
      <w:pPr>
        <w:tabs>
          <w:tab w:val="left" w:pos="3795"/>
        </w:tabs>
        <w:spacing w:after="0"/>
        <w:ind w:firstLine="567"/>
      </w:pPr>
    </w:p>
    <w:p w14:paraId="41D59C7B" w14:textId="77777777" w:rsidR="008439D5" w:rsidRDefault="008439D5">
      <w:pPr>
        <w:spacing w:line="259" w:lineRule="auto"/>
        <w:rPr>
          <w:b/>
        </w:rPr>
      </w:pPr>
      <w:r>
        <w:rPr>
          <w:b/>
        </w:rPr>
        <w:br w:type="page"/>
      </w:r>
    </w:p>
    <w:p w14:paraId="60DD3025" w14:textId="3B9442DB" w:rsidR="002D7713" w:rsidRDefault="002D7713" w:rsidP="003E786D">
      <w:pPr>
        <w:tabs>
          <w:tab w:val="left" w:pos="3795"/>
        </w:tabs>
        <w:spacing w:after="0"/>
        <w:ind w:firstLine="567"/>
        <w:jc w:val="center"/>
        <w:rPr>
          <w:b/>
        </w:rPr>
      </w:pPr>
      <w:r w:rsidRPr="002D7713">
        <w:rPr>
          <w:b/>
        </w:rPr>
        <w:lastRenderedPageBreak/>
        <w:t>2.3.    Заходи запобігання порушенням законодавства про захист економічної конкуренції</w:t>
      </w:r>
    </w:p>
    <w:p w14:paraId="208CEDB6" w14:textId="77777777" w:rsidR="002D7713" w:rsidRDefault="002D7713" w:rsidP="003E786D">
      <w:pPr>
        <w:tabs>
          <w:tab w:val="left" w:pos="3795"/>
        </w:tabs>
        <w:spacing w:after="0"/>
        <w:ind w:firstLine="567"/>
        <w:jc w:val="center"/>
        <w:rPr>
          <w:b/>
        </w:rPr>
      </w:pPr>
    </w:p>
    <w:p w14:paraId="598812AB" w14:textId="77777777" w:rsidR="002D7713" w:rsidRDefault="002D7713" w:rsidP="003E786D">
      <w:pPr>
        <w:tabs>
          <w:tab w:val="left" w:pos="3795"/>
        </w:tabs>
        <w:spacing w:after="0"/>
        <w:ind w:firstLine="567"/>
        <w:jc w:val="both"/>
      </w:pPr>
      <w:r w:rsidRPr="002D7713">
        <w:t>Згідно зі статтею 50 Закону України "Про захист економічної конкуренції"</w:t>
      </w:r>
      <w:r w:rsidRPr="003E786D">
        <w:rPr>
          <w:lang w:val="ru-RU"/>
        </w:rPr>
        <w:t xml:space="preserve"> </w:t>
      </w:r>
      <w:r>
        <w:t>.</w:t>
      </w:r>
    </w:p>
    <w:p w14:paraId="544102C3" w14:textId="77777777" w:rsidR="002D7713" w:rsidRDefault="002D7713" w:rsidP="003E786D">
      <w:pPr>
        <w:tabs>
          <w:tab w:val="left" w:pos="3795"/>
        </w:tabs>
        <w:spacing w:after="0"/>
        <w:ind w:firstLine="567"/>
        <w:jc w:val="both"/>
      </w:pPr>
      <w:r>
        <w:t>Запобігання порушенням Закону про економічну конкуренцію (ЗЕК) є важливим елементом забезпечення чесної та вільної конкуренції на ринку.</w:t>
      </w:r>
    </w:p>
    <w:p w14:paraId="5D13C81B" w14:textId="77777777" w:rsidR="002D7713" w:rsidRDefault="002D7713" w:rsidP="003E786D">
      <w:pPr>
        <w:tabs>
          <w:tab w:val="left" w:pos="3795"/>
        </w:tabs>
        <w:spacing w:after="0"/>
        <w:ind w:firstLine="567"/>
        <w:jc w:val="both"/>
      </w:pPr>
      <w:r>
        <w:t>Для досягнення цієї мети можна вжити таких заходів</w:t>
      </w:r>
    </w:p>
    <w:p w14:paraId="5AF0A8C5" w14:textId="77777777" w:rsidR="002D7713" w:rsidRPr="002D7713" w:rsidRDefault="002D7713" w:rsidP="003E786D">
      <w:pPr>
        <w:tabs>
          <w:tab w:val="left" w:pos="3795"/>
        </w:tabs>
        <w:spacing w:after="0"/>
        <w:ind w:firstLine="567"/>
        <w:jc w:val="both"/>
        <w:rPr>
          <w:b/>
        </w:rPr>
      </w:pPr>
      <w:r w:rsidRPr="002D7713">
        <w:rPr>
          <w:b/>
        </w:rPr>
        <w:t>1. превентивні заходи</w:t>
      </w:r>
    </w:p>
    <w:p w14:paraId="5D877C29" w14:textId="77777777" w:rsidR="002D7713" w:rsidRPr="002D7713" w:rsidRDefault="002D7713" w:rsidP="003E786D">
      <w:pPr>
        <w:tabs>
          <w:tab w:val="left" w:pos="3795"/>
        </w:tabs>
        <w:spacing w:after="0"/>
        <w:ind w:firstLine="567"/>
        <w:jc w:val="both"/>
        <w:rPr>
          <w:b/>
        </w:rPr>
      </w:pPr>
      <w:r w:rsidRPr="002D7713">
        <w:rPr>
          <w:b/>
        </w:rPr>
        <w:t>Інформування та навчання:</w:t>
      </w:r>
    </w:p>
    <w:p w14:paraId="31B30EA2" w14:textId="77777777" w:rsidR="002D7713" w:rsidRDefault="002D7713" w:rsidP="006B5337">
      <w:pPr>
        <w:pStyle w:val="a8"/>
        <w:numPr>
          <w:ilvl w:val="0"/>
          <w:numId w:val="87"/>
        </w:numPr>
        <w:tabs>
          <w:tab w:val="left" w:pos="3795"/>
        </w:tabs>
        <w:spacing w:after="0"/>
        <w:jc w:val="both"/>
      </w:pPr>
      <w:r>
        <w:t>Розповсюджувати інформаційні матеріали про ЗЕК серед суб'єктів господарювання та органів державної влади.</w:t>
      </w:r>
    </w:p>
    <w:p w14:paraId="3D45193F" w14:textId="77777777" w:rsidR="002D7713" w:rsidRDefault="002D7713" w:rsidP="006B5337">
      <w:pPr>
        <w:pStyle w:val="a8"/>
        <w:numPr>
          <w:ilvl w:val="0"/>
          <w:numId w:val="87"/>
        </w:numPr>
        <w:tabs>
          <w:tab w:val="left" w:pos="3795"/>
        </w:tabs>
        <w:spacing w:after="0"/>
        <w:jc w:val="both"/>
      </w:pPr>
      <w:r>
        <w:t>Організовувати навчальні заходи та семінари з питань ПЕК.</w:t>
      </w:r>
    </w:p>
    <w:p w14:paraId="1EE648CD" w14:textId="77777777" w:rsidR="002D7713" w:rsidRDefault="002D7713" w:rsidP="006B5337">
      <w:pPr>
        <w:pStyle w:val="a8"/>
        <w:numPr>
          <w:ilvl w:val="0"/>
          <w:numId w:val="87"/>
        </w:numPr>
        <w:tabs>
          <w:tab w:val="left" w:pos="3795"/>
        </w:tabs>
        <w:spacing w:after="0"/>
        <w:jc w:val="both"/>
      </w:pPr>
      <w:r>
        <w:t>Опублікувати на сайті Антимонопольного комітету України (АМКУ) інформацію про ПЕК, типові порушення та рекомендації щодо їх запобігання.</w:t>
      </w:r>
    </w:p>
    <w:p w14:paraId="03839BD2" w14:textId="77777777" w:rsidR="007E461C" w:rsidRPr="007E461C" w:rsidRDefault="007E461C" w:rsidP="003E786D">
      <w:pPr>
        <w:tabs>
          <w:tab w:val="left" w:pos="3795"/>
        </w:tabs>
        <w:spacing w:after="0"/>
        <w:ind w:firstLine="567"/>
        <w:jc w:val="both"/>
        <w:rPr>
          <w:b/>
        </w:rPr>
      </w:pPr>
      <w:r w:rsidRPr="007E461C">
        <w:rPr>
          <w:b/>
        </w:rPr>
        <w:t>Самооцінка:</w:t>
      </w:r>
    </w:p>
    <w:p w14:paraId="6AFD755E" w14:textId="77777777" w:rsidR="007E461C" w:rsidRDefault="007E461C" w:rsidP="006B5337">
      <w:pPr>
        <w:pStyle w:val="a8"/>
        <w:numPr>
          <w:ilvl w:val="0"/>
          <w:numId w:val="88"/>
        </w:numPr>
        <w:tabs>
          <w:tab w:val="left" w:pos="3795"/>
        </w:tabs>
        <w:spacing w:after="0"/>
        <w:jc w:val="both"/>
      </w:pPr>
      <w:r>
        <w:t>Заохочувати суб'єктів здійснювати самооцінку власних дій для забезпечення дотримання ЗЗВ.</w:t>
      </w:r>
    </w:p>
    <w:p w14:paraId="188C8C30" w14:textId="77777777" w:rsidR="007E461C" w:rsidRDefault="007E461C" w:rsidP="006B5337">
      <w:pPr>
        <w:pStyle w:val="a8"/>
        <w:numPr>
          <w:ilvl w:val="0"/>
          <w:numId w:val="88"/>
        </w:numPr>
        <w:tabs>
          <w:tab w:val="left" w:pos="3795"/>
        </w:tabs>
        <w:spacing w:after="0"/>
        <w:jc w:val="both"/>
      </w:pPr>
      <w:r>
        <w:t>Надавати методологічну підтримку суб'єктам у проведенні самооцінки.</w:t>
      </w:r>
    </w:p>
    <w:p w14:paraId="62EADCC9" w14:textId="77777777" w:rsidR="007E461C" w:rsidRPr="007E461C" w:rsidRDefault="007E461C" w:rsidP="003E786D">
      <w:pPr>
        <w:tabs>
          <w:tab w:val="left" w:pos="3795"/>
        </w:tabs>
        <w:spacing w:after="0"/>
        <w:ind w:firstLine="567"/>
        <w:jc w:val="both"/>
        <w:rPr>
          <w:b/>
        </w:rPr>
      </w:pPr>
      <w:r w:rsidRPr="007E461C">
        <w:rPr>
          <w:b/>
        </w:rPr>
        <w:t>Консультативна діяльність:</w:t>
      </w:r>
    </w:p>
    <w:p w14:paraId="6724F292" w14:textId="77777777" w:rsidR="007E461C" w:rsidRDefault="007E461C" w:rsidP="006B5337">
      <w:pPr>
        <w:pStyle w:val="a8"/>
        <w:numPr>
          <w:ilvl w:val="0"/>
          <w:numId w:val="89"/>
        </w:numPr>
        <w:tabs>
          <w:tab w:val="left" w:pos="3795"/>
        </w:tabs>
        <w:spacing w:after="0"/>
        <w:jc w:val="both"/>
      </w:pPr>
      <w:r>
        <w:t>Консультування суб'єктів щодо застосування ЗЗК.</w:t>
      </w:r>
    </w:p>
    <w:p w14:paraId="0F7AA5EE" w14:textId="77777777" w:rsidR="002D7713" w:rsidRDefault="007E461C" w:rsidP="006B5337">
      <w:pPr>
        <w:pStyle w:val="a8"/>
        <w:numPr>
          <w:ilvl w:val="0"/>
          <w:numId w:val="89"/>
        </w:numPr>
        <w:tabs>
          <w:tab w:val="left" w:pos="3795"/>
        </w:tabs>
        <w:spacing w:after="0"/>
        <w:jc w:val="both"/>
      </w:pPr>
      <w:r>
        <w:t>Роз'яснення положень ЗЗК на запит суб'єктів.</w:t>
      </w:r>
    </w:p>
    <w:p w14:paraId="6F3C5B99" w14:textId="77777777" w:rsidR="007E461C" w:rsidRPr="007E461C" w:rsidRDefault="007E461C" w:rsidP="003E786D">
      <w:pPr>
        <w:tabs>
          <w:tab w:val="left" w:pos="3795"/>
        </w:tabs>
        <w:spacing w:after="0"/>
        <w:ind w:firstLine="567"/>
        <w:jc w:val="both"/>
        <w:rPr>
          <w:b/>
        </w:rPr>
      </w:pPr>
      <w:r>
        <w:rPr>
          <w:b/>
        </w:rPr>
        <w:t>2. К</w:t>
      </w:r>
      <w:r w:rsidRPr="007E461C">
        <w:rPr>
          <w:b/>
        </w:rPr>
        <w:t>онтрольно-наглядова діяльність</w:t>
      </w:r>
    </w:p>
    <w:p w14:paraId="7992E900" w14:textId="77777777" w:rsidR="007E461C" w:rsidRDefault="007E461C" w:rsidP="003E786D">
      <w:pPr>
        <w:tabs>
          <w:tab w:val="left" w:pos="3795"/>
        </w:tabs>
        <w:spacing w:after="0"/>
        <w:ind w:firstLine="567"/>
        <w:jc w:val="both"/>
      </w:pPr>
    </w:p>
    <w:p w14:paraId="14019EE9" w14:textId="77777777" w:rsidR="007E461C" w:rsidRPr="007E461C" w:rsidRDefault="007E461C" w:rsidP="003E786D">
      <w:pPr>
        <w:tabs>
          <w:tab w:val="left" w:pos="3795"/>
        </w:tabs>
        <w:spacing w:after="0"/>
        <w:ind w:firstLine="567"/>
        <w:jc w:val="both"/>
        <w:rPr>
          <w:b/>
        </w:rPr>
      </w:pPr>
      <w:r w:rsidRPr="007E461C">
        <w:rPr>
          <w:b/>
        </w:rPr>
        <w:t>Періодичні та неперіодичні перевірки:</w:t>
      </w:r>
    </w:p>
    <w:p w14:paraId="1D3A1881" w14:textId="77777777" w:rsidR="007E461C" w:rsidRDefault="007E461C" w:rsidP="006B5337">
      <w:pPr>
        <w:pStyle w:val="a8"/>
        <w:numPr>
          <w:ilvl w:val="0"/>
          <w:numId w:val="90"/>
        </w:numPr>
        <w:tabs>
          <w:tab w:val="left" w:pos="3795"/>
        </w:tabs>
        <w:spacing w:after="0"/>
        <w:jc w:val="both"/>
      </w:pPr>
      <w:r>
        <w:t>Проведення періодичних та неперіодичних перевірок суб'єктів господарювання на предмет дотримання ними ЗЗК.</w:t>
      </w:r>
    </w:p>
    <w:p w14:paraId="58CAC7C1" w14:textId="77777777" w:rsidR="007E461C" w:rsidRDefault="007E461C" w:rsidP="006B5337">
      <w:pPr>
        <w:pStyle w:val="a8"/>
        <w:numPr>
          <w:ilvl w:val="0"/>
          <w:numId w:val="90"/>
        </w:numPr>
        <w:tabs>
          <w:tab w:val="left" w:pos="3795"/>
        </w:tabs>
        <w:spacing w:after="0"/>
        <w:jc w:val="both"/>
      </w:pPr>
      <w:r>
        <w:t>Застосування заходів державного впливу до суб'єктів господарювання, які порушують ЗЕД.</w:t>
      </w:r>
    </w:p>
    <w:p w14:paraId="765E2E79" w14:textId="77777777" w:rsidR="007E461C" w:rsidRPr="007E461C" w:rsidRDefault="007E461C" w:rsidP="003E786D">
      <w:pPr>
        <w:tabs>
          <w:tab w:val="left" w:pos="3795"/>
        </w:tabs>
        <w:spacing w:after="0"/>
        <w:ind w:firstLine="567"/>
        <w:jc w:val="both"/>
        <w:rPr>
          <w:b/>
        </w:rPr>
      </w:pPr>
      <w:r w:rsidRPr="007E461C">
        <w:rPr>
          <w:b/>
        </w:rPr>
        <w:t>Нагляд за ринком:</w:t>
      </w:r>
    </w:p>
    <w:p w14:paraId="1629BF5C" w14:textId="77777777" w:rsidR="007E461C" w:rsidRDefault="007E461C" w:rsidP="006B5337">
      <w:pPr>
        <w:pStyle w:val="a8"/>
        <w:numPr>
          <w:ilvl w:val="0"/>
          <w:numId w:val="91"/>
        </w:numPr>
        <w:tabs>
          <w:tab w:val="left" w:pos="3795"/>
        </w:tabs>
        <w:spacing w:after="0"/>
        <w:jc w:val="both"/>
      </w:pPr>
      <w:r>
        <w:lastRenderedPageBreak/>
        <w:t>Моніторинг ринку з метою виявлення ознак недотримання ЗЕД.</w:t>
      </w:r>
    </w:p>
    <w:p w14:paraId="5A9EF95F" w14:textId="77777777" w:rsidR="007E461C" w:rsidRDefault="007E461C" w:rsidP="006B5337">
      <w:pPr>
        <w:pStyle w:val="a8"/>
        <w:numPr>
          <w:ilvl w:val="0"/>
          <w:numId w:val="91"/>
        </w:numPr>
        <w:tabs>
          <w:tab w:val="left" w:pos="3795"/>
        </w:tabs>
        <w:spacing w:after="0"/>
        <w:jc w:val="both"/>
      </w:pPr>
      <w:r>
        <w:t>Аналіз інформації, отриманої АМКУ про діяльність суб'єктів господарювання.</w:t>
      </w:r>
    </w:p>
    <w:p w14:paraId="1FD1A042" w14:textId="77777777" w:rsidR="007E461C" w:rsidRPr="007E461C" w:rsidRDefault="007E461C" w:rsidP="003E786D">
      <w:pPr>
        <w:tabs>
          <w:tab w:val="left" w:pos="3795"/>
        </w:tabs>
        <w:spacing w:after="0"/>
        <w:ind w:firstLine="567"/>
        <w:jc w:val="both"/>
        <w:rPr>
          <w:b/>
        </w:rPr>
      </w:pPr>
      <w:r w:rsidRPr="007E461C">
        <w:rPr>
          <w:b/>
        </w:rPr>
        <w:t>Розгляд скарг</w:t>
      </w:r>
      <w:r>
        <w:rPr>
          <w:b/>
          <w:lang w:val="en-US"/>
        </w:rPr>
        <w:t>:</w:t>
      </w:r>
    </w:p>
    <w:p w14:paraId="47FDC949" w14:textId="77777777" w:rsidR="007E461C" w:rsidRDefault="007E461C" w:rsidP="006B5337">
      <w:pPr>
        <w:pStyle w:val="a8"/>
        <w:numPr>
          <w:ilvl w:val="0"/>
          <w:numId w:val="92"/>
        </w:numPr>
        <w:tabs>
          <w:tab w:val="left" w:pos="3795"/>
        </w:tabs>
        <w:spacing w:after="0"/>
        <w:jc w:val="both"/>
      </w:pPr>
      <w:r>
        <w:t>Розгляд скарг на поведінку суб'єктів господарювання, яка може містити ознаки порушень ЗЗК.</w:t>
      </w:r>
    </w:p>
    <w:p w14:paraId="6E1FD008" w14:textId="77777777" w:rsidR="007E461C" w:rsidRDefault="007E461C" w:rsidP="006B5337">
      <w:pPr>
        <w:pStyle w:val="a8"/>
        <w:numPr>
          <w:ilvl w:val="0"/>
          <w:numId w:val="92"/>
        </w:numPr>
        <w:tabs>
          <w:tab w:val="left" w:pos="3795"/>
        </w:tabs>
        <w:spacing w:after="0"/>
        <w:jc w:val="both"/>
      </w:pPr>
      <w:r>
        <w:t>Здійснення державного впливу на суб'єктів господарювання, які порушують ЗЗК.</w:t>
      </w:r>
    </w:p>
    <w:p w14:paraId="557CACEE" w14:textId="77777777" w:rsidR="005A1370" w:rsidRPr="005A1370" w:rsidRDefault="005A1370" w:rsidP="003E786D">
      <w:pPr>
        <w:tabs>
          <w:tab w:val="left" w:pos="3795"/>
        </w:tabs>
        <w:spacing w:after="0"/>
        <w:ind w:firstLine="567"/>
        <w:jc w:val="both"/>
        <w:rPr>
          <w:b/>
        </w:rPr>
      </w:pPr>
      <w:r>
        <w:rPr>
          <w:b/>
        </w:rPr>
        <w:t>3. Міжнародна співпраця</w:t>
      </w:r>
    </w:p>
    <w:p w14:paraId="2B030133" w14:textId="77777777" w:rsidR="005A1370" w:rsidRDefault="005A1370" w:rsidP="006B5337">
      <w:pPr>
        <w:pStyle w:val="a8"/>
        <w:numPr>
          <w:ilvl w:val="0"/>
          <w:numId w:val="93"/>
        </w:numPr>
        <w:tabs>
          <w:tab w:val="left" w:pos="3795"/>
        </w:tabs>
        <w:spacing w:after="0"/>
        <w:jc w:val="both"/>
      </w:pPr>
      <w:r>
        <w:t>Участь у міжнародних організаціях.</w:t>
      </w:r>
    </w:p>
    <w:p w14:paraId="2D51DA18" w14:textId="77777777" w:rsidR="005A1370" w:rsidRDefault="005A1370" w:rsidP="006B5337">
      <w:pPr>
        <w:pStyle w:val="a8"/>
        <w:numPr>
          <w:ilvl w:val="0"/>
          <w:numId w:val="93"/>
        </w:numPr>
        <w:tabs>
          <w:tab w:val="left" w:pos="3795"/>
        </w:tabs>
        <w:spacing w:after="0"/>
        <w:jc w:val="both"/>
      </w:pPr>
      <w:r>
        <w:t>Участь АМК у діяльності міжнародних конкурентних організацій.</w:t>
      </w:r>
    </w:p>
    <w:p w14:paraId="38289905" w14:textId="77777777" w:rsidR="005A1370" w:rsidRDefault="005A1370" w:rsidP="006B5337">
      <w:pPr>
        <w:pStyle w:val="a8"/>
        <w:numPr>
          <w:ilvl w:val="0"/>
          <w:numId w:val="93"/>
        </w:numPr>
        <w:tabs>
          <w:tab w:val="left" w:pos="3795"/>
        </w:tabs>
        <w:spacing w:after="0"/>
        <w:jc w:val="both"/>
      </w:pPr>
      <w:r>
        <w:t>Обмін інформацією та досвідом щодо застосування законодавства ЄС з іншими країнами.</w:t>
      </w:r>
    </w:p>
    <w:p w14:paraId="0883278A" w14:textId="77777777" w:rsidR="005A1370" w:rsidRDefault="005A1370" w:rsidP="006B5337">
      <w:pPr>
        <w:pStyle w:val="a8"/>
        <w:numPr>
          <w:ilvl w:val="0"/>
          <w:numId w:val="93"/>
        </w:numPr>
        <w:tabs>
          <w:tab w:val="left" w:pos="3795"/>
        </w:tabs>
        <w:spacing w:after="0"/>
        <w:jc w:val="both"/>
      </w:pPr>
      <w:r>
        <w:t>Співпраця з іноземними конкурентними відомствами.</w:t>
      </w:r>
    </w:p>
    <w:p w14:paraId="2A90A0FE" w14:textId="77777777" w:rsidR="005A1370" w:rsidRDefault="005A1370" w:rsidP="006B5337">
      <w:pPr>
        <w:pStyle w:val="a8"/>
        <w:numPr>
          <w:ilvl w:val="0"/>
          <w:numId w:val="93"/>
        </w:numPr>
        <w:tabs>
          <w:tab w:val="left" w:pos="3795"/>
        </w:tabs>
        <w:spacing w:after="0"/>
        <w:jc w:val="both"/>
      </w:pPr>
      <w:r>
        <w:t>Співпраця з іноземними конкурентними відомствами у розслідуванні порушень законодавства про захист економічної конкуренції, що мають транскордонний характер.</w:t>
      </w:r>
    </w:p>
    <w:p w14:paraId="097CEB2C" w14:textId="77777777" w:rsidR="005A1370" w:rsidRDefault="005A1370" w:rsidP="006B5337">
      <w:pPr>
        <w:pStyle w:val="a8"/>
        <w:numPr>
          <w:ilvl w:val="0"/>
          <w:numId w:val="93"/>
        </w:numPr>
        <w:tabs>
          <w:tab w:val="left" w:pos="3795"/>
        </w:tabs>
        <w:spacing w:after="0"/>
        <w:jc w:val="both"/>
      </w:pPr>
      <w:r>
        <w:t>Обмін інформацією та досвідом з питань застосування права ЄС з іноземними конкурентними відомствами.</w:t>
      </w:r>
    </w:p>
    <w:p w14:paraId="1856A19F" w14:textId="77777777" w:rsidR="007E461C" w:rsidRPr="002D7713" w:rsidRDefault="007E461C" w:rsidP="003E786D">
      <w:pPr>
        <w:tabs>
          <w:tab w:val="left" w:pos="3795"/>
        </w:tabs>
        <w:spacing w:after="0"/>
        <w:ind w:firstLine="567"/>
        <w:jc w:val="both"/>
      </w:pPr>
    </w:p>
    <w:p w14:paraId="4E8311CD" w14:textId="77777777" w:rsidR="002D7713" w:rsidRPr="002D7713" w:rsidRDefault="002D7713" w:rsidP="003E786D">
      <w:pPr>
        <w:tabs>
          <w:tab w:val="left" w:pos="3795"/>
        </w:tabs>
        <w:spacing w:after="0"/>
        <w:ind w:firstLine="567"/>
        <w:jc w:val="both"/>
      </w:pPr>
    </w:p>
    <w:p w14:paraId="03521FD5" w14:textId="77777777" w:rsidR="003E786D" w:rsidRDefault="003E786D" w:rsidP="003E786D">
      <w:pPr>
        <w:tabs>
          <w:tab w:val="left" w:pos="3795"/>
        </w:tabs>
        <w:spacing w:after="0"/>
        <w:ind w:firstLine="567"/>
        <w:jc w:val="center"/>
        <w:rPr>
          <w:b/>
        </w:rPr>
      </w:pPr>
    </w:p>
    <w:p w14:paraId="7742BF95" w14:textId="77777777" w:rsidR="003E786D" w:rsidRDefault="003E786D" w:rsidP="003E786D">
      <w:pPr>
        <w:tabs>
          <w:tab w:val="left" w:pos="3795"/>
        </w:tabs>
        <w:spacing w:after="0"/>
        <w:ind w:firstLine="567"/>
        <w:jc w:val="center"/>
        <w:rPr>
          <w:b/>
        </w:rPr>
      </w:pPr>
    </w:p>
    <w:p w14:paraId="211C8CB8" w14:textId="77777777" w:rsidR="003E786D" w:rsidRDefault="003E786D" w:rsidP="003E786D">
      <w:pPr>
        <w:tabs>
          <w:tab w:val="left" w:pos="3795"/>
        </w:tabs>
        <w:spacing w:after="0"/>
        <w:ind w:firstLine="567"/>
        <w:jc w:val="center"/>
        <w:rPr>
          <w:b/>
        </w:rPr>
      </w:pPr>
    </w:p>
    <w:p w14:paraId="7EEF1B64" w14:textId="77777777" w:rsidR="003E786D" w:rsidRDefault="003E786D" w:rsidP="003E786D">
      <w:pPr>
        <w:tabs>
          <w:tab w:val="left" w:pos="3795"/>
        </w:tabs>
        <w:spacing w:after="0"/>
        <w:ind w:firstLine="567"/>
        <w:jc w:val="center"/>
        <w:rPr>
          <w:b/>
        </w:rPr>
      </w:pPr>
    </w:p>
    <w:p w14:paraId="6FF7A264" w14:textId="77777777" w:rsidR="003E786D" w:rsidRDefault="003E786D" w:rsidP="003E786D">
      <w:pPr>
        <w:tabs>
          <w:tab w:val="left" w:pos="3795"/>
        </w:tabs>
        <w:spacing w:after="0"/>
        <w:ind w:firstLine="567"/>
        <w:jc w:val="center"/>
        <w:rPr>
          <w:b/>
        </w:rPr>
      </w:pPr>
    </w:p>
    <w:p w14:paraId="34771FD8" w14:textId="77777777" w:rsidR="003E786D" w:rsidRDefault="003E786D" w:rsidP="003E786D">
      <w:pPr>
        <w:tabs>
          <w:tab w:val="left" w:pos="3795"/>
        </w:tabs>
        <w:spacing w:after="0"/>
        <w:ind w:firstLine="567"/>
        <w:jc w:val="center"/>
        <w:rPr>
          <w:b/>
        </w:rPr>
      </w:pPr>
    </w:p>
    <w:p w14:paraId="7252191F" w14:textId="77777777" w:rsidR="003E786D" w:rsidRDefault="003E786D" w:rsidP="003E786D">
      <w:pPr>
        <w:tabs>
          <w:tab w:val="left" w:pos="3795"/>
        </w:tabs>
        <w:spacing w:after="0"/>
        <w:ind w:firstLine="567"/>
        <w:jc w:val="center"/>
        <w:rPr>
          <w:b/>
        </w:rPr>
      </w:pPr>
    </w:p>
    <w:p w14:paraId="0E7A9895" w14:textId="77777777" w:rsidR="006B5337" w:rsidRDefault="006B5337">
      <w:pPr>
        <w:spacing w:line="259" w:lineRule="auto"/>
        <w:rPr>
          <w:b/>
        </w:rPr>
      </w:pPr>
      <w:r>
        <w:rPr>
          <w:b/>
        </w:rPr>
        <w:br w:type="page"/>
      </w:r>
    </w:p>
    <w:p w14:paraId="154EB26D" w14:textId="6AEC836B" w:rsidR="002D7713" w:rsidRDefault="005A1370" w:rsidP="006B5337">
      <w:pPr>
        <w:tabs>
          <w:tab w:val="left" w:pos="3795"/>
        </w:tabs>
        <w:spacing w:after="0"/>
        <w:ind w:firstLine="567"/>
        <w:jc w:val="center"/>
        <w:rPr>
          <w:b/>
        </w:rPr>
      </w:pPr>
      <w:r w:rsidRPr="005A1370">
        <w:rPr>
          <w:b/>
        </w:rPr>
        <w:lastRenderedPageBreak/>
        <w:t xml:space="preserve">Розділ    3.   Відповідальність за порушення </w:t>
      </w:r>
      <w:proofErr w:type="spellStart"/>
      <w:r w:rsidRPr="005A1370">
        <w:rPr>
          <w:b/>
        </w:rPr>
        <w:t>антимонопольно</w:t>
      </w:r>
      <w:proofErr w:type="spellEnd"/>
      <w:r w:rsidRPr="005A1370">
        <w:rPr>
          <w:b/>
        </w:rPr>
        <w:t>-конкурентного законодавства</w:t>
      </w:r>
    </w:p>
    <w:p w14:paraId="071FC7FB" w14:textId="77777777" w:rsidR="005A1370" w:rsidRDefault="005A1370" w:rsidP="006B5337">
      <w:pPr>
        <w:tabs>
          <w:tab w:val="left" w:pos="3795"/>
        </w:tabs>
        <w:spacing w:after="0"/>
        <w:ind w:firstLine="567"/>
        <w:jc w:val="center"/>
        <w:rPr>
          <w:b/>
        </w:rPr>
      </w:pPr>
      <w:r w:rsidRPr="005A1370">
        <w:rPr>
          <w:b/>
        </w:rPr>
        <w:t xml:space="preserve">3.1.     Види відповідальності за порушення </w:t>
      </w:r>
      <w:proofErr w:type="spellStart"/>
      <w:r w:rsidRPr="005A1370">
        <w:rPr>
          <w:b/>
        </w:rPr>
        <w:t>антимонопольно</w:t>
      </w:r>
      <w:proofErr w:type="spellEnd"/>
      <w:r w:rsidRPr="005A1370">
        <w:rPr>
          <w:b/>
        </w:rPr>
        <w:t>-конкурентного законодавства</w:t>
      </w:r>
    </w:p>
    <w:p w14:paraId="6947AD7D" w14:textId="77777777" w:rsidR="00CF3F36" w:rsidRDefault="00CF3F36" w:rsidP="003E786D">
      <w:pPr>
        <w:tabs>
          <w:tab w:val="left" w:pos="3795"/>
        </w:tabs>
        <w:spacing w:after="0"/>
        <w:ind w:firstLine="567"/>
        <w:jc w:val="both"/>
        <w:rPr>
          <w:b/>
        </w:rPr>
      </w:pPr>
    </w:p>
    <w:p w14:paraId="7DD79549" w14:textId="77777777" w:rsidR="005A1370" w:rsidRDefault="00CF3F36" w:rsidP="003E786D">
      <w:pPr>
        <w:tabs>
          <w:tab w:val="left" w:pos="3795"/>
        </w:tabs>
        <w:spacing w:after="0"/>
        <w:ind w:firstLine="567"/>
        <w:jc w:val="both"/>
      </w:pPr>
      <w:r w:rsidRPr="00CF3F36">
        <w:t>Відповідно до статті 51 Закону України "Про захист економічної конкуренції"</w:t>
      </w:r>
      <w:r>
        <w:t xml:space="preserve">. </w:t>
      </w:r>
      <w:r w:rsidR="005A1370">
        <w:t xml:space="preserve">Види відповідальності за порушення </w:t>
      </w:r>
      <w:proofErr w:type="spellStart"/>
      <w:r w:rsidR="005A1370">
        <w:t>антимонопольно</w:t>
      </w:r>
      <w:proofErr w:type="spellEnd"/>
      <w:r w:rsidR="005A1370">
        <w:t xml:space="preserve">-конкурентного законодавства в </w:t>
      </w:r>
      <w:proofErr w:type="spellStart"/>
      <w:r w:rsidR="005A1370">
        <w:t>УкраїніІснують</w:t>
      </w:r>
      <w:proofErr w:type="spellEnd"/>
      <w:r w:rsidR="005A1370">
        <w:t xml:space="preserve"> такі види відповідальності, що накладаються на суб'єктів господарювання та органи державної влади за порушення законодавства про економічну конкуренцію (ЗЕК)</w:t>
      </w:r>
    </w:p>
    <w:p w14:paraId="5286FB8B" w14:textId="77777777" w:rsidR="005A1370" w:rsidRPr="005A1370" w:rsidRDefault="005A1370" w:rsidP="003E786D">
      <w:pPr>
        <w:tabs>
          <w:tab w:val="left" w:pos="3795"/>
        </w:tabs>
        <w:spacing w:after="0"/>
        <w:ind w:firstLine="567"/>
        <w:jc w:val="both"/>
        <w:rPr>
          <w:b/>
        </w:rPr>
      </w:pPr>
      <w:r w:rsidRPr="005A1370">
        <w:rPr>
          <w:b/>
        </w:rPr>
        <w:t>1. цивільно-правова відповідальність</w:t>
      </w:r>
    </w:p>
    <w:p w14:paraId="1F6CDE3D" w14:textId="77777777" w:rsidR="005A1370" w:rsidRPr="005A1370" w:rsidRDefault="005A1370" w:rsidP="003E786D">
      <w:pPr>
        <w:tabs>
          <w:tab w:val="left" w:pos="3795"/>
        </w:tabs>
        <w:spacing w:after="0"/>
        <w:ind w:firstLine="567"/>
        <w:jc w:val="both"/>
        <w:rPr>
          <w:b/>
        </w:rPr>
      </w:pPr>
      <w:r w:rsidRPr="005A1370">
        <w:rPr>
          <w:b/>
        </w:rPr>
        <w:t>Цивільно-правова відповідальність: відшкодування збитків:</w:t>
      </w:r>
    </w:p>
    <w:p w14:paraId="2E967C5D" w14:textId="77777777" w:rsidR="005A1370" w:rsidRDefault="005A1370" w:rsidP="006B5337">
      <w:pPr>
        <w:pStyle w:val="a8"/>
        <w:numPr>
          <w:ilvl w:val="0"/>
          <w:numId w:val="94"/>
        </w:numPr>
        <w:tabs>
          <w:tab w:val="left" w:pos="3795"/>
        </w:tabs>
        <w:spacing w:after="0"/>
        <w:jc w:val="both"/>
      </w:pPr>
      <w:r>
        <w:t>Суб'єкти господарювання, які порушують ЗЕК, зобов'язані відшкодувати іншим суб'єктам господарювання та/або фізичним особам збитки, завдані порушенням.</w:t>
      </w:r>
    </w:p>
    <w:p w14:paraId="5E2DCA15" w14:textId="77777777" w:rsidR="005A1370" w:rsidRDefault="005A1370" w:rsidP="003E786D">
      <w:pPr>
        <w:pStyle w:val="a8"/>
        <w:numPr>
          <w:ilvl w:val="0"/>
          <w:numId w:val="35"/>
        </w:numPr>
        <w:tabs>
          <w:tab w:val="left" w:pos="3795"/>
        </w:tabs>
        <w:spacing w:after="0"/>
        <w:jc w:val="both"/>
      </w:pPr>
      <w:r>
        <w:t>Розмір збитків визначається судом на підставі загальних принципів цивільного права.</w:t>
      </w:r>
    </w:p>
    <w:p w14:paraId="1DAE80B7" w14:textId="77777777" w:rsidR="005A1370" w:rsidRDefault="005A1370" w:rsidP="003E786D">
      <w:pPr>
        <w:pStyle w:val="a8"/>
        <w:numPr>
          <w:ilvl w:val="0"/>
          <w:numId w:val="35"/>
        </w:numPr>
        <w:tabs>
          <w:tab w:val="left" w:pos="3795"/>
        </w:tabs>
        <w:spacing w:after="0"/>
        <w:jc w:val="both"/>
      </w:pPr>
      <w:r>
        <w:t>Відшкодування збитків за бізнес-кредит.</w:t>
      </w:r>
    </w:p>
    <w:p w14:paraId="4A8CB456" w14:textId="77777777" w:rsidR="005A1370" w:rsidRDefault="005A1370" w:rsidP="003E786D">
      <w:pPr>
        <w:pStyle w:val="a8"/>
        <w:numPr>
          <w:ilvl w:val="0"/>
          <w:numId w:val="35"/>
        </w:numPr>
        <w:tabs>
          <w:tab w:val="left" w:pos="3795"/>
        </w:tabs>
        <w:spacing w:after="0"/>
        <w:jc w:val="both"/>
      </w:pPr>
      <w:r>
        <w:t>Суб'єкт господарювання, який порушив ЗЕД, зобов'язаний відшкодувати збитки, завдані діловій репутації інших суб'єктів господарювання.</w:t>
      </w:r>
    </w:p>
    <w:p w14:paraId="12EF2881" w14:textId="77777777" w:rsidR="005A1370" w:rsidRDefault="005A1370" w:rsidP="003E786D">
      <w:pPr>
        <w:pStyle w:val="a8"/>
        <w:numPr>
          <w:ilvl w:val="0"/>
          <w:numId w:val="35"/>
        </w:numPr>
        <w:tabs>
          <w:tab w:val="left" w:pos="3795"/>
        </w:tabs>
        <w:spacing w:after="0"/>
        <w:jc w:val="both"/>
      </w:pPr>
      <w:r>
        <w:t>Розмір збитків, завданих діловій довірі, визначається судом.</w:t>
      </w:r>
    </w:p>
    <w:p w14:paraId="7BF1877F" w14:textId="77777777" w:rsidR="00CF3F36" w:rsidRPr="00CF3F36" w:rsidRDefault="00CF3F36" w:rsidP="003E786D">
      <w:pPr>
        <w:tabs>
          <w:tab w:val="left" w:pos="3795"/>
        </w:tabs>
        <w:spacing w:after="0"/>
        <w:ind w:firstLine="567"/>
        <w:jc w:val="both"/>
        <w:rPr>
          <w:b/>
        </w:rPr>
      </w:pPr>
      <w:r w:rsidRPr="00CF3F36">
        <w:rPr>
          <w:b/>
        </w:rPr>
        <w:t xml:space="preserve">Скасування </w:t>
      </w:r>
      <w:proofErr w:type="spellStart"/>
      <w:r w:rsidRPr="00CF3F36">
        <w:rPr>
          <w:b/>
        </w:rPr>
        <w:t>антиконкурентних</w:t>
      </w:r>
      <w:proofErr w:type="spellEnd"/>
      <w:r w:rsidRPr="00CF3F36">
        <w:rPr>
          <w:b/>
        </w:rPr>
        <w:t xml:space="preserve"> угод</w:t>
      </w:r>
      <w:r>
        <w:rPr>
          <w:b/>
        </w:rPr>
        <w:t>.</w:t>
      </w:r>
    </w:p>
    <w:p w14:paraId="7BE7FA89" w14:textId="77777777" w:rsidR="00CF3F36" w:rsidRDefault="00CF3F36" w:rsidP="003E786D">
      <w:pPr>
        <w:tabs>
          <w:tab w:val="left" w:pos="3795"/>
        </w:tabs>
        <w:spacing w:after="0"/>
        <w:ind w:firstLine="567"/>
        <w:jc w:val="both"/>
      </w:pPr>
      <w:r>
        <w:t xml:space="preserve">Антимонопольний комітет України (АМКУ) може звернутися до суду з позовом про скасування </w:t>
      </w:r>
      <w:proofErr w:type="spellStart"/>
      <w:r>
        <w:t>антиконкурентних</w:t>
      </w:r>
      <w:proofErr w:type="spellEnd"/>
      <w:r>
        <w:t xml:space="preserve"> угод, які порушують право ЄС.</w:t>
      </w:r>
    </w:p>
    <w:p w14:paraId="0D834D16" w14:textId="77777777" w:rsidR="00CF3F36" w:rsidRDefault="00CF3F36" w:rsidP="003E786D">
      <w:pPr>
        <w:tabs>
          <w:tab w:val="left" w:pos="3795"/>
        </w:tabs>
        <w:spacing w:after="0"/>
        <w:ind w:firstLine="567"/>
        <w:jc w:val="both"/>
      </w:pPr>
      <w:r>
        <w:t>Скасування рішень та актів суб'єктів господарювання:</w:t>
      </w:r>
    </w:p>
    <w:p w14:paraId="01310D74" w14:textId="77777777" w:rsidR="00CF3F36" w:rsidRDefault="00CF3F36" w:rsidP="003E786D">
      <w:pPr>
        <w:tabs>
          <w:tab w:val="left" w:pos="3795"/>
        </w:tabs>
        <w:spacing w:after="0"/>
        <w:ind w:firstLine="567"/>
        <w:jc w:val="both"/>
      </w:pPr>
      <w:r>
        <w:t>АМКУ може звернутися до суду з позовом про скасування рішень та дій суб'єкта господарювання, що порушують право ЄС.</w:t>
      </w:r>
    </w:p>
    <w:p w14:paraId="51DDC10E" w14:textId="4435191C" w:rsidR="00CF3F36" w:rsidRPr="00CF3F36" w:rsidRDefault="00CF3F36" w:rsidP="003E786D">
      <w:pPr>
        <w:tabs>
          <w:tab w:val="left" w:pos="3795"/>
        </w:tabs>
        <w:spacing w:after="0"/>
        <w:ind w:firstLine="567"/>
        <w:jc w:val="both"/>
        <w:rPr>
          <w:b/>
        </w:rPr>
      </w:pPr>
      <w:r w:rsidRPr="00CF3F36">
        <w:rPr>
          <w:b/>
        </w:rPr>
        <w:t xml:space="preserve">2. </w:t>
      </w:r>
      <w:r w:rsidR="006B5337">
        <w:rPr>
          <w:b/>
        </w:rPr>
        <w:t>А</w:t>
      </w:r>
      <w:r>
        <w:rPr>
          <w:b/>
        </w:rPr>
        <w:t>дміністративна відповідальність</w:t>
      </w:r>
    </w:p>
    <w:p w14:paraId="43440C7B" w14:textId="77777777" w:rsidR="00CF3F36" w:rsidRPr="00CF3F36" w:rsidRDefault="00CF3F36" w:rsidP="003E786D">
      <w:pPr>
        <w:tabs>
          <w:tab w:val="left" w:pos="3795"/>
        </w:tabs>
        <w:spacing w:after="0"/>
        <w:ind w:firstLine="567"/>
        <w:jc w:val="both"/>
        <w:rPr>
          <w:b/>
        </w:rPr>
      </w:pPr>
      <w:r w:rsidRPr="00CF3F36">
        <w:rPr>
          <w:b/>
        </w:rPr>
        <w:t>Штрафні санкції:</w:t>
      </w:r>
    </w:p>
    <w:p w14:paraId="249F9A2F" w14:textId="77777777" w:rsidR="00CF3F36" w:rsidRDefault="00CF3F36" w:rsidP="003E786D">
      <w:pPr>
        <w:pStyle w:val="a8"/>
        <w:numPr>
          <w:ilvl w:val="0"/>
          <w:numId w:val="57"/>
        </w:numPr>
        <w:tabs>
          <w:tab w:val="left" w:pos="3795"/>
        </w:tabs>
        <w:spacing w:after="0"/>
        <w:jc w:val="both"/>
      </w:pPr>
      <w:r>
        <w:lastRenderedPageBreak/>
        <w:t>На суб'єкта господарювання, який порушує ДК, може бути накладено штраф у розмірі до 5% від обсягу реалізації продукції (робіт, послуг) суб'єкта господарювання за попередній рік.</w:t>
      </w:r>
    </w:p>
    <w:p w14:paraId="19EACC33" w14:textId="77777777" w:rsidR="00CF3F36" w:rsidRDefault="00CF3F36" w:rsidP="003E786D">
      <w:pPr>
        <w:pStyle w:val="a8"/>
        <w:numPr>
          <w:ilvl w:val="0"/>
          <w:numId w:val="36"/>
        </w:numPr>
        <w:tabs>
          <w:tab w:val="left" w:pos="3795"/>
        </w:tabs>
        <w:spacing w:after="0"/>
        <w:jc w:val="both"/>
      </w:pPr>
      <w:r>
        <w:t>На посадових осіб суб'єкта господарювання, який порушив ДЗК, може бути накладено штраф у розмірі до 10 000 грн.</w:t>
      </w:r>
    </w:p>
    <w:p w14:paraId="5FA8932C" w14:textId="77777777" w:rsidR="00CF3F36" w:rsidRDefault="00CF3F36" w:rsidP="003E786D">
      <w:pPr>
        <w:tabs>
          <w:tab w:val="left" w:pos="3795"/>
        </w:tabs>
        <w:spacing w:after="0"/>
        <w:ind w:firstLine="567"/>
        <w:jc w:val="both"/>
      </w:pPr>
      <w:r>
        <w:t>Інші адміністративні санкції</w:t>
      </w:r>
    </w:p>
    <w:p w14:paraId="6122E63C" w14:textId="77777777" w:rsidR="00CF3F36" w:rsidRDefault="00CF3F36" w:rsidP="003E786D">
      <w:pPr>
        <w:tabs>
          <w:tab w:val="left" w:pos="3795"/>
        </w:tabs>
        <w:spacing w:after="0"/>
        <w:ind w:firstLine="567"/>
        <w:jc w:val="both"/>
      </w:pPr>
      <w:r>
        <w:t>Інші адміністративні санкції: інші адміністративні санкції можуть бути накладені на суб'єктів господарювання, які порушують ЗЗК, наприклад, призупинення дії ліцензії, анулювання дозволу тощо.</w:t>
      </w:r>
    </w:p>
    <w:p w14:paraId="12E7712E" w14:textId="77777777" w:rsidR="00CF3F36" w:rsidRPr="00CF3F36" w:rsidRDefault="00CF3F36" w:rsidP="003E786D">
      <w:pPr>
        <w:tabs>
          <w:tab w:val="left" w:pos="3795"/>
        </w:tabs>
        <w:spacing w:after="0"/>
        <w:ind w:firstLine="567"/>
        <w:jc w:val="both"/>
        <w:rPr>
          <w:b/>
        </w:rPr>
      </w:pPr>
      <w:r w:rsidRPr="00CF3F36">
        <w:rPr>
          <w:b/>
        </w:rPr>
        <w:t>3.</w:t>
      </w:r>
      <w:r>
        <w:rPr>
          <w:b/>
        </w:rPr>
        <w:t xml:space="preserve"> кримінальна відповідальність</w:t>
      </w:r>
    </w:p>
    <w:p w14:paraId="53ED9BF8" w14:textId="77777777" w:rsidR="00CF3F36" w:rsidRPr="00CF3F36" w:rsidRDefault="00CF3F36" w:rsidP="003E786D">
      <w:pPr>
        <w:tabs>
          <w:tab w:val="left" w:pos="3795"/>
        </w:tabs>
        <w:spacing w:after="0"/>
        <w:ind w:firstLine="567"/>
        <w:jc w:val="both"/>
        <w:rPr>
          <w:b/>
        </w:rPr>
      </w:pPr>
      <w:r w:rsidRPr="00CF3F36">
        <w:rPr>
          <w:b/>
        </w:rPr>
        <w:t>Застосовується у виняткових випадках:</w:t>
      </w:r>
    </w:p>
    <w:p w14:paraId="5D856404" w14:textId="77777777" w:rsidR="00CF3F36" w:rsidRPr="00CF3F36" w:rsidRDefault="00CF3F36" w:rsidP="003E786D">
      <w:pPr>
        <w:tabs>
          <w:tab w:val="left" w:pos="3795"/>
        </w:tabs>
        <w:spacing w:after="0"/>
        <w:ind w:firstLine="567"/>
        <w:jc w:val="both"/>
      </w:pPr>
      <w:r>
        <w:t>Кримінальна відповідальність за порушення ДЗК застосовується лише у виняткових випадках, коли такі порушення були вчинені в особливо великих розмірах або призвели до тяжких наслідків.</w:t>
      </w:r>
      <w:r w:rsidRPr="003E786D">
        <w:rPr>
          <w:lang w:val="ru-RU"/>
        </w:rPr>
        <w:t xml:space="preserve"> </w:t>
      </w:r>
      <w:r>
        <w:t>Стаття 362 Кримінального кодексу України передбачає кримінальну відповідальність за монопольне становище, пов'язане з порушенням законодавства про захист економічної конкуренції.</w:t>
      </w:r>
    </w:p>
    <w:p w14:paraId="615ACF02" w14:textId="77777777" w:rsidR="00CF3F36" w:rsidRDefault="00CF3F36" w:rsidP="003E786D">
      <w:pPr>
        <w:tabs>
          <w:tab w:val="left" w:pos="3795"/>
        </w:tabs>
        <w:spacing w:after="0"/>
        <w:ind w:firstLine="567"/>
        <w:jc w:val="both"/>
      </w:pPr>
      <w:r>
        <w:t>Санкція статті 362 Кримінального кодексу України передбачає покарання у вигляді штрафу від 500 до 1000 мінімальних заробітних плат або позбавлення волі на строк до трьох років.</w:t>
      </w:r>
      <w:r w:rsidRPr="003E786D">
        <w:rPr>
          <w:lang w:val="ru-RU"/>
        </w:rPr>
        <w:t xml:space="preserve"> </w:t>
      </w:r>
      <w:r>
        <w:t>Важливо зазначити, що за одне й те саме порушення ЗЗК може бути застосовано не більше двох видів відповідальності.</w:t>
      </w:r>
      <w:r w:rsidRPr="003E786D">
        <w:rPr>
          <w:lang w:val="ru-RU"/>
        </w:rPr>
        <w:t xml:space="preserve"> </w:t>
      </w:r>
      <w:r>
        <w:t>Дотримання ЗЗК є важливою умовою забезпечення добросовісної та вільної конкуренції на ринку, а застосування заходів відповідальності за порушення ЗЗК сприяє створенню сприятливого середовища для розвитку бізнесу та захисту прав споживачів.</w:t>
      </w:r>
      <w:r w:rsidRPr="003E786D">
        <w:rPr>
          <w:lang w:val="ru-RU"/>
        </w:rPr>
        <w:t xml:space="preserve"> </w:t>
      </w:r>
      <w:r>
        <w:t>Крім вищезазначених видів відповідальності, за порушення ЗЗК можуть бути застосовані й інші санкції, передбачені законодавством України.</w:t>
      </w:r>
    </w:p>
    <w:p w14:paraId="47ECEE29" w14:textId="77777777" w:rsidR="003E786D" w:rsidRDefault="003E786D" w:rsidP="003E786D">
      <w:pPr>
        <w:tabs>
          <w:tab w:val="left" w:pos="3795"/>
        </w:tabs>
        <w:spacing w:after="0"/>
        <w:ind w:firstLine="567"/>
        <w:jc w:val="center"/>
        <w:rPr>
          <w:b/>
        </w:rPr>
      </w:pPr>
    </w:p>
    <w:p w14:paraId="5FEFE47A" w14:textId="77777777" w:rsidR="006B5337" w:rsidRDefault="006B5337">
      <w:pPr>
        <w:spacing w:line="259" w:lineRule="auto"/>
        <w:rPr>
          <w:b/>
        </w:rPr>
      </w:pPr>
      <w:r>
        <w:rPr>
          <w:b/>
        </w:rPr>
        <w:br w:type="page"/>
      </w:r>
    </w:p>
    <w:p w14:paraId="73C46C98" w14:textId="111CFF87" w:rsidR="00CF3F36" w:rsidRDefault="00CF3F36" w:rsidP="003E786D">
      <w:pPr>
        <w:tabs>
          <w:tab w:val="left" w:pos="3795"/>
        </w:tabs>
        <w:spacing w:after="0"/>
        <w:ind w:firstLine="567"/>
        <w:jc w:val="center"/>
        <w:rPr>
          <w:b/>
        </w:rPr>
      </w:pPr>
      <w:r w:rsidRPr="00CF3F36">
        <w:rPr>
          <w:b/>
        </w:rPr>
        <w:lastRenderedPageBreak/>
        <w:t>3.2.      Суб'єкти відповідальності за порушення анти</w:t>
      </w:r>
      <w:r w:rsidR="006B5337">
        <w:rPr>
          <w:b/>
        </w:rPr>
        <w:t xml:space="preserve"> </w:t>
      </w:r>
      <w:r w:rsidRPr="00CF3F36">
        <w:rPr>
          <w:b/>
        </w:rPr>
        <w:t>монопольно-конкурентного законодавства</w:t>
      </w:r>
    </w:p>
    <w:p w14:paraId="51870080" w14:textId="77777777" w:rsidR="00CF3F36" w:rsidRDefault="00CF3F36" w:rsidP="003E786D">
      <w:pPr>
        <w:tabs>
          <w:tab w:val="left" w:pos="3795"/>
        </w:tabs>
        <w:spacing w:after="0"/>
        <w:ind w:firstLine="567"/>
        <w:jc w:val="center"/>
        <w:rPr>
          <w:b/>
        </w:rPr>
      </w:pPr>
    </w:p>
    <w:p w14:paraId="432AFCF3" w14:textId="77777777" w:rsidR="00CF3F36" w:rsidRPr="003E786D" w:rsidRDefault="00D32A36" w:rsidP="003E786D">
      <w:pPr>
        <w:tabs>
          <w:tab w:val="left" w:pos="3795"/>
        </w:tabs>
        <w:spacing w:after="0"/>
        <w:ind w:firstLine="567"/>
        <w:jc w:val="both"/>
        <w:rPr>
          <w:lang w:val="ru-RU"/>
        </w:rPr>
      </w:pPr>
      <w:r w:rsidRPr="00D32A36">
        <w:t>Відповідно до статті 52 Закону України "Про захист економічної конкуренції"</w:t>
      </w:r>
    </w:p>
    <w:p w14:paraId="6336D6EF" w14:textId="77777777" w:rsidR="00D32A36" w:rsidRPr="003E786D" w:rsidRDefault="00D32A36" w:rsidP="003E786D">
      <w:pPr>
        <w:tabs>
          <w:tab w:val="left" w:pos="3795"/>
        </w:tabs>
        <w:spacing w:after="0"/>
        <w:ind w:firstLine="567"/>
        <w:jc w:val="both"/>
        <w:rPr>
          <w:lang w:val="ru-RU"/>
        </w:rPr>
      </w:pPr>
      <w:proofErr w:type="spellStart"/>
      <w:r w:rsidRPr="003E786D">
        <w:rPr>
          <w:lang w:val="ru-RU"/>
        </w:rPr>
        <w:t>Відповідно</w:t>
      </w:r>
      <w:proofErr w:type="spellEnd"/>
      <w:r w:rsidRPr="003E786D">
        <w:rPr>
          <w:lang w:val="ru-RU"/>
        </w:rPr>
        <w:t xml:space="preserve"> до Закону </w:t>
      </w:r>
      <w:proofErr w:type="spellStart"/>
      <w:r w:rsidRPr="003E786D">
        <w:rPr>
          <w:lang w:val="ru-RU"/>
        </w:rPr>
        <w:t>України</w:t>
      </w:r>
      <w:proofErr w:type="spellEnd"/>
      <w:r w:rsidRPr="003E786D">
        <w:rPr>
          <w:lang w:val="ru-RU"/>
        </w:rPr>
        <w:t xml:space="preserve"> "Про </w:t>
      </w:r>
      <w:proofErr w:type="spellStart"/>
      <w:r w:rsidRPr="003E786D">
        <w:rPr>
          <w:lang w:val="ru-RU"/>
        </w:rPr>
        <w:t>захист</w:t>
      </w:r>
      <w:proofErr w:type="spellEnd"/>
      <w:r w:rsidRPr="003E786D">
        <w:rPr>
          <w:lang w:val="ru-RU"/>
        </w:rPr>
        <w:t xml:space="preserve"> </w:t>
      </w:r>
      <w:proofErr w:type="spellStart"/>
      <w:r w:rsidRPr="003E786D">
        <w:rPr>
          <w:lang w:val="ru-RU"/>
        </w:rPr>
        <w:t>економічної</w:t>
      </w:r>
      <w:proofErr w:type="spellEnd"/>
      <w:r w:rsidRPr="003E786D">
        <w:rPr>
          <w:lang w:val="ru-RU"/>
        </w:rPr>
        <w:t xml:space="preserve"> </w:t>
      </w:r>
      <w:proofErr w:type="spellStart"/>
      <w:r w:rsidRPr="003E786D">
        <w:rPr>
          <w:lang w:val="ru-RU"/>
        </w:rPr>
        <w:t>конкуренції</w:t>
      </w:r>
      <w:proofErr w:type="spellEnd"/>
      <w:r w:rsidRPr="003E786D">
        <w:rPr>
          <w:lang w:val="ru-RU"/>
        </w:rPr>
        <w:t>"</w:t>
      </w:r>
      <w:r w:rsidR="008E0ABE">
        <w:t xml:space="preserve"> </w:t>
      </w:r>
      <w:r w:rsidRPr="003E786D">
        <w:rPr>
          <w:lang w:val="ru-RU"/>
        </w:rPr>
        <w:t xml:space="preserve">будь-яке </w:t>
      </w:r>
      <w:proofErr w:type="spellStart"/>
      <w:r w:rsidRPr="003E786D">
        <w:rPr>
          <w:lang w:val="ru-RU"/>
        </w:rPr>
        <w:t>порушення</w:t>
      </w:r>
      <w:proofErr w:type="spellEnd"/>
      <w:r w:rsidRPr="003E786D">
        <w:rPr>
          <w:lang w:val="ru-RU"/>
        </w:rPr>
        <w:t xml:space="preserve"> </w:t>
      </w:r>
      <w:proofErr w:type="spellStart"/>
      <w:r w:rsidRPr="003E786D">
        <w:rPr>
          <w:lang w:val="ru-RU"/>
        </w:rPr>
        <w:t>цього</w:t>
      </w:r>
      <w:proofErr w:type="spellEnd"/>
      <w:r w:rsidRPr="003E786D">
        <w:rPr>
          <w:lang w:val="ru-RU"/>
        </w:rPr>
        <w:t xml:space="preserve"> закону </w:t>
      </w:r>
      <w:proofErr w:type="spellStart"/>
      <w:r w:rsidRPr="003E786D">
        <w:rPr>
          <w:lang w:val="ru-RU"/>
        </w:rPr>
        <w:t>карається</w:t>
      </w:r>
      <w:proofErr w:type="spellEnd"/>
      <w:r w:rsidRPr="003E786D">
        <w:rPr>
          <w:lang w:val="ru-RU"/>
        </w:rPr>
        <w:t xml:space="preserve"> </w:t>
      </w:r>
      <w:proofErr w:type="spellStart"/>
      <w:r w:rsidRPr="003E786D">
        <w:rPr>
          <w:lang w:val="ru-RU"/>
        </w:rPr>
        <w:t>наступним</w:t>
      </w:r>
      <w:proofErr w:type="spellEnd"/>
      <w:r w:rsidRPr="003E786D">
        <w:rPr>
          <w:lang w:val="ru-RU"/>
        </w:rPr>
        <w:t xml:space="preserve"> чином:</w:t>
      </w:r>
    </w:p>
    <w:p w14:paraId="49E074CD" w14:textId="77777777" w:rsidR="00D32A36" w:rsidRPr="00D32A36" w:rsidRDefault="00D32A36" w:rsidP="003E786D">
      <w:pPr>
        <w:tabs>
          <w:tab w:val="left" w:pos="3795"/>
        </w:tabs>
        <w:spacing w:after="0"/>
        <w:ind w:firstLine="567"/>
        <w:jc w:val="both"/>
        <w:rPr>
          <w:b/>
          <w:lang w:val="en-US"/>
        </w:rPr>
      </w:pPr>
      <w:r w:rsidRPr="00D32A36">
        <w:rPr>
          <w:b/>
          <w:lang w:val="en-US"/>
        </w:rPr>
        <w:t xml:space="preserve">1. </w:t>
      </w:r>
      <w:proofErr w:type="spellStart"/>
      <w:r w:rsidRPr="00D32A36">
        <w:rPr>
          <w:b/>
          <w:lang w:val="en-US"/>
        </w:rPr>
        <w:t>суб'єкти</w:t>
      </w:r>
      <w:proofErr w:type="spellEnd"/>
      <w:r w:rsidRPr="00D32A36">
        <w:rPr>
          <w:b/>
          <w:lang w:val="en-US"/>
        </w:rPr>
        <w:t xml:space="preserve"> </w:t>
      </w:r>
      <w:proofErr w:type="spellStart"/>
      <w:r w:rsidRPr="00D32A36">
        <w:rPr>
          <w:b/>
          <w:lang w:val="en-US"/>
        </w:rPr>
        <w:t>господарювання</w:t>
      </w:r>
      <w:proofErr w:type="spellEnd"/>
    </w:p>
    <w:p w14:paraId="42EDBE7B" w14:textId="77777777" w:rsidR="00D32A36" w:rsidRPr="00D32A36" w:rsidRDefault="00D32A36" w:rsidP="003E786D">
      <w:pPr>
        <w:tabs>
          <w:tab w:val="left" w:pos="3795"/>
        </w:tabs>
        <w:spacing w:after="0"/>
        <w:ind w:firstLine="567"/>
        <w:jc w:val="both"/>
        <w:rPr>
          <w:b/>
          <w:lang w:val="en-US"/>
        </w:rPr>
      </w:pPr>
      <w:proofErr w:type="spellStart"/>
      <w:r w:rsidRPr="00D32A36">
        <w:rPr>
          <w:b/>
          <w:lang w:val="en-US"/>
        </w:rPr>
        <w:t>Юридична</w:t>
      </w:r>
      <w:proofErr w:type="spellEnd"/>
      <w:r w:rsidRPr="00D32A36">
        <w:rPr>
          <w:b/>
          <w:lang w:val="en-US"/>
        </w:rPr>
        <w:t xml:space="preserve"> </w:t>
      </w:r>
      <w:proofErr w:type="spellStart"/>
      <w:r w:rsidRPr="00D32A36">
        <w:rPr>
          <w:b/>
          <w:lang w:val="en-US"/>
        </w:rPr>
        <w:t>особа</w:t>
      </w:r>
      <w:proofErr w:type="spellEnd"/>
      <w:r w:rsidRPr="00D32A36">
        <w:rPr>
          <w:b/>
          <w:lang w:val="en-US"/>
        </w:rPr>
        <w:t>:</w:t>
      </w:r>
    </w:p>
    <w:p w14:paraId="35B13EA4" w14:textId="77777777" w:rsidR="00D32A36" w:rsidRPr="003E786D" w:rsidRDefault="00D32A36" w:rsidP="003E786D">
      <w:pPr>
        <w:pStyle w:val="a8"/>
        <w:numPr>
          <w:ilvl w:val="0"/>
          <w:numId w:val="55"/>
        </w:numPr>
        <w:tabs>
          <w:tab w:val="left" w:pos="3795"/>
        </w:tabs>
        <w:spacing w:after="0"/>
        <w:jc w:val="both"/>
        <w:rPr>
          <w:lang w:val="ru-RU"/>
        </w:rPr>
      </w:pPr>
      <w:proofErr w:type="spellStart"/>
      <w:r w:rsidRPr="003E786D">
        <w:rPr>
          <w:lang w:val="ru-RU"/>
        </w:rPr>
        <w:t>Товариство</w:t>
      </w:r>
      <w:proofErr w:type="spellEnd"/>
      <w:r w:rsidRPr="003E786D">
        <w:rPr>
          <w:lang w:val="ru-RU"/>
        </w:rPr>
        <w:t xml:space="preserve"> з </w:t>
      </w:r>
      <w:proofErr w:type="spellStart"/>
      <w:r w:rsidRPr="003E786D">
        <w:rPr>
          <w:lang w:val="ru-RU"/>
        </w:rPr>
        <w:t>обмеженою</w:t>
      </w:r>
      <w:proofErr w:type="spellEnd"/>
      <w:r w:rsidRPr="003E786D">
        <w:rPr>
          <w:lang w:val="ru-RU"/>
        </w:rPr>
        <w:t xml:space="preserve"> </w:t>
      </w:r>
      <w:proofErr w:type="spellStart"/>
      <w:r w:rsidRPr="003E786D">
        <w:rPr>
          <w:lang w:val="ru-RU"/>
        </w:rPr>
        <w:t>відповідальністю</w:t>
      </w:r>
      <w:proofErr w:type="spellEnd"/>
      <w:r w:rsidRPr="003E786D">
        <w:rPr>
          <w:lang w:val="ru-RU"/>
        </w:rPr>
        <w:t xml:space="preserve"> (ТОВ)</w:t>
      </w:r>
    </w:p>
    <w:p w14:paraId="6BBCD7C4" w14:textId="77777777" w:rsidR="00D32A36" w:rsidRPr="00D32A36" w:rsidRDefault="00D32A36" w:rsidP="003E786D">
      <w:pPr>
        <w:pStyle w:val="a8"/>
        <w:numPr>
          <w:ilvl w:val="0"/>
          <w:numId w:val="37"/>
        </w:numPr>
        <w:tabs>
          <w:tab w:val="left" w:pos="3795"/>
        </w:tabs>
        <w:spacing w:after="0"/>
        <w:jc w:val="both"/>
        <w:rPr>
          <w:lang w:val="en-US"/>
        </w:rPr>
      </w:pPr>
      <w:proofErr w:type="spellStart"/>
      <w:r w:rsidRPr="00D32A36">
        <w:rPr>
          <w:lang w:val="en-US"/>
        </w:rPr>
        <w:t>Акціонерне</w:t>
      </w:r>
      <w:proofErr w:type="spellEnd"/>
      <w:r w:rsidRPr="00D32A36">
        <w:rPr>
          <w:lang w:val="en-US"/>
        </w:rPr>
        <w:t xml:space="preserve"> </w:t>
      </w:r>
      <w:proofErr w:type="spellStart"/>
      <w:r w:rsidRPr="00D32A36">
        <w:rPr>
          <w:lang w:val="en-US"/>
        </w:rPr>
        <w:t>товариство</w:t>
      </w:r>
      <w:proofErr w:type="spellEnd"/>
      <w:r w:rsidRPr="00D32A36">
        <w:rPr>
          <w:lang w:val="en-US"/>
        </w:rPr>
        <w:t xml:space="preserve"> (АТ)</w:t>
      </w:r>
    </w:p>
    <w:p w14:paraId="46AE7144" w14:textId="77777777" w:rsidR="00D32A36" w:rsidRPr="00D32A36" w:rsidRDefault="00D32A36" w:rsidP="003E786D">
      <w:pPr>
        <w:pStyle w:val="a8"/>
        <w:numPr>
          <w:ilvl w:val="0"/>
          <w:numId w:val="37"/>
        </w:numPr>
        <w:tabs>
          <w:tab w:val="left" w:pos="3795"/>
        </w:tabs>
        <w:spacing w:after="0"/>
        <w:jc w:val="both"/>
        <w:rPr>
          <w:lang w:val="en-US"/>
        </w:rPr>
      </w:pPr>
      <w:proofErr w:type="spellStart"/>
      <w:r w:rsidRPr="00D32A36">
        <w:rPr>
          <w:lang w:val="en-US"/>
        </w:rPr>
        <w:t>Публічне</w:t>
      </w:r>
      <w:proofErr w:type="spellEnd"/>
      <w:r w:rsidRPr="00D32A36">
        <w:rPr>
          <w:lang w:val="en-US"/>
        </w:rPr>
        <w:t xml:space="preserve"> </w:t>
      </w:r>
      <w:proofErr w:type="spellStart"/>
      <w:r w:rsidRPr="00D32A36">
        <w:rPr>
          <w:lang w:val="en-US"/>
        </w:rPr>
        <w:t>акціонерне</w:t>
      </w:r>
      <w:proofErr w:type="spellEnd"/>
      <w:r w:rsidRPr="00D32A36">
        <w:rPr>
          <w:lang w:val="en-US"/>
        </w:rPr>
        <w:t xml:space="preserve"> </w:t>
      </w:r>
      <w:proofErr w:type="spellStart"/>
      <w:r w:rsidRPr="00D32A36">
        <w:rPr>
          <w:lang w:val="en-US"/>
        </w:rPr>
        <w:t>товариство</w:t>
      </w:r>
      <w:proofErr w:type="spellEnd"/>
      <w:r w:rsidRPr="00D32A36">
        <w:rPr>
          <w:lang w:val="en-US"/>
        </w:rPr>
        <w:t xml:space="preserve"> (ПАТ)</w:t>
      </w:r>
    </w:p>
    <w:p w14:paraId="2D3C094F" w14:textId="77777777" w:rsidR="00D32A36" w:rsidRPr="003E786D" w:rsidRDefault="00D32A36" w:rsidP="003E786D">
      <w:pPr>
        <w:pStyle w:val="a8"/>
        <w:numPr>
          <w:ilvl w:val="0"/>
          <w:numId w:val="37"/>
        </w:numPr>
        <w:tabs>
          <w:tab w:val="left" w:pos="3795"/>
        </w:tabs>
        <w:spacing w:after="0"/>
        <w:jc w:val="both"/>
        <w:rPr>
          <w:lang w:val="ru-RU"/>
        </w:rPr>
      </w:pPr>
      <w:proofErr w:type="spellStart"/>
      <w:r w:rsidRPr="003E786D">
        <w:rPr>
          <w:lang w:val="ru-RU"/>
        </w:rPr>
        <w:t>Товариство</w:t>
      </w:r>
      <w:proofErr w:type="spellEnd"/>
      <w:r w:rsidRPr="003E786D">
        <w:rPr>
          <w:lang w:val="ru-RU"/>
        </w:rPr>
        <w:t xml:space="preserve"> з </w:t>
      </w:r>
      <w:proofErr w:type="spellStart"/>
      <w:r w:rsidRPr="003E786D">
        <w:rPr>
          <w:lang w:val="ru-RU"/>
        </w:rPr>
        <w:t>додатковою</w:t>
      </w:r>
      <w:proofErr w:type="spellEnd"/>
      <w:r w:rsidRPr="003E786D">
        <w:rPr>
          <w:lang w:val="ru-RU"/>
        </w:rPr>
        <w:t xml:space="preserve"> </w:t>
      </w:r>
      <w:proofErr w:type="spellStart"/>
      <w:r w:rsidRPr="003E786D">
        <w:rPr>
          <w:lang w:val="ru-RU"/>
        </w:rPr>
        <w:t>відповідальністю</w:t>
      </w:r>
      <w:proofErr w:type="spellEnd"/>
      <w:r w:rsidRPr="003E786D">
        <w:rPr>
          <w:lang w:val="ru-RU"/>
        </w:rPr>
        <w:t xml:space="preserve"> (ТДВ)</w:t>
      </w:r>
    </w:p>
    <w:p w14:paraId="733DD9BD" w14:textId="77777777" w:rsidR="00D32A36" w:rsidRPr="00D32A36" w:rsidRDefault="00D32A36" w:rsidP="003E786D">
      <w:pPr>
        <w:pStyle w:val="a8"/>
        <w:numPr>
          <w:ilvl w:val="0"/>
          <w:numId w:val="37"/>
        </w:numPr>
        <w:tabs>
          <w:tab w:val="left" w:pos="3795"/>
        </w:tabs>
        <w:spacing w:after="0"/>
        <w:jc w:val="both"/>
        <w:rPr>
          <w:lang w:val="en-US"/>
        </w:rPr>
      </w:pPr>
      <w:proofErr w:type="spellStart"/>
      <w:r w:rsidRPr="00D32A36">
        <w:rPr>
          <w:lang w:val="en-US"/>
        </w:rPr>
        <w:t>Приватне</w:t>
      </w:r>
      <w:proofErr w:type="spellEnd"/>
      <w:r w:rsidRPr="00D32A36">
        <w:rPr>
          <w:lang w:val="en-US"/>
        </w:rPr>
        <w:t xml:space="preserve"> </w:t>
      </w:r>
      <w:proofErr w:type="spellStart"/>
      <w:r w:rsidRPr="00D32A36">
        <w:rPr>
          <w:lang w:val="en-US"/>
        </w:rPr>
        <w:t>підприємство</w:t>
      </w:r>
      <w:proofErr w:type="spellEnd"/>
      <w:r w:rsidRPr="00D32A36">
        <w:rPr>
          <w:lang w:val="en-US"/>
        </w:rPr>
        <w:t xml:space="preserve"> (ПП)</w:t>
      </w:r>
    </w:p>
    <w:p w14:paraId="26D710C9" w14:textId="77777777" w:rsidR="00D32A36" w:rsidRPr="00D32A36" w:rsidRDefault="00D32A36" w:rsidP="003E786D">
      <w:pPr>
        <w:pStyle w:val="a8"/>
        <w:numPr>
          <w:ilvl w:val="0"/>
          <w:numId w:val="37"/>
        </w:numPr>
        <w:tabs>
          <w:tab w:val="left" w:pos="3795"/>
        </w:tabs>
        <w:spacing w:after="0"/>
        <w:jc w:val="both"/>
        <w:rPr>
          <w:lang w:val="en-US"/>
        </w:rPr>
      </w:pPr>
      <w:proofErr w:type="spellStart"/>
      <w:r w:rsidRPr="00D32A36">
        <w:rPr>
          <w:lang w:val="en-US"/>
        </w:rPr>
        <w:t>Інші</w:t>
      </w:r>
      <w:proofErr w:type="spellEnd"/>
      <w:r w:rsidRPr="00D32A36">
        <w:rPr>
          <w:lang w:val="en-US"/>
        </w:rPr>
        <w:t xml:space="preserve"> </w:t>
      </w:r>
      <w:proofErr w:type="spellStart"/>
      <w:r w:rsidRPr="00D32A36">
        <w:rPr>
          <w:lang w:val="en-US"/>
        </w:rPr>
        <w:t>юридичні</w:t>
      </w:r>
      <w:proofErr w:type="spellEnd"/>
      <w:r w:rsidRPr="00D32A36">
        <w:rPr>
          <w:lang w:val="en-US"/>
        </w:rPr>
        <w:t xml:space="preserve"> </w:t>
      </w:r>
      <w:proofErr w:type="spellStart"/>
      <w:r w:rsidRPr="00D32A36">
        <w:rPr>
          <w:lang w:val="en-US"/>
        </w:rPr>
        <w:t>особи</w:t>
      </w:r>
      <w:proofErr w:type="spellEnd"/>
      <w:r w:rsidRPr="00D32A36">
        <w:rPr>
          <w:lang w:val="en-US"/>
        </w:rPr>
        <w:t xml:space="preserve">, </w:t>
      </w:r>
      <w:proofErr w:type="spellStart"/>
      <w:r w:rsidRPr="00D32A36">
        <w:rPr>
          <w:lang w:val="en-US"/>
        </w:rPr>
        <w:t>що</w:t>
      </w:r>
      <w:proofErr w:type="spellEnd"/>
      <w:r w:rsidRPr="00D32A36">
        <w:rPr>
          <w:lang w:val="en-US"/>
        </w:rPr>
        <w:t xml:space="preserve"> </w:t>
      </w:r>
      <w:proofErr w:type="spellStart"/>
      <w:r w:rsidRPr="00D32A36">
        <w:rPr>
          <w:lang w:val="en-US"/>
        </w:rPr>
        <w:t>здійснюють</w:t>
      </w:r>
      <w:proofErr w:type="spellEnd"/>
      <w:r w:rsidRPr="00D32A36">
        <w:rPr>
          <w:lang w:val="en-US"/>
        </w:rPr>
        <w:t xml:space="preserve"> </w:t>
      </w:r>
      <w:proofErr w:type="spellStart"/>
      <w:r w:rsidRPr="00D32A36">
        <w:rPr>
          <w:lang w:val="en-US"/>
        </w:rPr>
        <w:t>господарську</w:t>
      </w:r>
      <w:proofErr w:type="spellEnd"/>
      <w:r w:rsidRPr="00D32A36">
        <w:rPr>
          <w:lang w:val="en-US"/>
        </w:rPr>
        <w:t xml:space="preserve"> </w:t>
      </w:r>
      <w:proofErr w:type="spellStart"/>
      <w:r w:rsidRPr="00D32A36">
        <w:rPr>
          <w:lang w:val="en-US"/>
        </w:rPr>
        <w:t>діяльність</w:t>
      </w:r>
      <w:proofErr w:type="spellEnd"/>
    </w:p>
    <w:p w14:paraId="23ABC2DE" w14:textId="77777777" w:rsidR="00D32A36" w:rsidRPr="00D32A36" w:rsidRDefault="00D32A36" w:rsidP="003E786D">
      <w:pPr>
        <w:tabs>
          <w:tab w:val="left" w:pos="3795"/>
        </w:tabs>
        <w:spacing w:after="0"/>
        <w:ind w:firstLine="567"/>
        <w:jc w:val="both"/>
        <w:rPr>
          <w:b/>
          <w:lang w:val="en-US"/>
        </w:rPr>
      </w:pPr>
      <w:proofErr w:type="spellStart"/>
      <w:r w:rsidRPr="00D32A36">
        <w:rPr>
          <w:b/>
          <w:lang w:val="en-US"/>
        </w:rPr>
        <w:t>Приватний</w:t>
      </w:r>
      <w:proofErr w:type="spellEnd"/>
      <w:r w:rsidRPr="00D32A36">
        <w:rPr>
          <w:b/>
          <w:lang w:val="en-US"/>
        </w:rPr>
        <w:t xml:space="preserve"> </w:t>
      </w:r>
      <w:proofErr w:type="spellStart"/>
      <w:r w:rsidRPr="00D32A36">
        <w:rPr>
          <w:b/>
          <w:lang w:val="en-US"/>
        </w:rPr>
        <w:t>підприємець</w:t>
      </w:r>
      <w:proofErr w:type="spellEnd"/>
      <w:r w:rsidRPr="00D32A36">
        <w:rPr>
          <w:b/>
          <w:lang w:val="en-US"/>
        </w:rPr>
        <w:t xml:space="preserve"> (ПП)</w:t>
      </w:r>
    </w:p>
    <w:p w14:paraId="0F5F7BF1" w14:textId="77777777" w:rsidR="00D32A36" w:rsidRPr="003E786D" w:rsidRDefault="00D32A36" w:rsidP="003E786D">
      <w:pPr>
        <w:pStyle w:val="a8"/>
        <w:numPr>
          <w:ilvl w:val="0"/>
          <w:numId w:val="54"/>
        </w:numPr>
        <w:tabs>
          <w:tab w:val="left" w:pos="3795"/>
        </w:tabs>
        <w:spacing w:after="0"/>
        <w:jc w:val="both"/>
        <w:rPr>
          <w:lang w:val="en-US"/>
        </w:rPr>
      </w:pPr>
      <w:r w:rsidRPr="003E786D">
        <w:rPr>
          <w:lang w:val="en-US"/>
        </w:rPr>
        <w:t xml:space="preserve">ФОП </w:t>
      </w:r>
      <w:proofErr w:type="spellStart"/>
      <w:r w:rsidRPr="003E786D">
        <w:rPr>
          <w:lang w:val="en-US"/>
        </w:rPr>
        <w:t>на</w:t>
      </w:r>
      <w:proofErr w:type="spellEnd"/>
      <w:r w:rsidRPr="003E786D">
        <w:rPr>
          <w:lang w:val="en-US"/>
        </w:rPr>
        <w:t xml:space="preserve"> </w:t>
      </w:r>
      <w:proofErr w:type="spellStart"/>
      <w:r w:rsidRPr="003E786D">
        <w:rPr>
          <w:lang w:val="en-US"/>
        </w:rPr>
        <w:t>загальній</w:t>
      </w:r>
      <w:proofErr w:type="spellEnd"/>
      <w:r w:rsidRPr="003E786D">
        <w:rPr>
          <w:lang w:val="en-US"/>
        </w:rPr>
        <w:t xml:space="preserve"> </w:t>
      </w:r>
      <w:proofErr w:type="spellStart"/>
      <w:r w:rsidRPr="003E786D">
        <w:rPr>
          <w:lang w:val="en-US"/>
        </w:rPr>
        <w:t>системі</w:t>
      </w:r>
      <w:proofErr w:type="spellEnd"/>
      <w:r w:rsidRPr="003E786D">
        <w:rPr>
          <w:lang w:val="en-US"/>
        </w:rPr>
        <w:t xml:space="preserve"> </w:t>
      </w:r>
      <w:proofErr w:type="spellStart"/>
      <w:r w:rsidRPr="003E786D">
        <w:rPr>
          <w:lang w:val="en-US"/>
        </w:rPr>
        <w:t>оподаткування</w:t>
      </w:r>
      <w:proofErr w:type="spellEnd"/>
    </w:p>
    <w:p w14:paraId="5D22965B" w14:textId="77777777" w:rsidR="00D32A36" w:rsidRPr="00D32A36" w:rsidRDefault="00D32A36" w:rsidP="003E786D">
      <w:pPr>
        <w:pStyle w:val="a8"/>
        <w:numPr>
          <w:ilvl w:val="0"/>
          <w:numId w:val="37"/>
        </w:numPr>
        <w:tabs>
          <w:tab w:val="left" w:pos="3795"/>
        </w:tabs>
        <w:spacing w:after="0"/>
        <w:jc w:val="both"/>
        <w:rPr>
          <w:lang w:val="en-US"/>
        </w:rPr>
      </w:pPr>
      <w:r w:rsidRPr="00D32A36">
        <w:rPr>
          <w:lang w:val="en-US"/>
        </w:rPr>
        <w:t xml:space="preserve">ФОП </w:t>
      </w:r>
      <w:proofErr w:type="spellStart"/>
      <w:r w:rsidRPr="00D32A36">
        <w:rPr>
          <w:lang w:val="en-US"/>
        </w:rPr>
        <w:t>на</w:t>
      </w:r>
      <w:proofErr w:type="spellEnd"/>
      <w:r w:rsidRPr="00D32A36">
        <w:rPr>
          <w:lang w:val="en-US"/>
        </w:rPr>
        <w:t xml:space="preserve"> </w:t>
      </w:r>
      <w:proofErr w:type="spellStart"/>
      <w:r w:rsidRPr="00D32A36">
        <w:rPr>
          <w:lang w:val="en-US"/>
        </w:rPr>
        <w:t>спрощеній</w:t>
      </w:r>
      <w:proofErr w:type="spellEnd"/>
      <w:r w:rsidRPr="00D32A36">
        <w:rPr>
          <w:lang w:val="en-US"/>
        </w:rPr>
        <w:t xml:space="preserve"> </w:t>
      </w:r>
      <w:proofErr w:type="spellStart"/>
      <w:r w:rsidRPr="00D32A36">
        <w:rPr>
          <w:lang w:val="en-US"/>
        </w:rPr>
        <w:t>системі</w:t>
      </w:r>
      <w:proofErr w:type="spellEnd"/>
      <w:r w:rsidRPr="00D32A36">
        <w:rPr>
          <w:lang w:val="en-US"/>
        </w:rPr>
        <w:t xml:space="preserve"> </w:t>
      </w:r>
      <w:proofErr w:type="spellStart"/>
      <w:r w:rsidRPr="00D32A36">
        <w:rPr>
          <w:lang w:val="en-US"/>
        </w:rPr>
        <w:t>оподаткування</w:t>
      </w:r>
      <w:proofErr w:type="spellEnd"/>
    </w:p>
    <w:p w14:paraId="12EEF7AE" w14:textId="77777777" w:rsidR="00D32A36" w:rsidRDefault="00D32A36" w:rsidP="003E786D">
      <w:pPr>
        <w:pStyle w:val="a8"/>
        <w:numPr>
          <w:ilvl w:val="0"/>
          <w:numId w:val="37"/>
        </w:numPr>
        <w:tabs>
          <w:tab w:val="left" w:pos="3795"/>
        </w:tabs>
        <w:spacing w:after="0"/>
        <w:jc w:val="both"/>
        <w:rPr>
          <w:lang w:val="en-US"/>
        </w:rPr>
      </w:pPr>
      <w:r w:rsidRPr="00D32A36">
        <w:rPr>
          <w:lang w:val="en-US"/>
        </w:rPr>
        <w:t xml:space="preserve">ФОП </w:t>
      </w:r>
      <w:proofErr w:type="spellStart"/>
      <w:r w:rsidRPr="00D32A36">
        <w:rPr>
          <w:lang w:val="en-US"/>
        </w:rPr>
        <w:t>на</w:t>
      </w:r>
      <w:proofErr w:type="spellEnd"/>
      <w:r w:rsidRPr="00D32A36">
        <w:rPr>
          <w:lang w:val="en-US"/>
        </w:rPr>
        <w:t xml:space="preserve"> </w:t>
      </w:r>
      <w:proofErr w:type="spellStart"/>
      <w:r w:rsidRPr="00D32A36">
        <w:rPr>
          <w:lang w:val="en-US"/>
        </w:rPr>
        <w:t>єдиному</w:t>
      </w:r>
      <w:proofErr w:type="spellEnd"/>
      <w:r w:rsidRPr="00D32A36">
        <w:rPr>
          <w:lang w:val="en-US"/>
        </w:rPr>
        <w:t xml:space="preserve"> </w:t>
      </w:r>
      <w:proofErr w:type="spellStart"/>
      <w:r w:rsidRPr="00D32A36">
        <w:rPr>
          <w:lang w:val="en-US"/>
        </w:rPr>
        <w:t>податку</w:t>
      </w:r>
      <w:proofErr w:type="spellEnd"/>
    </w:p>
    <w:p w14:paraId="74A080C9" w14:textId="77777777" w:rsidR="00D32A36" w:rsidRPr="00D32A36" w:rsidRDefault="00D32A36" w:rsidP="003E786D">
      <w:pPr>
        <w:tabs>
          <w:tab w:val="left" w:pos="3795"/>
        </w:tabs>
        <w:spacing w:after="0"/>
        <w:ind w:firstLine="567"/>
        <w:jc w:val="both"/>
        <w:rPr>
          <w:b/>
          <w:lang w:val="en-US"/>
        </w:rPr>
      </w:pPr>
      <w:r>
        <w:rPr>
          <w:b/>
          <w:lang w:val="en-US"/>
        </w:rPr>
        <w:t xml:space="preserve">2. </w:t>
      </w:r>
      <w:r>
        <w:rPr>
          <w:b/>
        </w:rPr>
        <w:t>О</w:t>
      </w:r>
      <w:proofErr w:type="spellStart"/>
      <w:r>
        <w:rPr>
          <w:b/>
          <w:lang w:val="en-US"/>
        </w:rPr>
        <w:t>ргани</w:t>
      </w:r>
      <w:proofErr w:type="spellEnd"/>
      <w:r>
        <w:rPr>
          <w:b/>
          <w:lang w:val="en-US"/>
        </w:rPr>
        <w:t xml:space="preserve"> </w:t>
      </w:r>
      <w:proofErr w:type="spellStart"/>
      <w:r>
        <w:rPr>
          <w:b/>
          <w:lang w:val="en-US"/>
        </w:rPr>
        <w:t>державної</w:t>
      </w:r>
      <w:proofErr w:type="spellEnd"/>
      <w:r>
        <w:rPr>
          <w:b/>
          <w:lang w:val="en-US"/>
        </w:rPr>
        <w:t xml:space="preserve"> </w:t>
      </w:r>
      <w:proofErr w:type="spellStart"/>
      <w:r>
        <w:rPr>
          <w:b/>
          <w:lang w:val="en-US"/>
        </w:rPr>
        <w:t>влади</w:t>
      </w:r>
      <w:proofErr w:type="spellEnd"/>
    </w:p>
    <w:p w14:paraId="4C799029" w14:textId="77777777" w:rsidR="00D32A36" w:rsidRPr="003E786D" w:rsidRDefault="00D32A36" w:rsidP="003E786D">
      <w:pPr>
        <w:tabs>
          <w:tab w:val="left" w:pos="3795"/>
        </w:tabs>
        <w:spacing w:after="0"/>
        <w:ind w:firstLine="567"/>
        <w:jc w:val="both"/>
        <w:rPr>
          <w:b/>
          <w:lang w:val="ru-RU"/>
        </w:rPr>
      </w:pPr>
      <w:proofErr w:type="spellStart"/>
      <w:r w:rsidRPr="003E786D">
        <w:rPr>
          <w:b/>
          <w:lang w:val="ru-RU"/>
        </w:rPr>
        <w:t>Міністерства</w:t>
      </w:r>
      <w:proofErr w:type="spellEnd"/>
      <w:r w:rsidRPr="003E786D">
        <w:rPr>
          <w:b/>
          <w:lang w:val="ru-RU"/>
        </w:rPr>
        <w:t xml:space="preserve"> та </w:t>
      </w:r>
      <w:proofErr w:type="spellStart"/>
      <w:r w:rsidRPr="003E786D">
        <w:rPr>
          <w:b/>
          <w:lang w:val="ru-RU"/>
        </w:rPr>
        <w:t>інші</w:t>
      </w:r>
      <w:proofErr w:type="spellEnd"/>
      <w:r w:rsidRPr="003E786D">
        <w:rPr>
          <w:b/>
          <w:lang w:val="ru-RU"/>
        </w:rPr>
        <w:t xml:space="preserve"> </w:t>
      </w:r>
      <w:proofErr w:type="spellStart"/>
      <w:r w:rsidRPr="003E786D">
        <w:rPr>
          <w:b/>
          <w:lang w:val="ru-RU"/>
        </w:rPr>
        <w:t>центральні</w:t>
      </w:r>
      <w:proofErr w:type="spellEnd"/>
      <w:r w:rsidRPr="003E786D">
        <w:rPr>
          <w:b/>
          <w:lang w:val="ru-RU"/>
        </w:rPr>
        <w:t xml:space="preserve"> </w:t>
      </w:r>
      <w:proofErr w:type="spellStart"/>
      <w:r w:rsidRPr="003E786D">
        <w:rPr>
          <w:b/>
          <w:lang w:val="ru-RU"/>
        </w:rPr>
        <w:t>органи</w:t>
      </w:r>
      <w:proofErr w:type="spellEnd"/>
      <w:r w:rsidRPr="003E786D">
        <w:rPr>
          <w:b/>
          <w:lang w:val="ru-RU"/>
        </w:rPr>
        <w:t xml:space="preserve"> </w:t>
      </w:r>
      <w:proofErr w:type="spellStart"/>
      <w:r w:rsidRPr="003E786D">
        <w:rPr>
          <w:b/>
          <w:lang w:val="ru-RU"/>
        </w:rPr>
        <w:t>виконавчої</w:t>
      </w:r>
      <w:proofErr w:type="spellEnd"/>
      <w:r w:rsidRPr="003E786D">
        <w:rPr>
          <w:b/>
          <w:lang w:val="ru-RU"/>
        </w:rPr>
        <w:t xml:space="preserve"> </w:t>
      </w:r>
      <w:proofErr w:type="spellStart"/>
      <w:r w:rsidRPr="003E786D">
        <w:rPr>
          <w:b/>
          <w:lang w:val="ru-RU"/>
        </w:rPr>
        <w:t>влади</w:t>
      </w:r>
      <w:proofErr w:type="spellEnd"/>
    </w:p>
    <w:p w14:paraId="6E9C5985" w14:textId="77777777" w:rsidR="00D32A36" w:rsidRPr="003E786D" w:rsidRDefault="00D32A36" w:rsidP="003E786D">
      <w:pPr>
        <w:pStyle w:val="a8"/>
        <w:numPr>
          <w:ilvl w:val="0"/>
          <w:numId w:val="52"/>
        </w:numPr>
        <w:tabs>
          <w:tab w:val="left" w:pos="3795"/>
        </w:tabs>
        <w:spacing w:after="0"/>
        <w:jc w:val="both"/>
        <w:rPr>
          <w:lang w:val="en-US"/>
        </w:rPr>
      </w:pPr>
      <w:proofErr w:type="spellStart"/>
      <w:r w:rsidRPr="003E786D">
        <w:rPr>
          <w:lang w:val="en-US"/>
        </w:rPr>
        <w:t>Міністерство</w:t>
      </w:r>
      <w:proofErr w:type="spellEnd"/>
      <w:r w:rsidRPr="003E786D">
        <w:rPr>
          <w:lang w:val="en-US"/>
        </w:rPr>
        <w:t xml:space="preserve"> </w:t>
      </w:r>
      <w:proofErr w:type="spellStart"/>
      <w:r w:rsidRPr="003E786D">
        <w:rPr>
          <w:lang w:val="en-US"/>
        </w:rPr>
        <w:t>економіки</w:t>
      </w:r>
      <w:proofErr w:type="spellEnd"/>
      <w:r w:rsidRPr="003E786D">
        <w:rPr>
          <w:lang w:val="en-US"/>
        </w:rPr>
        <w:t xml:space="preserve"> </w:t>
      </w:r>
      <w:proofErr w:type="spellStart"/>
      <w:r w:rsidRPr="003E786D">
        <w:rPr>
          <w:lang w:val="en-US"/>
        </w:rPr>
        <w:t>України</w:t>
      </w:r>
      <w:proofErr w:type="spellEnd"/>
    </w:p>
    <w:p w14:paraId="7F234158" w14:textId="77777777" w:rsidR="00D32A36" w:rsidRPr="00D32A36" w:rsidRDefault="00D32A36" w:rsidP="003E786D">
      <w:pPr>
        <w:pStyle w:val="a8"/>
        <w:numPr>
          <w:ilvl w:val="0"/>
          <w:numId w:val="38"/>
        </w:numPr>
        <w:tabs>
          <w:tab w:val="left" w:pos="3795"/>
        </w:tabs>
        <w:spacing w:after="0"/>
        <w:jc w:val="both"/>
        <w:rPr>
          <w:lang w:val="en-US"/>
        </w:rPr>
      </w:pPr>
      <w:proofErr w:type="spellStart"/>
      <w:r w:rsidRPr="00D32A36">
        <w:rPr>
          <w:lang w:val="en-US"/>
        </w:rPr>
        <w:t>Антимонопольний</w:t>
      </w:r>
      <w:proofErr w:type="spellEnd"/>
      <w:r w:rsidRPr="00D32A36">
        <w:rPr>
          <w:lang w:val="en-US"/>
        </w:rPr>
        <w:t xml:space="preserve"> </w:t>
      </w:r>
      <w:proofErr w:type="spellStart"/>
      <w:r w:rsidRPr="00D32A36">
        <w:rPr>
          <w:lang w:val="en-US"/>
        </w:rPr>
        <w:t>комітет</w:t>
      </w:r>
      <w:proofErr w:type="spellEnd"/>
      <w:r w:rsidRPr="00D32A36">
        <w:rPr>
          <w:lang w:val="en-US"/>
        </w:rPr>
        <w:t xml:space="preserve"> </w:t>
      </w:r>
      <w:proofErr w:type="spellStart"/>
      <w:r w:rsidRPr="00D32A36">
        <w:rPr>
          <w:lang w:val="en-US"/>
        </w:rPr>
        <w:t>України</w:t>
      </w:r>
      <w:proofErr w:type="spellEnd"/>
      <w:r w:rsidRPr="00D32A36">
        <w:rPr>
          <w:lang w:val="en-US"/>
        </w:rPr>
        <w:t xml:space="preserve"> (АМКУ)</w:t>
      </w:r>
    </w:p>
    <w:p w14:paraId="068EBAE4" w14:textId="77777777" w:rsidR="00D32A36" w:rsidRPr="00D32A36" w:rsidRDefault="00D32A36" w:rsidP="003E786D">
      <w:pPr>
        <w:pStyle w:val="a8"/>
        <w:numPr>
          <w:ilvl w:val="0"/>
          <w:numId w:val="38"/>
        </w:numPr>
        <w:tabs>
          <w:tab w:val="left" w:pos="3795"/>
        </w:tabs>
        <w:spacing w:after="0"/>
        <w:jc w:val="both"/>
        <w:rPr>
          <w:lang w:val="en-US"/>
        </w:rPr>
      </w:pPr>
      <w:proofErr w:type="spellStart"/>
      <w:r w:rsidRPr="00D32A36">
        <w:rPr>
          <w:lang w:val="en-US"/>
        </w:rPr>
        <w:t>Фонд</w:t>
      </w:r>
      <w:proofErr w:type="spellEnd"/>
      <w:r w:rsidRPr="00D32A36">
        <w:rPr>
          <w:lang w:val="en-US"/>
        </w:rPr>
        <w:t xml:space="preserve"> </w:t>
      </w:r>
      <w:proofErr w:type="spellStart"/>
      <w:r w:rsidRPr="00D32A36">
        <w:rPr>
          <w:lang w:val="en-US"/>
        </w:rPr>
        <w:t>державного</w:t>
      </w:r>
      <w:proofErr w:type="spellEnd"/>
      <w:r w:rsidRPr="00D32A36">
        <w:rPr>
          <w:lang w:val="en-US"/>
        </w:rPr>
        <w:t xml:space="preserve"> </w:t>
      </w:r>
      <w:proofErr w:type="spellStart"/>
      <w:r w:rsidRPr="00D32A36">
        <w:rPr>
          <w:lang w:val="en-US"/>
        </w:rPr>
        <w:t>майна</w:t>
      </w:r>
      <w:proofErr w:type="spellEnd"/>
      <w:r w:rsidRPr="00D32A36">
        <w:rPr>
          <w:lang w:val="en-US"/>
        </w:rPr>
        <w:t xml:space="preserve"> </w:t>
      </w:r>
      <w:proofErr w:type="spellStart"/>
      <w:r w:rsidRPr="00D32A36">
        <w:rPr>
          <w:lang w:val="en-US"/>
        </w:rPr>
        <w:t>України</w:t>
      </w:r>
      <w:proofErr w:type="spellEnd"/>
    </w:p>
    <w:p w14:paraId="2CA4824A" w14:textId="77777777" w:rsidR="00D32A36" w:rsidRPr="003E786D" w:rsidRDefault="00D32A36" w:rsidP="003E786D">
      <w:pPr>
        <w:pStyle w:val="a8"/>
        <w:numPr>
          <w:ilvl w:val="0"/>
          <w:numId w:val="38"/>
        </w:numPr>
        <w:tabs>
          <w:tab w:val="left" w:pos="3795"/>
        </w:tabs>
        <w:spacing w:after="0"/>
        <w:jc w:val="both"/>
        <w:rPr>
          <w:lang w:val="ru-RU"/>
        </w:rPr>
      </w:pPr>
      <w:proofErr w:type="spellStart"/>
      <w:r w:rsidRPr="003E786D">
        <w:rPr>
          <w:lang w:val="ru-RU"/>
        </w:rPr>
        <w:t>Державна</w:t>
      </w:r>
      <w:proofErr w:type="spellEnd"/>
      <w:r w:rsidRPr="003E786D">
        <w:rPr>
          <w:lang w:val="ru-RU"/>
        </w:rPr>
        <w:t xml:space="preserve"> </w:t>
      </w:r>
      <w:proofErr w:type="spellStart"/>
      <w:r w:rsidRPr="003E786D">
        <w:rPr>
          <w:lang w:val="ru-RU"/>
        </w:rPr>
        <w:t>комісія</w:t>
      </w:r>
      <w:proofErr w:type="spellEnd"/>
      <w:r w:rsidRPr="003E786D">
        <w:rPr>
          <w:lang w:val="ru-RU"/>
        </w:rPr>
        <w:t xml:space="preserve"> з </w:t>
      </w:r>
      <w:proofErr w:type="spellStart"/>
      <w:r w:rsidRPr="003E786D">
        <w:rPr>
          <w:lang w:val="ru-RU"/>
        </w:rPr>
        <w:t>цінних</w:t>
      </w:r>
      <w:proofErr w:type="spellEnd"/>
      <w:r w:rsidRPr="003E786D">
        <w:rPr>
          <w:lang w:val="ru-RU"/>
        </w:rPr>
        <w:t xml:space="preserve"> </w:t>
      </w:r>
      <w:proofErr w:type="spellStart"/>
      <w:r w:rsidRPr="003E786D">
        <w:rPr>
          <w:lang w:val="ru-RU"/>
        </w:rPr>
        <w:t>паперів</w:t>
      </w:r>
      <w:proofErr w:type="spellEnd"/>
      <w:r w:rsidRPr="003E786D">
        <w:rPr>
          <w:lang w:val="ru-RU"/>
        </w:rPr>
        <w:t xml:space="preserve"> та фондового ринку</w:t>
      </w:r>
    </w:p>
    <w:p w14:paraId="3E2712F8" w14:textId="77777777" w:rsidR="00D32A36" w:rsidRPr="003E786D" w:rsidRDefault="00D32A36" w:rsidP="003E786D">
      <w:pPr>
        <w:pStyle w:val="a8"/>
        <w:numPr>
          <w:ilvl w:val="0"/>
          <w:numId w:val="38"/>
        </w:numPr>
        <w:tabs>
          <w:tab w:val="left" w:pos="3795"/>
        </w:tabs>
        <w:spacing w:after="0"/>
        <w:jc w:val="both"/>
        <w:rPr>
          <w:lang w:val="ru-RU"/>
        </w:rPr>
      </w:pPr>
      <w:proofErr w:type="spellStart"/>
      <w:r w:rsidRPr="003E786D">
        <w:rPr>
          <w:lang w:val="ru-RU"/>
        </w:rPr>
        <w:t>Інші</w:t>
      </w:r>
      <w:proofErr w:type="spellEnd"/>
      <w:r w:rsidRPr="003E786D">
        <w:rPr>
          <w:lang w:val="ru-RU"/>
        </w:rPr>
        <w:t xml:space="preserve"> </w:t>
      </w:r>
      <w:proofErr w:type="spellStart"/>
      <w:r w:rsidRPr="003E786D">
        <w:rPr>
          <w:lang w:val="ru-RU"/>
        </w:rPr>
        <w:t>міністерства</w:t>
      </w:r>
      <w:proofErr w:type="spellEnd"/>
      <w:r w:rsidRPr="003E786D">
        <w:rPr>
          <w:lang w:val="ru-RU"/>
        </w:rPr>
        <w:t xml:space="preserve"> та </w:t>
      </w:r>
      <w:proofErr w:type="spellStart"/>
      <w:r w:rsidRPr="003E786D">
        <w:rPr>
          <w:lang w:val="ru-RU"/>
        </w:rPr>
        <w:t>центральні</w:t>
      </w:r>
      <w:proofErr w:type="spellEnd"/>
      <w:r w:rsidRPr="003E786D">
        <w:rPr>
          <w:lang w:val="ru-RU"/>
        </w:rPr>
        <w:t xml:space="preserve"> </w:t>
      </w:r>
      <w:proofErr w:type="spellStart"/>
      <w:r w:rsidRPr="003E786D">
        <w:rPr>
          <w:lang w:val="ru-RU"/>
        </w:rPr>
        <w:t>органи</w:t>
      </w:r>
      <w:proofErr w:type="spellEnd"/>
      <w:r w:rsidRPr="003E786D">
        <w:rPr>
          <w:lang w:val="ru-RU"/>
        </w:rPr>
        <w:t xml:space="preserve"> </w:t>
      </w:r>
      <w:proofErr w:type="spellStart"/>
      <w:r w:rsidRPr="003E786D">
        <w:rPr>
          <w:lang w:val="ru-RU"/>
        </w:rPr>
        <w:t>виконавчої</w:t>
      </w:r>
      <w:proofErr w:type="spellEnd"/>
      <w:r w:rsidRPr="003E786D">
        <w:rPr>
          <w:lang w:val="ru-RU"/>
        </w:rPr>
        <w:t xml:space="preserve"> </w:t>
      </w:r>
      <w:proofErr w:type="spellStart"/>
      <w:r w:rsidRPr="003E786D">
        <w:rPr>
          <w:lang w:val="ru-RU"/>
        </w:rPr>
        <w:t>влади</w:t>
      </w:r>
      <w:proofErr w:type="spellEnd"/>
      <w:r w:rsidRPr="003E786D">
        <w:rPr>
          <w:lang w:val="ru-RU"/>
        </w:rPr>
        <w:t xml:space="preserve">, </w:t>
      </w:r>
      <w:proofErr w:type="spellStart"/>
      <w:r w:rsidRPr="003E786D">
        <w:rPr>
          <w:lang w:val="ru-RU"/>
        </w:rPr>
        <w:t>що</w:t>
      </w:r>
      <w:proofErr w:type="spellEnd"/>
      <w:r w:rsidRPr="003E786D">
        <w:rPr>
          <w:lang w:val="ru-RU"/>
        </w:rPr>
        <w:t xml:space="preserve"> </w:t>
      </w:r>
      <w:proofErr w:type="spellStart"/>
      <w:r w:rsidRPr="003E786D">
        <w:rPr>
          <w:lang w:val="ru-RU"/>
        </w:rPr>
        <w:t>регулюють</w:t>
      </w:r>
      <w:proofErr w:type="spellEnd"/>
      <w:r w:rsidRPr="003E786D">
        <w:rPr>
          <w:lang w:val="ru-RU"/>
        </w:rPr>
        <w:t xml:space="preserve"> </w:t>
      </w:r>
      <w:proofErr w:type="spellStart"/>
      <w:r w:rsidRPr="003E786D">
        <w:rPr>
          <w:lang w:val="ru-RU"/>
        </w:rPr>
        <w:t>господарську</w:t>
      </w:r>
      <w:proofErr w:type="spellEnd"/>
      <w:r w:rsidRPr="003E786D">
        <w:rPr>
          <w:lang w:val="ru-RU"/>
        </w:rPr>
        <w:t xml:space="preserve"> </w:t>
      </w:r>
      <w:proofErr w:type="spellStart"/>
      <w:r w:rsidRPr="003E786D">
        <w:rPr>
          <w:lang w:val="ru-RU"/>
        </w:rPr>
        <w:t>діяльність</w:t>
      </w:r>
      <w:proofErr w:type="spellEnd"/>
    </w:p>
    <w:p w14:paraId="7C0F95DF" w14:textId="77777777" w:rsidR="00D32A36" w:rsidRPr="003E786D" w:rsidRDefault="00D32A36" w:rsidP="003E786D">
      <w:pPr>
        <w:tabs>
          <w:tab w:val="left" w:pos="3795"/>
        </w:tabs>
        <w:spacing w:after="0"/>
        <w:ind w:firstLine="567"/>
        <w:jc w:val="both"/>
        <w:rPr>
          <w:b/>
          <w:lang w:val="ru-RU"/>
        </w:rPr>
      </w:pPr>
      <w:proofErr w:type="spellStart"/>
      <w:r w:rsidRPr="003E786D">
        <w:rPr>
          <w:b/>
          <w:lang w:val="ru-RU"/>
        </w:rPr>
        <w:t>Місцеві</w:t>
      </w:r>
      <w:proofErr w:type="spellEnd"/>
      <w:r w:rsidRPr="003E786D">
        <w:rPr>
          <w:b/>
          <w:lang w:val="ru-RU"/>
        </w:rPr>
        <w:t xml:space="preserve"> </w:t>
      </w:r>
      <w:proofErr w:type="spellStart"/>
      <w:r w:rsidRPr="003E786D">
        <w:rPr>
          <w:b/>
          <w:lang w:val="ru-RU"/>
        </w:rPr>
        <w:t>державні</w:t>
      </w:r>
      <w:proofErr w:type="spellEnd"/>
      <w:r w:rsidRPr="003E786D">
        <w:rPr>
          <w:b/>
          <w:lang w:val="ru-RU"/>
        </w:rPr>
        <w:t xml:space="preserve"> </w:t>
      </w:r>
      <w:proofErr w:type="spellStart"/>
      <w:r w:rsidRPr="003E786D">
        <w:rPr>
          <w:b/>
          <w:lang w:val="ru-RU"/>
        </w:rPr>
        <w:t>адміністрації</w:t>
      </w:r>
      <w:proofErr w:type="spellEnd"/>
      <w:r w:rsidRPr="003E786D">
        <w:rPr>
          <w:b/>
          <w:lang w:val="ru-RU"/>
        </w:rPr>
        <w:t xml:space="preserve"> та </w:t>
      </w:r>
      <w:proofErr w:type="spellStart"/>
      <w:r w:rsidRPr="003E786D">
        <w:rPr>
          <w:b/>
          <w:lang w:val="ru-RU"/>
        </w:rPr>
        <w:t>органи</w:t>
      </w:r>
      <w:proofErr w:type="spellEnd"/>
      <w:r w:rsidRPr="003E786D">
        <w:rPr>
          <w:b/>
          <w:lang w:val="ru-RU"/>
        </w:rPr>
        <w:t xml:space="preserve"> </w:t>
      </w:r>
      <w:proofErr w:type="spellStart"/>
      <w:r w:rsidRPr="003E786D">
        <w:rPr>
          <w:b/>
          <w:lang w:val="ru-RU"/>
        </w:rPr>
        <w:t>місцевого</w:t>
      </w:r>
      <w:proofErr w:type="spellEnd"/>
      <w:r w:rsidRPr="003E786D">
        <w:rPr>
          <w:b/>
          <w:lang w:val="ru-RU"/>
        </w:rPr>
        <w:t xml:space="preserve"> </w:t>
      </w:r>
      <w:proofErr w:type="spellStart"/>
      <w:r w:rsidRPr="003E786D">
        <w:rPr>
          <w:b/>
          <w:lang w:val="ru-RU"/>
        </w:rPr>
        <w:t>самоврядування</w:t>
      </w:r>
      <w:proofErr w:type="spellEnd"/>
    </w:p>
    <w:p w14:paraId="7CF58DC9" w14:textId="77777777" w:rsidR="00D32A36" w:rsidRPr="003E786D" w:rsidRDefault="00D32A36" w:rsidP="003E786D">
      <w:pPr>
        <w:pStyle w:val="a8"/>
        <w:numPr>
          <w:ilvl w:val="0"/>
          <w:numId w:val="50"/>
        </w:numPr>
        <w:tabs>
          <w:tab w:val="left" w:pos="3795"/>
        </w:tabs>
        <w:spacing w:after="0"/>
        <w:jc w:val="both"/>
        <w:rPr>
          <w:lang w:val="en-US"/>
        </w:rPr>
      </w:pPr>
      <w:proofErr w:type="spellStart"/>
      <w:r w:rsidRPr="003E786D">
        <w:rPr>
          <w:lang w:val="en-US"/>
        </w:rPr>
        <w:t>Місцеві</w:t>
      </w:r>
      <w:proofErr w:type="spellEnd"/>
      <w:r w:rsidRPr="003E786D">
        <w:rPr>
          <w:lang w:val="en-US"/>
        </w:rPr>
        <w:t xml:space="preserve"> </w:t>
      </w:r>
      <w:proofErr w:type="spellStart"/>
      <w:r w:rsidRPr="003E786D">
        <w:rPr>
          <w:lang w:val="en-US"/>
        </w:rPr>
        <w:t>адміністративні</w:t>
      </w:r>
      <w:proofErr w:type="spellEnd"/>
      <w:r w:rsidRPr="003E786D">
        <w:rPr>
          <w:lang w:val="en-US"/>
        </w:rPr>
        <w:t xml:space="preserve"> </w:t>
      </w:r>
      <w:proofErr w:type="spellStart"/>
      <w:r w:rsidRPr="003E786D">
        <w:rPr>
          <w:lang w:val="en-US"/>
        </w:rPr>
        <w:t>органи</w:t>
      </w:r>
      <w:proofErr w:type="spellEnd"/>
      <w:r>
        <w:t>.</w:t>
      </w:r>
    </w:p>
    <w:p w14:paraId="734D48EF" w14:textId="77777777" w:rsidR="00D32A36" w:rsidRPr="00D32A36" w:rsidRDefault="00D32A36" w:rsidP="003E786D">
      <w:pPr>
        <w:pStyle w:val="a8"/>
        <w:numPr>
          <w:ilvl w:val="0"/>
          <w:numId w:val="39"/>
        </w:numPr>
        <w:tabs>
          <w:tab w:val="left" w:pos="3795"/>
        </w:tabs>
        <w:spacing w:after="0"/>
        <w:jc w:val="both"/>
        <w:rPr>
          <w:lang w:val="en-US"/>
        </w:rPr>
      </w:pPr>
      <w:proofErr w:type="spellStart"/>
      <w:r w:rsidRPr="00D32A36">
        <w:rPr>
          <w:lang w:val="en-US"/>
        </w:rPr>
        <w:lastRenderedPageBreak/>
        <w:t>Міські</w:t>
      </w:r>
      <w:proofErr w:type="spellEnd"/>
      <w:r w:rsidRPr="00D32A36">
        <w:rPr>
          <w:lang w:val="en-US"/>
        </w:rPr>
        <w:t xml:space="preserve"> </w:t>
      </w:r>
      <w:proofErr w:type="spellStart"/>
      <w:r w:rsidRPr="00D32A36">
        <w:rPr>
          <w:lang w:val="en-US"/>
        </w:rPr>
        <w:t>ради</w:t>
      </w:r>
      <w:proofErr w:type="spellEnd"/>
      <w:r>
        <w:t>.</w:t>
      </w:r>
    </w:p>
    <w:p w14:paraId="76F3EED5" w14:textId="77777777" w:rsidR="00D32A36" w:rsidRPr="00D32A36" w:rsidRDefault="00D32A36" w:rsidP="003E786D">
      <w:pPr>
        <w:pStyle w:val="a8"/>
        <w:numPr>
          <w:ilvl w:val="0"/>
          <w:numId w:val="39"/>
        </w:numPr>
        <w:tabs>
          <w:tab w:val="left" w:pos="3795"/>
        </w:tabs>
        <w:spacing w:after="0"/>
        <w:jc w:val="both"/>
        <w:rPr>
          <w:lang w:val="en-US"/>
        </w:rPr>
      </w:pPr>
      <w:proofErr w:type="spellStart"/>
      <w:r w:rsidRPr="00D32A36">
        <w:rPr>
          <w:lang w:val="en-US"/>
        </w:rPr>
        <w:t>Місцеві</w:t>
      </w:r>
      <w:proofErr w:type="spellEnd"/>
      <w:r w:rsidRPr="00D32A36">
        <w:rPr>
          <w:lang w:val="en-US"/>
        </w:rPr>
        <w:t xml:space="preserve"> </w:t>
      </w:r>
      <w:proofErr w:type="spellStart"/>
      <w:r w:rsidRPr="00D32A36">
        <w:rPr>
          <w:lang w:val="en-US"/>
        </w:rPr>
        <w:t>державні</w:t>
      </w:r>
      <w:proofErr w:type="spellEnd"/>
      <w:r w:rsidRPr="00D32A36">
        <w:rPr>
          <w:lang w:val="en-US"/>
        </w:rPr>
        <w:t xml:space="preserve"> </w:t>
      </w:r>
      <w:proofErr w:type="spellStart"/>
      <w:r w:rsidRPr="00D32A36">
        <w:rPr>
          <w:lang w:val="en-US"/>
        </w:rPr>
        <w:t>адміністрації</w:t>
      </w:r>
      <w:proofErr w:type="spellEnd"/>
      <w:r>
        <w:t>.</w:t>
      </w:r>
    </w:p>
    <w:p w14:paraId="071E64E2" w14:textId="77777777" w:rsidR="00D32A36" w:rsidRPr="003E786D" w:rsidRDefault="00D32A36" w:rsidP="003E786D">
      <w:pPr>
        <w:pStyle w:val="a8"/>
        <w:numPr>
          <w:ilvl w:val="0"/>
          <w:numId w:val="39"/>
        </w:numPr>
        <w:tabs>
          <w:tab w:val="left" w:pos="3795"/>
        </w:tabs>
        <w:spacing w:after="0"/>
        <w:jc w:val="both"/>
        <w:rPr>
          <w:lang w:val="ru-RU"/>
        </w:rPr>
      </w:pPr>
      <w:proofErr w:type="spellStart"/>
      <w:r w:rsidRPr="003E786D">
        <w:rPr>
          <w:lang w:val="ru-RU"/>
        </w:rPr>
        <w:t>Інші</w:t>
      </w:r>
      <w:proofErr w:type="spellEnd"/>
      <w:r w:rsidRPr="003E786D">
        <w:rPr>
          <w:lang w:val="ru-RU"/>
        </w:rPr>
        <w:t xml:space="preserve"> </w:t>
      </w:r>
      <w:proofErr w:type="spellStart"/>
      <w:r w:rsidRPr="003E786D">
        <w:rPr>
          <w:lang w:val="ru-RU"/>
        </w:rPr>
        <w:t>органи</w:t>
      </w:r>
      <w:proofErr w:type="spellEnd"/>
      <w:r w:rsidRPr="003E786D">
        <w:rPr>
          <w:lang w:val="ru-RU"/>
        </w:rPr>
        <w:t xml:space="preserve"> </w:t>
      </w:r>
      <w:proofErr w:type="spellStart"/>
      <w:r w:rsidRPr="003E786D">
        <w:rPr>
          <w:lang w:val="ru-RU"/>
        </w:rPr>
        <w:t>виконавчої</w:t>
      </w:r>
      <w:proofErr w:type="spellEnd"/>
      <w:r w:rsidRPr="003E786D">
        <w:rPr>
          <w:lang w:val="ru-RU"/>
        </w:rPr>
        <w:t xml:space="preserve"> </w:t>
      </w:r>
      <w:proofErr w:type="spellStart"/>
      <w:r w:rsidRPr="003E786D">
        <w:rPr>
          <w:lang w:val="ru-RU"/>
        </w:rPr>
        <w:t>влади</w:t>
      </w:r>
      <w:proofErr w:type="spellEnd"/>
      <w:r w:rsidRPr="003E786D">
        <w:rPr>
          <w:lang w:val="ru-RU"/>
        </w:rPr>
        <w:t xml:space="preserve"> та </w:t>
      </w:r>
      <w:proofErr w:type="spellStart"/>
      <w:r w:rsidRPr="003E786D">
        <w:rPr>
          <w:lang w:val="ru-RU"/>
        </w:rPr>
        <w:t>органи</w:t>
      </w:r>
      <w:proofErr w:type="spellEnd"/>
      <w:r w:rsidRPr="003E786D">
        <w:rPr>
          <w:lang w:val="ru-RU"/>
        </w:rPr>
        <w:t xml:space="preserve"> </w:t>
      </w:r>
      <w:proofErr w:type="spellStart"/>
      <w:r w:rsidRPr="003E786D">
        <w:rPr>
          <w:lang w:val="ru-RU"/>
        </w:rPr>
        <w:t>місцевого</w:t>
      </w:r>
      <w:proofErr w:type="spellEnd"/>
      <w:r w:rsidRPr="003E786D">
        <w:rPr>
          <w:lang w:val="ru-RU"/>
        </w:rPr>
        <w:t xml:space="preserve"> </w:t>
      </w:r>
      <w:proofErr w:type="spellStart"/>
      <w:r w:rsidRPr="003E786D">
        <w:rPr>
          <w:lang w:val="ru-RU"/>
        </w:rPr>
        <w:t>самоврядування</w:t>
      </w:r>
      <w:proofErr w:type="spellEnd"/>
      <w:r w:rsidRPr="003E786D">
        <w:rPr>
          <w:lang w:val="ru-RU"/>
        </w:rPr>
        <w:t xml:space="preserve">, </w:t>
      </w:r>
      <w:proofErr w:type="spellStart"/>
      <w:r w:rsidRPr="003E786D">
        <w:rPr>
          <w:lang w:val="ru-RU"/>
        </w:rPr>
        <w:t>що</w:t>
      </w:r>
      <w:proofErr w:type="spellEnd"/>
      <w:r w:rsidRPr="003E786D">
        <w:rPr>
          <w:lang w:val="ru-RU"/>
        </w:rPr>
        <w:t xml:space="preserve"> </w:t>
      </w:r>
      <w:proofErr w:type="spellStart"/>
      <w:r w:rsidRPr="003E786D">
        <w:rPr>
          <w:lang w:val="ru-RU"/>
        </w:rPr>
        <w:t>здійснюють</w:t>
      </w:r>
      <w:proofErr w:type="spellEnd"/>
      <w:r w:rsidRPr="003E786D">
        <w:rPr>
          <w:lang w:val="ru-RU"/>
        </w:rPr>
        <w:t xml:space="preserve"> </w:t>
      </w:r>
      <w:proofErr w:type="spellStart"/>
      <w:r w:rsidRPr="003E786D">
        <w:rPr>
          <w:lang w:val="ru-RU"/>
        </w:rPr>
        <w:t>регулювання</w:t>
      </w:r>
      <w:proofErr w:type="spellEnd"/>
      <w:r w:rsidRPr="003E786D">
        <w:rPr>
          <w:lang w:val="ru-RU"/>
        </w:rPr>
        <w:t xml:space="preserve"> </w:t>
      </w:r>
      <w:proofErr w:type="spellStart"/>
      <w:r w:rsidRPr="003E786D">
        <w:rPr>
          <w:lang w:val="ru-RU"/>
        </w:rPr>
        <w:t>господарської</w:t>
      </w:r>
      <w:proofErr w:type="spellEnd"/>
      <w:r w:rsidRPr="003E786D">
        <w:rPr>
          <w:lang w:val="ru-RU"/>
        </w:rPr>
        <w:t xml:space="preserve"> </w:t>
      </w:r>
      <w:proofErr w:type="spellStart"/>
      <w:r w:rsidRPr="003E786D">
        <w:rPr>
          <w:lang w:val="ru-RU"/>
        </w:rPr>
        <w:t>діяльності</w:t>
      </w:r>
      <w:proofErr w:type="spellEnd"/>
      <w:r>
        <w:t>.</w:t>
      </w:r>
    </w:p>
    <w:p w14:paraId="3410DD30" w14:textId="77777777" w:rsidR="00D32A36" w:rsidRPr="003E786D" w:rsidRDefault="00D32A36" w:rsidP="003E786D">
      <w:pPr>
        <w:tabs>
          <w:tab w:val="left" w:pos="3795"/>
        </w:tabs>
        <w:spacing w:after="0"/>
        <w:ind w:firstLine="567"/>
        <w:jc w:val="both"/>
        <w:rPr>
          <w:b/>
          <w:lang w:val="ru-RU"/>
        </w:rPr>
      </w:pPr>
      <w:r w:rsidRPr="003E786D">
        <w:rPr>
          <w:b/>
          <w:lang w:val="ru-RU"/>
        </w:rPr>
        <w:t xml:space="preserve">3. </w:t>
      </w:r>
      <w:proofErr w:type="spellStart"/>
      <w:r w:rsidRPr="003E786D">
        <w:rPr>
          <w:b/>
          <w:lang w:val="ru-RU"/>
        </w:rPr>
        <w:t>Посадові</w:t>
      </w:r>
      <w:proofErr w:type="spellEnd"/>
      <w:r w:rsidRPr="003E786D">
        <w:rPr>
          <w:b/>
          <w:lang w:val="ru-RU"/>
        </w:rPr>
        <w:t xml:space="preserve"> особи </w:t>
      </w:r>
      <w:proofErr w:type="spellStart"/>
      <w:r w:rsidRPr="003E786D">
        <w:rPr>
          <w:b/>
          <w:lang w:val="ru-RU"/>
        </w:rPr>
        <w:t>суб'єктів</w:t>
      </w:r>
      <w:proofErr w:type="spellEnd"/>
      <w:r w:rsidRPr="003E786D">
        <w:rPr>
          <w:b/>
          <w:lang w:val="ru-RU"/>
        </w:rPr>
        <w:t xml:space="preserve"> </w:t>
      </w:r>
      <w:proofErr w:type="spellStart"/>
      <w:r w:rsidRPr="003E786D">
        <w:rPr>
          <w:b/>
          <w:lang w:val="ru-RU"/>
        </w:rPr>
        <w:t>господарювання</w:t>
      </w:r>
      <w:proofErr w:type="spellEnd"/>
      <w:r w:rsidRPr="003E786D">
        <w:rPr>
          <w:b/>
          <w:lang w:val="ru-RU"/>
        </w:rPr>
        <w:t xml:space="preserve"> та </w:t>
      </w:r>
      <w:proofErr w:type="spellStart"/>
      <w:r w:rsidRPr="003E786D">
        <w:rPr>
          <w:b/>
          <w:lang w:val="ru-RU"/>
        </w:rPr>
        <w:t>органів</w:t>
      </w:r>
      <w:proofErr w:type="spellEnd"/>
      <w:r w:rsidRPr="003E786D">
        <w:rPr>
          <w:b/>
          <w:lang w:val="ru-RU"/>
        </w:rPr>
        <w:t xml:space="preserve"> </w:t>
      </w:r>
      <w:proofErr w:type="spellStart"/>
      <w:r w:rsidRPr="003E786D">
        <w:rPr>
          <w:b/>
          <w:lang w:val="ru-RU"/>
        </w:rPr>
        <w:t>державної</w:t>
      </w:r>
      <w:proofErr w:type="spellEnd"/>
      <w:r w:rsidRPr="003E786D">
        <w:rPr>
          <w:b/>
          <w:lang w:val="ru-RU"/>
        </w:rPr>
        <w:t xml:space="preserve"> </w:t>
      </w:r>
      <w:proofErr w:type="spellStart"/>
      <w:r w:rsidRPr="003E786D">
        <w:rPr>
          <w:b/>
          <w:lang w:val="ru-RU"/>
        </w:rPr>
        <w:t>влади</w:t>
      </w:r>
      <w:proofErr w:type="spellEnd"/>
      <w:r w:rsidRPr="003E786D">
        <w:rPr>
          <w:b/>
          <w:lang w:val="ru-RU"/>
        </w:rPr>
        <w:t>:</w:t>
      </w:r>
    </w:p>
    <w:p w14:paraId="06023EED" w14:textId="77777777" w:rsidR="00D32A36" w:rsidRPr="003E786D" w:rsidRDefault="00D32A36" w:rsidP="003E786D">
      <w:pPr>
        <w:pStyle w:val="a8"/>
        <w:numPr>
          <w:ilvl w:val="0"/>
          <w:numId w:val="48"/>
        </w:numPr>
        <w:tabs>
          <w:tab w:val="left" w:pos="3795"/>
        </w:tabs>
        <w:spacing w:after="0"/>
        <w:jc w:val="both"/>
        <w:rPr>
          <w:lang w:val="ru-RU"/>
        </w:rPr>
      </w:pPr>
      <w:proofErr w:type="spellStart"/>
      <w:r w:rsidRPr="003E786D">
        <w:rPr>
          <w:lang w:val="ru-RU"/>
        </w:rPr>
        <w:t>Директори</w:t>
      </w:r>
      <w:proofErr w:type="spellEnd"/>
      <w:r w:rsidRPr="003E786D">
        <w:rPr>
          <w:lang w:val="ru-RU"/>
        </w:rPr>
        <w:t xml:space="preserve">, </w:t>
      </w:r>
      <w:proofErr w:type="spellStart"/>
      <w:r w:rsidRPr="003E786D">
        <w:rPr>
          <w:lang w:val="ru-RU"/>
        </w:rPr>
        <w:t>керівники</w:t>
      </w:r>
      <w:proofErr w:type="spellEnd"/>
      <w:r w:rsidRPr="003E786D">
        <w:rPr>
          <w:lang w:val="ru-RU"/>
        </w:rPr>
        <w:t xml:space="preserve">, </w:t>
      </w:r>
      <w:proofErr w:type="spellStart"/>
      <w:r w:rsidRPr="003E786D">
        <w:rPr>
          <w:lang w:val="ru-RU"/>
        </w:rPr>
        <w:t>президенти</w:t>
      </w:r>
      <w:proofErr w:type="spellEnd"/>
      <w:r w:rsidRPr="003E786D">
        <w:rPr>
          <w:lang w:val="ru-RU"/>
        </w:rPr>
        <w:t xml:space="preserve"> та </w:t>
      </w:r>
      <w:proofErr w:type="spellStart"/>
      <w:r w:rsidRPr="003E786D">
        <w:rPr>
          <w:lang w:val="ru-RU"/>
        </w:rPr>
        <w:t>інші</w:t>
      </w:r>
      <w:proofErr w:type="spellEnd"/>
      <w:r w:rsidRPr="003E786D">
        <w:rPr>
          <w:lang w:val="ru-RU"/>
        </w:rPr>
        <w:t xml:space="preserve"> </w:t>
      </w:r>
      <w:proofErr w:type="spellStart"/>
      <w:r w:rsidRPr="003E786D">
        <w:rPr>
          <w:lang w:val="ru-RU"/>
        </w:rPr>
        <w:t>вищі</w:t>
      </w:r>
      <w:proofErr w:type="spellEnd"/>
      <w:r w:rsidRPr="003E786D">
        <w:rPr>
          <w:lang w:val="ru-RU"/>
        </w:rPr>
        <w:t xml:space="preserve"> </w:t>
      </w:r>
      <w:proofErr w:type="spellStart"/>
      <w:r w:rsidRPr="003E786D">
        <w:rPr>
          <w:lang w:val="ru-RU"/>
        </w:rPr>
        <w:t>посадові</w:t>
      </w:r>
      <w:proofErr w:type="spellEnd"/>
      <w:r w:rsidRPr="003E786D">
        <w:rPr>
          <w:lang w:val="ru-RU"/>
        </w:rPr>
        <w:t xml:space="preserve"> особи </w:t>
      </w:r>
      <w:proofErr w:type="spellStart"/>
      <w:r w:rsidRPr="003E786D">
        <w:rPr>
          <w:lang w:val="ru-RU"/>
        </w:rPr>
        <w:t>суб'єкта</w:t>
      </w:r>
      <w:proofErr w:type="spellEnd"/>
      <w:r w:rsidRPr="003E786D">
        <w:rPr>
          <w:lang w:val="ru-RU"/>
        </w:rPr>
        <w:t xml:space="preserve"> </w:t>
      </w:r>
      <w:proofErr w:type="spellStart"/>
      <w:r w:rsidRPr="003E786D">
        <w:rPr>
          <w:lang w:val="ru-RU"/>
        </w:rPr>
        <w:t>господарювання</w:t>
      </w:r>
      <w:proofErr w:type="spellEnd"/>
      <w:r w:rsidRPr="003E786D">
        <w:rPr>
          <w:lang w:val="ru-RU"/>
        </w:rPr>
        <w:t>:</w:t>
      </w:r>
    </w:p>
    <w:p w14:paraId="1F34BE53" w14:textId="77777777" w:rsidR="00D32A36" w:rsidRPr="003E786D" w:rsidRDefault="00D32A36" w:rsidP="003E786D">
      <w:pPr>
        <w:pStyle w:val="a8"/>
        <w:numPr>
          <w:ilvl w:val="0"/>
          <w:numId w:val="40"/>
        </w:numPr>
        <w:tabs>
          <w:tab w:val="left" w:pos="3795"/>
        </w:tabs>
        <w:spacing w:after="0"/>
        <w:jc w:val="both"/>
        <w:rPr>
          <w:lang w:val="ru-RU"/>
        </w:rPr>
      </w:pPr>
      <w:proofErr w:type="spellStart"/>
      <w:r w:rsidRPr="003E786D">
        <w:rPr>
          <w:lang w:val="ru-RU"/>
        </w:rPr>
        <w:t>Директори</w:t>
      </w:r>
      <w:proofErr w:type="spellEnd"/>
      <w:r w:rsidRPr="003E786D">
        <w:rPr>
          <w:lang w:val="ru-RU"/>
        </w:rPr>
        <w:t xml:space="preserve">, </w:t>
      </w:r>
      <w:proofErr w:type="spellStart"/>
      <w:r w:rsidRPr="003E786D">
        <w:rPr>
          <w:lang w:val="ru-RU"/>
        </w:rPr>
        <w:t>керівники</w:t>
      </w:r>
      <w:proofErr w:type="spellEnd"/>
      <w:r w:rsidRPr="003E786D">
        <w:rPr>
          <w:lang w:val="ru-RU"/>
        </w:rPr>
        <w:t xml:space="preserve">, </w:t>
      </w:r>
      <w:proofErr w:type="spellStart"/>
      <w:r w:rsidRPr="003E786D">
        <w:rPr>
          <w:lang w:val="ru-RU"/>
        </w:rPr>
        <w:t>президенти</w:t>
      </w:r>
      <w:proofErr w:type="spellEnd"/>
      <w:r w:rsidRPr="003E786D">
        <w:rPr>
          <w:lang w:val="ru-RU"/>
        </w:rPr>
        <w:t xml:space="preserve"> та </w:t>
      </w:r>
      <w:proofErr w:type="spellStart"/>
      <w:r w:rsidRPr="003E786D">
        <w:rPr>
          <w:lang w:val="ru-RU"/>
        </w:rPr>
        <w:t>інші</w:t>
      </w:r>
      <w:proofErr w:type="spellEnd"/>
      <w:r w:rsidRPr="003E786D">
        <w:rPr>
          <w:lang w:val="ru-RU"/>
        </w:rPr>
        <w:t xml:space="preserve"> </w:t>
      </w:r>
      <w:proofErr w:type="spellStart"/>
      <w:r w:rsidRPr="003E786D">
        <w:rPr>
          <w:lang w:val="ru-RU"/>
        </w:rPr>
        <w:t>вищі</w:t>
      </w:r>
      <w:proofErr w:type="spellEnd"/>
      <w:r w:rsidRPr="003E786D">
        <w:rPr>
          <w:lang w:val="ru-RU"/>
        </w:rPr>
        <w:t xml:space="preserve"> </w:t>
      </w:r>
      <w:proofErr w:type="spellStart"/>
      <w:r w:rsidRPr="003E786D">
        <w:rPr>
          <w:lang w:val="ru-RU"/>
        </w:rPr>
        <w:t>посадові</w:t>
      </w:r>
      <w:proofErr w:type="spellEnd"/>
      <w:r w:rsidRPr="003E786D">
        <w:rPr>
          <w:lang w:val="ru-RU"/>
        </w:rPr>
        <w:t xml:space="preserve"> особи </w:t>
      </w:r>
      <w:proofErr w:type="spellStart"/>
      <w:r w:rsidRPr="003E786D">
        <w:rPr>
          <w:lang w:val="ru-RU"/>
        </w:rPr>
        <w:t>суб'єктів</w:t>
      </w:r>
      <w:proofErr w:type="spellEnd"/>
      <w:r w:rsidRPr="003E786D">
        <w:rPr>
          <w:lang w:val="ru-RU"/>
        </w:rPr>
        <w:t xml:space="preserve"> </w:t>
      </w:r>
      <w:proofErr w:type="spellStart"/>
      <w:r w:rsidRPr="003E786D">
        <w:rPr>
          <w:lang w:val="ru-RU"/>
        </w:rPr>
        <w:t>господарювання</w:t>
      </w:r>
      <w:proofErr w:type="spellEnd"/>
      <w:r w:rsidRPr="003E786D">
        <w:rPr>
          <w:lang w:val="ru-RU"/>
        </w:rPr>
        <w:t xml:space="preserve">: </w:t>
      </w:r>
      <w:proofErr w:type="spellStart"/>
      <w:r w:rsidRPr="003E786D">
        <w:rPr>
          <w:lang w:val="ru-RU"/>
        </w:rPr>
        <w:t>ці</w:t>
      </w:r>
      <w:proofErr w:type="spellEnd"/>
      <w:r w:rsidRPr="003E786D">
        <w:rPr>
          <w:lang w:val="ru-RU"/>
        </w:rPr>
        <w:t xml:space="preserve"> особи </w:t>
      </w:r>
      <w:proofErr w:type="spellStart"/>
      <w:r w:rsidRPr="003E786D">
        <w:rPr>
          <w:lang w:val="ru-RU"/>
        </w:rPr>
        <w:t>несуть</w:t>
      </w:r>
      <w:proofErr w:type="spellEnd"/>
      <w:r w:rsidRPr="003E786D">
        <w:rPr>
          <w:lang w:val="ru-RU"/>
        </w:rPr>
        <w:t xml:space="preserve"> </w:t>
      </w:r>
      <w:proofErr w:type="spellStart"/>
      <w:r w:rsidRPr="003E786D">
        <w:rPr>
          <w:lang w:val="ru-RU"/>
        </w:rPr>
        <w:t>персональну</w:t>
      </w:r>
      <w:proofErr w:type="spellEnd"/>
      <w:r w:rsidRPr="003E786D">
        <w:rPr>
          <w:lang w:val="ru-RU"/>
        </w:rPr>
        <w:t xml:space="preserve"> </w:t>
      </w:r>
      <w:proofErr w:type="spellStart"/>
      <w:r w:rsidRPr="003E786D">
        <w:rPr>
          <w:lang w:val="ru-RU"/>
        </w:rPr>
        <w:t>відповідальність</w:t>
      </w:r>
      <w:proofErr w:type="spellEnd"/>
      <w:r w:rsidRPr="003E786D">
        <w:rPr>
          <w:lang w:val="ru-RU"/>
        </w:rPr>
        <w:t xml:space="preserve"> за </w:t>
      </w:r>
      <w:proofErr w:type="spellStart"/>
      <w:r w:rsidRPr="003E786D">
        <w:rPr>
          <w:lang w:val="ru-RU"/>
        </w:rPr>
        <w:t>дотримання</w:t>
      </w:r>
      <w:proofErr w:type="spellEnd"/>
      <w:r w:rsidRPr="003E786D">
        <w:rPr>
          <w:lang w:val="ru-RU"/>
        </w:rPr>
        <w:t xml:space="preserve"> </w:t>
      </w:r>
      <w:proofErr w:type="spellStart"/>
      <w:r w:rsidRPr="003E786D">
        <w:rPr>
          <w:lang w:val="ru-RU"/>
        </w:rPr>
        <w:t>підконтрольними</w:t>
      </w:r>
      <w:proofErr w:type="spellEnd"/>
      <w:r w:rsidRPr="003E786D">
        <w:rPr>
          <w:lang w:val="ru-RU"/>
        </w:rPr>
        <w:t xml:space="preserve"> </w:t>
      </w:r>
      <w:proofErr w:type="spellStart"/>
      <w:r w:rsidRPr="003E786D">
        <w:rPr>
          <w:lang w:val="ru-RU"/>
        </w:rPr>
        <w:t>їм</w:t>
      </w:r>
      <w:proofErr w:type="spellEnd"/>
      <w:r w:rsidRPr="003E786D">
        <w:rPr>
          <w:lang w:val="ru-RU"/>
        </w:rPr>
        <w:t xml:space="preserve"> </w:t>
      </w:r>
      <w:proofErr w:type="spellStart"/>
      <w:r w:rsidRPr="003E786D">
        <w:rPr>
          <w:lang w:val="ru-RU"/>
        </w:rPr>
        <w:t>суб'єктами</w:t>
      </w:r>
      <w:proofErr w:type="spellEnd"/>
      <w:r w:rsidRPr="003E786D">
        <w:rPr>
          <w:lang w:val="ru-RU"/>
        </w:rPr>
        <w:t xml:space="preserve"> </w:t>
      </w:r>
      <w:proofErr w:type="spellStart"/>
      <w:r w:rsidRPr="003E786D">
        <w:rPr>
          <w:lang w:val="ru-RU"/>
        </w:rPr>
        <w:t>господарювання</w:t>
      </w:r>
      <w:proofErr w:type="spellEnd"/>
      <w:r w:rsidRPr="003E786D">
        <w:rPr>
          <w:lang w:val="ru-RU"/>
        </w:rPr>
        <w:t xml:space="preserve"> </w:t>
      </w:r>
      <w:proofErr w:type="spellStart"/>
      <w:r w:rsidRPr="003E786D">
        <w:rPr>
          <w:lang w:val="ru-RU"/>
        </w:rPr>
        <w:t>вимог</w:t>
      </w:r>
      <w:proofErr w:type="spellEnd"/>
      <w:r w:rsidRPr="003E786D">
        <w:rPr>
          <w:lang w:val="ru-RU"/>
        </w:rPr>
        <w:t xml:space="preserve"> ЗЗК.</w:t>
      </w:r>
    </w:p>
    <w:p w14:paraId="457640C8" w14:textId="77777777" w:rsidR="00D32A36" w:rsidRPr="003E786D" w:rsidRDefault="00D32A36" w:rsidP="003E786D">
      <w:pPr>
        <w:pStyle w:val="a8"/>
        <w:numPr>
          <w:ilvl w:val="0"/>
          <w:numId w:val="40"/>
        </w:numPr>
        <w:tabs>
          <w:tab w:val="left" w:pos="3795"/>
        </w:tabs>
        <w:spacing w:after="0"/>
        <w:jc w:val="both"/>
        <w:rPr>
          <w:lang w:val="ru-RU"/>
        </w:rPr>
      </w:pPr>
      <w:proofErr w:type="spellStart"/>
      <w:r w:rsidRPr="003E786D">
        <w:rPr>
          <w:lang w:val="ru-RU"/>
        </w:rPr>
        <w:t>Інші</w:t>
      </w:r>
      <w:proofErr w:type="spellEnd"/>
      <w:r w:rsidRPr="003E786D">
        <w:rPr>
          <w:lang w:val="ru-RU"/>
        </w:rPr>
        <w:t xml:space="preserve"> </w:t>
      </w:r>
      <w:proofErr w:type="spellStart"/>
      <w:r w:rsidRPr="003E786D">
        <w:rPr>
          <w:lang w:val="ru-RU"/>
        </w:rPr>
        <w:t>посадові</w:t>
      </w:r>
      <w:proofErr w:type="spellEnd"/>
      <w:r w:rsidRPr="003E786D">
        <w:rPr>
          <w:lang w:val="ru-RU"/>
        </w:rPr>
        <w:t xml:space="preserve"> особи </w:t>
      </w:r>
      <w:proofErr w:type="spellStart"/>
      <w:r w:rsidRPr="003E786D">
        <w:rPr>
          <w:lang w:val="ru-RU"/>
        </w:rPr>
        <w:t>суб'єктів</w:t>
      </w:r>
      <w:proofErr w:type="spellEnd"/>
      <w:r w:rsidRPr="003E786D">
        <w:rPr>
          <w:lang w:val="ru-RU"/>
        </w:rPr>
        <w:t xml:space="preserve"> </w:t>
      </w:r>
      <w:proofErr w:type="spellStart"/>
      <w:r w:rsidRPr="003E786D">
        <w:rPr>
          <w:lang w:val="ru-RU"/>
        </w:rPr>
        <w:t>господарювання</w:t>
      </w:r>
      <w:proofErr w:type="spellEnd"/>
      <w:r w:rsidRPr="003E786D">
        <w:rPr>
          <w:lang w:val="ru-RU"/>
        </w:rPr>
        <w:t xml:space="preserve"> та </w:t>
      </w:r>
      <w:proofErr w:type="spellStart"/>
      <w:r w:rsidRPr="003E786D">
        <w:rPr>
          <w:lang w:val="ru-RU"/>
        </w:rPr>
        <w:t>органів</w:t>
      </w:r>
      <w:proofErr w:type="spellEnd"/>
      <w:r w:rsidRPr="003E786D">
        <w:rPr>
          <w:lang w:val="ru-RU"/>
        </w:rPr>
        <w:t xml:space="preserve"> </w:t>
      </w:r>
      <w:proofErr w:type="spellStart"/>
      <w:r w:rsidRPr="003E786D">
        <w:rPr>
          <w:lang w:val="ru-RU"/>
        </w:rPr>
        <w:t>державної</w:t>
      </w:r>
      <w:proofErr w:type="spellEnd"/>
      <w:r w:rsidRPr="003E786D">
        <w:rPr>
          <w:lang w:val="ru-RU"/>
        </w:rPr>
        <w:t xml:space="preserve"> </w:t>
      </w:r>
      <w:proofErr w:type="spellStart"/>
      <w:r w:rsidRPr="003E786D">
        <w:rPr>
          <w:lang w:val="ru-RU"/>
        </w:rPr>
        <w:t>влади</w:t>
      </w:r>
      <w:proofErr w:type="spellEnd"/>
      <w:r w:rsidRPr="003E786D">
        <w:rPr>
          <w:lang w:val="ru-RU"/>
        </w:rPr>
        <w:t>:</w:t>
      </w:r>
    </w:p>
    <w:p w14:paraId="64A00F32" w14:textId="77777777" w:rsidR="00D32A36" w:rsidRPr="003E786D" w:rsidRDefault="00D32A36" w:rsidP="003E786D">
      <w:pPr>
        <w:pStyle w:val="a8"/>
        <w:numPr>
          <w:ilvl w:val="0"/>
          <w:numId w:val="40"/>
        </w:numPr>
        <w:tabs>
          <w:tab w:val="left" w:pos="3795"/>
        </w:tabs>
        <w:spacing w:after="0"/>
        <w:jc w:val="both"/>
        <w:rPr>
          <w:lang w:val="ru-RU"/>
        </w:rPr>
      </w:pPr>
      <w:proofErr w:type="spellStart"/>
      <w:r w:rsidRPr="003E786D">
        <w:rPr>
          <w:lang w:val="ru-RU"/>
        </w:rPr>
        <w:t>Інші</w:t>
      </w:r>
      <w:proofErr w:type="spellEnd"/>
      <w:r w:rsidRPr="003E786D">
        <w:rPr>
          <w:lang w:val="ru-RU"/>
        </w:rPr>
        <w:t xml:space="preserve"> </w:t>
      </w:r>
      <w:proofErr w:type="spellStart"/>
      <w:r w:rsidRPr="003E786D">
        <w:rPr>
          <w:lang w:val="ru-RU"/>
        </w:rPr>
        <w:t>посадові</w:t>
      </w:r>
      <w:proofErr w:type="spellEnd"/>
      <w:r w:rsidRPr="003E786D">
        <w:rPr>
          <w:lang w:val="ru-RU"/>
        </w:rPr>
        <w:t xml:space="preserve"> особи </w:t>
      </w:r>
      <w:proofErr w:type="spellStart"/>
      <w:r w:rsidRPr="003E786D">
        <w:rPr>
          <w:lang w:val="ru-RU"/>
        </w:rPr>
        <w:t>суб'єктів</w:t>
      </w:r>
      <w:proofErr w:type="spellEnd"/>
      <w:r w:rsidRPr="003E786D">
        <w:rPr>
          <w:lang w:val="ru-RU"/>
        </w:rPr>
        <w:t xml:space="preserve"> </w:t>
      </w:r>
      <w:proofErr w:type="spellStart"/>
      <w:r w:rsidRPr="003E786D">
        <w:rPr>
          <w:lang w:val="ru-RU"/>
        </w:rPr>
        <w:t>господарювання</w:t>
      </w:r>
      <w:proofErr w:type="spellEnd"/>
      <w:r w:rsidRPr="003E786D">
        <w:rPr>
          <w:lang w:val="ru-RU"/>
        </w:rPr>
        <w:t xml:space="preserve"> та </w:t>
      </w:r>
      <w:proofErr w:type="spellStart"/>
      <w:r w:rsidRPr="003E786D">
        <w:rPr>
          <w:lang w:val="ru-RU"/>
        </w:rPr>
        <w:t>органів</w:t>
      </w:r>
      <w:proofErr w:type="spellEnd"/>
      <w:r w:rsidRPr="003E786D">
        <w:rPr>
          <w:lang w:val="ru-RU"/>
        </w:rPr>
        <w:t xml:space="preserve"> </w:t>
      </w:r>
      <w:proofErr w:type="spellStart"/>
      <w:r w:rsidRPr="003E786D">
        <w:rPr>
          <w:lang w:val="ru-RU"/>
        </w:rPr>
        <w:t>державної</w:t>
      </w:r>
      <w:proofErr w:type="spellEnd"/>
      <w:r w:rsidRPr="003E786D">
        <w:rPr>
          <w:lang w:val="ru-RU"/>
        </w:rPr>
        <w:t xml:space="preserve"> </w:t>
      </w:r>
      <w:proofErr w:type="spellStart"/>
      <w:r w:rsidRPr="003E786D">
        <w:rPr>
          <w:lang w:val="ru-RU"/>
        </w:rPr>
        <w:t>влади</w:t>
      </w:r>
      <w:proofErr w:type="spellEnd"/>
      <w:r w:rsidRPr="003E786D">
        <w:rPr>
          <w:lang w:val="ru-RU"/>
        </w:rPr>
        <w:t xml:space="preserve">: </w:t>
      </w:r>
      <w:proofErr w:type="spellStart"/>
      <w:r w:rsidRPr="003E786D">
        <w:rPr>
          <w:lang w:val="ru-RU"/>
        </w:rPr>
        <w:t>ці</w:t>
      </w:r>
      <w:proofErr w:type="spellEnd"/>
      <w:r w:rsidRPr="003E786D">
        <w:rPr>
          <w:lang w:val="ru-RU"/>
        </w:rPr>
        <w:t xml:space="preserve"> </w:t>
      </w:r>
      <w:proofErr w:type="spellStart"/>
      <w:r w:rsidRPr="003E786D">
        <w:rPr>
          <w:lang w:val="ru-RU"/>
        </w:rPr>
        <w:t>посадові</w:t>
      </w:r>
      <w:proofErr w:type="spellEnd"/>
      <w:r w:rsidRPr="003E786D">
        <w:rPr>
          <w:lang w:val="ru-RU"/>
        </w:rPr>
        <w:t xml:space="preserve"> особи </w:t>
      </w:r>
      <w:proofErr w:type="spellStart"/>
      <w:r w:rsidRPr="003E786D">
        <w:rPr>
          <w:lang w:val="ru-RU"/>
        </w:rPr>
        <w:t>несуть</w:t>
      </w:r>
      <w:proofErr w:type="spellEnd"/>
      <w:r w:rsidRPr="003E786D">
        <w:rPr>
          <w:lang w:val="ru-RU"/>
        </w:rPr>
        <w:t xml:space="preserve"> </w:t>
      </w:r>
      <w:proofErr w:type="spellStart"/>
      <w:r w:rsidRPr="003E786D">
        <w:rPr>
          <w:lang w:val="ru-RU"/>
        </w:rPr>
        <w:t>відповідальність</w:t>
      </w:r>
      <w:proofErr w:type="spellEnd"/>
      <w:r w:rsidRPr="003E786D">
        <w:rPr>
          <w:lang w:val="ru-RU"/>
        </w:rPr>
        <w:t xml:space="preserve"> за </w:t>
      </w:r>
      <w:proofErr w:type="spellStart"/>
      <w:r w:rsidRPr="003E786D">
        <w:rPr>
          <w:lang w:val="ru-RU"/>
        </w:rPr>
        <w:t>дії</w:t>
      </w:r>
      <w:proofErr w:type="spellEnd"/>
      <w:r w:rsidRPr="003E786D">
        <w:rPr>
          <w:lang w:val="ru-RU"/>
        </w:rPr>
        <w:t xml:space="preserve"> </w:t>
      </w:r>
      <w:proofErr w:type="spellStart"/>
      <w:r w:rsidRPr="003E786D">
        <w:rPr>
          <w:lang w:val="ru-RU"/>
        </w:rPr>
        <w:t>або</w:t>
      </w:r>
      <w:proofErr w:type="spellEnd"/>
      <w:r w:rsidRPr="003E786D">
        <w:rPr>
          <w:lang w:val="ru-RU"/>
        </w:rPr>
        <w:t xml:space="preserve"> </w:t>
      </w:r>
      <w:proofErr w:type="spellStart"/>
      <w:r w:rsidRPr="003E786D">
        <w:rPr>
          <w:lang w:val="ru-RU"/>
        </w:rPr>
        <w:t>бездіяльність</w:t>
      </w:r>
      <w:proofErr w:type="spellEnd"/>
      <w:r w:rsidRPr="003E786D">
        <w:rPr>
          <w:lang w:val="ru-RU"/>
        </w:rPr>
        <w:t xml:space="preserve">, </w:t>
      </w:r>
      <w:proofErr w:type="spellStart"/>
      <w:r w:rsidRPr="003E786D">
        <w:rPr>
          <w:lang w:val="ru-RU"/>
        </w:rPr>
        <w:t>що</w:t>
      </w:r>
      <w:proofErr w:type="spellEnd"/>
      <w:r w:rsidRPr="003E786D">
        <w:rPr>
          <w:lang w:val="ru-RU"/>
        </w:rPr>
        <w:t xml:space="preserve"> </w:t>
      </w:r>
      <w:proofErr w:type="spellStart"/>
      <w:r w:rsidRPr="003E786D">
        <w:rPr>
          <w:lang w:val="ru-RU"/>
        </w:rPr>
        <w:t>призводять</w:t>
      </w:r>
      <w:proofErr w:type="spellEnd"/>
      <w:r w:rsidRPr="003E786D">
        <w:rPr>
          <w:lang w:val="ru-RU"/>
        </w:rPr>
        <w:t xml:space="preserve"> до </w:t>
      </w:r>
      <w:proofErr w:type="spellStart"/>
      <w:r w:rsidRPr="003E786D">
        <w:rPr>
          <w:lang w:val="ru-RU"/>
        </w:rPr>
        <w:t>порушення</w:t>
      </w:r>
      <w:proofErr w:type="spellEnd"/>
      <w:r w:rsidRPr="003E786D">
        <w:rPr>
          <w:lang w:val="ru-RU"/>
        </w:rPr>
        <w:t xml:space="preserve"> ЗЗК.</w:t>
      </w:r>
    </w:p>
    <w:p w14:paraId="6B73E97F" w14:textId="77777777" w:rsidR="00D32A36" w:rsidRPr="003E786D" w:rsidRDefault="00D32A36" w:rsidP="003E786D">
      <w:pPr>
        <w:tabs>
          <w:tab w:val="left" w:pos="3795"/>
        </w:tabs>
        <w:spacing w:after="0"/>
        <w:ind w:firstLine="567"/>
        <w:jc w:val="both"/>
        <w:rPr>
          <w:lang w:val="ru-RU"/>
        </w:rPr>
      </w:pPr>
      <w:proofErr w:type="spellStart"/>
      <w:r w:rsidRPr="003E786D">
        <w:rPr>
          <w:lang w:val="ru-RU"/>
        </w:rPr>
        <w:t>Важливо</w:t>
      </w:r>
      <w:proofErr w:type="spellEnd"/>
      <w:r w:rsidRPr="003E786D">
        <w:rPr>
          <w:lang w:val="ru-RU"/>
        </w:rPr>
        <w:t xml:space="preserve"> </w:t>
      </w:r>
      <w:proofErr w:type="spellStart"/>
      <w:r w:rsidRPr="003E786D">
        <w:rPr>
          <w:lang w:val="ru-RU"/>
        </w:rPr>
        <w:t>зазначити</w:t>
      </w:r>
      <w:proofErr w:type="spellEnd"/>
      <w:r w:rsidRPr="003E786D">
        <w:rPr>
          <w:lang w:val="ru-RU"/>
        </w:rPr>
        <w:t xml:space="preserve">, </w:t>
      </w:r>
      <w:proofErr w:type="spellStart"/>
      <w:r w:rsidRPr="003E786D">
        <w:rPr>
          <w:lang w:val="ru-RU"/>
        </w:rPr>
        <w:t>що</w:t>
      </w:r>
      <w:proofErr w:type="spellEnd"/>
      <w:r w:rsidRPr="003E786D">
        <w:rPr>
          <w:lang w:val="ru-RU"/>
        </w:rPr>
        <w:t xml:space="preserve"> </w:t>
      </w:r>
      <w:proofErr w:type="spellStart"/>
      <w:r w:rsidRPr="003E786D">
        <w:rPr>
          <w:lang w:val="ru-RU"/>
        </w:rPr>
        <w:t>ступінь</w:t>
      </w:r>
      <w:proofErr w:type="spellEnd"/>
      <w:r w:rsidRPr="003E786D">
        <w:rPr>
          <w:lang w:val="ru-RU"/>
        </w:rPr>
        <w:t xml:space="preserve"> </w:t>
      </w:r>
      <w:proofErr w:type="spellStart"/>
      <w:r w:rsidRPr="003E786D">
        <w:rPr>
          <w:lang w:val="ru-RU"/>
        </w:rPr>
        <w:t>відповідальності</w:t>
      </w:r>
      <w:proofErr w:type="spellEnd"/>
      <w:r w:rsidRPr="003E786D">
        <w:rPr>
          <w:lang w:val="ru-RU"/>
        </w:rPr>
        <w:t xml:space="preserve"> за </w:t>
      </w:r>
      <w:proofErr w:type="spellStart"/>
      <w:r w:rsidRPr="003E786D">
        <w:rPr>
          <w:lang w:val="ru-RU"/>
        </w:rPr>
        <w:t>порушення</w:t>
      </w:r>
      <w:proofErr w:type="spellEnd"/>
      <w:r w:rsidRPr="003E786D">
        <w:rPr>
          <w:lang w:val="ru-RU"/>
        </w:rPr>
        <w:t xml:space="preserve"> ЗК </w:t>
      </w:r>
      <w:proofErr w:type="spellStart"/>
      <w:r w:rsidRPr="003E786D">
        <w:rPr>
          <w:lang w:val="ru-RU"/>
        </w:rPr>
        <w:t>може</w:t>
      </w:r>
      <w:proofErr w:type="spellEnd"/>
      <w:r w:rsidRPr="003E786D">
        <w:rPr>
          <w:lang w:val="ru-RU"/>
        </w:rPr>
        <w:t xml:space="preserve"> бути </w:t>
      </w:r>
      <w:proofErr w:type="spellStart"/>
      <w:r w:rsidRPr="003E786D">
        <w:rPr>
          <w:lang w:val="ru-RU"/>
        </w:rPr>
        <w:t>різним</w:t>
      </w:r>
      <w:proofErr w:type="spellEnd"/>
      <w:r w:rsidRPr="003E786D">
        <w:rPr>
          <w:lang w:val="ru-RU"/>
        </w:rPr>
        <w:t xml:space="preserve"> </w:t>
      </w:r>
      <w:proofErr w:type="spellStart"/>
      <w:r w:rsidRPr="003E786D">
        <w:rPr>
          <w:lang w:val="ru-RU"/>
        </w:rPr>
        <w:t>залежно</w:t>
      </w:r>
      <w:proofErr w:type="spellEnd"/>
      <w:r w:rsidRPr="003E786D">
        <w:rPr>
          <w:lang w:val="ru-RU"/>
        </w:rPr>
        <w:t xml:space="preserve"> </w:t>
      </w:r>
      <w:proofErr w:type="spellStart"/>
      <w:r w:rsidRPr="003E786D">
        <w:rPr>
          <w:lang w:val="ru-RU"/>
        </w:rPr>
        <w:t>від</w:t>
      </w:r>
      <w:proofErr w:type="spellEnd"/>
      <w:r w:rsidRPr="003E786D">
        <w:rPr>
          <w:lang w:val="ru-RU"/>
        </w:rPr>
        <w:t xml:space="preserve"> виду </w:t>
      </w:r>
      <w:proofErr w:type="spellStart"/>
      <w:r w:rsidRPr="003E786D">
        <w:rPr>
          <w:lang w:val="ru-RU"/>
        </w:rPr>
        <w:t>порушення</w:t>
      </w:r>
      <w:proofErr w:type="spellEnd"/>
      <w:r w:rsidRPr="003E786D">
        <w:rPr>
          <w:lang w:val="ru-RU"/>
        </w:rPr>
        <w:t xml:space="preserve">, </w:t>
      </w:r>
      <w:proofErr w:type="spellStart"/>
      <w:r w:rsidRPr="003E786D">
        <w:rPr>
          <w:lang w:val="ru-RU"/>
        </w:rPr>
        <w:t>його</w:t>
      </w:r>
      <w:proofErr w:type="spellEnd"/>
      <w:r w:rsidRPr="003E786D">
        <w:rPr>
          <w:lang w:val="ru-RU"/>
        </w:rPr>
        <w:t xml:space="preserve"> </w:t>
      </w:r>
      <w:proofErr w:type="spellStart"/>
      <w:r w:rsidRPr="003E786D">
        <w:rPr>
          <w:lang w:val="ru-RU"/>
        </w:rPr>
        <w:t>наслідків</w:t>
      </w:r>
      <w:proofErr w:type="spellEnd"/>
      <w:r w:rsidRPr="003E786D">
        <w:rPr>
          <w:lang w:val="ru-RU"/>
        </w:rPr>
        <w:t xml:space="preserve"> та </w:t>
      </w:r>
      <w:proofErr w:type="spellStart"/>
      <w:r w:rsidRPr="003E786D">
        <w:rPr>
          <w:lang w:val="ru-RU"/>
        </w:rPr>
        <w:t>інших</w:t>
      </w:r>
      <w:proofErr w:type="spellEnd"/>
      <w:r w:rsidRPr="003E786D">
        <w:rPr>
          <w:lang w:val="ru-RU"/>
        </w:rPr>
        <w:t xml:space="preserve"> </w:t>
      </w:r>
      <w:proofErr w:type="spellStart"/>
      <w:r w:rsidRPr="003E786D">
        <w:rPr>
          <w:lang w:val="ru-RU"/>
        </w:rPr>
        <w:t>обставин</w:t>
      </w:r>
      <w:proofErr w:type="spellEnd"/>
      <w:r w:rsidRPr="003E786D">
        <w:rPr>
          <w:lang w:val="ru-RU"/>
        </w:rPr>
        <w:t xml:space="preserve"> </w:t>
      </w:r>
      <w:proofErr w:type="spellStart"/>
      <w:r w:rsidRPr="003E786D">
        <w:rPr>
          <w:lang w:val="ru-RU"/>
        </w:rPr>
        <w:t>справи</w:t>
      </w:r>
      <w:proofErr w:type="spellEnd"/>
      <w:r w:rsidRPr="003E786D">
        <w:rPr>
          <w:lang w:val="ru-RU"/>
        </w:rPr>
        <w:t>.</w:t>
      </w:r>
    </w:p>
    <w:p w14:paraId="58D1A266" w14:textId="77777777" w:rsidR="00D32A36" w:rsidRPr="003E786D" w:rsidRDefault="00D32A36" w:rsidP="003E786D">
      <w:pPr>
        <w:tabs>
          <w:tab w:val="left" w:pos="3795"/>
        </w:tabs>
        <w:spacing w:after="0"/>
        <w:ind w:firstLine="567"/>
        <w:jc w:val="both"/>
        <w:rPr>
          <w:lang w:val="ru-RU"/>
        </w:rPr>
      </w:pPr>
      <w:r w:rsidRPr="003E786D">
        <w:rPr>
          <w:lang w:val="ru-RU"/>
        </w:rPr>
        <w:t xml:space="preserve">За </w:t>
      </w:r>
      <w:proofErr w:type="spellStart"/>
      <w:r w:rsidRPr="003E786D">
        <w:rPr>
          <w:lang w:val="ru-RU"/>
        </w:rPr>
        <w:t>порушення</w:t>
      </w:r>
      <w:proofErr w:type="spellEnd"/>
      <w:r w:rsidRPr="003E786D">
        <w:rPr>
          <w:lang w:val="ru-RU"/>
        </w:rPr>
        <w:t xml:space="preserve"> ЗК до </w:t>
      </w:r>
      <w:proofErr w:type="spellStart"/>
      <w:r w:rsidRPr="003E786D">
        <w:rPr>
          <w:lang w:val="ru-RU"/>
        </w:rPr>
        <w:t>відповідальної</w:t>
      </w:r>
      <w:proofErr w:type="spellEnd"/>
      <w:r w:rsidRPr="003E786D">
        <w:rPr>
          <w:lang w:val="ru-RU"/>
        </w:rPr>
        <w:t xml:space="preserve"> </w:t>
      </w:r>
      <w:proofErr w:type="spellStart"/>
      <w:r w:rsidRPr="003E786D">
        <w:rPr>
          <w:lang w:val="ru-RU"/>
        </w:rPr>
        <w:t>сторони</w:t>
      </w:r>
      <w:proofErr w:type="spellEnd"/>
      <w:r w:rsidRPr="003E786D">
        <w:rPr>
          <w:lang w:val="ru-RU"/>
        </w:rPr>
        <w:t xml:space="preserve"> </w:t>
      </w:r>
      <w:proofErr w:type="spellStart"/>
      <w:r w:rsidRPr="003E786D">
        <w:rPr>
          <w:lang w:val="ru-RU"/>
        </w:rPr>
        <w:t>можуть</w:t>
      </w:r>
      <w:proofErr w:type="spellEnd"/>
      <w:r w:rsidRPr="003E786D">
        <w:rPr>
          <w:lang w:val="ru-RU"/>
        </w:rPr>
        <w:t xml:space="preserve"> бути </w:t>
      </w:r>
      <w:proofErr w:type="spellStart"/>
      <w:r w:rsidRPr="003E786D">
        <w:rPr>
          <w:lang w:val="ru-RU"/>
        </w:rPr>
        <w:t>застосовані</w:t>
      </w:r>
      <w:proofErr w:type="spellEnd"/>
      <w:r w:rsidRPr="003E786D">
        <w:rPr>
          <w:lang w:val="ru-RU"/>
        </w:rPr>
        <w:t xml:space="preserve"> </w:t>
      </w:r>
      <w:proofErr w:type="spellStart"/>
      <w:r w:rsidRPr="003E786D">
        <w:rPr>
          <w:lang w:val="ru-RU"/>
        </w:rPr>
        <w:t>такі</w:t>
      </w:r>
      <w:proofErr w:type="spellEnd"/>
      <w:r w:rsidRPr="003E786D">
        <w:rPr>
          <w:lang w:val="ru-RU"/>
        </w:rPr>
        <w:t xml:space="preserve"> заходи державного </w:t>
      </w:r>
      <w:proofErr w:type="spellStart"/>
      <w:r w:rsidRPr="003E786D">
        <w:rPr>
          <w:lang w:val="ru-RU"/>
        </w:rPr>
        <w:t>впливу</w:t>
      </w:r>
      <w:proofErr w:type="spellEnd"/>
    </w:p>
    <w:p w14:paraId="7D50073B" w14:textId="77777777" w:rsidR="00D32A36" w:rsidRPr="00824D53" w:rsidRDefault="00D32A36" w:rsidP="003E786D">
      <w:pPr>
        <w:tabs>
          <w:tab w:val="left" w:pos="3795"/>
        </w:tabs>
        <w:spacing w:after="0"/>
        <w:ind w:firstLine="567"/>
        <w:jc w:val="both"/>
        <w:rPr>
          <w:b/>
          <w:lang w:val="en-US"/>
        </w:rPr>
      </w:pPr>
      <w:proofErr w:type="spellStart"/>
      <w:r w:rsidRPr="00824D53">
        <w:rPr>
          <w:b/>
          <w:lang w:val="en-US"/>
        </w:rPr>
        <w:t>Цивільно-правова</w:t>
      </w:r>
      <w:proofErr w:type="spellEnd"/>
      <w:r w:rsidRPr="00824D53">
        <w:rPr>
          <w:b/>
          <w:lang w:val="en-US"/>
        </w:rPr>
        <w:t xml:space="preserve"> </w:t>
      </w:r>
      <w:proofErr w:type="spellStart"/>
      <w:r w:rsidRPr="00824D53">
        <w:rPr>
          <w:b/>
          <w:lang w:val="en-US"/>
        </w:rPr>
        <w:t>відповідальність</w:t>
      </w:r>
      <w:proofErr w:type="spellEnd"/>
    </w:p>
    <w:p w14:paraId="02325D05" w14:textId="77777777" w:rsidR="00D32A36" w:rsidRPr="003E786D" w:rsidRDefault="00D32A36" w:rsidP="003E786D">
      <w:pPr>
        <w:pStyle w:val="a8"/>
        <w:numPr>
          <w:ilvl w:val="0"/>
          <w:numId w:val="46"/>
        </w:numPr>
        <w:tabs>
          <w:tab w:val="left" w:pos="3795"/>
        </w:tabs>
        <w:spacing w:after="0"/>
        <w:jc w:val="both"/>
        <w:rPr>
          <w:lang w:val="en-US"/>
        </w:rPr>
      </w:pPr>
      <w:proofErr w:type="spellStart"/>
      <w:r w:rsidRPr="003E786D">
        <w:rPr>
          <w:lang w:val="en-US"/>
        </w:rPr>
        <w:t>Відшкодування</w:t>
      </w:r>
      <w:proofErr w:type="spellEnd"/>
      <w:r w:rsidRPr="003E786D">
        <w:rPr>
          <w:lang w:val="en-US"/>
        </w:rPr>
        <w:t xml:space="preserve"> </w:t>
      </w:r>
      <w:proofErr w:type="spellStart"/>
      <w:r w:rsidRPr="003E786D">
        <w:rPr>
          <w:lang w:val="en-US"/>
        </w:rPr>
        <w:t>збитків</w:t>
      </w:r>
      <w:proofErr w:type="spellEnd"/>
      <w:r w:rsidR="00824D53">
        <w:t>.</w:t>
      </w:r>
    </w:p>
    <w:p w14:paraId="61274296" w14:textId="77777777" w:rsidR="00D32A36" w:rsidRPr="003E786D" w:rsidRDefault="00D32A36" w:rsidP="003E786D">
      <w:pPr>
        <w:pStyle w:val="a8"/>
        <w:numPr>
          <w:ilvl w:val="0"/>
          <w:numId w:val="41"/>
        </w:numPr>
        <w:tabs>
          <w:tab w:val="left" w:pos="3795"/>
        </w:tabs>
        <w:spacing w:after="0"/>
        <w:jc w:val="both"/>
        <w:rPr>
          <w:lang w:val="ru-RU"/>
        </w:rPr>
      </w:pPr>
      <w:proofErr w:type="spellStart"/>
      <w:r w:rsidRPr="003E786D">
        <w:rPr>
          <w:lang w:val="ru-RU"/>
        </w:rPr>
        <w:t>Відшкодування</w:t>
      </w:r>
      <w:proofErr w:type="spellEnd"/>
      <w:r w:rsidRPr="003E786D">
        <w:rPr>
          <w:lang w:val="ru-RU"/>
        </w:rPr>
        <w:t xml:space="preserve"> </w:t>
      </w:r>
      <w:proofErr w:type="spellStart"/>
      <w:r w:rsidRPr="003E786D">
        <w:rPr>
          <w:lang w:val="ru-RU"/>
        </w:rPr>
        <w:t>збитків</w:t>
      </w:r>
      <w:proofErr w:type="spellEnd"/>
      <w:r w:rsidRPr="003E786D">
        <w:rPr>
          <w:lang w:val="ru-RU"/>
        </w:rPr>
        <w:t xml:space="preserve"> за шкоду </w:t>
      </w:r>
      <w:proofErr w:type="spellStart"/>
      <w:r w:rsidRPr="003E786D">
        <w:rPr>
          <w:lang w:val="ru-RU"/>
        </w:rPr>
        <w:t>діловій</w:t>
      </w:r>
      <w:proofErr w:type="spellEnd"/>
      <w:r w:rsidRPr="003E786D">
        <w:rPr>
          <w:lang w:val="ru-RU"/>
        </w:rPr>
        <w:t xml:space="preserve"> </w:t>
      </w:r>
      <w:proofErr w:type="spellStart"/>
      <w:r w:rsidRPr="003E786D">
        <w:rPr>
          <w:lang w:val="ru-RU"/>
        </w:rPr>
        <w:t>репутації</w:t>
      </w:r>
      <w:proofErr w:type="spellEnd"/>
      <w:r w:rsidR="00824D53">
        <w:t>.</w:t>
      </w:r>
    </w:p>
    <w:p w14:paraId="3A32500F" w14:textId="77777777" w:rsidR="00D32A36" w:rsidRPr="00824D53" w:rsidRDefault="00D32A36" w:rsidP="003E786D">
      <w:pPr>
        <w:pStyle w:val="a8"/>
        <w:numPr>
          <w:ilvl w:val="0"/>
          <w:numId w:val="41"/>
        </w:numPr>
        <w:tabs>
          <w:tab w:val="left" w:pos="3795"/>
        </w:tabs>
        <w:spacing w:after="0"/>
        <w:jc w:val="both"/>
        <w:rPr>
          <w:lang w:val="en-US"/>
        </w:rPr>
      </w:pPr>
      <w:proofErr w:type="spellStart"/>
      <w:r w:rsidRPr="00824D53">
        <w:rPr>
          <w:lang w:val="en-US"/>
        </w:rPr>
        <w:t>Розірвання</w:t>
      </w:r>
      <w:proofErr w:type="spellEnd"/>
      <w:r w:rsidRPr="00824D53">
        <w:rPr>
          <w:lang w:val="en-US"/>
        </w:rPr>
        <w:t xml:space="preserve"> </w:t>
      </w:r>
      <w:proofErr w:type="spellStart"/>
      <w:r w:rsidRPr="00824D53">
        <w:rPr>
          <w:lang w:val="en-US"/>
        </w:rPr>
        <w:t>антиконкурентних</w:t>
      </w:r>
      <w:proofErr w:type="spellEnd"/>
      <w:r w:rsidRPr="00824D53">
        <w:rPr>
          <w:lang w:val="en-US"/>
        </w:rPr>
        <w:t xml:space="preserve"> </w:t>
      </w:r>
      <w:proofErr w:type="spellStart"/>
      <w:r w:rsidRPr="00824D53">
        <w:rPr>
          <w:lang w:val="en-US"/>
        </w:rPr>
        <w:t>угод</w:t>
      </w:r>
      <w:proofErr w:type="spellEnd"/>
      <w:r w:rsidR="00824D53">
        <w:t>.</w:t>
      </w:r>
    </w:p>
    <w:p w14:paraId="37361895" w14:textId="77777777" w:rsidR="00D32A36" w:rsidRPr="003E786D" w:rsidRDefault="00824D53" w:rsidP="003E786D">
      <w:pPr>
        <w:pStyle w:val="a8"/>
        <w:numPr>
          <w:ilvl w:val="0"/>
          <w:numId w:val="41"/>
        </w:numPr>
        <w:tabs>
          <w:tab w:val="left" w:pos="3795"/>
        </w:tabs>
        <w:spacing w:after="0"/>
        <w:jc w:val="both"/>
        <w:rPr>
          <w:lang w:val="ru-RU"/>
        </w:rPr>
      </w:pPr>
      <w:proofErr w:type="spellStart"/>
      <w:r w:rsidRPr="003E786D">
        <w:rPr>
          <w:lang w:val="ru-RU"/>
        </w:rPr>
        <w:t>В</w:t>
      </w:r>
      <w:r w:rsidR="00D32A36" w:rsidRPr="003E786D">
        <w:rPr>
          <w:lang w:val="ru-RU"/>
        </w:rPr>
        <w:t>изнання</w:t>
      </w:r>
      <w:proofErr w:type="spellEnd"/>
      <w:r w:rsidR="00D32A36" w:rsidRPr="003E786D">
        <w:rPr>
          <w:lang w:val="ru-RU"/>
        </w:rPr>
        <w:t xml:space="preserve"> </w:t>
      </w:r>
      <w:proofErr w:type="spellStart"/>
      <w:r w:rsidR="00D32A36" w:rsidRPr="003E786D">
        <w:rPr>
          <w:lang w:val="ru-RU"/>
        </w:rPr>
        <w:t>недійсними</w:t>
      </w:r>
      <w:proofErr w:type="spellEnd"/>
      <w:r w:rsidR="00D32A36" w:rsidRPr="003E786D">
        <w:rPr>
          <w:lang w:val="ru-RU"/>
        </w:rPr>
        <w:t xml:space="preserve"> </w:t>
      </w:r>
      <w:proofErr w:type="spellStart"/>
      <w:r w:rsidR="00D32A36" w:rsidRPr="003E786D">
        <w:rPr>
          <w:lang w:val="ru-RU"/>
        </w:rPr>
        <w:t>рішень</w:t>
      </w:r>
      <w:proofErr w:type="spellEnd"/>
      <w:r w:rsidR="00D32A36" w:rsidRPr="003E786D">
        <w:rPr>
          <w:lang w:val="ru-RU"/>
        </w:rPr>
        <w:t xml:space="preserve"> та </w:t>
      </w:r>
      <w:proofErr w:type="spellStart"/>
      <w:r w:rsidR="00D32A36" w:rsidRPr="003E786D">
        <w:rPr>
          <w:lang w:val="ru-RU"/>
        </w:rPr>
        <w:t>дій</w:t>
      </w:r>
      <w:proofErr w:type="spellEnd"/>
      <w:r w:rsidR="00D32A36" w:rsidRPr="003E786D">
        <w:rPr>
          <w:lang w:val="ru-RU"/>
        </w:rPr>
        <w:t xml:space="preserve"> </w:t>
      </w:r>
      <w:proofErr w:type="spellStart"/>
      <w:r w:rsidR="00D32A36" w:rsidRPr="003E786D">
        <w:rPr>
          <w:lang w:val="ru-RU"/>
        </w:rPr>
        <w:t>суб'єкта</w:t>
      </w:r>
      <w:proofErr w:type="spellEnd"/>
      <w:r w:rsidR="00D32A36" w:rsidRPr="003E786D">
        <w:rPr>
          <w:lang w:val="ru-RU"/>
        </w:rPr>
        <w:t xml:space="preserve"> </w:t>
      </w:r>
      <w:proofErr w:type="spellStart"/>
      <w:r w:rsidR="00D32A36" w:rsidRPr="003E786D">
        <w:rPr>
          <w:lang w:val="ru-RU"/>
        </w:rPr>
        <w:t>господарювання</w:t>
      </w:r>
      <w:proofErr w:type="spellEnd"/>
      <w:r>
        <w:t>.</w:t>
      </w:r>
    </w:p>
    <w:p w14:paraId="7546CC65" w14:textId="77777777" w:rsidR="006B5337" w:rsidRDefault="006B5337">
      <w:pPr>
        <w:spacing w:line="259" w:lineRule="auto"/>
        <w:rPr>
          <w:b/>
          <w:lang w:val="ru-RU"/>
        </w:rPr>
      </w:pPr>
      <w:r>
        <w:rPr>
          <w:b/>
          <w:lang w:val="ru-RU"/>
        </w:rPr>
        <w:br w:type="page"/>
      </w:r>
    </w:p>
    <w:p w14:paraId="3159CA65" w14:textId="381C3BBF" w:rsidR="00824D53" w:rsidRPr="00824D53" w:rsidRDefault="00824D53" w:rsidP="003E786D">
      <w:pPr>
        <w:tabs>
          <w:tab w:val="left" w:pos="3795"/>
        </w:tabs>
        <w:spacing w:after="0"/>
        <w:ind w:firstLine="567"/>
        <w:jc w:val="center"/>
        <w:rPr>
          <w:b/>
        </w:rPr>
      </w:pPr>
      <w:r w:rsidRPr="003E786D">
        <w:rPr>
          <w:b/>
          <w:lang w:val="ru-RU"/>
        </w:rPr>
        <w:lastRenderedPageBreak/>
        <w:t xml:space="preserve">3.3.      </w:t>
      </w:r>
      <w:proofErr w:type="spellStart"/>
      <w:r w:rsidRPr="003E786D">
        <w:rPr>
          <w:b/>
          <w:lang w:val="ru-RU"/>
        </w:rPr>
        <w:t>Особливості</w:t>
      </w:r>
      <w:proofErr w:type="spellEnd"/>
      <w:r w:rsidRPr="003E786D">
        <w:rPr>
          <w:b/>
          <w:lang w:val="ru-RU"/>
        </w:rPr>
        <w:t xml:space="preserve"> </w:t>
      </w:r>
      <w:proofErr w:type="spellStart"/>
      <w:r w:rsidRPr="003E786D">
        <w:rPr>
          <w:b/>
          <w:lang w:val="ru-RU"/>
        </w:rPr>
        <w:t>застосування</w:t>
      </w:r>
      <w:proofErr w:type="spellEnd"/>
      <w:r w:rsidRPr="003E786D">
        <w:rPr>
          <w:b/>
          <w:lang w:val="ru-RU"/>
        </w:rPr>
        <w:t xml:space="preserve"> </w:t>
      </w:r>
      <w:proofErr w:type="spellStart"/>
      <w:r w:rsidRPr="003E786D">
        <w:rPr>
          <w:b/>
          <w:lang w:val="ru-RU"/>
        </w:rPr>
        <w:t>відповідальності</w:t>
      </w:r>
      <w:proofErr w:type="spellEnd"/>
      <w:r w:rsidRPr="003E786D">
        <w:rPr>
          <w:b/>
          <w:lang w:val="ru-RU"/>
        </w:rPr>
        <w:t xml:space="preserve"> за </w:t>
      </w:r>
      <w:proofErr w:type="spellStart"/>
      <w:r w:rsidRPr="003E786D">
        <w:rPr>
          <w:b/>
          <w:lang w:val="ru-RU"/>
        </w:rPr>
        <w:t>порушення</w:t>
      </w:r>
      <w:proofErr w:type="spellEnd"/>
      <w:r w:rsidRPr="003E786D">
        <w:rPr>
          <w:b/>
          <w:lang w:val="ru-RU"/>
        </w:rPr>
        <w:t xml:space="preserve"> анти</w:t>
      </w:r>
      <w:r w:rsidR="006B5337">
        <w:rPr>
          <w:b/>
          <w:lang w:val="ru-RU"/>
        </w:rPr>
        <w:t xml:space="preserve"> </w:t>
      </w:r>
      <w:r w:rsidRPr="003E786D">
        <w:rPr>
          <w:b/>
          <w:lang w:val="ru-RU"/>
        </w:rPr>
        <w:t xml:space="preserve">монопольно-конкурентного </w:t>
      </w:r>
      <w:proofErr w:type="spellStart"/>
      <w:r w:rsidRPr="003E786D">
        <w:rPr>
          <w:b/>
          <w:lang w:val="ru-RU"/>
        </w:rPr>
        <w:t>законодавства</w:t>
      </w:r>
      <w:proofErr w:type="spellEnd"/>
    </w:p>
    <w:p w14:paraId="5CB65C5B" w14:textId="77777777" w:rsidR="00824D53" w:rsidRPr="003E786D" w:rsidRDefault="00824D53" w:rsidP="003E786D">
      <w:pPr>
        <w:tabs>
          <w:tab w:val="left" w:pos="3795"/>
        </w:tabs>
        <w:spacing w:after="0"/>
        <w:ind w:firstLine="567"/>
        <w:jc w:val="center"/>
        <w:rPr>
          <w:b/>
          <w:lang w:val="ru-RU"/>
        </w:rPr>
      </w:pPr>
    </w:p>
    <w:p w14:paraId="5B01FCD4" w14:textId="77777777" w:rsidR="00824D53" w:rsidRDefault="00824D53" w:rsidP="003E786D">
      <w:pPr>
        <w:tabs>
          <w:tab w:val="left" w:pos="3795"/>
        </w:tabs>
        <w:spacing w:after="0"/>
        <w:ind w:firstLine="567"/>
        <w:jc w:val="both"/>
      </w:pPr>
      <w:proofErr w:type="spellStart"/>
      <w:r w:rsidRPr="003E786D">
        <w:rPr>
          <w:lang w:val="ru-RU"/>
        </w:rPr>
        <w:t>Застосування</w:t>
      </w:r>
      <w:proofErr w:type="spellEnd"/>
      <w:r w:rsidRPr="003E786D">
        <w:rPr>
          <w:lang w:val="ru-RU"/>
        </w:rPr>
        <w:t xml:space="preserve"> </w:t>
      </w:r>
      <w:proofErr w:type="spellStart"/>
      <w:r w:rsidRPr="003E786D">
        <w:rPr>
          <w:lang w:val="ru-RU"/>
        </w:rPr>
        <w:t>відповідальності</w:t>
      </w:r>
      <w:proofErr w:type="spellEnd"/>
      <w:r w:rsidRPr="003E786D">
        <w:rPr>
          <w:lang w:val="ru-RU"/>
        </w:rPr>
        <w:t xml:space="preserve"> за </w:t>
      </w:r>
      <w:proofErr w:type="spellStart"/>
      <w:r w:rsidRPr="003E786D">
        <w:rPr>
          <w:lang w:val="ru-RU"/>
        </w:rPr>
        <w:t>порушення</w:t>
      </w:r>
      <w:proofErr w:type="spellEnd"/>
      <w:r w:rsidRPr="003E786D">
        <w:rPr>
          <w:lang w:val="ru-RU"/>
        </w:rPr>
        <w:t xml:space="preserve"> </w:t>
      </w:r>
      <w:proofErr w:type="spellStart"/>
      <w:r w:rsidRPr="003E786D">
        <w:rPr>
          <w:lang w:val="ru-RU"/>
        </w:rPr>
        <w:t>антимонопольно</w:t>
      </w:r>
      <w:proofErr w:type="spellEnd"/>
      <w:r w:rsidRPr="003E786D">
        <w:rPr>
          <w:lang w:val="ru-RU"/>
        </w:rPr>
        <w:t xml:space="preserve">-конкурентного </w:t>
      </w:r>
      <w:proofErr w:type="spellStart"/>
      <w:r w:rsidRPr="003E786D">
        <w:rPr>
          <w:lang w:val="ru-RU"/>
        </w:rPr>
        <w:t>законодавства</w:t>
      </w:r>
      <w:proofErr w:type="spellEnd"/>
      <w:r w:rsidRPr="003E786D">
        <w:rPr>
          <w:lang w:val="ru-RU"/>
        </w:rPr>
        <w:t xml:space="preserve"> в </w:t>
      </w:r>
      <w:proofErr w:type="spellStart"/>
      <w:r w:rsidRPr="003E786D">
        <w:rPr>
          <w:lang w:val="ru-RU"/>
        </w:rPr>
        <w:t>Україні</w:t>
      </w:r>
      <w:proofErr w:type="spellEnd"/>
      <w:r w:rsidRPr="003E786D">
        <w:rPr>
          <w:lang w:val="ru-RU"/>
        </w:rPr>
        <w:t xml:space="preserve"> </w:t>
      </w:r>
      <w:proofErr w:type="spellStart"/>
      <w:r w:rsidRPr="003E786D">
        <w:rPr>
          <w:lang w:val="ru-RU"/>
        </w:rPr>
        <w:t>має</w:t>
      </w:r>
      <w:proofErr w:type="spellEnd"/>
      <w:r w:rsidRPr="003E786D">
        <w:rPr>
          <w:lang w:val="ru-RU"/>
        </w:rPr>
        <w:t xml:space="preserve"> ряд </w:t>
      </w:r>
      <w:proofErr w:type="spellStart"/>
      <w:r w:rsidRPr="003E786D">
        <w:rPr>
          <w:lang w:val="ru-RU"/>
        </w:rPr>
        <w:t>особливостей</w:t>
      </w:r>
      <w:proofErr w:type="spellEnd"/>
      <w:r w:rsidRPr="003E786D">
        <w:rPr>
          <w:lang w:val="ru-RU"/>
        </w:rPr>
        <w:t xml:space="preserve">, </w:t>
      </w:r>
      <w:proofErr w:type="spellStart"/>
      <w:r w:rsidRPr="003E786D">
        <w:rPr>
          <w:lang w:val="ru-RU"/>
        </w:rPr>
        <w:t>які</w:t>
      </w:r>
      <w:proofErr w:type="spellEnd"/>
      <w:r w:rsidRPr="003E786D">
        <w:rPr>
          <w:lang w:val="ru-RU"/>
        </w:rPr>
        <w:t xml:space="preserve"> </w:t>
      </w:r>
      <w:proofErr w:type="spellStart"/>
      <w:r w:rsidRPr="003E786D">
        <w:rPr>
          <w:lang w:val="ru-RU"/>
        </w:rPr>
        <w:t>визначені</w:t>
      </w:r>
      <w:proofErr w:type="spellEnd"/>
      <w:r w:rsidRPr="003E786D">
        <w:rPr>
          <w:lang w:val="ru-RU"/>
        </w:rPr>
        <w:t xml:space="preserve"> у </w:t>
      </w:r>
      <w:proofErr w:type="spellStart"/>
      <w:r w:rsidRPr="003E786D">
        <w:rPr>
          <w:lang w:val="ru-RU"/>
        </w:rPr>
        <w:t>статті</w:t>
      </w:r>
      <w:proofErr w:type="spellEnd"/>
      <w:r w:rsidRPr="003E786D">
        <w:rPr>
          <w:lang w:val="ru-RU"/>
        </w:rPr>
        <w:t xml:space="preserve"> 53 Закону </w:t>
      </w:r>
      <w:proofErr w:type="spellStart"/>
      <w:r w:rsidRPr="003E786D">
        <w:rPr>
          <w:lang w:val="ru-RU"/>
        </w:rPr>
        <w:t>України</w:t>
      </w:r>
      <w:proofErr w:type="spellEnd"/>
      <w:r w:rsidRPr="003E786D">
        <w:rPr>
          <w:lang w:val="ru-RU"/>
        </w:rPr>
        <w:t xml:space="preserve"> "Про </w:t>
      </w:r>
      <w:proofErr w:type="spellStart"/>
      <w:r w:rsidRPr="003E786D">
        <w:rPr>
          <w:lang w:val="ru-RU"/>
        </w:rPr>
        <w:t>захист</w:t>
      </w:r>
      <w:proofErr w:type="spellEnd"/>
      <w:r w:rsidRPr="003E786D">
        <w:rPr>
          <w:lang w:val="ru-RU"/>
        </w:rPr>
        <w:t xml:space="preserve"> </w:t>
      </w:r>
      <w:proofErr w:type="spellStart"/>
      <w:r w:rsidRPr="003E786D">
        <w:rPr>
          <w:lang w:val="ru-RU"/>
        </w:rPr>
        <w:t>економічної</w:t>
      </w:r>
      <w:proofErr w:type="spellEnd"/>
      <w:r w:rsidRPr="003E786D">
        <w:rPr>
          <w:lang w:val="ru-RU"/>
        </w:rPr>
        <w:t xml:space="preserve"> </w:t>
      </w:r>
      <w:proofErr w:type="spellStart"/>
      <w:r w:rsidRPr="003E786D">
        <w:rPr>
          <w:lang w:val="ru-RU"/>
        </w:rPr>
        <w:t>конкуренції</w:t>
      </w:r>
      <w:proofErr w:type="spellEnd"/>
      <w:r w:rsidRPr="003E786D">
        <w:rPr>
          <w:lang w:val="ru-RU"/>
        </w:rPr>
        <w:t>".</w:t>
      </w:r>
    </w:p>
    <w:p w14:paraId="764D2ED3" w14:textId="77777777" w:rsidR="00824D53" w:rsidRDefault="00824D53" w:rsidP="003E786D">
      <w:pPr>
        <w:tabs>
          <w:tab w:val="left" w:pos="3795"/>
        </w:tabs>
        <w:spacing w:after="0"/>
        <w:ind w:firstLine="567"/>
        <w:jc w:val="both"/>
      </w:pPr>
      <w:r>
        <w:t>Існує кілька особливостей у застосуванні відповідальності за порушення Закону про захист економічної конкуренції (ЗК) України, на які слід звернути увагу:</w:t>
      </w:r>
    </w:p>
    <w:p w14:paraId="0A0A3E61" w14:textId="77777777" w:rsidR="00824D53" w:rsidRPr="00824D53" w:rsidRDefault="00824D53" w:rsidP="003E786D">
      <w:pPr>
        <w:tabs>
          <w:tab w:val="left" w:pos="3795"/>
        </w:tabs>
        <w:spacing w:after="0"/>
        <w:ind w:firstLine="567"/>
        <w:jc w:val="both"/>
        <w:rPr>
          <w:b/>
        </w:rPr>
      </w:pPr>
      <w:r w:rsidRPr="00824D53">
        <w:rPr>
          <w:b/>
        </w:rPr>
        <w:t>1. 1.Визна</w:t>
      </w:r>
      <w:r>
        <w:rPr>
          <w:b/>
        </w:rPr>
        <w:t>чення суб'єкта відповідальності</w:t>
      </w:r>
    </w:p>
    <w:p w14:paraId="4607CE1A" w14:textId="77777777" w:rsidR="00824D53" w:rsidRDefault="00824D53" w:rsidP="003E786D">
      <w:pPr>
        <w:tabs>
          <w:tab w:val="left" w:pos="3795"/>
        </w:tabs>
        <w:spacing w:after="0"/>
        <w:ind w:firstLine="567"/>
        <w:jc w:val="both"/>
      </w:pPr>
      <w:r>
        <w:rPr>
          <w:b/>
        </w:rPr>
        <w:t>1. В</w:t>
      </w:r>
      <w:r w:rsidRPr="00824D53">
        <w:rPr>
          <w:b/>
        </w:rPr>
        <w:t>изначення відповідального суб'єкта:</w:t>
      </w:r>
      <w:r>
        <w:t xml:space="preserve"> важливо чітко визначити, хто несе відповідальність за порушення законодавства про захист економічної конкуренції. Це може бути суб'єкт господарювання, орган державної влади або працівник такого суб'єкта. Необхідно враховувати, чи діяв працівник у межах або поза межами своїх повноважень.</w:t>
      </w:r>
    </w:p>
    <w:p w14:paraId="347AA47F" w14:textId="77777777" w:rsidR="00824D53" w:rsidRPr="00824D53" w:rsidRDefault="00824D53" w:rsidP="003E786D">
      <w:pPr>
        <w:tabs>
          <w:tab w:val="left" w:pos="3795"/>
        </w:tabs>
        <w:spacing w:after="0"/>
        <w:ind w:firstLine="567"/>
        <w:jc w:val="both"/>
        <w:rPr>
          <w:b/>
        </w:rPr>
      </w:pPr>
      <w:r>
        <w:rPr>
          <w:b/>
        </w:rPr>
        <w:t>2. Д</w:t>
      </w:r>
      <w:r w:rsidRPr="00824D53">
        <w:rPr>
          <w:b/>
        </w:rPr>
        <w:t>оведення вини.</w:t>
      </w:r>
    </w:p>
    <w:p w14:paraId="600568F0" w14:textId="77777777" w:rsidR="00824D53" w:rsidRDefault="00824D53" w:rsidP="003E786D">
      <w:pPr>
        <w:tabs>
          <w:tab w:val="left" w:pos="3795"/>
        </w:tabs>
        <w:spacing w:after="0"/>
        <w:ind w:firstLine="567"/>
        <w:jc w:val="both"/>
      </w:pPr>
      <w:r>
        <w:t>Для того, щоб притягнути до відповідальності за порушення ЗЗК, необхідно довести вину відповідального суб'єкта. Іншими словами, має бути встановлено, що відповідальний суб'єкт діяв свідомо або з необережності, усвідомлюючи наслідки своїх дій. Доказами вини є, зокрема, протоколи про порушення ЗЗК, пояснення персоналу, акти перевірок та експертні висновки.</w:t>
      </w:r>
    </w:p>
    <w:p w14:paraId="4A979FFF" w14:textId="77777777" w:rsidR="00824D53" w:rsidRPr="00824D53" w:rsidRDefault="00824D53" w:rsidP="003E786D">
      <w:pPr>
        <w:tabs>
          <w:tab w:val="left" w:pos="3795"/>
        </w:tabs>
        <w:spacing w:after="0"/>
        <w:ind w:firstLine="567"/>
        <w:jc w:val="both"/>
        <w:rPr>
          <w:b/>
        </w:rPr>
      </w:pPr>
      <w:r>
        <w:rPr>
          <w:b/>
        </w:rPr>
        <w:t>3. В</w:t>
      </w:r>
      <w:r w:rsidRPr="00824D53">
        <w:rPr>
          <w:b/>
        </w:rPr>
        <w:t>изн</w:t>
      </w:r>
      <w:r>
        <w:rPr>
          <w:b/>
        </w:rPr>
        <w:t>ачення виду та розміру санкцій:</w:t>
      </w:r>
    </w:p>
    <w:p w14:paraId="35E1C730" w14:textId="77777777" w:rsidR="00824D53" w:rsidRDefault="00824D53" w:rsidP="003E786D">
      <w:pPr>
        <w:tabs>
          <w:tab w:val="left" w:pos="3795"/>
        </w:tabs>
        <w:spacing w:after="0"/>
        <w:ind w:firstLine="567"/>
        <w:jc w:val="both"/>
      </w:pPr>
      <w:r>
        <w:t>Тип і розмір санкцій за порушення ЗЗК залежать від типу порушення, його наслідків та інших обставин справи. Наприклад, за більш серйозні порушення зі значними негативними наслідками можуть бути застосовані більш суворі санкції, такі як великі штрафи або позбавлення волі. Такі фактори, як фінансовий стан відповідальної сторони та попередні порушення ЗЗК, також беруться до уваги при визначенні розміру санкції.</w:t>
      </w:r>
    </w:p>
    <w:p w14:paraId="31A35634" w14:textId="77777777" w:rsidR="00824D53" w:rsidRPr="00824D53" w:rsidRDefault="00824D53" w:rsidP="003E786D">
      <w:pPr>
        <w:tabs>
          <w:tab w:val="left" w:pos="3795"/>
        </w:tabs>
        <w:spacing w:after="0"/>
        <w:ind w:firstLine="567"/>
        <w:jc w:val="both"/>
        <w:rPr>
          <w:b/>
        </w:rPr>
      </w:pPr>
      <w:r>
        <w:rPr>
          <w:b/>
        </w:rPr>
        <w:t>4. З</w:t>
      </w:r>
      <w:r w:rsidRPr="00824D53">
        <w:rPr>
          <w:b/>
        </w:rPr>
        <w:t>астосу</w:t>
      </w:r>
      <w:r>
        <w:rPr>
          <w:b/>
        </w:rPr>
        <w:t>вання заходів державного впливу</w:t>
      </w:r>
    </w:p>
    <w:p w14:paraId="622ED398" w14:textId="77777777" w:rsidR="00824D53" w:rsidRPr="00AE1B14" w:rsidRDefault="00824D53" w:rsidP="003E786D">
      <w:pPr>
        <w:tabs>
          <w:tab w:val="left" w:pos="3795"/>
        </w:tabs>
        <w:spacing w:after="0"/>
        <w:ind w:firstLine="567"/>
        <w:jc w:val="both"/>
        <w:rPr>
          <w:b/>
        </w:rPr>
      </w:pPr>
      <w:r w:rsidRPr="00AE1B14">
        <w:rPr>
          <w:b/>
        </w:rPr>
        <w:lastRenderedPageBreak/>
        <w:t>До порушників ЗК можуть застосовуватися різні заходи державного впливу, зокрема</w:t>
      </w:r>
      <w:r w:rsidRPr="003E786D">
        <w:rPr>
          <w:b/>
          <w:lang w:val="ru-RU"/>
        </w:rPr>
        <w:t>:</w:t>
      </w:r>
    </w:p>
    <w:p w14:paraId="39784BBB" w14:textId="765D9F72" w:rsidR="00824D53" w:rsidRDefault="00824D53" w:rsidP="003E786D">
      <w:pPr>
        <w:tabs>
          <w:tab w:val="left" w:pos="3795"/>
        </w:tabs>
        <w:spacing w:after="0"/>
        <w:ind w:firstLine="567"/>
        <w:jc w:val="both"/>
      </w:pPr>
      <w:r w:rsidRPr="00AE1B14">
        <w:rPr>
          <w:b/>
        </w:rPr>
        <w:t>Цивільно-правові:</w:t>
      </w:r>
      <w:r>
        <w:t xml:space="preserve"> відшкодування збитків, шкоди діловій репутації, розірвання </w:t>
      </w:r>
      <w:r w:rsidR="006B5337">
        <w:t>анти конкурентних</w:t>
      </w:r>
      <w:r>
        <w:t xml:space="preserve"> угод, скасування рішень та актів.</w:t>
      </w:r>
    </w:p>
    <w:p w14:paraId="56FE12C8" w14:textId="77777777" w:rsidR="00824D53" w:rsidRDefault="00824D53" w:rsidP="003E786D">
      <w:pPr>
        <w:tabs>
          <w:tab w:val="left" w:pos="3795"/>
        </w:tabs>
        <w:spacing w:after="0"/>
        <w:ind w:firstLine="567"/>
        <w:jc w:val="both"/>
      </w:pPr>
      <w:r w:rsidRPr="00AE1B14">
        <w:rPr>
          <w:b/>
        </w:rPr>
        <w:t>Адміністративна:</w:t>
      </w:r>
      <w:r>
        <w:t xml:space="preserve"> штрафи, призупинення дії ліцензій, анулювання дозволів тощо.</w:t>
      </w:r>
    </w:p>
    <w:p w14:paraId="6C23784B" w14:textId="77777777" w:rsidR="00824D53" w:rsidRDefault="00824D53" w:rsidP="003E786D">
      <w:pPr>
        <w:tabs>
          <w:tab w:val="left" w:pos="3795"/>
        </w:tabs>
        <w:spacing w:after="0"/>
        <w:ind w:firstLine="567"/>
        <w:jc w:val="both"/>
      </w:pPr>
      <w:r w:rsidRPr="00AE1B14">
        <w:rPr>
          <w:b/>
        </w:rPr>
        <w:t>Кримінальна:</w:t>
      </w:r>
      <w:r>
        <w:t xml:space="preserve"> позбавлення волі, штрафи, обмеження волі.</w:t>
      </w:r>
    </w:p>
    <w:p w14:paraId="27CAB5D5" w14:textId="77777777" w:rsidR="00824D53" w:rsidRDefault="00824D53" w:rsidP="003E786D">
      <w:pPr>
        <w:tabs>
          <w:tab w:val="left" w:pos="3795"/>
        </w:tabs>
        <w:spacing w:after="0"/>
        <w:ind w:firstLine="567"/>
        <w:jc w:val="both"/>
      </w:pPr>
      <w:r>
        <w:t>Важливо обрати відповідний вид і склад заходів державного впливу, які найбільш ефективно сприятимуть усуненню порушень ЗЕД та запобіганню їх повторенню.</w:t>
      </w:r>
    </w:p>
    <w:p w14:paraId="26AE651A" w14:textId="77777777" w:rsidR="00824D53" w:rsidRPr="00AE1B14" w:rsidRDefault="00AE1B14" w:rsidP="003E786D">
      <w:pPr>
        <w:tabs>
          <w:tab w:val="left" w:pos="3795"/>
        </w:tabs>
        <w:spacing w:after="0"/>
        <w:ind w:firstLine="567"/>
        <w:rPr>
          <w:b/>
        </w:rPr>
      </w:pPr>
      <w:r>
        <w:rPr>
          <w:b/>
        </w:rPr>
        <w:t>5. Д</w:t>
      </w:r>
      <w:r w:rsidR="00824D53" w:rsidRPr="00AE1B14">
        <w:rPr>
          <w:b/>
        </w:rPr>
        <w:t>отримання процесуальних норм</w:t>
      </w:r>
    </w:p>
    <w:p w14:paraId="0B695D2E" w14:textId="77777777" w:rsidR="00824D53" w:rsidRDefault="00824D53" w:rsidP="003E786D">
      <w:pPr>
        <w:tabs>
          <w:tab w:val="left" w:pos="3795"/>
        </w:tabs>
        <w:spacing w:after="0"/>
        <w:ind w:firstLine="567"/>
        <w:jc w:val="both"/>
      </w:pPr>
      <w:r>
        <w:t>При застосуванні відповідальності за порушення ЗПВ необхідно неухильно дотримуватися всіх процесуальни</w:t>
      </w:r>
      <w:r w:rsidR="00AE1B14">
        <w:t xml:space="preserve">х норм, встановлених законом. </w:t>
      </w:r>
      <w:r>
        <w:t>Це означає, що має бути забезпечено право на справедливий судовий розгляд з метою захисту прав і законних інтересів особи, яка пр</w:t>
      </w:r>
      <w:r w:rsidR="00AE1B14">
        <w:t xml:space="preserve">итягається до відповідальності. </w:t>
      </w:r>
      <w:r>
        <w:t>Недотримання процесуальних норм може призвести до того, що рішення про притягнення до відповідальності за порушення ЗЗК буде визнано незаконним.</w:t>
      </w:r>
    </w:p>
    <w:p w14:paraId="6428732B" w14:textId="77777777" w:rsidR="00AE1B14" w:rsidRPr="00AE1B14" w:rsidRDefault="00AE1B14" w:rsidP="003E786D">
      <w:pPr>
        <w:tabs>
          <w:tab w:val="left" w:pos="3795"/>
        </w:tabs>
        <w:spacing w:after="0"/>
        <w:ind w:firstLine="567"/>
        <w:jc w:val="both"/>
        <w:rPr>
          <w:b/>
        </w:rPr>
      </w:pPr>
      <w:r>
        <w:rPr>
          <w:b/>
        </w:rPr>
        <w:t>6. В</w:t>
      </w:r>
      <w:r w:rsidRPr="00AE1B14">
        <w:rPr>
          <w:b/>
        </w:rPr>
        <w:t>рахування</w:t>
      </w:r>
      <w:r>
        <w:rPr>
          <w:b/>
        </w:rPr>
        <w:t xml:space="preserve"> судової практики</w:t>
      </w:r>
    </w:p>
    <w:p w14:paraId="7ED72111" w14:textId="77777777" w:rsidR="00AE1B14" w:rsidRDefault="00AE1B14" w:rsidP="003E786D">
      <w:pPr>
        <w:tabs>
          <w:tab w:val="left" w:pos="3795"/>
        </w:tabs>
        <w:spacing w:after="0"/>
        <w:ind w:firstLine="567"/>
        <w:jc w:val="both"/>
      </w:pPr>
      <w:r>
        <w:t>При застосуванні відповідальності за порушення законодавства про захист економічної конкуренції слід також брати до уваги судову практику АМКУ та українських судів. Це дозволить прийняти обґрунтоване та справедливе рішення у конкретній справі.</w:t>
      </w:r>
    </w:p>
    <w:p w14:paraId="1E1C9153" w14:textId="77777777" w:rsidR="00AE1B14" w:rsidRDefault="00AE1B14" w:rsidP="003E786D">
      <w:pPr>
        <w:tabs>
          <w:tab w:val="left" w:pos="3795"/>
        </w:tabs>
        <w:spacing w:after="0"/>
        <w:ind w:firstLine="567"/>
        <w:jc w:val="both"/>
        <w:rPr>
          <w:b/>
        </w:rPr>
      </w:pPr>
    </w:p>
    <w:p w14:paraId="48FFD247" w14:textId="77777777" w:rsidR="008E0ABE" w:rsidRDefault="008E0ABE" w:rsidP="003E786D">
      <w:pPr>
        <w:tabs>
          <w:tab w:val="left" w:pos="3795"/>
        </w:tabs>
        <w:spacing w:after="0"/>
        <w:ind w:firstLine="567"/>
        <w:jc w:val="center"/>
        <w:rPr>
          <w:b/>
        </w:rPr>
      </w:pPr>
    </w:p>
    <w:p w14:paraId="1932BF51" w14:textId="77777777" w:rsidR="008E0ABE" w:rsidRDefault="008E0ABE" w:rsidP="003E786D">
      <w:pPr>
        <w:tabs>
          <w:tab w:val="left" w:pos="3795"/>
        </w:tabs>
        <w:spacing w:after="0"/>
        <w:ind w:firstLine="567"/>
        <w:jc w:val="center"/>
        <w:rPr>
          <w:b/>
        </w:rPr>
      </w:pPr>
    </w:p>
    <w:p w14:paraId="4AE251E1" w14:textId="77777777" w:rsidR="008E0ABE" w:rsidRDefault="008E0ABE" w:rsidP="003E786D">
      <w:pPr>
        <w:tabs>
          <w:tab w:val="left" w:pos="3795"/>
        </w:tabs>
        <w:spacing w:after="0"/>
        <w:ind w:firstLine="567"/>
        <w:jc w:val="center"/>
        <w:rPr>
          <w:b/>
        </w:rPr>
      </w:pPr>
    </w:p>
    <w:p w14:paraId="749749F7" w14:textId="77777777" w:rsidR="003E786D" w:rsidRDefault="003E786D" w:rsidP="003E786D">
      <w:pPr>
        <w:tabs>
          <w:tab w:val="left" w:pos="3795"/>
        </w:tabs>
        <w:spacing w:after="0"/>
        <w:ind w:firstLine="567"/>
        <w:jc w:val="center"/>
        <w:rPr>
          <w:b/>
        </w:rPr>
      </w:pPr>
    </w:p>
    <w:p w14:paraId="1B4D0CA5" w14:textId="77777777" w:rsidR="003E786D" w:rsidRDefault="003E786D" w:rsidP="003E786D">
      <w:pPr>
        <w:tabs>
          <w:tab w:val="left" w:pos="3795"/>
        </w:tabs>
        <w:spacing w:after="0"/>
        <w:ind w:firstLine="567"/>
        <w:jc w:val="center"/>
        <w:rPr>
          <w:b/>
        </w:rPr>
      </w:pPr>
    </w:p>
    <w:p w14:paraId="4A9CE6C9" w14:textId="77777777" w:rsidR="003E786D" w:rsidRDefault="003E786D" w:rsidP="003E786D">
      <w:pPr>
        <w:tabs>
          <w:tab w:val="left" w:pos="3795"/>
        </w:tabs>
        <w:spacing w:after="0"/>
        <w:ind w:firstLine="567"/>
        <w:jc w:val="center"/>
        <w:rPr>
          <w:b/>
        </w:rPr>
      </w:pPr>
    </w:p>
    <w:p w14:paraId="18323876" w14:textId="77777777" w:rsidR="006B5337" w:rsidRDefault="006B5337">
      <w:pPr>
        <w:spacing w:line="259" w:lineRule="auto"/>
        <w:rPr>
          <w:b/>
        </w:rPr>
      </w:pPr>
      <w:r>
        <w:rPr>
          <w:b/>
        </w:rPr>
        <w:br w:type="page"/>
      </w:r>
    </w:p>
    <w:p w14:paraId="676BFB34" w14:textId="00BAC55D" w:rsidR="00AE1B14" w:rsidRDefault="00AE1B14" w:rsidP="006B5337">
      <w:pPr>
        <w:tabs>
          <w:tab w:val="left" w:pos="3795"/>
        </w:tabs>
        <w:spacing w:after="0"/>
        <w:jc w:val="center"/>
        <w:rPr>
          <w:b/>
        </w:rPr>
      </w:pPr>
      <w:r w:rsidRPr="00AE1B14">
        <w:rPr>
          <w:b/>
        </w:rPr>
        <w:lastRenderedPageBreak/>
        <w:t>ВИСНОВОК</w:t>
      </w:r>
    </w:p>
    <w:p w14:paraId="3490EB42" w14:textId="77777777" w:rsidR="00AE1B14" w:rsidRDefault="00AE1B14" w:rsidP="003E786D">
      <w:pPr>
        <w:tabs>
          <w:tab w:val="left" w:pos="3795"/>
        </w:tabs>
        <w:spacing w:after="0"/>
        <w:ind w:firstLine="567"/>
        <w:jc w:val="center"/>
        <w:rPr>
          <w:b/>
        </w:rPr>
      </w:pPr>
    </w:p>
    <w:p w14:paraId="369E15FF" w14:textId="77777777" w:rsidR="00AE1B14" w:rsidRDefault="00AE1B14" w:rsidP="003E786D">
      <w:pPr>
        <w:tabs>
          <w:tab w:val="left" w:pos="3795"/>
        </w:tabs>
        <w:spacing w:after="0"/>
        <w:ind w:firstLine="567"/>
        <w:jc w:val="both"/>
      </w:pPr>
      <w:r w:rsidRPr="00AE1B14">
        <w:t>В</w:t>
      </w:r>
      <w:r>
        <w:t xml:space="preserve"> </w:t>
      </w:r>
      <w:r w:rsidRPr="00AE1B14">
        <w:t>ході</w:t>
      </w:r>
      <w:r>
        <w:t xml:space="preserve"> </w:t>
      </w:r>
      <w:r w:rsidRPr="00AE1B14">
        <w:t>виконання курсової роботи</w:t>
      </w:r>
      <w:r>
        <w:t xml:space="preserve"> було досліджено правове регулювання економічної конкуренції в Україні.</w:t>
      </w:r>
    </w:p>
    <w:p w14:paraId="69BEBB5D" w14:textId="77777777" w:rsidR="00AE1B14" w:rsidRPr="00AE1B14" w:rsidRDefault="00AE1B14" w:rsidP="003E786D">
      <w:pPr>
        <w:tabs>
          <w:tab w:val="left" w:pos="3795"/>
        </w:tabs>
        <w:spacing w:after="0"/>
        <w:ind w:firstLine="567"/>
        <w:jc w:val="both"/>
        <w:rPr>
          <w:b/>
        </w:rPr>
      </w:pPr>
      <w:r w:rsidRPr="00AE1B14">
        <w:rPr>
          <w:b/>
        </w:rPr>
        <w:t>В результаті було з'ясовано, що:</w:t>
      </w:r>
    </w:p>
    <w:p w14:paraId="5526D5EC" w14:textId="77777777" w:rsidR="00AE1B14" w:rsidRDefault="00AE1B14" w:rsidP="003E786D">
      <w:pPr>
        <w:tabs>
          <w:tab w:val="left" w:pos="3795"/>
        </w:tabs>
        <w:spacing w:after="0"/>
        <w:ind w:firstLine="567"/>
        <w:jc w:val="both"/>
      </w:pPr>
      <w:r>
        <w:t>Економічна конкуренція є важливою складовою ринкової економіки, що сприяє добросовісній конкуренції, захисту прав споживачів та розвитку інновацій.</w:t>
      </w:r>
    </w:p>
    <w:p w14:paraId="4DE9913B" w14:textId="77777777" w:rsidR="00AE1B14" w:rsidRDefault="00AE1B14" w:rsidP="003E786D">
      <w:pPr>
        <w:tabs>
          <w:tab w:val="left" w:pos="3795"/>
        </w:tabs>
        <w:spacing w:after="0"/>
        <w:ind w:firstLine="567"/>
        <w:jc w:val="both"/>
      </w:pPr>
      <w:r>
        <w:t>В Україні діє комплексна система правового регулювання економічної конкуренції, що включає Конституцію України, Закони України, Постанови Ради Міністрів України та рішення і розпорядження Антимонопольного комітету України (АМКУ).</w:t>
      </w:r>
    </w:p>
    <w:p w14:paraId="14755DC0" w14:textId="77777777" w:rsidR="00AE1B14" w:rsidRDefault="00AE1B14" w:rsidP="003E786D">
      <w:pPr>
        <w:tabs>
          <w:tab w:val="left" w:pos="3795"/>
        </w:tabs>
        <w:spacing w:after="0"/>
        <w:ind w:firstLine="567"/>
        <w:jc w:val="both"/>
      </w:pPr>
      <w:r>
        <w:t>Основним законом, що регулює захист економічної конкуренції в Україні, є Закон України "Про захист економічної конкуренції".</w:t>
      </w:r>
    </w:p>
    <w:p w14:paraId="759A5601" w14:textId="77777777" w:rsidR="00AE1B14" w:rsidRDefault="00AE1B14" w:rsidP="003E786D">
      <w:pPr>
        <w:tabs>
          <w:tab w:val="left" w:pos="3795"/>
        </w:tabs>
        <w:spacing w:after="0"/>
        <w:ind w:firstLine="567"/>
        <w:jc w:val="both"/>
      </w:pPr>
      <w:r>
        <w:t>АМКУ є центральним органом виконавчої влади, відповідальним за реалізацію державної політики у сфері захисту економічної конкуренції.</w:t>
      </w:r>
    </w:p>
    <w:p w14:paraId="3CE25A9A" w14:textId="77777777" w:rsidR="00AE1B14" w:rsidRDefault="00AE1B14" w:rsidP="003E786D">
      <w:pPr>
        <w:tabs>
          <w:tab w:val="left" w:pos="3795"/>
        </w:tabs>
        <w:spacing w:after="0"/>
        <w:ind w:firstLine="567"/>
        <w:jc w:val="both"/>
      </w:pPr>
      <w:r>
        <w:t>АМКУ уповноважений розслідувати порушення конкурентного законодавства, застосовувати заходи державного примусу до порушників та подавати справи про порушення конкурентного законодавства до суду.</w:t>
      </w:r>
    </w:p>
    <w:p w14:paraId="52BA91B2" w14:textId="77777777" w:rsidR="00AE1B14" w:rsidRDefault="00AE1B14" w:rsidP="003E786D">
      <w:pPr>
        <w:tabs>
          <w:tab w:val="left" w:pos="3795"/>
        </w:tabs>
        <w:spacing w:after="0"/>
        <w:ind w:firstLine="567"/>
        <w:jc w:val="both"/>
      </w:pPr>
      <w:r>
        <w:t>У разі порушення Закону "Про захист економічної конкуренції" до суб'єктів господарювання та органів державної влади можуть бути застосовані такі заходи державного примусу</w:t>
      </w:r>
    </w:p>
    <w:p w14:paraId="5A744C01" w14:textId="79A06072" w:rsidR="00AE1B14" w:rsidRDefault="00AE1B14" w:rsidP="003E786D">
      <w:pPr>
        <w:tabs>
          <w:tab w:val="left" w:pos="3795"/>
        </w:tabs>
        <w:spacing w:after="0"/>
        <w:ind w:firstLine="567"/>
        <w:jc w:val="both"/>
      </w:pPr>
      <w:r>
        <w:t xml:space="preserve">Цивільно-правова відповідальність (відшкодування збитків, шкоди діловій репутації, розірвання </w:t>
      </w:r>
      <w:r w:rsidR="006B5337">
        <w:t>анти конкурентних</w:t>
      </w:r>
      <w:r>
        <w:t xml:space="preserve"> угод, скасування рішень та актів)</w:t>
      </w:r>
    </w:p>
    <w:p w14:paraId="3A94A33F" w14:textId="77777777" w:rsidR="00AE1B14" w:rsidRDefault="00AE1B14" w:rsidP="003E786D">
      <w:pPr>
        <w:tabs>
          <w:tab w:val="left" w:pos="3795"/>
        </w:tabs>
        <w:spacing w:after="0"/>
        <w:ind w:firstLine="567"/>
        <w:jc w:val="both"/>
      </w:pPr>
      <w:r>
        <w:t>Адміністративна відповідальність (штрафи, призупинення дії ліцензій, анулювання дозволів)</w:t>
      </w:r>
    </w:p>
    <w:p w14:paraId="73477C67" w14:textId="77777777" w:rsidR="00AE1B14" w:rsidRDefault="00AE1B14" w:rsidP="003E786D">
      <w:pPr>
        <w:tabs>
          <w:tab w:val="left" w:pos="3795"/>
        </w:tabs>
        <w:spacing w:after="0"/>
        <w:ind w:firstLine="567"/>
        <w:jc w:val="both"/>
      </w:pPr>
      <w:r>
        <w:t>Кримінальна відповідальність (позбавлення волі, штрафи, обмеження волі)</w:t>
      </w:r>
    </w:p>
    <w:p w14:paraId="187C776D" w14:textId="77777777" w:rsidR="00327489" w:rsidRPr="00327489" w:rsidRDefault="00327489" w:rsidP="003E786D">
      <w:pPr>
        <w:tabs>
          <w:tab w:val="left" w:pos="3795"/>
        </w:tabs>
        <w:spacing w:after="0"/>
        <w:ind w:firstLine="567"/>
        <w:jc w:val="both"/>
        <w:rPr>
          <w:b/>
        </w:rPr>
      </w:pPr>
      <w:r w:rsidRPr="00327489">
        <w:rPr>
          <w:b/>
        </w:rPr>
        <w:t>На основі проведеного дослідження можна зробити наступні висновки</w:t>
      </w:r>
      <w:r w:rsidRPr="003E786D">
        <w:rPr>
          <w:b/>
          <w:lang w:val="ru-RU"/>
        </w:rPr>
        <w:t>:</w:t>
      </w:r>
    </w:p>
    <w:p w14:paraId="79FE5BBF" w14:textId="77777777" w:rsidR="00327489" w:rsidRDefault="00327489" w:rsidP="006B5337">
      <w:pPr>
        <w:pStyle w:val="a8"/>
        <w:numPr>
          <w:ilvl w:val="0"/>
          <w:numId w:val="95"/>
        </w:numPr>
        <w:tabs>
          <w:tab w:val="left" w:pos="3795"/>
        </w:tabs>
        <w:spacing w:after="0"/>
        <w:jc w:val="both"/>
      </w:pPr>
      <w:r>
        <w:t>Правове регулювання економічної конкуренції в Україні є досить розвиненим, але потребує подальшого вдосконалення.</w:t>
      </w:r>
    </w:p>
    <w:p w14:paraId="2E12B5B5" w14:textId="77777777" w:rsidR="00327489" w:rsidRDefault="00327489" w:rsidP="006B5337">
      <w:pPr>
        <w:pStyle w:val="a8"/>
        <w:numPr>
          <w:ilvl w:val="0"/>
          <w:numId w:val="95"/>
        </w:numPr>
        <w:tabs>
          <w:tab w:val="left" w:pos="3795"/>
        </w:tabs>
        <w:spacing w:after="0"/>
        <w:jc w:val="both"/>
      </w:pPr>
      <w:r>
        <w:lastRenderedPageBreak/>
        <w:t>Важливим елементом правового регулювання економічної конкуренції є забезпечення ефективної діяльності АМКУ.</w:t>
      </w:r>
    </w:p>
    <w:p w14:paraId="1ED1BC65" w14:textId="77777777" w:rsidR="00327489" w:rsidRDefault="00327489" w:rsidP="006B5337">
      <w:pPr>
        <w:pStyle w:val="a8"/>
        <w:numPr>
          <w:ilvl w:val="0"/>
          <w:numId w:val="95"/>
        </w:numPr>
        <w:tabs>
          <w:tab w:val="left" w:pos="3795"/>
        </w:tabs>
        <w:spacing w:after="0"/>
        <w:jc w:val="both"/>
      </w:pPr>
      <w:r>
        <w:t>Потребує посилення контроль за дотриманням законодавства про захист економічної конкуренції та застосування більш жорстких заходів до порушників.</w:t>
      </w:r>
    </w:p>
    <w:p w14:paraId="6F3527C9" w14:textId="77777777" w:rsidR="00327489" w:rsidRDefault="00327489" w:rsidP="006B5337">
      <w:pPr>
        <w:pStyle w:val="a8"/>
        <w:numPr>
          <w:ilvl w:val="0"/>
          <w:numId w:val="95"/>
        </w:numPr>
        <w:tabs>
          <w:tab w:val="left" w:pos="3795"/>
        </w:tabs>
        <w:spacing w:after="0"/>
        <w:jc w:val="both"/>
      </w:pPr>
      <w:r>
        <w:t>Важливою умовою розвитку добросовісної конкуренції є підвищення правової культури суб'єктів господарювання та органів державної влади.</w:t>
      </w:r>
    </w:p>
    <w:p w14:paraId="65443397" w14:textId="77777777" w:rsidR="00327489" w:rsidRDefault="00327489" w:rsidP="003E786D">
      <w:pPr>
        <w:tabs>
          <w:tab w:val="left" w:pos="3795"/>
        </w:tabs>
        <w:spacing w:after="0"/>
        <w:ind w:firstLine="567"/>
        <w:jc w:val="both"/>
      </w:pPr>
      <w:r w:rsidRPr="00327489">
        <w:t>Вдосконалення правового регулювання економічної конкуренції сприятиме створенню сприятливого середовища для розвитку бізнесу, захисту прав споживачів та стимулюванню економічного зростання в Україні.</w:t>
      </w:r>
    </w:p>
    <w:p w14:paraId="047C2584" w14:textId="77777777" w:rsidR="00327489" w:rsidRPr="00327489" w:rsidRDefault="00327489" w:rsidP="003E786D">
      <w:pPr>
        <w:spacing w:after="0"/>
        <w:ind w:firstLine="567"/>
      </w:pPr>
    </w:p>
    <w:p w14:paraId="29B7DD85" w14:textId="77777777" w:rsidR="00327489" w:rsidRPr="00327489" w:rsidRDefault="00327489" w:rsidP="003E786D">
      <w:pPr>
        <w:spacing w:after="0"/>
        <w:ind w:firstLine="567"/>
      </w:pPr>
    </w:p>
    <w:p w14:paraId="0DBA035F" w14:textId="77777777" w:rsidR="00327489" w:rsidRPr="00327489" w:rsidRDefault="00327489" w:rsidP="003E786D">
      <w:pPr>
        <w:spacing w:after="0"/>
        <w:ind w:firstLine="567"/>
      </w:pPr>
    </w:p>
    <w:p w14:paraId="34201500" w14:textId="77777777" w:rsidR="00327489" w:rsidRPr="00327489" w:rsidRDefault="00327489" w:rsidP="003E786D">
      <w:pPr>
        <w:spacing w:after="0"/>
        <w:ind w:firstLine="567"/>
      </w:pPr>
    </w:p>
    <w:p w14:paraId="4DD27166" w14:textId="77777777" w:rsidR="00327489" w:rsidRPr="00327489" w:rsidRDefault="00327489" w:rsidP="003E786D">
      <w:pPr>
        <w:spacing w:after="0"/>
        <w:ind w:firstLine="567"/>
      </w:pPr>
    </w:p>
    <w:p w14:paraId="1D552C13" w14:textId="77777777" w:rsidR="00327489" w:rsidRPr="00327489" w:rsidRDefault="00327489" w:rsidP="003E786D">
      <w:pPr>
        <w:spacing w:after="0"/>
        <w:ind w:firstLine="567"/>
      </w:pPr>
    </w:p>
    <w:p w14:paraId="67889C75" w14:textId="77777777" w:rsidR="00327489" w:rsidRPr="00327489" w:rsidRDefault="00327489" w:rsidP="003E786D">
      <w:pPr>
        <w:spacing w:after="0"/>
        <w:ind w:firstLine="567"/>
      </w:pPr>
    </w:p>
    <w:p w14:paraId="7EE7203F" w14:textId="77777777" w:rsidR="00327489" w:rsidRPr="00327489" w:rsidRDefault="00327489" w:rsidP="003E786D">
      <w:pPr>
        <w:spacing w:after="0"/>
        <w:ind w:firstLine="567"/>
      </w:pPr>
    </w:p>
    <w:p w14:paraId="03CD18BC" w14:textId="77777777" w:rsidR="00327489" w:rsidRPr="00327489" w:rsidRDefault="00327489" w:rsidP="003E786D">
      <w:pPr>
        <w:spacing w:after="0"/>
        <w:ind w:firstLine="567"/>
      </w:pPr>
    </w:p>
    <w:p w14:paraId="6E3AA3E9" w14:textId="77777777" w:rsidR="00327489" w:rsidRDefault="00327489" w:rsidP="003E786D">
      <w:pPr>
        <w:spacing w:after="0"/>
        <w:ind w:firstLine="567"/>
      </w:pPr>
    </w:p>
    <w:p w14:paraId="5AAF03A6" w14:textId="77777777" w:rsidR="00327489" w:rsidRDefault="00327489" w:rsidP="003E786D">
      <w:pPr>
        <w:spacing w:after="0"/>
        <w:ind w:firstLine="567"/>
        <w:jc w:val="center"/>
      </w:pPr>
    </w:p>
    <w:p w14:paraId="072BE7A0" w14:textId="77777777" w:rsidR="00327489" w:rsidRDefault="00327489" w:rsidP="003E786D">
      <w:pPr>
        <w:spacing w:after="0"/>
        <w:ind w:firstLine="567"/>
        <w:jc w:val="center"/>
      </w:pPr>
    </w:p>
    <w:p w14:paraId="49717569" w14:textId="77777777" w:rsidR="003E786D" w:rsidRDefault="003E786D" w:rsidP="003E786D">
      <w:pPr>
        <w:spacing w:after="0"/>
        <w:ind w:firstLine="567"/>
        <w:jc w:val="center"/>
      </w:pPr>
    </w:p>
    <w:p w14:paraId="6D1F9C96" w14:textId="77777777" w:rsidR="003E786D" w:rsidRDefault="003E786D" w:rsidP="003E786D">
      <w:pPr>
        <w:spacing w:after="0"/>
        <w:ind w:firstLine="567"/>
        <w:jc w:val="center"/>
      </w:pPr>
    </w:p>
    <w:p w14:paraId="1E7B6202" w14:textId="77777777" w:rsidR="003E786D" w:rsidRDefault="003E786D" w:rsidP="003E786D">
      <w:pPr>
        <w:spacing w:after="0"/>
        <w:ind w:firstLine="567"/>
        <w:jc w:val="center"/>
      </w:pPr>
    </w:p>
    <w:p w14:paraId="044EE8CE" w14:textId="77777777" w:rsidR="003E786D" w:rsidRDefault="003E786D" w:rsidP="003E786D">
      <w:pPr>
        <w:spacing w:after="0"/>
        <w:ind w:firstLine="567"/>
        <w:jc w:val="center"/>
      </w:pPr>
    </w:p>
    <w:p w14:paraId="2AAD1991" w14:textId="77777777" w:rsidR="003E786D" w:rsidRDefault="003E786D" w:rsidP="003E786D">
      <w:pPr>
        <w:spacing w:after="0"/>
        <w:ind w:firstLine="567"/>
        <w:jc w:val="center"/>
      </w:pPr>
    </w:p>
    <w:p w14:paraId="0ACCD83C" w14:textId="77777777" w:rsidR="003E786D" w:rsidRDefault="003E786D" w:rsidP="003E786D">
      <w:pPr>
        <w:spacing w:after="0"/>
        <w:ind w:firstLine="567"/>
        <w:jc w:val="center"/>
      </w:pPr>
    </w:p>
    <w:p w14:paraId="0A07A309" w14:textId="77777777" w:rsidR="003E786D" w:rsidRDefault="003E786D" w:rsidP="003E786D">
      <w:pPr>
        <w:spacing w:after="0"/>
        <w:ind w:firstLine="567"/>
        <w:jc w:val="center"/>
      </w:pPr>
    </w:p>
    <w:p w14:paraId="7E1653D9" w14:textId="77777777" w:rsidR="006B5337" w:rsidRDefault="006B5337">
      <w:pPr>
        <w:spacing w:line="259" w:lineRule="auto"/>
        <w:rPr>
          <w:b/>
        </w:rPr>
      </w:pPr>
      <w:r>
        <w:rPr>
          <w:b/>
        </w:rPr>
        <w:br w:type="page"/>
      </w:r>
    </w:p>
    <w:p w14:paraId="3A61A351" w14:textId="13E61DEA" w:rsidR="00327489" w:rsidRDefault="00327489" w:rsidP="003E786D">
      <w:pPr>
        <w:spacing w:after="0"/>
        <w:ind w:firstLine="567"/>
        <w:jc w:val="center"/>
        <w:rPr>
          <w:b/>
        </w:rPr>
      </w:pPr>
      <w:r w:rsidRPr="00327489">
        <w:rPr>
          <w:b/>
        </w:rPr>
        <w:lastRenderedPageBreak/>
        <w:t>СПИСОК ВИКОРИСТАНИХ ДЖЕРЕЛ</w:t>
      </w:r>
    </w:p>
    <w:p w14:paraId="4EC32B1F" w14:textId="77777777" w:rsidR="00327489" w:rsidRPr="008E0ABE" w:rsidRDefault="00327489" w:rsidP="003E786D">
      <w:pPr>
        <w:spacing w:after="0"/>
        <w:ind w:firstLine="567"/>
        <w:jc w:val="center"/>
      </w:pPr>
    </w:p>
    <w:p w14:paraId="305A3627" w14:textId="77777777" w:rsidR="00362CDD" w:rsidRPr="008E0ABE" w:rsidRDefault="00362CDD" w:rsidP="003E786D">
      <w:pPr>
        <w:pStyle w:val="a8"/>
        <w:numPr>
          <w:ilvl w:val="0"/>
          <w:numId w:val="44"/>
        </w:numPr>
        <w:spacing w:after="0"/>
        <w:ind w:firstLine="567"/>
        <w:jc w:val="both"/>
        <w:rPr>
          <w:b/>
        </w:rPr>
      </w:pPr>
      <w:r w:rsidRPr="008E0ABE">
        <w:rPr>
          <w:b/>
        </w:rPr>
        <w:t>Конституція України від 28.06.1996</w:t>
      </w:r>
    </w:p>
    <w:p w14:paraId="0FDC539B" w14:textId="77777777" w:rsidR="00362CDD" w:rsidRPr="008E0ABE" w:rsidRDefault="00362CDD" w:rsidP="003E786D">
      <w:pPr>
        <w:pStyle w:val="a8"/>
        <w:numPr>
          <w:ilvl w:val="0"/>
          <w:numId w:val="44"/>
        </w:numPr>
        <w:spacing w:after="0"/>
        <w:ind w:firstLine="567"/>
        <w:jc w:val="both"/>
        <w:rPr>
          <w:b/>
        </w:rPr>
      </w:pPr>
      <w:r w:rsidRPr="008E0ABE">
        <w:rPr>
          <w:b/>
        </w:rPr>
        <w:t>Господарський кодекс України від 16.01.2003</w:t>
      </w:r>
    </w:p>
    <w:p w14:paraId="12802832" w14:textId="77777777" w:rsidR="00362CDD" w:rsidRPr="008E0ABE" w:rsidRDefault="00362CDD" w:rsidP="003E786D">
      <w:pPr>
        <w:pStyle w:val="a8"/>
        <w:numPr>
          <w:ilvl w:val="0"/>
          <w:numId w:val="44"/>
        </w:numPr>
        <w:spacing w:after="0"/>
        <w:ind w:firstLine="567"/>
        <w:jc w:val="both"/>
        <w:rPr>
          <w:b/>
        </w:rPr>
      </w:pPr>
      <w:r w:rsidRPr="008E0ABE">
        <w:rPr>
          <w:b/>
        </w:rPr>
        <w:t>Цивільний кодекс України від 16.01.2003</w:t>
      </w:r>
    </w:p>
    <w:p w14:paraId="5992B332" w14:textId="77777777" w:rsidR="00362CDD" w:rsidRPr="008E0ABE" w:rsidRDefault="00362CDD" w:rsidP="003E786D">
      <w:pPr>
        <w:pStyle w:val="a8"/>
        <w:numPr>
          <w:ilvl w:val="0"/>
          <w:numId w:val="44"/>
        </w:numPr>
        <w:spacing w:after="0"/>
        <w:ind w:firstLine="567"/>
        <w:jc w:val="both"/>
        <w:rPr>
          <w:b/>
        </w:rPr>
      </w:pPr>
      <w:r w:rsidRPr="008E0ABE">
        <w:rPr>
          <w:b/>
        </w:rPr>
        <w:t>Закон України Про захист від недобросовісної конкуренції від 07.06.1996</w:t>
      </w:r>
    </w:p>
    <w:p w14:paraId="6BF1655F" w14:textId="77777777" w:rsidR="00A82E7F" w:rsidRPr="008E0ABE" w:rsidRDefault="00A82E7F" w:rsidP="003E786D">
      <w:pPr>
        <w:pStyle w:val="a8"/>
        <w:numPr>
          <w:ilvl w:val="0"/>
          <w:numId w:val="44"/>
        </w:numPr>
        <w:spacing w:after="0"/>
        <w:ind w:firstLine="567"/>
        <w:jc w:val="both"/>
        <w:rPr>
          <w:b/>
        </w:rPr>
      </w:pPr>
      <w:r w:rsidRPr="008E0ABE">
        <w:rPr>
          <w:b/>
        </w:rPr>
        <w:t>З</w:t>
      </w:r>
      <w:r w:rsidR="00362CDD" w:rsidRPr="008E0ABE">
        <w:rPr>
          <w:b/>
        </w:rPr>
        <w:t>акон</w:t>
      </w:r>
      <w:r w:rsidRPr="008E0ABE">
        <w:rPr>
          <w:b/>
        </w:rPr>
        <w:t xml:space="preserve"> У</w:t>
      </w:r>
      <w:r w:rsidR="00362CDD" w:rsidRPr="008E0ABE">
        <w:rPr>
          <w:b/>
        </w:rPr>
        <w:t>країни</w:t>
      </w:r>
      <w:r w:rsidRPr="008E0ABE">
        <w:rPr>
          <w:b/>
        </w:rPr>
        <w:t xml:space="preserve"> Про захист економічної конкуренції</w:t>
      </w:r>
      <w:r w:rsidR="007B50FC">
        <w:rPr>
          <w:b/>
        </w:rPr>
        <w:t xml:space="preserve"> </w:t>
      </w:r>
    </w:p>
    <w:p w14:paraId="26CAD00B" w14:textId="77777777" w:rsidR="00E1497F" w:rsidRDefault="00E1497F" w:rsidP="003E786D">
      <w:pPr>
        <w:pStyle w:val="a8"/>
        <w:numPr>
          <w:ilvl w:val="0"/>
          <w:numId w:val="44"/>
        </w:numPr>
        <w:spacing w:after="0"/>
        <w:ind w:firstLine="567"/>
        <w:jc w:val="both"/>
      </w:pPr>
      <w:r>
        <w:t>Тези доповідей ХІ Всеукраїнської наукової конференції студентів і молодих вчених м. Київ, 09–10 квітня 2014 р.</w:t>
      </w:r>
      <w:r w:rsidR="00FD179B">
        <w:t xml:space="preserve"> </w:t>
      </w:r>
    </w:p>
    <w:p w14:paraId="4D9C0A71" w14:textId="77777777" w:rsidR="00FD179B" w:rsidRDefault="00FD179B" w:rsidP="003E786D">
      <w:pPr>
        <w:pStyle w:val="a8"/>
        <w:numPr>
          <w:ilvl w:val="0"/>
          <w:numId w:val="44"/>
        </w:numPr>
        <w:spacing w:after="0"/>
        <w:ind w:firstLine="567"/>
        <w:jc w:val="both"/>
      </w:pPr>
      <w:r w:rsidRPr="00FD179B">
        <w:t>Сучасна соціально-економічна система: парадигма, завдання і тенденції Матеріали Міжнародної науково-практичної конференції з нагоди 120-річчя Національного університету біоресурсів і природокористування України</w:t>
      </w:r>
      <w:r>
        <w:t xml:space="preserve"> </w:t>
      </w:r>
      <w:r w:rsidRPr="00FD179B">
        <w:t>м. Ніжин</w:t>
      </w:r>
      <w:r>
        <w:t xml:space="preserve"> 27 квітня 2018 року</w:t>
      </w:r>
    </w:p>
    <w:p w14:paraId="76495FB9" w14:textId="77777777" w:rsidR="00327489" w:rsidRPr="00FD179B" w:rsidRDefault="00327489" w:rsidP="003E786D">
      <w:pPr>
        <w:pStyle w:val="a8"/>
        <w:numPr>
          <w:ilvl w:val="0"/>
          <w:numId w:val="44"/>
        </w:numPr>
        <w:spacing w:after="0"/>
        <w:ind w:firstLine="567"/>
        <w:jc w:val="both"/>
        <w:rPr>
          <w:b/>
        </w:rPr>
      </w:pPr>
      <w:r w:rsidRPr="00FD179B">
        <w:rPr>
          <w:b/>
        </w:rPr>
        <w:t xml:space="preserve"> </w:t>
      </w:r>
      <w:hyperlink r:id="rId7" w:history="1">
        <w:r w:rsidRPr="00327489">
          <w:rPr>
            <w:rStyle w:val="a9"/>
          </w:rPr>
          <w:t>https://amcu.gov.ua/news/zahist-ekonomichnoyi-konkurenciyi-v-ukrayini-istoriya-suchasnist-ta-perspektivi</w:t>
        </w:r>
      </w:hyperlink>
    </w:p>
    <w:p w14:paraId="77EA31C4" w14:textId="77777777" w:rsidR="00327489" w:rsidRDefault="00327489" w:rsidP="003E786D">
      <w:pPr>
        <w:pStyle w:val="a8"/>
        <w:numPr>
          <w:ilvl w:val="0"/>
          <w:numId w:val="44"/>
        </w:numPr>
        <w:spacing w:after="0"/>
        <w:ind w:firstLine="567"/>
        <w:jc w:val="both"/>
      </w:pPr>
      <w:r w:rsidRPr="00FD179B">
        <w:rPr>
          <w:b/>
        </w:rPr>
        <w:t xml:space="preserve"> </w:t>
      </w:r>
      <w:hyperlink r:id="rId8" w:history="1">
        <w:r w:rsidRPr="009A18B7">
          <w:rPr>
            <w:rStyle w:val="a9"/>
          </w:rPr>
          <w:t>https://amcu.gov.ua/news/zahist-ekonomichnoyi-konkurenciyi-v-ukrayini-istoriya-suchasnist-ta-perspektivi</w:t>
        </w:r>
      </w:hyperlink>
    </w:p>
    <w:p w14:paraId="6E842C41" w14:textId="77777777" w:rsidR="00327489" w:rsidRPr="00FD179B" w:rsidRDefault="00327489" w:rsidP="003E786D">
      <w:pPr>
        <w:pStyle w:val="a8"/>
        <w:numPr>
          <w:ilvl w:val="0"/>
          <w:numId w:val="44"/>
        </w:numPr>
        <w:spacing w:after="0"/>
        <w:ind w:firstLine="567"/>
        <w:jc w:val="both"/>
        <w:rPr>
          <w:b/>
        </w:rPr>
      </w:pPr>
      <w:r w:rsidRPr="00FD179B">
        <w:rPr>
          <w:b/>
        </w:rPr>
        <w:t xml:space="preserve"> </w:t>
      </w:r>
      <w:hyperlink r:id="rId9" w:history="1">
        <w:r w:rsidRPr="00327489">
          <w:rPr>
            <w:rStyle w:val="a9"/>
          </w:rPr>
          <w:t>https://ips.ligazakon.net/document/T012210</w:t>
        </w:r>
      </w:hyperlink>
    </w:p>
    <w:p w14:paraId="5FA2A3C9" w14:textId="77777777" w:rsidR="00327489" w:rsidRPr="00327489" w:rsidRDefault="00327489" w:rsidP="00327489">
      <w:pPr>
        <w:jc w:val="both"/>
      </w:pPr>
    </w:p>
    <w:sectPr w:rsidR="00327489" w:rsidRPr="00327489" w:rsidSect="001A7414">
      <w:headerReference w:type="default" r:id="rId10"/>
      <w:pgSz w:w="11906" w:h="16838"/>
      <w:pgMar w:top="850" w:right="850" w:bottom="850" w:left="1417" w:header="708" w:footer="708" w:gutter="0"/>
      <w:pgNumType w:start="1" w:chapStyle="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D52E5" w14:textId="77777777" w:rsidR="00AE76A5" w:rsidRDefault="00AE76A5" w:rsidP="00BC474C">
      <w:pPr>
        <w:spacing w:after="0" w:line="240" w:lineRule="auto"/>
      </w:pPr>
      <w:r>
        <w:separator/>
      </w:r>
    </w:p>
  </w:endnote>
  <w:endnote w:type="continuationSeparator" w:id="0">
    <w:p w14:paraId="1FCB5DA3" w14:textId="77777777" w:rsidR="00AE76A5" w:rsidRDefault="00AE76A5" w:rsidP="00BC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C02FD" w14:textId="77777777" w:rsidR="00AE76A5" w:rsidRDefault="00AE76A5" w:rsidP="00BC474C">
      <w:pPr>
        <w:spacing w:after="0" w:line="240" w:lineRule="auto"/>
      </w:pPr>
      <w:r>
        <w:separator/>
      </w:r>
    </w:p>
  </w:footnote>
  <w:footnote w:type="continuationSeparator" w:id="0">
    <w:p w14:paraId="4E26130B" w14:textId="77777777" w:rsidR="00AE76A5" w:rsidRDefault="00AE76A5" w:rsidP="00BC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63800"/>
      <w:docPartObj>
        <w:docPartGallery w:val="Page Numbers (Top of Page)"/>
        <w:docPartUnique/>
      </w:docPartObj>
    </w:sdtPr>
    <w:sdtEndPr/>
    <w:sdtContent>
      <w:p w14:paraId="778AFF0A" w14:textId="77777777" w:rsidR="00824D53" w:rsidRDefault="00824D53">
        <w:pPr>
          <w:pStyle w:val="a4"/>
          <w:jc w:val="right"/>
        </w:pPr>
        <w:r>
          <w:fldChar w:fldCharType="begin"/>
        </w:r>
        <w:r>
          <w:instrText>PAGE   \* MERGEFORMAT</w:instrText>
        </w:r>
        <w:r>
          <w:fldChar w:fldCharType="separate"/>
        </w:r>
        <w:r w:rsidR="007B50FC">
          <w:rPr>
            <w:noProof/>
          </w:rPr>
          <w:t>29</w:t>
        </w:r>
        <w:r>
          <w:fldChar w:fldCharType="end"/>
        </w:r>
      </w:p>
    </w:sdtContent>
  </w:sdt>
  <w:p w14:paraId="2A671799" w14:textId="77777777" w:rsidR="00824D53" w:rsidRDefault="00824D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39B"/>
    <w:multiLevelType w:val="hybridMultilevel"/>
    <w:tmpl w:val="6220D69E"/>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1" w15:restartNumberingAfterBreak="0">
    <w:nsid w:val="02FE0C4E"/>
    <w:multiLevelType w:val="hybridMultilevel"/>
    <w:tmpl w:val="C7907A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063574"/>
    <w:multiLevelType w:val="hybridMultilevel"/>
    <w:tmpl w:val="25DA67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562FEB"/>
    <w:multiLevelType w:val="hybridMultilevel"/>
    <w:tmpl w:val="EAC8A49E"/>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4" w15:restartNumberingAfterBreak="0">
    <w:nsid w:val="03E21866"/>
    <w:multiLevelType w:val="hybridMultilevel"/>
    <w:tmpl w:val="40544D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4107CBE"/>
    <w:multiLevelType w:val="hybridMultilevel"/>
    <w:tmpl w:val="D3841F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6BE5FE5"/>
    <w:multiLevelType w:val="hybridMultilevel"/>
    <w:tmpl w:val="444A40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F104B7"/>
    <w:multiLevelType w:val="hybridMultilevel"/>
    <w:tmpl w:val="13389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7061491"/>
    <w:multiLevelType w:val="hybridMultilevel"/>
    <w:tmpl w:val="2528D6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72A7A3F"/>
    <w:multiLevelType w:val="hybridMultilevel"/>
    <w:tmpl w:val="33DCE2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A6F71FB"/>
    <w:multiLevelType w:val="hybridMultilevel"/>
    <w:tmpl w:val="C5B092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A7E3C01"/>
    <w:multiLevelType w:val="hybridMultilevel"/>
    <w:tmpl w:val="4DBC8D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D0D4AC9"/>
    <w:multiLevelType w:val="hybridMultilevel"/>
    <w:tmpl w:val="65D055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0D1C1D0A"/>
    <w:multiLevelType w:val="hybridMultilevel"/>
    <w:tmpl w:val="908018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0E561FF4"/>
    <w:multiLevelType w:val="hybridMultilevel"/>
    <w:tmpl w:val="39A0FD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0F433D86"/>
    <w:multiLevelType w:val="hybridMultilevel"/>
    <w:tmpl w:val="EB12A7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05C430A"/>
    <w:multiLevelType w:val="hybridMultilevel"/>
    <w:tmpl w:val="41E8BD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07167CB"/>
    <w:multiLevelType w:val="hybridMultilevel"/>
    <w:tmpl w:val="423C4A4E"/>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18" w15:restartNumberingAfterBreak="0">
    <w:nsid w:val="1210319A"/>
    <w:multiLevelType w:val="hybridMultilevel"/>
    <w:tmpl w:val="1C321F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24B6F85"/>
    <w:multiLevelType w:val="hybridMultilevel"/>
    <w:tmpl w:val="56D220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6560582"/>
    <w:multiLevelType w:val="hybridMultilevel"/>
    <w:tmpl w:val="0772F0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8577250"/>
    <w:multiLevelType w:val="multilevel"/>
    <w:tmpl w:val="7B96A3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B3D2412"/>
    <w:multiLevelType w:val="hybridMultilevel"/>
    <w:tmpl w:val="228EEE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1BA66083"/>
    <w:multiLevelType w:val="hybridMultilevel"/>
    <w:tmpl w:val="B57E36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1C8F5874"/>
    <w:multiLevelType w:val="hybridMultilevel"/>
    <w:tmpl w:val="74820E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223516A2"/>
    <w:multiLevelType w:val="hybridMultilevel"/>
    <w:tmpl w:val="C5A03A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33A222F"/>
    <w:multiLevelType w:val="hybridMultilevel"/>
    <w:tmpl w:val="5D4202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3EC581C"/>
    <w:multiLevelType w:val="hybridMultilevel"/>
    <w:tmpl w:val="44D4FD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47C5052"/>
    <w:multiLevelType w:val="hybridMultilevel"/>
    <w:tmpl w:val="315632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248367B4"/>
    <w:multiLevelType w:val="hybridMultilevel"/>
    <w:tmpl w:val="6430DC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24D40467"/>
    <w:multiLevelType w:val="hybridMultilevel"/>
    <w:tmpl w:val="2DD81F74"/>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1" w15:restartNumberingAfterBreak="0">
    <w:nsid w:val="24E21BF8"/>
    <w:multiLevelType w:val="hybridMultilevel"/>
    <w:tmpl w:val="AF1C5B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261773B3"/>
    <w:multiLevelType w:val="hybridMultilevel"/>
    <w:tmpl w:val="2FEA74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2655330D"/>
    <w:multiLevelType w:val="multilevel"/>
    <w:tmpl w:val="76CCCD16"/>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6FB2425"/>
    <w:multiLevelType w:val="hybridMultilevel"/>
    <w:tmpl w:val="8BB8AA28"/>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5" w15:restartNumberingAfterBreak="0">
    <w:nsid w:val="26FD7F39"/>
    <w:multiLevelType w:val="hybridMultilevel"/>
    <w:tmpl w:val="04B864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28237861"/>
    <w:multiLevelType w:val="hybridMultilevel"/>
    <w:tmpl w:val="05D051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2874311B"/>
    <w:multiLevelType w:val="hybridMultilevel"/>
    <w:tmpl w:val="276A76AC"/>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8" w15:restartNumberingAfterBreak="0">
    <w:nsid w:val="287C4E44"/>
    <w:multiLevelType w:val="hybridMultilevel"/>
    <w:tmpl w:val="A5343FFC"/>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9" w15:restartNumberingAfterBreak="0">
    <w:nsid w:val="288823C9"/>
    <w:multiLevelType w:val="hybridMultilevel"/>
    <w:tmpl w:val="7BFABD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28C65E9F"/>
    <w:multiLevelType w:val="hybridMultilevel"/>
    <w:tmpl w:val="6E40EB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293810A9"/>
    <w:multiLevelType w:val="hybridMultilevel"/>
    <w:tmpl w:val="D93EAE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2B6A42BB"/>
    <w:multiLevelType w:val="hybridMultilevel"/>
    <w:tmpl w:val="370C45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2C0904AF"/>
    <w:multiLevelType w:val="hybridMultilevel"/>
    <w:tmpl w:val="D0F4A8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2D9609EE"/>
    <w:multiLevelType w:val="hybridMultilevel"/>
    <w:tmpl w:val="A7C47F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2E860E8F"/>
    <w:multiLevelType w:val="hybridMultilevel"/>
    <w:tmpl w:val="5A1C3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2E9A7CA9"/>
    <w:multiLevelType w:val="hybridMultilevel"/>
    <w:tmpl w:val="A58EE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2FB744ED"/>
    <w:multiLevelType w:val="hybridMultilevel"/>
    <w:tmpl w:val="D5221F3A"/>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48" w15:restartNumberingAfterBreak="0">
    <w:nsid w:val="3019693D"/>
    <w:multiLevelType w:val="hybridMultilevel"/>
    <w:tmpl w:val="CDDADB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33714008"/>
    <w:multiLevelType w:val="hybridMultilevel"/>
    <w:tmpl w:val="DA8A5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358E35B7"/>
    <w:multiLevelType w:val="hybridMultilevel"/>
    <w:tmpl w:val="A4C0F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395115F4"/>
    <w:multiLevelType w:val="hybridMultilevel"/>
    <w:tmpl w:val="C80ABF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3A2D099E"/>
    <w:multiLevelType w:val="hybridMultilevel"/>
    <w:tmpl w:val="143CB4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3AD96701"/>
    <w:multiLevelType w:val="hybridMultilevel"/>
    <w:tmpl w:val="BE7C22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3DC324BB"/>
    <w:multiLevelType w:val="hybridMultilevel"/>
    <w:tmpl w:val="173474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4B8502CF"/>
    <w:multiLevelType w:val="hybridMultilevel"/>
    <w:tmpl w:val="B79C6C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4E956FED"/>
    <w:multiLevelType w:val="hybridMultilevel"/>
    <w:tmpl w:val="E17257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4F2B5D77"/>
    <w:multiLevelType w:val="hybridMultilevel"/>
    <w:tmpl w:val="C576B7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52E55561"/>
    <w:multiLevelType w:val="hybridMultilevel"/>
    <w:tmpl w:val="4DAC38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52FF547E"/>
    <w:multiLevelType w:val="hybridMultilevel"/>
    <w:tmpl w:val="9F3081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15:restartNumberingAfterBreak="0">
    <w:nsid w:val="5BDF3AF1"/>
    <w:multiLevelType w:val="hybridMultilevel"/>
    <w:tmpl w:val="536A5E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5E0A7D30"/>
    <w:multiLevelType w:val="hybridMultilevel"/>
    <w:tmpl w:val="0AD605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5E1B794E"/>
    <w:multiLevelType w:val="hybridMultilevel"/>
    <w:tmpl w:val="04C8E4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60A600FB"/>
    <w:multiLevelType w:val="hybridMultilevel"/>
    <w:tmpl w:val="A5BA83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62814D20"/>
    <w:multiLevelType w:val="hybridMultilevel"/>
    <w:tmpl w:val="0D5E1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62D60303"/>
    <w:multiLevelType w:val="hybridMultilevel"/>
    <w:tmpl w:val="1B726B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636F72D7"/>
    <w:multiLevelType w:val="multilevel"/>
    <w:tmpl w:val="E20A57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44F697C"/>
    <w:multiLevelType w:val="hybridMultilevel"/>
    <w:tmpl w:val="33B657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64FE1DF4"/>
    <w:multiLevelType w:val="hybridMultilevel"/>
    <w:tmpl w:val="10AC14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655E018D"/>
    <w:multiLevelType w:val="hybridMultilevel"/>
    <w:tmpl w:val="35C636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6728463C"/>
    <w:multiLevelType w:val="hybridMultilevel"/>
    <w:tmpl w:val="E11689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673354D1"/>
    <w:multiLevelType w:val="hybridMultilevel"/>
    <w:tmpl w:val="311C79EA"/>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72" w15:restartNumberingAfterBreak="0">
    <w:nsid w:val="676E42C4"/>
    <w:multiLevelType w:val="hybridMultilevel"/>
    <w:tmpl w:val="2BE428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67B27724"/>
    <w:multiLevelType w:val="hybridMultilevel"/>
    <w:tmpl w:val="015C94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67C37EAC"/>
    <w:multiLevelType w:val="hybridMultilevel"/>
    <w:tmpl w:val="44E0CF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15:restartNumberingAfterBreak="0">
    <w:nsid w:val="68833B38"/>
    <w:multiLevelType w:val="hybridMultilevel"/>
    <w:tmpl w:val="02140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6B735EC8"/>
    <w:multiLevelType w:val="hybridMultilevel"/>
    <w:tmpl w:val="70C229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6B881CC1"/>
    <w:multiLevelType w:val="hybridMultilevel"/>
    <w:tmpl w:val="AB0C57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6CD90281"/>
    <w:multiLevelType w:val="hybridMultilevel"/>
    <w:tmpl w:val="621C3E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6D8E310C"/>
    <w:multiLevelType w:val="hybridMultilevel"/>
    <w:tmpl w:val="CF7C72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6DEE1C65"/>
    <w:multiLevelType w:val="hybridMultilevel"/>
    <w:tmpl w:val="4CC481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15:restartNumberingAfterBreak="0">
    <w:nsid w:val="6E99239E"/>
    <w:multiLevelType w:val="hybridMultilevel"/>
    <w:tmpl w:val="038434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15:restartNumberingAfterBreak="0">
    <w:nsid w:val="7132564C"/>
    <w:multiLevelType w:val="hybridMultilevel"/>
    <w:tmpl w:val="EC2E23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15:restartNumberingAfterBreak="0">
    <w:nsid w:val="71866118"/>
    <w:multiLevelType w:val="hybridMultilevel"/>
    <w:tmpl w:val="51709F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15:restartNumberingAfterBreak="0">
    <w:nsid w:val="7213211D"/>
    <w:multiLevelType w:val="hybridMultilevel"/>
    <w:tmpl w:val="F1D046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5" w15:restartNumberingAfterBreak="0">
    <w:nsid w:val="726144C8"/>
    <w:multiLevelType w:val="hybridMultilevel"/>
    <w:tmpl w:val="95322D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6" w15:restartNumberingAfterBreak="0">
    <w:nsid w:val="731421E2"/>
    <w:multiLevelType w:val="hybridMultilevel"/>
    <w:tmpl w:val="4B8CC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15:restartNumberingAfterBreak="0">
    <w:nsid w:val="73886F4E"/>
    <w:multiLevelType w:val="hybridMultilevel"/>
    <w:tmpl w:val="4940B4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8" w15:restartNumberingAfterBreak="0">
    <w:nsid w:val="74390045"/>
    <w:multiLevelType w:val="hybridMultilevel"/>
    <w:tmpl w:val="F9143A8E"/>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89" w15:restartNumberingAfterBreak="0">
    <w:nsid w:val="75EC3B13"/>
    <w:multiLevelType w:val="hybridMultilevel"/>
    <w:tmpl w:val="F0CC73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0" w15:restartNumberingAfterBreak="0">
    <w:nsid w:val="76AA16F6"/>
    <w:multiLevelType w:val="hybridMultilevel"/>
    <w:tmpl w:val="A8B496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15:restartNumberingAfterBreak="0">
    <w:nsid w:val="79063E55"/>
    <w:multiLevelType w:val="hybridMultilevel"/>
    <w:tmpl w:val="4C18BC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15:restartNumberingAfterBreak="0">
    <w:nsid w:val="7E723756"/>
    <w:multiLevelType w:val="hybridMultilevel"/>
    <w:tmpl w:val="BF1412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15:restartNumberingAfterBreak="0">
    <w:nsid w:val="7F4013D1"/>
    <w:multiLevelType w:val="hybridMultilevel"/>
    <w:tmpl w:val="B986C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15:restartNumberingAfterBreak="0">
    <w:nsid w:val="7FF35177"/>
    <w:multiLevelType w:val="multilevel"/>
    <w:tmpl w:val="F31C064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8500749">
    <w:abstractNumId w:val="91"/>
  </w:num>
  <w:num w:numId="2" w16cid:durableId="47196034">
    <w:abstractNumId w:val="25"/>
  </w:num>
  <w:num w:numId="3" w16cid:durableId="1835490308">
    <w:abstractNumId w:val="60"/>
  </w:num>
  <w:num w:numId="4" w16cid:durableId="130176695">
    <w:abstractNumId w:val="67"/>
  </w:num>
  <w:num w:numId="5" w16cid:durableId="1801722806">
    <w:abstractNumId w:val="84"/>
  </w:num>
  <w:num w:numId="6" w16cid:durableId="18817885">
    <w:abstractNumId w:val="40"/>
  </w:num>
  <w:num w:numId="7" w16cid:durableId="1804106853">
    <w:abstractNumId w:val="6"/>
  </w:num>
  <w:num w:numId="8" w16cid:durableId="1606647704">
    <w:abstractNumId w:val="77"/>
  </w:num>
  <w:num w:numId="9" w16cid:durableId="1419672111">
    <w:abstractNumId w:val="13"/>
  </w:num>
  <w:num w:numId="10" w16cid:durableId="1714307767">
    <w:abstractNumId w:val="21"/>
  </w:num>
  <w:num w:numId="11" w16cid:durableId="722556889">
    <w:abstractNumId w:val="94"/>
  </w:num>
  <w:num w:numId="12" w16cid:durableId="317155955">
    <w:abstractNumId w:val="45"/>
  </w:num>
  <w:num w:numId="13" w16cid:durableId="544635802">
    <w:abstractNumId w:val="33"/>
  </w:num>
  <w:num w:numId="14" w16cid:durableId="1661958958">
    <w:abstractNumId w:val="66"/>
  </w:num>
  <w:num w:numId="15" w16cid:durableId="771509080">
    <w:abstractNumId w:val="16"/>
  </w:num>
  <w:num w:numId="16" w16cid:durableId="414861558">
    <w:abstractNumId w:val="55"/>
  </w:num>
  <w:num w:numId="17" w16cid:durableId="1459684971">
    <w:abstractNumId w:val="70"/>
  </w:num>
  <w:num w:numId="18" w16cid:durableId="1221136807">
    <w:abstractNumId w:val="31"/>
  </w:num>
  <w:num w:numId="19" w16cid:durableId="97259139">
    <w:abstractNumId w:val="62"/>
  </w:num>
  <w:num w:numId="20" w16cid:durableId="674653116">
    <w:abstractNumId w:val="51"/>
  </w:num>
  <w:num w:numId="21" w16cid:durableId="517231755">
    <w:abstractNumId w:val="15"/>
  </w:num>
  <w:num w:numId="22" w16cid:durableId="1442989269">
    <w:abstractNumId w:val="93"/>
  </w:num>
  <w:num w:numId="23" w16cid:durableId="1041322928">
    <w:abstractNumId w:val="11"/>
  </w:num>
  <w:num w:numId="24" w16cid:durableId="1951860243">
    <w:abstractNumId w:val="20"/>
  </w:num>
  <w:num w:numId="25" w16cid:durableId="828713781">
    <w:abstractNumId w:val="22"/>
  </w:num>
  <w:num w:numId="26" w16cid:durableId="1064715727">
    <w:abstractNumId w:val="83"/>
  </w:num>
  <w:num w:numId="27" w16cid:durableId="1247959138">
    <w:abstractNumId w:val="59"/>
  </w:num>
  <w:num w:numId="28" w16cid:durableId="365908175">
    <w:abstractNumId w:val="64"/>
  </w:num>
  <w:num w:numId="29" w16cid:durableId="1984776991">
    <w:abstractNumId w:val="14"/>
  </w:num>
  <w:num w:numId="30" w16cid:durableId="1029180078">
    <w:abstractNumId w:val="82"/>
  </w:num>
  <w:num w:numId="31" w16cid:durableId="679353999">
    <w:abstractNumId w:val="72"/>
  </w:num>
  <w:num w:numId="32" w16cid:durableId="1321079553">
    <w:abstractNumId w:val="86"/>
  </w:num>
  <w:num w:numId="33" w16cid:durableId="1245721447">
    <w:abstractNumId w:val="9"/>
  </w:num>
  <w:num w:numId="34" w16cid:durableId="1579367103">
    <w:abstractNumId w:val="29"/>
  </w:num>
  <w:num w:numId="35" w16cid:durableId="50352139">
    <w:abstractNumId w:val="56"/>
  </w:num>
  <w:num w:numId="36" w16cid:durableId="2092385142">
    <w:abstractNumId w:val="65"/>
  </w:num>
  <w:num w:numId="37" w16cid:durableId="1356468525">
    <w:abstractNumId w:val="52"/>
  </w:num>
  <w:num w:numId="38" w16cid:durableId="284046757">
    <w:abstractNumId w:val="92"/>
  </w:num>
  <w:num w:numId="39" w16cid:durableId="1741757714">
    <w:abstractNumId w:val="10"/>
  </w:num>
  <w:num w:numId="40" w16cid:durableId="756752981">
    <w:abstractNumId w:val="57"/>
  </w:num>
  <w:num w:numId="41" w16cid:durableId="1568683787">
    <w:abstractNumId w:val="39"/>
  </w:num>
  <w:num w:numId="42" w16cid:durableId="285047545">
    <w:abstractNumId w:val="28"/>
  </w:num>
  <w:num w:numId="43" w16cid:durableId="148595082">
    <w:abstractNumId w:val="5"/>
  </w:num>
  <w:num w:numId="44" w16cid:durableId="2100566423">
    <w:abstractNumId w:val="41"/>
  </w:num>
  <w:num w:numId="45" w16cid:durableId="649559558">
    <w:abstractNumId w:val="88"/>
  </w:num>
  <w:num w:numId="46" w16cid:durableId="1293098776">
    <w:abstractNumId w:val="23"/>
  </w:num>
  <w:num w:numId="47" w16cid:durableId="1035498290">
    <w:abstractNumId w:val="17"/>
  </w:num>
  <w:num w:numId="48" w16cid:durableId="1490949687">
    <w:abstractNumId w:val="73"/>
  </w:num>
  <w:num w:numId="49" w16cid:durableId="2128044015">
    <w:abstractNumId w:val="34"/>
  </w:num>
  <w:num w:numId="50" w16cid:durableId="360934312">
    <w:abstractNumId w:val="75"/>
  </w:num>
  <w:num w:numId="51" w16cid:durableId="481506411">
    <w:abstractNumId w:val="30"/>
  </w:num>
  <w:num w:numId="52" w16cid:durableId="19166554">
    <w:abstractNumId w:val="63"/>
  </w:num>
  <w:num w:numId="53" w16cid:durableId="619993778">
    <w:abstractNumId w:val="38"/>
  </w:num>
  <w:num w:numId="54" w16cid:durableId="1394083817">
    <w:abstractNumId w:val="43"/>
  </w:num>
  <w:num w:numId="55" w16cid:durableId="830022897">
    <w:abstractNumId w:val="79"/>
  </w:num>
  <w:num w:numId="56" w16cid:durableId="2100322313">
    <w:abstractNumId w:val="0"/>
  </w:num>
  <w:num w:numId="57" w16cid:durableId="219828953">
    <w:abstractNumId w:val="35"/>
  </w:num>
  <w:num w:numId="58" w16cid:durableId="830678702">
    <w:abstractNumId w:val="36"/>
  </w:num>
  <w:num w:numId="59" w16cid:durableId="460617635">
    <w:abstractNumId w:val="71"/>
  </w:num>
  <w:num w:numId="60" w16cid:durableId="187987969">
    <w:abstractNumId w:val="26"/>
  </w:num>
  <w:num w:numId="61" w16cid:durableId="1814710884">
    <w:abstractNumId w:val="47"/>
  </w:num>
  <w:num w:numId="62" w16cid:durableId="1984852005">
    <w:abstractNumId w:val="12"/>
  </w:num>
  <w:num w:numId="63" w16cid:durableId="2135636526">
    <w:abstractNumId w:val="37"/>
  </w:num>
  <w:num w:numId="64" w16cid:durableId="845562274">
    <w:abstractNumId w:val="24"/>
  </w:num>
  <w:num w:numId="65" w16cid:durableId="1537307131">
    <w:abstractNumId w:val="3"/>
  </w:num>
  <w:num w:numId="66" w16cid:durableId="1134909158">
    <w:abstractNumId w:val="2"/>
  </w:num>
  <w:num w:numId="67" w16cid:durableId="1588925592">
    <w:abstractNumId w:val="46"/>
  </w:num>
  <w:num w:numId="68" w16cid:durableId="1596787825">
    <w:abstractNumId w:val="81"/>
  </w:num>
  <w:num w:numId="69" w16cid:durableId="620457032">
    <w:abstractNumId w:val="58"/>
  </w:num>
  <w:num w:numId="70" w16cid:durableId="749275172">
    <w:abstractNumId w:val="90"/>
  </w:num>
  <w:num w:numId="71" w16cid:durableId="1162894141">
    <w:abstractNumId w:val="1"/>
  </w:num>
  <w:num w:numId="72" w16cid:durableId="1088575297">
    <w:abstractNumId w:val="49"/>
  </w:num>
  <w:num w:numId="73" w16cid:durableId="478226331">
    <w:abstractNumId w:val="48"/>
  </w:num>
  <w:num w:numId="74" w16cid:durableId="651714461">
    <w:abstractNumId w:val="68"/>
  </w:num>
  <w:num w:numId="75" w16cid:durableId="802232345">
    <w:abstractNumId w:val="53"/>
  </w:num>
  <w:num w:numId="76" w16cid:durableId="105541366">
    <w:abstractNumId w:val="19"/>
  </w:num>
  <w:num w:numId="77" w16cid:durableId="893472249">
    <w:abstractNumId w:val="18"/>
  </w:num>
  <w:num w:numId="78" w16cid:durableId="162822728">
    <w:abstractNumId w:val="78"/>
  </w:num>
  <w:num w:numId="79" w16cid:durableId="1390610104">
    <w:abstractNumId w:val="74"/>
  </w:num>
  <w:num w:numId="80" w16cid:durableId="2046520618">
    <w:abstractNumId w:val="54"/>
  </w:num>
  <w:num w:numId="81" w16cid:durableId="1814954234">
    <w:abstractNumId w:val="50"/>
  </w:num>
  <w:num w:numId="82" w16cid:durableId="902326705">
    <w:abstractNumId w:val="7"/>
  </w:num>
  <w:num w:numId="83" w16cid:durableId="711879145">
    <w:abstractNumId w:val="69"/>
  </w:num>
  <w:num w:numId="84" w16cid:durableId="1861621170">
    <w:abstractNumId w:val="85"/>
  </w:num>
  <w:num w:numId="85" w16cid:durableId="1178688751">
    <w:abstractNumId w:val="8"/>
  </w:num>
  <w:num w:numId="86" w16cid:durableId="1201822139">
    <w:abstractNumId w:val="44"/>
  </w:num>
  <w:num w:numId="87" w16cid:durableId="1891959054">
    <w:abstractNumId w:val="27"/>
  </w:num>
  <w:num w:numId="88" w16cid:durableId="927151671">
    <w:abstractNumId w:val="42"/>
  </w:num>
  <w:num w:numId="89" w16cid:durableId="1973434908">
    <w:abstractNumId w:val="87"/>
  </w:num>
  <w:num w:numId="90" w16cid:durableId="1205558320">
    <w:abstractNumId w:val="80"/>
  </w:num>
  <w:num w:numId="91" w16cid:durableId="1424761489">
    <w:abstractNumId w:val="61"/>
  </w:num>
  <w:num w:numId="92" w16cid:durableId="2063208812">
    <w:abstractNumId w:val="4"/>
  </w:num>
  <w:num w:numId="93" w16cid:durableId="1884094712">
    <w:abstractNumId w:val="76"/>
  </w:num>
  <w:num w:numId="94" w16cid:durableId="1741950515">
    <w:abstractNumId w:val="89"/>
  </w:num>
  <w:num w:numId="95" w16cid:durableId="4620424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4C"/>
    <w:rsid w:val="001A7414"/>
    <w:rsid w:val="002A6A00"/>
    <w:rsid w:val="002D7713"/>
    <w:rsid w:val="00327489"/>
    <w:rsid w:val="00362CDD"/>
    <w:rsid w:val="003E786D"/>
    <w:rsid w:val="003F0D44"/>
    <w:rsid w:val="00405E86"/>
    <w:rsid w:val="004075C0"/>
    <w:rsid w:val="00436B68"/>
    <w:rsid w:val="004B289B"/>
    <w:rsid w:val="0055737A"/>
    <w:rsid w:val="005A1370"/>
    <w:rsid w:val="006675F4"/>
    <w:rsid w:val="006A6332"/>
    <w:rsid w:val="006B5337"/>
    <w:rsid w:val="006C39F7"/>
    <w:rsid w:val="006F5D88"/>
    <w:rsid w:val="00703400"/>
    <w:rsid w:val="00742382"/>
    <w:rsid w:val="007B50FC"/>
    <w:rsid w:val="007E461C"/>
    <w:rsid w:val="00824D53"/>
    <w:rsid w:val="00826A2D"/>
    <w:rsid w:val="00840D85"/>
    <w:rsid w:val="008439D5"/>
    <w:rsid w:val="008E0ABE"/>
    <w:rsid w:val="009364EB"/>
    <w:rsid w:val="0094750C"/>
    <w:rsid w:val="00A77C94"/>
    <w:rsid w:val="00A82E7F"/>
    <w:rsid w:val="00AE1B14"/>
    <w:rsid w:val="00AE76A5"/>
    <w:rsid w:val="00B2142E"/>
    <w:rsid w:val="00B25AD6"/>
    <w:rsid w:val="00B27335"/>
    <w:rsid w:val="00B530F3"/>
    <w:rsid w:val="00BC474C"/>
    <w:rsid w:val="00BC6C76"/>
    <w:rsid w:val="00BD1EAC"/>
    <w:rsid w:val="00CF3F36"/>
    <w:rsid w:val="00D32A36"/>
    <w:rsid w:val="00D445BC"/>
    <w:rsid w:val="00E1497F"/>
    <w:rsid w:val="00E74799"/>
    <w:rsid w:val="00E8335F"/>
    <w:rsid w:val="00F1798A"/>
    <w:rsid w:val="00F5469B"/>
    <w:rsid w:val="00FD179B"/>
    <w:rsid w:val="00FF70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F843"/>
  <w15:chartTrackingRefBased/>
  <w15:docId w15:val="{F4A517E7-4EF0-4132-BB71-AFF600F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74C"/>
    <w:pPr>
      <w:spacing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74C"/>
    <w:pPr>
      <w:spacing w:after="0" w:line="240" w:lineRule="auto"/>
    </w:pPr>
  </w:style>
  <w:style w:type="paragraph" w:styleId="a4">
    <w:name w:val="header"/>
    <w:basedOn w:val="a"/>
    <w:link w:val="a5"/>
    <w:uiPriority w:val="99"/>
    <w:unhideWhenUsed/>
    <w:rsid w:val="00BC474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C474C"/>
    <w:rPr>
      <w:rFonts w:ascii="Times New Roman" w:hAnsi="Times New Roman"/>
      <w:sz w:val="28"/>
    </w:rPr>
  </w:style>
  <w:style w:type="paragraph" w:styleId="a6">
    <w:name w:val="footer"/>
    <w:basedOn w:val="a"/>
    <w:link w:val="a7"/>
    <w:uiPriority w:val="99"/>
    <w:unhideWhenUsed/>
    <w:rsid w:val="00BC474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C474C"/>
    <w:rPr>
      <w:rFonts w:ascii="Times New Roman" w:hAnsi="Times New Roman"/>
      <w:sz w:val="28"/>
    </w:rPr>
  </w:style>
  <w:style w:type="paragraph" w:styleId="a8">
    <w:name w:val="List Paragraph"/>
    <w:basedOn w:val="a"/>
    <w:uiPriority w:val="34"/>
    <w:qFormat/>
    <w:rsid w:val="006F5D88"/>
    <w:pPr>
      <w:ind w:left="720"/>
      <w:contextualSpacing/>
    </w:pPr>
  </w:style>
  <w:style w:type="character" w:styleId="a9">
    <w:name w:val="Hyperlink"/>
    <w:basedOn w:val="a0"/>
    <w:uiPriority w:val="99"/>
    <w:unhideWhenUsed/>
    <w:rsid w:val="00327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cu.gov.ua/news/zahist-ekonomichnoyi-konkurenciyi-v-ukrayini-istoriya-suchasnist-ta-perspektivi" TargetMode="External"/><Relationship Id="rId3" Type="http://schemas.openxmlformats.org/officeDocument/2006/relationships/settings" Target="settings.xml"/><Relationship Id="rId7" Type="http://schemas.openxmlformats.org/officeDocument/2006/relationships/hyperlink" Target="https://amcu.gov.ua/news/zahist-ekonomichnoyi-konkurenciyi-v-ukrayini-istoriya-suchasnist-ta-perspekti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s.ligazakon.net/document/T01221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30</Pages>
  <Words>24677</Words>
  <Characters>14066</Characters>
  <Application>Microsoft Office Word</Application>
  <DocSecurity>0</DocSecurity>
  <Lines>117</Lines>
  <Paragraphs>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dc:creator>
  <cp:keywords/>
  <dc:description/>
  <cp:lastModifiedBy>de3bor</cp:lastModifiedBy>
  <cp:revision>6</cp:revision>
  <dcterms:created xsi:type="dcterms:W3CDTF">2024-05-25T14:31:00Z</dcterms:created>
  <dcterms:modified xsi:type="dcterms:W3CDTF">2024-06-21T04:53:00Z</dcterms:modified>
</cp:coreProperties>
</file>