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DB7C" w14:textId="77777777" w:rsidR="00592360" w:rsidRPr="00592360" w:rsidRDefault="00592360" w:rsidP="005A637E">
      <w:pPr>
        <w:tabs>
          <w:tab w:val="left" w:pos="2030"/>
        </w:tabs>
        <w:spacing w:after="0" w:line="240" w:lineRule="auto"/>
        <w:ind w:firstLine="0"/>
        <w:jc w:val="center"/>
        <w:rPr>
          <w:rFonts w:eastAsia="Times New Roman" w:cs="Times New Roman"/>
          <w:b/>
          <w:caps/>
          <w:szCs w:val="28"/>
          <w:lang w:val="uk-UA"/>
        </w:rPr>
      </w:pPr>
      <w:r w:rsidRPr="00592360">
        <w:rPr>
          <w:rFonts w:eastAsia="Times New Roman" w:cs="Times New Roman"/>
          <w:b/>
          <w:caps/>
          <w:szCs w:val="28"/>
          <w:lang w:val="uk-UA"/>
        </w:rPr>
        <w:t>ЗВО «ВІДКРИТИЙ МІЖНАРОДНИЙ УНІВЕРСИТЕТ</w:t>
      </w:r>
    </w:p>
    <w:p w14:paraId="3017FE7D" w14:textId="77777777" w:rsidR="00592360" w:rsidRPr="00592360" w:rsidRDefault="00592360" w:rsidP="005A637E">
      <w:pPr>
        <w:tabs>
          <w:tab w:val="left" w:pos="2030"/>
        </w:tabs>
        <w:spacing w:after="0" w:line="240" w:lineRule="auto"/>
        <w:ind w:firstLine="0"/>
        <w:jc w:val="center"/>
        <w:rPr>
          <w:rFonts w:eastAsia="Times New Roman" w:cs="Times New Roman"/>
          <w:b/>
          <w:caps/>
          <w:szCs w:val="28"/>
          <w:lang w:val="uk-UA"/>
        </w:rPr>
      </w:pPr>
      <w:r w:rsidRPr="00592360">
        <w:rPr>
          <w:rFonts w:eastAsia="Times New Roman" w:cs="Times New Roman"/>
          <w:b/>
          <w:caps/>
          <w:szCs w:val="28"/>
          <w:lang w:val="uk-UA"/>
        </w:rPr>
        <w:t>РОЗВИТКУ ЛЮДИНИ «Україна»</w:t>
      </w:r>
    </w:p>
    <w:p w14:paraId="238ABE1B" w14:textId="77777777" w:rsidR="00592360" w:rsidRPr="00592360" w:rsidRDefault="00592360" w:rsidP="005A637E">
      <w:pPr>
        <w:tabs>
          <w:tab w:val="left" w:pos="2030"/>
        </w:tabs>
        <w:spacing w:after="0" w:line="240" w:lineRule="auto"/>
        <w:ind w:firstLine="0"/>
        <w:jc w:val="center"/>
        <w:rPr>
          <w:rFonts w:eastAsia="Times New Roman" w:cs="Times New Roman"/>
          <w:b/>
          <w:caps/>
          <w:szCs w:val="28"/>
          <w:lang w:val="uk-UA"/>
        </w:rPr>
      </w:pPr>
      <w:r w:rsidRPr="00592360">
        <w:rPr>
          <w:rFonts w:eastAsia="Times New Roman" w:cs="Times New Roman"/>
          <w:b/>
          <w:bCs/>
          <w:szCs w:val="28"/>
          <w:lang w:val="uk-UA"/>
        </w:rPr>
        <w:t>Полтавський інститут економіки і права</w:t>
      </w:r>
    </w:p>
    <w:p w14:paraId="5BC18568" w14:textId="7D663032" w:rsidR="0099345A" w:rsidRPr="009E48DF" w:rsidRDefault="0099345A" w:rsidP="005A637E">
      <w:pPr>
        <w:spacing w:after="0"/>
        <w:ind w:firstLine="0"/>
        <w:jc w:val="center"/>
        <w:rPr>
          <w:rFonts w:eastAsia="Times New Roman" w:cs="Times New Roman"/>
          <w:b/>
          <w:szCs w:val="28"/>
          <w:lang w:val="uk-UA"/>
        </w:rPr>
      </w:pPr>
    </w:p>
    <w:p w14:paraId="2A27E004" w14:textId="7C07D8FB" w:rsidR="0099345A" w:rsidRPr="009E48DF" w:rsidRDefault="0099345A" w:rsidP="005A637E">
      <w:pPr>
        <w:spacing w:after="0"/>
        <w:ind w:firstLine="0"/>
        <w:jc w:val="center"/>
        <w:rPr>
          <w:rFonts w:eastAsia="Times New Roman" w:cs="Times New Roman"/>
          <w:b/>
          <w:szCs w:val="28"/>
          <w:lang w:val="uk-UA"/>
        </w:rPr>
      </w:pPr>
      <w:r w:rsidRPr="009E48DF">
        <w:rPr>
          <w:rFonts w:eastAsia="Times New Roman" w:cs="Times New Roman"/>
          <w:b/>
          <w:szCs w:val="28"/>
          <w:lang w:val="uk-UA"/>
        </w:rPr>
        <w:t>Кафедра соціальної роботи та соціальної освіти</w:t>
      </w:r>
    </w:p>
    <w:p w14:paraId="057A0AA9" w14:textId="35F7A4FA" w:rsidR="00592360" w:rsidRDefault="00592360" w:rsidP="005A637E">
      <w:pPr>
        <w:spacing w:after="0"/>
        <w:ind w:firstLine="0"/>
        <w:jc w:val="center"/>
        <w:rPr>
          <w:rFonts w:eastAsia="Times New Roman" w:cs="Times New Roman"/>
          <w:b/>
          <w:szCs w:val="28"/>
          <w:lang w:val="uk-UA"/>
        </w:rPr>
      </w:pPr>
    </w:p>
    <w:p w14:paraId="7880CB68" w14:textId="000844A7" w:rsidR="00592360" w:rsidRDefault="00592360" w:rsidP="005A637E">
      <w:pPr>
        <w:spacing w:after="0"/>
        <w:ind w:firstLine="0"/>
        <w:jc w:val="center"/>
        <w:rPr>
          <w:rFonts w:eastAsia="Times New Roman" w:cs="Times New Roman"/>
          <w:b/>
          <w:szCs w:val="28"/>
          <w:lang w:val="uk-UA"/>
        </w:rPr>
      </w:pPr>
    </w:p>
    <w:p w14:paraId="583E757C" w14:textId="77777777" w:rsidR="00592360" w:rsidRPr="009E48DF" w:rsidRDefault="00592360" w:rsidP="005A637E">
      <w:pPr>
        <w:spacing w:after="0"/>
        <w:ind w:firstLine="0"/>
        <w:jc w:val="center"/>
        <w:rPr>
          <w:rFonts w:eastAsia="Times New Roman" w:cs="Times New Roman"/>
          <w:b/>
          <w:szCs w:val="28"/>
          <w:lang w:val="uk-UA"/>
        </w:rPr>
      </w:pPr>
    </w:p>
    <w:p w14:paraId="17207CE8" w14:textId="77777777" w:rsidR="0099345A" w:rsidRPr="009E48DF" w:rsidRDefault="0099345A" w:rsidP="005A637E">
      <w:pPr>
        <w:spacing w:after="0"/>
        <w:ind w:firstLine="0"/>
        <w:jc w:val="center"/>
        <w:rPr>
          <w:rFonts w:eastAsia="Times New Roman" w:cs="Times New Roman"/>
          <w:b/>
          <w:szCs w:val="28"/>
          <w:lang w:val="uk-UA"/>
        </w:rPr>
      </w:pPr>
      <w:r w:rsidRPr="009E48DF">
        <w:rPr>
          <w:rFonts w:eastAsia="Times New Roman" w:cs="Times New Roman"/>
          <w:b/>
          <w:szCs w:val="28"/>
          <w:lang w:val="uk-UA"/>
        </w:rPr>
        <w:t>КУРСОВА РОБОТА</w:t>
      </w:r>
    </w:p>
    <w:p w14:paraId="54647BAA" w14:textId="77777777" w:rsidR="0099345A" w:rsidRPr="009E48DF" w:rsidRDefault="0099345A" w:rsidP="005A637E">
      <w:pPr>
        <w:spacing w:after="0"/>
        <w:ind w:firstLine="0"/>
        <w:jc w:val="center"/>
        <w:rPr>
          <w:rFonts w:eastAsia="Times New Roman" w:cs="Times New Roman"/>
          <w:b/>
          <w:szCs w:val="28"/>
          <w:lang w:val="uk-UA"/>
        </w:rPr>
      </w:pPr>
      <w:r w:rsidRPr="009E48DF">
        <w:rPr>
          <w:rFonts w:eastAsia="Times New Roman" w:cs="Times New Roman"/>
          <w:b/>
          <w:szCs w:val="28"/>
          <w:lang w:val="uk-UA"/>
        </w:rPr>
        <w:t>з навчальної дисципліни</w:t>
      </w:r>
    </w:p>
    <w:p w14:paraId="2DE9091E" w14:textId="77777777" w:rsidR="0099345A" w:rsidRPr="00E44456" w:rsidRDefault="0099345A" w:rsidP="005A637E">
      <w:pPr>
        <w:spacing w:after="0"/>
        <w:ind w:firstLine="0"/>
        <w:jc w:val="center"/>
        <w:rPr>
          <w:rFonts w:eastAsia="Times New Roman" w:cs="Times New Roman"/>
          <w:i/>
          <w:szCs w:val="28"/>
          <w:lang w:val="uk-UA"/>
        </w:rPr>
      </w:pPr>
      <w:r w:rsidRPr="00E44456">
        <w:rPr>
          <w:rFonts w:eastAsia="Times New Roman" w:cs="Times New Roman"/>
          <w:i/>
          <w:szCs w:val="28"/>
          <w:lang w:val="uk-UA"/>
        </w:rPr>
        <w:t>«Система організації соціальної сфери»</w:t>
      </w:r>
    </w:p>
    <w:p w14:paraId="600F8E00" w14:textId="77777777" w:rsidR="0099345A" w:rsidRPr="009E48DF" w:rsidRDefault="0099345A" w:rsidP="005A637E">
      <w:pPr>
        <w:spacing w:after="0"/>
        <w:ind w:firstLine="0"/>
        <w:jc w:val="center"/>
        <w:rPr>
          <w:rFonts w:eastAsia="Times New Roman" w:cs="Times New Roman"/>
          <w:szCs w:val="28"/>
          <w:lang w:val="uk-UA"/>
        </w:rPr>
      </w:pPr>
    </w:p>
    <w:p w14:paraId="4FC7887D" w14:textId="17037AF4" w:rsidR="0099345A" w:rsidRPr="009E48DF" w:rsidRDefault="00007AAB" w:rsidP="005A637E">
      <w:pPr>
        <w:spacing w:after="0"/>
        <w:ind w:firstLine="0"/>
        <w:jc w:val="center"/>
        <w:rPr>
          <w:rFonts w:eastAsia="Times New Roman" w:cs="Times New Roman"/>
          <w:b/>
          <w:szCs w:val="28"/>
          <w:lang w:val="uk-UA"/>
        </w:rPr>
      </w:pPr>
      <w:r w:rsidRPr="00007AAB">
        <w:rPr>
          <w:rFonts w:eastAsia="Times New Roman" w:cs="Times New Roman"/>
          <w:b/>
          <w:szCs w:val="28"/>
          <w:lang w:val="uk-UA"/>
        </w:rPr>
        <w:t>ПРИНЦИПИ ОРГАНІЗАЦІЇ СОЦІАЛЬНОГО ОБСЛУГОВУВАННЯ У ГЕРІАТРИЧНОМУ ПАНСІОНАТІ</w:t>
      </w:r>
    </w:p>
    <w:p w14:paraId="34CC123B" w14:textId="77777777" w:rsidR="0099345A" w:rsidRPr="009E48DF" w:rsidRDefault="0099345A" w:rsidP="005A637E">
      <w:pPr>
        <w:spacing w:after="0"/>
        <w:ind w:firstLine="0"/>
        <w:rPr>
          <w:rFonts w:eastAsia="Times New Roman" w:cs="Times New Roman"/>
          <w:szCs w:val="28"/>
          <w:lang w:val="uk-UA"/>
        </w:rPr>
      </w:pPr>
    </w:p>
    <w:p w14:paraId="13E42DB7" w14:textId="79CD4565" w:rsidR="0099345A" w:rsidRPr="009E48DF" w:rsidRDefault="0099345A" w:rsidP="005A637E">
      <w:pPr>
        <w:spacing w:after="0"/>
        <w:ind w:firstLine="0"/>
        <w:rPr>
          <w:rFonts w:eastAsia="Times New Roman" w:cs="Times New Roman"/>
          <w:szCs w:val="28"/>
          <w:lang w:val="uk-UA"/>
        </w:rPr>
      </w:pPr>
      <w:r w:rsidRPr="009E48DF">
        <w:rPr>
          <w:rFonts w:eastAsia="Times New Roman" w:cs="Times New Roman"/>
          <w:szCs w:val="28"/>
          <w:lang w:val="uk-UA"/>
        </w:rPr>
        <w:t xml:space="preserve">Галузь знань – 23 «Соціальна робота»       Студент 2 курсу групи </w:t>
      </w:r>
      <w:r w:rsidRPr="009E48DF">
        <w:rPr>
          <w:rFonts w:eastAsia="Times New Roman" w:cs="Times New Roman"/>
          <w:szCs w:val="28"/>
          <w:u w:val="single"/>
          <w:lang w:val="uk-UA"/>
        </w:rPr>
        <w:t>СР-2</w:t>
      </w:r>
      <w:r w:rsidR="00007AAB">
        <w:rPr>
          <w:rFonts w:eastAsia="Times New Roman" w:cs="Times New Roman"/>
          <w:szCs w:val="28"/>
          <w:u w:val="single"/>
          <w:lang w:val="uk-UA"/>
        </w:rPr>
        <w:t xml:space="preserve">2-3 </w:t>
      </w:r>
      <w:r w:rsidRPr="009E48DF">
        <w:rPr>
          <w:rFonts w:eastAsia="Times New Roman" w:cs="Times New Roman"/>
          <w:szCs w:val="28"/>
          <w:u w:val="single"/>
          <w:lang w:val="uk-UA"/>
        </w:rPr>
        <w:t>pl</w:t>
      </w:r>
    </w:p>
    <w:p w14:paraId="33BA7583" w14:textId="756CFD08" w:rsidR="0099345A" w:rsidRPr="009E48DF" w:rsidRDefault="0099345A" w:rsidP="005A637E">
      <w:pPr>
        <w:spacing w:after="0" w:line="240" w:lineRule="auto"/>
        <w:ind w:firstLine="0"/>
        <w:rPr>
          <w:rFonts w:eastAsia="Times New Roman" w:cs="Times New Roman"/>
          <w:b/>
          <w:color w:val="000000"/>
          <w:szCs w:val="28"/>
          <w:lang w:val="uk-UA"/>
        </w:rPr>
      </w:pPr>
      <w:r w:rsidRPr="009E48DF">
        <w:rPr>
          <w:rFonts w:eastAsia="Times New Roman" w:cs="Times New Roman"/>
          <w:szCs w:val="28"/>
          <w:lang w:val="uk-UA"/>
        </w:rPr>
        <w:t xml:space="preserve">Спеціальність – 231 «Соціальна робота»       </w:t>
      </w:r>
      <w:r w:rsidR="00592360">
        <w:rPr>
          <w:rFonts w:eastAsia="Times New Roman" w:cs="Times New Roman"/>
          <w:szCs w:val="28"/>
          <w:lang w:val="uk-UA"/>
        </w:rPr>
        <w:t xml:space="preserve">    </w:t>
      </w:r>
      <w:r w:rsidRPr="009E48DF">
        <w:rPr>
          <w:rFonts w:eastAsia="Times New Roman" w:cs="Times New Roman"/>
          <w:szCs w:val="28"/>
          <w:lang w:val="uk-UA"/>
        </w:rPr>
        <w:t xml:space="preserve">     </w:t>
      </w:r>
      <w:r w:rsidRPr="009E48DF">
        <w:rPr>
          <w:noProof/>
          <w:lang w:val="uk-UA"/>
        </w:rPr>
        <mc:AlternateContent>
          <mc:Choice Requires="wps">
            <w:drawing>
              <wp:anchor distT="0" distB="0" distL="114300" distR="114300" simplePos="0" relativeHeight="251659264" behindDoc="0" locked="0" layoutInCell="1" hidden="0" allowOverlap="1" wp14:anchorId="3FD3184B" wp14:editId="2057D84E">
                <wp:simplePos x="0" y="0"/>
                <wp:positionH relativeFrom="column">
                  <wp:posOffset>3276600</wp:posOffset>
                </wp:positionH>
                <wp:positionV relativeFrom="paragraph">
                  <wp:posOffset>165100</wp:posOffset>
                </wp:positionV>
                <wp:extent cx="2676525" cy="28575"/>
                <wp:effectExtent l="0" t="0" r="0" b="0"/>
                <wp:wrapNone/>
                <wp:docPr id="310" name="Прямая со стрелкой 310"/>
                <wp:cNvGraphicFramePr/>
                <a:graphic xmlns:a="http://schemas.openxmlformats.org/drawingml/2006/main">
                  <a:graphicData uri="http://schemas.microsoft.com/office/word/2010/wordprocessingShape">
                    <wps:wsp>
                      <wps:cNvCnPr/>
                      <wps:spPr>
                        <a:xfrm rot="10800000" flipH="1">
                          <a:off x="4012500" y="3770475"/>
                          <a:ext cx="2667000" cy="1905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1D5F19FA" id="_x0000_t32" coordsize="21600,21600" o:spt="32" o:oned="t" path="m,l21600,21600e" filled="f">
                <v:path arrowok="t" fillok="f" o:connecttype="none"/>
                <o:lock v:ext="edit" shapetype="t"/>
              </v:shapetype>
              <v:shape id="Прямая со стрелкой 310" o:spid="_x0000_s1026" type="#_x0000_t32" style="position:absolute;margin-left:258pt;margin-top:13pt;width:210.75pt;height:2.2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" strokecolor="black [3200]">
                <v:stroke startarrowwidth="narrow" startarrowlength="short" endarrowwidth="narrow" endarrowlength="short"/>
              </v:shape>
            </w:pict>
          </mc:Fallback>
        </mc:AlternateContent>
      </w:r>
      <w:r w:rsidR="00592360" w:rsidRPr="00592360">
        <w:t xml:space="preserve"> </w:t>
      </w:r>
      <w:r w:rsidR="00592360" w:rsidRPr="00592360">
        <w:rPr>
          <w:rFonts w:cs="Times New Roman"/>
          <w:noProof/>
          <w:szCs w:val="28"/>
          <w:lang w:val="uk-UA"/>
        </w:rPr>
        <w:t xml:space="preserve">Пасько Віталій </w:t>
      </w:r>
    </w:p>
    <w:p w14:paraId="133AE6A1" w14:textId="77777777" w:rsidR="0099345A" w:rsidRPr="009E48DF" w:rsidRDefault="0099345A" w:rsidP="005A637E">
      <w:pPr>
        <w:spacing w:after="0" w:line="240" w:lineRule="auto"/>
        <w:ind w:firstLine="0"/>
        <w:rPr>
          <w:rFonts w:eastAsia="Times New Roman" w:cs="Times New Roman"/>
          <w:lang w:val="uk-UA"/>
        </w:rPr>
      </w:pPr>
      <w:r w:rsidRPr="009E48DF">
        <w:rPr>
          <w:rFonts w:eastAsia="Times New Roman" w:cs="Times New Roman"/>
          <w:szCs w:val="28"/>
          <w:lang w:val="uk-UA"/>
        </w:rPr>
        <w:tab/>
      </w:r>
      <w:r w:rsidRPr="009E48DF">
        <w:rPr>
          <w:rFonts w:eastAsia="Times New Roman" w:cs="Times New Roman"/>
          <w:szCs w:val="28"/>
          <w:lang w:val="uk-UA"/>
        </w:rPr>
        <w:tab/>
      </w:r>
      <w:r w:rsidRPr="009E48DF">
        <w:rPr>
          <w:rFonts w:eastAsia="Times New Roman" w:cs="Times New Roman"/>
          <w:szCs w:val="28"/>
          <w:lang w:val="uk-UA"/>
        </w:rPr>
        <w:tab/>
      </w:r>
      <w:r w:rsidRPr="009E48DF">
        <w:rPr>
          <w:rFonts w:eastAsia="Times New Roman" w:cs="Times New Roman"/>
          <w:szCs w:val="28"/>
          <w:lang w:val="uk-UA"/>
        </w:rPr>
        <w:tab/>
      </w:r>
      <w:r w:rsidRPr="009E48DF">
        <w:rPr>
          <w:rFonts w:eastAsia="Times New Roman" w:cs="Times New Roman"/>
          <w:szCs w:val="28"/>
          <w:lang w:val="uk-UA"/>
        </w:rPr>
        <w:tab/>
      </w:r>
      <w:r w:rsidRPr="009E48DF">
        <w:rPr>
          <w:rFonts w:eastAsia="Times New Roman" w:cs="Times New Roman"/>
          <w:szCs w:val="28"/>
          <w:lang w:val="uk-UA"/>
        </w:rPr>
        <w:tab/>
      </w:r>
      <w:r w:rsidRPr="009E48DF">
        <w:rPr>
          <w:rFonts w:eastAsia="Times New Roman" w:cs="Times New Roman"/>
          <w:szCs w:val="28"/>
          <w:lang w:val="uk-UA"/>
        </w:rPr>
        <w:tab/>
        <w:t xml:space="preserve">             </w:t>
      </w:r>
      <w:r w:rsidRPr="009E48DF">
        <w:rPr>
          <w:rFonts w:eastAsia="Times New Roman" w:cs="Times New Roman"/>
          <w:lang w:val="uk-UA"/>
        </w:rPr>
        <w:t xml:space="preserve">(ПРІЗВИЩЕ, Власне імя) </w:t>
      </w:r>
    </w:p>
    <w:p w14:paraId="55AE5F44" w14:textId="77777777" w:rsidR="0099345A" w:rsidRPr="009E48DF" w:rsidRDefault="0099345A" w:rsidP="005A637E">
      <w:pPr>
        <w:spacing w:after="0" w:line="240" w:lineRule="auto"/>
        <w:ind w:firstLine="0"/>
        <w:rPr>
          <w:rFonts w:eastAsia="Times New Roman" w:cs="Times New Roman"/>
          <w:lang w:val="uk-UA"/>
        </w:rPr>
      </w:pPr>
    </w:p>
    <w:p w14:paraId="1D89970F" w14:textId="77777777" w:rsidR="0099345A" w:rsidRPr="009E48DF" w:rsidRDefault="0099345A" w:rsidP="005A637E">
      <w:pPr>
        <w:spacing w:after="0" w:line="240" w:lineRule="auto"/>
        <w:ind w:firstLine="0"/>
        <w:rPr>
          <w:rFonts w:eastAsia="Times New Roman" w:cs="Times New Roman"/>
          <w:lang w:val="uk-UA"/>
        </w:rPr>
      </w:pPr>
    </w:p>
    <w:p w14:paraId="4274EEBE" w14:textId="77777777" w:rsidR="0099345A" w:rsidRPr="009E48DF" w:rsidRDefault="0099345A" w:rsidP="005A637E">
      <w:pPr>
        <w:spacing w:after="0" w:line="240" w:lineRule="auto"/>
        <w:ind w:left="5103" w:firstLine="0"/>
        <w:rPr>
          <w:rFonts w:eastAsia="Times New Roman" w:cs="Times New Roman"/>
          <w:szCs w:val="28"/>
          <w:lang w:val="uk-UA"/>
        </w:rPr>
      </w:pPr>
      <w:r w:rsidRPr="009E48DF">
        <w:rPr>
          <w:rFonts w:eastAsia="Times New Roman" w:cs="Times New Roman"/>
          <w:szCs w:val="28"/>
          <w:lang w:val="uk-UA"/>
        </w:rPr>
        <w:t>Науковий керівник:</w:t>
      </w:r>
    </w:p>
    <w:p w14:paraId="1AF7D621" w14:textId="6E1D9901" w:rsidR="0099345A" w:rsidRPr="009E48DF" w:rsidRDefault="00007AAB" w:rsidP="005A637E">
      <w:pPr>
        <w:spacing w:after="0" w:line="240" w:lineRule="auto"/>
        <w:ind w:left="5103" w:firstLine="0"/>
        <w:rPr>
          <w:rFonts w:eastAsia="Times New Roman" w:cs="Times New Roman"/>
          <w:szCs w:val="28"/>
          <w:lang w:val="uk-UA"/>
        </w:rPr>
      </w:pPr>
      <w:r w:rsidRPr="00007AAB">
        <w:rPr>
          <w:rFonts w:eastAsia="Times New Roman" w:cs="Times New Roman"/>
          <w:szCs w:val="28"/>
          <w:lang w:val="uk-UA"/>
        </w:rPr>
        <w:t>к.п.н., доцент кафедри Бацман О. С.</w:t>
      </w:r>
    </w:p>
    <w:p w14:paraId="57582BAA" w14:textId="77777777" w:rsidR="00007AAB" w:rsidRPr="009E48DF" w:rsidRDefault="00007AAB" w:rsidP="005A637E">
      <w:pPr>
        <w:spacing w:after="0" w:line="240" w:lineRule="auto"/>
        <w:ind w:left="5103" w:firstLine="0"/>
        <w:rPr>
          <w:rFonts w:eastAsia="Times New Roman" w:cs="Times New Roman"/>
          <w:szCs w:val="28"/>
          <w:lang w:val="uk-UA"/>
        </w:rPr>
      </w:pPr>
    </w:p>
    <w:p w14:paraId="5E3EA20A" w14:textId="77777777" w:rsidR="0099345A" w:rsidRPr="009E48DF" w:rsidRDefault="0099345A" w:rsidP="005A637E">
      <w:pPr>
        <w:spacing w:after="0" w:line="240" w:lineRule="auto"/>
        <w:ind w:left="4253" w:firstLine="0"/>
        <w:rPr>
          <w:rFonts w:eastAsia="Times New Roman" w:cs="Times New Roman"/>
          <w:szCs w:val="28"/>
          <w:lang w:val="uk-UA"/>
        </w:rPr>
      </w:pPr>
      <w:r w:rsidRPr="009E48DF">
        <w:rPr>
          <w:rFonts w:eastAsia="Times New Roman" w:cs="Times New Roman"/>
          <w:szCs w:val="28"/>
          <w:lang w:val="uk-UA"/>
        </w:rPr>
        <w:t>Національна шкала_________________</w:t>
      </w:r>
    </w:p>
    <w:p w14:paraId="23DB43CF" w14:textId="77777777" w:rsidR="0099345A" w:rsidRPr="009E48DF" w:rsidRDefault="0099345A" w:rsidP="005A637E">
      <w:pPr>
        <w:spacing w:after="0" w:line="240" w:lineRule="auto"/>
        <w:ind w:left="4253" w:firstLine="0"/>
        <w:rPr>
          <w:rFonts w:eastAsia="Times New Roman" w:cs="Times New Roman"/>
          <w:szCs w:val="28"/>
          <w:lang w:val="uk-UA"/>
        </w:rPr>
      </w:pPr>
      <w:r w:rsidRPr="009E48DF">
        <w:rPr>
          <w:rFonts w:eastAsia="Times New Roman" w:cs="Times New Roman"/>
          <w:szCs w:val="28"/>
          <w:lang w:val="uk-UA"/>
        </w:rPr>
        <w:t>Кількість балів______Оцінка ECTS____</w:t>
      </w:r>
    </w:p>
    <w:p w14:paraId="2DC51E70" w14:textId="77777777" w:rsidR="0099345A" w:rsidRPr="009E48DF" w:rsidRDefault="0099345A" w:rsidP="005A637E">
      <w:pPr>
        <w:spacing w:after="0" w:line="240" w:lineRule="auto"/>
        <w:ind w:left="4253" w:firstLine="0"/>
        <w:rPr>
          <w:rFonts w:eastAsia="Times New Roman" w:cs="Times New Roman"/>
          <w:szCs w:val="28"/>
          <w:lang w:val="uk-UA"/>
        </w:rPr>
      </w:pPr>
    </w:p>
    <w:p w14:paraId="7E2D780A" w14:textId="77777777" w:rsidR="0099345A" w:rsidRPr="009E48DF" w:rsidRDefault="0099345A" w:rsidP="005A637E">
      <w:pPr>
        <w:spacing w:after="0" w:line="240" w:lineRule="auto"/>
        <w:ind w:left="4253" w:firstLine="0"/>
        <w:rPr>
          <w:rFonts w:eastAsia="Times New Roman" w:cs="Times New Roman"/>
          <w:szCs w:val="28"/>
          <w:lang w:val="uk-UA"/>
        </w:rPr>
      </w:pPr>
      <w:r w:rsidRPr="009E48DF">
        <w:rPr>
          <w:rFonts w:eastAsia="Times New Roman" w:cs="Times New Roman"/>
          <w:szCs w:val="28"/>
          <w:lang w:val="uk-UA"/>
        </w:rPr>
        <w:t>Члени комісії:</w:t>
      </w:r>
    </w:p>
    <w:p w14:paraId="3163112B" w14:textId="77777777" w:rsidR="0099345A" w:rsidRPr="009E48DF" w:rsidRDefault="0099345A" w:rsidP="005A637E">
      <w:pPr>
        <w:spacing w:after="0" w:line="240" w:lineRule="auto"/>
        <w:ind w:left="4253" w:firstLine="0"/>
        <w:rPr>
          <w:rFonts w:eastAsia="Times New Roman" w:cs="Times New Roman"/>
          <w:szCs w:val="28"/>
          <w:lang w:val="uk-UA"/>
        </w:rPr>
      </w:pPr>
      <w:r w:rsidRPr="009E48DF">
        <w:rPr>
          <w:rFonts w:eastAsia="Times New Roman" w:cs="Times New Roman"/>
          <w:szCs w:val="28"/>
          <w:lang w:val="uk-UA"/>
        </w:rPr>
        <w:t>__________ _______________________</w:t>
      </w:r>
    </w:p>
    <w:p w14:paraId="40966A13" w14:textId="77777777" w:rsidR="0099345A" w:rsidRPr="009E48DF" w:rsidRDefault="0099345A" w:rsidP="005A637E">
      <w:pPr>
        <w:spacing w:after="0" w:line="240" w:lineRule="auto"/>
        <w:ind w:left="4253" w:firstLine="0"/>
        <w:rPr>
          <w:rFonts w:eastAsia="Times New Roman" w:cs="Times New Roman"/>
          <w:lang w:val="uk-UA"/>
        </w:rPr>
      </w:pPr>
      <w:r w:rsidRPr="009E48DF">
        <w:rPr>
          <w:rFonts w:eastAsia="Times New Roman" w:cs="Times New Roman"/>
          <w:szCs w:val="28"/>
          <w:lang w:val="uk-UA"/>
        </w:rPr>
        <w:t xml:space="preserve">    </w:t>
      </w:r>
      <w:r w:rsidRPr="009E48DF">
        <w:rPr>
          <w:rFonts w:eastAsia="Times New Roman" w:cs="Times New Roman"/>
          <w:lang w:val="uk-UA"/>
        </w:rPr>
        <w:t>(підпис)     (прізвище та ініціали)</w:t>
      </w:r>
    </w:p>
    <w:p w14:paraId="6570315E" w14:textId="77777777" w:rsidR="0099345A" w:rsidRPr="009E48DF" w:rsidRDefault="0099345A" w:rsidP="005A637E">
      <w:pPr>
        <w:spacing w:after="0" w:line="240" w:lineRule="auto"/>
        <w:ind w:left="4253" w:firstLine="0"/>
        <w:rPr>
          <w:rFonts w:eastAsia="Times New Roman" w:cs="Times New Roman"/>
          <w:lang w:val="uk-UA"/>
        </w:rPr>
      </w:pPr>
    </w:p>
    <w:p w14:paraId="1C22D484" w14:textId="77777777" w:rsidR="0099345A" w:rsidRPr="009E48DF" w:rsidRDefault="0099345A" w:rsidP="005A637E">
      <w:pPr>
        <w:spacing w:after="0" w:line="240" w:lineRule="auto"/>
        <w:ind w:left="4253" w:firstLine="0"/>
        <w:rPr>
          <w:rFonts w:eastAsia="Times New Roman" w:cs="Times New Roman"/>
          <w:szCs w:val="28"/>
          <w:lang w:val="uk-UA"/>
        </w:rPr>
      </w:pPr>
      <w:r w:rsidRPr="009E48DF">
        <w:rPr>
          <w:rFonts w:eastAsia="Times New Roman" w:cs="Times New Roman"/>
          <w:szCs w:val="28"/>
          <w:lang w:val="uk-UA"/>
        </w:rPr>
        <w:t>__________ _______________________</w:t>
      </w:r>
    </w:p>
    <w:p w14:paraId="7F3F9EF8" w14:textId="77777777" w:rsidR="0099345A" w:rsidRPr="009E48DF" w:rsidRDefault="0099345A" w:rsidP="005A637E">
      <w:pPr>
        <w:spacing w:after="0" w:line="240" w:lineRule="auto"/>
        <w:ind w:left="4253" w:firstLine="0"/>
        <w:rPr>
          <w:rFonts w:eastAsia="Times New Roman" w:cs="Times New Roman"/>
          <w:lang w:val="uk-UA"/>
        </w:rPr>
      </w:pPr>
      <w:r w:rsidRPr="009E48DF">
        <w:rPr>
          <w:rFonts w:eastAsia="Times New Roman" w:cs="Times New Roman"/>
          <w:szCs w:val="28"/>
          <w:lang w:val="uk-UA"/>
        </w:rPr>
        <w:t xml:space="preserve">    </w:t>
      </w:r>
      <w:r w:rsidRPr="009E48DF">
        <w:rPr>
          <w:rFonts w:eastAsia="Times New Roman" w:cs="Times New Roman"/>
          <w:lang w:val="uk-UA"/>
        </w:rPr>
        <w:t>(підпис)     (прізвище та ініціали)</w:t>
      </w:r>
    </w:p>
    <w:p w14:paraId="46C29A30" w14:textId="77777777" w:rsidR="0099345A" w:rsidRPr="009E48DF" w:rsidRDefault="0099345A" w:rsidP="005A637E">
      <w:pPr>
        <w:spacing w:after="0" w:line="240" w:lineRule="auto"/>
        <w:ind w:left="4253" w:firstLine="0"/>
        <w:rPr>
          <w:rFonts w:eastAsia="Times New Roman" w:cs="Times New Roman"/>
          <w:szCs w:val="28"/>
          <w:lang w:val="uk-UA"/>
        </w:rPr>
      </w:pPr>
    </w:p>
    <w:p w14:paraId="32A1F449" w14:textId="77777777" w:rsidR="0099345A" w:rsidRPr="009E48DF" w:rsidRDefault="0099345A" w:rsidP="005A637E">
      <w:pPr>
        <w:spacing w:after="0" w:line="240" w:lineRule="auto"/>
        <w:ind w:left="4253" w:firstLine="0"/>
        <w:rPr>
          <w:rFonts w:eastAsia="Times New Roman" w:cs="Times New Roman"/>
          <w:szCs w:val="28"/>
          <w:lang w:val="uk-UA"/>
        </w:rPr>
      </w:pPr>
      <w:r w:rsidRPr="009E48DF">
        <w:rPr>
          <w:rFonts w:eastAsia="Times New Roman" w:cs="Times New Roman"/>
          <w:szCs w:val="28"/>
          <w:lang w:val="uk-UA"/>
        </w:rPr>
        <w:t>__________ _______________________</w:t>
      </w:r>
    </w:p>
    <w:p w14:paraId="0A256DFD" w14:textId="77777777" w:rsidR="0099345A" w:rsidRPr="009E48DF" w:rsidRDefault="0099345A" w:rsidP="005A637E">
      <w:pPr>
        <w:spacing w:after="0" w:line="240" w:lineRule="auto"/>
        <w:ind w:left="4253" w:firstLine="0"/>
        <w:rPr>
          <w:rFonts w:eastAsia="Times New Roman" w:cs="Times New Roman"/>
          <w:lang w:val="uk-UA"/>
        </w:rPr>
      </w:pPr>
      <w:r w:rsidRPr="009E48DF">
        <w:rPr>
          <w:rFonts w:eastAsia="Times New Roman" w:cs="Times New Roman"/>
          <w:szCs w:val="28"/>
          <w:lang w:val="uk-UA"/>
        </w:rPr>
        <w:t xml:space="preserve">    </w:t>
      </w:r>
      <w:r w:rsidRPr="009E48DF">
        <w:rPr>
          <w:rFonts w:eastAsia="Times New Roman" w:cs="Times New Roman"/>
          <w:lang w:val="uk-UA"/>
        </w:rPr>
        <w:t>(підпис)     (прізвище та ініціали)</w:t>
      </w:r>
    </w:p>
    <w:p w14:paraId="58F931BD" w14:textId="77777777" w:rsidR="0099345A" w:rsidRPr="009E48DF" w:rsidRDefault="0099345A" w:rsidP="005A637E">
      <w:pPr>
        <w:spacing w:after="0" w:line="240" w:lineRule="auto"/>
        <w:ind w:firstLine="0"/>
        <w:rPr>
          <w:rFonts w:eastAsia="Times New Roman" w:cs="Times New Roman"/>
          <w:szCs w:val="28"/>
          <w:lang w:val="uk-UA"/>
        </w:rPr>
      </w:pPr>
    </w:p>
    <w:p w14:paraId="3B965C99" w14:textId="126B2124" w:rsidR="005A637E" w:rsidRDefault="0099345A" w:rsidP="005A637E">
      <w:pPr>
        <w:spacing w:after="0"/>
        <w:ind w:firstLine="0"/>
        <w:jc w:val="center"/>
        <w:rPr>
          <w:rFonts w:eastAsia="Times New Roman" w:cs="Times New Roman"/>
          <w:b/>
          <w:szCs w:val="28"/>
          <w:lang w:val="uk-UA"/>
        </w:rPr>
      </w:pPr>
      <w:r w:rsidRPr="009E48DF">
        <w:rPr>
          <w:rFonts w:eastAsia="Times New Roman" w:cs="Times New Roman"/>
          <w:b/>
          <w:szCs w:val="28"/>
          <w:lang w:val="uk-UA"/>
        </w:rPr>
        <w:t>Полтава – 2024 р.</w:t>
      </w:r>
      <w:r w:rsidR="005A637E">
        <w:rPr>
          <w:rFonts w:eastAsia="Times New Roman" w:cs="Times New Roman"/>
          <w:b/>
          <w:szCs w:val="28"/>
          <w:lang w:val="uk-UA"/>
        </w:rPr>
        <w:br w:type="page"/>
      </w:r>
    </w:p>
    <w:p w14:paraId="70A63709" w14:textId="20DF8FA4" w:rsidR="0099345A" w:rsidRPr="009E48DF" w:rsidRDefault="00007AAB" w:rsidP="005A637E">
      <w:pPr>
        <w:ind w:firstLine="0"/>
        <w:jc w:val="center"/>
        <w:rPr>
          <w:rFonts w:eastAsia="Times New Roman" w:cs="Times New Roman"/>
          <w:b/>
          <w:szCs w:val="28"/>
          <w:lang w:val="uk-UA"/>
        </w:rPr>
      </w:pPr>
      <w:r>
        <w:rPr>
          <w:rFonts w:eastAsia="Times New Roman" w:cs="Times New Roman"/>
          <w:b/>
          <w:szCs w:val="28"/>
          <w:lang w:val="uk-UA"/>
        </w:rPr>
        <w:lastRenderedPageBreak/>
        <w:t>ЗМІСТ</w:t>
      </w:r>
    </w:p>
    <w:p w14:paraId="4F6C1F78" w14:textId="35F9AF08" w:rsidR="003B15EB" w:rsidRDefault="004A2427">
      <w:pPr>
        <w:pStyle w:val="11"/>
        <w:tabs>
          <w:tab w:val="right" w:leader="dot" w:pos="9344"/>
        </w:tabs>
        <w:rPr>
          <w:rFonts w:asciiTheme="minorHAnsi" w:eastAsiaTheme="minorEastAsia" w:hAnsiTheme="minorHAnsi" w:cstheme="minorBidi"/>
          <w:caps w:val="0"/>
          <w:noProof/>
          <w:sz w:val="22"/>
        </w:rPr>
      </w:pPr>
      <w:r>
        <w:rPr>
          <w:rFonts w:cs="Times New Roman"/>
          <w:szCs w:val="28"/>
          <w:lang w:val="uk-UA"/>
        </w:rPr>
        <w:fldChar w:fldCharType="begin"/>
      </w:r>
      <w:r>
        <w:rPr>
          <w:rFonts w:cs="Times New Roman"/>
          <w:szCs w:val="28"/>
          <w:lang w:val="uk-UA"/>
        </w:rPr>
        <w:instrText xml:space="preserve"> TOC \o "1-2" \h \z \u </w:instrText>
      </w:r>
      <w:r>
        <w:rPr>
          <w:rFonts w:cs="Times New Roman"/>
          <w:szCs w:val="28"/>
          <w:lang w:val="uk-UA"/>
        </w:rPr>
        <w:fldChar w:fldCharType="separate"/>
      </w:r>
      <w:hyperlink w:anchor="_Toc167452047" w:history="1">
        <w:r w:rsidR="003B15EB" w:rsidRPr="00A2774E">
          <w:rPr>
            <w:rStyle w:val="a4"/>
            <w:noProof/>
            <w:lang w:val="uk-UA"/>
          </w:rPr>
          <w:t>Вступ</w:t>
        </w:r>
        <w:r w:rsidR="003B15EB">
          <w:rPr>
            <w:noProof/>
            <w:webHidden/>
          </w:rPr>
          <w:tab/>
        </w:r>
        <w:r w:rsidR="003B15EB">
          <w:rPr>
            <w:noProof/>
            <w:webHidden/>
          </w:rPr>
          <w:fldChar w:fldCharType="begin"/>
        </w:r>
        <w:r w:rsidR="003B15EB">
          <w:rPr>
            <w:noProof/>
            <w:webHidden/>
          </w:rPr>
          <w:instrText xml:space="preserve"> PAGEREF _Toc167452047 \h </w:instrText>
        </w:r>
        <w:r w:rsidR="003B15EB">
          <w:rPr>
            <w:noProof/>
            <w:webHidden/>
          </w:rPr>
        </w:r>
        <w:r w:rsidR="003B15EB">
          <w:rPr>
            <w:noProof/>
            <w:webHidden/>
          </w:rPr>
          <w:fldChar w:fldCharType="separate"/>
        </w:r>
        <w:r w:rsidR="003B15EB">
          <w:rPr>
            <w:noProof/>
            <w:webHidden/>
          </w:rPr>
          <w:t>3</w:t>
        </w:r>
        <w:r w:rsidR="003B15EB">
          <w:rPr>
            <w:noProof/>
            <w:webHidden/>
          </w:rPr>
          <w:fldChar w:fldCharType="end"/>
        </w:r>
      </w:hyperlink>
    </w:p>
    <w:p w14:paraId="02001A89" w14:textId="2779A1D9" w:rsidR="003B15EB" w:rsidRDefault="00C3537E">
      <w:pPr>
        <w:pStyle w:val="11"/>
        <w:tabs>
          <w:tab w:val="right" w:leader="dot" w:pos="9344"/>
        </w:tabs>
        <w:rPr>
          <w:rFonts w:asciiTheme="minorHAnsi" w:eastAsiaTheme="minorEastAsia" w:hAnsiTheme="minorHAnsi" w:cstheme="minorBidi"/>
          <w:caps w:val="0"/>
          <w:noProof/>
          <w:sz w:val="22"/>
        </w:rPr>
      </w:pPr>
      <w:hyperlink w:anchor="_Toc167452048" w:history="1">
        <w:r w:rsidR="003B15EB" w:rsidRPr="00A2774E">
          <w:rPr>
            <w:rStyle w:val="a4"/>
            <w:noProof/>
            <w:lang w:val="uk-UA"/>
          </w:rPr>
          <w:t>Розділ 1. Аналіз теоретичних основ соціального обслуговування літніх людей</w:t>
        </w:r>
        <w:r w:rsidR="003B15EB">
          <w:rPr>
            <w:noProof/>
            <w:webHidden/>
          </w:rPr>
          <w:tab/>
        </w:r>
        <w:r w:rsidR="003B15EB">
          <w:rPr>
            <w:noProof/>
            <w:webHidden/>
          </w:rPr>
          <w:fldChar w:fldCharType="begin"/>
        </w:r>
        <w:r w:rsidR="003B15EB">
          <w:rPr>
            <w:noProof/>
            <w:webHidden/>
          </w:rPr>
          <w:instrText xml:space="preserve"> PAGEREF _Toc167452048 \h </w:instrText>
        </w:r>
        <w:r w:rsidR="003B15EB">
          <w:rPr>
            <w:noProof/>
            <w:webHidden/>
          </w:rPr>
        </w:r>
        <w:r w:rsidR="003B15EB">
          <w:rPr>
            <w:noProof/>
            <w:webHidden/>
          </w:rPr>
          <w:fldChar w:fldCharType="separate"/>
        </w:r>
        <w:r w:rsidR="003B15EB">
          <w:rPr>
            <w:noProof/>
            <w:webHidden/>
          </w:rPr>
          <w:t>6</w:t>
        </w:r>
        <w:r w:rsidR="003B15EB">
          <w:rPr>
            <w:noProof/>
            <w:webHidden/>
          </w:rPr>
          <w:fldChar w:fldCharType="end"/>
        </w:r>
      </w:hyperlink>
    </w:p>
    <w:p w14:paraId="5906A860" w14:textId="4E27FA1F" w:rsidR="003B15EB" w:rsidRDefault="00C3537E">
      <w:pPr>
        <w:pStyle w:val="21"/>
        <w:tabs>
          <w:tab w:val="right" w:leader="dot" w:pos="9344"/>
        </w:tabs>
        <w:rPr>
          <w:rFonts w:asciiTheme="minorHAnsi" w:eastAsiaTheme="minorEastAsia" w:hAnsiTheme="minorHAnsi" w:cstheme="minorBidi"/>
          <w:noProof/>
          <w:sz w:val="22"/>
        </w:rPr>
      </w:pPr>
      <w:hyperlink w:anchor="_Toc167452049" w:history="1">
        <w:r w:rsidR="003B15EB" w:rsidRPr="00A2774E">
          <w:rPr>
            <w:rStyle w:val="a4"/>
            <w:noProof/>
            <w:lang w:val="uk-UA"/>
          </w:rPr>
          <w:t>1.1. Теорії та підходи до соціального обслуговування літніх людей</w:t>
        </w:r>
        <w:r w:rsidR="003B15EB">
          <w:rPr>
            <w:noProof/>
            <w:webHidden/>
          </w:rPr>
          <w:tab/>
        </w:r>
        <w:r w:rsidR="003B15EB">
          <w:rPr>
            <w:noProof/>
            <w:webHidden/>
          </w:rPr>
          <w:fldChar w:fldCharType="begin"/>
        </w:r>
        <w:r w:rsidR="003B15EB">
          <w:rPr>
            <w:noProof/>
            <w:webHidden/>
          </w:rPr>
          <w:instrText xml:space="preserve"> PAGEREF _Toc167452049 \h </w:instrText>
        </w:r>
        <w:r w:rsidR="003B15EB">
          <w:rPr>
            <w:noProof/>
            <w:webHidden/>
          </w:rPr>
        </w:r>
        <w:r w:rsidR="003B15EB">
          <w:rPr>
            <w:noProof/>
            <w:webHidden/>
          </w:rPr>
          <w:fldChar w:fldCharType="separate"/>
        </w:r>
        <w:r w:rsidR="003B15EB">
          <w:rPr>
            <w:noProof/>
            <w:webHidden/>
          </w:rPr>
          <w:t>6</w:t>
        </w:r>
        <w:r w:rsidR="003B15EB">
          <w:rPr>
            <w:noProof/>
            <w:webHidden/>
          </w:rPr>
          <w:fldChar w:fldCharType="end"/>
        </w:r>
      </w:hyperlink>
    </w:p>
    <w:p w14:paraId="6F7643F7" w14:textId="4669F06C" w:rsidR="003B15EB" w:rsidRDefault="00C3537E">
      <w:pPr>
        <w:pStyle w:val="21"/>
        <w:tabs>
          <w:tab w:val="right" w:leader="dot" w:pos="9344"/>
        </w:tabs>
        <w:rPr>
          <w:rFonts w:asciiTheme="minorHAnsi" w:eastAsiaTheme="minorEastAsia" w:hAnsiTheme="minorHAnsi" w:cstheme="minorBidi"/>
          <w:noProof/>
          <w:sz w:val="22"/>
        </w:rPr>
      </w:pPr>
      <w:hyperlink w:anchor="_Toc167452050" w:history="1">
        <w:r w:rsidR="003B15EB" w:rsidRPr="00A2774E">
          <w:rPr>
            <w:rStyle w:val="a4"/>
            <w:noProof/>
            <w:lang w:val="uk-UA"/>
          </w:rPr>
          <w:t>1.2. Специфіка потреб літніх людей у геріатричних пансіонатах</w:t>
        </w:r>
        <w:r w:rsidR="003B15EB">
          <w:rPr>
            <w:noProof/>
            <w:webHidden/>
          </w:rPr>
          <w:tab/>
        </w:r>
        <w:r w:rsidR="003B15EB">
          <w:rPr>
            <w:noProof/>
            <w:webHidden/>
          </w:rPr>
          <w:fldChar w:fldCharType="begin"/>
        </w:r>
        <w:r w:rsidR="003B15EB">
          <w:rPr>
            <w:noProof/>
            <w:webHidden/>
          </w:rPr>
          <w:instrText xml:space="preserve"> PAGEREF _Toc167452050 \h </w:instrText>
        </w:r>
        <w:r w:rsidR="003B15EB">
          <w:rPr>
            <w:noProof/>
            <w:webHidden/>
          </w:rPr>
        </w:r>
        <w:r w:rsidR="003B15EB">
          <w:rPr>
            <w:noProof/>
            <w:webHidden/>
          </w:rPr>
          <w:fldChar w:fldCharType="separate"/>
        </w:r>
        <w:r w:rsidR="003B15EB">
          <w:rPr>
            <w:noProof/>
            <w:webHidden/>
          </w:rPr>
          <w:t>7</w:t>
        </w:r>
        <w:r w:rsidR="003B15EB">
          <w:rPr>
            <w:noProof/>
            <w:webHidden/>
          </w:rPr>
          <w:fldChar w:fldCharType="end"/>
        </w:r>
      </w:hyperlink>
    </w:p>
    <w:p w14:paraId="271A4A73" w14:textId="50FBD93C" w:rsidR="003B15EB" w:rsidRDefault="00C3537E">
      <w:pPr>
        <w:pStyle w:val="11"/>
        <w:tabs>
          <w:tab w:val="right" w:leader="dot" w:pos="9344"/>
        </w:tabs>
        <w:rPr>
          <w:rFonts w:asciiTheme="minorHAnsi" w:eastAsiaTheme="minorEastAsia" w:hAnsiTheme="minorHAnsi" w:cstheme="minorBidi"/>
          <w:caps w:val="0"/>
          <w:noProof/>
          <w:sz w:val="22"/>
        </w:rPr>
      </w:pPr>
      <w:hyperlink w:anchor="_Toc167452051" w:history="1">
        <w:r w:rsidR="003B15EB" w:rsidRPr="00A2774E">
          <w:rPr>
            <w:rStyle w:val="a4"/>
            <w:noProof/>
            <w:lang w:val="uk-UA"/>
          </w:rPr>
          <w:t>Розділ 2. Оцінка сучасного стану організації соціального обслуговування у геріатричних пансіонатах</w:t>
        </w:r>
        <w:r w:rsidR="003B15EB">
          <w:rPr>
            <w:noProof/>
            <w:webHidden/>
          </w:rPr>
          <w:tab/>
        </w:r>
        <w:r w:rsidR="003B15EB">
          <w:rPr>
            <w:noProof/>
            <w:webHidden/>
          </w:rPr>
          <w:fldChar w:fldCharType="begin"/>
        </w:r>
        <w:r w:rsidR="003B15EB">
          <w:rPr>
            <w:noProof/>
            <w:webHidden/>
          </w:rPr>
          <w:instrText xml:space="preserve"> PAGEREF _Toc167452051 \h </w:instrText>
        </w:r>
        <w:r w:rsidR="003B15EB">
          <w:rPr>
            <w:noProof/>
            <w:webHidden/>
          </w:rPr>
        </w:r>
        <w:r w:rsidR="003B15EB">
          <w:rPr>
            <w:noProof/>
            <w:webHidden/>
          </w:rPr>
          <w:fldChar w:fldCharType="separate"/>
        </w:r>
        <w:r w:rsidR="003B15EB">
          <w:rPr>
            <w:noProof/>
            <w:webHidden/>
          </w:rPr>
          <w:t>10</w:t>
        </w:r>
        <w:r w:rsidR="003B15EB">
          <w:rPr>
            <w:noProof/>
            <w:webHidden/>
          </w:rPr>
          <w:fldChar w:fldCharType="end"/>
        </w:r>
      </w:hyperlink>
    </w:p>
    <w:p w14:paraId="36A6F106" w14:textId="1B259475" w:rsidR="003B15EB" w:rsidRDefault="00C3537E">
      <w:pPr>
        <w:pStyle w:val="21"/>
        <w:tabs>
          <w:tab w:val="right" w:leader="dot" w:pos="9344"/>
        </w:tabs>
        <w:rPr>
          <w:rFonts w:asciiTheme="minorHAnsi" w:eastAsiaTheme="minorEastAsia" w:hAnsiTheme="minorHAnsi" w:cstheme="minorBidi"/>
          <w:noProof/>
          <w:sz w:val="22"/>
        </w:rPr>
      </w:pPr>
      <w:hyperlink w:anchor="_Toc167452052" w:history="1">
        <w:r w:rsidR="003B15EB" w:rsidRPr="00A2774E">
          <w:rPr>
            <w:rStyle w:val="a4"/>
            <w:noProof/>
            <w:lang w:val="uk-UA"/>
          </w:rPr>
          <w:t>2.1. Теоретичний аналіз існуючих моделей та практик соціального обслуговування у геріатричних пансіонатах</w:t>
        </w:r>
        <w:r w:rsidR="003B15EB">
          <w:rPr>
            <w:noProof/>
            <w:webHidden/>
          </w:rPr>
          <w:tab/>
        </w:r>
        <w:r w:rsidR="003B15EB">
          <w:rPr>
            <w:noProof/>
            <w:webHidden/>
          </w:rPr>
          <w:fldChar w:fldCharType="begin"/>
        </w:r>
        <w:r w:rsidR="003B15EB">
          <w:rPr>
            <w:noProof/>
            <w:webHidden/>
          </w:rPr>
          <w:instrText xml:space="preserve"> PAGEREF _Toc167452052 \h </w:instrText>
        </w:r>
        <w:r w:rsidR="003B15EB">
          <w:rPr>
            <w:noProof/>
            <w:webHidden/>
          </w:rPr>
        </w:r>
        <w:r w:rsidR="003B15EB">
          <w:rPr>
            <w:noProof/>
            <w:webHidden/>
          </w:rPr>
          <w:fldChar w:fldCharType="separate"/>
        </w:r>
        <w:r w:rsidR="003B15EB">
          <w:rPr>
            <w:noProof/>
            <w:webHidden/>
          </w:rPr>
          <w:t>10</w:t>
        </w:r>
        <w:r w:rsidR="003B15EB">
          <w:rPr>
            <w:noProof/>
            <w:webHidden/>
          </w:rPr>
          <w:fldChar w:fldCharType="end"/>
        </w:r>
      </w:hyperlink>
    </w:p>
    <w:p w14:paraId="3D794574" w14:textId="363354A2" w:rsidR="003B15EB" w:rsidRDefault="00C3537E">
      <w:pPr>
        <w:pStyle w:val="21"/>
        <w:tabs>
          <w:tab w:val="right" w:leader="dot" w:pos="9344"/>
        </w:tabs>
        <w:rPr>
          <w:rFonts w:asciiTheme="minorHAnsi" w:eastAsiaTheme="minorEastAsia" w:hAnsiTheme="minorHAnsi" w:cstheme="minorBidi"/>
          <w:noProof/>
          <w:sz w:val="22"/>
        </w:rPr>
      </w:pPr>
      <w:hyperlink w:anchor="_Toc167452053" w:history="1">
        <w:r w:rsidR="003B15EB" w:rsidRPr="00A2774E">
          <w:rPr>
            <w:rStyle w:val="a4"/>
            <w:noProof/>
            <w:lang w:val="uk-UA"/>
          </w:rPr>
          <w:t>2.2. Основні проблеми та недоліки в організації соціального обслуговування</w:t>
        </w:r>
        <w:r w:rsidR="003B15EB">
          <w:rPr>
            <w:noProof/>
            <w:webHidden/>
          </w:rPr>
          <w:tab/>
        </w:r>
        <w:r w:rsidR="003B15EB">
          <w:rPr>
            <w:noProof/>
            <w:webHidden/>
          </w:rPr>
          <w:fldChar w:fldCharType="begin"/>
        </w:r>
        <w:r w:rsidR="003B15EB">
          <w:rPr>
            <w:noProof/>
            <w:webHidden/>
          </w:rPr>
          <w:instrText xml:space="preserve"> PAGEREF _Toc167452053 \h </w:instrText>
        </w:r>
        <w:r w:rsidR="003B15EB">
          <w:rPr>
            <w:noProof/>
            <w:webHidden/>
          </w:rPr>
        </w:r>
        <w:r w:rsidR="003B15EB">
          <w:rPr>
            <w:noProof/>
            <w:webHidden/>
          </w:rPr>
          <w:fldChar w:fldCharType="separate"/>
        </w:r>
        <w:r w:rsidR="003B15EB">
          <w:rPr>
            <w:noProof/>
            <w:webHidden/>
          </w:rPr>
          <w:t>12</w:t>
        </w:r>
        <w:r w:rsidR="003B15EB">
          <w:rPr>
            <w:noProof/>
            <w:webHidden/>
          </w:rPr>
          <w:fldChar w:fldCharType="end"/>
        </w:r>
      </w:hyperlink>
    </w:p>
    <w:p w14:paraId="706A378C" w14:textId="582F6EA0" w:rsidR="003B15EB" w:rsidRDefault="00C3537E">
      <w:pPr>
        <w:pStyle w:val="11"/>
        <w:tabs>
          <w:tab w:val="right" w:leader="dot" w:pos="9344"/>
        </w:tabs>
        <w:rPr>
          <w:rFonts w:asciiTheme="minorHAnsi" w:eastAsiaTheme="minorEastAsia" w:hAnsiTheme="minorHAnsi" w:cstheme="minorBidi"/>
          <w:caps w:val="0"/>
          <w:noProof/>
          <w:sz w:val="22"/>
        </w:rPr>
      </w:pPr>
      <w:hyperlink w:anchor="_Toc167452054" w:history="1">
        <w:r w:rsidR="003B15EB" w:rsidRPr="00A2774E">
          <w:rPr>
            <w:rStyle w:val="a4"/>
            <w:noProof/>
            <w:lang w:val="uk-UA"/>
          </w:rPr>
          <w:t>Розділ 3. Розробка принципів організації соціального обслуговування у геріатричних пансіонатах</w:t>
        </w:r>
        <w:r w:rsidR="003B15EB">
          <w:rPr>
            <w:noProof/>
            <w:webHidden/>
          </w:rPr>
          <w:tab/>
        </w:r>
        <w:r w:rsidR="003B15EB">
          <w:rPr>
            <w:noProof/>
            <w:webHidden/>
          </w:rPr>
          <w:fldChar w:fldCharType="begin"/>
        </w:r>
        <w:r w:rsidR="003B15EB">
          <w:rPr>
            <w:noProof/>
            <w:webHidden/>
          </w:rPr>
          <w:instrText xml:space="preserve"> PAGEREF _Toc167452054 \h </w:instrText>
        </w:r>
        <w:r w:rsidR="003B15EB">
          <w:rPr>
            <w:noProof/>
            <w:webHidden/>
          </w:rPr>
        </w:r>
        <w:r w:rsidR="003B15EB">
          <w:rPr>
            <w:noProof/>
            <w:webHidden/>
          </w:rPr>
          <w:fldChar w:fldCharType="separate"/>
        </w:r>
        <w:r w:rsidR="003B15EB">
          <w:rPr>
            <w:noProof/>
            <w:webHidden/>
          </w:rPr>
          <w:t>15</w:t>
        </w:r>
        <w:r w:rsidR="003B15EB">
          <w:rPr>
            <w:noProof/>
            <w:webHidden/>
          </w:rPr>
          <w:fldChar w:fldCharType="end"/>
        </w:r>
      </w:hyperlink>
    </w:p>
    <w:p w14:paraId="35E1EFD8" w14:textId="6EFDB300" w:rsidR="003B15EB" w:rsidRDefault="00C3537E">
      <w:pPr>
        <w:pStyle w:val="21"/>
        <w:tabs>
          <w:tab w:val="right" w:leader="dot" w:pos="9344"/>
        </w:tabs>
        <w:rPr>
          <w:rFonts w:asciiTheme="minorHAnsi" w:eastAsiaTheme="minorEastAsia" w:hAnsiTheme="minorHAnsi" w:cstheme="minorBidi"/>
          <w:noProof/>
          <w:sz w:val="22"/>
        </w:rPr>
      </w:pPr>
      <w:hyperlink w:anchor="_Toc167452055" w:history="1">
        <w:r w:rsidR="003B15EB" w:rsidRPr="00A2774E">
          <w:rPr>
            <w:rStyle w:val="a4"/>
            <w:noProof/>
            <w:lang w:val="uk-UA"/>
          </w:rPr>
          <w:t>3.1. Ключові принципи, що забезпечують ефективне соціальне обслуговування та рекомендації щодо впровадження цих принципів у практику геріатричних пансіонатів</w:t>
        </w:r>
        <w:r w:rsidR="003B15EB">
          <w:rPr>
            <w:noProof/>
            <w:webHidden/>
          </w:rPr>
          <w:tab/>
        </w:r>
        <w:r w:rsidR="003B15EB">
          <w:rPr>
            <w:noProof/>
            <w:webHidden/>
          </w:rPr>
          <w:fldChar w:fldCharType="begin"/>
        </w:r>
        <w:r w:rsidR="003B15EB">
          <w:rPr>
            <w:noProof/>
            <w:webHidden/>
          </w:rPr>
          <w:instrText xml:space="preserve"> PAGEREF _Toc167452055 \h </w:instrText>
        </w:r>
        <w:r w:rsidR="003B15EB">
          <w:rPr>
            <w:noProof/>
            <w:webHidden/>
          </w:rPr>
        </w:r>
        <w:r w:rsidR="003B15EB">
          <w:rPr>
            <w:noProof/>
            <w:webHidden/>
          </w:rPr>
          <w:fldChar w:fldCharType="separate"/>
        </w:r>
        <w:r w:rsidR="003B15EB">
          <w:rPr>
            <w:noProof/>
            <w:webHidden/>
          </w:rPr>
          <w:t>15</w:t>
        </w:r>
        <w:r w:rsidR="003B15EB">
          <w:rPr>
            <w:noProof/>
            <w:webHidden/>
          </w:rPr>
          <w:fldChar w:fldCharType="end"/>
        </w:r>
      </w:hyperlink>
    </w:p>
    <w:p w14:paraId="37BB0038" w14:textId="13C07814" w:rsidR="003B15EB" w:rsidRDefault="00C3537E">
      <w:pPr>
        <w:pStyle w:val="21"/>
        <w:tabs>
          <w:tab w:val="right" w:leader="dot" w:pos="9344"/>
        </w:tabs>
        <w:rPr>
          <w:rFonts w:asciiTheme="minorHAnsi" w:eastAsiaTheme="minorEastAsia" w:hAnsiTheme="minorHAnsi" w:cstheme="minorBidi"/>
          <w:noProof/>
          <w:sz w:val="22"/>
        </w:rPr>
      </w:pPr>
      <w:hyperlink w:anchor="_Toc167452056" w:history="1">
        <w:r w:rsidR="003B15EB" w:rsidRPr="00A2774E">
          <w:rPr>
            <w:rStyle w:val="a4"/>
            <w:noProof/>
            <w:lang w:val="uk-UA"/>
          </w:rPr>
          <w:t>3.2. Можливі підходи до розробки критеріїв оцінки ефективності впроваджених принципів у соціальному обслуговуванні</w:t>
        </w:r>
        <w:r w:rsidR="003B15EB">
          <w:rPr>
            <w:noProof/>
            <w:webHidden/>
          </w:rPr>
          <w:tab/>
        </w:r>
        <w:r w:rsidR="003B15EB">
          <w:rPr>
            <w:noProof/>
            <w:webHidden/>
          </w:rPr>
          <w:fldChar w:fldCharType="begin"/>
        </w:r>
        <w:r w:rsidR="003B15EB">
          <w:rPr>
            <w:noProof/>
            <w:webHidden/>
          </w:rPr>
          <w:instrText xml:space="preserve"> PAGEREF _Toc167452056 \h </w:instrText>
        </w:r>
        <w:r w:rsidR="003B15EB">
          <w:rPr>
            <w:noProof/>
            <w:webHidden/>
          </w:rPr>
        </w:r>
        <w:r w:rsidR="003B15EB">
          <w:rPr>
            <w:noProof/>
            <w:webHidden/>
          </w:rPr>
          <w:fldChar w:fldCharType="separate"/>
        </w:r>
        <w:r w:rsidR="003B15EB">
          <w:rPr>
            <w:noProof/>
            <w:webHidden/>
          </w:rPr>
          <w:t>17</w:t>
        </w:r>
        <w:r w:rsidR="003B15EB">
          <w:rPr>
            <w:noProof/>
            <w:webHidden/>
          </w:rPr>
          <w:fldChar w:fldCharType="end"/>
        </w:r>
      </w:hyperlink>
    </w:p>
    <w:p w14:paraId="1C043A84" w14:textId="411EC5D1" w:rsidR="003B15EB" w:rsidRDefault="00C3537E">
      <w:pPr>
        <w:pStyle w:val="11"/>
        <w:tabs>
          <w:tab w:val="right" w:leader="dot" w:pos="9344"/>
        </w:tabs>
        <w:rPr>
          <w:rFonts w:asciiTheme="minorHAnsi" w:eastAsiaTheme="minorEastAsia" w:hAnsiTheme="minorHAnsi" w:cstheme="minorBidi"/>
          <w:caps w:val="0"/>
          <w:noProof/>
          <w:sz w:val="22"/>
        </w:rPr>
      </w:pPr>
      <w:hyperlink w:anchor="_Toc167452057" w:history="1">
        <w:r w:rsidR="003B15EB" w:rsidRPr="00A2774E">
          <w:rPr>
            <w:rStyle w:val="a4"/>
            <w:noProof/>
            <w:lang w:val="uk-UA"/>
          </w:rPr>
          <w:t>Висновки</w:t>
        </w:r>
        <w:r w:rsidR="003B15EB">
          <w:rPr>
            <w:noProof/>
            <w:webHidden/>
          </w:rPr>
          <w:tab/>
        </w:r>
        <w:r w:rsidR="003B15EB">
          <w:rPr>
            <w:noProof/>
            <w:webHidden/>
          </w:rPr>
          <w:fldChar w:fldCharType="begin"/>
        </w:r>
        <w:r w:rsidR="003B15EB">
          <w:rPr>
            <w:noProof/>
            <w:webHidden/>
          </w:rPr>
          <w:instrText xml:space="preserve"> PAGEREF _Toc167452057 \h </w:instrText>
        </w:r>
        <w:r w:rsidR="003B15EB">
          <w:rPr>
            <w:noProof/>
            <w:webHidden/>
          </w:rPr>
        </w:r>
        <w:r w:rsidR="003B15EB">
          <w:rPr>
            <w:noProof/>
            <w:webHidden/>
          </w:rPr>
          <w:fldChar w:fldCharType="separate"/>
        </w:r>
        <w:r w:rsidR="003B15EB">
          <w:rPr>
            <w:noProof/>
            <w:webHidden/>
          </w:rPr>
          <w:t>23</w:t>
        </w:r>
        <w:r w:rsidR="003B15EB">
          <w:rPr>
            <w:noProof/>
            <w:webHidden/>
          </w:rPr>
          <w:fldChar w:fldCharType="end"/>
        </w:r>
      </w:hyperlink>
    </w:p>
    <w:p w14:paraId="69458915" w14:textId="540D7AD1" w:rsidR="003B15EB" w:rsidRDefault="00C3537E">
      <w:pPr>
        <w:pStyle w:val="11"/>
        <w:tabs>
          <w:tab w:val="right" w:leader="dot" w:pos="9344"/>
        </w:tabs>
        <w:rPr>
          <w:rFonts w:asciiTheme="minorHAnsi" w:eastAsiaTheme="minorEastAsia" w:hAnsiTheme="minorHAnsi" w:cstheme="minorBidi"/>
          <w:caps w:val="0"/>
          <w:noProof/>
          <w:sz w:val="22"/>
        </w:rPr>
      </w:pPr>
      <w:hyperlink w:anchor="_Toc167452058" w:history="1">
        <w:r w:rsidR="003B15EB" w:rsidRPr="00A2774E">
          <w:rPr>
            <w:rStyle w:val="a4"/>
            <w:noProof/>
            <w:lang w:val="uk-UA"/>
          </w:rPr>
          <w:t>Список використаних джерел</w:t>
        </w:r>
        <w:r w:rsidR="003B15EB">
          <w:rPr>
            <w:noProof/>
            <w:webHidden/>
          </w:rPr>
          <w:tab/>
        </w:r>
        <w:r w:rsidR="003B15EB">
          <w:rPr>
            <w:noProof/>
            <w:webHidden/>
          </w:rPr>
          <w:fldChar w:fldCharType="begin"/>
        </w:r>
        <w:r w:rsidR="003B15EB">
          <w:rPr>
            <w:noProof/>
            <w:webHidden/>
          </w:rPr>
          <w:instrText xml:space="preserve"> PAGEREF _Toc167452058 \h </w:instrText>
        </w:r>
        <w:r w:rsidR="003B15EB">
          <w:rPr>
            <w:noProof/>
            <w:webHidden/>
          </w:rPr>
        </w:r>
        <w:r w:rsidR="003B15EB">
          <w:rPr>
            <w:noProof/>
            <w:webHidden/>
          </w:rPr>
          <w:fldChar w:fldCharType="separate"/>
        </w:r>
        <w:r w:rsidR="003B15EB">
          <w:rPr>
            <w:noProof/>
            <w:webHidden/>
          </w:rPr>
          <w:t>26</w:t>
        </w:r>
        <w:r w:rsidR="003B15EB">
          <w:rPr>
            <w:noProof/>
            <w:webHidden/>
          </w:rPr>
          <w:fldChar w:fldCharType="end"/>
        </w:r>
      </w:hyperlink>
    </w:p>
    <w:p w14:paraId="339A4197" w14:textId="2BA8CE23" w:rsidR="002906AC" w:rsidRDefault="004A2427" w:rsidP="00B83DBB">
      <w:pPr>
        <w:spacing w:after="0"/>
        <w:ind w:firstLine="0"/>
        <w:rPr>
          <w:rFonts w:cs="Times New Roman"/>
          <w:szCs w:val="28"/>
          <w:lang w:val="uk-UA"/>
        </w:rPr>
      </w:pPr>
      <w:r>
        <w:rPr>
          <w:rFonts w:cs="Times New Roman"/>
          <w:szCs w:val="28"/>
          <w:lang w:val="uk-UA"/>
        </w:rPr>
        <w:fldChar w:fldCharType="end"/>
      </w:r>
    </w:p>
    <w:p w14:paraId="70FF7A2A" w14:textId="33BDEC4D" w:rsidR="003B2745" w:rsidRDefault="003B2745" w:rsidP="003B2745">
      <w:pPr>
        <w:pStyle w:val="1"/>
        <w:rPr>
          <w:lang w:val="uk-UA"/>
        </w:rPr>
      </w:pPr>
      <w:bookmarkStart w:id="0" w:name="_Toc167452047"/>
      <w:r>
        <w:rPr>
          <w:lang w:val="uk-UA"/>
        </w:rPr>
        <w:lastRenderedPageBreak/>
        <w:t>Вступ</w:t>
      </w:r>
      <w:bookmarkEnd w:id="0"/>
    </w:p>
    <w:p w14:paraId="01426488" w14:textId="0B0F77DE" w:rsidR="00AD7F5F" w:rsidRPr="00AD7F5F" w:rsidRDefault="00AD7F5F" w:rsidP="00AD7F5F">
      <w:pPr>
        <w:spacing w:after="0"/>
        <w:rPr>
          <w:rFonts w:cs="Times New Roman"/>
          <w:szCs w:val="28"/>
          <w:lang w:val="uk-UA"/>
        </w:rPr>
      </w:pPr>
      <w:r w:rsidRPr="00AD7F5F">
        <w:rPr>
          <w:rFonts w:cs="Times New Roman"/>
          <w:szCs w:val="28"/>
          <w:lang w:val="uk-UA"/>
        </w:rPr>
        <w:t>До людей похилого віку, які потребують державної допомоги, належать ветерани війни та праці, інваліди, сім'ї загиблих військовослужбовців та ті, хто не в змозі задовольнити свої найважливіші потреби. Враховуючи важливість даної категорії соціальних питань, держава створює заклад соціального обслуговування-будинок-інтернат для престарілих, будинок-інтернат для престарілих осіб похилого віку, будинок-інтернат для ветеранів війни та праці (згідно з наказом Міністерства праці та соціальної політики України від 2007-1-31 № 2008-2009). 76)</w:t>
      </w:r>
      <w:r w:rsidR="00B82FB7">
        <w:rPr>
          <w:rFonts w:cs="Times New Roman"/>
          <w:szCs w:val="28"/>
          <w:lang w:val="uk-UA"/>
        </w:rPr>
        <w:t xml:space="preserve"> </w:t>
      </w:r>
      <w:r w:rsidR="00B82FB7" w:rsidRPr="00415072">
        <w:rPr>
          <w:rFonts w:cs="Times New Roman"/>
          <w:szCs w:val="28"/>
        </w:rPr>
        <w:t>[14]</w:t>
      </w:r>
      <w:r w:rsidRPr="00AD7F5F">
        <w:rPr>
          <w:rFonts w:cs="Times New Roman"/>
          <w:szCs w:val="28"/>
          <w:lang w:val="uk-UA"/>
        </w:rPr>
        <w:t xml:space="preserve">. Саме ці установи створюють умови для задоволення найважливіших потреб літніх людей-соціальних, побутових, медичних і психологічних. Догляд за людьми похилого віку являє собою комплекс медичних, соціальних і психологічних заходів, спрямованих на збереження і зміцнення здоров'я літніх людей. Тому медичні, соціальні та психологічні служби для літніх людей повинні бути об'єднані в єдину систему, яка, незважаючи на різні форми допомоги, досягає єдиної мети - збереження і зміцнення фізичного і психічного здоров'я людини в заключний період життя. У той же час професійна соціальна робота повинна бути спрямована на виявлення потреб літніх людей, розробку і здійснення профілактичних і підтримуючих заходів. </w:t>
      </w:r>
    </w:p>
    <w:p w14:paraId="6D5D705B" w14:textId="1C424F4C" w:rsidR="00AD7F5F" w:rsidRDefault="00AD7F5F" w:rsidP="00AD7F5F">
      <w:pPr>
        <w:spacing w:after="0"/>
        <w:rPr>
          <w:rFonts w:cs="Times New Roman"/>
          <w:szCs w:val="28"/>
          <w:lang w:val="uk-UA"/>
        </w:rPr>
      </w:pPr>
      <w:r w:rsidRPr="00AD7F5F">
        <w:rPr>
          <w:rFonts w:cs="Times New Roman"/>
          <w:szCs w:val="28"/>
          <w:lang w:val="uk-UA"/>
        </w:rPr>
        <w:t>Серед актуальних проблем, які вирішуються сьогодні в установах соціального обслуговування – будинках-інтернатах для людей похилого віку, особливо яскраво і гостро стоять ті, які пов'язані з процесом адаптації літніх людей до умов нового соціального середовища. Безсумнівно, вчені намагаються теоретично дослідити феномен адаптації, виявити основні ознаки адаптаційного процесу, проаналізувати і виявити різні фактори, що впливають на процес адаптації людини</w:t>
      </w:r>
      <w:r w:rsidR="00B82FB7" w:rsidRPr="00B82FB7">
        <w:rPr>
          <w:rFonts w:cs="Times New Roman"/>
          <w:szCs w:val="28"/>
          <w:lang w:val="uk-UA"/>
        </w:rPr>
        <w:t xml:space="preserve"> [17]</w:t>
      </w:r>
      <w:r w:rsidRPr="00AD7F5F">
        <w:rPr>
          <w:rFonts w:cs="Times New Roman"/>
          <w:szCs w:val="28"/>
          <w:lang w:val="uk-UA"/>
        </w:rPr>
        <w:t xml:space="preserve">. Незважаючи на досягнення вітчизняних і зарубіжних вчених, які вивчають проблему адаптації літніх людей до умов нового соціального середовища, ця проблема особливо добре розроблена на практиці, в ній визначені ефективні методики, які допомагають вченим і </w:t>
      </w:r>
      <w:r w:rsidRPr="00AD7F5F">
        <w:rPr>
          <w:rFonts w:cs="Times New Roman"/>
          <w:szCs w:val="28"/>
          <w:lang w:val="uk-UA"/>
        </w:rPr>
        <w:lastRenderedPageBreak/>
        <w:t>практикам надалі досліджувати цю проблему і оптимізувати процес адаптації літніх людей до умов нового соціального середовища. нова соціальна середовище актуальність проблеми обумовлена відповідними психологічними факторами і психологічно необхідна для ефективної взаємодії установ соціального обслуговування з літніми людьми і навколишнім середовищем і екологічним оточенням. і відсутність соціально-освітніх умов.</w:t>
      </w:r>
    </w:p>
    <w:p w14:paraId="7AA673AE" w14:textId="1CCFDCFC" w:rsidR="003B2745" w:rsidRPr="003B2745" w:rsidRDefault="003B2745" w:rsidP="003B2745">
      <w:pPr>
        <w:spacing w:after="0"/>
        <w:rPr>
          <w:rFonts w:cs="Times New Roman"/>
          <w:szCs w:val="28"/>
          <w:lang w:val="uk-UA"/>
        </w:rPr>
      </w:pPr>
      <w:r w:rsidRPr="003B2745">
        <w:rPr>
          <w:rFonts w:cs="Times New Roman"/>
          <w:szCs w:val="28"/>
          <w:lang w:val="uk-UA"/>
        </w:rPr>
        <w:t>Актуальність дослідження принципів організації соціального обслуговування у геріатричному пансіонаті обумовлена декількома важливими чинниками:</w:t>
      </w:r>
    </w:p>
    <w:p w14:paraId="40987330" w14:textId="181179D0" w:rsidR="003B2745" w:rsidRPr="003B2745" w:rsidRDefault="003B2745" w:rsidP="003B2745">
      <w:pPr>
        <w:spacing w:after="0"/>
        <w:rPr>
          <w:rFonts w:cs="Times New Roman"/>
          <w:szCs w:val="28"/>
          <w:lang w:val="uk-UA"/>
        </w:rPr>
      </w:pPr>
      <w:r w:rsidRPr="003B2745">
        <w:rPr>
          <w:rFonts w:cs="Times New Roman"/>
          <w:szCs w:val="28"/>
          <w:lang w:val="uk-UA"/>
        </w:rPr>
        <w:t>Сучасні демографічні тенденції, такі як зростання частки літнього населення, підвищують необхідність забезпечення якісного соціального обслуговування для цієї категорії. Збільшення тривалості життя вимагає розробки нових підходів до догляду за літніми людьми, які враховують їхні фізичні, емоційні та соціальні потреби.</w:t>
      </w:r>
    </w:p>
    <w:p w14:paraId="754F748A" w14:textId="11F9EBBB" w:rsidR="003B2745" w:rsidRPr="003B2745" w:rsidRDefault="003B2745" w:rsidP="003B2745">
      <w:pPr>
        <w:spacing w:after="0"/>
        <w:rPr>
          <w:rFonts w:cs="Times New Roman"/>
          <w:szCs w:val="28"/>
          <w:lang w:val="uk-UA"/>
        </w:rPr>
      </w:pPr>
      <w:r w:rsidRPr="003B2745">
        <w:rPr>
          <w:rFonts w:cs="Times New Roman"/>
          <w:szCs w:val="28"/>
          <w:lang w:val="uk-UA"/>
        </w:rPr>
        <w:t>Літні люди потребують індивідуального підходу та спеціалізованої допомоги, яка включає не лише медичні, але й соціальні послуги. Виявлення та задоволення цих потреб є важливим завданням для забезпечення їхньої якості життя.</w:t>
      </w:r>
    </w:p>
    <w:p w14:paraId="0436B5DE" w14:textId="3BD5132A" w:rsidR="003B2745" w:rsidRPr="003B2745" w:rsidRDefault="003B2745" w:rsidP="003B2745">
      <w:pPr>
        <w:spacing w:after="0"/>
        <w:rPr>
          <w:rFonts w:cs="Times New Roman"/>
          <w:szCs w:val="28"/>
          <w:lang w:val="uk-UA"/>
        </w:rPr>
      </w:pPr>
      <w:r w:rsidRPr="003B2745">
        <w:rPr>
          <w:rFonts w:cs="Times New Roman"/>
          <w:szCs w:val="28"/>
          <w:lang w:val="uk-UA"/>
        </w:rPr>
        <w:t>Традиційно у геріатричних пансіонатах більша увага приділялася медичному догляду, тоді як соціальні аспекти часто залишалися поза увагою. Це дослідження покликане підкреслити важливість соціального обслуговування та розробити ефективні принципи його організації.</w:t>
      </w:r>
    </w:p>
    <w:p w14:paraId="09D0E1D2" w14:textId="784D0EDE" w:rsidR="003B2745" w:rsidRPr="003B2745" w:rsidRDefault="003B2745" w:rsidP="003B2745">
      <w:pPr>
        <w:spacing w:after="0"/>
        <w:rPr>
          <w:rFonts w:cs="Times New Roman"/>
          <w:szCs w:val="28"/>
          <w:lang w:val="uk-UA"/>
        </w:rPr>
      </w:pPr>
      <w:r w:rsidRPr="003B2745">
        <w:rPr>
          <w:rFonts w:cs="Times New Roman"/>
          <w:szCs w:val="28"/>
          <w:lang w:val="uk-UA"/>
        </w:rPr>
        <w:t>Правильно організоване соціальне обслуговування сприяє покращенню якості життя літніх людей, забезпечуючи їхню соціальну включеність, психологічний комфорт та емоційну підтримку. Це особливо важливо для мешканців геріатричних пансіонатів, які часто відчувають себе ізольованими та покинутими.</w:t>
      </w:r>
    </w:p>
    <w:p w14:paraId="520340E4" w14:textId="3F4047F8" w:rsidR="003B2745" w:rsidRPr="003B2745" w:rsidRDefault="003B2745" w:rsidP="003B2745">
      <w:pPr>
        <w:spacing w:after="0"/>
        <w:rPr>
          <w:rFonts w:cs="Times New Roman"/>
          <w:szCs w:val="28"/>
          <w:lang w:val="uk-UA"/>
        </w:rPr>
      </w:pPr>
      <w:r w:rsidRPr="003B2745">
        <w:rPr>
          <w:rFonts w:cs="Times New Roman"/>
          <w:szCs w:val="28"/>
          <w:lang w:val="uk-UA"/>
        </w:rPr>
        <w:t xml:space="preserve">Вивчення та впровадження ефективних принципів організації соціального обслуговування сприятиме підвищенню професійного рівня </w:t>
      </w:r>
      <w:r w:rsidRPr="003B2745">
        <w:rPr>
          <w:rFonts w:cs="Times New Roman"/>
          <w:szCs w:val="28"/>
          <w:lang w:val="uk-UA"/>
        </w:rPr>
        <w:lastRenderedPageBreak/>
        <w:t>персоналу геріатричних пансіонатів, що, у свою чергу, позитивно вплине на якість наданих послуг.</w:t>
      </w:r>
    </w:p>
    <w:p w14:paraId="010E2E43" w14:textId="2015CF89" w:rsidR="003B2745" w:rsidRDefault="003B2745" w:rsidP="003B2745">
      <w:pPr>
        <w:spacing w:after="0"/>
        <w:rPr>
          <w:rFonts w:cs="Times New Roman"/>
          <w:szCs w:val="28"/>
          <w:lang w:val="uk-UA"/>
        </w:rPr>
      </w:pPr>
      <w:r w:rsidRPr="003B2745">
        <w:rPr>
          <w:rFonts w:cs="Times New Roman"/>
          <w:szCs w:val="28"/>
          <w:lang w:val="uk-UA"/>
        </w:rPr>
        <w:t>У контексті реформування системи соціального захисту в Україні, дослідження цієї теми допоможе розробити рекомендації для покращення соціальних послуг на національному рівні, забезпечуючи відповідність сучасним стандартам та потребам суспільства.</w:t>
      </w:r>
    </w:p>
    <w:p w14:paraId="326F1150" w14:textId="31745A5F" w:rsidR="003B2745" w:rsidRPr="003B2745" w:rsidRDefault="00A30ACD" w:rsidP="003B2745">
      <w:pPr>
        <w:spacing w:after="0"/>
        <w:rPr>
          <w:rFonts w:cs="Times New Roman"/>
          <w:szCs w:val="28"/>
          <w:lang w:val="uk-UA"/>
        </w:rPr>
      </w:pPr>
      <w:r>
        <w:rPr>
          <w:rFonts w:cs="Times New Roman"/>
          <w:szCs w:val="28"/>
          <w:lang w:val="uk-UA"/>
        </w:rPr>
        <w:t xml:space="preserve">Відповідно до теми </w:t>
      </w:r>
      <w:r w:rsidRPr="00415072">
        <w:rPr>
          <w:rFonts w:cs="Times New Roman"/>
          <w:b/>
          <w:bCs/>
          <w:szCs w:val="28"/>
          <w:lang w:val="uk-UA"/>
        </w:rPr>
        <w:t>м</w:t>
      </w:r>
      <w:r w:rsidR="003B2745" w:rsidRPr="00415072">
        <w:rPr>
          <w:rFonts w:cs="Times New Roman"/>
          <w:b/>
          <w:bCs/>
          <w:szCs w:val="28"/>
          <w:lang w:val="uk-UA"/>
        </w:rPr>
        <w:t>ет</w:t>
      </w:r>
      <w:r w:rsidRPr="00415072">
        <w:rPr>
          <w:rFonts w:cs="Times New Roman"/>
          <w:b/>
          <w:bCs/>
          <w:szCs w:val="28"/>
          <w:lang w:val="uk-UA"/>
        </w:rPr>
        <w:t>ою</w:t>
      </w:r>
      <w:r w:rsidR="003B2745" w:rsidRPr="003B2745">
        <w:rPr>
          <w:rFonts w:cs="Times New Roman"/>
          <w:szCs w:val="28"/>
          <w:lang w:val="uk-UA"/>
        </w:rPr>
        <w:t xml:space="preserve"> наукового дослідження</w:t>
      </w:r>
      <w:r>
        <w:rPr>
          <w:rFonts w:cs="Times New Roman"/>
          <w:szCs w:val="28"/>
          <w:lang w:val="uk-UA"/>
        </w:rPr>
        <w:t xml:space="preserve"> є </w:t>
      </w:r>
      <w:r w:rsidR="003B2745" w:rsidRPr="003B2745">
        <w:rPr>
          <w:rFonts w:cs="Times New Roman"/>
          <w:szCs w:val="28"/>
          <w:lang w:val="uk-UA"/>
        </w:rPr>
        <w:t>аналіз та визначення ефективних принципів організації соціального обслуговування у геріатричному пансіонаті, що сприятимуть покращенню якості життя та задоволенню потреб літніх людей.</w:t>
      </w:r>
    </w:p>
    <w:p w14:paraId="665F38C4" w14:textId="0C22179D" w:rsidR="003B2745" w:rsidRPr="003B2745" w:rsidRDefault="00A30ACD" w:rsidP="003B2745">
      <w:pPr>
        <w:spacing w:after="0"/>
        <w:rPr>
          <w:rFonts w:cs="Times New Roman"/>
          <w:szCs w:val="28"/>
          <w:lang w:val="uk-UA"/>
        </w:rPr>
      </w:pPr>
      <w:r>
        <w:rPr>
          <w:rFonts w:cs="Times New Roman"/>
          <w:szCs w:val="28"/>
          <w:lang w:val="uk-UA"/>
        </w:rPr>
        <w:t xml:space="preserve">Відповідно до мети дослідження були сформульовані такі </w:t>
      </w:r>
      <w:r w:rsidRPr="00415072">
        <w:rPr>
          <w:rFonts w:cs="Times New Roman"/>
          <w:b/>
          <w:bCs/>
          <w:szCs w:val="28"/>
          <w:lang w:val="uk-UA"/>
        </w:rPr>
        <w:t>з</w:t>
      </w:r>
      <w:r w:rsidR="003B2745" w:rsidRPr="00415072">
        <w:rPr>
          <w:rFonts w:cs="Times New Roman"/>
          <w:b/>
          <w:bCs/>
          <w:szCs w:val="28"/>
          <w:lang w:val="uk-UA"/>
        </w:rPr>
        <w:t>авдання</w:t>
      </w:r>
      <w:r>
        <w:rPr>
          <w:rFonts w:cs="Times New Roman"/>
          <w:szCs w:val="28"/>
          <w:lang w:val="uk-UA"/>
        </w:rPr>
        <w:t>:</w:t>
      </w:r>
    </w:p>
    <w:p w14:paraId="2DD9CE2A" w14:textId="6F07C512" w:rsidR="003B2745" w:rsidRPr="00A30ACD" w:rsidRDefault="00A30ACD" w:rsidP="003B2745">
      <w:pPr>
        <w:pStyle w:val="a3"/>
        <w:numPr>
          <w:ilvl w:val="0"/>
          <w:numId w:val="1"/>
        </w:numPr>
        <w:spacing w:after="0"/>
        <w:rPr>
          <w:rFonts w:cs="Times New Roman"/>
          <w:szCs w:val="28"/>
          <w:lang w:val="uk-UA"/>
        </w:rPr>
      </w:pPr>
      <w:r w:rsidRPr="00A30ACD">
        <w:rPr>
          <w:rFonts w:cs="Times New Roman"/>
          <w:szCs w:val="28"/>
          <w:lang w:val="uk-UA"/>
        </w:rPr>
        <w:t>в</w:t>
      </w:r>
      <w:r w:rsidR="003B2745" w:rsidRPr="00A30ACD">
        <w:rPr>
          <w:rFonts w:cs="Times New Roman"/>
          <w:szCs w:val="28"/>
          <w:lang w:val="uk-UA"/>
        </w:rPr>
        <w:t xml:space="preserve">ивчити існуючі </w:t>
      </w:r>
      <w:bookmarkStart w:id="1" w:name="_Hlk167446386"/>
      <w:r w:rsidR="003B2745" w:rsidRPr="00A30ACD">
        <w:rPr>
          <w:rFonts w:cs="Times New Roman"/>
          <w:szCs w:val="28"/>
          <w:lang w:val="uk-UA"/>
        </w:rPr>
        <w:t>теорії та підходи до соціального обслуговування літніх людей</w:t>
      </w:r>
      <w:bookmarkEnd w:id="1"/>
      <w:r>
        <w:rPr>
          <w:rFonts w:cs="Times New Roman"/>
          <w:szCs w:val="28"/>
          <w:lang w:val="uk-UA"/>
        </w:rPr>
        <w:t>, р</w:t>
      </w:r>
      <w:r w:rsidR="003B2745" w:rsidRPr="00A30ACD">
        <w:rPr>
          <w:rFonts w:cs="Times New Roman"/>
          <w:szCs w:val="28"/>
          <w:lang w:val="uk-UA"/>
        </w:rPr>
        <w:t>озглянути специфіку потреб літніх людей у геріатричних пансіонатах</w:t>
      </w:r>
      <w:r>
        <w:rPr>
          <w:rFonts w:cs="Times New Roman"/>
          <w:szCs w:val="28"/>
          <w:lang w:val="uk-UA"/>
        </w:rPr>
        <w:t>;</w:t>
      </w:r>
    </w:p>
    <w:p w14:paraId="346DD35A" w14:textId="72227A19" w:rsidR="002A2B5E" w:rsidRDefault="00A30ACD" w:rsidP="002A2B5E">
      <w:pPr>
        <w:pStyle w:val="a3"/>
        <w:numPr>
          <w:ilvl w:val="0"/>
          <w:numId w:val="1"/>
        </w:numPr>
        <w:spacing w:after="0"/>
        <w:rPr>
          <w:rFonts w:cs="Times New Roman"/>
          <w:szCs w:val="28"/>
          <w:lang w:val="uk-UA"/>
        </w:rPr>
      </w:pPr>
      <w:r>
        <w:rPr>
          <w:rFonts w:cs="Times New Roman"/>
          <w:szCs w:val="28"/>
          <w:lang w:val="uk-UA"/>
        </w:rPr>
        <w:t>пр</w:t>
      </w:r>
      <w:r w:rsidR="003B2745" w:rsidRPr="003B2745">
        <w:rPr>
          <w:rFonts w:cs="Times New Roman"/>
          <w:szCs w:val="28"/>
          <w:lang w:val="uk-UA"/>
        </w:rPr>
        <w:t>овести аналіз існуючих моделей та практик соціального обслуговування у геріатричних пансіонатах</w:t>
      </w:r>
      <w:r>
        <w:rPr>
          <w:rFonts w:cs="Times New Roman"/>
          <w:szCs w:val="28"/>
          <w:lang w:val="uk-UA"/>
        </w:rPr>
        <w:t>; в</w:t>
      </w:r>
      <w:r w:rsidR="003B2745" w:rsidRPr="003B2745">
        <w:rPr>
          <w:rFonts w:cs="Times New Roman"/>
          <w:szCs w:val="28"/>
          <w:lang w:val="uk-UA"/>
        </w:rPr>
        <w:t>иявити основні проблеми та недоліки в організації соціального обслуговування</w:t>
      </w:r>
      <w:r w:rsidR="004A2427">
        <w:rPr>
          <w:rFonts w:cs="Times New Roman"/>
          <w:szCs w:val="28"/>
          <w:lang w:val="uk-UA"/>
        </w:rPr>
        <w:t>;</w:t>
      </w:r>
    </w:p>
    <w:p w14:paraId="0E9C75C5" w14:textId="4608E9C1" w:rsidR="002A2B5E" w:rsidRDefault="0012485D" w:rsidP="003B2745">
      <w:pPr>
        <w:pStyle w:val="a3"/>
        <w:numPr>
          <w:ilvl w:val="0"/>
          <w:numId w:val="1"/>
        </w:numPr>
        <w:spacing w:after="0"/>
        <w:rPr>
          <w:rFonts w:cs="Times New Roman"/>
          <w:szCs w:val="28"/>
          <w:lang w:val="uk-UA"/>
        </w:rPr>
      </w:pPr>
      <w:r>
        <w:rPr>
          <w:rFonts w:cs="Times New Roman"/>
          <w:szCs w:val="28"/>
          <w:lang w:val="uk-UA"/>
        </w:rPr>
        <w:t>н</w:t>
      </w:r>
      <w:r w:rsidR="003B2745" w:rsidRPr="002A2B5E">
        <w:rPr>
          <w:rFonts w:cs="Times New Roman"/>
          <w:szCs w:val="28"/>
          <w:lang w:val="uk-UA"/>
        </w:rPr>
        <w:t>а основі теоретичного аналізу визначити ключові принципи, що забезпечують ефективне соціальне обслуговування.</w:t>
      </w:r>
      <w:r w:rsidR="002A2B5E" w:rsidRPr="002A2B5E">
        <w:rPr>
          <w:rFonts w:cs="Times New Roman"/>
          <w:szCs w:val="28"/>
          <w:lang w:val="uk-UA"/>
        </w:rPr>
        <w:t xml:space="preserve"> </w:t>
      </w:r>
      <w:r w:rsidR="003B2745" w:rsidRPr="002A2B5E">
        <w:rPr>
          <w:rFonts w:cs="Times New Roman"/>
          <w:szCs w:val="28"/>
          <w:lang w:val="uk-UA"/>
        </w:rPr>
        <w:t>Запропонувати рекомендації щодо впровадження цих принципів у практику геріатричних пансіонатів.</w:t>
      </w:r>
      <w:r w:rsidR="002A2B5E" w:rsidRPr="002A2B5E">
        <w:rPr>
          <w:rFonts w:cs="Times New Roman"/>
          <w:szCs w:val="28"/>
          <w:lang w:val="uk-UA"/>
        </w:rPr>
        <w:t xml:space="preserve"> </w:t>
      </w:r>
    </w:p>
    <w:p w14:paraId="132680BB" w14:textId="297E6A17" w:rsidR="002A2B5E" w:rsidRPr="00415072" w:rsidRDefault="009155FE" w:rsidP="003B2745">
      <w:pPr>
        <w:pStyle w:val="a3"/>
        <w:numPr>
          <w:ilvl w:val="0"/>
          <w:numId w:val="1"/>
        </w:numPr>
        <w:spacing w:after="0"/>
        <w:rPr>
          <w:rFonts w:cs="Times New Roman"/>
          <w:szCs w:val="28"/>
          <w:lang w:val="uk-UA"/>
        </w:rPr>
      </w:pPr>
      <w:r>
        <w:rPr>
          <w:rFonts w:cs="Times New Roman"/>
          <w:szCs w:val="28"/>
          <w:lang w:val="uk-UA"/>
        </w:rPr>
        <w:t>р</w:t>
      </w:r>
      <w:r w:rsidR="003B2745" w:rsidRPr="002A2B5E">
        <w:rPr>
          <w:rFonts w:cs="Times New Roman"/>
          <w:szCs w:val="28"/>
          <w:lang w:val="uk-UA"/>
        </w:rPr>
        <w:t>озробити критерії оцінки ефективності впроваджених принципів</w:t>
      </w:r>
      <w:r w:rsidR="00B82FB7" w:rsidRPr="00B82FB7">
        <w:rPr>
          <w:rFonts w:cs="Times New Roman"/>
          <w:szCs w:val="28"/>
        </w:rPr>
        <w:t>.</w:t>
      </w:r>
    </w:p>
    <w:p w14:paraId="09654795" w14:textId="77777777" w:rsidR="001C3487" w:rsidRPr="00415072" w:rsidRDefault="001C3487" w:rsidP="001C3487">
      <w:pPr>
        <w:spacing w:after="0"/>
        <w:rPr>
          <w:rFonts w:cs="Times New Roman"/>
          <w:szCs w:val="28"/>
          <w:lang w:val="uk-UA"/>
        </w:rPr>
      </w:pPr>
      <w:r w:rsidRPr="00415072">
        <w:rPr>
          <w:rFonts w:cs="Times New Roman"/>
          <w:b/>
          <w:bCs/>
          <w:szCs w:val="28"/>
          <w:lang w:val="uk-UA"/>
        </w:rPr>
        <w:t>Об’єкт дослідження:</w:t>
      </w:r>
      <w:r>
        <w:rPr>
          <w:rFonts w:cs="Times New Roman"/>
          <w:szCs w:val="28"/>
          <w:lang w:val="uk-UA"/>
        </w:rPr>
        <w:t xml:space="preserve"> люди літнього та старечого віку які перебувають у геріатричному пансіонаті.</w:t>
      </w:r>
    </w:p>
    <w:p w14:paraId="71B8C546" w14:textId="48B1F7A9" w:rsidR="00415072" w:rsidRDefault="00415072" w:rsidP="00415072">
      <w:pPr>
        <w:spacing w:after="0"/>
        <w:rPr>
          <w:rFonts w:cs="Times New Roman"/>
          <w:szCs w:val="28"/>
          <w:lang w:val="uk-UA"/>
        </w:rPr>
      </w:pPr>
      <w:r w:rsidRPr="00415072">
        <w:rPr>
          <w:rFonts w:cs="Times New Roman"/>
          <w:b/>
          <w:bCs/>
          <w:szCs w:val="28"/>
          <w:lang w:val="uk-UA"/>
        </w:rPr>
        <w:t>Предмет дослідження:</w:t>
      </w:r>
      <w:r>
        <w:rPr>
          <w:rFonts w:cs="Times New Roman"/>
          <w:szCs w:val="28"/>
          <w:lang w:val="uk-UA"/>
        </w:rPr>
        <w:t xml:space="preserve"> </w:t>
      </w:r>
      <w:r w:rsidRPr="00415072">
        <w:rPr>
          <w:rFonts w:cs="Times New Roman"/>
          <w:szCs w:val="28"/>
          <w:lang w:val="uk-UA"/>
        </w:rPr>
        <w:t>принципи організації соціального обслуговування у геріатричному пансіонаті</w:t>
      </w:r>
      <w:r w:rsidR="001C3487">
        <w:rPr>
          <w:rFonts w:cs="Times New Roman"/>
          <w:szCs w:val="28"/>
          <w:lang w:val="uk-UA"/>
        </w:rPr>
        <w:t>.</w:t>
      </w:r>
    </w:p>
    <w:p w14:paraId="6E76F6FE" w14:textId="7771AE56" w:rsidR="001C3487" w:rsidRDefault="001C3487" w:rsidP="001C3487">
      <w:pPr>
        <w:spacing w:after="0"/>
        <w:rPr>
          <w:rFonts w:cs="Times New Roman"/>
          <w:szCs w:val="28"/>
          <w:lang w:val="uk-UA"/>
        </w:rPr>
      </w:pPr>
      <w:r w:rsidRPr="001C3487">
        <w:rPr>
          <w:rFonts w:cs="Times New Roman"/>
          <w:b/>
          <w:bCs/>
          <w:szCs w:val="28"/>
          <w:lang w:val="uk-UA"/>
        </w:rPr>
        <w:t>Структура та обсяг роботи:</w:t>
      </w:r>
      <w:r>
        <w:rPr>
          <w:rFonts w:cs="Times New Roman"/>
          <w:szCs w:val="28"/>
          <w:lang w:val="uk-UA"/>
        </w:rPr>
        <w:t xml:space="preserve"> курсове дослідження складається із 3 розділів, обсягом 28 сторінок, використано 26 літературних джерел.</w:t>
      </w:r>
    </w:p>
    <w:p w14:paraId="2748DB2F" w14:textId="55B365DC" w:rsidR="002C6F3B" w:rsidRDefault="002C6F3B" w:rsidP="002C6F3B">
      <w:pPr>
        <w:pStyle w:val="1"/>
        <w:rPr>
          <w:lang w:val="uk-UA"/>
        </w:rPr>
      </w:pPr>
      <w:bookmarkStart w:id="2" w:name="_Toc167452048"/>
      <w:r>
        <w:rPr>
          <w:lang w:val="uk-UA"/>
        </w:rPr>
        <w:lastRenderedPageBreak/>
        <w:t xml:space="preserve">Розділ 1. </w:t>
      </w:r>
      <w:r w:rsidRPr="002C6F3B">
        <w:rPr>
          <w:lang w:val="uk-UA"/>
        </w:rPr>
        <w:t>Аналіз теоретичних основ соціального обслуговування літніх людей</w:t>
      </w:r>
      <w:bookmarkEnd w:id="2"/>
    </w:p>
    <w:p w14:paraId="1DB2F45E" w14:textId="19CF234B" w:rsidR="001630C1" w:rsidRDefault="001630C1" w:rsidP="001630C1">
      <w:pPr>
        <w:pStyle w:val="2"/>
        <w:rPr>
          <w:lang w:val="uk-UA"/>
        </w:rPr>
      </w:pPr>
      <w:bookmarkStart w:id="3" w:name="_Toc167452049"/>
      <w:r>
        <w:rPr>
          <w:lang w:val="uk-UA"/>
        </w:rPr>
        <w:t>1.1</w:t>
      </w:r>
      <w:r w:rsidR="00416B88">
        <w:rPr>
          <w:lang w:val="uk-UA"/>
        </w:rPr>
        <w:t>.</w:t>
      </w:r>
      <w:r>
        <w:rPr>
          <w:lang w:val="uk-UA"/>
        </w:rPr>
        <w:t xml:space="preserve"> Т</w:t>
      </w:r>
      <w:r w:rsidRPr="001630C1">
        <w:rPr>
          <w:lang w:val="uk-UA"/>
        </w:rPr>
        <w:t>еорії та підходи до соціального обслуговування літніх людей</w:t>
      </w:r>
      <w:bookmarkEnd w:id="3"/>
      <w:r w:rsidRPr="001630C1">
        <w:rPr>
          <w:lang w:val="uk-UA"/>
        </w:rPr>
        <w:t xml:space="preserve"> </w:t>
      </w:r>
    </w:p>
    <w:p w14:paraId="4FDB0CFE" w14:textId="597CA42B" w:rsidR="00C1141D" w:rsidRPr="00C1141D" w:rsidRDefault="00C1141D" w:rsidP="00C1141D">
      <w:pPr>
        <w:spacing w:after="0"/>
        <w:rPr>
          <w:rFonts w:cs="Times New Roman"/>
          <w:szCs w:val="28"/>
          <w:lang w:val="uk-UA"/>
        </w:rPr>
      </w:pPr>
      <w:r w:rsidRPr="00C1141D">
        <w:rPr>
          <w:rFonts w:cs="Times New Roman"/>
          <w:szCs w:val="28"/>
          <w:lang w:val="uk-UA"/>
        </w:rPr>
        <w:t xml:space="preserve">Послуги з оцінки здоров'я людей похилого віку є важливою складовою соціальної політики у багатьох країнах. З розвитком суспільства і збільшенням тривалості життя збільшується число літніх людей, що породжує нові проблеми в системі соціального захисту. </w:t>
      </w:r>
      <w:r>
        <w:rPr>
          <w:rFonts w:cs="Times New Roman"/>
          <w:szCs w:val="28"/>
          <w:lang w:val="uk-UA"/>
        </w:rPr>
        <w:t>О</w:t>
      </w:r>
      <w:r w:rsidRPr="00C1141D">
        <w:rPr>
          <w:rFonts w:cs="Times New Roman"/>
          <w:szCs w:val="28"/>
          <w:lang w:val="uk-UA"/>
        </w:rPr>
        <w:t>сновн</w:t>
      </w:r>
      <w:r>
        <w:rPr>
          <w:rFonts w:cs="Times New Roman"/>
          <w:szCs w:val="28"/>
          <w:lang w:val="uk-UA"/>
        </w:rPr>
        <w:t>ими</w:t>
      </w:r>
      <w:r w:rsidRPr="00C1141D">
        <w:rPr>
          <w:rFonts w:cs="Times New Roman"/>
          <w:szCs w:val="28"/>
          <w:lang w:val="uk-UA"/>
        </w:rPr>
        <w:t xml:space="preserve"> теорі</w:t>
      </w:r>
      <w:r>
        <w:rPr>
          <w:rFonts w:cs="Times New Roman"/>
          <w:szCs w:val="28"/>
          <w:lang w:val="uk-UA"/>
        </w:rPr>
        <w:t>ями</w:t>
      </w:r>
      <w:r w:rsidRPr="00C1141D">
        <w:rPr>
          <w:rFonts w:cs="Times New Roman"/>
          <w:szCs w:val="28"/>
          <w:lang w:val="uk-UA"/>
        </w:rPr>
        <w:t xml:space="preserve"> та підход</w:t>
      </w:r>
      <w:r>
        <w:rPr>
          <w:rFonts w:cs="Times New Roman"/>
          <w:szCs w:val="28"/>
          <w:lang w:val="uk-UA"/>
        </w:rPr>
        <w:t>ами</w:t>
      </w:r>
      <w:r w:rsidRPr="00C1141D">
        <w:rPr>
          <w:rFonts w:cs="Times New Roman"/>
          <w:szCs w:val="28"/>
          <w:lang w:val="uk-UA"/>
        </w:rPr>
        <w:t xml:space="preserve"> до соціальної допомоги людям похилого віку</w:t>
      </w:r>
      <w:r>
        <w:rPr>
          <w:rFonts w:cs="Times New Roman"/>
          <w:szCs w:val="28"/>
          <w:lang w:val="uk-UA"/>
        </w:rPr>
        <w:t xml:space="preserve"> є</w:t>
      </w:r>
      <w:r w:rsidRPr="00C1141D">
        <w:rPr>
          <w:rFonts w:cs="Times New Roman"/>
          <w:szCs w:val="28"/>
          <w:lang w:val="uk-UA"/>
        </w:rPr>
        <w:t xml:space="preserve"> патерналістський, інтегративний, відновлювальний та індивідуалізований підходи.</w:t>
      </w:r>
    </w:p>
    <w:p w14:paraId="4E5AFF2F" w14:textId="56B1A0A1" w:rsidR="00C1141D" w:rsidRPr="00C1141D" w:rsidRDefault="00C1141D" w:rsidP="00C1141D">
      <w:pPr>
        <w:spacing w:after="0"/>
        <w:rPr>
          <w:rFonts w:cs="Times New Roman"/>
          <w:szCs w:val="28"/>
          <w:lang w:val="uk-UA"/>
        </w:rPr>
      </w:pPr>
      <w:r w:rsidRPr="00C1141D">
        <w:rPr>
          <w:rFonts w:cs="Times New Roman"/>
          <w:szCs w:val="28"/>
          <w:lang w:val="uk-UA"/>
        </w:rPr>
        <w:t>Патерналістський підхід заснований на концепції державного патерналізму, згідно з якою держава несе відповідальність за задоволення потреб людей похилого віку. Цей підхід часто включає державні пенсії, субсидії та надання соціальних послуг, таких як охорона здоров'я та догляд на дому. Основними критеріями такого підходу є турбота про благополуччя літніх людей і захист їх від бідності та соціальної ізоляції. Патерналістський підхід критикували за те, що він сприяє пасивності одержувача допомоги та спирається на державну підтримку</w:t>
      </w:r>
      <w:r w:rsidR="00B82FB7" w:rsidRPr="00B82FB7">
        <w:rPr>
          <w:rFonts w:cs="Times New Roman"/>
          <w:szCs w:val="28"/>
        </w:rPr>
        <w:t xml:space="preserve"> [18]</w:t>
      </w:r>
      <w:r w:rsidRPr="00C1141D">
        <w:rPr>
          <w:rFonts w:cs="Times New Roman"/>
          <w:szCs w:val="28"/>
          <w:lang w:val="uk-UA"/>
        </w:rPr>
        <w:t>.</w:t>
      </w:r>
    </w:p>
    <w:p w14:paraId="5125674C" w14:textId="77777777" w:rsidR="00C1141D" w:rsidRPr="00C1141D" w:rsidRDefault="00C1141D" w:rsidP="00C1141D">
      <w:pPr>
        <w:spacing w:after="0"/>
        <w:rPr>
          <w:rFonts w:cs="Times New Roman"/>
          <w:szCs w:val="28"/>
          <w:lang w:val="uk-UA"/>
        </w:rPr>
      </w:pPr>
      <w:r w:rsidRPr="00C1141D">
        <w:rPr>
          <w:rFonts w:cs="Times New Roman"/>
          <w:szCs w:val="28"/>
          <w:lang w:val="uk-UA"/>
        </w:rPr>
        <w:t>Інтегративний підхід спрямований на інтеграцію людей похилого віку в суспільство та сприяє активній участі у суспільному житті. Цей підхід передбачає створення умов для активного старіння, зокрема, за допомогою освіти, волонтерства та громадської діяльності. Він підкреслює важливість підтримки соціальних зв'язків та запобігання соціальній ізоляції. Комплексний підхід часто передбачає співпрацю між державами, неурядовими організаціями та громадянським суспільством з метою створення інклюзивного середовища для людей похилого віку.</w:t>
      </w:r>
    </w:p>
    <w:p w14:paraId="4E7EF18D" w14:textId="190E3034" w:rsidR="00C1141D" w:rsidRPr="00C1141D" w:rsidRDefault="00C1141D" w:rsidP="00C1141D">
      <w:pPr>
        <w:spacing w:after="0"/>
        <w:rPr>
          <w:rFonts w:cs="Times New Roman"/>
          <w:szCs w:val="28"/>
          <w:lang w:val="uk-UA"/>
        </w:rPr>
      </w:pPr>
      <w:r w:rsidRPr="00C1141D">
        <w:rPr>
          <w:rFonts w:cs="Times New Roman"/>
          <w:szCs w:val="28"/>
          <w:lang w:val="uk-UA"/>
        </w:rPr>
        <w:t xml:space="preserve">Активаційний підхід спрямований на мобілізацію ресурсів самих літніх людей для підтримки їх незалежності та автономії. Це може включати професійну підготовку, кар'єрне зростання та розвиток навичок самостійності. Основна ідея активаційного підходу полягає в тому, що люди похилого віку </w:t>
      </w:r>
      <w:r w:rsidRPr="00C1141D">
        <w:rPr>
          <w:rFonts w:cs="Times New Roman"/>
          <w:szCs w:val="28"/>
          <w:lang w:val="uk-UA"/>
        </w:rPr>
        <w:lastRenderedPageBreak/>
        <w:t>можуть брати активну участь у робочому та соціальному житті, і цей потенціал потрібно максимально використати. Такий підхід допомагає підвищити самооцінку літніх людей і знизити навантаження на соціальні служби</w:t>
      </w:r>
      <w:r w:rsidR="00A21FB9" w:rsidRPr="00A21FB9">
        <w:rPr>
          <w:rFonts w:cs="Times New Roman"/>
          <w:szCs w:val="28"/>
          <w:lang w:val="uk-UA"/>
        </w:rPr>
        <w:t xml:space="preserve"> [7]</w:t>
      </w:r>
      <w:r w:rsidRPr="00C1141D">
        <w:rPr>
          <w:rFonts w:cs="Times New Roman"/>
          <w:szCs w:val="28"/>
          <w:lang w:val="uk-UA"/>
        </w:rPr>
        <w:t>.</w:t>
      </w:r>
    </w:p>
    <w:p w14:paraId="12EACD59" w14:textId="74E19248" w:rsidR="00C1141D" w:rsidRPr="00C1141D" w:rsidRDefault="00C1141D" w:rsidP="00C1141D">
      <w:pPr>
        <w:spacing w:after="0"/>
        <w:rPr>
          <w:rFonts w:cs="Times New Roman"/>
          <w:szCs w:val="28"/>
          <w:lang w:val="uk-UA"/>
        </w:rPr>
      </w:pPr>
      <w:r w:rsidRPr="00C1141D">
        <w:rPr>
          <w:rFonts w:cs="Times New Roman"/>
          <w:szCs w:val="28"/>
          <w:lang w:val="uk-UA"/>
        </w:rPr>
        <w:t>Індивідуальний підхід враховує унікальні потреби та обставини кожної літньої людини та забезпечує індивідуальне обслуговування та підтримку. Цей підхід часто передбачає розробку індивідуальних планів догляду, які можуть включати медичну, психологічну підтримку, соціальні послуги та інші форми підтримки залежно від конкретних потреб клієнта. Індивідуальний підхід враховує різноманітність досвіду і потреб літніх людей і забезпечує більш гнучку і ефективну систему соціального обслуговування</w:t>
      </w:r>
      <w:r w:rsidR="00B82FB7" w:rsidRPr="00B82FB7">
        <w:rPr>
          <w:rFonts w:cs="Times New Roman"/>
          <w:szCs w:val="28"/>
          <w:lang w:val="uk-UA"/>
        </w:rPr>
        <w:t xml:space="preserve"> [20]</w:t>
      </w:r>
      <w:r w:rsidRPr="00C1141D">
        <w:rPr>
          <w:rFonts w:cs="Times New Roman"/>
          <w:szCs w:val="28"/>
          <w:lang w:val="uk-UA"/>
        </w:rPr>
        <w:t>.</w:t>
      </w:r>
    </w:p>
    <w:p w14:paraId="15D602E6" w14:textId="763BC4CA" w:rsidR="00C1141D" w:rsidRPr="00C1141D" w:rsidRDefault="00C1141D" w:rsidP="00C1141D">
      <w:pPr>
        <w:spacing w:after="0"/>
        <w:rPr>
          <w:rFonts w:cs="Times New Roman"/>
          <w:szCs w:val="28"/>
          <w:lang w:val="uk-UA"/>
        </w:rPr>
      </w:pPr>
      <w:r w:rsidRPr="00C1141D">
        <w:rPr>
          <w:rFonts w:cs="Times New Roman"/>
          <w:szCs w:val="28"/>
          <w:lang w:val="uk-UA"/>
        </w:rPr>
        <w:t>Порівняльний аналіз цих підходів показує, що кожен з них має свої переваги і недоліки. Патерналістський підхід забезпечує надійний захист і стабільність, але може обмежити активність і незалежність літніх людей. Комплексний підхід сприяє соціальній інтеграції та активному старінню, але вимагає значних ресурсів та координації. Хоча активаційний підхід підкреслює важливість активної участі людей похилого віку в суспільстві, його може бути важко реалізувати у випадку фізичних або когнітивних обмежень.</w:t>
      </w:r>
      <w:r w:rsidR="00504C36">
        <w:rPr>
          <w:rFonts w:cs="Times New Roman"/>
          <w:szCs w:val="28"/>
          <w:lang w:val="uk-UA"/>
        </w:rPr>
        <w:t xml:space="preserve"> </w:t>
      </w:r>
      <w:r w:rsidRPr="00C1141D">
        <w:rPr>
          <w:rFonts w:cs="Times New Roman"/>
          <w:szCs w:val="28"/>
          <w:lang w:val="uk-UA"/>
        </w:rPr>
        <w:t>Індивідуальні підходи є найбільш гнучкими та адаптованими, але також вимагають значних ресурсів та індивідуального підходу.</w:t>
      </w:r>
    </w:p>
    <w:p w14:paraId="2CE4D3C5" w14:textId="3BBD4387" w:rsidR="002C6F3B" w:rsidRDefault="00C1141D" w:rsidP="00C1141D">
      <w:pPr>
        <w:spacing w:after="0"/>
        <w:rPr>
          <w:rFonts w:cs="Times New Roman"/>
          <w:szCs w:val="28"/>
          <w:lang w:val="uk-UA"/>
        </w:rPr>
      </w:pPr>
      <w:r w:rsidRPr="00C1141D">
        <w:rPr>
          <w:rFonts w:cs="Times New Roman"/>
          <w:szCs w:val="28"/>
          <w:lang w:val="uk-UA"/>
        </w:rPr>
        <w:t>Соціальна допомога літнім людям-це складна і багатогранна задача, що вимагає комплексного підходу. Кожна з розглянутих теорій і підходів має свої переваги, які можуть допомогти в різних ситуаціях. Найбільш ефективна стратегія полягає в максимальному задоволенні потреб і можливостей літніх людей і включенні елементів різних підходів, що забезпечують гідний рівень життя і можливість активної участі в житті суспільства.</w:t>
      </w:r>
    </w:p>
    <w:p w14:paraId="6037986A" w14:textId="7D682C3F" w:rsidR="001630C1" w:rsidRDefault="001630C1" w:rsidP="001630C1">
      <w:pPr>
        <w:pStyle w:val="2"/>
        <w:rPr>
          <w:lang w:val="uk-UA"/>
        </w:rPr>
      </w:pPr>
      <w:bookmarkStart w:id="4" w:name="_Toc167452050"/>
      <w:r>
        <w:rPr>
          <w:lang w:val="uk-UA"/>
        </w:rPr>
        <w:t>1.2. С</w:t>
      </w:r>
      <w:r w:rsidRPr="001630C1">
        <w:rPr>
          <w:lang w:val="uk-UA"/>
        </w:rPr>
        <w:t>пецифік</w:t>
      </w:r>
      <w:r>
        <w:rPr>
          <w:lang w:val="uk-UA"/>
        </w:rPr>
        <w:t>а</w:t>
      </w:r>
      <w:r w:rsidRPr="001630C1">
        <w:rPr>
          <w:lang w:val="uk-UA"/>
        </w:rPr>
        <w:t xml:space="preserve"> потреб літніх людей у геріатричних пансіонатах</w:t>
      </w:r>
      <w:bookmarkEnd w:id="4"/>
    </w:p>
    <w:p w14:paraId="3F30BDC3" w14:textId="1BD547FE" w:rsidR="0040499F" w:rsidRPr="0040499F" w:rsidRDefault="0040499F" w:rsidP="0040499F">
      <w:pPr>
        <w:spacing w:after="0"/>
        <w:rPr>
          <w:rFonts w:cs="Times New Roman"/>
          <w:szCs w:val="28"/>
          <w:lang w:val="uk-UA"/>
        </w:rPr>
      </w:pPr>
      <w:r w:rsidRPr="0040499F">
        <w:rPr>
          <w:rFonts w:cs="Times New Roman"/>
          <w:szCs w:val="28"/>
          <w:lang w:val="uk-UA"/>
        </w:rPr>
        <w:t xml:space="preserve">Геріатричні пансіонати, або будинки для літніх людей, відіграють важливу роль у забезпеченні догляду та підтримки осіб похилого віку. Аналіз літератури з соціальної роботи показує, що потреби мешканців таких установ </w:t>
      </w:r>
      <w:r w:rsidRPr="0040499F">
        <w:rPr>
          <w:rFonts w:cs="Times New Roman"/>
          <w:szCs w:val="28"/>
          <w:lang w:val="uk-UA"/>
        </w:rPr>
        <w:lastRenderedPageBreak/>
        <w:t>мають багатовимірний характер і вимагають інтегрованого підходу до їх задоволення.</w:t>
      </w:r>
    </w:p>
    <w:p w14:paraId="0CFE7258" w14:textId="6B0FD921" w:rsidR="0040499F" w:rsidRPr="0040499F" w:rsidRDefault="0040499F" w:rsidP="0040499F">
      <w:pPr>
        <w:spacing w:after="0"/>
        <w:rPr>
          <w:rFonts w:cs="Times New Roman"/>
          <w:szCs w:val="28"/>
          <w:lang w:val="uk-UA"/>
        </w:rPr>
      </w:pPr>
      <w:r w:rsidRPr="0040499F">
        <w:rPr>
          <w:rFonts w:cs="Times New Roman"/>
          <w:szCs w:val="28"/>
          <w:lang w:val="uk-UA"/>
        </w:rPr>
        <w:t>Літні люди часто стикаються з численними хронічними захворюваннями, такими як артрит, діабет, серцево-судинні захворювання та когнітивні порушення, включаючи деменцію. Для ефективного управління цими станами необхідні медичний догляд, регулярний моніторинг здоров'я, доступ до медикаментів та спеціалізовані медичні послуги. Важливо також забезпечити умови для фізичної активності, адже вона допомагає підтримувати функціональність і покращує якість життя</w:t>
      </w:r>
      <w:r w:rsidR="00B82FB7" w:rsidRPr="00B82FB7">
        <w:rPr>
          <w:rFonts w:cs="Times New Roman"/>
          <w:szCs w:val="28"/>
          <w:lang w:val="uk-UA"/>
        </w:rPr>
        <w:t xml:space="preserve"> [25]</w:t>
      </w:r>
      <w:r w:rsidRPr="0040499F">
        <w:rPr>
          <w:rFonts w:cs="Times New Roman"/>
          <w:szCs w:val="28"/>
          <w:lang w:val="uk-UA"/>
        </w:rPr>
        <w:t>.</w:t>
      </w:r>
    </w:p>
    <w:p w14:paraId="0A9023A3" w14:textId="44D97C42" w:rsidR="0040499F" w:rsidRPr="0040499F" w:rsidRDefault="0040499F" w:rsidP="0040499F">
      <w:pPr>
        <w:spacing w:after="0"/>
        <w:rPr>
          <w:rFonts w:cs="Times New Roman"/>
          <w:szCs w:val="28"/>
          <w:lang w:val="uk-UA"/>
        </w:rPr>
      </w:pPr>
      <w:r w:rsidRPr="0040499F">
        <w:rPr>
          <w:rFonts w:cs="Times New Roman"/>
          <w:szCs w:val="28"/>
          <w:lang w:val="uk-UA"/>
        </w:rPr>
        <w:t>Соціальна ізоляція та самотність є поширеними проблемами серед мешканців геріатричних пансіонатів. Ці фактори можуть призводити до депресії та тривоги. Соціальні працівники повинні забезпечувати можливості для емоційної підтримки через індивідуальні та групові консультації, а також організовувати соціальні заходи, які сприяють взаємодії та зміцненню соціальних зв'язків. Важливими є також програми психотерапії та підтримки, особливо для тих, хто переживає втрату близьких або адаптується до нових життєвих умов</w:t>
      </w:r>
      <w:r w:rsidR="00A21FB9" w:rsidRPr="00A21FB9">
        <w:rPr>
          <w:rFonts w:cs="Times New Roman"/>
          <w:szCs w:val="28"/>
        </w:rPr>
        <w:t xml:space="preserve"> [22]</w:t>
      </w:r>
      <w:r w:rsidRPr="0040499F">
        <w:rPr>
          <w:rFonts w:cs="Times New Roman"/>
          <w:szCs w:val="28"/>
          <w:lang w:val="uk-UA"/>
        </w:rPr>
        <w:t>.</w:t>
      </w:r>
    </w:p>
    <w:p w14:paraId="42B48E0C" w14:textId="3277CE09" w:rsidR="0040499F" w:rsidRPr="0040499F" w:rsidRDefault="0040499F" w:rsidP="0040499F">
      <w:pPr>
        <w:spacing w:after="0"/>
        <w:rPr>
          <w:rFonts w:cs="Times New Roman"/>
          <w:szCs w:val="28"/>
          <w:lang w:val="uk-UA"/>
        </w:rPr>
      </w:pPr>
      <w:r w:rsidRPr="0040499F">
        <w:rPr>
          <w:rFonts w:cs="Times New Roman"/>
          <w:szCs w:val="28"/>
          <w:lang w:val="uk-UA"/>
        </w:rPr>
        <w:t>Підтримка соціальної активності та взаємодії з іншими є критично важливою для забезпечення високої якості життя літніх людей. Це включає організацію групових заходів, святкових подій, майстер-класів та інших видів діяльності, що сприяють залученню та соціалізації. Крім того, підтримка зв'язків з родичами та друзями також має велике значення. Соціальні працівники можуть допомагати в організації візитів, телефонних дзвінків або відеозв'язку</w:t>
      </w:r>
      <w:r w:rsidR="00B82FB7" w:rsidRPr="00B82FB7">
        <w:rPr>
          <w:rFonts w:cs="Times New Roman"/>
          <w:szCs w:val="28"/>
          <w:lang w:val="uk-UA"/>
        </w:rPr>
        <w:t xml:space="preserve"> [6]</w:t>
      </w:r>
      <w:r w:rsidRPr="0040499F">
        <w:rPr>
          <w:rFonts w:cs="Times New Roman"/>
          <w:szCs w:val="28"/>
          <w:lang w:val="uk-UA"/>
        </w:rPr>
        <w:t>.</w:t>
      </w:r>
    </w:p>
    <w:p w14:paraId="099905E3" w14:textId="77777777" w:rsidR="0040499F" w:rsidRPr="0040499F" w:rsidRDefault="0040499F" w:rsidP="0040499F">
      <w:pPr>
        <w:spacing w:after="0"/>
        <w:rPr>
          <w:rFonts w:cs="Times New Roman"/>
          <w:szCs w:val="28"/>
          <w:lang w:val="uk-UA"/>
        </w:rPr>
      </w:pPr>
      <w:r w:rsidRPr="0040499F">
        <w:rPr>
          <w:rFonts w:cs="Times New Roman"/>
          <w:szCs w:val="28"/>
          <w:lang w:val="uk-UA"/>
        </w:rPr>
        <w:t>Багато літніх людей стикаються з фінансовими труднощами, особливо якщо вони живуть на пенсію або соціальну допомогу. Геріатричні пансіонати повинні забезпечувати доступ до інформації та ресурсів, що допомагають мешканцям управляти своїми фінансами, включаючи консультації з фінансового планування та допомогу у поданні заяв на державні програми підтримки.</w:t>
      </w:r>
    </w:p>
    <w:p w14:paraId="7B746FE6" w14:textId="7B694850" w:rsidR="0040499F" w:rsidRPr="0040499F" w:rsidRDefault="0040499F" w:rsidP="0040499F">
      <w:pPr>
        <w:spacing w:after="0"/>
        <w:rPr>
          <w:rFonts w:cs="Times New Roman"/>
          <w:szCs w:val="28"/>
          <w:lang w:val="uk-UA"/>
        </w:rPr>
      </w:pPr>
      <w:r w:rsidRPr="0040499F">
        <w:rPr>
          <w:rFonts w:cs="Times New Roman"/>
          <w:szCs w:val="28"/>
          <w:lang w:val="uk-UA"/>
        </w:rPr>
        <w:lastRenderedPageBreak/>
        <w:t>Для багатьох літніх людей духовність і релігія є важливою частиною життя. Врахування цих потреб може включати організацію релігійних служб, забезпечення доступу до духовних радників і створення можливостей для участі в духовних практиках. Це сприяє підтримці морального та психологічного здоров'я</w:t>
      </w:r>
      <w:r w:rsidR="00B82FB7" w:rsidRPr="00415072">
        <w:rPr>
          <w:rFonts w:cs="Times New Roman"/>
          <w:szCs w:val="28"/>
        </w:rPr>
        <w:t xml:space="preserve"> [5]</w:t>
      </w:r>
      <w:r w:rsidRPr="0040499F">
        <w:rPr>
          <w:rFonts w:cs="Times New Roman"/>
          <w:szCs w:val="28"/>
          <w:lang w:val="uk-UA"/>
        </w:rPr>
        <w:t>.</w:t>
      </w:r>
    </w:p>
    <w:p w14:paraId="6D2B6001" w14:textId="63CEE4B4" w:rsidR="0040499F" w:rsidRPr="0040499F" w:rsidRDefault="0040499F" w:rsidP="0040499F">
      <w:pPr>
        <w:spacing w:after="0"/>
        <w:rPr>
          <w:rFonts w:cs="Times New Roman"/>
          <w:szCs w:val="28"/>
          <w:lang w:val="uk-UA"/>
        </w:rPr>
      </w:pPr>
      <w:r w:rsidRPr="0040499F">
        <w:rPr>
          <w:rFonts w:cs="Times New Roman"/>
          <w:szCs w:val="28"/>
          <w:lang w:val="uk-UA"/>
        </w:rPr>
        <w:t>Забезпечення культурно відповідного догляду є ключовим аспектом, особливо в мультикультурних суспільствах. Це може включати харчування, яке відповідає культурним та релігійним вимогам, а також заходи, що відображають культурну спадщину мешканців</w:t>
      </w:r>
      <w:r w:rsidR="00B82FB7" w:rsidRPr="00B82FB7">
        <w:rPr>
          <w:rFonts w:cs="Times New Roman"/>
          <w:szCs w:val="28"/>
        </w:rPr>
        <w:t xml:space="preserve"> </w:t>
      </w:r>
      <w:r w:rsidR="00B82FB7" w:rsidRPr="00B82FB7">
        <w:rPr>
          <w:rFonts w:cs="Times New Roman"/>
          <w:szCs w:val="28"/>
          <w:lang w:val="uk-UA"/>
        </w:rPr>
        <w:t>[1].</w:t>
      </w:r>
    </w:p>
    <w:p w14:paraId="049F9F41" w14:textId="77777777" w:rsidR="0040499F" w:rsidRPr="0040499F" w:rsidRDefault="0040499F" w:rsidP="0040499F">
      <w:pPr>
        <w:spacing w:after="0"/>
        <w:rPr>
          <w:rFonts w:cs="Times New Roman"/>
          <w:szCs w:val="28"/>
          <w:lang w:val="uk-UA"/>
        </w:rPr>
      </w:pPr>
      <w:r w:rsidRPr="0040499F">
        <w:rPr>
          <w:rFonts w:cs="Times New Roman"/>
          <w:szCs w:val="28"/>
          <w:lang w:val="uk-UA"/>
        </w:rPr>
        <w:t>Сучасні підходи до догляду за літніми людьми включають використання технологій для моніторингу здоров'я, організації віртуальних соціальних заходів і телемедицини. Такі інновації можуть значно підвищити якість життя мешканців геріатричних пансіонатів.</w:t>
      </w:r>
    </w:p>
    <w:p w14:paraId="49D8D4A2" w14:textId="5E6492FF" w:rsidR="006535A7" w:rsidRPr="00B82FB7" w:rsidRDefault="0040499F" w:rsidP="0040499F">
      <w:pPr>
        <w:spacing w:after="0"/>
        <w:rPr>
          <w:rFonts w:cs="Times New Roman"/>
          <w:szCs w:val="28"/>
          <w:lang w:val="uk-UA"/>
        </w:rPr>
      </w:pPr>
      <w:bookmarkStart w:id="5" w:name="_Hlk167448246"/>
      <w:r w:rsidRPr="0040499F">
        <w:rPr>
          <w:rFonts w:cs="Times New Roman"/>
          <w:szCs w:val="28"/>
          <w:lang w:val="uk-UA"/>
        </w:rPr>
        <w:t>Задоволення потреб літніх людей у геріатричних пансіонатах вимагає комплексного підходу, що включає фізичний, психологічний, соціальний, економічний, духовний та культурний аспекти. Соціальні працівники відіграють ключову роль у забезпеченні цього інтегрованого догляду, сприяючи покращенню якості життя та добробуту літніх людей. Літературні джерела підкреслюють важливість індивідуального підходу та постійного моніторингу для адаптації догляду до змінних потреб мешканців</w:t>
      </w:r>
      <w:r w:rsidR="00B82FB7" w:rsidRPr="00B82FB7">
        <w:rPr>
          <w:rFonts w:cs="Times New Roman"/>
          <w:szCs w:val="28"/>
          <w:lang w:val="uk-UA"/>
        </w:rPr>
        <w:t>.</w:t>
      </w:r>
    </w:p>
    <w:p w14:paraId="0FDC617F" w14:textId="77777777" w:rsidR="00B45315" w:rsidRPr="00B45315" w:rsidRDefault="00B45315" w:rsidP="00B45315">
      <w:pPr>
        <w:spacing w:after="0"/>
        <w:rPr>
          <w:rFonts w:cs="Times New Roman"/>
          <w:szCs w:val="28"/>
          <w:lang w:val="uk-UA"/>
        </w:rPr>
      </w:pPr>
    </w:p>
    <w:p w14:paraId="1C787AA4" w14:textId="451F6E60" w:rsidR="00B45315" w:rsidRPr="00B45315" w:rsidRDefault="00B45315" w:rsidP="00B45315">
      <w:pPr>
        <w:pStyle w:val="1"/>
        <w:rPr>
          <w:lang w:val="uk-UA"/>
        </w:rPr>
      </w:pPr>
      <w:bookmarkStart w:id="6" w:name="_Toc167452051"/>
      <w:bookmarkEnd w:id="5"/>
      <w:r>
        <w:rPr>
          <w:lang w:val="uk-UA"/>
        </w:rPr>
        <w:lastRenderedPageBreak/>
        <w:t xml:space="preserve">Розділ 2. </w:t>
      </w:r>
      <w:r w:rsidRPr="00B45315">
        <w:rPr>
          <w:lang w:val="uk-UA"/>
        </w:rPr>
        <w:t>Оцінка сучасного стану організації соціального обслуговування у геріатричних пансіонатах</w:t>
      </w:r>
      <w:bookmarkEnd w:id="6"/>
    </w:p>
    <w:p w14:paraId="213E8A3A" w14:textId="3A89A9D2" w:rsidR="00762751" w:rsidRDefault="00762751" w:rsidP="00762751">
      <w:pPr>
        <w:pStyle w:val="2"/>
        <w:rPr>
          <w:lang w:val="uk-UA"/>
        </w:rPr>
      </w:pPr>
      <w:bookmarkStart w:id="7" w:name="_Toc167452052"/>
      <w:r>
        <w:rPr>
          <w:lang w:val="uk-UA"/>
        </w:rPr>
        <w:t>2.1</w:t>
      </w:r>
      <w:r w:rsidR="00416B88">
        <w:rPr>
          <w:lang w:val="uk-UA"/>
        </w:rPr>
        <w:t>.</w:t>
      </w:r>
      <w:r>
        <w:rPr>
          <w:lang w:val="uk-UA"/>
        </w:rPr>
        <w:t xml:space="preserve"> Теоретичний а</w:t>
      </w:r>
      <w:r w:rsidRPr="00762751">
        <w:rPr>
          <w:lang w:val="uk-UA"/>
        </w:rPr>
        <w:t>наліз існуючих моделей та практик соціального обслуговування у геріатричних пансіонатах</w:t>
      </w:r>
      <w:bookmarkEnd w:id="7"/>
      <w:r w:rsidRPr="00762751">
        <w:rPr>
          <w:lang w:val="uk-UA"/>
        </w:rPr>
        <w:t xml:space="preserve"> </w:t>
      </w:r>
    </w:p>
    <w:p w14:paraId="0EFD3842" w14:textId="79EF11A4" w:rsidR="004A2427" w:rsidRPr="004A2427" w:rsidRDefault="004A2427" w:rsidP="004A2427">
      <w:pPr>
        <w:spacing w:after="0"/>
        <w:rPr>
          <w:rFonts w:cs="Times New Roman"/>
          <w:szCs w:val="28"/>
          <w:lang w:val="uk-UA"/>
        </w:rPr>
      </w:pPr>
      <w:r w:rsidRPr="004A2427">
        <w:rPr>
          <w:rFonts w:cs="Times New Roman"/>
          <w:szCs w:val="28"/>
          <w:lang w:val="uk-UA"/>
        </w:rPr>
        <w:t>Геріатричні пансіонати є спеціалізованими установами, де літні люди отримують необхідний догляд, медичну допомогу та соціальне обслуговування. Вони грають важливу роль у забезпеченні якості життя людей похилого віку, особливо тих, хто не може самостійно жити через фізичні чи когнітивні обмеження. Різноманітність моделей та практик соціального обслуговування, що використовуються в геріатричних пансіонатах, спрямована на задоволення потреб кожного мешканця і створення комфортних умов для їх проживання</w:t>
      </w:r>
      <w:r w:rsidR="00B82FB7" w:rsidRPr="00B82FB7">
        <w:rPr>
          <w:rFonts w:cs="Times New Roman"/>
          <w:szCs w:val="28"/>
        </w:rPr>
        <w:t xml:space="preserve"> [8]</w:t>
      </w:r>
      <w:r w:rsidRPr="004A2427">
        <w:rPr>
          <w:rFonts w:cs="Times New Roman"/>
          <w:szCs w:val="28"/>
          <w:lang w:val="uk-UA"/>
        </w:rPr>
        <w:t>.</w:t>
      </w:r>
    </w:p>
    <w:p w14:paraId="4C6A40DD" w14:textId="49D2FEEE" w:rsidR="004A2427" w:rsidRPr="004A2427" w:rsidRDefault="004A2427" w:rsidP="004A2427">
      <w:pPr>
        <w:spacing w:after="0"/>
        <w:rPr>
          <w:rFonts w:cs="Times New Roman"/>
          <w:b/>
          <w:bCs/>
          <w:szCs w:val="28"/>
          <w:lang w:val="uk-UA"/>
        </w:rPr>
      </w:pPr>
      <w:r w:rsidRPr="004A2427">
        <w:rPr>
          <w:rFonts w:cs="Times New Roman"/>
          <w:b/>
          <w:bCs/>
          <w:szCs w:val="28"/>
          <w:lang w:val="uk-UA"/>
        </w:rPr>
        <w:t>Моделі соціального обслуговування у геріатричних пансіонатах</w:t>
      </w:r>
    </w:p>
    <w:p w14:paraId="234739ED" w14:textId="5AB7A08F" w:rsidR="004A2427" w:rsidRPr="004A2427" w:rsidRDefault="004A2427" w:rsidP="004A2427">
      <w:pPr>
        <w:spacing w:after="0"/>
        <w:rPr>
          <w:rFonts w:cs="Times New Roman"/>
          <w:szCs w:val="28"/>
          <w:lang w:val="uk-UA"/>
        </w:rPr>
      </w:pPr>
      <w:r w:rsidRPr="004A2427">
        <w:rPr>
          <w:rFonts w:cs="Times New Roman"/>
          <w:szCs w:val="28"/>
          <w:lang w:val="uk-UA"/>
        </w:rPr>
        <w:t>Однією з найпоширеніших моделей є медико-соціальна модель, яка поєднує медичне обслуговування з соціальними послугами. У цій моделі основну увагу приділяють лікуванню хронічних захворювань, реабілітації та профілактиці погіршення здоров'я, одночасно забезпечуючи соціальну підтримку та психологічну допомогу. Мешканці отримують регулярні медичні огляди, терапевтичні процедури, а також беруть участь у різних соціальних та рекреаційних заходах</w:t>
      </w:r>
      <w:r w:rsidR="00B82FB7" w:rsidRPr="00B82FB7">
        <w:rPr>
          <w:rFonts w:cs="Times New Roman"/>
          <w:szCs w:val="28"/>
        </w:rPr>
        <w:t xml:space="preserve"> [9</w:t>
      </w:r>
      <w:r w:rsidR="00FA20E3" w:rsidRPr="00FA20E3">
        <w:rPr>
          <w:rFonts w:cs="Times New Roman"/>
          <w:szCs w:val="28"/>
        </w:rPr>
        <w:t>, 24</w:t>
      </w:r>
      <w:r w:rsidR="00B82FB7" w:rsidRPr="00B82FB7">
        <w:rPr>
          <w:rFonts w:cs="Times New Roman"/>
          <w:szCs w:val="28"/>
        </w:rPr>
        <w:t>]</w:t>
      </w:r>
      <w:r w:rsidRPr="004A2427">
        <w:rPr>
          <w:rFonts w:cs="Times New Roman"/>
          <w:szCs w:val="28"/>
          <w:lang w:val="uk-UA"/>
        </w:rPr>
        <w:t>.</w:t>
      </w:r>
    </w:p>
    <w:p w14:paraId="73A92B5F" w14:textId="0DFBF657" w:rsidR="004A2427" w:rsidRPr="004A2427" w:rsidRDefault="004A2427" w:rsidP="004A2427">
      <w:pPr>
        <w:spacing w:after="0"/>
        <w:rPr>
          <w:rFonts w:cs="Times New Roman"/>
          <w:szCs w:val="28"/>
          <w:lang w:val="uk-UA"/>
        </w:rPr>
      </w:pPr>
      <w:r w:rsidRPr="004A2427">
        <w:rPr>
          <w:rFonts w:cs="Times New Roman"/>
          <w:szCs w:val="28"/>
          <w:lang w:val="uk-UA"/>
        </w:rPr>
        <w:t>Інша важлива модель - це соціально-реабілітаційна модель, яка фокусується на відновленні та підтримці функціональної здатності літніх людей. Вона включає фізіотерапію, трудову терапію та заняття, спрямовані на покращення моторики і когнітивних функцій. Крім того, ця модель сприяє соціальній інтеграції мешканців через участь у спільних заходах, групових заняттях та волонтерських програмах</w:t>
      </w:r>
      <w:r w:rsidR="00FA20E3" w:rsidRPr="00FA20E3">
        <w:rPr>
          <w:rFonts w:cs="Times New Roman"/>
          <w:szCs w:val="28"/>
        </w:rPr>
        <w:t xml:space="preserve"> [25]</w:t>
      </w:r>
      <w:r w:rsidRPr="004A2427">
        <w:rPr>
          <w:rFonts w:cs="Times New Roman"/>
          <w:szCs w:val="28"/>
          <w:lang w:val="uk-UA"/>
        </w:rPr>
        <w:t>.</w:t>
      </w:r>
    </w:p>
    <w:p w14:paraId="482511A0" w14:textId="41C1F8D6" w:rsidR="004A2427" w:rsidRPr="004A2427" w:rsidRDefault="004A2427" w:rsidP="004A2427">
      <w:pPr>
        <w:spacing w:after="0"/>
        <w:rPr>
          <w:rFonts w:cs="Times New Roman"/>
          <w:szCs w:val="28"/>
          <w:lang w:val="uk-UA"/>
        </w:rPr>
      </w:pPr>
      <w:r w:rsidRPr="004A2427">
        <w:rPr>
          <w:rFonts w:cs="Times New Roman"/>
          <w:szCs w:val="28"/>
          <w:lang w:val="uk-UA"/>
        </w:rPr>
        <w:t xml:space="preserve">Модель "персоналізованого догляду" набирає популярності в сучасних геріатричних пансіонатах. Вона базується на індивідуальному підході до </w:t>
      </w:r>
      <w:r w:rsidRPr="004A2427">
        <w:rPr>
          <w:rFonts w:cs="Times New Roman"/>
          <w:szCs w:val="28"/>
          <w:lang w:val="uk-UA"/>
        </w:rPr>
        <w:lastRenderedPageBreak/>
        <w:t>кожного мешканця, враховуючи їхні особисті потреби, уподобання та життєві історії. Ця модель передбачає розробку індивідуальних планів догляду, які регулярно коригуються відповідно до змін у стані здоров'я чи обставин мешканця. Персоналізований догляд сприяє підвищенню якості життя та задоволеності життям у пансіонаті</w:t>
      </w:r>
      <w:r w:rsidR="00B82FB7" w:rsidRPr="00B82FB7">
        <w:rPr>
          <w:rFonts w:cs="Times New Roman"/>
          <w:szCs w:val="28"/>
        </w:rPr>
        <w:t xml:space="preserve"> [10</w:t>
      </w:r>
      <w:r w:rsidR="00FA20E3" w:rsidRPr="00FA20E3">
        <w:rPr>
          <w:rFonts w:cs="Times New Roman"/>
          <w:szCs w:val="28"/>
        </w:rPr>
        <w:t>, 26</w:t>
      </w:r>
      <w:r w:rsidR="00B82FB7" w:rsidRPr="00B82FB7">
        <w:rPr>
          <w:rFonts w:cs="Times New Roman"/>
          <w:szCs w:val="28"/>
        </w:rPr>
        <w:t>]</w:t>
      </w:r>
      <w:r w:rsidRPr="004A2427">
        <w:rPr>
          <w:rFonts w:cs="Times New Roman"/>
          <w:szCs w:val="28"/>
          <w:lang w:val="uk-UA"/>
        </w:rPr>
        <w:t>.</w:t>
      </w:r>
    </w:p>
    <w:p w14:paraId="1F86412C" w14:textId="0A3870C0" w:rsidR="004A2427" w:rsidRPr="004A2427" w:rsidRDefault="004A2427" w:rsidP="004A2427">
      <w:pPr>
        <w:spacing w:after="0"/>
        <w:rPr>
          <w:rFonts w:cs="Times New Roman"/>
          <w:b/>
          <w:bCs/>
          <w:szCs w:val="28"/>
          <w:lang w:val="uk-UA"/>
        </w:rPr>
      </w:pPr>
      <w:r w:rsidRPr="004A2427">
        <w:rPr>
          <w:rFonts w:cs="Times New Roman"/>
          <w:b/>
          <w:bCs/>
          <w:szCs w:val="28"/>
          <w:lang w:val="uk-UA"/>
        </w:rPr>
        <w:t>Практики соціального обслуговування у геріатричних пансіонатах</w:t>
      </w:r>
    </w:p>
    <w:p w14:paraId="7C7F05C1" w14:textId="77777777" w:rsidR="004A2427" w:rsidRPr="004A2427" w:rsidRDefault="004A2427" w:rsidP="004A2427">
      <w:pPr>
        <w:spacing w:after="0"/>
        <w:rPr>
          <w:rFonts w:cs="Times New Roman"/>
          <w:szCs w:val="28"/>
          <w:lang w:val="uk-UA"/>
        </w:rPr>
      </w:pPr>
      <w:r w:rsidRPr="004A2427">
        <w:rPr>
          <w:rFonts w:cs="Times New Roman"/>
          <w:szCs w:val="28"/>
          <w:lang w:val="uk-UA"/>
        </w:rPr>
        <w:t>Практики соціального обслуговування можуть значно відрізнятися залежно від конкретного пансіонату, його ресурсів та організаційної культури. Однак існують загальні принципи та підходи, які забезпечують ефективність соціального обслуговування.</w:t>
      </w:r>
    </w:p>
    <w:p w14:paraId="72ADEAD8" w14:textId="77777777" w:rsidR="004A2427" w:rsidRPr="004A2427" w:rsidRDefault="004A2427" w:rsidP="004A2427">
      <w:pPr>
        <w:spacing w:after="0"/>
        <w:rPr>
          <w:rFonts w:cs="Times New Roman"/>
          <w:szCs w:val="28"/>
          <w:lang w:val="uk-UA"/>
        </w:rPr>
      </w:pPr>
      <w:r w:rsidRPr="004A2427">
        <w:rPr>
          <w:rFonts w:cs="Times New Roman"/>
          <w:szCs w:val="28"/>
          <w:lang w:val="uk-UA"/>
        </w:rPr>
        <w:t>Інтердисциплінарний підхід є одним з ключових елементів успішного обслуговування в геріатричних пансіонатах. Він передбачає співпрацю фахівців різних галузей - лікарів, медсестер, соціальних працівників, психологів та терапевтів - для забезпечення комплексного догляду за мешканцями. Такий підхід дозволяє врахувати всі аспекти життя та здоров'я людини і забезпечити найкращі результати лікування та догляду.</w:t>
      </w:r>
    </w:p>
    <w:p w14:paraId="3B26EC34" w14:textId="77777777" w:rsidR="004A2427" w:rsidRPr="004A2427" w:rsidRDefault="004A2427" w:rsidP="004A2427">
      <w:pPr>
        <w:spacing w:after="0"/>
        <w:rPr>
          <w:rFonts w:cs="Times New Roman"/>
          <w:szCs w:val="28"/>
          <w:lang w:val="uk-UA"/>
        </w:rPr>
      </w:pPr>
      <w:r w:rsidRPr="004A2427">
        <w:rPr>
          <w:rFonts w:cs="Times New Roman"/>
          <w:szCs w:val="28"/>
          <w:lang w:val="uk-UA"/>
        </w:rPr>
        <w:t>Анімаційна та рекреаційна терапія також є важливою практикою, що сприяє покращенню якості життя мешканців геріатричних пансіонатів. Вона включає різноманітні активності, такі як творчі заняття, музичні та мистецькі терапії, фізичні вправи та соціальні події. Ці заходи не лише допомагають підтримувати фізичну активність, але й сприяють соціалізації та емоційному благополуччю мешканців.</w:t>
      </w:r>
    </w:p>
    <w:p w14:paraId="41B7EF88" w14:textId="70ED0AF2" w:rsidR="004A2427" w:rsidRDefault="004A2427" w:rsidP="004A2427">
      <w:pPr>
        <w:spacing w:after="0"/>
        <w:rPr>
          <w:rFonts w:cs="Times New Roman"/>
          <w:szCs w:val="28"/>
          <w:lang w:val="uk-UA"/>
        </w:rPr>
      </w:pPr>
      <w:r w:rsidRPr="004A2427">
        <w:rPr>
          <w:rFonts w:cs="Times New Roman"/>
          <w:szCs w:val="28"/>
          <w:lang w:val="uk-UA"/>
        </w:rPr>
        <w:t>Підтримка родинних зв'язків і залучення родичів до процесу догляду є ще одним важливим аспектом соціального обслуговування. Регулярні візити родичів, участь у спільних заходах та підтримка комунікації через сучасні засоби зв'язку сприяють збереженню важливих соціальних контактів та покращенню психоемоційного стану літніх людей</w:t>
      </w:r>
      <w:r w:rsidR="00B82FB7" w:rsidRPr="00B82FB7">
        <w:rPr>
          <w:rFonts w:cs="Times New Roman"/>
          <w:szCs w:val="28"/>
          <w:lang w:val="uk-UA"/>
        </w:rPr>
        <w:t xml:space="preserve"> [22]</w:t>
      </w:r>
      <w:r w:rsidRPr="004A2427">
        <w:rPr>
          <w:rFonts w:cs="Times New Roman"/>
          <w:szCs w:val="28"/>
          <w:lang w:val="uk-UA"/>
        </w:rPr>
        <w:t>.</w:t>
      </w:r>
    </w:p>
    <w:p w14:paraId="24A4BADE" w14:textId="77777777" w:rsidR="001671F6" w:rsidRPr="001671F6" w:rsidRDefault="001671F6" w:rsidP="001671F6">
      <w:pPr>
        <w:spacing w:after="0"/>
        <w:rPr>
          <w:rFonts w:cs="Times New Roman"/>
          <w:szCs w:val="28"/>
          <w:lang w:val="uk-UA"/>
        </w:rPr>
      </w:pPr>
      <w:r w:rsidRPr="001671F6">
        <w:rPr>
          <w:rFonts w:cs="Times New Roman"/>
          <w:szCs w:val="28"/>
          <w:lang w:val="uk-UA"/>
        </w:rPr>
        <w:t xml:space="preserve">Головними викликами для геріатричних пансіонатів залишаються питання фінансування, забезпечення високої кваліфікації персоналу та адаптація до зростаючих потреб літніх людей. Однак, розвиток технологій, </w:t>
      </w:r>
      <w:r w:rsidRPr="001671F6">
        <w:rPr>
          <w:rFonts w:cs="Times New Roman"/>
          <w:szCs w:val="28"/>
          <w:lang w:val="uk-UA"/>
        </w:rPr>
        <w:lastRenderedPageBreak/>
        <w:t>таких як телемедицина, смарт-системи моніторингу здоров'я та мобільні додатки для комунікації, відкривають нові можливості для покращення якості обслуговування та підвищення ефективності догляду.</w:t>
      </w:r>
    </w:p>
    <w:p w14:paraId="154BAC96" w14:textId="5EA198A9" w:rsidR="001671F6" w:rsidRDefault="001671F6" w:rsidP="001671F6">
      <w:pPr>
        <w:spacing w:after="0"/>
        <w:rPr>
          <w:rFonts w:cs="Times New Roman"/>
          <w:szCs w:val="28"/>
          <w:lang w:val="uk-UA"/>
        </w:rPr>
      </w:pPr>
      <w:r w:rsidRPr="001671F6">
        <w:rPr>
          <w:rFonts w:cs="Times New Roman"/>
          <w:szCs w:val="28"/>
          <w:lang w:val="uk-UA"/>
        </w:rPr>
        <w:t>Успішне поєднання різних моделей та практик соціального обслуговування, орієнтація на індивідуальні потреби мешканців та інноваційні підходи можуть значно підвищити якість життя літніх людей у геріатричних пансіонатах та сприяти створенню дійсно інклюзивного та гуманного суспільства.</w:t>
      </w:r>
    </w:p>
    <w:p w14:paraId="1ADC8E03" w14:textId="1C077AB0" w:rsidR="004A2427" w:rsidRPr="004A2427" w:rsidRDefault="001630C1" w:rsidP="001671F6">
      <w:pPr>
        <w:pStyle w:val="2"/>
        <w:rPr>
          <w:rFonts w:cs="Times New Roman"/>
          <w:szCs w:val="28"/>
          <w:lang w:val="uk-UA"/>
        </w:rPr>
      </w:pPr>
      <w:bookmarkStart w:id="8" w:name="_Toc167452053"/>
      <w:r>
        <w:rPr>
          <w:lang w:val="uk-UA"/>
        </w:rPr>
        <w:t>2.2</w:t>
      </w:r>
      <w:r w:rsidR="00416B88">
        <w:rPr>
          <w:lang w:val="uk-UA"/>
        </w:rPr>
        <w:t>.</w:t>
      </w:r>
      <w:r>
        <w:rPr>
          <w:lang w:val="uk-UA"/>
        </w:rPr>
        <w:t xml:space="preserve"> </w:t>
      </w:r>
      <w:r w:rsidR="00762751" w:rsidRPr="00762751">
        <w:rPr>
          <w:lang w:val="uk-UA"/>
        </w:rPr>
        <w:t xml:space="preserve">Основні проблеми та недоліки в організації соціального </w:t>
      </w:r>
      <w:r w:rsidR="001671F6" w:rsidRPr="001671F6">
        <w:rPr>
          <w:lang w:val="uk-UA"/>
        </w:rPr>
        <w:t>обслуговування</w:t>
      </w:r>
      <w:bookmarkEnd w:id="8"/>
    </w:p>
    <w:p w14:paraId="2C5D27AB" w14:textId="77777777" w:rsidR="00762751" w:rsidRPr="00762751" w:rsidRDefault="00762751" w:rsidP="00762751">
      <w:pPr>
        <w:spacing w:after="0"/>
        <w:rPr>
          <w:rFonts w:cs="Times New Roman"/>
          <w:szCs w:val="28"/>
          <w:lang w:val="uk-UA"/>
        </w:rPr>
      </w:pPr>
      <w:r w:rsidRPr="00762751">
        <w:rPr>
          <w:rFonts w:cs="Times New Roman"/>
          <w:szCs w:val="28"/>
          <w:lang w:val="uk-UA"/>
        </w:rPr>
        <w:t>Соціальне обслуговування є важливою складовою соціальної політики будь-якої держави. Його головна мета – забезпечення соціальної підтримки найуразливіших верств населення, включаючи літніх людей, інвалідів, безробітних та інші категорії. Однак, незважаючи на значні зусилля та ресурси, спрямовані на покращення соціального обслуговування, ця система стикається з численними проблемами та недоліками. У цьому есе розглянемо основні з них.</w:t>
      </w:r>
    </w:p>
    <w:p w14:paraId="035C67DF" w14:textId="42749732" w:rsidR="00762751" w:rsidRPr="00762751" w:rsidRDefault="00762751" w:rsidP="00762751">
      <w:pPr>
        <w:spacing w:after="0"/>
        <w:rPr>
          <w:rFonts w:cs="Times New Roman"/>
          <w:szCs w:val="28"/>
          <w:lang w:val="uk-UA"/>
        </w:rPr>
      </w:pPr>
      <w:r w:rsidRPr="00762751">
        <w:rPr>
          <w:rFonts w:cs="Times New Roman"/>
          <w:szCs w:val="28"/>
          <w:lang w:val="uk-UA"/>
        </w:rPr>
        <w:t>Однією з найбільших проблем у сфері соціального обслуговування є хронічна нестача фінансових ресурсів. Багато країн стикаються з обмеженими бюджетами, що призводить до недостатнього фінансування соціальних програм. Це, у свою чергу, впливає на якість послуг, що надаються, обмежує можливості для модернізації інфраструктури та підвищення зарплат соціальних працівників. Наприклад, у багатьох країнах пострадянського простору, включаючи Україну, соціальні служби часто недоотримують необхідні кошти, що ускладнює їхню діяльність</w:t>
      </w:r>
      <w:r w:rsidR="00B82FB7" w:rsidRPr="00B82FB7">
        <w:rPr>
          <w:rFonts w:cs="Times New Roman"/>
          <w:szCs w:val="28"/>
          <w:lang w:val="uk-UA"/>
        </w:rPr>
        <w:t xml:space="preserve"> [14]</w:t>
      </w:r>
      <w:r w:rsidRPr="00762751">
        <w:rPr>
          <w:rFonts w:cs="Times New Roman"/>
          <w:szCs w:val="28"/>
          <w:lang w:val="uk-UA"/>
        </w:rPr>
        <w:t>.</w:t>
      </w:r>
    </w:p>
    <w:p w14:paraId="23B64332" w14:textId="77777777" w:rsidR="00762751" w:rsidRPr="00762751" w:rsidRDefault="00762751" w:rsidP="00762751">
      <w:pPr>
        <w:spacing w:after="0"/>
        <w:rPr>
          <w:rFonts w:cs="Times New Roman"/>
          <w:szCs w:val="28"/>
          <w:lang w:val="uk-UA"/>
        </w:rPr>
      </w:pPr>
      <w:r w:rsidRPr="00762751">
        <w:rPr>
          <w:rFonts w:cs="Times New Roman"/>
          <w:szCs w:val="28"/>
          <w:lang w:val="uk-UA"/>
        </w:rPr>
        <w:t xml:space="preserve">Якість соціального обслуговування значною мірою залежить від рівня підготовки та професіоналізму соціальних працівників. Нерідко працівники соціальних служб не мають достатньої кваліфікації або проходять недостатнє навчання. Це призводить до низької ефективності надання послуг та незадоволеності клієнтів. Проблема поглиблюється через низький рівень </w:t>
      </w:r>
      <w:r w:rsidRPr="00762751">
        <w:rPr>
          <w:rFonts w:cs="Times New Roman"/>
          <w:szCs w:val="28"/>
          <w:lang w:val="uk-UA"/>
        </w:rPr>
        <w:lastRenderedPageBreak/>
        <w:t>оплати праці у цій сфері, що не сприяє залученню висококваліфікованих фахівців.</w:t>
      </w:r>
    </w:p>
    <w:p w14:paraId="2C192F74" w14:textId="37F9CC01" w:rsidR="00762751" w:rsidRPr="00762751" w:rsidRDefault="00762751" w:rsidP="00762751">
      <w:pPr>
        <w:spacing w:after="0"/>
        <w:rPr>
          <w:rFonts w:cs="Times New Roman"/>
          <w:szCs w:val="28"/>
          <w:lang w:val="uk-UA"/>
        </w:rPr>
      </w:pPr>
      <w:r w:rsidRPr="00762751">
        <w:rPr>
          <w:rFonts w:cs="Times New Roman"/>
          <w:szCs w:val="28"/>
          <w:lang w:val="uk-UA"/>
        </w:rPr>
        <w:t>Соціальне обслуговування часто страждає від надмірної бюрократії та неефективного управління. Процедури надання соціальних послуг можуть бути занадто складними та тривалими, що створює додаткові труднощі для отримувачів послуг. Неефективне управління призводить до неправильного розподілу ресурсів, корупції та зловживань, що ще більше ускладнює ситуацію</w:t>
      </w:r>
      <w:r w:rsidR="00B82FB7" w:rsidRPr="00B82FB7">
        <w:rPr>
          <w:rFonts w:cs="Times New Roman"/>
          <w:szCs w:val="28"/>
        </w:rPr>
        <w:t xml:space="preserve"> </w:t>
      </w:r>
      <w:r w:rsidR="00B82FB7">
        <w:rPr>
          <w:rFonts w:cs="Times New Roman"/>
          <w:szCs w:val="28"/>
          <w:lang w:val="en-US"/>
        </w:rPr>
        <w:t>[18]</w:t>
      </w:r>
      <w:r w:rsidRPr="00762751">
        <w:rPr>
          <w:rFonts w:cs="Times New Roman"/>
          <w:szCs w:val="28"/>
          <w:lang w:val="uk-UA"/>
        </w:rPr>
        <w:t>.</w:t>
      </w:r>
    </w:p>
    <w:p w14:paraId="2F341EF7" w14:textId="77777777" w:rsidR="00762751" w:rsidRPr="00762751" w:rsidRDefault="00762751" w:rsidP="00762751">
      <w:pPr>
        <w:spacing w:after="0"/>
        <w:rPr>
          <w:rFonts w:cs="Times New Roman"/>
          <w:szCs w:val="28"/>
          <w:lang w:val="uk-UA"/>
        </w:rPr>
      </w:pPr>
      <w:r w:rsidRPr="00762751">
        <w:rPr>
          <w:rFonts w:cs="Times New Roman"/>
          <w:szCs w:val="28"/>
          <w:lang w:val="uk-UA"/>
        </w:rPr>
        <w:t>Соціальні послуги часто надаються різними установами, що може призводити до їх фрагментації. Відсутність належної координації між різними службами ускладнює отримання комплексної допомоги, необхідної для вирішення багатогранних проблем клієнтів. Наприклад, літня людина може потребувати як медичної допомоги, так і соціальної підтримки, але через відсутність інтеграції між медичними та соціальними службами вона може не отримати належного обслуговування.</w:t>
      </w:r>
    </w:p>
    <w:p w14:paraId="4DAD0785" w14:textId="77777777" w:rsidR="00762751" w:rsidRPr="00762751" w:rsidRDefault="00762751" w:rsidP="00762751">
      <w:pPr>
        <w:spacing w:after="0"/>
        <w:rPr>
          <w:rFonts w:cs="Times New Roman"/>
          <w:szCs w:val="28"/>
          <w:lang w:val="uk-UA"/>
        </w:rPr>
      </w:pPr>
      <w:r w:rsidRPr="00762751">
        <w:rPr>
          <w:rFonts w:cs="Times New Roman"/>
          <w:szCs w:val="28"/>
          <w:lang w:val="uk-UA"/>
        </w:rPr>
        <w:t>Багато соціальних програм зосереджені на вирішенні вже існуючих проблем, а не на їх попередженні. Недостатня увага до профілактичної роботи призводить до того, що проблеми накопичуються та загострюються, що потребує більших ресурсів для їх вирішення у майбутньому. Профілактичні заходи, такі як освітні програми, консультації та підтримка на ранніх стадіях проблем, можуть значно знизити навантаження на систему соціального обслуговування у довгостроковій перспективі.</w:t>
      </w:r>
    </w:p>
    <w:p w14:paraId="4BB9CFE4" w14:textId="58653180" w:rsidR="00416B88" w:rsidRDefault="00762751" w:rsidP="00B45315">
      <w:pPr>
        <w:spacing w:after="0"/>
        <w:rPr>
          <w:rFonts w:cs="Times New Roman"/>
          <w:szCs w:val="28"/>
          <w:lang w:val="uk-UA"/>
        </w:rPr>
      </w:pPr>
      <w:r w:rsidRPr="00762751">
        <w:rPr>
          <w:rFonts w:cs="Times New Roman"/>
          <w:szCs w:val="28"/>
          <w:lang w:val="uk-UA"/>
        </w:rPr>
        <w:t xml:space="preserve">Організація соціального обслуговування стикається з багатьма проблемами та недоліками, які ускладнюють ефективне надання допомоги найуразливішим верствам населення. Недостатнє фінансування, недостатня кваліфікація кадрів, бюрократія, фрагментація послуг та недостатня увага до профілактики – це лише деякі з основних проблем, що потребують вирішення. Для покращення ситуації необхідні комплексні підходи, що включають збільшення фінансування, підвищення кваліфікації соціальних працівників, реформування управлінських структур та інтеграцію послуг. Лише за умови </w:t>
      </w:r>
      <w:r w:rsidRPr="00762751">
        <w:rPr>
          <w:rFonts w:cs="Times New Roman"/>
          <w:szCs w:val="28"/>
          <w:lang w:val="uk-UA"/>
        </w:rPr>
        <w:lastRenderedPageBreak/>
        <w:t>системного підходу можна досягти значного покращення у сфері соціального обслуговування та забезпечити гідний рівень життя для всіх громадян.</w:t>
      </w:r>
    </w:p>
    <w:p w14:paraId="10F7C6DE" w14:textId="47CA83B4" w:rsidR="00B45315" w:rsidRPr="00B45315" w:rsidRDefault="00B45315" w:rsidP="00B45315">
      <w:pPr>
        <w:pStyle w:val="1"/>
        <w:rPr>
          <w:lang w:val="uk-UA"/>
        </w:rPr>
      </w:pPr>
      <w:bookmarkStart w:id="9" w:name="_Toc167452054"/>
      <w:r>
        <w:rPr>
          <w:lang w:val="uk-UA"/>
        </w:rPr>
        <w:lastRenderedPageBreak/>
        <w:t>Розділ 3.</w:t>
      </w:r>
      <w:r w:rsidRPr="00B45315">
        <w:rPr>
          <w:lang w:val="uk-UA"/>
        </w:rPr>
        <w:t xml:space="preserve"> Розробка принципів організації соціального обслуговування у геріатричних пансіоната</w:t>
      </w:r>
      <w:r>
        <w:rPr>
          <w:lang w:val="uk-UA"/>
        </w:rPr>
        <w:t>х</w:t>
      </w:r>
      <w:bookmarkEnd w:id="9"/>
    </w:p>
    <w:p w14:paraId="0C94F197" w14:textId="07AA009C" w:rsidR="00B45315" w:rsidRPr="00B45315" w:rsidRDefault="002031F9" w:rsidP="002031F9">
      <w:pPr>
        <w:pStyle w:val="2"/>
        <w:rPr>
          <w:lang w:val="uk-UA"/>
        </w:rPr>
      </w:pPr>
      <w:bookmarkStart w:id="10" w:name="_Toc167452055"/>
      <w:r>
        <w:rPr>
          <w:lang w:val="uk-UA"/>
        </w:rPr>
        <w:t xml:space="preserve">3.1. </w:t>
      </w:r>
      <w:r w:rsidRPr="002031F9">
        <w:rPr>
          <w:lang w:val="uk-UA"/>
        </w:rPr>
        <w:t>Ключові</w:t>
      </w:r>
      <w:r>
        <w:rPr>
          <w:lang w:val="uk-UA"/>
        </w:rPr>
        <w:t xml:space="preserve"> </w:t>
      </w:r>
      <w:r w:rsidRPr="002031F9">
        <w:rPr>
          <w:lang w:val="uk-UA"/>
        </w:rPr>
        <w:t>принципи, що забезпечують ефективне соціальне обслуговування</w:t>
      </w:r>
      <w:r>
        <w:rPr>
          <w:lang w:val="uk-UA"/>
        </w:rPr>
        <w:t xml:space="preserve"> та </w:t>
      </w:r>
      <w:r w:rsidRPr="002031F9">
        <w:rPr>
          <w:lang w:val="uk-UA"/>
        </w:rPr>
        <w:t>рекомендації щодо впровадження цих принципів у практику геріатричних пансіонатів</w:t>
      </w:r>
      <w:bookmarkEnd w:id="10"/>
    </w:p>
    <w:p w14:paraId="62056521" w14:textId="45FB4692" w:rsidR="00314D06" w:rsidRPr="00314D06" w:rsidRDefault="00314D06" w:rsidP="00314D06">
      <w:pPr>
        <w:spacing w:after="0"/>
        <w:rPr>
          <w:rFonts w:cs="Times New Roman"/>
          <w:szCs w:val="28"/>
          <w:lang w:val="uk-UA"/>
        </w:rPr>
      </w:pPr>
      <w:r w:rsidRPr="00314D06">
        <w:rPr>
          <w:rFonts w:cs="Times New Roman"/>
          <w:szCs w:val="28"/>
          <w:lang w:val="uk-UA"/>
        </w:rPr>
        <w:t>Соціальні послуги є невід'ємною частиною допомоги людям похилого віку, і до їх добробуту застосовується комплексний підхід, особливо в школах-інтернатах для людей похилого віку</w:t>
      </w:r>
      <w:r w:rsidR="008C04D9" w:rsidRPr="008C04D9">
        <w:rPr>
          <w:rFonts w:cs="Times New Roman"/>
          <w:szCs w:val="28"/>
        </w:rPr>
        <w:t xml:space="preserve"> [3, 12, 14, 15, 20]</w:t>
      </w:r>
      <w:r w:rsidRPr="00314D06">
        <w:rPr>
          <w:rFonts w:cs="Times New Roman"/>
          <w:szCs w:val="28"/>
          <w:lang w:val="uk-UA"/>
        </w:rPr>
        <w:t>. Ефективні соціальні послуги базуються на кількох важливих принципах, які забезпечують високу якість послуг та задовольняють потреби мешканців. На основі теоретичного аналізу можна виділити наступні основні принципи: індивідуалізація, інтеграція, активна участь, компетентність персоналу, гнучкість та інновації. Давайте розглянемо кожен з них більш детально і дамо рекомендації щодо їх впровадження в практику шкіл-інтернатів для людей похилого віку.</w:t>
      </w:r>
    </w:p>
    <w:p w14:paraId="654CF7C0" w14:textId="77777777" w:rsidR="00314D06" w:rsidRPr="00314D06" w:rsidRDefault="00314D06" w:rsidP="00314D06">
      <w:pPr>
        <w:spacing w:after="0"/>
        <w:rPr>
          <w:rFonts w:cs="Times New Roman"/>
          <w:szCs w:val="28"/>
          <w:lang w:val="uk-UA"/>
        </w:rPr>
      </w:pPr>
      <w:r w:rsidRPr="00314D06">
        <w:rPr>
          <w:rFonts w:cs="Times New Roman"/>
          <w:szCs w:val="28"/>
          <w:lang w:val="uk-UA"/>
        </w:rPr>
        <w:t>1. Індивідуалізація</w:t>
      </w:r>
    </w:p>
    <w:p w14:paraId="54C96707" w14:textId="77777777" w:rsidR="00314D06" w:rsidRPr="00314D06" w:rsidRDefault="00314D06" w:rsidP="00314D06">
      <w:pPr>
        <w:spacing w:after="0"/>
        <w:rPr>
          <w:rFonts w:cs="Times New Roman"/>
          <w:szCs w:val="28"/>
          <w:lang w:val="uk-UA"/>
        </w:rPr>
      </w:pPr>
      <w:r w:rsidRPr="00314D06">
        <w:rPr>
          <w:rFonts w:cs="Times New Roman"/>
          <w:szCs w:val="28"/>
          <w:lang w:val="uk-UA"/>
        </w:rPr>
        <w:t>Принцип індивідуалізації включає в себе надання послуг, що відповідають унікальним потребам, перевагам і здібностям кожної літньої людини. Індивідуальний підхід покращує якість життя жителів і знижує ризик виникнення депресії і почуття ізоляції.</w:t>
      </w:r>
    </w:p>
    <w:p w14:paraId="1B1FD249" w14:textId="77777777" w:rsidR="00314D06" w:rsidRPr="00314D06" w:rsidRDefault="00314D06" w:rsidP="00314D06">
      <w:pPr>
        <w:spacing w:after="0"/>
        <w:rPr>
          <w:rFonts w:cs="Times New Roman"/>
          <w:szCs w:val="28"/>
          <w:lang w:val="uk-UA"/>
        </w:rPr>
      </w:pPr>
      <w:r w:rsidRPr="00314D06">
        <w:rPr>
          <w:rFonts w:cs="Times New Roman"/>
          <w:szCs w:val="28"/>
          <w:lang w:val="uk-UA"/>
        </w:rPr>
        <w:t>Рекомендація:</w:t>
      </w:r>
    </w:p>
    <w:p w14:paraId="6ED5AC3A" w14:textId="77777777" w:rsidR="00314D06" w:rsidRPr="00314D06" w:rsidRDefault="00314D06" w:rsidP="00314D06">
      <w:pPr>
        <w:spacing w:after="0"/>
        <w:rPr>
          <w:rFonts w:cs="Times New Roman"/>
          <w:szCs w:val="28"/>
          <w:lang w:val="uk-UA"/>
        </w:rPr>
      </w:pPr>
      <w:r w:rsidRPr="00314D06">
        <w:rPr>
          <w:rFonts w:cs="Times New Roman"/>
          <w:szCs w:val="28"/>
          <w:lang w:val="uk-UA"/>
        </w:rPr>
        <w:t>Розробка індивідуальних планів догляду: включення медичних, соціальних та психологічних аспектів життя мешканців у плани догляду.</w:t>
      </w:r>
    </w:p>
    <w:p w14:paraId="163D1945" w14:textId="77777777" w:rsidR="00314D06" w:rsidRPr="00314D06" w:rsidRDefault="00314D06" w:rsidP="00314D06">
      <w:pPr>
        <w:spacing w:after="0"/>
        <w:rPr>
          <w:rFonts w:cs="Times New Roman"/>
          <w:szCs w:val="28"/>
          <w:lang w:val="uk-UA"/>
        </w:rPr>
      </w:pPr>
      <w:r w:rsidRPr="00314D06">
        <w:rPr>
          <w:rFonts w:cs="Times New Roman"/>
          <w:szCs w:val="28"/>
          <w:lang w:val="uk-UA"/>
        </w:rPr>
        <w:t>Регулярна оцінка та коригування: ми будемо постійно стежити за станом здоров'я та задоволеністю мешканців, щоб забезпечити своєчасне коригування їхніх планів догляду.</w:t>
      </w:r>
    </w:p>
    <w:p w14:paraId="40FF2AA2" w14:textId="77777777" w:rsidR="00314D06" w:rsidRPr="00314D06" w:rsidRDefault="00314D06" w:rsidP="00314D06">
      <w:pPr>
        <w:spacing w:after="0"/>
        <w:rPr>
          <w:rFonts w:cs="Times New Roman"/>
          <w:szCs w:val="28"/>
          <w:lang w:val="uk-UA"/>
        </w:rPr>
      </w:pPr>
      <w:r w:rsidRPr="00314D06">
        <w:rPr>
          <w:rFonts w:cs="Times New Roman"/>
          <w:szCs w:val="28"/>
          <w:lang w:val="uk-UA"/>
        </w:rPr>
        <w:t>2. Інтеграція</w:t>
      </w:r>
    </w:p>
    <w:p w14:paraId="18135608" w14:textId="77777777" w:rsidR="00314D06" w:rsidRPr="00314D06" w:rsidRDefault="00314D06" w:rsidP="00314D06">
      <w:pPr>
        <w:spacing w:after="0"/>
        <w:rPr>
          <w:rFonts w:cs="Times New Roman"/>
          <w:szCs w:val="28"/>
          <w:lang w:val="uk-UA"/>
        </w:rPr>
      </w:pPr>
      <w:r w:rsidRPr="00314D06">
        <w:rPr>
          <w:rFonts w:cs="Times New Roman"/>
          <w:szCs w:val="28"/>
          <w:lang w:val="uk-UA"/>
        </w:rPr>
        <w:t>Інтеграція передбачає тісну взаємодію між різними видами послуг (медичними, соціальними, психологічними) і різними фахівцями (лікарями, соціальними працівниками, психологами).</w:t>
      </w:r>
    </w:p>
    <w:p w14:paraId="577CCF53" w14:textId="77777777" w:rsidR="00314D06" w:rsidRPr="00314D06" w:rsidRDefault="00314D06" w:rsidP="00314D06">
      <w:pPr>
        <w:spacing w:after="0"/>
        <w:rPr>
          <w:rFonts w:cs="Times New Roman"/>
          <w:szCs w:val="28"/>
          <w:lang w:val="uk-UA"/>
        </w:rPr>
      </w:pPr>
      <w:r w:rsidRPr="00314D06">
        <w:rPr>
          <w:rFonts w:cs="Times New Roman"/>
          <w:szCs w:val="28"/>
          <w:lang w:val="uk-UA"/>
        </w:rPr>
        <w:lastRenderedPageBreak/>
        <w:t>Рекомендація:</w:t>
      </w:r>
    </w:p>
    <w:p w14:paraId="7B4EEAD7" w14:textId="77777777" w:rsidR="00314D06" w:rsidRPr="00314D06" w:rsidRDefault="00314D06" w:rsidP="00314D06">
      <w:pPr>
        <w:spacing w:after="0"/>
        <w:rPr>
          <w:rFonts w:cs="Times New Roman"/>
          <w:szCs w:val="28"/>
          <w:lang w:val="uk-UA"/>
        </w:rPr>
      </w:pPr>
      <w:r w:rsidRPr="00314D06">
        <w:rPr>
          <w:rFonts w:cs="Times New Roman"/>
          <w:szCs w:val="28"/>
          <w:lang w:val="uk-UA"/>
        </w:rPr>
        <w:t>Міждисциплінарна команда: формування команди, що включає спеціалістів різного профілю для комплексного обслуговування мешканців.</w:t>
      </w:r>
    </w:p>
    <w:p w14:paraId="1D9423AF" w14:textId="77777777" w:rsidR="00314D06" w:rsidRPr="00314D06" w:rsidRDefault="00314D06" w:rsidP="00314D06">
      <w:pPr>
        <w:spacing w:after="0"/>
        <w:rPr>
          <w:rFonts w:cs="Times New Roman"/>
          <w:szCs w:val="28"/>
          <w:lang w:val="uk-UA"/>
        </w:rPr>
      </w:pPr>
      <w:r w:rsidRPr="00314D06">
        <w:rPr>
          <w:rFonts w:cs="Times New Roman"/>
          <w:szCs w:val="28"/>
          <w:lang w:val="uk-UA"/>
        </w:rPr>
        <w:t>Координація послуг: реалізація функцій або систем координації для забезпечення ефективної комунікації та узгодженості між різними службами.</w:t>
      </w:r>
    </w:p>
    <w:p w14:paraId="5729A180" w14:textId="77777777" w:rsidR="00314D06" w:rsidRPr="00314D06" w:rsidRDefault="00314D06" w:rsidP="00314D06">
      <w:pPr>
        <w:spacing w:after="0"/>
        <w:rPr>
          <w:rFonts w:cs="Times New Roman"/>
          <w:szCs w:val="28"/>
          <w:lang w:val="uk-UA"/>
        </w:rPr>
      </w:pPr>
      <w:r w:rsidRPr="00314D06">
        <w:rPr>
          <w:rFonts w:cs="Times New Roman"/>
          <w:szCs w:val="28"/>
          <w:lang w:val="uk-UA"/>
        </w:rPr>
        <w:t>3. Активна участь</w:t>
      </w:r>
    </w:p>
    <w:p w14:paraId="73259CCA" w14:textId="77777777" w:rsidR="00314D06" w:rsidRPr="00314D06" w:rsidRDefault="00314D06" w:rsidP="00314D06">
      <w:pPr>
        <w:spacing w:after="0"/>
        <w:rPr>
          <w:rFonts w:cs="Times New Roman"/>
          <w:szCs w:val="28"/>
          <w:lang w:val="uk-UA"/>
        </w:rPr>
      </w:pPr>
      <w:r w:rsidRPr="00314D06">
        <w:rPr>
          <w:rFonts w:cs="Times New Roman"/>
          <w:szCs w:val="28"/>
          <w:lang w:val="uk-UA"/>
        </w:rPr>
        <w:t>Залучення мешканців до прийняття рішень щодо догляду та підтримання соціальної активності сприяє підвищенню самооцінки та якості життя.</w:t>
      </w:r>
    </w:p>
    <w:p w14:paraId="74BBF108" w14:textId="77777777" w:rsidR="00314D06" w:rsidRPr="00314D06" w:rsidRDefault="00314D06" w:rsidP="00314D06">
      <w:pPr>
        <w:spacing w:after="0"/>
        <w:rPr>
          <w:rFonts w:cs="Times New Roman"/>
          <w:szCs w:val="28"/>
          <w:lang w:val="uk-UA"/>
        </w:rPr>
      </w:pPr>
      <w:r w:rsidRPr="00314D06">
        <w:rPr>
          <w:rFonts w:cs="Times New Roman"/>
          <w:szCs w:val="28"/>
          <w:lang w:val="uk-UA"/>
        </w:rPr>
        <w:t>Рекомендація:</w:t>
      </w:r>
    </w:p>
    <w:p w14:paraId="41E9E843" w14:textId="77777777" w:rsidR="00314D06" w:rsidRPr="00314D06" w:rsidRDefault="00314D06" w:rsidP="00314D06">
      <w:pPr>
        <w:spacing w:after="0"/>
        <w:rPr>
          <w:rFonts w:cs="Times New Roman"/>
          <w:szCs w:val="28"/>
          <w:lang w:val="uk-UA"/>
        </w:rPr>
      </w:pPr>
      <w:r w:rsidRPr="00314D06">
        <w:rPr>
          <w:rFonts w:cs="Times New Roman"/>
          <w:szCs w:val="28"/>
          <w:lang w:val="uk-UA"/>
        </w:rPr>
        <w:t>Залучення мешканців до планування: створення можливостей для участі мешканців у розробці планів та заходів по догляду.</w:t>
      </w:r>
    </w:p>
    <w:p w14:paraId="45802835" w14:textId="77777777" w:rsidR="00314D06" w:rsidRPr="00314D06" w:rsidRDefault="00314D06" w:rsidP="00314D06">
      <w:pPr>
        <w:spacing w:after="0"/>
        <w:rPr>
          <w:rFonts w:cs="Times New Roman"/>
          <w:szCs w:val="28"/>
          <w:lang w:val="uk-UA"/>
        </w:rPr>
      </w:pPr>
      <w:r w:rsidRPr="00314D06">
        <w:rPr>
          <w:rFonts w:cs="Times New Roman"/>
          <w:szCs w:val="28"/>
          <w:lang w:val="uk-UA"/>
        </w:rPr>
        <w:t>Розважальні програми: організація різноманітних заходів та програм, що сприяють соціальній активності та сприяють інтеграції мешканців у громаду.</w:t>
      </w:r>
    </w:p>
    <w:p w14:paraId="6093593C" w14:textId="77777777" w:rsidR="00314D06" w:rsidRPr="00314D06" w:rsidRDefault="00314D06" w:rsidP="00314D06">
      <w:pPr>
        <w:spacing w:after="0"/>
        <w:rPr>
          <w:rFonts w:cs="Times New Roman"/>
          <w:szCs w:val="28"/>
          <w:lang w:val="uk-UA"/>
        </w:rPr>
      </w:pPr>
      <w:r w:rsidRPr="00314D06">
        <w:rPr>
          <w:rFonts w:cs="Times New Roman"/>
          <w:szCs w:val="28"/>
          <w:lang w:val="uk-UA"/>
        </w:rPr>
        <w:t>4. Компетентність персоналу</w:t>
      </w:r>
    </w:p>
    <w:p w14:paraId="0FD346CA" w14:textId="77777777" w:rsidR="00314D06" w:rsidRPr="00314D06" w:rsidRDefault="00314D06" w:rsidP="00314D06">
      <w:pPr>
        <w:spacing w:after="0"/>
        <w:rPr>
          <w:rFonts w:cs="Times New Roman"/>
          <w:szCs w:val="28"/>
          <w:lang w:val="uk-UA"/>
        </w:rPr>
      </w:pPr>
      <w:r w:rsidRPr="00314D06">
        <w:rPr>
          <w:rFonts w:cs="Times New Roman"/>
          <w:szCs w:val="28"/>
          <w:lang w:val="uk-UA"/>
        </w:rPr>
        <w:t>Високий рівень кваліфікації та професійної компетентності персоналу є важливою складовою ефективного соціального обслуговування.</w:t>
      </w:r>
    </w:p>
    <w:p w14:paraId="7D324BB1" w14:textId="77777777" w:rsidR="00314D06" w:rsidRPr="00314D06" w:rsidRDefault="00314D06" w:rsidP="00314D06">
      <w:pPr>
        <w:spacing w:after="0"/>
        <w:rPr>
          <w:rFonts w:cs="Times New Roman"/>
          <w:szCs w:val="28"/>
          <w:lang w:val="uk-UA"/>
        </w:rPr>
      </w:pPr>
      <w:r w:rsidRPr="00314D06">
        <w:rPr>
          <w:rFonts w:cs="Times New Roman"/>
          <w:szCs w:val="28"/>
          <w:lang w:val="uk-UA"/>
        </w:rPr>
        <w:t>Рекомендація:</w:t>
      </w:r>
    </w:p>
    <w:p w14:paraId="39D6F0A1" w14:textId="77777777" w:rsidR="00314D06" w:rsidRPr="00314D06" w:rsidRDefault="00314D06" w:rsidP="00314D06">
      <w:pPr>
        <w:spacing w:after="0"/>
        <w:rPr>
          <w:rFonts w:cs="Times New Roman"/>
          <w:szCs w:val="28"/>
          <w:lang w:val="uk-UA"/>
        </w:rPr>
      </w:pPr>
      <w:r w:rsidRPr="00314D06">
        <w:rPr>
          <w:rFonts w:cs="Times New Roman"/>
          <w:szCs w:val="28"/>
          <w:lang w:val="uk-UA"/>
        </w:rPr>
        <w:t>Безперервне навчання та підвищення кваліфікації: регулярні тренінги, семінари та курси підвищення кваліфікації для персоналу.</w:t>
      </w:r>
    </w:p>
    <w:p w14:paraId="05DA1221" w14:textId="77777777" w:rsidR="00314D06" w:rsidRPr="00314D06" w:rsidRDefault="00314D06" w:rsidP="00314D06">
      <w:pPr>
        <w:spacing w:after="0"/>
        <w:rPr>
          <w:rFonts w:cs="Times New Roman"/>
          <w:szCs w:val="28"/>
          <w:lang w:val="uk-UA"/>
        </w:rPr>
      </w:pPr>
      <w:r w:rsidRPr="00314D06">
        <w:rPr>
          <w:rFonts w:cs="Times New Roman"/>
          <w:szCs w:val="28"/>
          <w:lang w:val="uk-UA"/>
        </w:rPr>
        <w:t>Нагляд та підтримка: впровадження системи нагляду та психологічної підтримки для запобігання вигорання працівників.</w:t>
      </w:r>
    </w:p>
    <w:p w14:paraId="19F633F6" w14:textId="77777777" w:rsidR="00314D06" w:rsidRPr="00314D06" w:rsidRDefault="00314D06" w:rsidP="00314D06">
      <w:pPr>
        <w:spacing w:after="0"/>
        <w:rPr>
          <w:rFonts w:cs="Times New Roman"/>
          <w:szCs w:val="28"/>
          <w:lang w:val="uk-UA"/>
        </w:rPr>
      </w:pPr>
      <w:r w:rsidRPr="00314D06">
        <w:rPr>
          <w:rFonts w:cs="Times New Roman"/>
          <w:szCs w:val="28"/>
          <w:lang w:val="uk-UA"/>
        </w:rPr>
        <w:t>5. Гнучкість</w:t>
      </w:r>
    </w:p>
    <w:p w14:paraId="15343225" w14:textId="77777777" w:rsidR="00314D06" w:rsidRPr="00314D06" w:rsidRDefault="00314D06" w:rsidP="00314D06">
      <w:pPr>
        <w:spacing w:after="0"/>
        <w:rPr>
          <w:rFonts w:cs="Times New Roman"/>
          <w:szCs w:val="28"/>
          <w:lang w:val="uk-UA"/>
        </w:rPr>
      </w:pPr>
      <w:r w:rsidRPr="00314D06">
        <w:rPr>
          <w:rFonts w:cs="Times New Roman"/>
          <w:szCs w:val="28"/>
          <w:lang w:val="uk-UA"/>
        </w:rPr>
        <w:t>Гнучкість надання послуг дозволяє йому адаптуватися до мінливих потреб мешканців та умов навколишнього середовища.</w:t>
      </w:r>
    </w:p>
    <w:p w14:paraId="2608ED18" w14:textId="77777777" w:rsidR="00314D06" w:rsidRPr="00314D06" w:rsidRDefault="00314D06" w:rsidP="00314D06">
      <w:pPr>
        <w:spacing w:after="0"/>
        <w:rPr>
          <w:rFonts w:cs="Times New Roman"/>
          <w:szCs w:val="28"/>
          <w:lang w:val="uk-UA"/>
        </w:rPr>
      </w:pPr>
      <w:r w:rsidRPr="00314D06">
        <w:rPr>
          <w:rFonts w:cs="Times New Roman"/>
          <w:szCs w:val="28"/>
          <w:lang w:val="uk-UA"/>
        </w:rPr>
        <w:t>Рекомендація:</w:t>
      </w:r>
    </w:p>
    <w:p w14:paraId="22FAF890" w14:textId="77777777" w:rsidR="00314D06" w:rsidRPr="00314D06" w:rsidRDefault="00314D06" w:rsidP="00314D06">
      <w:pPr>
        <w:spacing w:after="0"/>
        <w:rPr>
          <w:rFonts w:cs="Times New Roman"/>
          <w:szCs w:val="28"/>
          <w:lang w:val="uk-UA"/>
        </w:rPr>
      </w:pPr>
      <w:r w:rsidRPr="00314D06">
        <w:rPr>
          <w:rFonts w:cs="Times New Roman"/>
          <w:szCs w:val="28"/>
          <w:lang w:val="uk-UA"/>
        </w:rPr>
        <w:t>Індивідуальний графік догляду: впровадження гнучкого графіка догляду та заходів, які можуть бути змінені відповідно до потреб пацієнтів.</w:t>
      </w:r>
    </w:p>
    <w:p w14:paraId="111E6423" w14:textId="77777777" w:rsidR="00314D06" w:rsidRPr="00314D06" w:rsidRDefault="00314D06" w:rsidP="00314D06">
      <w:pPr>
        <w:spacing w:after="0"/>
        <w:rPr>
          <w:rFonts w:cs="Times New Roman"/>
          <w:szCs w:val="28"/>
          <w:lang w:val="uk-UA"/>
        </w:rPr>
      </w:pPr>
      <w:r w:rsidRPr="00314D06">
        <w:rPr>
          <w:rFonts w:cs="Times New Roman"/>
          <w:szCs w:val="28"/>
          <w:lang w:val="uk-UA"/>
        </w:rPr>
        <w:t>Адаптивні методи: використовуйте методи та підходи, які можна легко адаптувати до індивідуальних потреб та ситуацій.</w:t>
      </w:r>
    </w:p>
    <w:p w14:paraId="55F4528E" w14:textId="77777777" w:rsidR="00314D06" w:rsidRPr="00314D06" w:rsidRDefault="00314D06" w:rsidP="00314D06">
      <w:pPr>
        <w:spacing w:after="0"/>
        <w:rPr>
          <w:rFonts w:cs="Times New Roman"/>
          <w:szCs w:val="28"/>
          <w:lang w:val="uk-UA"/>
        </w:rPr>
      </w:pPr>
      <w:r w:rsidRPr="00314D06">
        <w:rPr>
          <w:rFonts w:cs="Times New Roman"/>
          <w:szCs w:val="28"/>
          <w:lang w:val="uk-UA"/>
        </w:rPr>
        <w:lastRenderedPageBreak/>
        <w:t>6. Інновація</w:t>
      </w:r>
    </w:p>
    <w:p w14:paraId="190FE223" w14:textId="77777777" w:rsidR="00314D06" w:rsidRPr="00314D06" w:rsidRDefault="00314D06" w:rsidP="00314D06">
      <w:pPr>
        <w:spacing w:after="0"/>
        <w:rPr>
          <w:rFonts w:cs="Times New Roman"/>
          <w:szCs w:val="28"/>
          <w:lang w:val="uk-UA"/>
        </w:rPr>
      </w:pPr>
      <w:r w:rsidRPr="00314D06">
        <w:rPr>
          <w:rFonts w:cs="Times New Roman"/>
          <w:szCs w:val="28"/>
          <w:lang w:val="uk-UA"/>
        </w:rPr>
        <w:t>Використання новітніх технологій та інноваційних підходів сприяє підвищенню ефективності та якості соціальних послуг.</w:t>
      </w:r>
    </w:p>
    <w:p w14:paraId="215B9404" w14:textId="77777777" w:rsidR="00314D06" w:rsidRPr="00314D06" w:rsidRDefault="00314D06" w:rsidP="00314D06">
      <w:pPr>
        <w:spacing w:after="0"/>
        <w:rPr>
          <w:rFonts w:cs="Times New Roman"/>
          <w:szCs w:val="28"/>
          <w:lang w:val="uk-UA"/>
        </w:rPr>
      </w:pPr>
      <w:r w:rsidRPr="00314D06">
        <w:rPr>
          <w:rFonts w:cs="Times New Roman"/>
          <w:szCs w:val="28"/>
          <w:lang w:val="uk-UA"/>
        </w:rPr>
        <w:t>Рекомендація:</w:t>
      </w:r>
    </w:p>
    <w:p w14:paraId="24440BEF" w14:textId="77777777" w:rsidR="00314D06" w:rsidRPr="00314D06" w:rsidRDefault="00314D06" w:rsidP="00314D06">
      <w:pPr>
        <w:spacing w:after="0"/>
        <w:rPr>
          <w:rFonts w:cs="Times New Roman"/>
          <w:szCs w:val="28"/>
          <w:lang w:val="uk-UA"/>
        </w:rPr>
      </w:pPr>
      <w:r w:rsidRPr="00314D06">
        <w:rPr>
          <w:rFonts w:cs="Times New Roman"/>
          <w:szCs w:val="28"/>
          <w:lang w:val="uk-UA"/>
        </w:rPr>
        <w:t>Впровадження технологій: використання електронних систем моніторингу здоров'я, телемедицини та мобільних додатків для покращення комунікації та надання послуг.</w:t>
      </w:r>
    </w:p>
    <w:p w14:paraId="618A8C84" w14:textId="77777777" w:rsidR="00314D06" w:rsidRPr="00314D06" w:rsidRDefault="00314D06" w:rsidP="00314D06">
      <w:pPr>
        <w:spacing w:after="0"/>
        <w:rPr>
          <w:rFonts w:cs="Times New Roman"/>
          <w:szCs w:val="28"/>
          <w:lang w:val="uk-UA"/>
        </w:rPr>
      </w:pPr>
      <w:r w:rsidRPr="00314D06">
        <w:rPr>
          <w:rFonts w:cs="Times New Roman"/>
          <w:szCs w:val="28"/>
          <w:lang w:val="uk-UA"/>
        </w:rPr>
        <w:t>Інноваційні методи лікування: розробка та впровадження нових методів та програм лікування, заснованих на сучасних наукових дослідженнях та найкращих практиках.</w:t>
      </w:r>
    </w:p>
    <w:p w14:paraId="0DBE40EB" w14:textId="21CD5DE2" w:rsidR="00B45315" w:rsidRDefault="00314D06" w:rsidP="00314D06">
      <w:pPr>
        <w:spacing w:after="0"/>
        <w:rPr>
          <w:rFonts w:cs="Times New Roman"/>
          <w:szCs w:val="28"/>
          <w:lang w:val="uk-UA"/>
        </w:rPr>
      </w:pPr>
      <w:r w:rsidRPr="00314D06">
        <w:rPr>
          <w:rFonts w:cs="Times New Roman"/>
          <w:szCs w:val="28"/>
          <w:lang w:val="uk-UA"/>
        </w:rPr>
        <w:t>Ефективне соціальне обслуговування в будинку-інтернаті для людей похилого віку залежить від реалізації таких важливих принципів, як індивідуалізація, інтеграція, активна участь, компетентність персоналу, гнучкість та інновації. Виконання цих рекомендацій сприятиме підвищенню якості життя мешканців, задоволенню їх потреб і забезпеченню комфортного і гідного життя в пансіонаті. Це вимагає систематичних зусиль і співпраці всіх зацікавлених сторін, від державних установ до персоналу і самих мешканців.</w:t>
      </w:r>
    </w:p>
    <w:p w14:paraId="28D8C87B" w14:textId="7014A6EC" w:rsidR="00C92D5B" w:rsidRPr="007B7300" w:rsidRDefault="007B7300" w:rsidP="007B7300">
      <w:pPr>
        <w:pStyle w:val="2"/>
      </w:pPr>
      <w:bookmarkStart w:id="11" w:name="_Toc167452056"/>
      <w:r>
        <w:rPr>
          <w:lang w:val="uk-UA"/>
        </w:rPr>
        <w:t xml:space="preserve">3.2. Можливі підходи до розробки </w:t>
      </w:r>
      <w:r w:rsidRPr="007B7300">
        <w:rPr>
          <w:lang w:val="uk-UA"/>
        </w:rPr>
        <w:t>критеріїв оцінки ефективності впроваджених принципів у соціальному обслуговуванні</w:t>
      </w:r>
      <w:bookmarkEnd w:id="11"/>
    </w:p>
    <w:p w14:paraId="5D2A5D5D" w14:textId="512A75C4" w:rsidR="007B7300" w:rsidRPr="007B7300" w:rsidRDefault="007B7300" w:rsidP="007B7300">
      <w:pPr>
        <w:spacing w:after="0"/>
        <w:rPr>
          <w:rFonts w:cs="Times New Roman"/>
          <w:szCs w:val="28"/>
          <w:lang w:val="uk-UA"/>
        </w:rPr>
      </w:pPr>
      <w:r w:rsidRPr="007B7300">
        <w:rPr>
          <w:rFonts w:cs="Times New Roman"/>
          <w:szCs w:val="28"/>
          <w:lang w:val="uk-UA"/>
        </w:rPr>
        <w:t>Ефективність соціальних послуг визначається не тільки реалізацією таких важливих принципів, як індивідуалізація, інтеграція, активна участь, компетентність персоналу, гнучкість та інновації, а й здатністю оцінювати ці принципи за допомогою добре розроблених стандартів</w:t>
      </w:r>
      <w:r w:rsidR="008C04D9" w:rsidRPr="008C04D9">
        <w:rPr>
          <w:rFonts w:cs="Times New Roman"/>
          <w:szCs w:val="28"/>
        </w:rPr>
        <w:t xml:space="preserve"> [11]</w:t>
      </w:r>
      <w:r w:rsidRPr="007B7300">
        <w:rPr>
          <w:rFonts w:cs="Times New Roman"/>
          <w:szCs w:val="28"/>
          <w:lang w:val="uk-UA"/>
        </w:rPr>
        <w:t xml:space="preserve">. Ці стандарти є важливими інструментами для аналізу, моніторингу та поліпшення якості послуг, що надаються. </w:t>
      </w:r>
      <w:r>
        <w:rPr>
          <w:rFonts w:cs="Times New Roman"/>
          <w:szCs w:val="28"/>
          <w:lang w:val="uk-UA"/>
        </w:rPr>
        <w:t>О</w:t>
      </w:r>
      <w:r w:rsidRPr="007B7300">
        <w:rPr>
          <w:rFonts w:cs="Times New Roman"/>
          <w:szCs w:val="28"/>
          <w:lang w:val="uk-UA"/>
        </w:rPr>
        <w:t>сновн</w:t>
      </w:r>
      <w:r>
        <w:rPr>
          <w:rFonts w:cs="Times New Roman"/>
          <w:szCs w:val="28"/>
          <w:lang w:val="uk-UA"/>
        </w:rPr>
        <w:t>ими</w:t>
      </w:r>
      <w:r w:rsidRPr="007B7300">
        <w:rPr>
          <w:rFonts w:cs="Times New Roman"/>
          <w:szCs w:val="28"/>
          <w:lang w:val="uk-UA"/>
        </w:rPr>
        <w:t xml:space="preserve"> етап</w:t>
      </w:r>
      <w:r>
        <w:rPr>
          <w:rFonts w:cs="Times New Roman"/>
          <w:szCs w:val="28"/>
          <w:lang w:val="uk-UA"/>
        </w:rPr>
        <w:t>ами</w:t>
      </w:r>
      <w:r w:rsidRPr="007B7300">
        <w:rPr>
          <w:rFonts w:cs="Times New Roman"/>
          <w:szCs w:val="28"/>
          <w:lang w:val="uk-UA"/>
        </w:rPr>
        <w:t xml:space="preserve"> розробки критеріїв оцінки ефективності та важливі аспекти, які необхідно враховувати</w:t>
      </w:r>
      <w:r>
        <w:rPr>
          <w:rFonts w:cs="Times New Roman"/>
          <w:szCs w:val="28"/>
          <w:lang w:val="uk-UA"/>
        </w:rPr>
        <w:t xml:space="preserve"> є наступні</w:t>
      </w:r>
      <w:r w:rsidRPr="007B7300">
        <w:rPr>
          <w:rFonts w:cs="Times New Roman"/>
          <w:szCs w:val="28"/>
          <w:lang w:val="uk-UA"/>
        </w:rPr>
        <w:t>.</w:t>
      </w:r>
    </w:p>
    <w:p w14:paraId="3F65217E" w14:textId="3A58B51B" w:rsidR="007B7300" w:rsidRPr="007B7300" w:rsidRDefault="007B7300" w:rsidP="007B7300">
      <w:pPr>
        <w:spacing w:after="0"/>
        <w:rPr>
          <w:rFonts w:cs="Times New Roman"/>
          <w:szCs w:val="28"/>
          <w:lang w:val="uk-UA"/>
        </w:rPr>
      </w:pPr>
      <w:r w:rsidRPr="007B7300">
        <w:rPr>
          <w:rFonts w:cs="Times New Roman"/>
          <w:szCs w:val="28"/>
          <w:lang w:val="uk-UA"/>
        </w:rPr>
        <w:t>1. Визнач</w:t>
      </w:r>
      <w:r>
        <w:rPr>
          <w:rFonts w:cs="Times New Roman"/>
          <w:szCs w:val="28"/>
          <w:lang w:val="uk-UA"/>
        </w:rPr>
        <w:t>ення</w:t>
      </w:r>
      <w:r w:rsidRPr="007B7300">
        <w:rPr>
          <w:rFonts w:cs="Times New Roman"/>
          <w:szCs w:val="28"/>
          <w:lang w:val="uk-UA"/>
        </w:rPr>
        <w:t xml:space="preserve"> мет</w:t>
      </w:r>
      <w:r>
        <w:rPr>
          <w:rFonts w:cs="Times New Roman"/>
          <w:szCs w:val="28"/>
          <w:lang w:val="uk-UA"/>
        </w:rPr>
        <w:t>и</w:t>
      </w:r>
      <w:r w:rsidRPr="007B7300">
        <w:rPr>
          <w:rFonts w:cs="Times New Roman"/>
          <w:szCs w:val="28"/>
          <w:lang w:val="uk-UA"/>
        </w:rPr>
        <w:t xml:space="preserve"> і призначення оцінки.</w:t>
      </w:r>
    </w:p>
    <w:p w14:paraId="25C2BD56" w14:textId="64B221A6" w:rsidR="007B7300" w:rsidRPr="007B7300" w:rsidRDefault="007B7300" w:rsidP="007B7300">
      <w:pPr>
        <w:spacing w:after="0"/>
        <w:rPr>
          <w:rFonts w:cs="Times New Roman"/>
          <w:szCs w:val="28"/>
          <w:lang w:val="uk-UA"/>
        </w:rPr>
      </w:pPr>
      <w:r w:rsidRPr="007B7300">
        <w:rPr>
          <w:rFonts w:cs="Times New Roman"/>
          <w:szCs w:val="28"/>
          <w:lang w:val="uk-UA"/>
        </w:rPr>
        <w:t xml:space="preserve">Першим кроком у розробці критеріїв оцінки є чітке визначення цілей і завдань оцінки. Це дозволяє визначити, які аспекти ефективності оцінюються та які результати очікуються від оцінки. Наприклад, мета полягає в тому, щоб </w:t>
      </w:r>
      <w:r w:rsidRPr="007B7300">
        <w:rPr>
          <w:rFonts w:cs="Times New Roman"/>
          <w:szCs w:val="28"/>
          <w:lang w:val="uk-UA"/>
        </w:rPr>
        <w:lastRenderedPageBreak/>
        <w:t xml:space="preserve">оцінити якість життя літніх мешканців </w:t>
      </w:r>
      <w:r w:rsidR="00183CE0">
        <w:rPr>
          <w:rFonts w:cs="Times New Roman"/>
          <w:szCs w:val="28"/>
          <w:lang w:val="uk-UA"/>
        </w:rPr>
        <w:t>будинки</w:t>
      </w:r>
      <w:r w:rsidRPr="007B7300">
        <w:rPr>
          <w:rFonts w:cs="Times New Roman"/>
          <w:szCs w:val="28"/>
          <w:lang w:val="uk-UA"/>
        </w:rPr>
        <w:t>-інтернату, оцінити їх потреби, рівень задоволеності персоналу, ефективність процесу управління.</w:t>
      </w:r>
    </w:p>
    <w:p w14:paraId="2F7A7842" w14:textId="77777777" w:rsidR="007B7300" w:rsidRPr="007B7300" w:rsidRDefault="007B7300" w:rsidP="007B7300">
      <w:pPr>
        <w:spacing w:after="0"/>
        <w:rPr>
          <w:rFonts w:cs="Times New Roman"/>
          <w:szCs w:val="28"/>
          <w:lang w:val="uk-UA"/>
        </w:rPr>
      </w:pPr>
      <w:r w:rsidRPr="007B7300">
        <w:rPr>
          <w:rFonts w:cs="Times New Roman"/>
          <w:szCs w:val="28"/>
          <w:lang w:val="uk-UA"/>
        </w:rPr>
        <w:t>2. Вибір підходу до оцінки</w:t>
      </w:r>
    </w:p>
    <w:p w14:paraId="08643B72" w14:textId="77777777" w:rsidR="007B7300" w:rsidRPr="007B7300" w:rsidRDefault="007B7300" w:rsidP="007B7300">
      <w:pPr>
        <w:spacing w:after="0"/>
        <w:rPr>
          <w:rFonts w:cs="Times New Roman"/>
          <w:szCs w:val="28"/>
          <w:lang w:val="uk-UA"/>
        </w:rPr>
      </w:pPr>
      <w:r w:rsidRPr="007B7300">
        <w:rPr>
          <w:rFonts w:cs="Times New Roman"/>
          <w:szCs w:val="28"/>
          <w:lang w:val="uk-UA"/>
        </w:rPr>
        <w:t>Існує кілька підходів до оцінки ефективності, таких як::</w:t>
      </w:r>
    </w:p>
    <w:p w14:paraId="7B14A174" w14:textId="77777777" w:rsidR="007B7300" w:rsidRPr="007B7300" w:rsidRDefault="007B7300" w:rsidP="007B7300">
      <w:pPr>
        <w:spacing w:after="0"/>
        <w:rPr>
          <w:rFonts w:cs="Times New Roman"/>
          <w:szCs w:val="28"/>
          <w:lang w:val="uk-UA"/>
        </w:rPr>
      </w:pPr>
      <w:r w:rsidRPr="007B7300">
        <w:rPr>
          <w:rFonts w:cs="Times New Roman"/>
          <w:szCs w:val="28"/>
          <w:lang w:val="uk-UA"/>
        </w:rPr>
        <w:t>Кількісний підхід: використовує статистику та кількісні показники для вимірювання ефективності.</w:t>
      </w:r>
    </w:p>
    <w:p w14:paraId="6182E94F" w14:textId="77777777" w:rsidR="007B7300" w:rsidRPr="007B7300" w:rsidRDefault="007B7300" w:rsidP="007B7300">
      <w:pPr>
        <w:spacing w:after="0"/>
        <w:rPr>
          <w:rFonts w:cs="Times New Roman"/>
          <w:szCs w:val="28"/>
          <w:lang w:val="uk-UA"/>
        </w:rPr>
      </w:pPr>
      <w:r w:rsidRPr="007B7300">
        <w:rPr>
          <w:rFonts w:cs="Times New Roman"/>
          <w:szCs w:val="28"/>
          <w:lang w:val="uk-UA"/>
        </w:rPr>
        <w:t>Якісний підхід: збір даних за допомогою інтерв'ю, фокус-груп, спостережень та інших якісних методів.</w:t>
      </w:r>
    </w:p>
    <w:p w14:paraId="763D5370" w14:textId="77777777" w:rsidR="007B7300" w:rsidRPr="007B7300" w:rsidRDefault="007B7300" w:rsidP="007B7300">
      <w:pPr>
        <w:spacing w:after="0"/>
        <w:rPr>
          <w:rFonts w:cs="Times New Roman"/>
          <w:szCs w:val="28"/>
          <w:lang w:val="uk-UA"/>
        </w:rPr>
      </w:pPr>
      <w:r w:rsidRPr="007B7300">
        <w:rPr>
          <w:rFonts w:cs="Times New Roman"/>
          <w:szCs w:val="28"/>
          <w:lang w:val="uk-UA"/>
        </w:rPr>
        <w:t>Комплексний підхід: поєднання кількісних і якісних методів для отримання більш повної картини.</w:t>
      </w:r>
    </w:p>
    <w:p w14:paraId="29B6E46D" w14:textId="77777777" w:rsidR="007B7300" w:rsidRPr="007B7300" w:rsidRDefault="007B7300" w:rsidP="007B7300">
      <w:pPr>
        <w:spacing w:after="0"/>
        <w:rPr>
          <w:rFonts w:cs="Times New Roman"/>
          <w:szCs w:val="28"/>
          <w:lang w:val="uk-UA"/>
        </w:rPr>
      </w:pPr>
      <w:r w:rsidRPr="007B7300">
        <w:rPr>
          <w:rFonts w:cs="Times New Roman"/>
          <w:szCs w:val="28"/>
          <w:lang w:val="uk-UA"/>
        </w:rPr>
        <w:t>3. Формулювання критеріїв оцінки</w:t>
      </w:r>
    </w:p>
    <w:p w14:paraId="6866036F" w14:textId="77777777" w:rsidR="007B7300" w:rsidRPr="007B7300" w:rsidRDefault="007B7300" w:rsidP="007B7300">
      <w:pPr>
        <w:spacing w:after="0"/>
        <w:rPr>
          <w:rFonts w:cs="Times New Roman"/>
          <w:szCs w:val="28"/>
          <w:lang w:val="uk-UA"/>
        </w:rPr>
      </w:pPr>
      <w:r w:rsidRPr="007B7300">
        <w:rPr>
          <w:rFonts w:cs="Times New Roman"/>
          <w:szCs w:val="28"/>
          <w:lang w:val="uk-UA"/>
        </w:rPr>
        <w:t>Для кожного принципу надання соціальних послуг повинні бути розроблені конкретні критерії оцінки. Ось приклад критеріїв для основних принципів:</w:t>
      </w:r>
    </w:p>
    <w:p w14:paraId="5F06EFCF" w14:textId="77777777" w:rsidR="007B7300" w:rsidRPr="007B7300" w:rsidRDefault="007B7300" w:rsidP="007B7300">
      <w:pPr>
        <w:spacing w:after="0"/>
        <w:rPr>
          <w:rFonts w:cs="Times New Roman"/>
          <w:szCs w:val="28"/>
          <w:lang w:val="uk-UA"/>
        </w:rPr>
      </w:pPr>
      <w:r w:rsidRPr="007B7300">
        <w:rPr>
          <w:rFonts w:cs="Times New Roman"/>
          <w:szCs w:val="28"/>
          <w:lang w:val="uk-UA"/>
        </w:rPr>
        <w:t>Індивідуалізація:</w:t>
      </w:r>
    </w:p>
    <w:p w14:paraId="0CFF2D24" w14:textId="77777777" w:rsidR="007B7300" w:rsidRPr="007B7300" w:rsidRDefault="007B7300" w:rsidP="007B7300">
      <w:pPr>
        <w:spacing w:after="0"/>
        <w:rPr>
          <w:rFonts w:cs="Times New Roman"/>
          <w:szCs w:val="28"/>
          <w:lang w:val="uk-UA"/>
        </w:rPr>
      </w:pPr>
      <w:r w:rsidRPr="007B7300">
        <w:rPr>
          <w:rFonts w:cs="Times New Roman"/>
          <w:szCs w:val="28"/>
          <w:lang w:val="uk-UA"/>
        </w:rPr>
        <w:t>Приведення індивідуальних планів догляду у відповідність до потреб мешканців: кількість мешканців, які мають індивідуальні плани догляду.</w:t>
      </w:r>
    </w:p>
    <w:p w14:paraId="347363B1" w14:textId="77777777" w:rsidR="007B7300" w:rsidRPr="007B7300" w:rsidRDefault="007B7300" w:rsidP="007B7300">
      <w:pPr>
        <w:spacing w:after="0"/>
        <w:rPr>
          <w:rFonts w:cs="Times New Roman"/>
          <w:szCs w:val="28"/>
          <w:lang w:val="uk-UA"/>
        </w:rPr>
      </w:pPr>
      <w:r w:rsidRPr="007B7300">
        <w:rPr>
          <w:rFonts w:cs="Times New Roman"/>
          <w:szCs w:val="28"/>
          <w:lang w:val="uk-UA"/>
        </w:rPr>
        <w:t>Задоволеність жителів індивідуальним підходом: задоволеність, заснована на результатах опитування.</w:t>
      </w:r>
    </w:p>
    <w:p w14:paraId="0D5E0599" w14:textId="1A270C9F" w:rsidR="007B7300" w:rsidRPr="007B7300" w:rsidRDefault="007B7300" w:rsidP="007B7300">
      <w:pPr>
        <w:spacing w:after="0"/>
        <w:rPr>
          <w:rFonts w:cs="Times New Roman"/>
          <w:szCs w:val="28"/>
          <w:lang w:val="uk-UA"/>
        </w:rPr>
      </w:pPr>
      <w:r w:rsidRPr="007B7300">
        <w:rPr>
          <w:rFonts w:cs="Times New Roman"/>
          <w:szCs w:val="28"/>
          <w:lang w:val="uk-UA"/>
        </w:rPr>
        <w:t>Інтеграція:</w:t>
      </w:r>
    </w:p>
    <w:p w14:paraId="6B096DDC" w14:textId="77777777" w:rsidR="007B7300" w:rsidRPr="007B7300" w:rsidRDefault="007B7300" w:rsidP="007B7300">
      <w:pPr>
        <w:spacing w:after="0"/>
        <w:rPr>
          <w:rFonts w:cs="Times New Roman"/>
          <w:szCs w:val="28"/>
          <w:lang w:val="uk-UA"/>
        </w:rPr>
      </w:pPr>
      <w:r w:rsidRPr="007B7300">
        <w:rPr>
          <w:rFonts w:cs="Times New Roman"/>
          <w:szCs w:val="28"/>
          <w:lang w:val="uk-UA"/>
        </w:rPr>
        <w:t>Координація між експертами: Частота та якість зустрічей міждисциплінарних груп.</w:t>
      </w:r>
    </w:p>
    <w:p w14:paraId="63C8825D" w14:textId="77777777" w:rsidR="007B7300" w:rsidRPr="007B7300" w:rsidRDefault="007B7300" w:rsidP="007B7300">
      <w:pPr>
        <w:spacing w:after="0"/>
        <w:rPr>
          <w:rFonts w:cs="Times New Roman"/>
          <w:szCs w:val="28"/>
          <w:lang w:val="uk-UA"/>
        </w:rPr>
      </w:pPr>
      <w:r w:rsidRPr="007B7300">
        <w:rPr>
          <w:rFonts w:cs="Times New Roman"/>
          <w:szCs w:val="28"/>
          <w:lang w:val="uk-UA"/>
        </w:rPr>
        <w:t>Ефективність обміну інформацією: доступність і використання електронних систем для обміну інформацією між фахівцями.</w:t>
      </w:r>
    </w:p>
    <w:p w14:paraId="1E3E03ED" w14:textId="77777777" w:rsidR="007B7300" w:rsidRPr="007B7300" w:rsidRDefault="007B7300" w:rsidP="007B7300">
      <w:pPr>
        <w:spacing w:after="0"/>
        <w:rPr>
          <w:rFonts w:cs="Times New Roman"/>
          <w:szCs w:val="28"/>
          <w:lang w:val="uk-UA"/>
        </w:rPr>
      </w:pPr>
      <w:r w:rsidRPr="007B7300">
        <w:rPr>
          <w:rFonts w:cs="Times New Roman"/>
          <w:szCs w:val="28"/>
          <w:lang w:val="uk-UA"/>
        </w:rPr>
        <w:t>Активна участь:</w:t>
      </w:r>
    </w:p>
    <w:p w14:paraId="6AAC2D0F" w14:textId="77777777" w:rsidR="007B7300" w:rsidRPr="007B7300" w:rsidRDefault="007B7300" w:rsidP="007B7300">
      <w:pPr>
        <w:spacing w:after="0"/>
        <w:rPr>
          <w:rFonts w:cs="Times New Roman"/>
          <w:szCs w:val="28"/>
          <w:lang w:val="uk-UA"/>
        </w:rPr>
      </w:pPr>
      <w:r w:rsidRPr="007B7300">
        <w:rPr>
          <w:rFonts w:cs="Times New Roman"/>
          <w:szCs w:val="28"/>
          <w:lang w:val="uk-UA"/>
        </w:rPr>
        <w:t>Участь резидентів у прийнятті рішень: відсоток резидентів, які беруть участь у плануванні догляду за ними.</w:t>
      </w:r>
    </w:p>
    <w:p w14:paraId="6A498E89" w14:textId="77777777" w:rsidR="007B7300" w:rsidRPr="007B7300" w:rsidRDefault="007B7300" w:rsidP="007B7300">
      <w:pPr>
        <w:spacing w:after="0"/>
        <w:rPr>
          <w:rFonts w:cs="Times New Roman"/>
          <w:szCs w:val="28"/>
          <w:lang w:val="uk-UA"/>
        </w:rPr>
      </w:pPr>
      <w:r w:rsidRPr="007B7300">
        <w:rPr>
          <w:rFonts w:cs="Times New Roman"/>
          <w:szCs w:val="28"/>
          <w:lang w:val="uk-UA"/>
        </w:rPr>
        <w:t>Рівень соціальної активності: кількість і різноманітність соціальних і розважальних заходів.</w:t>
      </w:r>
    </w:p>
    <w:p w14:paraId="22EE01CD" w14:textId="77777777" w:rsidR="007B7300" w:rsidRPr="007B7300" w:rsidRDefault="007B7300" w:rsidP="007B7300">
      <w:pPr>
        <w:spacing w:after="0"/>
        <w:rPr>
          <w:rFonts w:cs="Times New Roman"/>
          <w:szCs w:val="28"/>
          <w:lang w:val="uk-UA"/>
        </w:rPr>
      </w:pPr>
      <w:r w:rsidRPr="007B7300">
        <w:rPr>
          <w:rFonts w:cs="Times New Roman"/>
          <w:szCs w:val="28"/>
          <w:lang w:val="uk-UA"/>
        </w:rPr>
        <w:t>Компетентність персоналу:</w:t>
      </w:r>
    </w:p>
    <w:p w14:paraId="5146637D" w14:textId="77777777" w:rsidR="007B7300" w:rsidRPr="007B7300" w:rsidRDefault="007B7300" w:rsidP="007B7300">
      <w:pPr>
        <w:spacing w:after="0"/>
        <w:rPr>
          <w:rFonts w:cs="Times New Roman"/>
          <w:szCs w:val="28"/>
          <w:lang w:val="uk-UA"/>
        </w:rPr>
      </w:pPr>
      <w:r w:rsidRPr="007B7300">
        <w:rPr>
          <w:rFonts w:cs="Times New Roman"/>
          <w:szCs w:val="28"/>
          <w:lang w:val="uk-UA"/>
        </w:rPr>
        <w:lastRenderedPageBreak/>
        <w:t>Рівень кваліфікації персоналу: відсоток співробітників, які пройшли підвищення кваліфікації протягом останнього року.</w:t>
      </w:r>
    </w:p>
    <w:p w14:paraId="14638D3A" w14:textId="77777777" w:rsidR="007B7300" w:rsidRPr="007B7300" w:rsidRDefault="007B7300" w:rsidP="007B7300">
      <w:pPr>
        <w:spacing w:after="0"/>
        <w:rPr>
          <w:rFonts w:cs="Times New Roman"/>
          <w:szCs w:val="28"/>
          <w:lang w:val="uk-UA"/>
        </w:rPr>
      </w:pPr>
      <w:r w:rsidRPr="007B7300">
        <w:rPr>
          <w:rFonts w:cs="Times New Roman"/>
          <w:szCs w:val="28"/>
          <w:lang w:val="uk-UA"/>
        </w:rPr>
        <w:t>Задоволеність співробітників умовами праці: результати опитувань серед персоналу.</w:t>
      </w:r>
    </w:p>
    <w:p w14:paraId="4A2DA33E" w14:textId="77777777" w:rsidR="007B7300" w:rsidRPr="007B7300" w:rsidRDefault="007B7300" w:rsidP="007B7300">
      <w:pPr>
        <w:spacing w:after="0"/>
        <w:rPr>
          <w:rFonts w:cs="Times New Roman"/>
          <w:szCs w:val="28"/>
          <w:lang w:val="uk-UA"/>
        </w:rPr>
      </w:pPr>
      <w:r w:rsidRPr="007B7300">
        <w:rPr>
          <w:rFonts w:cs="Times New Roman"/>
          <w:szCs w:val="28"/>
          <w:lang w:val="uk-UA"/>
        </w:rPr>
        <w:t>Гнучкість:</w:t>
      </w:r>
    </w:p>
    <w:p w14:paraId="45510B7C" w14:textId="77777777" w:rsidR="007B7300" w:rsidRPr="007B7300" w:rsidRDefault="007B7300" w:rsidP="007B7300">
      <w:pPr>
        <w:spacing w:after="0"/>
        <w:rPr>
          <w:rFonts w:cs="Times New Roman"/>
          <w:szCs w:val="28"/>
          <w:lang w:val="uk-UA"/>
        </w:rPr>
      </w:pPr>
      <w:r w:rsidRPr="007B7300">
        <w:rPr>
          <w:rFonts w:cs="Times New Roman"/>
          <w:szCs w:val="28"/>
          <w:lang w:val="uk-UA"/>
        </w:rPr>
        <w:t>Адаптивність послуг: у ряді випадків план лікування коригувався у відповідь на зміни в стані пацієнтів.</w:t>
      </w:r>
    </w:p>
    <w:p w14:paraId="51327EBE" w14:textId="77777777" w:rsidR="007B7300" w:rsidRPr="007B7300" w:rsidRDefault="007B7300" w:rsidP="007B7300">
      <w:pPr>
        <w:spacing w:after="0"/>
        <w:rPr>
          <w:rFonts w:cs="Times New Roman"/>
          <w:szCs w:val="28"/>
          <w:lang w:val="uk-UA"/>
        </w:rPr>
      </w:pPr>
      <w:r w:rsidRPr="007B7300">
        <w:rPr>
          <w:rFonts w:cs="Times New Roman"/>
          <w:szCs w:val="28"/>
          <w:lang w:val="uk-UA"/>
        </w:rPr>
        <w:t>Рівень індивідуального підходу: час, витрачений на адаптацію послуги до конкретних потреб.</w:t>
      </w:r>
    </w:p>
    <w:p w14:paraId="1935320B" w14:textId="77777777" w:rsidR="007B7300" w:rsidRPr="007B7300" w:rsidRDefault="007B7300" w:rsidP="007B7300">
      <w:pPr>
        <w:spacing w:after="0"/>
        <w:rPr>
          <w:rFonts w:cs="Times New Roman"/>
          <w:szCs w:val="28"/>
          <w:lang w:val="uk-UA"/>
        </w:rPr>
      </w:pPr>
      <w:r w:rsidRPr="007B7300">
        <w:rPr>
          <w:rFonts w:cs="Times New Roman"/>
          <w:szCs w:val="28"/>
          <w:lang w:val="uk-UA"/>
        </w:rPr>
        <w:t>Інновація:</w:t>
      </w:r>
    </w:p>
    <w:p w14:paraId="6E2E36A7" w14:textId="77777777" w:rsidR="007B7300" w:rsidRPr="007B7300" w:rsidRDefault="007B7300" w:rsidP="007B7300">
      <w:pPr>
        <w:spacing w:after="0"/>
        <w:rPr>
          <w:rFonts w:cs="Times New Roman"/>
          <w:szCs w:val="28"/>
          <w:lang w:val="uk-UA"/>
        </w:rPr>
      </w:pPr>
      <w:r w:rsidRPr="007B7300">
        <w:rPr>
          <w:rFonts w:cs="Times New Roman"/>
          <w:szCs w:val="28"/>
          <w:lang w:val="uk-UA"/>
        </w:rPr>
        <w:t>Впровадження нових технологій: кількість і тип застосовуваних технічних рішень.</w:t>
      </w:r>
    </w:p>
    <w:p w14:paraId="7DF3A40B" w14:textId="77777777" w:rsidR="007B7300" w:rsidRPr="007B7300" w:rsidRDefault="007B7300" w:rsidP="007B7300">
      <w:pPr>
        <w:spacing w:after="0"/>
        <w:rPr>
          <w:rFonts w:cs="Times New Roman"/>
          <w:szCs w:val="28"/>
          <w:lang w:val="uk-UA"/>
        </w:rPr>
      </w:pPr>
      <w:r w:rsidRPr="007B7300">
        <w:rPr>
          <w:rFonts w:cs="Times New Roman"/>
          <w:szCs w:val="28"/>
          <w:lang w:val="uk-UA"/>
        </w:rPr>
        <w:t>Ефективність інновацій: вплив інновацій на якість життя мешканців та ефективність наданих послуг.</w:t>
      </w:r>
    </w:p>
    <w:p w14:paraId="06E9321C" w14:textId="77777777" w:rsidR="007B7300" w:rsidRPr="007B7300" w:rsidRDefault="007B7300" w:rsidP="007B7300">
      <w:pPr>
        <w:spacing w:after="0"/>
        <w:rPr>
          <w:rFonts w:cs="Times New Roman"/>
          <w:szCs w:val="28"/>
          <w:lang w:val="uk-UA"/>
        </w:rPr>
      </w:pPr>
      <w:r w:rsidRPr="007B7300">
        <w:rPr>
          <w:rFonts w:cs="Times New Roman"/>
          <w:szCs w:val="28"/>
          <w:lang w:val="uk-UA"/>
        </w:rPr>
        <w:t>4. Збір та аналіз даних.</w:t>
      </w:r>
    </w:p>
    <w:p w14:paraId="3B34163E" w14:textId="77777777" w:rsidR="007B7300" w:rsidRPr="007B7300" w:rsidRDefault="007B7300" w:rsidP="007B7300">
      <w:pPr>
        <w:spacing w:after="0"/>
        <w:rPr>
          <w:rFonts w:cs="Times New Roman"/>
          <w:szCs w:val="28"/>
          <w:lang w:val="uk-UA"/>
        </w:rPr>
      </w:pPr>
      <w:r w:rsidRPr="007B7300">
        <w:rPr>
          <w:rFonts w:cs="Times New Roman"/>
          <w:szCs w:val="28"/>
          <w:lang w:val="uk-UA"/>
        </w:rPr>
        <w:t>Після визначення критеріїв вам необхідно організувати систематичний збір даних. Це може включати проведення опитувань, аналіз, відстеження медичних записів та інші методи. Важливо використовувати стандартизовані методи збору та аналізу інформації, щоб забезпечити надійність ваших даних.</w:t>
      </w:r>
    </w:p>
    <w:p w14:paraId="1450CA97" w14:textId="77777777" w:rsidR="007B7300" w:rsidRPr="007B7300" w:rsidRDefault="007B7300" w:rsidP="007B7300">
      <w:pPr>
        <w:spacing w:after="0"/>
        <w:rPr>
          <w:rFonts w:cs="Times New Roman"/>
          <w:szCs w:val="28"/>
          <w:lang w:val="uk-UA"/>
        </w:rPr>
      </w:pPr>
      <w:r w:rsidRPr="007B7300">
        <w:rPr>
          <w:rFonts w:cs="Times New Roman"/>
          <w:szCs w:val="28"/>
          <w:lang w:val="uk-UA"/>
        </w:rPr>
        <w:t>5. Інтерпретація результатів та розробка рекомендацій</w:t>
      </w:r>
    </w:p>
    <w:p w14:paraId="7A78CBAF" w14:textId="07BDAF8F" w:rsidR="007B7300" w:rsidRPr="007B7300" w:rsidRDefault="007B7300" w:rsidP="007B7300">
      <w:pPr>
        <w:spacing w:after="0"/>
        <w:rPr>
          <w:rFonts w:cs="Times New Roman"/>
          <w:szCs w:val="28"/>
          <w:lang w:val="uk-UA"/>
        </w:rPr>
      </w:pPr>
      <w:r w:rsidRPr="007B7300">
        <w:rPr>
          <w:rFonts w:cs="Times New Roman"/>
          <w:szCs w:val="28"/>
          <w:lang w:val="uk-UA"/>
        </w:rPr>
        <w:t>Аналіз зібраних даних дозволяє виявити переваги і недоліки застосовуваних принципів. На основі результатів аналізу можуть бути розроблені рекомендації для подальшого підвищення ефективності соціальних послуг. Рекомендації можуть включати пропозиції щодо додаткового навчання персоналу, впровадження нових технологій, змін в організаційних процесах і поліпшення умов праці</w:t>
      </w:r>
      <w:r w:rsidR="00A21FB9" w:rsidRPr="00A21FB9">
        <w:rPr>
          <w:rFonts w:cs="Times New Roman"/>
          <w:szCs w:val="28"/>
        </w:rPr>
        <w:t xml:space="preserve"> [6]</w:t>
      </w:r>
      <w:r w:rsidRPr="007B7300">
        <w:rPr>
          <w:rFonts w:cs="Times New Roman"/>
          <w:szCs w:val="28"/>
          <w:lang w:val="uk-UA"/>
        </w:rPr>
        <w:t>.</w:t>
      </w:r>
    </w:p>
    <w:p w14:paraId="6522A14D" w14:textId="77777777" w:rsidR="005260A7" w:rsidRPr="005260A7" w:rsidRDefault="005260A7" w:rsidP="005260A7">
      <w:pPr>
        <w:spacing w:after="0"/>
        <w:ind w:firstLine="0"/>
        <w:jc w:val="center"/>
        <w:rPr>
          <w:rFonts w:cs="Times New Roman"/>
          <w:b/>
          <w:bCs/>
          <w:szCs w:val="28"/>
          <w:lang w:val="uk-UA"/>
        </w:rPr>
      </w:pPr>
      <w:r w:rsidRPr="005260A7">
        <w:rPr>
          <w:rFonts w:cs="Times New Roman"/>
          <w:b/>
          <w:bCs/>
          <w:szCs w:val="28"/>
          <w:lang w:val="uk-UA"/>
        </w:rPr>
        <w:t>Анкета для оцінки ефективності впроваджених принципів і критеріїв у соціальному обслуговуванні</w:t>
      </w:r>
    </w:p>
    <w:p w14:paraId="7C92F650" w14:textId="77777777" w:rsidR="005260A7" w:rsidRPr="005260A7" w:rsidRDefault="005260A7" w:rsidP="005260A7">
      <w:pPr>
        <w:spacing w:after="0"/>
        <w:rPr>
          <w:rFonts w:cs="Times New Roman"/>
          <w:szCs w:val="28"/>
          <w:lang w:val="uk-UA"/>
        </w:rPr>
      </w:pPr>
      <w:r w:rsidRPr="005260A7">
        <w:rPr>
          <w:rFonts w:cs="Times New Roman"/>
          <w:szCs w:val="28"/>
          <w:lang w:val="uk-UA"/>
        </w:rPr>
        <w:t>Індивідуалізація</w:t>
      </w:r>
    </w:p>
    <w:p w14:paraId="2D00581F"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lastRenderedPageBreak/>
        <w:t>Чи маєте ви індивідуальний план догляду, який враховує ваші особисті потреби та уподобання?</w:t>
      </w:r>
    </w:p>
    <w:p w14:paraId="42AEE9BA" w14:textId="77777777" w:rsidR="005260A7" w:rsidRPr="005260A7" w:rsidRDefault="005260A7" w:rsidP="005260A7">
      <w:pPr>
        <w:spacing w:after="0"/>
        <w:rPr>
          <w:rFonts w:cs="Times New Roman"/>
          <w:szCs w:val="28"/>
          <w:lang w:val="uk-UA"/>
        </w:rPr>
      </w:pPr>
      <w:r w:rsidRPr="005260A7">
        <w:rPr>
          <w:rFonts w:cs="Times New Roman"/>
          <w:szCs w:val="28"/>
          <w:lang w:val="uk-UA"/>
        </w:rPr>
        <w:t>Так</w:t>
      </w:r>
    </w:p>
    <w:p w14:paraId="4B49654E" w14:textId="77777777" w:rsidR="005260A7" w:rsidRPr="005260A7" w:rsidRDefault="005260A7" w:rsidP="005260A7">
      <w:pPr>
        <w:spacing w:after="0"/>
        <w:rPr>
          <w:rFonts w:cs="Times New Roman"/>
          <w:szCs w:val="28"/>
          <w:lang w:val="uk-UA"/>
        </w:rPr>
      </w:pPr>
      <w:r w:rsidRPr="005260A7">
        <w:rPr>
          <w:rFonts w:cs="Times New Roman"/>
          <w:szCs w:val="28"/>
          <w:lang w:val="uk-UA"/>
        </w:rPr>
        <w:t>Ні</w:t>
      </w:r>
    </w:p>
    <w:p w14:paraId="59C03362"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Як часто ваш індивідуальний план догляду переглядається та коригується?</w:t>
      </w:r>
    </w:p>
    <w:p w14:paraId="746B3793" w14:textId="77777777" w:rsidR="005260A7" w:rsidRPr="005260A7" w:rsidRDefault="005260A7" w:rsidP="005260A7">
      <w:pPr>
        <w:spacing w:after="0"/>
        <w:rPr>
          <w:rFonts w:cs="Times New Roman"/>
          <w:szCs w:val="28"/>
          <w:lang w:val="uk-UA"/>
        </w:rPr>
      </w:pPr>
      <w:r w:rsidRPr="005260A7">
        <w:rPr>
          <w:rFonts w:cs="Times New Roman"/>
          <w:szCs w:val="28"/>
          <w:lang w:val="uk-UA"/>
        </w:rPr>
        <w:t>Щомісяця</w:t>
      </w:r>
    </w:p>
    <w:p w14:paraId="503FF664" w14:textId="77777777" w:rsidR="005260A7" w:rsidRPr="005260A7" w:rsidRDefault="005260A7" w:rsidP="005260A7">
      <w:pPr>
        <w:spacing w:after="0"/>
        <w:rPr>
          <w:rFonts w:cs="Times New Roman"/>
          <w:szCs w:val="28"/>
          <w:lang w:val="uk-UA"/>
        </w:rPr>
      </w:pPr>
      <w:r w:rsidRPr="005260A7">
        <w:rPr>
          <w:rFonts w:cs="Times New Roman"/>
          <w:szCs w:val="28"/>
          <w:lang w:val="uk-UA"/>
        </w:rPr>
        <w:t>Щокварталу</w:t>
      </w:r>
    </w:p>
    <w:p w14:paraId="40DC3B10" w14:textId="77777777" w:rsidR="005260A7" w:rsidRPr="005260A7" w:rsidRDefault="005260A7" w:rsidP="005260A7">
      <w:pPr>
        <w:spacing w:after="0"/>
        <w:rPr>
          <w:rFonts w:cs="Times New Roman"/>
          <w:szCs w:val="28"/>
          <w:lang w:val="uk-UA"/>
        </w:rPr>
      </w:pPr>
      <w:r w:rsidRPr="005260A7">
        <w:rPr>
          <w:rFonts w:cs="Times New Roman"/>
          <w:szCs w:val="28"/>
          <w:lang w:val="uk-UA"/>
        </w:rPr>
        <w:t>Щороку</w:t>
      </w:r>
    </w:p>
    <w:p w14:paraId="5BD29B65" w14:textId="77777777" w:rsidR="005260A7" w:rsidRPr="005260A7" w:rsidRDefault="005260A7" w:rsidP="005260A7">
      <w:pPr>
        <w:spacing w:after="0"/>
        <w:rPr>
          <w:rFonts w:cs="Times New Roman"/>
          <w:szCs w:val="28"/>
          <w:lang w:val="uk-UA"/>
        </w:rPr>
      </w:pPr>
      <w:r w:rsidRPr="005260A7">
        <w:rPr>
          <w:rFonts w:cs="Times New Roman"/>
          <w:szCs w:val="28"/>
          <w:lang w:val="uk-UA"/>
        </w:rPr>
        <w:t>Ніколи</w:t>
      </w:r>
    </w:p>
    <w:p w14:paraId="39A04F94"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Чи задоволені ви якістю індивідуального підходу до вашого догляду?</w:t>
      </w:r>
    </w:p>
    <w:p w14:paraId="31C598C1" w14:textId="77777777" w:rsidR="005260A7" w:rsidRPr="005260A7" w:rsidRDefault="005260A7" w:rsidP="005260A7">
      <w:pPr>
        <w:spacing w:after="0"/>
        <w:rPr>
          <w:rFonts w:cs="Times New Roman"/>
          <w:szCs w:val="28"/>
          <w:lang w:val="uk-UA"/>
        </w:rPr>
      </w:pPr>
      <w:r w:rsidRPr="005260A7">
        <w:rPr>
          <w:rFonts w:cs="Times New Roman"/>
          <w:szCs w:val="28"/>
          <w:lang w:val="uk-UA"/>
        </w:rPr>
        <w:t>Дуже задоволений</w:t>
      </w:r>
    </w:p>
    <w:p w14:paraId="0481E036" w14:textId="77777777" w:rsidR="005260A7" w:rsidRPr="005260A7" w:rsidRDefault="005260A7" w:rsidP="005260A7">
      <w:pPr>
        <w:spacing w:after="0"/>
        <w:rPr>
          <w:rFonts w:cs="Times New Roman"/>
          <w:szCs w:val="28"/>
          <w:lang w:val="uk-UA"/>
        </w:rPr>
      </w:pPr>
      <w:r w:rsidRPr="005260A7">
        <w:rPr>
          <w:rFonts w:cs="Times New Roman"/>
          <w:szCs w:val="28"/>
          <w:lang w:val="uk-UA"/>
        </w:rPr>
        <w:t>Задоволений</w:t>
      </w:r>
    </w:p>
    <w:p w14:paraId="05831EA9" w14:textId="77777777" w:rsidR="005260A7" w:rsidRPr="005260A7" w:rsidRDefault="005260A7" w:rsidP="005260A7">
      <w:pPr>
        <w:spacing w:after="0"/>
        <w:rPr>
          <w:rFonts w:cs="Times New Roman"/>
          <w:szCs w:val="28"/>
          <w:lang w:val="uk-UA"/>
        </w:rPr>
      </w:pPr>
      <w:r w:rsidRPr="005260A7">
        <w:rPr>
          <w:rFonts w:cs="Times New Roman"/>
          <w:szCs w:val="28"/>
          <w:lang w:val="uk-UA"/>
        </w:rPr>
        <w:t>Частково задоволений</w:t>
      </w:r>
    </w:p>
    <w:p w14:paraId="123BDEDD" w14:textId="77777777" w:rsidR="005260A7" w:rsidRPr="005260A7" w:rsidRDefault="005260A7" w:rsidP="005260A7">
      <w:pPr>
        <w:spacing w:after="0"/>
        <w:rPr>
          <w:rFonts w:cs="Times New Roman"/>
          <w:szCs w:val="28"/>
          <w:lang w:val="uk-UA"/>
        </w:rPr>
      </w:pPr>
      <w:r w:rsidRPr="005260A7">
        <w:rPr>
          <w:rFonts w:cs="Times New Roman"/>
          <w:szCs w:val="28"/>
          <w:lang w:val="uk-UA"/>
        </w:rPr>
        <w:t>Незадоволений</w:t>
      </w:r>
    </w:p>
    <w:p w14:paraId="1DE170DF"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Чи враховуються ваші побажання та пропозиції при розробці вашого індивідуального плану догляду?</w:t>
      </w:r>
    </w:p>
    <w:p w14:paraId="49757E0A" w14:textId="77777777" w:rsidR="005260A7" w:rsidRPr="005260A7" w:rsidRDefault="005260A7" w:rsidP="005260A7">
      <w:pPr>
        <w:spacing w:after="0"/>
        <w:rPr>
          <w:rFonts w:cs="Times New Roman"/>
          <w:szCs w:val="28"/>
          <w:lang w:val="uk-UA"/>
        </w:rPr>
      </w:pPr>
      <w:r w:rsidRPr="005260A7">
        <w:rPr>
          <w:rFonts w:cs="Times New Roman"/>
          <w:szCs w:val="28"/>
          <w:lang w:val="uk-UA"/>
        </w:rPr>
        <w:t>Завжди</w:t>
      </w:r>
    </w:p>
    <w:p w14:paraId="3B7117D4" w14:textId="77777777" w:rsidR="005260A7" w:rsidRPr="005260A7" w:rsidRDefault="005260A7" w:rsidP="005260A7">
      <w:pPr>
        <w:spacing w:after="0"/>
        <w:rPr>
          <w:rFonts w:cs="Times New Roman"/>
          <w:szCs w:val="28"/>
          <w:lang w:val="uk-UA"/>
        </w:rPr>
      </w:pPr>
      <w:r w:rsidRPr="005260A7">
        <w:rPr>
          <w:rFonts w:cs="Times New Roman"/>
          <w:szCs w:val="28"/>
          <w:lang w:val="uk-UA"/>
        </w:rPr>
        <w:t>Часто</w:t>
      </w:r>
    </w:p>
    <w:p w14:paraId="7CAC03D1" w14:textId="77777777" w:rsidR="005260A7" w:rsidRPr="005260A7" w:rsidRDefault="005260A7" w:rsidP="005260A7">
      <w:pPr>
        <w:spacing w:after="0"/>
        <w:rPr>
          <w:rFonts w:cs="Times New Roman"/>
          <w:szCs w:val="28"/>
          <w:lang w:val="uk-UA"/>
        </w:rPr>
      </w:pPr>
      <w:r w:rsidRPr="005260A7">
        <w:rPr>
          <w:rFonts w:cs="Times New Roman"/>
          <w:szCs w:val="28"/>
          <w:lang w:val="uk-UA"/>
        </w:rPr>
        <w:t>Рідко</w:t>
      </w:r>
    </w:p>
    <w:p w14:paraId="6E1B6707" w14:textId="77777777" w:rsidR="005260A7" w:rsidRPr="005260A7" w:rsidRDefault="005260A7" w:rsidP="005260A7">
      <w:pPr>
        <w:spacing w:after="0"/>
        <w:rPr>
          <w:rFonts w:cs="Times New Roman"/>
          <w:szCs w:val="28"/>
          <w:lang w:val="uk-UA"/>
        </w:rPr>
      </w:pPr>
      <w:r w:rsidRPr="005260A7">
        <w:rPr>
          <w:rFonts w:cs="Times New Roman"/>
          <w:szCs w:val="28"/>
          <w:lang w:val="uk-UA"/>
        </w:rPr>
        <w:t>Ніколи</w:t>
      </w:r>
    </w:p>
    <w:p w14:paraId="2C4C6C5C" w14:textId="77777777" w:rsidR="005260A7" w:rsidRPr="005260A7" w:rsidRDefault="005260A7" w:rsidP="005260A7">
      <w:pPr>
        <w:spacing w:after="0"/>
        <w:rPr>
          <w:rFonts w:cs="Times New Roman"/>
          <w:szCs w:val="28"/>
          <w:lang w:val="uk-UA"/>
        </w:rPr>
      </w:pPr>
      <w:r w:rsidRPr="005260A7">
        <w:rPr>
          <w:rFonts w:cs="Times New Roman"/>
          <w:szCs w:val="28"/>
          <w:lang w:val="uk-UA"/>
        </w:rPr>
        <w:t>Інтеграція</w:t>
      </w:r>
    </w:p>
    <w:p w14:paraId="0AE5BFCB"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Чи відчуваєте ви, що різні фахівці (лікарі, соціальні працівники, психологи) працюють злагоджено для вашого благополуччя?</w:t>
      </w:r>
    </w:p>
    <w:p w14:paraId="109C9567" w14:textId="77777777" w:rsidR="005260A7" w:rsidRPr="005260A7" w:rsidRDefault="005260A7" w:rsidP="005260A7">
      <w:pPr>
        <w:spacing w:after="0"/>
        <w:rPr>
          <w:rFonts w:cs="Times New Roman"/>
          <w:szCs w:val="28"/>
          <w:lang w:val="uk-UA"/>
        </w:rPr>
      </w:pPr>
      <w:r w:rsidRPr="005260A7">
        <w:rPr>
          <w:rFonts w:cs="Times New Roman"/>
          <w:szCs w:val="28"/>
          <w:lang w:val="uk-UA"/>
        </w:rPr>
        <w:t>Так</w:t>
      </w:r>
    </w:p>
    <w:p w14:paraId="621C5ABF" w14:textId="77777777" w:rsidR="005260A7" w:rsidRPr="005260A7" w:rsidRDefault="005260A7" w:rsidP="005260A7">
      <w:pPr>
        <w:spacing w:after="0"/>
        <w:rPr>
          <w:rFonts w:cs="Times New Roman"/>
          <w:szCs w:val="28"/>
          <w:lang w:val="uk-UA"/>
        </w:rPr>
      </w:pPr>
      <w:r w:rsidRPr="005260A7">
        <w:rPr>
          <w:rFonts w:cs="Times New Roman"/>
          <w:szCs w:val="28"/>
          <w:lang w:val="uk-UA"/>
        </w:rPr>
        <w:t>Частково</w:t>
      </w:r>
    </w:p>
    <w:p w14:paraId="74D2326A" w14:textId="77777777" w:rsidR="005260A7" w:rsidRPr="005260A7" w:rsidRDefault="005260A7" w:rsidP="005260A7">
      <w:pPr>
        <w:spacing w:after="0"/>
        <w:rPr>
          <w:rFonts w:cs="Times New Roman"/>
          <w:szCs w:val="28"/>
          <w:lang w:val="uk-UA"/>
        </w:rPr>
      </w:pPr>
      <w:r w:rsidRPr="005260A7">
        <w:rPr>
          <w:rFonts w:cs="Times New Roman"/>
          <w:szCs w:val="28"/>
          <w:lang w:val="uk-UA"/>
        </w:rPr>
        <w:t>Ні</w:t>
      </w:r>
    </w:p>
    <w:p w14:paraId="3EE51554"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Як часто ви відвідуєте зустрічі з мультидисциплінарною командою?</w:t>
      </w:r>
    </w:p>
    <w:p w14:paraId="657F36F0" w14:textId="77777777" w:rsidR="005260A7" w:rsidRPr="005260A7" w:rsidRDefault="005260A7" w:rsidP="005260A7">
      <w:pPr>
        <w:spacing w:after="0"/>
        <w:rPr>
          <w:rFonts w:cs="Times New Roman"/>
          <w:szCs w:val="28"/>
          <w:lang w:val="uk-UA"/>
        </w:rPr>
      </w:pPr>
      <w:r w:rsidRPr="005260A7">
        <w:rPr>
          <w:rFonts w:cs="Times New Roman"/>
          <w:szCs w:val="28"/>
          <w:lang w:val="uk-UA"/>
        </w:rPr>
        <w:t>Щотижня</w:t>
      </w:r>
    </w:p>
    <w:p w14:paraId="5C6B8667" w14:textId="77777777" w:rsidR="005260A7" w:rsidRPr="005260A7" w:rsidRDefault="005260A7" w:rsidP="005260A7">
      <w:pPr>
        <w:spacing w:after="0"/>
        <w:rPr>
          <w:rFonts w:cs="Times New Roman"/>
          <w:szCs w:val="28"/>
          <w:lang w:val="uk-UA"/>
        </w:rPr>
      </w:pPr>
      <w:r w:rsidRPr="005260A7">
        <w:rPr>
          <w:rFonts w:cs="Times New Roman"/>
          <w:szCs w:val="28"/>
          <w:lang w:val="uk-UA"/>
        </w:rPr>
        <w:t>Щомісяця</w:t>
      </w:r>
    </w:p>
    <w:p w14:paraId="241008DE" w14:textId="77777777" w:rsidR="005260A7" w:rsidRPr="005260A7" w:rsidRDefault="005260A7" w:rsidP="005260A7">
      <w:pPr>
        <w:spacing w:after="0"/>
        <w:rPr>
          <w:rFonts w:cs="Times New Roman"/>
          <w:szCs w:val="28"/>
          <w:lang w:val="uk-UA"/>
        </w:rPr>
      </w:pPr>
      <w:r w:rsidRPr="005260A7">
        <w:rPr>
          <w:rFonts w:cs="Times New Roman"/>
          <w:szCs w:val="28"/>
          <w:lang w:val="uk-UA"/>
        </w:rPr>
        <w:t>Щокварталу</w:t>
      </w:r>
    </w:p>
    <w:p w14:paraId="1630F242" w14:textId="77777777" w:rsidR="005260A7" w:rsidRPr="005260A7" w:rsidRDefault="005260A7" w:rsidP="005260A7">
      <w:pPr>
        <w:spacing w:after="0"/>
        <w:rPr>
          <w:rFonts w:cs="Times New Roman"/>
          <w:szCs w:val="28"/>
          <w:lang w:val="uk-UA"/>
        </w:rPr>
      </w:pPr>
      <w:r w:rsidRPr="005260A7">
        <w:rPr>
          <w:rFonts w:cs="Times New Roman"/>
          <w:szCs w:val="28"/>
          <w:lang w:val="uk-UA"/>
        </w:rPr>
        <w:lastRenderedPageBreak/>
        <w:t>Ніколи</w:t>
      </w:r>
    </w:p>
    <w:p w14:paraId="6ECA9DFF"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Чи є у вас доступ до всіх необхідних медичних, соціальних та психологічних послуг?</w:t>
      </w:r>
    </w:p>
    <w:p w14:paraId="4CBE6D5E" w14:textId="77777777" w:rsidR="005260A7" w:rsidRPr="005260A7" w:rsidRDefault="005260A7" w:rsidP="005260A7">
      <w:pPr>
        <w:spacing w:after="0"/>
        <w:rPr>
          <w:rFonts w:cs="Times New Roman"/>
          <w:szCs w:val="28"/>
          <w:lang w:val="uk-UA"/>
        </w:rPr>
      </w:pPr>
      <w:r w:rsidRPr="005260A7">
        <w:rPr>
          <w:rFonts w:cs="Times New Roman"/>
          <w:szCs w:val="28"/>
          <w:lang w:val="uk-UA"/>
        </w:rPr>
        <w:t>Завжди</w:t>
      </w:r>
    </w:p>
    <w:p w14:paraId="4076A011" w14:textId="77777777" w:rsidR="005260A7" w:rsidRPr="005260A7" w:rsidRDefault="005260A7" w:rsidP="005260A7">
      <w:pPr>
        <w:spacing w:after="0"/>
        <w:rPr>
          <w:rFonts w:cs="Times New Roman"/>
          <w:szCs w:val="28"/>
          <w:lang w:val="uk-UA"/>
        </w:rPr>
      </w:pPr>
      <w:r w:rsidRPr="005260A7">
        <w:rPr>
          <w:rFonts w:cs="Times New Roman"/>
          <w:szCs w:val="28"/>
          <w:lang w:val="uk-UA"/>
        </w:rPr>
        <w:t>Часто</w:t>
      </w:r>
    </w:p>
    <w:p w14:paraId="21E77BC0" w14:textId="77777777" w:rsidR="005260A7" w:rsidRPr="005260A7" w:rsidRDefault="005260A7" w:rsidP="005260A7">
      <w:pPr>
        <w:spacing w:after="0"/>
        <w:rPr>
          <w:rFonts w:cs="Times New Roman"/>
          <w:szCs w:val="28"/>
          <w:lang w:val="uk-UA"/>
        </w:rPr>
      </w:pPr>
      <w:r w:rsidRPr="005260A7">
        <w:rPr>
          <w:rFonts w:cs="Times New Roman"/>
          <w:szCs w:val="28"/>
          <w:lang w:val="uk-UA"/>
        </w:rPr>
        <w:t>Рідко</w:t>
      </w:r>
    </w:p>
    <w:p w14:paraId="48834AD8" w14:textId="77777777" w:rsidR="005260A7" w:rsidRPr="005260A7" w:rsidRDefault="005260A7" w:rsidP="005260A7">
      <w:pPr>
        <w:spacing w:after="0"/>
        <w:rPr>
          <w:rFonts w:cs="Times New Roman"/>
          <w:szCs w:val="28"/>
          <w:lang w:val="uk-UA"/>
        </w:rPr>
      </w:pPr>
      <w:r w:rsidRPr="005260A7">
        <w:rPr>
          <w:rFonts w:cs="Times New Roman"/>
          <w:szCs w:val="28"/>
          <w:lang w:val="uk-UA"/>
        </w:rPr>
        <w:t>Ніколи</w:t>
      </w:r>
    </w:p>
    <w:p w14:paraId="6FDB0EFE"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Як оцінюєте якість комунікації між фахівцями, що працюють з вами?</w:t>
      </w:r>
    </w:p>
    <w:p w14:paraId="0BB1127D" w14:textId="77777777" w:rsidR="005260A7" w:rsidRPr="005260A7" w:rsidRDefault="005260A7" w:rsidP="005260A7">
      <w:pPr>
        <w:spacing w:after="0"/>
        <w:rPr>
          <w:rFonts w:cs="Times New Roman"/>
          <w:szCs w:val="28"/>
          <w:lang w:val="uk-UA"/>
        </w:rPr>
      </w:pPr>
      <w:r w:rsidRPr="005260A7">
        <w:rPr>
          <w:rFonts w:cs="Times New Roman"/>
          <w:szCs w:val="28"/>
          <w:lang w:val="uk-UA"/>
        </w:rPr>
        <w:t>Відмінна</w:t>
      </w:r>
    </w:p>
    <w:p w14:paraId="231F0866" w14:textId="77777777" w:rsidR="005260A7" w:rsidRPr="005260A7" w:rsidRDefault="005260A7" w:rsidP="005260A7">
      <w:pPr>
        <w:spacing w:after="0"/>
        <w:rPr>
          <w:rFonts w:cs="Times New Roman"/>
          <w:szCs w:val="28"/>
          <w:lang w:val="uk-UA"/>
        </w:rPr>
      </w:pPr>
      <w:r w:rsidRPr="005260A7">
        <w:rPr>
          <w:rFonts w:cs="Times New Roman"/>
          <w:szCs w:val="28"/>
          <w:lang w:val="uk-UA"/>
        </w:rPr>
        <w:t>Добра</w:t>
      </w:r>
    </w:p>
    <w:p w14:paraId="7891F35D" w14:textId="77777777" w:rsidR="005260A7" w:rsidRPr="005260A7" w:rsidRDefault="005260A7" w:rsidP="005260A7">
      <w:pPr>
        <w:spacing w:after="0"/>
        <w:rPr>
          <w:rFonts w:cs="Times New Roman"/>
          <w:szCs w:val="28"/>
          <w:lang w:val="uk-UA"/>
        </w:rPr>
      </w:pPr>
      <w:r w:rsidRPr="005260A7">
        <w:rPr>
          <w:rFonts w:cs="Times New Roman"/>
          <w:szCs w:val="28"/>
          <w:lang w:val="uk-UA"/>
        </w:rPr>
        <w:t>Задовільна</w:t>
      </w:r>
    </w:p>
    <w:p w14:paraId="12322D7A" w14:textId="77777777" w:rsidR="005260A7" w:rsidRPr="005260A7" w:rsidRDefault="005260A7" w:rsidP="005260A7">
      <w:pPr>
        <w:spacing w:after="0"/>
        <w:rPr>
          <w:rFonts w:cs="Times New Roman"/>
          <w:szCs w:val="28"/>
          <w:lang w:val="uk-UA"/>
        </w:rPr>
      </w:pPr>
      <w:r w:rsidRPr="005260A7">
        <w:rPr>
          <w:rFonts w:cs="Times New Roman"/>
          <w:szCs w:val="28"/>
          <w:lang w:val="uk-UA"/>
        </w:rPr>
        <w:t>Незадовільна</w:t>
      </w:r>
    </w:p>
    <w:p w14:paraId="2A074A02" w14:textId="77777777" w:rsidR="005260A7" w:rsidRPr="005260A7" w:rsidRDefault="005260A7" w:rsidP="005260A7">
      <w:pPr>
        <w:spacing w:after="0"/>
        <w:rPr>
          <w:rFonts w:cs="Times New Roman"/>
          <w:szCs w:val="28"/>
          <w:lang w:val="uk-UA"/>
        </w:rPr>
      </w:pPr>
      <w:r w:rsidRPr="005260A7">
        <w:rPr>
          <w:rFonts w:cs="Times New Roman"/>
          <w:szCs w:val="28"/>
          <w:lang w:val="uk-UA"/>
        </w:rPr>
        <w:t>Активна участь</w:t>
      </w:r>
    </w:p>
    <w:p w14:paraId="74AEFA67"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Чи берете ви участь у прийнятті рішень щодо вашого догляду та планування заходів?</w:t>
      </w:r>
    </w:p>
    <w:p w14:paraId="7BC82675" w14:textId="77777777" w:rsidR="005260A7" w:rsidRPr="005260A7" w:rsidRDefault="005260A7" w:rsidP="005260A7">
      <w:pPr>
        <w:spacing w:after="0"/>
        <w:rPr>
          <w:rFonts w:cs="Times New Roman"/>
          <w:szCs w:val="28"/>
          <w:lang w:val="uk-UA"/>
        </w:rPr>
      </w:pPr>
      <w:r w:rsidRPr="005260A7">
        <w:rPr>
          <w:rFonts w:cs="Times New Roman"/>
          <w:szCs w:val="28"/>
          <w:lang w:val="uk-UA"/>
        </w:rPr>
        <w:t>Завжди</w:t>
      </w:r>
    </w:p>
    <w:p w14:paraId="4878580E" w14:textId="77777777" w:rsidR="005260A7" w:rsidRPr="005260A7" w:rsidRDefault="005260A7" w:rsidP="005260A7">
      <w:pPr>
        <w:spacing w:after="0"/>
        <w:rPr>
          <w:rFonts w:cs="Times New Roman"/>
          <w:szCs w:val="28"/>
          <w:lang w:val="uk-UA"/>
        </w:rPr>
      </w:pPr>
      <w:r w:rsidRPr="005260A7">
        <w:rPr>
          <w:rFonts w:cs="Times New Roman"/>
          <w:szCs w:val="28"/>
          <w:lang w:val="uk-UA"/>
        </w:rPr>
        <w:t>Часто</w:t>
      </w:r>
    </w:p>
    <w:p w14:paraId="4BD6ED2C" w14:textId="77777777" w:rsidR="005260A7" w:rsidRPr="005260A7" w:rsidRDefault="005260A7" w:rsidP="005260A7">
      <w:pPr>
        <w:spacing w:after="0"/>
        <w:rPr>
          <w:rFonts w:cs="Times New Roman"/>
          <w:szCs w:val="28"/>
          <w:lang w:val="uk-UA"/>
        </w:rPr>
      </w:pPr>
      <w:r w:rsidRPr="005260A7">
        <w:rPr>
          <w:rFonts w:cs="Times New Roman"/>
          <w:szCs w:val="28"/>
          <w:lang w:val="uk-UA"/>
        </w:rPr>
        <w:t>Рідко</w:t>
      </w:r>
    </w:p>
    <w:p w14:paraId="0F5593E5" w14:textId="77777777" w:rsidR="005260A7" w:rsidRPr="005260A7" w:rsidRDefault="005260A7" w:rsidP="005260A7">
      <w:pPr>
        <w:spacing w:after="0"/>
        <w:rPr>
          <w:rFonts w:cs="Times New Roman"/>
          <w:szCs w:val="28"/>
          <w:lang w:val="uk-UA"/>
        </w:rPr>
      </w:pPr>
      <w:r w:rsidRPr="005260A7">
        <w:rPr>
          <w:rFonts w:cs="Times New Roman"/>
          <w:szCs w:val="28"/>
          <w:lang w:val="uk-UA"/>
        </w:rPr>
        <w:t>Ніколи</w:t>
      </w:r>
    </w:p>
    <w:p w14:paraId="611762AD"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Як часто ви берете участь у соціальних та рекреаційних заходах?</w:t>
      </w:r>
    </w:p>
    <w:p w14:paraId="5648B241" w14:textId="77777777" w:rsidR="005260A7" w:rsidRPr="005260A7" w:rsidRDefault="005260A7" w:rsidP="005260A7">
      <w:pPr>
        <w:spacing w:after="0"/>
        <w:rPr>
          <w:rFonts w:cs="Times New Roman"/>
          <w:szCs w:val="28"/>
          <w:lang w:val="uk-UA"/>
        </w:rPr>
      </w:pPr>
      <w:r w:rsidRPr="005260A7">
        <w:rPr>
          <w:rFonts w:cs="Times New Roman"/>
          <w:szCs w:val="28"/>
          <w:lang w:val="uk-UA"/>
        </w:rPr>
        <w:t>Щодня</w:t>
      </w:r>
    </w:p>
    <w:p w14:paraId="3DEB559C" w14:textId="77777777" w:rsidR="005260A7" w:rsidRPr="005260A7" w:rsidRDefault="005260A7" w:rsidP="005260A7">
      <w:pPr>
        <w:spacing w:after="0"/>
        <w:rPr>
          <w:rFonts w:cs="Times New Roman"/>
          <w:szCs w:val="28"/>
          <w:lang w:val="uk-UA"/>
        </w:rPr>
      </w:pPr>
      <w:r w:rsidRPr="005260A7">
        <w:rPr>
          <w:rFonts w:cs="Times New Roman"/>
          <w:szCs w:val="28"/>
          <w:lang w:val="uk-UA"/>
        </w:rPr>
        <w:t>Щотижня</w:t>
      </w:r>
    </w:p>
    <w:p w14:paraId="08400E07" w14:textId="77777777" w:rsidR="005260A7" w:rsidRPr="005260A7" w:rsidRDefault="005260A7" w:rsidP="005260A7">
      <w:pPr>
        <w:spacing w:after="0"/>
        <w:rPr>
          <w:rFonts w:cs="Times New Roman"/>
          <w:szCs w:val="28"/>
          <w:lang w:val="uk-UA"/>
        </w:rPr>
      </w:pPr>
      <w:r w:rsidRPr="005260A7">
        <w:rPr>
          <w:rFonts w:cs="Times New Roman"/>
          <w:szCs w:val="28"/>
          <w:lang w:val="uk-UA"/>
        </w:rPr>
        <w:t>Щомісяця</w:t>
      </w:r>
    </w:p>
    <w:p w14:paraId="1C66D98B" w14:textId="77777777" w:rsidR="005260A7" w:rsidRPr="005260A7" w:rsidRDefault="005260A7" w:rsidP="005260A7">
      <w:pPr>
        <w:spacing w:after="0"/>
        <w:rPr>
          <w:rFonts w:cs="Times New Roman"/>
          <w:szCs w:val="28"/>
          <w:lang w:val="uk-UA"/>
        </w:rPr>
      </w:pPr>
      <w:r w:rsidRPr="005260A7">
        <w:rPr>
          <w:rFonts w:cs="Times New Roman"/>
          <w:szCs w:val="28"/>
          <w:lang w:val="uk-UA"/>
        </w:rPr>
        <w:t>Рідше</w:t>
      </w:r>
    </w:p>
    <w:p w14:paraId="30B46969"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Чи відчуваєте ви, що ваша думка враховується при організації заходів?</w:t>
      </w:r>
    </w:p>
    <w:p w14:paraId="78850B3A" w14:textId="77777777" w:rsidR="005260A7" w:rsidRPr="005260A7" w:rsidRDefault="005260A7" w:rsidP="005260A7">
      <w:pPr>
        <w:spacing w:after="0"/>
        <w:rPr>
          <w:rFonts w:cs="Times New Roman"/>
          <w:szCs w:val="28"/>
          <w:lang w:val="uk-UA"/>
        </w:rPr>
      </w:pPr>
      <w:r w:rsidRPr="005260A7">
        <w:rPr>
          <w:rFonts w:cs="Times New Roman"/>
          <w:szCs w:val="28"/>
          <w:lang w:val="uk-UA"/>
        </w:rPr>
        <w:t>Завжди</w:t>
      </w:r>
    </w:p>
    <w:p w14:paraId="230C9620" w14:textId="77777777" w:rsidR="005260A7" w:rsidRPr="005260A7" w:rsidRDefault="005260A7" w:rsidP="005260A7">
      <w:pPr>
        <w:spacing w:after="0"/>
        <w:rPr>
          <w:rFonts w:cs="Times New Roman"/>
          <w:szCs w:val="28"/>
          <w:lang w:val="uk-UA"/>
        </w:rPr>
      </w:pPr>
      <w:r w:rsidRPr="005260A7">
        <w:rPr>
          <w:rFonts w:cs="Times New Roman"/>
          <w:szCs w:val="28"/>
          <w:lang w:val="uk-UA"/>
        </w:rPr>
        <w:t>Часто</w:t>
      </w:r>
    </w:p>
    <w:p w14:paraId="34E80C63" w14:textId="77777777" w:rsidR="005260A7" w:rsidRPr="005260A7" w:rsidRDefault="005260A7" w:rsidP="005260A7">
      <w:pPr>
        <w:spacing w:after="0"/>
        <w:rPr>
          <w:rFonts w:cs="Times New Roman"/>
          <w:szCs w:val="28"/>
          <w:lang w:val="uk-UA"/>
        </w:rPr>
      </w:pPr>
      <w:r w:rsidRPr="005260A7">
        <w:rPr>
          <w:rFonts w:cs="Times New Roman"/>
          <w:szCs w:val="28"/>
          <w:lang w:val="uk-UA"/>
        </w:rPr>
        <w:t>Рідко</w:t>
      </w:r>
    </w:p>
    <w:p w14:paraId="453005BC" w14:textId="77777777" w:rsidR="005260A7" w:rsidRPr="005260A7" w:rsidRDefault="005260A7" w:rsidP="005260A7">
      <w:pPr>
        <w:spacing w:after="0"/>
        <w:rPr>
          <w:rFonts w:cs="Times New Roman"/>
          <w:szCs w:val="28"/>
          <w:lang w:val="uk-UA"/>
        </w:rPr>
      </w:pPr>
      <w:r w:rsidRPr="005260A7">
        <w:rPr>
          <w:rFonts w:cs="Times New Roman"/>
          <w:szCs w:val="28"/>
          <w:lang w:val="uk-UA"/>
        </w:rPr>
        <w:t>Ніколи</w:t>
      </w:r>
    </w:p>
    <w:p w14:paraId="5E58D9FB"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Чи задоволені ви рівнем соціальної активності, доступним у пансіонаті?</w:t>
      </w:r>
    </w:p>
    <w:p w14:paraId="10FB0634" w14:textId="77777777" w:rsidR="005260A7" w:rsidRPr="005260A7" w:rsidRDefault="005260A7" w:rsidP="005260A7">
      <w:pPr>
        <w:spacing w:after="0"/>
        <w:rPr>
          <w:rFonts w:cs="Times New Roman"/>
          <w:szCs w:val="28"/>
          <w:lang w:val="uk-UA"/>
        </w:rPr>
      </w:pPr>
      <w:r w:rsidRPr="005260A7">
        <w:rPr>
          <w:rFonts w:cs="Times New Roman"/>
          <w:szCs w:val="28"/>
          <w:lang w:val="uk-UA"/>
        </w:rPr>
        <w:lastRenderedPageBreak/>
        <w:t>Дуже задоволений</w:t>
      </w:r>
    </w:p>
    <w:p w14:paraId="0929AEFE" w14:textId="77777777" w:rsidR="005260A7" w:rsidRPr="005260A7" w:rsidRDefault="005260A7" w:rsidP="005260A7">
      <w:pPr>
        <w:spacing w:after="0"/>
        <w:rPr>
          <w:rFonts w:cs="Times New Roman"/>
          <w:szCs w:val="28"/>
          <w:lang w:val="uk-UA"/>
        </w:rPr>
      </w:pPr>
      <w:r w:rsidRPr="005260A7">
        <w:rPr>
          <w:rFonts w:cs="Times New Roman"/>
          <w:szCs w:val="28"/>
          <w:lang w:val="uk-UA"/>
        </w:rPr>
        <w:t>Задоволений</w:t>
      </w:r>
    </w:p>
    <w:p w14:paraId="1F2AFF4C" w14:textId="77777777" w:rsidR="005260A7" w:rsidRPr="005260A7" w:rsidRDefault="005260A7" w:rsidP="005260A7">
      <w:pPr>
        <w:spacing w:after="0"/>
        <w:rPr>
          <w:rFonts w:cs="Times New Roman"/>
          <w:szCs w:val="28"/>
          <w:lang w:val="uk-UA"/>
        </w:rPr>
      </w:pPr>
      <w:r w:rsidRPr="005260A7">
        <w:rPr>
          <w:rFonts w:cs="Times New Roman"/>
          <w:szCs w:val="28"/>
          <w:lang w:val="uk-UA"/>
        </w:rPr>
        <w:t>Частково задоволений</w:t>
      </w:r>
    </w:p>
    <w:p w14:paraId="4F90C2DA" w14:textId="77777777" w:rsidR="005260A7" w:rsidRPr="005260A7" w:rsidRDefault="005260A7" w:rsidP="005260A7">
      <w:pPr>
        <w:spacing w:after="0"/>
        <w:rPr>
          <w:rFonts w:cs="Times New Roman"/>
          <w:szCs w:val="28"/>
          <w:lang w:val="uk-UA"/>
        </w:rPr>
      </w:pPr>
      <w:r w:rsidRPr="005260A7">
        <w:rPr>
          <w:rFonts w:cs="Times New Roman"/>
          <w:szCs w:val="28"/>
          <w:lang w:val="uk-UA"/>
        </w:rPr>
        <w:t>Незадоволений</w:t>
      </w:r>
    </w:p>
    <w:p w14:paraId="7F900088" w14:textId="77777777" w:rsidR="005260A7" w:rsidRPr="005260A7" w:rsidRDefault="005260A7" w:rsidP="005260A7">
      <w:pPr>
        <w:spacing w:after="0"/>
        <w:rPr>
          <w:rFonts w:cs="Times New Roman"/>
          <w:szCs w:val="28"/>
          <w:lang w:val="uk-UA"/>
        </w:rPr>
      </w:pPr>
      <w:r w:rsidRPr="005260A7">
        <w:rPr>
          <w:rFonts w:cs="Times New Roman"/>
          <w:szCs w:val="28"/>
          <w:lang w:val="uk-UA"/>
        </w:rPr>
        <w:t>Компетентність персоналу</w:t>
      </w:r>
    </w:p>
    <w:p w14:paraId="52714B5B"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Чи задоволені ви професійним рівнем працівників, які вас обслуговують?</w:t>
      </w:r>
    </w:p>
    <w:p w14:paraId="35A34293" w14:textId="77777777" w:rsidR="005260A7" w:rsidRPr="005260A7" w:rsidRDefault="005260A7" w:rsidP="005260A7">
      <w:pPr>
        <w:spacing w:after="0"/>
        <w:rPr>
          <w:rFonts w:cs="Times New Roman"/>
          <w:szCs w:val="28"/>
          <w:lang w:val="uk-UA"/>
        </w:rPr>
      </w:pPr>
      <w:r w:rsidRPr="005260A7">
        <w:rPr>
          <w:rFonts w:cs="Times New Roman"/>
          <w:szCs w:val="28"/>
          <w:lang w:val="uk-UA"/>
        </w:rPr>
        <w:t>Дуже задоволений</w:t>
      </w:r>
    </w:p>
    <w:p w14:paraId="533DCB35" w14:textId="77777777" w:rsidR="005260A7" w:rsidRPr="005260A7" w:rsidRDefault="005260A7" w:rsidP="005260A7">
      <w:pPr>
        <w:spacing w:after="0"/>
        <w:rPr>
          <w:rFonts w:cs="Times New Roman"/>
          <w:szCs w:val="28"/>
          <w:lang w:val="uk-UA"/>
        </w:rPr>
      </w:pPr>
      <w:r w:rsidRPr="005260A7">
        <w:rPr>
          <w:rFonts w:cs="Times New Roman"/>
          <w:szCs w:val="28"/>
          <w:lang w:val="uk-UA"/>
        </w:rPr>
        <w:t>Задоволений</w:t>
      </w:r>
    </w:p>
    <w:p w14:paraId="04A986E0" w14:textId="77777777" w:rsidR="005260A7" w:rsidRPr="005260A7" w:rsidRDefault="005260A7" w:rsidP="005260A7">
      <w:pPr>
        <w:spacing w:after="0"/>
        <w:rPr>
          <w:rFonts w:cs="Times New Roman"/>
          <w:szCs w:val="28"/>
          <w:lang w:val="uk-UA"/>
        </w:rPr>
      </w:pPr>
      <w:r w:rsidRPr="005260A7">
        <w:rPr>
          <w:rFonts w:cs="Times New Roman"/>
          <w:szCs w:val="28"/>
          <w:lang w:val="uk-UA"/>
        </w:rPr>
        <w:t>Частково задоволений</w:t>
      </w:r>
    </w:p>
    <w:p w14:paraId="76A7F1F3" w14:textId="77777777" w:rsidR="005260A7" w:rsidRPr="005260A7" w:rsidRDefault="005260A7" w:rsidP="005260A7">
      <w:pPr>
        <w:spacing w:after="0"/>
        <w:rPr>
          <w:rFonts w:cs="Times New Roman"/>
          <w:szCs w:val="28"/>
          <w:lang w:val="uk-UA"/>
        </w:rPr>
      </w:pPr>
      <w:r w:rsidRPr="005260A7">
        <w:rPr>
          <w:rFonts w:cs="Times New Roman"/>
          <w:szCs w:val="28"/>
          <w:lang w:val="uk-UA"/>
        </w:rPr>
        <w:t>Незадоволений</w:t>
      </w:r>
    </w:p>
    <w:p w14:paraId="23F9E86C"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Чи відчуваєте ви, що персонал володіє необхідними знаннями та навичками для надання якісної допомоги?</w:t>
      </w:r>
    </w:p>
    <w:p w14:paraId="174F472B" w14:textId="77777777" w:rsidR="005260A7" w:rsidRPr="005260A7" w:rsidRDefault="005260A7" w:rsidP="005260A7">
      <w:pPr>
        <w:spacing w:after="0"/>
        <w:rPr>
          <w:rFonts w:cs="Times New Roman"/>
          <w:szCs w:val="28"/>
          <w:lang w:val="uk-UA"/>
        </w:rPr>
      </w:pPr>
      <w:r w:rsidRPr="005260A7">
        <w:rPr>
          <w:rFonts w:cs="Times New Roman"/>
          <w:szCs w:val="28"/>
          <w:lang w:val="uk-UA"/>
        </w:rPr>
        <w:t>Завжди</w:t>
      </w:r>
    </w:p>
    <w:p w14:paraId="576A0407" w14:textId="77777777" w:rsidR="005260A7" w:rsidRPr="005260A7" w:rsidRDefault="005260A7" w:rsidP="005260A7">
      <w:pPr>
        <w:spacing w:after="0"/>
        <w:rPr>
          <w:rFonts w:cs="Times New Roman"/>
          <w:szCs w:val="28"/>
          <w:lang w:val="uk-UA"/>
        </w:rPr>
      </w:pPr>
      <w:r w:rsidRPr="005260A7">
        <w:rPr>
          <w:rFonts w:cs="Times New Roman"/>
          <w:szCs w:val="28"/>
          <w:lang w:val="uk-UA"/>
        </w:rPr>
        <w:t>Часто</w:t>
      </w:r>
    </w:p>
    <w:p w14:paraId="19295E5B" w14:textId="77777777" w:rsidR="005260A7" w:rsidRPr="005260A7" w:rsidRDefault="005260A7" w:rsidP="005260A7">
      <w:pPr>
        <w:spacing w:after="0"/>
        <w:rPr>
          <w:rFonts w:cs="Times New Roman"/>
          <w:szCs w:val="28"/>
          <w:lang w:val="uk-UA"/>
        </w:rPr>
      </w:pPr>
      <w:r w:rsidRPr="005260A7">
        <w:rPr>
          <w:rFonts w:cs="Times New Roman"/>
          <w:szCs w:val="28"/>
          <w:lang w:val="uk-UA"/>
        </w:rPr>
        <w:t>Рідко</w:t>
      </w:r>
    </w:p>
    <w:p w14:paraId="63158C6B" w14:textId="77777777" w:rsidR="005260A7" w:rsidRPr="005260A7" w:rsidRDefault="005260A7" w:rsidP="005260A7">
      <w:pPr>
        <w:spacing w:after="0"/>
        <w:rPr>
          <w:rFonts w:cs="Times New Roman"/>
          <w:szCs w:val="28"/>
          <w:lang w:val="uk-UA"/>
        </w:rPr>
      </w:pPr>
      <w:r w:rsidRPr="005260A7">
        <w:rPr>
          <w:rFonts w:cs="Times New Roman"/>
          <w:szCs w:val="28"/>
          <w:lang w:val="uk-UA"/>
        </w:rPr>
        <w:t>Ніколи</w:t>
      </w:r>
    </w:p>
    <w:p w14:paraId="4CB8CA06" w14:textId="77777777" w:rsidR="005260A7" w:rsidRPr="005260A7" w:rsidRDefault="005260A7" w:rsidP="005260A7">
      <w:pPr>
        <w:pStyle w:val="a3"/>
        <w:numPr>
          <w:ilvl w:val="0"/>
          <w:numId w:val="4"/>
        </w:numPr>
        <w:spacing w:after="0"/>
        <w:ind w:left="426"/>
        <w:rPr>
          <w:rFonts w:cs="Times New Roman"/>
          <w:szCs w:val="28"/>
          <w:lang w:val="uk-UA"/>
        </w:rPr>
      </w:pPr>
      <w:r w:rsidRPr="005260A7">
        <w:rPr>
          <w:rFonts w:cs="Times New Roman"/>
          <w:szCs w:val="28"/>
          <w:lang w:val="uk-UA"/>
        </w:rPr>
        <w:t>Чи має персонал достатньо часу для надання вам необхідної допомоги та підтримки?</w:t>
      </w:r>
    </w:p>
    <w:p w14:paraId="5B011D43" w14:textId="77777777" w:rsidR="005260A7" w:rsidRPr="005260A7" w:rsidRDefault="005260A7" w:rsidP="005260A7">
      <w:pPr>
        <w:spacing w:after="0"/>
        <w:rPr>
          <w:rFonts w:cs="Times New Roman"/>
          <w:szCs w:val="28"/>
          <w:lang w:val="uk-UA"/>
        </w:rPr>
      </w:pPr>
      <w:r w:rsidRPr="005260A7">
        <w:rPr>
          <w:rFonts w:cs="Times New Roman"/>
          <w:szCs w:val="28"/>
          <w:lang w:val="uk-UA"/>
        </w:rPr>
        <w:t>Завжди</w:t>
      </w:r>
    </w:p>
    <w:p w14:paraId="54CC73C6" w14:textId="77777777" w:rsidR="005260A7" w:rsidRPr="005260A7" w:rsidRDefault="005260A7" w:rsidP="005260A7">
      <w:pPr>
        <w:spacing w:after="0"/>
        <w:rPr>
          <w:rFonts w:cs="Times New Roman"/>
          <w:szCs w:val="28"/>
          <w:lang w:val="uk-UA"/>
        </w:rPr>
      </w:pPr>
      <w:r w:rsidRPr="005260A7">
        <w:rPr>
          <w:rFonts w:cs="Times New Roman"/>
          <w:szCs w:val="28"/>
          <w:lang w:val="uk-UA"/>
        </w:rPr>
        <w:t>Часто</w:t>
      </w:r>
    </w:p>
    <w:p w14:paraId="42824401" w14:textId="77777777" w:rsidR="005260A7" w:rsidRPr="005260A7" w:rsidRDefault="005260A7" w:rsidP="005260A7">
      <w:pPr>
        <w:spacing w:after="0"/>
        <w:rPr>
          <w:rFonts w:cs="Times New Roman"/>
          <w:szCs w:val="28"/>
          <w:lang w:val="uk-UA"/>
        </w:rPr>
      </w:pPr>
      <w:r w:rsidRPr="005260A7">
        <w:rPr>
          <w:rFonts w:cs="Times New Roman"/>
          <w:szCs w:val="28"/>
          <w:lang w:val="uk-UA"/>
        </w:rPr>
        <w:t>Рідко</w:t>
      </w:r>
    </w:p>
    <w:p w14:paraId="53D8BF9E" w14:textId="1A77A25F" w:rsidR="005260A7" w:rsidRDefault="005260A7" w:rsidP="005260A7">
      <w:pPr>
        <w:spacing w:after="0"/>
        <w:rPr>
          <w:rFonts w:cs="Times New Roman"/>
          <w:szCs w:val="28"/>
          <w:lang w:val="uk-UA"/>
        </w:rPr>
      </w:pPr>
      <w:r w:rsidRPr="005260A7">
        <w:rPr>
          <w:rFonts w:cs="Times New Roman"/>
          <w:szCs w:val="28"/>
          <w:lang w:val="uk-UA"/>
        </w:rPr>
        <w:t>Ніколи</w:t>
      </w:r>
    </w:p>
    <w:p w14:paraId="557A6BBA" w14:textId="59BA0D32" w:rsidR="008364C1" w:rsidRDefault="008364C1" w:rsidP="008364C1">
      <w:pPr>
        <w:spacing w:after="0"/>
        <w:rPr>
          <w:rFonts w:cs="Times New Roman"/>
          <w:szCs w:val="28"/>
          <w:lang w:val="uk-UA"/>
        </w:rPr>
      </w:pPr>
      <w:bookmarkStart w:id="12" w:name="_Hlk167448479"/>
      <w:r w:rsidRPr="007B7300">
        <w:rPr>
          <w:rFonts w:cs="Times New Roman"/>
          <w:szCs w:val="28"/>
          <w:lang w:val="uk-UA"/>
        </w:rPr>
        <w:t xml:space="preserve">Розробка критеріїв оцінки ефективності впроваджуваних принципів у сфері соціального обслуговування є важливим етапом забезпечення високої якості послуг. Чітко визначені критерії дозволяють об'єктивно оцінювати ефективність, виявляти проблеми та вдосконалювати практику. У контексті </w:t>
      </w:r>
      <w:r w:rsidR="002C38A5">
        <w:rPr>
          <w:rFonts w:cs="Times New Roman"/>
          <w:szCs w:val="28"/>
          <w:lang w:val="uk-UA"/>
        </w:rPr>
        <w:t>будинку</w:t>
      </w:r>
      <w:r w:rsidRPr="007B7300">
        <w:rPr>
          <w:rFonts w:cs="Times New Roman"/>
          <w:szCs w:val="28"/>
          <w:lang w:val="uk-UA"/>
        </w:rPr>
        <w:t>-інтернату для людей похилого віку це сприяє поліпшенню якості життя мешканців, підвищенню задоволеності персоналу та підвищенню загальної ефективності системи соціального обслуговування.</w:t>
      </w:r>
    </w:p>
    <w:bookmarkEnd w:id="12"/>
    <w:p w14:paraId="066A6EFD" w14:textId="77777777" w:rsidR="005260A7" w:rsidRDefault="005260A7" w:rsidP="007B7300">
      <w:pPr>
        <w:spacing w:after="0"/>
        <w:rPr>
          <w:rFonts w:cs="Times New Roman"/>
          <w:szCs w:val="28"/>
          <w:lang w:val="uk-UA"/>
        </w:rPr>
      </w:pPr>
    </w:p>
    <w:p w14:paraId="6C6AA01F" w14:textId="58E67D03" w:rsidR="00C92D5B" w:rsidRDefault="00C92D5B" w:rsidP="00C92D5B">
      <w:pPr>
        <w:pStyle w:val="1"/>
        <w:rPr>
          <w:lang w:val="uk-UA"/>
        </w:rPr>
      </w:pPr>
      <w:bookmarkStart w:id="13" w:name="_Toc167452057"/>
      <w:r>
        <w:rPr>
          <w:lang w:val="uk-UA"/>
        </w:rPr>
        <w:lastRenderedPageBreak/>
        <w:t>Висновки</w:t>
      </w:r>
      <w:bookmarkEnd w:id="13"/>
    </w:p>
    <w:p w14:paraId="6635BF93" w14:textId="4D89D2B6" w:rsidR="00475E34" w:rsidRDefault="00475E34" w:rsidP="00595BF3">
      <w:pPr>
        <w:spacing w:after="0"/>
        <w:rPr>
          <w:rFonts w:cs="Times New Roman"/>
          <w:szCs w:val="28"/>
          <w:lang w:val="uk-UA"/>
        </w:rPr>
      </w:pPr>
      <w:r>
        <w:rPr>
          <w:rFonts w:cs="Times New Roman"/>
          <w:szCs w:val="28"/>
          <w:lang w:val="uk-UA"/>
        </w:rPr>
        <w:t>Відповідно до завдань курсового дослідження були зроблені такі висновки.</w:t>
      </w:r>
    </w:p>
    <w:p w14:paraId="45D37A5F" w14:textId="372A7080" w:rsidR="00595BF3" w:rsidRPr="00475E34" w:rsidRDefault="00595BF3" w:rsidP="00475E34">
      <w:pPr>
        <w:pStyle w:val="a3"/>
        <w:numPr>
          <w:ilvl w:val="0"/>
          <w:numId w:val="6"/>
        </w:numPr>
        <w:spacing w:after="0"/>
        <w:rPr>
          <w:rFonts w:cs="Times New Roman"/>
          <w:szCs w:val="28"/>
          <w:lang w:val="uk-UA"/>
        </w:rPr>
      </w:pPr>
      <w:r w:rsidRPr="00475E34">
        <w:rPr>
          <w:rFonts w:cs="Times New Roman"/>
          <w:szCs w:val="28"/>
          <w:lang w:val="uk-UA"/>
        </w:rPr>
        <w:t>Соціальна допомога літнім людям-це складна і багатогранна задача, що вимагає комплексного підходу. Кожна з розглянутих теорій і підходів має свої переваги, які можуть допомогти в різних ситуаціях. Найбільш ефективна стратегія полягає в максимальному задоволенні потреб і можливостей літніх людей і включенні елементів різних підходів, що забезпечують гідний рівень життя і можливість активної участі в житті суспільства.</w:t>
      </w:r>
    </w:p>
    <w:p w14:paraId="39A4278E" w14:textId="77777777" w:rsidR="001671F6" w:rsidRDefault="001671F6" w:rsidP="00475E34">
      <w:pPr>
        <w:pStyle w:val="a3"/>
        <w:numPr>
          <w:ilvl w:val="0"/>
          <w:numId w:val="6"/>
        </w:numPr>
        <w:spacing w:after="0"/>
        <w:rPr>
          <w:rFonts w:cs="Times New Roman"/>
          <w:szCs w:val="28"/>
          <w:lang w:val="uk-UA"/>
        </w:rPr>
      </w:pPr>
      <w:r w:rsidRPr="0040499F">
        <w:rPr>
          <w:rFonts w:cs="Times New Roman"/>
          <w:szCs w:val="28"/>
          <w:lang w:val="uk-UA"/>
        </w:rPr>
        <w:t>Задоволення потреб літніх людей у геріатричних пансіонатах вимагає комплексного підходу, що включає фізичний, психологічний, соціальний, економічний, духовний та культурний аспекти. Соціальні працівники відіграють ключову роль у забезпеченні цього інтегрованого догляду, сприяючи покращенню якості життя та добробуту літніх людей. Літературні джерела підкреслюють важливість індивідуального підходу та постійного моніторингу для адаптації догляду до змінних потреб мешканців.</w:t>
      </w:r>
    </w:p>
    <w:p w14:paraId="47BC3D6F" w14:textId="77777777" w:rsidR="001671F6" w:rsidRPr="001671F6" w:rsidRDefault="001671F6" w:rsidP="00475E34">
      <w:pPr>
        <w:pStyle w:val="a3"/>
        <w:numPr>
          <w:ilvl w:val="0"/>
          <w:numId w:val="6"/>
        </w:numPr>
        <w:spacing w:after="0"/>
        <w:rPr>
          <w:rFonts w:cs="Times New Roman"/>
          <w:szCs w:val="28"/>
          <w:lang w:val="uk-UA"/>
        </w:rPr>
      </w:pPr>
      <w:r w:rsidRPr="001671F6">
        <w:rPr>
          <w:rFonts w:cs="Times New Roman"/>
          <w:szCs w:val="28"/>
          <w:lang w:val="uk-UA"/>
        </w:rPr>
        <w:t>Головними викликами для геріатричних пансіонатів залишаються питання фінансування, забезпечення високої кваліфікації персоналу та адаптація до зростаючих потреб літніх людей. Однак, розвиток технологій, таких як телемедицина, смарт-системи моніторингу здоров'я та мобільні додатки для комунікації, відкривають нові можливості для покращення якості обслуговування та підвищення ефективності догляду.</w:t>
      </w:r>
    </w:p>
    <w:p w14:paraId="698E502B" w14:textId="1B8DA77D" w:rsidR="001671F6" w:rsidRPr="00B45315" w:rsidRDefault="001671F6" w:rsidP="00475E34">
      <w:pPr>
        <w:pStyle w:val="a3"/>
        <w:numPr>
          <w:ilvl w:val="0"/>
          <w:numId w:val="6"/>
        </w:numPr>
        <w:spacing w:after="0"/>
        <w:rPr>
          <w:rFonts w:cs="Times New Roman"/>
          <w:szCs w:val="28"/>
          <w:lang w:val="uk-UA"/>
        </w:rPr>
      </w:pPr>
      <w:r w:rsidRPr="001671F6">
        <w:rPr>
          <w:rFonts w:cs="Times New Roman"/>
          <w:szCs w:val="28"/>
          <w:lang w:val="uk-UA"/>
        </w:rPr>
        <w:t xml:space="preserve">Успішне поєднання різних моделей та практик соціального обслуговування, орієнтація на індивідуальні потреби мешканців та інноваційні підходи можуть значно підвищити якість життя літніх </w:t>
      </w:r>
      <w:r w:rsidRPr="001671F6">
        <w:rPr>
          <w:rFonts w:cs="Times New Roman"/>
          <w:szCs w:val="28"/>
          <w:lang w:val="uk-UA"/>
        </w:rPr>
        <w:lastRenderedPageBreak/>
        <w:t>людей у геріатричних пансіонатах та сприяти створенню дійсно інклюзивного та гуманного суспільства.</w:t>
      </w:r>
    </w:p>
    <w:p w14:paraId="15B9AEDC" w14:textId="77777777" w:rsidR="001671F6" w:rsidRDefault="001671F6" w:rsidP="00475E34">
      <w:pPr>
        <w:pStyle w:val="a3"/>
        <w:numPr>
          <w:ilvl w:val="0"/>
          <w:numId w:val="6"/>
        </w:numPr>
        <w:spacing w:after="0"/>
        <w:rPr>
          <w:rFonts w:cs="Times New Roman"/>
          <w:szCs w:val="28"/>
          <w:lang w:val="uk-UA"/>
        </w:rPr>
      </w:pPr>
      <w:r w:rsidRPr="00762751">
        <w:rPr>
          <w:rFonts w:cs="Times New Roman"/>
          <w:szCs w:val="28"/>
          <w:lang w:val="uk-UA"/>
        </w:rPr>
        <w:t>Організація соціального обслуговування стикається з багатьма проблемами та недоліками, які ускладнюють ефективне надання допомоги найуразливішим верствам населення. Недостатнє фінансування, недостатня кваліфікація кадрів, бюрократія, фрагментація послуг та недостатня увага до профілактики – це лише деякі з основних проблем, що потребують вирішення. Для покращення ситуації необхідні комплексні підходи, що включають збільшення фінансування, підвищення кваліфікації соціальних працівників, реформування управлінських структур та інтеграцію послуг. Лише за умови системного підходу можна досягти значного покращення у сфері соціального обслуговування та забезпечити гідний рівень життя для всіх громадян.</w:t>
      </w:r>
    </w:p>
    <w:p w14:paraId="40FB762E" w14:textId="77777777" w:rsidR="00F52EAA" w:rsidRDefault="00F52EAA" w:rsidP="00475E34">
      <w:pPr>
        <w:pStyle w:val="a3"/>
        <w:numPr>
          <w:ilvl w:val="0"/>
          <w:numId w:val="6"/>
        </w:numPr>
        <w:spacing w:after="0"/>
        <w:rPr>
          <w:rFonts w:cs="Times New Roman"/>
          <w:szCs w:val="28"/>
          <w:lang w:val="uk-UA"/>
        </w:rPr>
      </w:pPr>
      <w:r w:rsidRPr="00314D06">
        <w:rPr>
          <w:rFonts w:cs="Times New Roman"/>
          <w:szCs w:val="28"/>
          <w:lang w:val="uk-UA"/>
        </w:rPr>
        <w:t>Ефективне соціальне обслуговування в будинку-інтернаті для людей похилого віку залежить від реалізації таких важливих принципів, як індивідуалізація, інтеграція, активна участь, компетентність персоналу, гнучкість та інновації. Виконання цих рекомендацій сприятиме підвищенню якості життя мешканців, задоволенню їх потреб і забезпеченню комфортного і гідного життя в пансіонаті. Це вимагає систематичних зусиль і співпраці всіх зацікавлених сторін, від державних установ до персоналу і самих мешканців.</w:t>
      </w:r>
    </w:p>
    <w:p w14:paraId="1D56BF39" w14:textId="59654E60" w:rsidR="00C92D5B" w:rsidRPr="00475E34" w:rsidRDefault="00F52EAA" w:rsidP="00283522">
      <w:pPr>
        <w:pStyle w:val="a3"/>
        <w:numPr>
          <w:ilvl w:val="0"/>
          <w:numId w:val="6"/>
        </w:numPr>
        <w:spacing w:after="0"/>
        <w:rPr>
          <w:lang w:val="uk-UA"/>
        </w:rPr>
      </w:pPr>
      <w:r w:rsidRPr="00475E34">
        <w:rPr>
          <w:rFonts w:cs="Times New Roman"/>
          <w:szCs w:val="28"/>
          <w:lang w:val="uk-UA"/>
        </w:rPr>
        <w:t xml:space="preserve">Розробка критеріїв оцінки ефективності впроваджуваних принципів у сфері соціального обслуговування є важливим етапом забезпечення високої якості послуг. Чітко визначені критерії дозволяють об'єктивно оцінювати ефективність, виявляти проблеми та вдосконалювати практику. У контексті </w:t>
      </w:r>
      <w:r w:rsidR="002C38A5">
        <w:rPr>
          <w:rFonts w:cs="Times New Roman"/>
          <w:szCs w:val="28"/>
          <w:lang w:val="uk-UA"/>
        </w:rPr>
        <w:t>будинок</w:t>
      </w:r>
      <w:r w:rsidRPr="00475E34">
        <w:rPr>
          <w:rFonts w:cs="Times New Roman"/>
          <w:szCs w:val="28"/>
          <w:lang w:val="uk-UA"/>
        </w:rPr>
        <w:t xml:space="preserve">-інтернату для людей похилого віку це сприяє поліпшенню якості життя мешканців, підвищенню задоволеності персоналу та підвищенню загальної ефективності системи соціального обслуговування. Відповідно до </w:t>
      </w:r>
      <w:r w:rsidRPr="00475E34">
        <w:rPr>
          <w:rFonts w:cs="Times New Roman"/>
          <w:szCs w:val="28"/>
          <w:lang w:val="uk-UA"/>
        </w:rPr>
        <w:lastRenderedPageBreak/>
        <w:t xml:space="preserve">цього була розроблена анкета оцінки ефективності впроваджуваних принципів та </w:t>
      </w:r>
      <w:r w:rsidR="009B5C8F" w:rsidRPr="00475E34">
        <w:rPr>
          <w:rFonts w:cs="Times New Roman"/>
          <w:szCs w:val="28"/>
          <w:lang w:val="uk-UA"/>
        </w:rPr>
        <w:t>критеріїв</w:t>
      </w:r>
      <w:r w:rsidRPr="00475E34">
        <w:rPr>
          <w:rFonts w:cs="Times New Roman"/>
          <w:szCs w:val="28"/>
          <w:lang w:val="uk-UA"/>
        </w:rPr>
        <w:t>, яку можна використовувати у практичній діяльності.</w:t>
      </w:r>
    </w:p>
    <w:p w14:paraId="350CB8A6" w14:textId="4D34AF57" w:rsidR="006535A7" w:rsidRDefault="003B16CF" w:rsidP="003B16CF">
      <w:pPr>
        <w:pStyle w:val="1"/>
        <w:rPr>
          <w:lang w:val="uk-UA"/>
        </w:rPr>
      </w:pPr>
      <w:bookmarkStart w:id="14" w:name="_Toc167452058"/>
      <w:r>
        <w:rPr>
          <w:lang w:val="uk-UA"/>
        </w:rPr>
        <w:lastRenderedPageBreak/>
        <w:t>Список використаних джерел</w:t>
      </w:r>
      <w:bookmarkEnd w:id="14"/>
    </w:p>
    <w:p w14:paraId="18796F86" w14:textId="77777777" w:rsidR="00CE2744" w:rsidRPr="003B16CF" w:rsidRDefault="00CE2744" w:rsidP="00F21674">
      <w:pPr>
        <w:pStyle w:val="9"/>
        <w:shd w:val="clear" w:color="auto" w:fill="FFFFFF" w:themeFill="background1"/>
        <w:rPr>
          <w:lang w:val="uk-UA"/>
        </w:rPr>
      </w:pPr>
      <w:r w:rsidRPr="003B16CF">
        <w:rPr>
          <w:lang w:val="uk-UA"/>
        </w:rPr>
        <w:t xml:space="preserve">Бочелюк В.Й., Турубарова А.В. Психологія людини з обмеженими можливостями. Навч. посіб. </w:t>
      </w:r>
      <w:r>
        <w:rPr>
          <w:lang w:val="uk-UA"/>
        </w:rPr>
        <w:t xml:space="preserve"> </w:t>
      </w:r>
      <w:r w:rsidRPr="003B16CF">
        <w:rPr>
          <w:lang w:val="uk-UA"/>
        </w:rPr>
        <w:t xml:space="preserve"> К. : Центр учбової літератури, 2011.  264 с.</w:t>
      </w:r>
    </w:p>
    <w:p w14:paraId="05B8396E" w14:textId="77777777" w:rsidR="00CE2744" w:rsidRPr="003B16CF" w:rsidRDefault="00CE2744" w:rsidP="00F21674">
      <w:pPr>
        <w:pStyle w:val="9"/>
        <w:shd w:val="clear" w:color="auto" w:fill="FFFFFF" w:themeFill="background1"/>
        <w:rPr>
          <w:lang w:val="uk-UA"/>
        </w:rPr>
      </w:pPr>
      <w:r w:rsidRPr="003B16CF">
        <w:rPr>
          <w:lang w:val="uk-UA"/>
        </w:rPr>
        <w:t>Васильєва Г.І., Любарець В.В. Термінологічний словник-інклюзія. Київ : Міленіум, 2018. 44 с.</w:t>
      </w:r>
    </w:p>
    <w:p w14:paraId="077FEAF6" w14:textId="77777777" w:rsidR="00CE2744" w:rsidRDefault="00CE2744" w:rsidP="00F21674">
      <w:pPr>
        <w:pStyle w:val="9"/>
        <w:shd w:val="clear" w:color="auto" w:fill="FFFFFF" w:themeFill="background1"/>
        <w:rPr>
          <w:lang w:val="uk-UA"/>
        </w:rPr>
      </w:pPr>
      <w:r w:rsidRPr="003B16CF">
        <w:rPr>
          <w:lang w:val="uk-UA"/>
        </w:rPr>
        <w:t>ЗАКОН УКРАЇНИ Про основи соціальної захищеності осіб з інвалідністю в Україні</w:t>
      </w:r>
      <w:r>
        <w:rPr>
          <w:lang w:val="uk-UA"/>
        </w:rPr>
        <w:t xml:space="preserve">. </w:t>
      </w:r>
      <w:hyperlink r:id="rId8" w:anchor="Text" w:history="1">
        <w:r w:rsidRPr="00E7341B">
          <w:rPr>
            <w:rStyle w:val="a4"/>
            <w:lang w:val="uk-UA"/>
          </w:rPr>
          <w:t>https://zakon.rada.gov.ua/laws/show/875-12#Text</w:t>
        </w:r>
      </w:hyperlink>
    </w:p>
    <w:p w14:paraId="5165831B" w14:textId="77777777" w:rsidR="00CE2744" w:rsidRPr="003B16CF" w:rsidRDefault="00CE2744" w:rsidP="00F21674">
      <w:pPr>
        <w:pStyle w:val="9"/>
        <w:shd w:val="clear" w:color="auto" w:fill="FFFFFF" w:themeFill="background1"/>
        <w:rPr>
          <w:lang w:val="uk-UA"/>
        </w:rPr>
      </w:pPr>
      <w:r w:rsidRPr="003B16CF">
        <w:rPr>
          <w:lang w:val="uk-UA"/>
        </w:rPr>
        <w:t xml:space="preserve">Інвалідність та суспільство: навчально-методичний посібник. За заг. редакцією Байди Л.Ю., Красюкової </w:t>
      </w:r>
      <w:r>
        <w:rPr>
          <w:lang w:val="uk-UA"/>
        </w:rPr>
        <w:t xml:space="preserve"> </w:t>
      </w:r>
      <w:r w:rsidRPr="003B16CF">
        <w:rPr>
          <w:lang w:val="uk-UA"/>
        </w:rPr>
        <w:t xml:space="preserve"> Еннс О.В. / Кол. авторів: Байда Л.Ю., Красюкова </w:t>
      </w:r>
      <w:r>
        <w:rPr>
          <w:lang w:val="uk-UA"/>
        </w:rPr>
        <w:t xml:space="preserve"> </w:t>
      </w:r>
      <w:r w:rsidRPr="003B16CF">
        <w:rPr>
          <w:lang w:val="uk-UA"/>
        </w:rPr>
        <w:t xml:space="preserve"> Еннс О.В., Буров С Ю., Азін В.О., Грибальський Я.В., Найда Ю.М. </w:t>
      </w:r>
      <w:r>
        <w:rPr>
          <w:lang w:val="uk-UA"/>
        </w:rPr>
        <w:t xml:space="preserve"> </w:t>
      </w:r>
      <w:r w:rsidRPr="003B16CF">
        <w:rPr>
          <w:lang w:val="uk-UA"/>
        </w:rPr>
        <w:t xml:space="preserve"> К., 2012. - 216 с.</w:t>
      </w:r>
    </w:p>
    <w:p w14:paraId="3E63954D" w14:textId="77777777" w:rsidR="00CE2744" w:rsidRPr="007519D6" w:rsidRDefault="00CE2744" w:rsidP="00F21674">
      <w:pPr>
        <w:pStyle w:val="9"/>
        <w:shd w:val="clear" w:color="auto" w:fill="FFFFFF" w:themeFill="background1"/>
        <w:rPr>
          <w:rFonts w:eastAsia="Times New Roman"/>
          <w:lang w:val="uk-UA"/>
        </w:rPr>
      </w:pPr>
      <w:r w:rsidRPr="007519D6">
        <w:rPr>
          <w:lang w:val="uk-UA"/>
        </w:rPr>
        <w:t>Коленіченко, Т. І.</w:t>
      </w:r>
      <w:r w:rsidRPr="00F33359">
        <w:rPr>
          <w:lang w:val="uk-UA"/>
        </w:rPr>
        <w:t xml:space="preserve"> </w:t>
      </w:r>
      <w:r w:rsidRPr="007519D6">
        <w:rPr>
          <w:lang w:val="uk-UA"/>
        </w:rPr>
        <w:t>Вплив адаптаційних механізмів на процес пристосування людини похилого віку до умов нового соціального середовища</w:t>
      </w:r>
      <w:r>
        <w:rPr>
          <w:lang w:val="uk-UA"/>
        </w:rPr>
        <w:t xml:space="preserve"> //Теорія та практика соціальної роботи. С.132-138.</w:t>
      </w:r>
    </w:p>
    <w:p w14:paraId="0D63736F" w14:textId="77777777" w:rsidR="00CE2744" w:rsidRPr="005B6D89" w:rsidRDefault="00CE2744" w:rsidP="00F21674">
      <w:pPr>
        <w:pStyle w:val="9"/>
        <w:shd w:val="clear" w:color="auto" w:fill="FFFFFF" w:themeFill="background1"/>
        <w:rPr>
          <w:lang w:val="uk-UA"/>
        </w:rPr>
      </w:pPr>
      <w:r w:rsidRPr="005B6D89">
        <w:rPr>
          <w:lang w:val="uk-UA"/>
        </w:rPr>
        <w:t>Купенко О. В. Соціальна робота: від теорії до практики : навчальний посібник. Суми : Сумський державний університет, 2020. 192 с.</w:t>
      </w:r>
    </w:p>
    <w:p w14:paraId="3B500F3D" w14:textId="77777777" w:rsidR="00CE2744" w:rsidRPr="003B16CF" w:rsidRDefault="00CE2744" w:rsidP="00F21674">
      <w:pPr>
        <w:pStyle w:val="9"/>
        <w:shd w:val="clear" w:color="auto" w:fill="FFFFFF" w:themeFill="background1"/>
        <w:rPr>
          <w:lang w:val="uk-UA"/>
        </w:rPr>
      </w:pPr>
      <w:r w:rsidRPr="003B16CF">
        <w:rPr>
          <w:lang w:val="uk-UA"/>
        </w:rPr>
        <w:t>Кушнір Ю. В., Оверчук В.А., Шпортун О.М. Вікова та спеціальна психологія: навчальний посібник. Вінниця: Центр оперативного друку «Документ Принт»., 2020. 384 с.</w:t>
      </w:r>
    </w:p>
    <w:p w14:paraId="09656D8E" w14:textId="3E7310E4" w:rsidR="00CE2744" w:rsidRDefault="00CE2744" w:rsidP="00F21674">
      <w:pPr>
        <w:pStyle w:val="9"/>
        <w:shd w:val="clear" w:color="auto" w:fill="FFFFFF" w:themeFill="background1"/>
        <w:rPr>
          <w:lang w:val="uk-UA"/>
        </w:rPr>
      </w:pPr>
      <w:r w:rsidRPr="00245C1D">
        <w:rPr>
          <w:lang w:val="uk-UA"/>
        </w:rPr>
        <w:t>Левчук Т.І. Соціальна робота з людьми похилого віку / Т.І. Левчук // Соціальна робота і сучасність: теорія та практика : матеріали 6 Міжнародної науково-практичної конференції / Б.В. Новиков, Л.М.</w:t>
      </w:r>
      <w:r>
        <w:rPr>
          <w:lang w:val="uk-UA"/>
        </w:rPr>
        <w:t> </w:t>
      </w:r>
      <w:r w:rsidRPr="00245C1D">
        <w:rPr>
          <w:lang w:val="uk-UA"/>
        </w:rPr>
        <w:t>Дмитрова.</w:t>
      </w:r>
      <w:r w:rsidR="009B2240">
        <w:rPr>
          <w:lang w:val="uk-UA"/>
        </w:rPr>
        <w:t xml:space="preserve"> </w:t>
      </w:r>
      <w:r w:rsidRPr="00245C1D">
        <w:rPr>
          <w:lang w:val="uk-UA"/>
        </w:rPr>
        <w:t>К. : НТУУ «КПІ», 2010.</w:t>
      </w:r>
      <w:r w:rsidR="009B2240">
        <w:rPr>
          <w:lang w:val="uk-UA"/>
        </w:rPr>
        <w:t xml:space="preserve"> </w:t>
      </w:r>
      <w:r w:rsidRPr="00245C1D">
        <w:rPr>
          <w:lang w:val="uk-UA"/>
        </w:rPr>
        <w:t>С.188-189</w:t>
      </w:r>
    </w:p>
    <w:p w14:paraId="1328A4A0" w14:textId="77777777" w:rsidR="00CE2744" w:rsidRDefault="00CE2744" w:rsidP="00F21674">
      <w:pPr>
        <w:pStyle w:val="9"/>
        <w:shd w:val="clear" w:color="auto" w:fill="FFFFFF" w:themeFill="background1"/>
        <w:rPr>
          <w:lang w:val="uk-UA"/>
        </w:rPr>
      </w:pPr>
      <w:r w:rsidRPr="005B6D89">
        <w:rPr>
          <w:lang w:val="uk-UA"/>
        </w:rPr>
        <w:t>Лукашевич М. П., Семигіна Т. В. Соціальна робота (теорія і практика).  Навчальний посібник. К.: Каравела, 2018. 368 с.</w:t>
      </w:r>
    </w:p>
    <w:p w14:paraId="19403EE8" w14:textId="4498DE35" w:rsidR="00CE2744" w:rsidRDefault="00CE2744" w:rsidP="00F21674">
      <w:pPr>
        <w:pStyle w:val="9"/>
        <w:shd w:val="clear" w:color="auto" w:fill="FFFFFF" w:themeFill="background1"/>
        <w:rPr>
          <w:lang w:val="uk-UA"/>
        </w:rPr>
      </w:pPr>
      <w:r w:rsidRPr="00494EBF">
        <w:rPr>
          <w:lang w:val="uk-UA"/>
        </w:rPr>
        <w:t>Мартинюк І. А. Психологічна допомога людям похилого віку, або практикум з геронтопсихології / І. А. Мартинюк // Практична психологія та соціальна робота.</w:t>
      </w:r>
      <w:r w:rsidR="009B2240">
        <w:rPr>
          <w:lang w:val="uk-UA"/>
        </w:rPr>
        <w:t xml:space="preserve"> </w:t>
      </w:r>
      <w:r w:rsidRPr="00494EBF">
        <w:rPr>
          <w:lang w:val="uk-UA"/>
        </w:rPr>
        <w:t>2007.</w:t>
      </w:r>
      <w:r w:rsidR="009B2240">
        <w:rPr>
          <w:lang w:val="uk-UA"/>
        </w:rPr>
        <w:t xml:space="preserve"> </w:t>
      </w:r>
      <w:r w:rsidRPr="00494EBF">
        <w:rPr>
          <w:lang w:val="uk-UA"/>
        </w:rPr>
        <w:t>№1. С. 32–38.</w:t>
      </w:r>
    </w:p>
    <w:p w14:paraId="50BA0746" w14:textId="77777777" w:rsidR="00CE2744" w:rsidRPr="00CE2744" w:rsidRDefault="00CE2744" w:rsidP="00F21674">
      <w:pPr>
        <w:pStyle w:val="9"/>
        <w:shd w:val="clear" w:color="auto" w:fill="FFFFFF" w:themeFill="background1"/>
        <w:rPr>
          <w:lang w:val="uk-UA"/>
        </w:rPr>
      </w:pPr>
      <w:r w:rsidRPr="00CE2744">
        <w:rPr>
          <w:lang w:val="uk-UA"/>
        </w:rPr>
        <w:t>Постанова</w:t>
      </w:r>
      <w:r w:rsidRPr="00CE2744">
        <w:rPr>
          <w:spacing w:val="1"/>
          <w:lang w:val="uk-UA"/>
        </w:rPr>
        <w:t xml:space="preserve"> </w:t>
      </w:r>
      <w:r w:rsidRPr="00CE2744">
        <w:rPr>
          <w:lang w:val="uk-UA"/>
        </w:rPr>
        <w:t>Кабінету</w:t>
      </w:r>
      <w:r w:rsidRPr="00CE2744">
        <w:rPr>
          <w:spacing w:val="1"/>
          <w:lang w:val="uk-UA"/>
        </w:rPr>
        <w:t xml:space="preserve"> </w:t>
      </w:r>
      <w:r w:rsidRPr="00CE2744">
        <w:rPr>
          <w:lang w:val="uk-UA"/>
        </w:rPr>
        <w:t>Міністрів</w:t>
      </w:r>
      <w:r w:rsidRPr="00CE2744">
        <w:rPr>
          <w:spacing w:val="1"/>
          <w:lang w:val="uk-UA"/>
        </w:rPr>
        <w:t xml:space="preserve"> </w:t>
      </w:r>
      <w:r w:rsidRPr="00CE2744">
        <w:rPr>
          <w:lang w:val="uk-UA"/>
        </w:rPr>
        <w:t>України</w:t>
      </w:r>
      <w:r w:rsidRPr="00CE2744">
        <w:rPr>
          <w:spacing w:val="1"/>
          <w:lang w:val="uk-UA"/>
        </w:rPr>
        <w:t xml:space="preserve"> </w:t>
      </w:r>
      <w:r w:rsidRPr="00CE2744">
        <w:rPr>
          <w:lang w:val="uk-UA"/>
        </w:rPr>
        <w:t>№</w:t>
      </w:r>
      <w:r w:rsidRPr="00CE2744">
        <w:rPr>
          <w:spacing w:val="1"/>
          <w:lang w:val="uk-UA"/>
        </w:rPr>
        <w:t xml:space="preserve"> </w:t>
      </w:r>
      <w:r w:rsidRPr="00CE2744">
        <w:rPr>
          <w:lang w:val="uk-UA"/>
        </w:rPr>
        <w:t>1652</w:t>
      </w:r>
      <w:r w:rsidRPr="00CE2744">
        <w:rPr>
          <w:spacing w:val="1"/>
          <w:lang w:val="uk-UA"/>
        </w:rPr>
        <w:t xml:space="preserve"> </w:t>
      </w:r>
      <w:r w:rsidRPr="00CE2744">
        <w:rPr>
          <w:lang w:val="uk-UA"/>
        </w:rPr>
        <w:t>від</w:t>
      </w:r>
      <w:r w:rsidRPr="00CE2744">
        <w:rPr>
          <w:spacing w:val="1"/>
          <w:lang w:val="uk-UA"/>
        </w:rPr>
        <w:t xml:space="preserve"> </w:t>
      </w:r>
      <w:r w:rsidRPr="00CE2744">
        <w:rPr>
          <w:lang w:val="uk-UA"/>
        </w:rPr>
        <w:t>29.11.06,</w:t>
      </w:r>
      <w:r w:rsidRPr="00CE2744">
        <w:rPr>
          <w:spacing w:val="1"/>
          <w:lang w:val="uk-UA"/>
        </w:rPr>
        <w:t xml:space="preserve"> </w:t>
      </w:r>
      <w:r w:rsidRPr="00CE2744">
        <w:rPr>
          <w:lang w:val="uk-UA"/>
        </w:rPr>
        <w:t>Про</w:t>
      </w:r>
      <w:r w:rsidRPr="00CE2744">
        <w:rPr>
          <w:spacing w:val="1"/>
          <w:lang w:val="uk-UA"/>
        </w:rPr>
        <w:t xml:space="preserve"> </w:t>
      </w:r>
      <w:r w:rsidRPr="00CE2744">
        <w:rPr>
          <w:lang w:val="uk-UA"/>
        </w:rPr>
        <w:t>затвердження Порядку забезпечення окремих категорій населення технічними та</w:t>
      </w:r>
      <w:r w:rsidRPr="00CE2744">
        <w:rPr>
          <w:spacing w:val="-67"/>
          <w:lang w:val="uk-UA"/>
        </w:rPr>
        <w:t xml:space="preserve"> </w:t>
      </w:r>
      <w:r w:rsidRPr="00CE2744">
        <w:rPr>
          <w:lang w:val="uk-UA"/>
        </w:rPr>
        <w:t>іншими</w:t>
      </w:r>
      <w:r w:rsidRPr="00CE2744">
        <w:rPr>
          <w:spacing w:val="1"/>
          <w:lang w:val="uk-UA"/>
        </w:rPr>
        <w:t xml:space="preserve"> </w:t>
      </w:r>
      <w:r w:rsidRPr="00CE2744">
        <w:rPr>
          <w:lang w:val="uk-UA"/>
        </w:rPr>
        <w:t>засобами</w:t>
      </w:r>
      <w:r w:rsidRPr="00CE2744">
        <w:rPr>
          <w:spacing w:val="1"/>
          <w:lang w:val="uk-UA"/>
        </w:rPr>
        <w:t xml:space="preserve"> </w:t>
      </w:r>
      <w:r w:rsidRPr="00CE2744">
        <w:rPr>
          <w:lang w:val="uk-UA"/>
        </w:rPr>
        <w:t>реабілітації</w:t>
      </w:r>
      <w:r w:rsidRPr="00CE2744">
        <w:rPr>
          <w:spacing w:val="1"/>
          <w:lang w:val="uk-UA"/>
        </w:rPr>
        <w:t xml:space="preserve"> </w:t>
      </w:r>
      <w:r w:rsidRPr="00CE2744">
        <w:rPr>
          <w:lang w:val="uk-UA"/>
        </w:rPr>
        <w:t>і</w:t>
      </w:r>
      <w:r w:rsidRPr="00CE2744">
        <w:rPr>
          <w:spacing w:val="1"/>
          <w:lang w:val="uk-UA"/>
        </w:rPr>
        <w:t xml:space="preserve"> </w:t>
      </w:r>
      <w:r w:rsidRPr="00CE2744">
        <w:rPr>
          <w:lang w:val="uk-UA"/>
        </w:rPr>
        <w:t>формування</w:t>
      </w:r>
      <w:r w:rsidRPr="00CE2744">
        <w:rPr>
          <w:spacing w:val="1"/>
          <w:lang w:val="uk-UA"/>
        </w:rPr>
        <w:t xml:space="preserve"> </w:t>
      </w:r>
      <w:r w:rsidRPr="00CE2744">
        <w:rPr>
          <w:lang w:val="uk-UA"/>
        </w:rPr>
        <w:t>відповідного</w:t>
      </w:r>
      <w:r w:rsidRPr="00CE2744">
        <w:rPr>
          <w:spacing w:val="71"/>
          <w:lang w:val="uk-UA"/>
        </w:rPr>
        <w:t xml:space="preserve"> </w:t>
      </w:r>
      <w:r w:rsidRPr="00CE2744">
        <w:rPr>
          <w:lang w:val="uk-UA"/>
        </w:rPr>
        <w:t>державного</w:t>
      </w:r>
      <w:r w:rsidRPr="00CE2744">
        <w:rPr>
          <w:spacing w:val="1"/>
          <w:lang w:val="uk-UA"/>
        </w:rPr>
        <w:t xml:space="preserve"> </w:t>
      </w:r>
      <w:r w:rsidRPr="00CE2744">
        <w:rPr>
          <w:lang w:val="uk-UA"/>
        </w:rPr>
        <w:t>замовлення,</w:t>
      </w:r>
      <w:r w:rsidRPr="00CE2744">
        <w:rPr>
          <w:spacing w:val="1"/>
          <w:lang w:val="uk-UA"/>
        </w:rPr>
        <w:t xml:space="preserve"> </w:t>
      </w:r>
      <w:r w:rsidRPr="00CE2744">
        <w:rPr>
          <w:lang w:val="uk-UA"/>
        </w:rPr>
        <w:t>переліку</w:t>
      </w:r>
      <w:r w:rsidRPr="00CE2744">
        <w:rPr>
          <w:spacing w:val="1"/>
          <w:lang w:val="uk-UA"/>
        </w:rPr>
        <w:t xml:space="preserve"> </w:t>
      </w:r>
      <w:r w:rsidRPr="00CE2744">
        <w:rPr>
          <w:lang w:val="uk-UA"/>
        </w:rPr>
        <w:t>таких</w:t>
      </w:r>
      <w:r w:rsidRPr="00CE2744">
        <w:rPr>
          <w:spacing w:val="1"/>
          <w:lang w:val="uk-UA"/>
        </w:rPr>
        <w:t xml:space="preserve"> </w:t>
      </w:r>
      <w:r w:rsidRPr="00CE2744">
        <w:rPr>
          <w:lang w:val="uk-UA"/>
        </w:rPr>
        <w:t>засобів.</w:t>
      </w:r>
      <w:r w:rsidRPr="00CE2744">
        <w:rPr>
          <w:spacing w:val="1"/>
          <w:lang w:val="uk-UA"/>
        </w:rPr>
        <w:t xml:space="preserve"> </w:t>
      </w:r>
      <w:r w:rsidRPr="00CE2744">
        <w:rPr>
          <w:lang w:val="uk-UA"/>
        </w:rPr>
        <w:t>(із</w:t>
      </w:r>
      <w:r w:rsidRPr="00CE2744">
        <w:rPr>
          <w:spacing w:val="1"/>
          <w:lang w:val="uk-UA"/>
        </w:rPr>
        <w:t xml:space="preserve"> </w:t>
      </w:r>
      <w:r w:rsidRPr="00CE2744">
        <w:rPr>
          <w:lang w:val="uk-UA"/>
        </w:rPr>
        <w:t>змінами:</w:t>
      </w:r>
      <w:r w:rsidRPr="00CE2744">
        <w:rPr>
          <w:spacing w:val="1"/>
          <w:lang w:val="uk-UA"/>
        </w:rPr>
        <w:t xml:space="preserve"> </w:t>
      </w:r>
      <w:r w:rsidRPr="00CE2744">
        <w:rPr>
          <w:lang w:val="uk-UA"/>
        </w:rPr>
        <w:t>№</w:t>
      </w:r>
      <w:r w:rsidRPr="00CE2744">
        <w:rPr>
          <w:spacing w:val="1"/>
          <w:lang w:val="uk-UA"/>
        </w:rPr>
        <w:t xml:space="preserve"> </w:t>
      </w:r>
      <w:r w:rsidRPr="00CE2744">
        <w:rPr>
          <w:lang w:val="uk-UA"/>
        </w:rPr>
        <w:t>1015</w:t>
      </w:r>
      <w:r w:rsidRPr="00CE2744">
        <w:rPr>
          <w:spacing w:val="1"/>
          <w:lang w:val="uk-UA"/>
        </w:rPr>
        <w:t xml:space="preserve"> </w:t>
      </w:r>
      <w:r w:rsidRPr="00CE2744">
        <w:rPr>
          <w:lang w:val="uk-UA"/>
        </w:rPr>
        <w:t>1015-2008-п</w:t>
      </w:r>
      <w:r w:rsidRPr="00CE2744">
        <w:rPr>
          <w:spacing w:val="70"/>
          <w:lang w:val="uk-UA"/>
        </w:rPr>
        <w:t xml:space="preserve"> </w:t>
      </w:r>
      <w:r w:rsidRPr="00CE2744">
        <w:rPr>
          <w:lang w:val="uk-UA"/>
        </w:rPr>
        <w:t>від</w:t>
      </w:r>
      <w:r w:rsidRPr="00CE2744">
        <w:rPr>
          <w:spacing w:val="1"/>
          <w:lang w:val="uk-UA"/>
        </w:rPr>
        <w:t xml:space="preserve"> </w:t>
      </w:r>
      <w:r w:rsidRPr="00CE2744">
        <w:rPr>
          <w:lang w:val="uk-UA"/>
        </w:rPr>
        <w:t>12.11.08,</w:t>
      </w:r>
      <w:r w:rsidRPr="00CE2744">
        <w:rPr>
          <w:spacing w:val="-2"/>
          <w:lang w:val="uk-UA"/>
        </w:rPr>
        <w:t xml:space="preserve"> </w:t>
      </w:r>
      <w:r w:rsidRPr="00CE2744">
        <w:rPr>
          <w:lang w:val="uk-UA"/>
        </w:rPr>
        <w:t>№ 318</w:t>
      </w:r>
      <w:r w:rsidRPr="00CE2744">
        <w:rPr>
          <w:spacing w:val="1"/>
          <w:lang w:val="uk-UA"/>
        </w:rPr>
        <w:t xml:space="preserve"> </w:t>
      </w:r>
      <w:r w:rsidRPr="00CE2744">
        <w:rPr>
          <w:lang w:val="uk-UA"/>
        </w:rPr>
        <w:t>318-2009-п</w:t>
      </w:r>
      <w:r w:rsidRPr="00CE2744">
        <w:rPr>
          <w:spacing w:val="-1"/>
          <w:lang w:val="uk-UA"/>
        </w:rPr>
        <w:t xml:space="preserve"> </w:t>
      </w:r>
      <w:r w:rsidRPr="00CE2744">
        <w:rPr>
          <w:lang w:val="uk-UA"/>
        </w:rPr>
        <w:t>від</w:t>
      </w:r>
      <w:r w:rsidRPr="00CE2744">
        <w:rPr>
          <w:spacing w:val="-2"/>
          <w:lang w:val="uk-UA"/>
        </w:rPr>
        <w:t xml:space="preserve"> </w:t>
      </w:r>
      <w:r w:rsidRPr="00CE2744">
        <w:rPr>
          <w:lang w:val="uk-UA"/>
        </w:rPr>
        <w:t>08.04.2009).</w:t>
      </w:r>
    </w:p>
    <w:p w14:paraId="0BB5DCBA" w14:textId="7ECF0B75" w:rsidR="00CE2744" w:rsidRDefault="00CE2744" w:rsidP="00F21674">
      <w:pPr>
        <w:pStyle w:val="9"/>
        <w:shd w:val="clear" w:color="auto" w:fill="FFFFFF" w:themeFill="background1"/>
      </w:pPr>
      <w:r>
        <w:lastRenderedPageBreak/>
        <w:t>Практичний</w:t>
      </w:r>
      <w:r>
        <w:rPr>
          <w:spacing w:val="1"/>
        </w:rPr>
        <w:t xml:space="preserve"> </w:t>
      </w:r>
      <w:r>
        <w:t>посібник</w:t>
      </w:r>
      <w:r>
        <w:rPr>
          <w:spacing w:val="1"/>
        </w:rPr>
        <w:t xml:space="preserve"> </w:t>
      </w:r>
      <w:r>
        <w:t>для</w:t>
      </w:r>
      <w:r>
        <w:rPr>
          <w:spacing w:val="1"/>
        </w:rPr>
        <w:t xml:space="preserve"> </w:t>
      </w:r>
      <w:r>
        <w:t>парламентарів</w:t>
      </w:r>
      <w:r>
        <w:rPr>
          <w:spacing w:val="1"/>
        </w:rPr>
        <w:t xml:space="preserve"> </w:t>
      </w:r>
      <w:r>
        <w:t>щодо</w:t>
      </w:r>
      <w:r>
        <w:rPr>
          <w:spacing w:val="1"/>
        </w:rPr>
        <w:t xml:space="preserve"> </w:t>
      </w:r>
      <w:r>
        <w:t>Конвенції</w:t>
      </w:r>
      <w:r>
        <w:rPr>
          <w:spacing w:val="70"/>
        </w:rPr>
        <w:t xml:space="preserve"> </w:t>
      </w:r>
      <w:r>
        <w:t>ООН</w:t>
      </w:r>
      <w:r>
        <w:rPr>
          <w:spacing w:val="70"/>
        </w:rPr>
        <w:t xml:space="preserve"> </w:t>
      </w:r>
      <w:r>
        <w:t>про</w:t>
      </w:r>
      <w:r>
        <w:rPr>
          <w:spacing w:val="1"/>
        </w:rPr>
        <w:t xml:space="preserve"> </w:t>
      </w:r>
      <w:r>
        <w:t>права</w:t>
      </w:r>
      <w:r>
        <w:rPr>
          <w:spacing w:val="1"/>
        </w:rPr>
        <w:t xml:space="preserve"> </w:t>
      </w:r>
      <w:r>
        <w:t>людей</w:t>
      </w:r>
      <w:r>
        <w:rPr>
          <w:spacing w:val="1"/>
        </w:rPr>
        <w:t xml:space="preserve"> </w:t>
      </w:r>
      <w:r>
        <w:t>з</w:t>
      </w:r>
      <w:r>
        <w:rPr>
          <w:spacing w:val="1"/>
        </w:rPr>
        <w:t xml:space="preserve"> </w:t>
      </w:r>
      <w:r>
        <w:t>інвалідністю</w:t>
      </w:r>
      <w:r>
        <w:rPr>
          <w:spacing w:val="1"/>
        </w:rPr>
        <w:t xml:space="preserve"> </w:t>
      </w:r>
      <w:r>
        <w:t>та</w:t>
      </w:r>
      <w:r>
        <w:rPr>
          <w:spacing w:val="1"/>
        </w:rPr>
        <w:t xml:space="preserve"> </w:t>
      </w:r>
      <w:r>
        <w:t>Факультативного</w:t>
      </w:r>
      <w:r>
        <w:rPr>
          <w:spacing w:val="1"/>
        </w:rPr>
        <w:t xml:space="preserve"> </w:t>
      </w:r>
      <w:r>
        <w:t>протоколу</w:t>
      </w:r>
      <w:r>
        <w:rPr>
          <w:spacing w:val="1"/>
        </w:rPr>
        <w:t xml:space="preserve"> </w:t>
      </w:r>
      <w:r>
        <w:t>до</w:t>
      </w:r>
      <w:r>
        <w:rPr>
          <w:spacing w:val="1"/>
        </w:rPr>
        <w:t xml:space="preserve"> </w:t>
      </w:r>
      <w:r>
        <w:t>неї.</w:t>
      </w:r>
      <w:r w:rsidR="009B2240">
        <w:rPr>
          <w:spacing w:val="1"/>
        </w:rPr>
        <w:t xml:space="preserve"> </w:t>
      </w:r>
      <w:r>
        <w:t>ООН:</w:t>
      </w:r>
      <w:r>
        <w:rPr>
          <w:spacing w:val="1"/>
        </w:rPr>
        <w:t xml:space="preserve"> </w:t>
      </w:r>
      <w:r>
        <w:t>Женева,</w:t>
      </w:r>
      <w:r>
        <w:rPr>
          <w:spacing w:val="-2"/>
        </w:rPr>
        <w:t xml:space="preserve"> </w:t>
      </w:r>
      <w:r>
        <w:t>2007.</w:t>
      </w:r>
    </w:p>
    <w:p w14:paraId="5AE18C4F" w14:textId="77777777" w:rsidR="00CE2744" w:rsidRDefault="00CE2744" w:rsidP="00F21674">
      <w:pPr>
        <w:pStyle w:val="9"/>
        <w:shd w:val="clear" w:color="auto" w:fill="FFFFFF" w:themeFill="background1"/>
        <w:rPr>
          <w:lang w:val="uk-UA"/>
        </w:rPr>
      </w:pPr>
      <w:r w:rsidRPr="004441B9">
        <w:rPr>
          <w:lang w:val="uk-UA"/>
        </w:rPr>
        <w:t>Про затвердження Типового положення про будинок-інтернат для громадян похилого віку та осіб з інвалідністю</w:t>
      </w:r>
      <w:r>
        <w:rPr>
          <w:lang w:val="uk-UA"/>
        </w:rPr>
        <w:t>.</w:t>
      </w:r>
      <w:r w:rsidRPr="004441B9">
        <w:rPr>
          <w:lang w:val="uk-UA"/>
        </w:rPr>
        <w:t xml:space="preserve"> Постанова </w:t>
      </w:r>
      <w:r>
        <w:rPr>
          <w:lang w:val="uk-UA"/>
        </w:rPr>
        <w:t>К</w:t>
      </w:r>
      <w:r w:rsidRPr="004441B9">
        <w:rPr>
          <w:lang w:val="uk-UA"/>
        </w:rPr>
        <w:t>абінет</w:t>
      </w:r>
      <w:r>
        <w:rPr>
          <w:lang w:val="uk-UA"/>
        </w:rPr>
        <w:t>у</w:t>
      </w:r>
      <w:r w:rsidRPr="004441B9">
        <w:rPr>
          <w:lang w:val="uk-UA"/>
        </w:rPr>
        <w:t xml:space="preserve"> Міністрів України від 2 вересня 2020 р. № 772 Київ</w:t>
      </w:r>
      <w:r>
        <w:rPr>
          <w:lang w:val="uk-UA"/>
        </w:rPr>
        <w:t xml:space="preserve">. </w:t>
      </w:r>
      <w:hyperlink r:id="rId9" w:anchor="Text" w:history="1">
        <w:r w:rsidRPr="00E7341B">
          <w:rPr>
            <w:rStyle w:val="a4"/>
            <w:lang w:val="uk-UA"/>
          </w:rPr>
          <w:t>https://zakon.rada.gov.ua/laws/show/772-2020-%D0%BF#Text</w:t>
        </w:r>
      </w:hyperlink>
      <w:r>
        <w:rPr>
          <w:lang w:val="uk-UA"/>
        </w:rPr>
        <w:t xml:space="preserve"> </w:t>
      </w:r>
    </w:p>
    <w:p w14:paraId="19D08A25" w14:textId="77777777" w:rsidR="00CE2744" w:rsidRPr="005B6D89" w:rsidRDefault="00CE2744" w:rsidP="00F21674">
      <w:pPr>
        <w:pStyle w:val="9"/>
        <w:shd w:val="clear" w:color="auto" w:fill="FFFFFF" w:themeFill="background1"/>
        <w:rPr>
          <w:lang w:val="uk-UA"/>
        </w:rPr>
      </w:pPr>
      <w:r w:rsidRPr="005B6D89">
        <w:rPr>
          <w:lang w:val="uk-UA"/>
        </w:rPr>
        <w:t>Про основи соціальної захищеності осіб з інвалідністю в Україні : Закон України від 19 грудня 2017 року № 2249-VIII.</w:t>
      </w:r>
    </w:p>
    <w:p w14:paraId="567D8AB9" w14:textId="7F548987" w:rsidR="00CE2744" w:rsidRPr="00B82FB7" w:rsidRDefault="00CE2744" w:rsidP="00F21674">
      <w:pPr>
        <w:pStyle w:val="9"/>
        <w:shd w:val="clear" w:color="auto" w:fill="FFFFFF" w:themeFill="background1"/>
        <w:rPr>
          <w:lang w:val="uk-UA"/>
        </w:rPr>
      </w:pPr>
      <w:r w:rsidRPr="00B82FB7">
        <w:rPr>
          <w:lang w:val="uk-UA"/>
        </w:rPr>
        <w:t>Резолюція ResAP(2001)1 Комітету міністрів про введення принципів</w:t>
      </w:r>
      <w:r w:rsidR="00B82FB7" w:rsidRPr="00B82FB7">
        <w:rPr>
          <w:lang w:val="uk-UA"/>
        </w:rPr>
        <w:t xml:space="preserve"> </w:t>
      </w:r>
      <w:r w:rsidRPr="00B82FB7">
        <w:rPr>
          <w:lang w:val="uk-UA"/>
        </w:rPr>
        <w:t>Рекомендація CM/Rec(2009)8 Комітету міністрів державам-членам щодо досягнення повноцінної участі завдяки Універсальному проектуванню і дизайну (Прийнята Комітетом міністрів 21 жовтня 2009 р. на 1068-му засіданні представників міністрів)</w:t>
      </w:r>
      <w:r w:rsidR="008C04D9" w:rsidRPr="008C04D9">
        <w:rPr>
          <w:lang w:val="uk-UA"/>
        </w:rPr>
        <w:t>.</w:t>
      </w:r>
    </w:p>
    <w:p w14:paraId="293FC3E2" w14:textId="77777777" w:rsidR="00CE2744" w:rsidRDefault="00CE2744" w:rsidP="00F21674">
      <w:pPr>
        <w:pStyle w:val="9"/>
        <w:shd w:val="clear" w:color="auto" w:fill="FFFFFF" w:themeFill="background1"/>
        <w:rPr>
          <w:lang w:val="uk-UA"/>
        </w:rPr>
      </w:pPr>
      <w:r w:rsidRPr="0042525E">
        <w:rPr>
          <w:lang w:val="uk-UA"/>
        </w:rPr>
        <w:t>Савчин М. В. Вікова психолог</w:t>
      </w:r>
      <w:r>
        <w:rPr>
          <w:lang w:val="uk-UA"/>
        </w:rPr>
        <w:t>і</w:t>
      </w:r>
      <w:r w:rsidRPr="0042525E">
        <w:rPr>
          <w:lang w:val="uk-UA"/>
        </w:rPr>
        <w:t>я : навч. посібник. / М.В.Савчин, Л.П. Василенко — 2-ге вид., стер. — К. : Академвидав, 2009. — 359с</w:t>
      </w:r>
      <w:r>
        <w:rPr>
          <w:lang w:val="uk-UA"/>
        </w:rPr>
        <w:t>.</w:t>
      </w:r>
    </w:p>
    <w:p w14:paraId="0E4A856E" w14:textId="77777777" w:rsidR="00CE2744" w:rsidRDefault="00CE2744" w:rsidP="00F21674">
      <w:pPr>
        <w:pStyle w:val="9"/>
        <w:shd w:val="clear" w:color="auto" w:fill="FFFFFF" w:themeFill="background1"/>
        <w:rPr>
          <w:lang w:val="uk-UA"/>
        </w:rPr>
      </w:pPr>
      <w:r w:rsidRPr="005B6D89">
        <w:rPr>
          <w:lang w:val="uk-UA"/>
        </w:rPr>
        <w:t xml:space="preserve">Садова У. Я. Організація і розвиток системи геріатричної допомоги населенню в Україні: регіональні аспекти / У. Я. Садова, М. В. Бачинська // Демографія та соціальна економіка. - 2015. - № 1. - С. 150-162. - Режим доступу: </w:t>
      </w:r>
      <w:hyperlink r:id="rId10" w:history="1">
        <w:r w:rsidRPr="003E5017">
          <w:rPr>
            <w:rStyle w:val="a4"/>
            <w:lang w:val="uk-UA"/>
          </w:rPr>
          <w:t>http://nbuv.gov.ua/UJRN/dse_2015_1_15</w:t>
        </w:r>
      </w:hyperlink>
      <w:r>
        <w:rPr>
          <w:lang w:val="uk-UA"/>
        </w:rPr>
        <w:t xml:space="preserve"> </w:t>
      </w:r>
    </w:p>
    <w:p w14:paraId="5BED75A5" w14:textId="77777777" w:rsidR="00CE2744" w:rsidRPr="005B6D89" w:rsidRDefault="00CE2744" w:rsidP="00F21674">
      <w:pPr>
        <w:pStyle w:val="9"/>
        <w:shd w:val="clear" w:color="auto" w:fill="FFFFFF" w:themeFill="background1"/>
        <w:rPr>
          <w:lang w:val="uk-UA"/>
        </w:rPr>
      </w:pPr>
      <w:r w:rsidRPr="005B6D89">
        <w:rPr>
          <w:lang w:val="uk-UA"/>
        </w:rPr>
        <w:t>Семигіна</w:t>
      </w:r>
      <w:r>
        <w:rPr>
          <w:lang w:val="uk-UA"/>
        </w:rPr>
        <w:t xml:space="preserve"> </w:t>
      </w:r>
      <w:r w:rsidRPr="005B6D89">
        <w:rPr>
          <w:lang w:val="uk-UA"/>
        </w:rPr>
        <w:t>Т. Сучасна соціальна робота. Київ: Академія праці, соціальних відносин і туризму, 2020. 275 с.</w:t>
      </w:r>
    </w:p>
    <w:p w14:paraId="3FC72CFC" w14:textId="77777777" w:rsidR="00CE2744" w:rsidRPr="005B6D89" w:rsidRDefault="00CE2744" w:rsidP="00F21674">
      <w:pPr>
        <w:pStyle w:val="9"/>
        <w:shd w:val="clear" w:color="auto" w:fill="FFFFFF" w:themeFill="background1"/>
        <w:rPr>
          <w:lang w:val="uk-UA"/>
        </w:rPr>
      </w:pPr>
      <w:r w:rsidRPr="005B6D89">
        <w:rPr>
          <w:lang w:val="uk-UA"/>
        </w:rPr>
        <w:t xml:space="preserve">Соціальна робота: реалії та виклики часу: навчально- методичний посібник. Слов’янськ: Вид-во Б. І. Маторіна, 2021. 219 с. </w:t>
      </w:r>
    </w:p>
    <w:p w14:paraId="5715848E" w14:textId="77777777" w:rsidR="00CE2744" w:rsidRDefault="00CE2744" w:rsidP="00F21674">
      <w:pPr>
        <w:pStyle w:val="9"/>
        <w:shd w:val="clear" w:color="auto" w:fill="FFFFFF" w:themeFill="background1"/>
      </w:pPr>
      <w:r>
        <w:t>Стандартні</w:t>
      </w:r>
      <w:r>
        <w:rPr>
          <w:spacing w:val="1"/>
        </w:rPr>
        <w:t xml:space="preserve"> </w:t>
      </w:r>
      <w:r>
        <w:t>правила</w:t>
      </w:r>
      <w:r>
        <w:rPr>
          <w:spacing w:val="1"/>
        </w:rPr>
        <w:t xml:space="preserve"> </w:t>
      </w:r>
      <w:r>
        <w:t>забезпечення</w:t>
      </w:r>
      <w:r>
        <w:rPr>
          <w:spacing w:val="1"/>
        </w:rPr>
        <w:t xml:space="preserve"> </w:t>
      </w:r>
      <w:r>
        <w:t>рівних</w:t>
      </w:r>
      <w:r>
        <w:rPr>
          <w:spacing w:val="1"/>
        </w:rPr>
        <w:t xml:space="preserve"> </w:t>
      </w:r>
      <w:r>
        <w:t>можливостей</w:t>
      </w:r>
      <w:r>
        <w:rPr>
          <w:spacing w:val="1"/>
        </w:rPr>
        <w:t xml:space="preserve"> </w:t>
      </w:r>
      <w:r>
        <w:t>для</w:t>
      </w:r>
      <w:r>
        <w:rPr>
          <w:spacing w:val="1"/>
        </w:rPr>
        <w:t xml:space="preserve"> </w:t>
      </w:r>
      <w:r>
        <w:t>людей</w:t>
      </w:r>
      <w:r>
        <w:rPr>
          <w:spacing w:val="1"/>
        </w:rPr>
        <w:t xml:space="preserve"> </w:t>
      </w:r>
      <w:r>
        <w:t>з</w:t>
      </w:r>
      <w:r>
        <w:rPr>
          <w:spacing w:val="1"/>
        </w:rPr>
        <w:t xml:space="preserve"> </w:t>
      </w:r>
      <w:r>
        <w:t>інвалідністю. Резолюція Генеральної Асамблеї ООН № 48/96. Указ Президента</w:t>
      </w:r>
      <w:r>
        <w:rPr>
          <w:spacing w:val="1"/>
        </w:rPr>
        <w:t xml:space="preserve"> </w:t>
      </w:r>
      <w:r>
        <w:t>України від 02.03.09 № 113/2009 «Про першочергові заходи щодо поліпшення</w:t>
      </w:r>
      <w:r>
        <w:rPr>
          <w:spacing w:val="1"/>
        </w:rPr>
        <w:t xml:space="preserve"> </w:t>
      </w:r>
      <w:r>
        <w:t>становища</w:t>
      </w:r>
      <w:r>
        <w:rPr>
          <w:spacing w:val="-1"/>
        </w:rPr>
        <w:t xml:space="preserve"> </w:t>
      </w:r>
      <w:r>
        <w:t>осіб</w:t>
      </w:r>
      <w:r>
        <w:rPr>
          <w:spacing w:val="1"/>
        </w:rPr>
        <w:t xml:space="preserve"> </w:t>
      </w:r>
      <w:r>
        <w:t>з</w:t>
      </w:r>
      <w:r>
        <w:rPr>
          <w:spacing w:val="-1"/>
        </w:rPr>
        <w:t xml:space="preserve"> </w:t>
      </w:r>
      <w:r>
        <w:t>вадами зору».</w:t>
      </w:r>
    </w:p>
    <w:p w14:paraId="476E1500" w14:textId="382D801E" w:rsidR="00CE2744" w:rsidRDefault="00CE2744" w:rsidP="00F21674">
      <w:pPr>
        <w:pStyle w:val="9"/>
        <w:shd w:val="clear" w:color="auto" w:fill="FFFFFF" w:themeFill="background1"/>
        <w:rPr>
          <w:lang w:val="uk-UA"/>
        </w:rPr>
      </w:pPr>
      <w:r w:rsidRPr="00382A02">
        <w:rPr>
          <w:lang w:val="uk-UA"/>
        </w:rPr>
        <w:t>Фурман А. В. Психодіагностика особистісної адаптованості : наукове видання / Анатолій Васильович Фурман.</w:t>
      </w:r>
      <w:r w:rsidR="009B2240">
        <w:rPr>
          <w:lang w:val="uk-UA"/>
        </w:rPr>
        <w:t xml:space="preserve"> </w:t>
      </w:r>
      <w:r w:rsidRPr="00382A02">
        <w:rPr>
          <w:lang w:val="uk-UA"/>
        </w:rPr>
        <w:t>Тернопіль : Економічна думка, 2003.</w:t>
      </w:r>
      <w:r w:rsidR="009B2240">
        <w:rPr>
          <w:lang w:val="uk-UA"/>
        </w:rPr>
        <w:t xml:space="preserve"> </w:t>
      </w:r>
      <w:r w:rsidRPr="00382A02">
        <w:rPr>
          <w:lang w:val="uk-UA"/>
        </w:rPr>
        <w:t>64 с</w:t>
      </w:r>
      <w:r>
        <w:rPr>
          <w:lang w:val="uk-UA"/>
        </w:rPr>
        <w:t>.</w:t>
      </w:r>
    </w:p>
    <w:p w14:paraId="65287A3D" w14:textId="77777777" w:rsidR="00CE2744" w:rsidRPr="00B003E9" w:rsidRDefault="00CE2744" w:rsidP="00F21674">
      <w:pPr>
        <w:pStyle w:val="9"/>
        <w:shd w:val="clear" w:color="auto" w:fill="FFFFFF" w:themeFill="background1"/>
        <w:rPr>
          <w:lang w:val="uk-UA"/>
        </w:rPr>
      </w:pPr>
      <w:r w:rsidRPr="00B003E9">
        <w:t xml:space="preserve">Черезова І. </w:t>
      </w:r>
      <w:r w:rsidRPr="00B003E9">
        <w:rPr>
          <w:lang w:val="uk-UA"/>
        </w:rPr>
        <w:t xml:space="preserve">О. Психологія життєвих криз особистості : навч. посіб. Бердянск : Бердянський державний педагогічний університет, 2016. 193с. </w:t>
      </w:r>
    </w:p>
    <w:p w14:paraId="5CE65CCF" w14:textId="77777777" w:rsidR="00CE2744" w:rsidRPr="00B003E9" w:rsidRDefault="00CE2744" w:rsidP="00F21674">
      <w:pPr>
        <w:pStyle w:val="9"/>
        <w:shd w:val="clear" w:color="auto" w:fill="FFFFFF" w:themeFill="background1"/>
        <w:rPr>
          <w:lang w:val="uk-UA"/>
        </w:rPr>
      </w:pPr>
      <w:r w:rsidRPr="00B003E9">
        <w:rPr>
          <w:lang w:val="uk-UA"/>
        </w:rPr>
        <w:lastRenderedPageBreak/>
        <w:t>Шакова І. М. Геронтологія : підручник. Харків : Національний університет цивільного захисту України, 2014. 236 с.</w:t>
      </w:r>
    </w:p>
    <w:p w14:paraId="05DDB31B" w14:textId="67E59EE0" w:rsidR="003C1EE4" w:rsidRPr="00B003E9" w:rsidRDefault="00245C1D" w:rsidP="00F21674">
      <w:pPr>
        <w:pStyle w:val="9"/>
        <w:shd w:val="clear" w:color="auto" w:fill="FFFFFF" w:themeFill="background1"/>
        <w:tabs>
          <w:tab w:val="left" w:pos="5245"/>
        </w:tabs>
        <w:rPr>
          <w:lang w:val="en-US"/>
        </w:rPr>
      </w:pPr>
      <w:r w:rsidRPr="00B003E9">
        <w:rPr>
          <w:lang w:val="uk-UA"/>
        </w:rPr>
        <w:t xml:space="preserve"> </w:t>
      </w:r>
      <w:r w:rsidR="003C1EE4" w:rsidRPr="00B003E9">
        <w:rPr>
          <w:lang w:val="en-US"/>
        </w:rPr>
        <w:t xml:space="preserve">Fields Noelle L., Anderson Keith A., Dabelko-Schoeny Holly. The  Effectiveness of Adult Day Services for Older Adults. Journal of Applied  Gerontology. 2014. Vol. 33 (2) S. 130–163. </w:t>
      </w:r>
    </w:p>
    <w:p w14:paraId="5843C09C" w14:textId="380EC8D5" w:rsidR="003C1EE4" w:rsidRPr="007F7F33" w:rsidRDefault="003C1EE4" w:rsidP="00F21674">
      <w:pPr>
        <w:pStyle w:val="9"/>
        <w:shd w:val="clear" w:color="auto" w:fill="FFFFFF" w:themeFill="background1"/>
        <w:tabs>
          <w:tab w:val="left" w:pos="5245"/>
        </w:tabs>
        <w:rPr>
          <w:lang w:val="en-US"/>
        </w:rPr>
      </w:pPr>
      <w:r w:rsidRPr="007F7F33">
        <w:rPr>
          <w:lang w:val="en-US"/>
        </w:rPr>
        <w:t xml:space="preserve">Oliver Richard E., Foster Meichele A. Adult Day Care : An Important Long-Term Care Alternative &amp; Potential Cost Saver. Missouri Medicine. 2013. Vol.  110(3).  S. 227–230. </w:t>
      </w:r>
    </w:p>
    <w:p w14:paraId="350246D3" w14:textId="6F0CDD93" w:rsidR="00245C1D" w:rsidRDefault="003C1EE4" w:rsidP="00F21674">
      <w:pPr>
        <w:pStyle w:val="9"/>
        <w:shd w:val="clear" w:color="auto" w:fill="FFFFFF" w:themeFill="background1"/>
        <w:tabs>
          <w:tab w:val="left" w:pos="5245"/>
        </w:tabs>
        <w:rPr>
          <w:lang w:val="en-US"/>
        </w:rPr>
      </w:pPr>
      <w:r w:rsidRPr="007F7F33">
        <w:rPr>
          <w:lang w:val="en-US"/>
        </w:rPr>
        <w:t>Schmitt E. M., Sands L. P., Weiss S, Dowling G., Cowinsky K. Adult day  health center participation and health-related quality of life. The Gerontologist. 2010. Vol. 50 (4) S. 531–540.</w:t>
      </w:r>
    </w:p>
    <w:sectPr w:rsidR="00245C1D" w:rsidSect="003B27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7765" w14:textId="77777777" w:rsidR="00C3537E" w:rsidRDefault="00C3537E" w:rsidP="00270878">
      <w:pPr>
        <w:spacing w:after="0" w:line="240" w:lineRule="auto"/>
      </w:pPr>
      <w:r>
        <w:separator/>
      </w:r>
    </w:p>
  </w:endnote>
  <w:endnote w:type="continuationSeparator" w:id="0">
    <w:p w14:paraId="4DC944E5" w14:textId="77777777" w:rsidR="00C3537E" w:rsidRDefault="00C3537E" w:rsidP="0027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A3C8" w14:textId="77777777" w:rsidR="00C3537E" w:rsidRDefault="00C3537E" w:rsidP="00270878">
      <w:pPr>
        <w:spacing w:after="0" w:line="240" w:lineRule="auto"/>
      </w:pPr>
      <w:r>
        <w:separator/>
      </w:r>
    </w:p>
  </w:footnote>
  <w:footnote w:type="continuationSeparator" w:id="0">
    <w:p w14:paraId="7870664E" w14:textId="77777777" w:rsidR="00C3537E" w:rsidRDefault="00C3537E" w:rsidP="0027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2721"/>
    <w:multiLevelType w:val="hybridMultilevel"/>
    <w:tmpl w:val="9F3414C0"/>
    <w:lvl w:ilvl="0" w:tplc="1DBC3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AA10C3"/>
    <w:multiLevelType w:val="hybridMultilevel"/>
    <w:tmpl w:val="55C02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9397653"/>
    <w:multiLevelType w:val="hybridMultilevel"/>
    <w:tmpl w:val="25069ED0"/>
    <w:lvl w:ilvl="0" w:tplc="100C13C0">
      <w:start w:val="1"/>
      <w:numFmt w:val="decimal"/>
      <w:lvlText w:val="%1."/>
      <w:lvlJc w:val="left"/>
      <w:pPr>
        <w:ind w:left="101" w:hanging="428"/>
      </w:pPr>
      <w:rPr>
        <w:rFonts w:ascii="Times New Roman" w:eastAsia="Times New Roman" w:hAnsi="Times New Roman" w:cs="Times New Roman" w:hint="default"/>
        <w:spacing w:val="-1"/>
        <w:w w:val="98"/>
        <w:sz w:val="28"/>
        <w:szCs w:val="28"/>
        <w:lang w:val="uk-UA" w:eastAsia="en-US" w:bidi="ar-SA"/>
      </w:rPr>
    </w:lvl>
    <w:lvl w:ilvl="1" w:tplc="0344A374">
      <w:numFmt w:val="bullet"/>
      <w:lvlText w:val="•"/>
      <w:lvlJc w:val="left"/>
      <w:pPr>
        <w:ind w:left="1117" w:hanging="428"/>
      </w:pPr>
      <w:rPr>
        <w:rFonts w:hint="default"/>
        <w:lang w:val="uk-UA" w:eastAsia="en-US" w:bidi="ar-SA"/>
      </w:rPr>
    </w:lvl>
    <w:lvl w:ilvl="2" w:tplc="1AE8ACC4">
      <w:numFmt w:val="bullet"/>
      <w:lvlText w:val="•"/>
      <w:lvlJc w:val="left"/>
      <w:pPr>
        <w:ind w:left="2134" w:hanging="428"/>
      </w:pPr>
      <w:rPr>
        <w:rFonts w:hint="default"/>
        <w:lang w:val="uk-UA" w:eastAsia="en-US" w:bidi="ar-SA"/>
      </w:rPr>
    </w:lvl>
    <w:lvl w:ilvl="3" w:tplc="635C4084">
      <w:numFmt w:val="bullet"/>
      <w:lvlText w:val="•"/>
      <w:lvlJc w:val="left"/>
      <w:pPr>
        <w:ind w:left="3151" w:hanging="428"/>
      </w:pPr>
      <w:rPr>
        <w:rFonts w:hint="default"/>
        <w:lang w:val="uk-UA" w:eastAsia="en-US" w:bidi="ar-SA"/>
      </w:rPr>
    </w:lvl>
    <w:lvl w:ilvl="4" w:tplc="901AA45A">
      <w:numFmt w:val="bullet"/>
      <w:lvlText w:val="•"/>
      <w:lvlJc w:val="left"/>
      <w:pPr>
        <w:ind w:left="4168" w:hanging="428"/>
      </w:pPr>
      <w:rPr>
        <w:rFonts w:hint="default"/>
        <w:lang w:val="uk-UA" w:eastAsia="en-US" w:bidi="ar-SA"/>
      </w:rPr>
    </w:lvl>
    <w:lvl w:ilvl="5" w:tplc="8E4EC2CC">
      <w:numFmt w:val="bullet"/>
      <w:lvlText w:val="•"/>
      <w:lvlJc w:val="left"/>
      <w:pPr>
        <w:ind w:left="5185" w:hanging="428"/>
      </w:pPr>
      <w:rPr>
        <w:rFonts w:hint="default"/>
        <w:lang w:val="uk-UA" w:eastAsia="en-US" w:bidi="ar-SA"/>
      </w:rPr>
    </w:lvl>
    <w:lvl w:ilvl="6" w:tplc="C810C37C">
      <w:numFmt w:val="bullet"/>
      <w:lvlText w:val="•"/>
      <w:lvlJc w:val="left"/>
      <w:pPr>
        <w:ind w:left="6202" w:hanging="428"/>
      </w:pPr>
      <w:rPr>
        <w:rFonts w:hint="default"/>
        <w:lang w:val="uk-UA" w:eastAsia="en-US" w:bidi="ar-SA"/>
      </w:rPr>
    </w:lvl>
    <w:lvl w:ilvl="7" w:tplc="DCDA4B16">
      <w:numFmt w:val="bullet"/>
      <w:lvlText w:val="•"/>
      <w:lvlJc w:val="left"/>
      <w:pPr>
        <w:ind w:left="7219" w:hanging="428"/>
      </w:pPr>
      <w:rPr>
        <w:rFonts w:hint="default"/>
        <w:lang w:val="uk-UA" w:eastAsia="en-US" w:bidi="ar-SA"/>
      </w:rPr>
    </w:lvl>
    <w:lvl w:ilvl="8" w:tplc="0678939A">
      <w:numFmt w:val="bullet"/>
      <w:lvlText w:val="•"/>
      <w:lvlJc w:val="left"/>
      <w:pPr>
        <w:ind w:left="8236" w:hanging="428"/>
      </w:pPr>
      <w:rPr>
        <w:rFonts w:hint="default"/>
        <w:lang w:val="uk-UA" w:eastAsia="en-US" w:bidi="ar-SA"/>
      </w:rPr>
    </w:lvl>
  </w:abstractNum>
  <w:abstractNum w:abstractNumId="3" w15:restartNumberingAfterBreak="0">
    <w:nsid w:val="72296C6F"/>
    <w:multiLevelType w:val="hybridMultilevel"/>
    <w:tmpl w:val="9B16033E"/>
    <w:lvl w:ilvl="0" w:tplc="F89AF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BF2DAD"/>
    <w:multiLevelType w:val="hybridMultilevel"/>
    <w:tmpl w:val="FEE6805A"/>
    <w:lvl w:ilvl="0" w:tplc="E306E7B6">
      <w:start w:val="1"/>
      <w:numFmt w:val="decimal"/>
      <w:pStyle w:val="9"/>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8A8"/>
    <w:rsid w:val="00007AAB"/>
    <w:rsid w:val="000148A8"/>
    <w:rsid w:val="0012485D"/>
    <w:rsid w:val="001630C1"/>
    <w:rsid w:val="001671F6"/>
    <w:rsid w:val="00183CE0"/>
    <w:rsid w:val="0019709F"/>
    <w:rsid w:val="001C3487"/>
    <w:rsid w:val="002031F9"/>
    <w:rsid w:val="0020765D"/>
    <w:rsid w:val="00245C1D"/>
    <w:rsid w:val="00250FFB"/>
    <w:rsid w:val="00270878"/>
    <w:rsid w:val="002906AC"/>
    <w:rsid w:val="002A2B5E"/>
    <w:rsid w:val="002C38A5"/>
    <w:rsid w:val="002C6F3B"/>
    <w:rsid w:val="002C74B0"/>
    <w:rsid w:val="00314D06"/>
    <w:rsid w:val="00364808"/>
    <w:rsid w:val="00382A02"/>
    <w:rsid w:val="003B15EB"/>
    <w:rsid w:val="003B16CF"/>
    <w:rsid w:val="003B2745"/>
    <w:rsid w:val="003C1EE4"/>
    <w:rsid w:val="0040499F"/>
    <w:rsid w:val="00415072"/>
    <w:rsid w:val="00416B88"/>
    <w:rsid w:val="0042525E"/>
    <w:rsid w:val="004441B9"/>
    <w:rsid w:val="00475E34"/>
    <w:rsid w:val="00494EBF"/>
    <w:rsid w:val="004A2427"/>
    <w:rsid w:val="00504C36"/>
    <w:rsid w:val="005260A7"/>
    <w:rsid w:val="00547DA0"/>
    <w:rsid w:val="00592360"/>
    <w:rsid w:val="00595BF3"/>
    <w:rsid w:val="005A637E"/>
    <w:rsid w:val="005B6D89"/>
    <w:rsid w:val="006535A7"/>
    <w:rsid w:val="007519D6"/>
    <w:rsid w:val="00762751"/>
    <w:rsid w:val="0078155A"/>
    <w:rsid w:val="007B7300"/>
    <w:rsid w:val="007F7F33"/>
    <w:rsid w:val="008364C1"/>
    <w:rsid w:val="008C04D9"/>
    <w:rsid w:val="009155FE"/>
    <w:rsid w:val="00970E4F"/>
    <w:rsid w:val="0098068C"/>
    <w:rsid w:val="0099345A"/>
    <w:rsid w:val="009B2240"/>
    <w:rsid w:val="009B446F"/>
    <w:rsid w:val="009B5C8F"/>
    <w:rsid w:val="009E48DF"/>
    <w:rsid w:val="00A21FB9"/>
    <w:rsid w:val="00A30ACD"/>
    <w:rsid w:val="00A96E11"/>
    <w:rsid w:val="00AD7F5F"/>
    <w:rsid w:val="00B003E9"/>
    <w:rsid w:val="00B45315"/>
    <w:rsid w:val="00B82FB7"/>
    <w:rsid w:val="00B83DBB"/>
    <w:rsid w:val="00C1141D"/>
    <w:rsid w:val="00C3537E"/>
    <w:rsid w:val="00C618C2"/>
    <w:rsid w:val="00C92D5B"/>
    <w:rsid w:val="00CE2744"/>
    <w:rsid w:val="00D771D9"/>
    <w:rsid w:val="00E44456"/>
    <w:rsid w:val="00EA642A"/>
    <w:rsid w:val="00F21674"/>
    <w:rsid w:val="00F33359"/>
    <w:rsid w:val="00F52EAA"/>
    <w:rsid w:val="00FA2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84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6CF"/>
    <w:pPr>
      <w:spacing w:after="200" w:line="360" w:lineRule="auto"/>
      <w:ind w:firstLine="709"/>
      <w:jc w:val="both"/>
    </w:pPr>
    <w:rPr>
      <w:rFonts w:ascii="Times New Roman" w:eastAsia="Calibri" w:hAnsi="Times New Roman" w:cs="Calibri"/>
      <w:sz w:val="28"/>
      <w:lang w:eastAsia="ru-RU"/>
    </w:rPr>
  </w:style>
  <w:style w:type="paragraph" w:styleId="1">
    <w:name w:val="heading 1"/>
    <w:basedOn w:val="a"/>
    <w:next w:val="a"/>
    <w:link w:val="10"/>
    <w:uiPriority w:val="9"/>
    <w:qFormat/>
    <w:rsid w:val="00B83DBB"/>
    <w:pPr>
      <w:keepNext/>
      <w:keepLines/>
      <w:pageBreakBefore/>
      <w:spacing w:before="240" w:after="360"/>
      <w:ind w:firstLine="0"/>
      <w:jc w:val="center"/>
      <w:outlineLvl w:val="0"/>
    </w:pPr>
    <w:rPr>
      <w:rFonts w:eastAsiaTheme="majorEastAsia" w:cstheme="majorBidi"/>
      <w:b/>
      <w:caps/>
      <w:szCs w:val="32"/>
    </w:rPr>
  </w:style>
  <w:style w:type="paragraph" w:styleId="2">
    <w:name w:val="heading 2"/>
    <w:basedOn w:val="a"/>
    <w:next w:val="a"/>
    <w:link w:val="20"/>
    <w:uiPriority w:val="9"/>
    <w:unhideWhenUsed/>
    <w:qFormat/>
    <w:rsid w:val="00762751"/>
    <w:pPr>
      <w:keepNext/>
      <w:keepLines/>
      <w:spacing w:after="120"/>
      <w:ind w:firstLine="0"/>
      <w:jc w:val="center"/>
      <w:outlineLvl w:val="1"/>
    </w:pPr>
    <w:rPr>
      <w:rFonts w:eastAsiaTheme="majorEastAsia" w:cstheme="majorBidi"/>
      <w:b/>
      <w:szCs w:val="26"/>
    </w:rPr>
  </w:style>
  <w:style w:type="paragraph" w:styleId="3">
    <w:name w:val="heading 3"/>
    <w:basedOn w:val="a"/>
    <w:next w:val="a"/>
    <w:link w:val="30"/>
    <w:uiPriority w:val="9"/>
    <w:semiHidden/>
    <w:unhideWhenUsed/>
    <w:qFormat/>
    <w:rsid w:val="00B453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260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link w:val="90"/>
    <w:uiPriority w:val="9"/>
    <w:qFormat/>
    <w:rsid w:val="009B446F"/>
    <w:pPr>
      <w:keepNext/>
      <w:keepLines/>
      <w:numPr>
        <w:numId w:val="2"/>
      </w:numPr>
      <w:spacing w:after="0" w:line="312" w:lineRule="auto"/>
      <w:ind w:left="714" w:hanging="357"/>
      <w:outlineLvl w:val="8"/>
    </w:pPr>
    <w:rPr>
      <w:rFonts w:eastAsiaTheme="majorEastAsia" w:cstheme="majorBid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DBB"/>
    <w:rPr>
      <w:rFonts w:ascii="Times New Roman" w:eastAsiaTheme="majorEastAsia" w:hAnsi="Times New Roman" w:cstheme="majorBidi"/>
      <w:b/>
      <w:caps/>
      <w:sz w:val="28"/>
      <w:szCs w:val="32"/>
      <w:lang w:eastAsia="ru-RU"/>
    </w:rPr>
  </w:style>
  <w:style w:type="paragraph" w:styleId="a3">
    <w:name w:val="List Paragraph"/>
    <w:basedOn w:val="a"/>
    <w:uiPriority w:val="1"/>
    <w:qFormat/>
    <w:rsid w:val="00A30ACD"/>
    <w:pPr>
      <w:ind w:left="720"/>
      <w:contextualSpacing/>
    </w:pPr>
  </w:style>
  <w:style w:type="character" w:customStyle="1" w:styleId="30">
    <w:name w:val="Заголовок 3 Знак"/>
    <w:basedOn w:val="a0"/>
    <w:link w:val="3"/>
    <w:uiPriority w:val="9"/>
    <w:semiHidden/>
    <w:rsid w:val="00B45315"/>
    <w:rPr>
      <w:rFonts w:asciiTheme="majorHAnsi" w:eastAsiaTheme="majorEastAsia" w:hAnsiTheme="majorHAnsi" w:cstheme="majorBidi"/>
      <w:color w:val="1F4D78" w:themeColor="accent1" w:themeShade="7F"/>
      <w:sz w:val="24"/>
      <w:szCs w:val="24"/>
      <w:lang w:eastAsia="ru-RU"/>
    </w:rPr>
  </w:style>
  <w:style w:type="character" w:customStyle="1" w:styleId="90">
    <w:name w:val="Заголовок 9 Знак"/>
    <w:basedOn w:val="a0"/>
    <w:link w:val="9"/>
    <w:uiPriority w:val="9"/>
    <w:rsid w:val="009B446F"/>
    <w:rPr>
      <w:rFonts w:ascii="Times New Roman" w:eastAsiaTheme="majorEastAsia" w:hAnsi="Times New Roman" w:cstheme="majorBidi"/>
      <w:iCs/>
      <w:color w:val="272727" w:themeColor="text1" w:themeTint="D8"/>
      <w:sz w:val="28"/>
      <w:szCs w:val="21"/>
      <w:lang w:eastAsia="ru-RU"/>
    </w:rPr>
  </w:style>
  <w:style w:type="character" w:styleId="a4">
    <w:name w:val="Hyperlink"/>
    <w:basedOn w:val="a0"/>
    <w:uiPriority w:val="99"/>
    <w:unhideWhenUsed/>
    <w:rsid w:val="003B16CF"/>
    <w:rPr>
      <w:color w:val="0563C1" w:themeColor="hyperlink"/>
      <w:u w:val="single"/>
    </w:rPr>
  </w:style>
  <w:style w:type="character" w:styleId="a5">
    <w:name w:val="Unresolved Mention"/>
    <w:basedOn w:val="a0"/>
    <w:uiPriority w:val="99"/>
    <w:semiHidden/>
    <w:unhideWhenUsed/>
    <w:rsid w:val="003B16CF"/>
    <w:rPr>
      <w:color w:val="605E5C"/>
      <w:shd w:val="clear" w:color="auto" w:fill="E1DFDD"/>
    </w:rPr>
  </w:style>
  <w:style w:type="paragraph" w:styleId="11">
    <w:name w:val="toc 1"/>
    <w:basedOn w:val="a"/>
    <w:next w:val="a"/>
    <w:autoRedefine/>
    <w:uiPriority w:val="39"/>
    <w:unhideWhenUsed/>
    <w:rsid w:val="004A2427"/>
    <w:pPr>
      <w:spacing w:after="100"/>
      <w:ind w:firstLine="0"/>
    </w:pPr>
    <w:rPr>
      <w:caps/>
    </w:rPr>
  </w:style>
  <w:style w:type="character" w:customStyle="1" w:styleId="20">
    <w:name w:val="Заголовок 2 Знак"/>
    <w:basedOn w:val="a0"/>
    <w:link w:val="2"/>
    <w:uiPriority w:val="9"/>
    <w:rsid w:val="00762751"/>
    <w:rPr>
      <w:rFonts w:ascii="Times New Roman" w:eastAsiaTheme="majorEastAsia" w:hAnsi="Times New Roman" w:cstheme="majorBidi"/>
      <w:b/>
      <w:sz w:val="28"/>
      <w:szCs w:val="26"/>
      <w:lang w:eastAsia="ru-RU"/>
    </w:rPr>
  </w:style>
  <w:style w:type="character" w:customStyle="1" w:styleId="40">
    <w:name w:val="Заголовок 4 Знак"/>
    <w:basedOn w:val="a0"/>
    <w:link w:val="4"/>
    <w:uiPriority w:val="9"/>
    <w:semiHidden/>
    <w:rsid w:val="005260A7"/>
    <w:rPr>
      <w:rFonts w:asciiTheme="majorHAnsi" w:eastAsiaTheme="majorEastAsia" w:hAnsiTheme="majorHAnsi" w:cstheme="majorBidi"/>
      <w:i/>
      <w:iCs/>
      <w:color w:val="2E74B5" w:themeColor="accent1" w:themeShade="BF"/>
      <w:sz w:val="28"/>
      <w:lang w:eastAsia="ru-RU"/>
    </w:rPr>
  </w:style>
  <w:style w:type="paragraph" w:styleId="21">
    <w:name w:val="toc 2"/>
    <w:basedOn w:val="a"/>
    <w:next w:val="a"/>
    <w:autoRedefine/>
    <w:uiPriority w:val="39"/>
    <w:unhideWhenUsed/>
    <w:rsid w:val="001671F6"/>
    <w:pPr>
      <w:spacing w:after="100"/>
      <w:ind w:left="280"/>
    </w:pPr>
  </w:style>
  <w:style w:type="character" w:customStyle="1" w:styleId="ds-dccontributorauthor-authority">
    <w:name w:val="ds-dc_contributor_author-authority"/>
    <w:basedOn w:val="a0"/>
    <w:rsid w:val="00F33359"/>
  </w:style>
  <w:style w:type="paragraph" w:styleId="a6">
    <w:name w:val="header"/>
    <w:basedOn w:val="a"/>
    <w:link w:val="a7"/>
    <w:uiPriority w:val="99"/>
    <w:unhideWhenUsed/>
    <w:rsid w:val="002708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878"/>
    <w:rPr>
      <w:rFonts w:ascii="Times New Roman" w:eastAsia="Calibri" w:hAnsi="Times New Roman" w:cs="Calibri"/>
      <w:sz w:val="28"/>
      <w:lang w:eastAsia="ru-RU"/>
    </w:rPr>
  </w:style>
  <w:style w:type="paragraph" w:styleId="a8">
    <w:name w:val="footer"/>
    <w:basedOn w:val="a"/>
    <w:link w:val="a9"/>
    <w:uiPriority w:val="99"/>
    <w:unhideWhenUsed/>
    <w:rsid w:val="002708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0878"/>
    <w:rPr>
      <w:rFonts w:ascii="Times New Roman" w:eastAsia="Calibri" w:hAnsi="Times New Roman" w:cs="Calibri"/>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51257">
      <w:bodyDiv w:val="1"/>
      <w:marLeft w:val="0"/>
      <w:marRight w:val="0"/>
      <w:marTop w:val="0"/>
      <w:marBottom w:val="0"/>
      <w:divBdr>
        <w:top w:val="none" w:sz="0" w:space="0" w:color="auto"/>
        <w:left w:val="none" w:sz="0" w:space="0" w:color="auto"/>
        <w:bottom w:val="none" w:sz="0" w:space="0" w:color="auto"/>
        <w:right w:val="none" w:sz="0" w:space="0" w:color="auto"/>
      </w:divBdr>
    </w:div>
    <w:div w:id="1032221604">
      <w:bodyDiv w:val="1"/>
      <w:marLeft w:val="0"/>
      <w:marRight w:val="0"/>
      <w:marTop w:val="0"/>
      <w:marBottom w:val="0"/>
      <w:divBdr>
        <w:top w:val="none" w:sz="0" w:space="0" w:color="auto"/>
        <w:left w:val="none" w:sz="0" w:space="0" w:color="auto"/>
        <w:bottom w:val="none" w:sz="0" w:space="0" w:color="auto"/>
        <w:right w:val="none" w:sz="0" w:space="0" w:color="auto"/>
      </w:divBdr>
    </w:div>
    <w:div w:id="1323001815">
      <w:bodyDiv w:val="1"/>
      <w:marLeft w:val="0"/>
      <w:marRight w:val="0"/>
      <w:marTop w:val="0"/>
      <w:marBottom w:val="0"/>
      <w:divBdr>
        <w:top w:val="none" w:sz="0" w:space="0" w:color="auto"/>
        <w:left w:val="none" w:sz="0" w:space="0" w:color="auto"/>
        <w:bottom w:val="none" w:sz="0" w:space="0" w:color="auto"/>
        <w:right w:val="none" w:sz="0" w:space="0" w:color="auto"/>
      </w:divBdr>
      <w:divsChild>
        <w:div w:id="1425957053">
          <w:marLeft w:val="0"/>
          <w:marRight w:val="0"/>
          <w:marTop w:val="0"/>
          <w:marBottom w:val="300"/>
          <w:divBdr>
            <w:top w:val="none" w:sz="0" w:space="0" w:color="auto"/>
            <w:left w:val="none" w:sz="0" w:space="0" w:color="auto"/>
            <w:bottom w:val="single" w:sz="6" w:space="2" w:color="D8E8EB"/>
            <w:right w:val="none" w:sz="0" w:space="0" w:color="auto"/>
          </w:divBdr>
        </w:div>
      </w:divsChild>
    </w:div>
    <w:div w:id="1850365768">
      <w:bodyDiv w:val="1"/>
      <w:marLeft w:val="0"/>
      <w:marRight w:val="0"/>
      <w:marTop w:val="0"/>
      <w:marBottom w:val="0"/>
      <w:divBdr>
        <w:top w:val="none" w:sz="0" w:space="0" w:color="auto"/>
        <w:left w:val="none" w:sz="0" w:space="0" w:color="auto"/>
        <w:bottom w:val="none" w:sz="0" w:space="0" w:color="auto"/>
        <w:right w:val="none" w:sz="0" w:space="0" w:color="auto"/>
      </w:divBdr>
      <w:divsChild>
        <w:div w:id="1525054073">
          <w:marLeft w:val="0"/>
          <w:marRight w:val="0"/>
          <w:marTop w:val="0"/>
          <w:marBottom w:val="0"/>
          <w:divBdr>
            <w:top w:val="single" w:sz="2" w:space="0" w:color="E3E3E3"/>
            <w:left w:val="single" w:sz="2" w:space="0" w:color="E3E3E3"/>
            <w:bottom w:val="single" w:sz="2" w:space="0" w:color="E3E3E3"/>
            <w:right w:val="single" w:sz="2" w:space="0" w:color="E3E3E3"/>
          </w:divBdr>
          <w:divsChild>
            <w:div w:id="59133062">
              <w:marLeft w:val="0"/>
              <w:marRight w:val="0"/>
              <w:marTop w:val="100"/>
              <w:marBottom w:val="100"/>
              <w:divBdr>
                <w:top w:val="single" w:sz="2" w:space="0" w:color="E3E3E3"/>
                <w:left w:val="single" w:sz="2" w:space="0" w:color="E3E3E3"/>
                <w:bottom w:val="single" w:sz="2" w:space="0" w:color="E3E3E3"/>
                <w:right w:val="single" w:sz="2" w:space="0" w:color="E3E3E3"/>
              </w:divBdr>
              <w:divsChild>
                <w:div w:id="2085954472">
                  <w:marLeft w:val="0"/>
                  <w:marRight w:val="0"/>
                  <w:marTop w:val="0"/>
                  <w:marBottom w:val="0"/>
                  <w:divBdr>
                    <w:top w:val="single" w:sz="2" w:space="0" w:color="E3E3E3"/>
                    <w:left w:val="single" w:sz="2" w:space="0" w:color="E3E3E3"/>
                    <w:bottom w:val="single" w:sz="2" w:space="0" w:color="E3E3E3"/>
                    <w:right w:val="single" w:sz="2" w:space="0" w:color="E3E3E3"/>
                  </w:divBdr>
                  <w:divsChild>
                    <w:div w:id="1728991307">
                      <w:marLeft w:val="0"/>
                      <w:marRight w:val="0"/>
                      <w:marTop w:val="0"/>
                      <w:marBottom w:val="0"/>
                      <w:divBdr>
                        <w:top w:val="single" w:sz="2" w:space="0" w:color="E3E3E3"/>
                        <w:left w:val="single" w:sz="2" w:space="0" w:color="E3E3E3"/>
                        <w:bottom w:val="single" w:sz="2" w:space="0" w:color="E3E3E3"/>
                        <w:right w:val="single" w:sz="2" w:space="0" w:color="E3E3E3"/>
                      </w:divBdr>
                      <w:divsChild>
                        <w:div w:id="604113019">
                          <w:marLeft w:val="0"/>
                          <w:marRight w:val="0"/>
                          <w:marTop w:val="0"/>
                          <w:marBottom w:val="0"/>
                          <w:divBdr>
                            <w:top w:val="single" w:sz="2" w:space="0" w:color="E3E3E3"/>
                            <w:left w:val="single" w:sz="2" w:space="0" w:color="E3E3E3"/>
                            <w:bottom w:val="single" w:sz="2" w:space="0" w:color="E3E3E3"/>
                            <w:right w:val="single" w:sz="2" w:space="0" w:color="E3E3E3"/>
                          </w:divBdr>
                          <w:divsChild>
                            <w:div w:id="120390624">
                              <w:marLeft w:val="0"/>
                              <w:marRight w:val="0"/>
                              <w:marTop w:val="0"/>
                              <w:marBottom w:val="0"/>
                              <w:divBdr>
                                <w:top w:val="single" w:sz="2" w:space="0" w:color="E3E3E3"/>
                                <w:left w:val="single" w:sz="2" w:space="0" w:color="E3E3E3"/>
                                <w:bottom w:val="single" w:sz="2" w:space="0" w:color="E3E3E3"/>
                                <w:right w:val="single" w:sz="2" w:space="0" w:color="E3E3E3"/>
                              </w:divBdr>
                              <w:divsChild>
                                <w:div w:id="665741166">
                                  <w:marLeft w:val="0"/>
                                  <w:marRight w:val="0"/>
                                  <w:marTop w:val="0"/>
                                  <w:marBottom w:val="0"/>
                                  <w:divBdr>
                                    <w:top w:val="single" w:sz="2" w:space="0" w:color="E3E3E3"/>
                                    <w:left w:val="single" w:sz="2" w:space="0" w:color="E3E3E3"/>
                                    <w:bottom w:val="single" w:sz="2" w:space="0" w:color="E3E3E3"/>
                                    <w:right w:val="single" w:sz="2" w:space="0" w:color="E3E3E3"/>
                                  </w:divBdr>
                                  <w:divsChild>
                                    <w:div w:id="1467695380">
                                      <w:marLeft w:val="0"/>
                                      <w:marRight w:val="0"/>
                                      <w:marTop w:val="0"/>
                                      <w:marBottom w:val="0"/>
                                      <w:divBdr>
                                        <w:top w:val="single" w:sz="2" w:space="2" w:color="E3E3E3"/>
                                        <w:left w:val="single" w:sz="2" w:space="0" w:color="E3E3E3"/>
                                        <w:bottom w:val="single" w:sz="2" w:space="0" w:color="E3E3E3"/>
                                        <w:right w:val="single" w:sz="2" w:space="0" w:color="E3E3E3"/>
                                      </w:divBdr>
                                      <w:divsChild>
                                        <w:div w:id="17315375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80287467">
          <w:marLeft w:val="0"/>
          <w:marRight w:val="0"/>
          <w:marTop w:val="0"/>
          <w:marBottom w:val="0"/>
          <w:divBdr>
            <w:top w:val="single" w:sz="2" w:space="0" w:color="E3E3E3"/>
            <w:left w:val="single" w:sz="2" w:space="0" w:color="E3E3E3"/>
            <w:bottom w:val="single" w:sz="2" w:space="0" w:color="E3E3E3"/>
            <w:right w:val="single" w:sz="2" w:space="0" w:color="E3E3E3"/>
          </w:divBdr>
          <w:divsChild>
            <w:div w:id="1656105201">
              <w:marLeft w:val="0"/>
              <w:marRight w:val="0"/>
              <w:marTop w:val="100"/>
              <w:marBottom w:val="100"/>
              <w:divBdr>
                <w:top w:val="single" w:sz="2" w:space="0" w:color="E3E3E3"/>
                <w:left w:val="single" w:sz="2" w:space="0" w:color="E3E3E3"/>
                <w:bottom w:val="single" w:sz="2" w:space="0" w:color="E3E3E3"/>
                <w:right w:val="single" w:sz="2" w:space="0" w:color="E3E3E3"/>
              </w:divBdr>
              <w:divsChild>
                <w:div w:id="998191080">
                  <w:marLeft w:val="0"/>
                  <w:marRight w:val="0"/>
                  <w:marTop w:val="0"/>
                  <w:marBottom w:val="0"/>
                  <w:divBdr>
                    <w:top w:val="single" w:sz="2" w:space="0" w:color="E3E3E3"/>
                    <w:left w:val="single" w:sz="2" w:space="0" w:color="E3E3E3"/>
                    <w:bottom w:val="single" w:sz="2" w:space="0" w:color="E3E3E3"/>
                    <w:right w:val="single" w:sz="2" w:space="0" w:color="E3E3E3"/>
                  </w:divBdr>
                  <w:divsChild>
                    <w:div w:id="2061400714">
                      <w:marLeft w:val="0"/>
                      <w:marRight w:val="0"/>
                      <w:marTop w:val="0"/>
                      <w:marBottom w:val="0"/>
                      <w:divBdr>
                        <w:top w:val="single" w:sz="2" w:space="0" w:color="E3E3E3"/>
                        <w:left w:val="single" w:sz="2" w:space="0" w:color="E3E3E3"/>
                        <w:bottom w:val="single" w:sz="2" w:space="0" w:color="E3E3E3"/>
                        <w:right w:val="single" w:sz="2" w:space="0" w:color="E3E3E3"/>
                      </w:divBdr>
                      <w:divsChild>
                        <w:div w:id="1346320408">
                          <w:marLeft w:val="0"/>
                          <w:marRight w:val="0"/>
                          <w:marTop w:val="0"/>
                          <w:marBottom w:val="0"/>
                          <w:divBdr>
                            <w:top w:val="single" w:sz="2" w:space="0" w:color="E3E3E3"/>
                            <w:left w:val="single" w:sz="2" w:space="0" w:color="E3E3E3"/>
                            <w:bottom w:val="single" w:sz="2" w:space="0" w:color="E3E3E3"/>
                            <w:right w:val="single" w:sz="2" w:space="0" w:color="E3E3E3"/>
                          </w:divBdr>
                          <w:divsChild>
                            <w:div w:id="697705623">
                              <w:marLeft w:val="0"/>
                              <w:marRight w:val="0"/>
                              <w:marTop w:val="0"/>
                              <w:marBottom w:val="0"/>
                              <w:divBdr>
                                <w:top w:val="single" w:sz="2" w:space="0" w:color="E3E3E3"/>
                                <w:left w:val="single" w:sz="2" w:space="0" w:color="E3E3E3"/>
                                <w:bottom w:val="single" w:sz="2" w:space="0" w:color="E3E3E3"/>
                                <w:right w:val="single" w:sz="2" w:space="0" w:color="E3E3E3"/>
                              </w:divBdr>
                              <w:divsChild>
                                <w:div w:id="442918463">
                                  <w:marLeft w:val="0"/>
                                  <w:marRight w:val="0"/>
                                  <w:marTop w:val="0"/>
                                  <w:marBottom w:val="0"/>
                                  <w:divBdr>
                                    <w:top w:val="single" w:sz="2" w:space="0" w:color="E3E3E3"/>
                                    <w:left w:val="single" w:sz="2" w:space="0" w:color="E3E3E3"/>
                                    <w:bottom w:val="single" w:sz="2" w:space="0" w:color="E3E3E3"/>
                                    <w:right w:val="single" w:sz="2" w:space="0" w:color="E3E3E3"/>
                                  </w:divBdr>
                                  <w:divsChild>
                                    <w:div w:id="1173034286">
                                      <w:marLeft w:val="0"/>
                                      <w:marRight w:val="0"/>
                                      <w:marTop w:val="0"/>
                                      <w:marBottom w:val="0"/>
                                      <w:divBdr>
                                        <w:top w:val="single" w:sz="2" w:space="0" w:color="E3E3E3"/>
                                        <w:left w:val="single" w:sz="2" w:space="0" w:color="E3E3E3"/>
                                        <w:bottom w:val="single" w:sz="2" w:space="0" w:color="E3E3E3"/>
                                        <w:right w:val="single" w:sz="2" w:space="0" w:color="E3E3E3"/>
                                      </w:divBdr>
                                      <w:divsChild>
                                        <w:div w:id="5089060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689994994">
          <w:marLeft w:val="0"/>
          <w:marRight w:val="0"/>
          <w:marTop w:val="0"/>
          <w:marBottom w:val="0"/>
          <w:divBdr>
            <w:top w:val="single" w:sz="2" w:space="0" w:color="E3E3E3"/>
            <w:left w:val="single" w:sz="2" w:space="0" w:color="E3E3E3"/>
            <w:bottom w:val="single" w:sz="2" w:space="0" w:color="E3E3E3"/>
            <w:right w:val="single" w:sz="2" w:space="0" w:color="E3E3E3"/>
          </w:divBdr>
          <w:divsChild>
            <w:div w:id="238488991">
              <w:marLeft w:val="0"/>
              <w:marRight w:val="0"/>
              <w:marTop w:val="100"/>
              <w:marBottom w:val="100"/>
              <w:divBdr>
                <w:top w:val="single" w:sz="2" w:space="0" w:color="E3E3E3"/>
                <w:left w:val="single" w:sz="2" w:space="0" w:color="E3E3E3"/>
                <w:bottom w:val="single" w:sz="2" w:space="0" w:color="E3E3E3"/>
                <w:right w:val="single" w:sz="2" w:space="0" w:color="E3E3E3"/>
              </w:divBdr>
              <w:divsChild>
                <w:div w:id="1211376960">
                  <w:marLeft w:val="0"/>
                  <w:marRight w:val="0"/>
                  <w:marTop w:val="0"/>
                  <w:marBottom w:val="0"/>
                  <w:divBdr>
                    <w:top w:val="single" w:sz="2" w:space="0" w:color="E3E3E3"/>
                    <w:left w:val="single" w:sz="2" w:space="0" w:color="E3E3E3"/>
                    <w:bottom w:val="single" w:sz="2" w:space="0" w:color="E3E3E3"/>
                    <w:right w:val="single" w:sz="2" w:space="0" w:color="E3E3E3"/>
                  </w:divBdr>
                  <w:divsChild>
                    <w:div w:id="496960377">
                      <w:marLeft w:val="0"/>
                      <w:marRight w:val="0"/>
                      <w:marTop w:val="0"/>
                      <w:marBottom w:val="0"/>
                      <w:divBdr>
                        <w:top w:val="single" w:sz="2" w:space="0" w:color="E3E3E3"/>
                        <w:left w:val="single" w:sz="2" w:space="0" w:color="E3E3E3"/>
                        <w:bottom w:val="single" w:sz="2" w:space="0" w:color="E3E3E3"/>
                        <w:right w:val="single" w:sz="2" w:space="0" w:color="E3E3E3"/>
                      </w:divBdr>
                      <w:divsChild>
                        <w:div w:id="886994015">
                          <w:marLeft w:val="0"/>
                          <w:marRight w:val="0"/>
                          <w:marTop w:val="0"/>
                          <w:marBottom w:val="0"/>
                          <w:divBdr>
                            <w:top w:val="single" w:sz="2" w:space="0" w:color="E3E3E3"/>
                            <w:left w:val="single" w:sz="2" w:space="0" w:color="E3E3E3"/>
                            <w:bottom w:val="single" w:sz="2" w:space="0" w:color="E3E3E3"/>
                            <w:right w:val="single" w:sz="2" w:space="0" w:color="E3E3E3"/>
                          </w:divBdr>
                          <w:divsChild>
                            <w:div w:id="1853840899">
                              <w:marLeft w:val="0"/>
                              <w:marRight w:val="0"/>
                              <w:marTop w:val="0"/>
                              <w:marBottom w:val="0"/>
                              <w:divBdr>
                                <w:top w:val="single" w:sz="2" w:space="0" w:color="E3E3E3"/>
                                <w:left w:val="single" w:sz="2" w:space="0" w:color="E3E3E3"/>
                                <w:bottom w:val="single" w:sz="2" w:space="0" w:color="E3E3E3"/>
                                <w:right w:val="single" w:sz="2" w:space="0" w:color="E3E3E3"/>
                              </w:divBdr>
                              <w:divsChild>
                                <w:div w:id="1029259211">
                                  <w:marLeft w:val="0"/>
                                  <w:marRight w:val="0"/>
                                  <w:marTop w:val="0"/>
                                  <w:marBottom w:val="0"/>
                                  <w:divBdr>
                                    <w:top w:val="single" w:sz="2" w:space="0" w:color="E3E3E3"/>
                                    <w:left w:val="single" w:sz="2" w:space="0" w:color="E3E3E3"/>
                                    <w:bottom w:val="single" w:sz="2" w:space="0" w:color="E3E3E3"/>
                                    <w:right w:val="single" w:sz="2" w:space="0" w:color="E3E3E3"/>
                                  </w:divBdr>
                                  <w:divsChild>
                                    <w:div w:id="6553012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29600909">
                      <w:marLeft w:val="0"/>
                      <w:marRight w:val="0"/>
                      <w:marTop w:val="0"/>
                      <w:marBottom w:val="0"/>
                      <w:divBdr>
                        <w:top w:val="single" w:sz="2" w:space="0" w:color="E3E3E3"/>
                        <w:left w:val="single" w:sz="2" w:space="0" w:color="E3E3E3"/>
                        <w:bottom w:val="single" w:sz="2" w:space="0" w:color="E3E3E3"/>
                        <w:right w:val="single" w:sz="2" w:space="0" w:color="E3E3E3"/>
                      </w:divBdr>
                      <w:divsChild>
                        <w:div w:id="218057989">
                          <w:marLeft w:val="0"/>
                          <w:marRight w:val="0"/>
                          <w:marTop w:val="0"/>
                          <w:marBottom w:val="0"/>
                          <w:divBdr>
                            <w:top w:val="single" w:sz="2" w:space="0" w:color="E3E3E3"/>
                            <w:left w:val="single" w:sz="2" w:space="0" w:color="E3E3E3"/>
                            <w:bottom w:val="single" w:sz="2" w:space="0" w:color="E3E3E3"/>
                            <w:right w:val="single" w:sz="2" w:space="0" w:color="E3E3E3"/>
                          </w:divBdr>
                          <w:divsChild>
                            <w:div w:id="279384766">
                              <w:marLeft w:val="0"/>
                              <w:marRight w:val="0"/>
                              <w:marTop w:val="0"/>
                              <w:marBottom w:val="0"/>
                              <w:divBdr>
                                <w:top w:val="single" w:sz="2" w:space="0" w:color="E3E3E3"/>
                                <w:left w:val="single" w:sz="2" w:space="0" w:color="E3E3E3"/>
                                <w:bottom w:val="single" w:sz="2" w:space="0" w:color="E3E3E3"/>
                                <w:right w:val="single" w:sz="2" w:space="0" w:color="E3E3E3"/>
                              </w:divBdr>
                              <w:divsChild>
                                <w:div w:id="1338800807">
                                  <w:marLeft w:val="0"/>
                                  <w:marRight w:val="0"/>
                                  <w:marTop w:val="0"/>
                                  <w:marBottom w:val="0"/>
                                  <w:divBdr>
                                    <w:top w:val="single" w:sz="2" w:space="0" w:color="E3E3E3"/>
                                    <w:left w:val="single" w:sz="2" w:space="0" w:color="E3E3E3"/>
                                    <w:bottom w:val="single" w:sz="2" w:space="0" w:color="E3E3E3"/>
                                    <w:right w:val="single" w:sz="2" w:space="0" w:color="E3E3E3"/>
                                  </w:divBdr>
                                  <w:divsChild>
                                    <w:div w:id="1654676615">
                                      <w:marLeft w:val="0"/>
                                      <w:marRight w:val="0"/>
                                      <w:marTop w:val="0"/>
                                      <w:marBottom w:val="0"/>
                                      <w:divBdr>
                                        <w:top w:val="single" w:sz="2" w:space="2" w:color="E3E3E3"/>
                                        <w:left w:val="single" w:sz="2" w:space="0" w:color="E3E3E3"/>
                                        <w:bottom w:val="single" w:sz="2" w:space="0" w:color="E3E3E3"/>
                                        <w:right w:val="single" w:sz="2" w:space="0" w:color="E3E3E3"/>
                                      </w:divBdr>
                                      <w:divsChild>
                                        <w:div w:id="13779267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 w:id="1856844013">
      <w:bodyDiv w:val="1"/>
      <w:marLeft w:val="0"/>
      <w:marRight w:val="0"/>
      <w:marTop w:val="0"/>
      <w:marBottom w:val="0"/>
      <w:divBdr>
        <w:top w:val="none" w:sz="0" w:space="0" w:color="auto"/>
        <w:left w:val="none" w:sz="0" w:space="0" w:color="auto"/>
        <w:bottom w:val="none" w:sz="0" w:space="0" w:color="auto"/>
        <w:right w:val="none" w:sz="0" w:space="0" w:color="auto"/>
      </w:divBdr>
    </w:div>
    <w:div w:id="18882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5-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buv.gov.ua/UJRN/dse_2015_1_15" TargetMode="External"/><Relationship Id="rId4" Type="http://schemas.openxmlformats.org/officeDocument/2006/relationships/settings" Target="settings.xml"/><Relationship Id="rId9" Type="http://schemas.openxmlformats.org/officeDocument/2006/relationships/hyperlink" Target="https://zakon.rada.gov.ua/laws/show/772-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CCFC-0745-4BD3-9672-B9A825B0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6135</Words>
  <Characters>34970</Characters>
  <Application>Microsoft Office Word</Application>
  <DocSecurity>0</DocSecurity>
  <Lines>291</Lines>
  <Paragraphs>82</Paragraphs>
  <ScaleCrop>false</ScaleCrop>
  <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2024-05-24T11:22:00Z</dcterms:created>
  <dcterms:modified xsi:type="dcterms:W3CDTF">2024-05-24T11:22:00Z</dcterms:modified>
</cp:coreProperties>
</file>