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0FA" w:rsidRDefault="000600FA" w:rsidP="000922D0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0600FA">
        <w:rPr>
          <w:rFonts w:ascii="Times New Roman" w:eastAsia="Calibri" w:hAnsi="Times New Roman" w:cs="Times New Roman"/>
          <w:b/>
          <w:bCs/>
          <w:sz w:val="28"/>
          <w:szCs w:val="28"/>
        </w:rPr>
        <w:t>Питання до іспиту</w:t>
      </w:r>
    </w:p>
    <w:p w:rsidR="000600FA" w:rsidRPr="000600FA" w:rsidRDefault="000600FA" w:rsidP="000600FA">
      <w:pPr>
        <w:spacing w:line="240" w:lineRule="auto"/>
        <w:ind w:left="1440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600FA" w:rsidRPr="000600FA" w:rsidRDefault="000600FA" w:rsidP="000600FA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00FA">
        <w:rPr>
          <w:rFonts w:ascii="Times New Roman" w:eastAsia="Calibri" w:hAnsi="Times New Roman" w:cs="Times New Roman"/>
          <w:sz w:val="28"/>
          <w:szCs w:val="28"/>
        </w:rPr>
        <w:t>1. Історичні передумови виникнення коректури.</w:t>
      </w:r>
    </w:p>
    <w:p w:rsidR="000600FA" w:rsidRPr="000600FA" w:rsidRDefault="000600FA" w:rsidP="000600FA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00FA">
        <w:rPr>
          <w:rFonts w:ascii="Times New Roman" w:eastAsia="Calibri" w:hAnsi="Times New Roman" w:cs="Times New Roman"/>
          <w:sz w:val="28"/>
          <w:szCs w:val="28"/>
        </w:rPr>
        <w:t>2. Історія і сучасність коректури.</w:t>
      </w:r>
    </w:p>
    <w:p w:rsidR="000600FA" w:rsidRPr="000600FA" w:rsidRDefault="000600FA" w:rsidP="000600FA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00FA">
        <w:rPr>
          <w:rFonts w:ascii="Times New Roman" w:eastAsia="Calibri" w:hAnsi="Times New Roman" w:cs="Times New Roman"/>
          <w:sz w:val="28"/>
          <w:szCs w:val="28"/>
        </w:rPr>
        <w:t>3. Створення офіційних документів щодо коректури.</w:t>
      </w:r>
    </w:p>
    <w:p w:rsidR="000600FA" w:rsidRPr="000600FA" w:rsidRDefault="000600FA" w:rsidP="000600FA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00FA">
        <w:rPr>
          <w:rFonts w:ascii="Times New Roman" w:eastAsia="Calibri" w:hAnsi="Times New Roman" w:cs="Times New Roman"/>
          <w:sz w:val="28"/>
          <w:szCs w:val="28"/>
        </w:rPr>
        <w:t>4. Коректура і проблема українського правопису.</w:t>
      </w:r>
    </w:p>
    <w:p w:rsidR="000600FA" w:rsidRPr="000600FA" w:rsidRDefault="000600FA" w:rsidP="000600FA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00FA">
        <w:rPr>
          <w:rFonts w:ascii="Times New Roman" w:eastAsia="Calibri" w:hAnsi="Times New Roman" w:cs="Times New Roman"/>
          <w:sz w:val="28"/>
          <w:szCs w:val="28"/>
        </w:rPr>
        <w:t>5. Кореляція традиційної та комп’ютерної коректури у сучасній видавничій справі.</w:t>
      </w:r>
    </w:p>
    <w:p w:rsidR="000600FA" w:rsidRPr="000600FA" w:rsidRDefault="000600FA" w:rsidP="000600FA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00FA">
        <w:rPr>
          <w:rFonts w:ascii="Times New Roman" w:eastAsia="Calibri" w:hAnsi="Times New Roman" w:cs="Times New Roman"/>
          <w:sz w:val="28"/>
          <w:szCs w:val="28"/>
        </w:rPr>
        <w:t>6. Коректурні операції у відбитках. Вимоги до коректурних і пробних відбитків.</w:t>
      </w:r>
    </w:p>
    <w:p w:rsidR="000600FA" w:rsidRPr="000600FA" w:rsidRDefault="000600FA" w:rsidP="000600FA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00FA">
        <w:rPr>
          <w:rFonts w:ascii="Times New Roman" w:eastAsia="Calibri" w:hAnsi="Times New Roman" w:cs="Times New Roman"/>
          <w:sz w:val="28"/>
          <w:szCs w:val="28"/>
        </w:rPr>
        <w:t>7. Коректор як учасник редакційно-видавничого процесу.</w:t>
      </w:r>
    </w:p>
    <w:p w:rsidR="000600FA" w:rsidRPr="000600FA" w:rsidRDefault="000600FA" w:rsidP="000600FA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00FA">
        <w:rPr>
          <w:rFonts w:ascii="Times New Roman" w:eastAsia="Calibri" w:hAnsi="Times New Roman" w:cs="Times New Roman"/>
          <w:sz w:val="28"/>
          <w:szCs w:val="28"/>
        </w:rPr>
        <w:t>8. Рух коректур і видавнича документація.</w:t>
      </w:r>
    </w:p>
    <w:p w:rsidR="000600FA" w:rsidRPr="000600FA" w:rsidRDefault="000600FA" w:rsidP="000600FA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00FA">
        <w:rPr>
          <w:rFonts w:ascii="Times New Roman" w:eastAsia="Calibri" w:hAnsi="Times New Roman" w:cs="Times New Roman"/>
          <w:sz w:val="28"/>
          <w:szCs w:val="28"/>
        </w:rPr>
        <w:t>9. Принципи, типи, способи коректорського читання.</w:t>
      </w:r>
    </w:p>
    <w:p w:rsidR="000600FA" w:rsidRPr="000600FA" w:rsidRDefault="000600FA" w:rsidP="000600FA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00FA">
        <w:rPr>
          <w:rFonts w:ascii="Times New Roman" w:eastAsia="Calibri" w:hAnsi="Times New Roman" w:cs="Times New Roman"/>
          <w:sz w:val="28"/>
          <w:szCs w:val="28"/>
        </w:rPr>
        <w:t>10. Техніка коректури.</w:t>
      </w:r>
    </w:p>
    <w:p w:rsidR="000600FA" w:rsidRPr="000600FA" w:rsidRDefault="000600FA" w:rsidP="000600FA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00FA">
        <w:rPr>
          <w:rFonts w:ascii="Times New Roman" w:eastAsia="Calibri" w:hAnsi="Times New Roman" w:cs="Times New Roman"/>
          <w:sz w:val="28"/>
          <w:szCs w:val="28"/>
        </w:rPr>
        <w:t>11. Групи коректурних знаків для текстових оригіналів.</w:t>
      </w:r>
    </w:p>
    <w:p w:rsidR="000600FA" w:rsidRPr="000600FA" w:rsidRDefault="000600FA" w:rsidP="000600FA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00FA">
        <w:rPr>
          <w:rFonts w:ascii="Times New Roman" w:eastAsia="Calibri" w:hAnsi="Times New Roman" w:cs="Times New Roman"/>
          <w:sz w:val="28"/>
          <w:szCs w:val="28"/>
        </w:rPr>
        <w:t>12. Коректурні знаки для ілюстративних оригіналів.</w:t>
      </w:r>
    </w:p>
    <w:p w:rsidR="000600FA" w:rsidRPr="000600FA" w:rsidRDefault="000600FA" w:rsidP="000600FA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00FA">
        <w:rPr>
          <w:rFonts w:ascii="Times New Roman" w:eastAsia="Calibri" w:hAnsi="Times New Roman" w:cs="Times New Roman"/>
          <w:sz w:val="28"/>
          <w:szCs w:val="28"/>
        </w:rPr>
        <w:t>13. Методичні рекомендації щодо коректорського читання.</w:t>
      </w:r>
    </w:p>
    <w:p w:rsidR="000600FA" w:rsidRPr="000600FA" w:rsidRDefault="000600FA" w:rsidP="000600FA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00FA">
        <w:rPr>
          <w:rFonts w:ascii="Times New Roman" w:eastAsia="Calibri" w:hAnsi="Times New Roman" w:cs="Times New Roman"/>
          <w:sz w:val="28"/>
          <w:szCs w:val="28"/>
        </w:rPr>
        <w:t>14. Формування системи технічних правил складання та верстання як факт історії видавничої справи.</w:t>
      </w:r>
    </w:p>
    <w:p w:rsidR="000600FA" w:rsidRPr="000600FA" w:rsidRDefault="000600FA" w:rsidP="000600FA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00FA">
        <w:rPr>
          <w:rFonts w:ascii="Times New Roman" w:eastAsia="Calibri" w:hAnsi="Times New Roman" w:cs="Times New Roman"/>
          <w:sz w:val="28"/>
          <w:szCs w:val="28"/>
        </w:rPr>
        <w:t>15. Основні джерела, де зазначені сучасні технічні правила складання та верстання.</w:t>
      </w:r>
    </w:p>
    <w:p w:rsidR="000600FA" w:rsidRPr="000600FA" w:rsidRDefault="000600FA" w:rsidP="000600FA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00FA">
        <w:rPr>
          <w:rFonts w:ascii="Times New Roman" w:eastAsia="Calibri" w:hAnsi="Times New Roman" w:cs="Times New Roman"/>
          <w:sz w:val="28"/>
          <w:szCs w:val="28"/>
        </w:rPr>
        <w:t>16. Особливості окремих видів складання (віршованих творів; драматичних творів; таблиць і виводів; тексту іноземною мовою).</w:t>
      </w:r>
    </w:p>
    <w:p w:rsidR="000600FA" w:rsidRPr="000600FA" w:rsidRDefault="000600FA" w:rsidP="000600FA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00FA">
        <w:rPr>
          <w:rFonts w:ascii="Times New Roman" w:eastAsia="Calibri" w:hAnsi="Times New Roman" w:cs="Times New Roman"/>
          <w:sz w:val="28"/>
          <w:szCs w:val="28"/>
        </w:rPr>
        <w:t>17. Основні правила верстання.</w:t>
      </w:r>
    </w:p>
    <w:p w:rsidR="000600FA" w:rsidRPr="000600FA" w:rsidRDefault="000600FA" w:rsidP="000600FA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00FA">
        <w:rPr>
          <w:rFonts w:ascii="Times New Roman" w:eastAsia="Calibri" w:hAnsi="Times New Roman" w:cs="Times New Roman"/>
          <w:sz w:val="28"/>
          <w:szCs w:val="28"/>
        </w:rPr>
        <w:t xml:space="preserve">18. Вимоги до окремих видів верстання: сторінки змісту; віршованого тексту; драматичного твору; таблиць і виводів; </w:t>
      </w:r>
      <w:proofErr w:type="spellStart"/>
      <w:r w:rsidRPr="000600FA">
        <w:rPr>
          <w:rFonts w:ascii="Times New Roman" w:eastAsia="Calibri" w:hAnsi="Times New Roman" w:cs="Times New Roman"/>
          <w:sz w:val="28"/>
          <w:szCs w:val="28"/>
        </w:rPr>
        <w:t>багатоколонкової</w:t>
      </w:r>
      <w:proofErr w:type="spellEnd"/>
      <w:r w:rsidRPr="000600FA">
        <w:rPr>
          <w:rFonts w:ascii="Times New Roman" w:eastAsia="Calibri" w:hAnsi="Times New Roman" w:cs="Times New Roman"/>
          <w:sz w:val="28"/>
          <w:szCs w:val="28"/>
        </w:rPr>
        <w:t xml:space="preserve"> верстки; </w:t>
      </w:r>
      <w:proofErr w:type="spellStart"/>
      <w:r w:rsidRPr="000600FA">
        <w:rPr>
          <w:rFonts w:ascii="Times New Roman" w:eastAsia="Calibri" w:hAnsi="Times New Roman" w:cs="Times New Roman"/>
          <w:sz w:val="28"/>
          <w:szCs w:val="28"/>
        </w:rPr>
        <w:t>верстки</w:t>
      </w:r>
      <w:proofErr w:type="spellEnd"/>
      <w:r w:rsidRPr="000600FA">
        <w:rPr>
          <w:rFonts w:ascii="Times New Roman" w:eastAsia="Calibri" w:hAnsi="Times New Roman" w:cs="Times New Roman"/>
          <w:sz w:val="28"/>
          <w:szCs w:val="28"/>
        </w:rPr>
        <w:t xml:space="preserve"> з ілюстраціями.</w:t>
      </w:r>
    </w:p>
    <w:p w:rsidR="000600FA" w:rsidRPr="000600FA" w:rsidRDefault="000600FA" w:rsidP="000600FA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00FA">
        <w:rPr>
          <w:rFonts w:ascii="Times New Roman" w:eastAsia="Calibri" w:hAnsi="Times New Roman" w:cs="Times New Roman"/>
          <w:sz w:val="28"/>
          <w:szCs w:val="28"/>
        </w:rPr>
        <w:t>19. Типові порушення технічних правил складання та верстання в сучасних друкованих виданнях.</w:t>
      </w:r>
    </w:p>
    <w:p w:rsidR="000600FA" w:rsidRPr="000600FA" w:rsidRDefault="000600FA" w:rsidP="000600FA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00FA">
        <w:rPr>
          <w:rFonts w:ascii="Times New Roman" w:eastAsia="Calibri" w:hAnsi="Times New Roman" w:cs="Times New Roman"/>
          <w:sz w:val="28"/>
          <w:szCs w:val="28"/>
        </w:rPr>
        <w:t>20. Журнальна та газетна коректура.</w:t>
      </w:r>
    </w:p>
    <w:p w:rsidR="000600FA" w:rsidRPr="000600FA" w:rsidRDefault="000600FA" w:rsidP="000600FA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00FA">
        <w:rPr>
          <w:rFonts w:ascii="Times New Roman" w:eastAsia="Calibri" w:hAnsi="Times New Roman" w:cs="Times New Roman"/>
          <w:sz w:val="28"/>
          <w:szCs w:val="28"/>
        </w:rPr>
        <w:t>21. Особливості та проблеми коректури у виданнях різних видів.</w:t>
      </w:r>
    </w:p>
    <w:p w:rsidR="0054540B" w:rsidRDefault="000600FA" w:rsidP="000600FA">
      <w:pPr>
        <w:spacing w:after="0" w:line="360" w:lineRule="auto"/>
        <w:ind w:left="720"/>
        <w:contextualSpacing/>
      </w:pPr>
      <w:r w:rsidRPr="000600FA">
        <w:rPr>
          <w:rFonts w:ascii="Times New Roman" w:eastAsia="Calibri" w:hAnsi="Times New Roman" w:cs="Times New Roman"/>
          <w:sz w:val="28"/>
          <w:szCs w:val="28"/>
        </w:rPr>
        <w:t xml:space="preserve">22. Способи попередження читача про помилки у виданні. </w:t>
      </w:r>
    </w:p>
    <w:sectPr w:rsidR="0054540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47F00"/>
    <w:multiLevelType w:val="hybridMultilevel"/>
    <w:tmpl w:val="DAD6C4B2"/>
    <w:lvl w:ilvl="0" w:tplc="298C2928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0FA"/>
    <w:rsid w:val="000600FA"/>
    <w:rsid w:val="000922D0"/>
    <w:rsid w:val="0054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917</Words>
  <Characters>523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Solvek</dc:creator>
  <cp:lastModifiedBy>Solvek</cp:lastModifiedBy>
  <cp:revision>2</cp:revision>
  <dcterms:created xsi:type="dcterms:W3CDTF">2016-11-06T14:40:00Z</dcterms:created>
  <dcterms:modified xsi:type="dcterms:W3CDTF">2016-11-06T16:36:00Z</dcterms:modified>
</cp:coreProperties>
</file>