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6C78A" w14:textId="1DEEDF53" w:rsidR="00076587" w:rsidRPr="00BC5044" w:rsidRDefault="00076587" w:rsidP="00CB6415">
      <w:pPr>
        <w:widowControl w:val="0"/>
        <w:ind w:right="-6"/>
        <w:jc w:val="center"/>
        <w:rPr>
          <w:bCs/>
          <w:snapToGrid w:val="0"/>
          <w:sz w:val="28"/>
          <w:szCs w:val="28"/>
          <w:lang w:val="uk-UA"/>
        </w:rPr>
      </w:pPr>
      <w:r w:rsidRPr="00BC5044">
        <w:rPr>
          <w:bCs/>
          <w:snapToGrid w:val="0"/>
          <w:sz w:val="28"/>
          <w:szCs w:val="28"/>
          <w:lang w:val="uk-UA"/>
        </w:rPr>
        <w:t>ПЛАН</w:t>
      </w:r>
    </w:p>
    <w:p w14:paraId="5064A2BE" w14:textId="211EE017" w:rsidR="00E77566" w:rsidRPr="00BC5044" w:rsidRDefault="009901DB" w:rsidP="00CB6415">
      <w:pPr>
        <w:pStyle w:val="Tableofcontents0"/>
        <w:numPr>
          <w:ilvl w:val="0"/>
          <w:numId w:val="26"/>
        </w:numPr>
        <w:shd w:val="clear" w:color="auto" w:fill="auto"/>
        <w:jc w:val="both"/>
        <w:rPr>
          <w:rFonts w:ascii="Times New Roman" w:hAnsi="Times New Roman" w:cs="Times New Roman"/>
          <w:sz w:val="28"/>
          <w:szCs w:val="28"/>
          <w:lang w:val="uk-UA"/>
        </w:rPr>
      </w:pPr>
      <w:hyperlink w:anchor="bookmark374" w:tooltip="Current Document">
        <w:r w:rsidR="00727052" w:rsidRPr="00BC5044">
          <w:rPr>
            <w:rFonts w:ascii="Times New Roman" w:hAnsi="Times New Roman" w:cs="Times New Roman"/>
            <w:sz w:val="28"/>
            <w:szCs w:val="28"/>
            <w:lang w:val="uk-UA"/>
          </w:rPr>
          <w:t>Поняття, види та характеристика доказів</w:t>
        </w:r>
      </w:hyperlink>
      <w:r w:rsidR="00727052" w:rsidRPr="00BC5044">
        <w:rPr>
          <w:rFonts w:ascii="Times New Roman" w:hAnsi="Times New Roman" w:cs="Times New Roman"/>
          <w:sz w:val="28"/>
          <w:szCs w:val="28"/>
          <w:lang w:val="uk-UA"/>
        </w:rPr>
        <w:t xml:space="preserve"> в адміністративному судочинстві</w:t>
      </w:r>
      <w:r w:rsidR="00E77566" w:rsidRPr="00BC5044">
        <w:rPr>
          <w:rFonts w:ascii="Times New Roman" w:hAnsi="Times New Roman" w:cs="Times New Roman"/>
          <w:sz w:val="28"/>
          <w:szCs w:val="28"/>
          <w:lang w:val="uk-UA"/>
        </w:rPr>
        <w:t>.</w:t>
      </w:r>
    </w:p>
    <w:p w14:paraId="38878B9A" w14:textId="552CB634" w:rsidR="00727052" w:rsidRPr="00BC5044" w:rsidRDefault="00727052" w:rsidP="00CB6415">
      <w:pPr>
        <w:pStyle w:val="Tableofcontents0"/>
        <w:numPr>
          <w:ilvl w:val="0"/>
          <w:numId w:val="26"/>
        </w:numPr>
        <w:shd w:val="clear" w:color="auto" w:fill="auto"/>
        <w:jc w:val="both"/>
        <w:rPr>
          <w:rFonts w:ascii="Times New Roman" w:hAnsi="Times New Roman" w:cs="Times New Roman"/>
          <w:sz w:val="28"/>
          <w:szCs w:val="28"/>
          <w:lang w:val="uk-UA"/>
        </w:rPr>
      </w:pPr>
      <w:r w:rsidRPr="00BC5044">
        <w:rPr>
          <w:rFonts w:ascii="Times New Roman" w:hAnsi="Times New Roman" w:cs="Times New Roman"/>
          <w:sz w:val="28"/>
          <w:szCs w:val="28"/>
          <w:lang w:val="uk-UA"/>
        </w:rPr>
        <w:t xml:space="preserve">Сутність і зміст </w:t>
      </w:r>
      <w:r w:rsidRPr="00BC5044">
        <w:rPr>
          <w:rFonts w:ascii="Times New Roman" w:hAnsi="Times New Roman" w:cs="Times New Roman"/>
          <w:sz w:val="28"/>
          <w:szCs w:val="28"/>
          <w:lang w:val="uk-UA" w:bidi="ru-RU"/>
        </w:rPr>
        <w:t xml:space="preserve">доказування в </w:t>
      </w:r>
      <w:r w:rsidRPr="00BC5044">
        <w:rPr>
          <w:rFonts w:ascii="Times New Roman" w:hAnsi="Times New Roman" w:cs="Times New Roman"/>
          <w:sz w:val="28"/>
          <w:szCs w:val="28"/>
          <w:lang w:val="uk-UA"/>
        </w:rPr>
        <w:t>адміністративному судочинстві.</w:t>
      </w:r>
    </w:p>
    <w:p w14:paraId="2F56C7C0" w14:textId="308D12DC" w:rsidR="00727052" w:rsidRPr="00BC5044" w:rsidRDefault="00727052" w:rsidP="00CB6415">
      <w:pPr>
        <w:pStyle w:val="Tableofcontents0"/>
        <w:numPr>
          <w:ilvl w:val="0"/>
          <w:numId w:val="26"/>
        </w:numPr>
        <w:shd w:val="clear" w:color="auto" w:fill="auto"/>
        <w:jc w:val="both"/>
        <w:rPr>
          <w:rFonts w:ascii="Times New Roman" w:hAnsi="Times New Roman" w:cs="Times New Roman"/>
          <w:sz w:val="28"/>
          <w:szCs w:val="28"/>
          <w:lang w:val="uk-UA"/>
        </w:rPr>
      </w:pPr>
      <w:r w:rsidRPr="00BC5044">
        <w:rPr>
          <w:rFonts w:ascii="Times New Roman" w:hAnsi="Times New Roman" w:cs="Times New Roman"/>
          <w:sz w:val="28"/>
          <w:szCs w:val="28"/>
          <w:lang w:val="uk-UA"/>
        </w:rPr>
        <w:t>Забезпечення доказів в адміністративному судочинстві.</w:t>
      </w:r>
    </w:p>
    <w:p w14:paraId="1E8D2A5F" w14:textId="77777777" w:rsidR="00287368" w:rsidRPr="00BC5044" w:rsidRDefault="00287368" w:rsidP="00CB6415">
      <w:pPr>
        <w:jc w:val="both"/>
        <w:rPr>
          <w:sz w:val="28"/>
          <w:szCs w:val="28"/>
          <w:lang w:val="uk-UA"/>
        </w:rPr>
      </w:pPr>
      <w:r w:rsidRPr="00BC5044">
        <w:rPr>
          <w:sz w:val="28"/>
          <w:szCs w:val="28"/>
          <w:lang w:val="uk-UA"/>
        </w:rPr>
        <w:t>ПИТАННЯ ДЛЯ КОНТРОЛЮ ЗНАНЬ</w:t>
      </w:r>
    </w:p>
    <w:p w14:paraId="5817108A" w14:textId="77777777" w:rsidR="00BF610F" w:rsidRPr="00BC5044" w:rsidRDefault="00BF610F" w:rsidP="00CB6415">
      <w:pPr>
        <w:pStyle w:val="rvps2"/>
        <w:shd w:val="clear" w:color="auto" w:fill="FFFFFF"/>
        <w:spacing w:before="0" w:beforeAutospacing="0" w:after="0" w:afterAutospacing="0"/>
        <w:ind w:firstLine="567"/>
        <w:jc w:val="both"/>
        <w:rPr>
          <w:color w:val="333333"/>
          <w:sz w:val="28"/>
          <w:szCs w:val="28"/>
          <w:lang w:val="uk-UA"/>
        </w:rPr>
      </w:pPr>
    </w:p>
    <w:p w14:paraId="0683672F" w14:textId="1E33E249" w:rsidR="00727052" w:rsidRPr="00BC5044" w:rsidRDefault="00727052" w:rsidP="00CB6415">
      <w:pPr>
        <w:pStyle w:val="Heading30"/>
        <w:keepNext/>
        <w:keepLines/>
        <w:shd w:val="clear" w:color="auto" w:fill="auto"/>
        <w:spacing w:after="0"/>
        <w:ind w:firstLine="180"/>
        <w:jc w:val="both"/>
        <w:rPr>
          <w:sz w:val="28"/>
          <w:szCs w:val="28"/>
          <w:lang w:val="uk-UA"/>
        </w:rPr>
      </w:pPr>
      <w:r w:rsidRPr="00BC5044">
        <w:rPr>
          <w:sz w:val="28"/>
          <w:szCs w:val="28"/>
          <w:lang w:val="uk-UA"/>
        </w:rPr>
        <w:t xml:space="preserve">1. </w:t>
      </w:r>
      <w:hyperlink w:anchor="bookmark374" w:tooltip="Current Document">
        <w:r w:rsidRPr="00BC5044">
          <w:rPr>
            <w:sz w:val="28"/>
            <w:szCs w:val="28"/>
            <w:lang w:val="uk-UA"/>
          </w:rPr>
          <w:t>Поняття, види та характеристика доказів</w:t>
        </w:r>
      </w:hyperlink>
      <w:r w:rsidRPr="00BC5044">
        <w:rPr>
          <w:sz w:val="28"/>
          <w:szCs w:val="28"/>
          <w:lang w:val="uk-UA"/>
        </w:rPr>
        <w:t xml:space="preserve"> в адміністративному судочинстві</w:t>
      </w:r>
    </w:p>
    <w:p w14:paraId="7A1A2FB1" w14:textId="48E661FC"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Будь-який публічно-правовий спір, віднесений до юрисдикції адміністративного суду, потребує якісного вивчення і дослідження доказового матеріалу, тобто встановлення будь-яких фактичних даних, які мають значення для вирішення справи, з метою винесення судом законного та обґрунтованого судового рішення.</w:t>
      </w:r>
    </w:p>
    <w:p w14:paraId="59A48D4A" w14:textId="67E8DD3A"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Адміністративно-процесуальні норми, закріплені у главі 5 «Докази та доказування» (статті 72-117 КАСУ) і главі 6 «Розгляд справи по суті» (статті 209-221 КАСУ), регламентують обсяг процесуальних прав та обов</w:t>
      </w:r>
      <w:r w:rsidR="009901DB">
        <w:rPr>
          <w:rFonts w:ascii="Times New Roman" w:hAnsi="Times New Roman" w:cs="Times New Roman"/>
          <w:sz w:val="28"/>
          <w:szCs w:val="28"/>
        </w:rPr>
        <w:t>’</w:t>
      </w:r>
      <w:r w:rsidRPr="00BC5044">
        <w:rPr>
          <w:rFonts w:ascii="Times New Roman" w:hAnsi="Times New Roman" w:cs="Times New Roman"/>
          <w:sz w:val="28"/>
          <w:szCs w:val="28"/>
        </w:rPr>
        <w:t>язків учасників доказування, окреслюють вимоги до доказів та процедури доказування, визначають послідовність і зміст процесуальних дій у процесі отримання, дослідження та оцінювання доказів.</w:t>
      </w:r>
    </w:p>
    <w:p w14:paraId="18CD309E" w14:textId="084FF89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У ст. 72 КАСУ міститься законодавче визначення поняття </w:t>
      </w:r>
      <w:r w:rsidRPr="00BC5044">
        <w:rPr>
          <w:rFonts w:ascii="Times New Roman" w:hAnsi="Times New Roman" w:cs="Times New Roman"/>
          <w:i/>
          <w:iCs/>
          <w:sz w:val="28"/>
          <w:szCs w:val="28"/>
        </w:rPr>
        <w:t>«</w:t>
      </w:r>
      <w:r w:rsidRPr="00BC5044">
        <w:rPr>
          <w:rFonts w:ascii="Times New Roman" w:hAnsi="Times New Roman" w:cs="Times New Roman"/>
          <w:b/>
          <w:bCs/>
          <w:i/>
          <w:iCs/>
          <w:sz w:val="28"/>
          <w:szCs w:val="28"/>
        </w:rPr>
        <w:t>докази</w:t>
      </w:r>
      <w:r w:rsidRPr="00BC5044">
        <w:rPr>
          <w:rFonts w:ascii="Times New Roman" w:hAnsi="Times New Roman" w:cs="Times New Roman"/>
          <w:i/>
          <w:iCs/>
          <w:sz w:val="28"/>
          <w:szCs w:val="28"/>
        </w:rPr>
        <w:t>».</w:t>
      </w:r>
      <w:r w:rsidRPr="00BC5044">
        <w:rPr>
          <w:rFonts w:ascii="Times New Roman" w:hAnsi="Times New Roman" w:cs="Times New Roman"/>
          <w:sz w:val="28"/>
          <w:szCs w:val="28"/>
        </w:rPr>
        <w:t xml:space="preserve"> Ними визнаються будь-які дані, на підставі яких суд встановлює наявність або відсутність: 1) обставин (фактів), що обґрунтовують вимоги і заперечення учасників справи; 2) інших обставин, що мають значення для правильного вирішення справи.</w:t>
      </w:r>
    </w:p>
    <w:p w14:paraId="41F7E64D" w14:textId="17C44960" w:rsidR="00BC5044" w:rsidRPr="00BC5044" w:rsidRDefault="00727052" w:rsidP="00CB6415">
      <w:pPr>
        <w:pStyle w:val="a5"/>
        <w:shd w:val="clear" w:color="auto" w:fill="auto"/>
        <w:ind w:firstLine="567"/>
        <w:rPr>
          <w:rFonts w:ascii="Times New Roman" w:hAnsi="Times New Roman" w:cs="Times New Roman"/>
          <w:i/>
          <w:iCs/>
          <w:sz w:val="28"/>
          <w:szCs w:val="28"/>
        </w:rPr>
      </w:pPr>
      <w:r w:rsidRPr="00BC5044">
        <w:rPr>
          <w:rFonts w:ascii="Times New Roman" w:hAnsi="Times New Roman" w:cs="Times New Roman"/>
          <w:sz w:val="28"/>
          <w:szCs w:val="28"/>
        </w:rPr>
        <w:t xml:space="preserve">Характерно, що в теорії процесуального права склався сталий стереотип, відповідно до якого </w:t>
      </w:r>
      <w:bookmarkStart w:id="0" w:name="_GoBack"/>
      <w:r w:rsidRPr="009901DB">
        <w:rPr>
          <w:rFonts w:ascii="Times New Roman" w:hAnsi="Times New Roman" w:cs="Times New Roman"/>
          <w:sz w:val="28"/>
          <w:szCs w:val="28"/>
        </w:rPr>
        <w:t>докази характеризуються цілісністю</w:t>
      </w:r>
      <w:r w:rsidRPr="00BC5044">
        <w:rPr>
          <w:rFonts w:ascii="Times New Roman" w:hAnsi="Times New Roman" w:cs="Times New Roman"/>
          <w:i/>
          <w:iCs/>
          <w:sz w:val="28"/>
          <w:szCs w:val="28"/>
        </w:rPr>
        <w:t xml:space="preserve"> </w:t>
      </w:r>
      <w:bookmarkEnd w:id="0"/>
      <w:r w:rsidR="009901DB">
        <w:rPr>
          <w:rFonts w:ascii="Times New Roman" w:hAnsi="Times New Roman" w:cs="Times New Roman"/>
          <w:i/>
          <w:iCs/>
          <w:sz w:val="28"/>
          <w:szCs w:val="28"/>
        </w:rPr>
        <w:t>3-</w:t>
      </w:r>
      <w:r w:rsidRPr="00BC5044">
        <w:rPr>
          <w:rFonts w:ascii="Times New Roman" w:hAnsi="Times New Roman" w:cs="Times New Roman"/>
          <w:i/>
          <w:iCs/>
          <w:sz w:val="28"/>
          <w:szCs w:val="28"/>
        </w:rPr>
        <w:t>х елементів:</w:t>
      </w:r>
    </w:p>
    <w:p w14:paraId="0B65E1D3" w14:textId="77777777"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1) змістом доказів; </w:t>
      </w:r>
    </w:p>
    <w:p w14:paraId="18696B8A" w14:textId="77777777"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2) процесуальною формою доказів; </w:t>
      </w:r>
    </w:p>
    <w:p w14:paraId="12CEE3FC" w14:textId="5E951592"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3) процесуальним порядком одержання, дослідження та оцінювання змісту і процесуальної форми доказів.</w:t>
      </w:r>
    </w:p>
    <w:p w14:paraId="260CF212" w14:textId="69F633A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i/>
          <w:iCs/>
          <w:sz w:val="28"/>
          <w:szCs w:val="28"/>
        </w:rPr>
        <w:t>Змістом доказів</w:t>
      </w:r>
      <w:r w:rsidRPr="00BC5044">
        <w:rPr>
          <w:rFonts w:ascii="Times New Roman" w:hAnsi="Times New Roman" w:cs="Times New Roman"/>
          <w:sz w:val="28"/>
          <w:szCs w:val="28"/>
        </w:rPr>
        <w:t xml:space="preserve"> є відомості (інформація) про факт, на підставі яких адміністративний суд у визначеному законом порядку встановлює наявність або відсутність обставин, що обґрунтовують вимоги і заперечення учасників справи та інших обставин, що мають значення для правильного вирішення справи.</w:t>
      </w:r>
    </w:p>
    <w:p w14:paraId="390A33AE" w14:textId="2853BAD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Під </w:t>
      </w:r>
      <w:r w:rsidRPr="00BC5044">
        <w:rPr>
          <w:rFonts w:ascii="Times New Roman" w:hAnsi="Times New Roman" w:cs="Times New Roman"/>
          <w:i/>
          <w:iCs/>
          <w:sz w:val="28"/>
          <w:szCs w:val="28"/>
        </w:rPr>
        <w:t>процесуальними формами доказів</w:t>
      </w:r>
      <w:r w:rsidRPr="00BC5044">
        <w:rPr>
          <w:rFonts w:ascii="Times New Roman" w:hAnsi="Times New Roman" w:cs="Times New Roman"/>
          <w:sz w:val="28"/>
          <w:szCs w:val="28"/>
        </w:rPr>
        <w:t xml:space="preserve"> слід розуміти засоби доказування, тобто способи фіксації, об</w:t>
      </w:r>
      <w:r w:rsidR="009901DB">
        <w:rPr>
          <w:rFonts w:ascii="Times New Roman" w:hAnsi="Times New Roman" w:cs="Times New Roman"/>
          <w:sz w:val="28"/>
          <w:szCs w:val="28"/>
        </w:rPr>
        <w:t>’</w:t>
      </w:r>
      <w:r w:rsidRPr="00BC5044">
        <w:rPr>
          <w:rFonts w:ascii="Times New Roman" w:hAnsi="Times New Roman" w:cs="Times New Roman"/>
          <w:sz w:val="28"/>
          <w:szCs w:val="28"/>
        </w:rPr>
        <w:t>єктивації та збереження інформації про факти та обставини, які мають значення для вирішення</w:t>
      </w:r>
      <w:r w:rsidR="009901DB">
        <w:rPr>
          <w:rFonts w:ascii="Times New Roman" w:hAnsi="Times New Roman" w:cs="Times New Roman"/>
          <w:sz w:val="28"/>
          <w:szCs w:val="28"/>
        </w:rPr>
        <w:t xml:space="preserve"> </w:t>
      </w:r>
      <w:r w:rsidRPr="00BC5044">
        <w:rPr>
          <w:rFonts w:ascii="Times New Roman" w:hAnsi="Times New Roman" w:cs="Times New Roman"/>
          <w:sz w:val="28"/>
          <w:szCs w:val="28"/>
        </w:rPr>
        <w:t>справи, що використовуються під час збирання, подання, дослідження та оцінювання доказів. При цьому їх законодавчий перелік є вичерпним (письмові, речові, електронні докази, висновки експертів і показання свідків (ч. 2 ст. 72 КАСУ) і розширенню не підлягає), про що свідчить ч. 2 ст. 74 КАСУ.</w:t>
      </w:r>
    </w:p>
    <w:p w14:paraId="576D7CAA" w14:textId="64494558"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i/>
          <w:iCs/>
          <w:sz w:val="28"/>
          <w:szCs w:val="28"/>
        </w:rPr>
        <w:t>Процесуальний порядок одержання, дослідження та оцінювання змісту та процесуальної форми доказів</w:t>
      </w:r>
      <w:r w:rsidRPr="00BC5044">
        <w:rPr>
          <w:rFonts w:ascii="Times New Roman" w:hAnsi="Times New Roman" w:cs="Times New Roman"/>
          <w:sz w:val="28"/>
          <w:szCs w:val="28"/>
        </w:rPr>
        <w:t xml:space="preserve">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це визначена КАСУ </w:t>
      </w:r>
      <w:r w:rsidRPr="00BC5044">
        <w:rPr>
          <w:rFonts w:ascii="Times New Roman" w:hAnsi="Times New Roman" w:cs="Times New Roman"/>
          <w:sz w:val="28"/>
          <w:szCs w:val="28"/>
          <w:lang w:bidi="ru-RU"/>
        </w:rPr>
        <w:t>процедура</w:t>
      </w:r>
      <w:r w:rsidRPr="00BC5044">
        <w:rPr>
          <w:rFonts w:ascii="Times New Roman" w:hAnsi="Times New Roman" w:cs="Times New Roman"/>
          <w:sz w:val="28"/>
          <w:szCs w:val="28"/>
        </w:rPr>
        <w:t xml:space="preserve"> одержання, дослідження та оцінювання будь-яких даних і засобів доказування.</w:t>
      </w:r>
    </w:p>
    <w:p w14:paraId="1E547986" w14:textId="3BE65D03"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i/>
          <w:iCs/>
          <w:sz w:val="28"/>
          <w:szCs w:val="28"/>
        </w:rPr>
        <w:t>Перелік вимог, які ставляться до доказів</w:t>
      </w:r>
      <w:r w:rsidRPr="00BC5044">
        <w:rPr>
          <w:rFonts w:ascii="Times New Roman" w:hAnsi="Times New Roman" w:cs="Times New Roman"/>
          <w:sz w:val="28"/>
          <w:szCs w:val="28"/>
        </w:rPr>
        <w:t xml:space="preserve"> в адміністративному судочинстві, закріплено у статтях 73-76 КАС України. По-перше, докази мусять обґрунтовувати заявлені вимоги чи заперечення учасників справи або мати інше значення для вирішення адміністративної справи, тобто бути </w:t>
      </w:r>
      <w:r w:rsidRPr="00BC5044">
        <w:rPr>
          <w:rFonts w:ascii="Times New Roman" w:hAnsi="Times New Roman" w:cs="Times New Roman"/>
          <w:i/>
          <w:iCs/>
          <w:sz w:val="28"/>
          <w:szCs w:val="28"/>
        </w:rPr>
        <w:t>належними;</w:t>
      </w:r>
      <w:r w:rsidRPr="00BC5044">
        <w:rPr>
          <w:rFonts w:ascii="Times New Roman" w:hAnsi="Times New Roman" w:cs="Times New Roman"/>
          <w:sz w:val="28"/>
          <w:szCs w:val="28"/>
        </w:rPr>
        <w:t xml:space="preserve"> по-друге, докази мають бути отримані відповідно до встановленого законом порядку і відповідати ознакам достовірності та достатності, тобто бути </w:t>
      </w:r>
      <w:r w:rsidRPr="00BC5044">
        <w:rPr>
          <w:rFonts w:ascii="Times New Roman" w:hAnsi="Times New Roman" w:cs="Times New Roman"/>
          <w:i/>
          <w:iCs/>
          <w:sz w:val="28"/>
          <w:szCs w:val="28"/>
        </w:rPr>
        <w:t>допустимими.</w:t>
      </w:r>
    </w:p>
    <w:p w14:paraId="29C6D582" w14:textId="346E24B3"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i/>
          <w:iCs/>
          <w:sz w:val="28"/>
          <w:szCs w:val="28"/>
        </w:rPr>
        <w:t>Достовірними</w:t>
      </w:r>
      <w:r w:rsidRPr="00BC5044">
        <w:rPr>
          <w:rFonts w:ascii="Times New Roman" w:hAnsi="Times New Roman" w:cs="Times New Roman"/>
          <w:sz w:val="28"/>
          <w:szCs w:val="28"/>
        </w:rPr>
        <w:t xml:space="preserve"> є докази, на підставі яких можна встановити дійсні обставини адміністративної справи, а </w:t>
      </w:r>
      <w:r w:rsidRPr="00BC5044">
        <w:rPr>
          <w:rFonts w:ascii="Times New Roman" w:hAnsi="Times New Roman" w:cs="Times New Roman"/>
          <w:i/>
          <w:iCs/>
          <w:sz w:val="28"/>
          <w:szCs w:val="28"/>
        </w:rPr>
        <w:t>достатність</w:t>
      </w:r>
      <w:r w:rsidRPr="00BC5044">
        <w:rPr>
          <w:rFonts w:ascii="Times New Roman" w:hAnsi="Times New Roman" w:cs="Times New Roman"/>
          <w:sz w:val="28"/>
          <w:szCs w:val="28"/>
        </w:rPr>
        <w:t xml:space="preserve"> доказів указує на те, що вони у своїй </w:t>
      </w:r>
      <w:r w:rsidRPr="00BC5044">
        <w:rPr>
          <w:rFonts w:ascii="Times New Roman" w:hAnsi="Times New Roman" w:cs="Times New Roman"/>
          <w:sz w:val="28"/>
          <w:szCs w:val="28"/>
        </w:rPr>
        <w:lastRenderedPageBreak/>
        <w:t>сукупності дають змогу дійти висновку про наявність або відсутність обставин адміністративної справи, які входять до предмета доказування.</w:t>
      </w:r>
    </w:p>
    <w:p w14:paraId="4BF9AF2C"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Вищезазначене переконує в тому, що законодавець вимагає, щоб у підґрунтя рішень адміністративного суду покладалася певна сукупність належних, допустимих, а також достовірних і достатніх фактичних даних (відомостей).</w:t>
      </w:r>
    </w:p>
    <w:p w14:paraId="44C207BF" w14:textId="0082C1B2"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Докази в адміністративному судочинстві встановлюються </w:t>
      </w:r>
      <w:r w:rsidRPr="00BC5044">
        <w:rPr>
          <w:rFonts w:ascii="Times New Roman" w:hAnsi="Times New Roman" w:cs="Times New Roman"/>
          <w:sz w:val="28"/>
          <w:szCs w:val="28"/>
          <w:lang w:bidi="ru-RU"/>
        </w:rPr>
        <w:t>такими</w:t>
      </w:r>
      <w:r w:rsidRPr="00BC5044">
        <w:rPr>
          <w:rFonts w:ascii="Times New Roman" w:hAnsi="Times New Roman" w:cs="Times New Roman"/>
          <w:sz w:val="28"/>
          <w:szCs w:val="28"/>
        </w:rPr>
        <w:t xml:space="preserve"> </w:t>
      </w:r>
      <w:proofErr w:type="spellStart"/>
      <w:r w:rsidRPr="00BC5044">
        <w:rPr>
          <w:rFonts w:ascii="Times New Roman" w:hAnsi="Times New Roman" w:cs="Times New Roman"/>
          <w:sz w:val="28"/>
          <w:szCs w:val="28"/>
        </w:rPr>
        <w:t>засобами:</w:t>
      </w:r>
      <w:r w:rsidRPr="00BC5044">
        <w:rPr>
          <w:rFonts w:ascii="Times New Roman" w:hAnsi="Times New Roman" w:cs="Times New Roman"/>
          <w:i/>
          <w:iCs/>
          <w:sz w:val="28"/>
          <w:szCs w:val="28"/>
        </w:rPr>
        <w:t>1</w:t>
      </w:r>
      <w:proofErr w:type="spellEnd"/>
      <w:r w:rsidRPr="00BC5044">
        <w:rPr>
          <w:rFonts w:ascii="Times New Roman" w:hAnsi="Times New Roman" w:cs="Times New Roman"/>
          <w:i/>
          <w:iCs/>
          <w:sz w:val="28"/>
          <w:szCs w:val="28"/>
        </w:rPr>
        <w:t>) письмовими, речовими і електронними доказами; 2) висновками експертів; 3) показаннями свідків.</w:t>
      </w:r>
    </w:p>
    <w:p w14:paraId="62AFFF47"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Під </w:t>
      </w:r>
      <w:r w:rsidRPr="00BC5044">
        <w:rPr>
          <w:rFonts w:ascii="Times New Roman" w:hAnsi="Times New Roman" w:cs="Times New Roman"/>
          <w:b/>
          <w:bCs/>
          <w:i/>
          <w:iCs/>
          <w:sz w:val="28"/>
          <w:szCs w:val="28"/>
        </w:rPr>
        <w:t>письмовими Доказами</w:t>
      </w:r>
      <w:r w:rsidRPr="00BC5044">
        <w:rPr>
          <w:rFonts w:ascii="Times New Roman" w:hAnsi="Times New Roman" w:cs="Times New Roman"/>
          <w:sz w:val="28"/>
          <w:szCs w:val="28"/>
        </w:rPr>
        <w:t xml:space="preserve"> варто розуміти документи (крім електронних документів), які містять дані про обставини, що мають значення для правильного вирішення спору (ч. 1 ст. 94 КАСУ).</w:t>
      </w:r>
    </w:p>
    <w:p w14:paraId="14E13F48"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Спеціальний процесуальний порядок подання, витребування, огляду, зберігання, дослідження та повернення письмових доказів передбачено статтями 79-81, 95, 217, 218 КАСУ.</w:t>
      </w:r>
    </w:p>
    <w:p w14:paraId="204563A2"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За загальним правилом письмові докази подаються в оригіналі або в належним чином засвідченій копії, якщо інше не визначено КАСУ.</w:t>
      </w:r>
    </w:p>
    <w:p w14:paraId="210BF35A" w14:textId="40889761"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Примітно, що законодавець дозволяє учасникам адміністративної справи подавати письмові докази в електронних копіях, які мають бути посвідчені електронним підписом, прирівняним до власноручного підпису відповідно до закону. При цьому такий учасник справи зобов</w:t>
      </w:r>
      <w:r w:rsidR="009901DB">
        <w:rPr>
          <w:rFonts w:ascii="Times New Roman" w:hAnsi="Times New Roman" w:cs="Times New Roman"/>
          <w:sz w:val="28"/>
          <w:szCs w:val="28"/>
        </w:rPr>
        <w:t>’</w:t>
      </w:r>
      <w:r w:rsidRPr="00BC5044">
        <w:rPr>
          <w:rFonts w:ascii="Times New Roman" w:hAnsi="Times New Roman" w:cs="Times New Roman"/>
          <w:sz w:val="28"/>
          <w:szCs w:val="28"/>
        </w:rPr>
        <w:t>язаний підтвердити наявність у нього або іншої особи оригіналу письмового доказу своїм підписом із зазначенням дати такого засвідчення.</w:t>
      </w:r>
    </w:p>
    <w:p w14:paraId="628391B2" w14:textId="4BEBE2B2"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У разі, якщо у процесі розгляду адміністративної справи було подано копію (електронну копію) письмового доказу, адміністративний суд за клопотанням учасника справи або з власної ініціативи може витребувати у відповідної особи оригінал письмового доказу. При цьому якщо оригінал письмового доказу не буде поданий, а учасник справи або суд поставить під сумнів відповідність поданої копії (електронної копії) оригіналу, то такий доказ не братиметься судом до уваги.</w:t>
      </w:r>
    </w:p>
    <w:p w14:paraId="6C7936DF" w14:textId="2E718DD4"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Документи, отримані за допомогою факсимільного чи інших аналогічних засобів зв</w:t>
      </w:r>
      <w:r w:rsidR="009901DB">
        <w:rPr>
          <w:rFonts w:ascii="Times New Roman" w:hAnsi="Times New Roman" w:cs="Times New Roman"/>
          <w:sz w:val="28"/>
          <w:szCs w:val="28"/>
        </w:rPr>
        <w:t>’</w:t>
      </w:r>
      <w:r w:rsidRPr="00BC5044">
        <w:rPr>
          <w:rFonts w:ascii="Times New Roman" w:hAnsi="Times New Roman" w:cs="Times New Roman"/>
          <w:sz w:val="28"/>
          <w:szCs w:val="28"/>
        </w:rPr>
        <w:t>язку, приймаються адміністративним судом до розгляду як письмові докази у випадках і в порядку, встановлених законом або договором.</w:t>
      </w:r>
    </w:p>
    <w:p w14:paraId="013B07B8" w14:textId="191A9E1B"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Варто звернути увагу, що іноземний офіційний документ, що підлягає дипломатичній або консульській легалізації, може бути письмовим доказом, якщо він був легалізований у встановленому порядку. Іноземні офіційні документи визнаються письмовими доказами без їх легалізації лише у випадках, визначених міжнародними договорами, згоду на обов</w:t>
      </w:r>
      <w:r w:rsidR="009901DB">
        <w:rPr>
          <w:rFonts w:ascii="Times New Roman" w:hAnsi="Times New Roman" w:cs="Times New Roman"/>
          <w:sz w:val="28"/>
          <w:szCs w:val="28"/>
        </w:rPr>
        <w:t>’</w:t>
      </w:r>
      <w:r w:rsidRPr="00BC5044">
        <w:rPr>
          <w:rFonts w:ascii="Times New Roman" w:hAnsi="Times New Roman" w:cs="Times New Roman"/>
          <w:sz w:val="28"/>
          <w:szCs w:val="28"/>
        </w:rPr>
        <w:t>язковість яких надано Верховною Радою України.</w:t>
      </w:r>
    </w:p>
    <w:p w14:paraId="50A3D750" w14:textId="58BAF9A3"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Під </w:t>
      </w:r>
      <w:r w:rsidRPr="00BC5044">
        <w:rPr>
          <w:rFonts w:ascii="Times New Roman" w:hAnsi="Times New Roman" w:cs="Times New Roman"/>
          <w:b/>
          <w:bCs/>
          <w:i/>
          <w:iCs/>
          <w:sz w:val="28"/>
          <w:szCs w:val="28"/>
        </w:rPr>
        <w:t xml:space="preserve">речовими </w:t>
      </w:r>
      <w:r w:rsidR="00BC5044" w:rsidRPr="00BC5044">
        <w:rPr>
          <w:rFonts w:ascii="Times New Roman" w:hAnsi="Times New Roman" w:cs="Times New Roman"/>
          <w:b/>
          <w:bCs/>
          <w:i/>
          <w:iCs/>
          <w:sz w:val="28"/>
          <w:szCs w:val="28"/>
        </w:rPr>
        <w:t>доказами</w:t>
      </w:r>
      <w:r w:rsidR="00BC5044" w:rsidRPr="00BC5044">
        <w:rPr>
          <w:rFonts w:ascii="Times New Roman" w:hAnsi="Times New Roman" w:cs="Times New Roman"/>
          <w:sz w:val="28"/>
          <w:szCs w:val="28"/>
        </w:rPr>
        <w:t xml:space="preserve"> </w:t>
      </w:r>
      <w:r w:rsidRPr="00BC5044">
        <w:rPr>
          <w:rFonts w:ascii="Times New Roman" w:hAnsi="Times New Roman" w:cs="Times New Roman"/>
          <w:sz w:val="28"/>
          <w:szCs w:val="28"/>
        </w:rPr>
        <w:t>слід розуміти предмети матеріального світу, які своїм існуванням, своїми якостями, властивостями, місцезнаходженням та іншими ознаками дають змогу встановити обставини, що мають значення для адміністративної справи.</w:t>
      </w:r>
    </w:p>
    <w:p w14:paraId="3887FE1E" w14:textId="333AE1A9"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Особливості зберігання та повернення речових доказів визначено у статтях 97, 98 КАСУ. Так, речові докази до набрання рішенням суду законної чинності мають зберігатися в матеріалах адміністративної справи або за окремим описом здаватися до камери схову речових доказів суду. Якщо певні речові докази не можуть бути доставлені до суду (наприклад, у зв</w:t>
      </w:r>
      <w:r w:rsidR="009901DB">
        <w:rPr>
          <w:rFonts w:ascii="Times New Roman" w:hAnsi="Times New Roman" w:cs="Times New Roman"/>
          <w:sz w:val="28"/>
          <w:szCs w:val="28"/>
        </w:rPr>
        <w:t>’</w:t>
      </w:r>
      <w:r w:rsidRPr="00BC5044">
        <w:rPr>
          <w:rFonts w:ascii="Times New Roman" w:hAnsi="Times New Roman" w:cs="Times New Roman"/>
          <w:sz w:val="28"/>
          <w:szCs w:val="28"/>
        </w:rPr>
        <w:t>язку з їх великими габаритами, неможливістю переміщення у просторі), то вони мають зберігатися за місцем їх перебування. Зазначені докази обов</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язково слід докладно описати у протоколі й опечатати і в разі потреби та можливості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також сфотографувати або зафіксувати у відеозаписі або в інший схожий спосіб. При цьому протоколи огляду та зображення речового доказу слід додати до матеріалів справи.</w:t>
      </w:r>
    </w:p>
    <w:p w14:paraId="542C92F9"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lastRenderedPageBreak/>
        <w:t>Відповідно до ч. 3 ст. 97 КАСУ адміністративний суд має вживати заходів для забезпечення зберігання речових доказів у незмінному стані, тобто у такому стані, в якому вони були передані до суду.</w:t>
      </w:r>
    </w:p>
    <w:p w14:paraId="4D0F3EA3" w14:textId="1E868A1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Що стосується повернення речових доказів, то відповідно до ч. 1 ст. 98 КАСУ вони повертаються особам, від яких вони були одержані, лише після набрання судовим рішенням законної чинності. Однак змістом положення цієї ж статті також передбачено процесуальну можливість повернення речових доказів особам, від яких вони були одержані, після набрання судовим рішенням законної чинності за таких умов: 1) ці особи заявили відповідне клопотання; 2) докази уже оглянуто та досліджено судом; 3) повернення доказів не заподіє шкоди розгляду адміністративної справи.</w:t>
      </w:r>
    </w:p>
    <w:p w14:paraId="5CE2C76F" w14:textId="49F29DD1"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Положеннями статей 81, 82, 97, 98, 219 КАСУ детально викладено особливості здійснення процесуальних дій, які стосуються огляду речових доказів, що швидко псуються, а також зберігання, повернення та дослідження речових доказів.</w:t>
      </w:r>
    </w:p>
    <w:p w14:paraId="0309CD76" w14:textId="2E90244C" w:rsidR="00727052" w:rsidRPr="00BC5044" w:rsidRDefault="00BC5044" w:rsidP="00CB6415">
      <w:pPr>
        <w:pStyle w:val="a5"/>
        <w:shd w:val="clear" w:color="auto" w:fill="auto"/>
        <w:ind w:firstLine="567"/>
        <w:rPr>
          <w:rFonts w:ascii="Times New Roman" w:hAnsi="Times New Roman" w:cs="Times New Roman"/>
          <w:sz w:val="28"/>
          <w:szCs w:val="28"/>
        </w:rPr>
      </w:pPr>
      <w:r>
        <w:rPr>
          <w:rFonts w:ascii="Times New Roman" w:hAnsi="Times New Roman" w:cs="Times New Roman"/>
          <w:sz w:val="28"/>
          <w:szCs w:val="28"/>
        </w:rPr>
        <w:t>Е</w:t>
      </w:r>
      <w:r w:rsidR="00727052" w:rsidRPr="00BC5044">
        <w:rPr>
          <w:rFonts w:ascii="Times New Roman" w:hAnsi="Times New Roman" w:cs="Times New Roman"/>
          <w:i/>
          <w:iCs/>
          <w:sz w:val="28"/>
          <w:szCs w:val="28"/>
        </w:rPr>
        <w:t xml:space="preserve">лектронний </w:t>
      </w:r>
      <w:r w:rsidRPr="00BC5044">
        <w:rPr>
          <w:rFonts w:ascii="Times New Roman" w:hAnsi="Times New Roman" w:cs="Times New Roman"/>
          <w:i/>
          <w:iCs/>
          <w:sz w:val="28"/>
          <w:szCs w:val="28"/>
        </w:rPr>
        <w:t>доказ</w:t>
      </w:r>
      <w:r>
        <w:rPr>
          <w:rFonts w:ascii="Times New Roman" w:hAnsi="Times New Roman" w:cs="Times New Roman"/>
          <w:i/>
          <w:iCs/>
          <w:sz w:val="28"/>
          <w:szCs w:val="28"/>
        </w:rPr>
        <w:t xml:space="preserve">, у </w:t>
      </w:r>
      <w:r w:rsidR="00727052" w:rsidRPr="00BC5044">
        <w:rPr>
          <w:rFonts w:ascii="Times New Roman" w:hAnsi="Times New Roman" w:cs="Times New Roman"/>
          <w:sz w:val="28"/>
          <w:szCs w:val="28"/>
        </w:rPr>
        <w:t xml:space="preserve">ч. 1 ст. 99 КАСУ визначено, що </w:t>
      </w:r>
      <w:r w:rsidR="00727052" w:rsidRPr="00BC5044">
        <w:rPr>
          <w:rFonts w:ascii="Times New Roman" w:hAnsi="Times New Roman" w:cs="Times New Roman"/>
          <w:b/>
          <w:bCs/>
          <w:i/>
          <w:iCs/>
          <w:sz w:val="28"/>
          <w:szCs w:val="28"/>
        </w:rPr>
        <w:t xml:space="preserve">електронними </w:t>
      </w:r>
      <w:r w:rsidRPr="00BC5044">
        <w:rPr>
          <w:rFonts w:ascii="Times New Roman" w:hAnsi="Times New Roman" w:cs="Times New Roman"/>
          <w:b/>
          <w:bCs/>
          <w:i/>
          <w:iCs/>
          <w:sz w:val="28"/>
          <w:szCs w:val="28"/>
        </w:rPr>
        <w:t>доказами</w:t>
      </w:r>
      <w:r w:rsidRPr="00BC5044">
        <w:rPr>
          <w:rFonts w:ascii="Times New Roman" w:hAnsi="Times New Roman" w:cs="Times New Roman"/>
          <w:sz w:val="28"/>
          <w:szCs w:val="28"/>
        </w:rPr>
        <w:t xml:space="preserve"> </w:t>
      </w:r>
      <w:r w:rsidR="00727052" w:rsidRPr="00BC5044">
        <w:rPr>
          <w:rFonts w:ascii="Times New Roman" w:hAnsi="Times New Roman" w:cs="Times New Roman"/>
          <w:sz w:val="28"/>
          <w:szCs w:val="28"/>
        </w:rPr>
        <w:t xml:space="preserve">є інформація в електронній (цифровій) формі, що містить дані про обставини, що мають значення для адміністративної справи, зокрема електронні документи (текстові документи, графічні зображення, плани, фотографії, відео-та звукозаписи тощо), </w:t>
      </w:r>
      <w:proofErr w:type="spellStart"/>
      <w:r w:rsidR="00727052" w:rsidRPr="00BC5044">
        <w:rPr>
          <w:rFonts w:ascii="Times New Roman" w:hAnsi="Times New Roman" w:cs="Times New Roman"/>
          <w:sz w:val="28"/>
          <w:szCs w:val="28"/>
        </w:rPr>
        <w:t>вебсайти</w:t>
      </w:r>
      <w:proofErr w:type="spellEnd"/>
      <w:r w:rsidR="00727052" w:rsidRPr="00BC5044">
        <w:rPr>
          <w:rFonts w:ascii="Times New Roman" w:hAnsi="Times New Roman" w:cs="Times New Roman"/>
          <w:sz w:val="28"/>
          <w:szCs w:val="28"/>
        </w:rPr>
        <w:t xml:space="preserve">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w:t>
      </w:r>
      <w:r w:rsidR="009901DB">
        <w:rPr>
          <w:rFonts w:ascii="Times New Roman" w:hAnsi="Times New Roman" w:cs="Times New Roman"/>
          <w:sz w:val="28"/>
          <w:szCs w:val="28"/>
        </w:rPr>
        <w:t>’</w:t>
      </w:r>
      <w:r w:rsidR="00727052" w:rsidRPr="00BC5044">
        <w:rPr>
          <w:rFonts w:ascii="Times New Roman" w:hAnsi="Times New Roman" w:cs="Times New Roman"/>
          <w:sz w:val="28"/>
          <w:szCs w:val="28"/>
        </w:rPr>
        <w:t>яті, мобільних телефонах тощо), серверах, системах резервного копіювання та інших місцях збереження даних в електронній формі (зокрема в мережі Інтернет).</w:t>
      </w:r>
    </w:p>
    <w:p w14:paraId="2A1BDD11" w14:textId="3CB5E121"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Слід наголосити на тому, що електронні докази мають подаватися до суду: а) в оригіналі або в електронній копії, засвідченій електронним підписом, прирівняним до власноручного підпису відповідно до </w:t>
      </w:r>
      <w:r w:rsidR="00BC5044" w:rsidRPr="00BC5044">
        <w:rPr>
          <w:rFonts w:ascii="Times New Roman" w:hAnsi="Times New Roman" w:cs="Times New Roman"/>
          <w:sz w:val="28"/>
          <w:szCs w:val="28"/>
        </w:rPr>
        <w:t>Закону</w:t>
      </w:r>
      <w:r w:rsidRPr="00BC5044">
        <w:rPr>
          <w:rFonts w:ascii="Times New Roman" w:hAnsi="Times New Roman" w:cs="Times New Roman"/>
          <w:sz w:val="28"/>
          <w:szCs w:val="28"/>
        </w:rPr>
        <w:t xml:space="preserve"> «Про електронні довірчі послуги»; б) в паперових копіях, посвідчених в порядку, визначеному законом.</w:t>
      </w:r>
    </w:p>
    <w:p w14:paraId="09FCADAC" w14:textId="687B1CE5"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Якщо учасник адміністративної справи подає копію електронного доказу, то він повинен зазначити про наявність у нього або іншої особи оригіналу електронного доказу. У разі неподання оригіналу електронного доказу до суду за клопотанням учасника справи або з власної ініціативи такий доказ не братиметься судом до уваги.</w:t>
      </w:r>
    </w:p>
    <w:p w14:paraId="3D9F5775" w14:textId="4E0F86B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За загальним правилом оригінали або копії електронних доказів зберігаються в адміністративному суді в матеріалах справи. Проте за заявою особи, яка надала суду оригінал електронного доказу на матеріальному носії, суд може повернути такий матеріальний носій, на якому міститься оригінал доказу, цій особі після дослідження вказаного електронного доказу, якщо це можна зробити без шкоди для розгляду справи, або після набрання судовим рішенням законної чинності. Водночас у матеріалах справи залишається засвідчена суддею копія електронного доказу або витяг з нього.</w:t>
      </w:r>
    </w:p>
    <w:p w14:paraId="24EAF148" w14:textId="5D2B6EF4"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Особливості подання, зберігання, дослідження та повернення електронних доказів роз</w:t>
      </w:r>
      <w:r w:rsidR="009901DB">
        <w:rPr>
          <w:rFonts w:ascii="Times New Roman" w:hAnsi="Times New Roman" w:cs="Times New Roman"/>
          <w:sz w:val="28"/>
          <w:szCs w:val="28"/>
        </w:rPr>
        <w:t>’</w:t>
      </w:r>
      <w:r w:rsidRPr="00BC5044">
        <w:rPr>
          <w:rFonts w:ascii="Times New Roman" w:hAnsi="Times New Roman" w:cs="Times New Roman"/>
          <w:sz w:val="28"/>
          <w:szCs w:val="28"/>
        </w:rPr>
        <w:t>яснено у нормах статей 99, 100, 219, 220 КАСУ.</w:t>
      </w:r>
    </w:p>
    <w:p w14:paraId="64371F76" w14:textId="0BE47A4D"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b/>
          <w:bCs/>
          <w:i/>
          <w:iCs/>
          <w:sz w:val="28"/>
          <w:szCs w:val="28"/>
        </w:rPr>
        <w:t>Висновок експерта</w:t>
      </w:r>
      <w:r w:rsidRPr="00BC5044">
        <w:rPr>
          <w:rFonts w:ascii="Times New Roman" w:hAnsi="Times New Roman" w:cs="Times New Roman"/>
          <w:sz w:val="28"/>
          <w:szCs w:val="28"/>
        </w:rPr>
        <w:t xml:space="preserve"> є самостійним засобом доказування, за допомого якого експерт повідомляє адміністративному суду фактичні дані, встановлені ним на підставі спеціальних знань у процесі проведення експертного дослідження відповідно до завдання, сформульованого в ухвалі про призначення експертизи. Характерно, що висновок експерта для суду не має заздалегідь установленої сили й оцінюється судом разом із іншими доказами за правилами, встановленими адміністративно-процесуальним законодавством.</w:t>
      </w:r>
    </w:p>
    <w:p w14:paraId="31BED692" w14:textId="7736564B"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Законодавець у ч. 2 ст. 101 КАСУ визначає, що </w:t>
      </w:r>
      <w:r w:rsidRPr="00BC5044">
        <w:rPr>
          <w:rFonts w:ascii="Times New Roman" w:hAnsi="Times New Roman" w:cs="Times New Roman"/>
          <w:i/>
          <w:iCs/>
          <w:sz w:val="28"/>
          <w:szCs w:val="28"/>
        </w:rPr>
        <w:t>предметом висновку експерта</w:t>
      </w:r>
      <w:r w:rsidRPr="00BC5044">
        <w:rPr>
          <w:rFonts w:ascii="Times New Roman" w:hAnsi="Times New Roman" w:cs="Times New Roman"/>
          <w:sz w:val="28"/>
          <w:szCs w:val="28"/>
        </w:rPr>
        <w:t xml:space="preserve"> може бути дослідження обставин, які входять до предмету доказування та встановлення яких </w:t>
      </w:r>
      <w:r w:rsidRPr="00BC5044">
        <w:rPr>
          <w:rFonts w:ascii="Times New Roman" w:hAnsi="Times New Roman" w:cs="Times New Roman"/>
          <w:sz w:val="28"/>
          <w:szCs w:val="28"/>
        </w:rPr>
        <w:lastRenderedPageBreak/>
        <w:t>потребує наявних у експерта спеціальних знань. Проте не можуть бути предметом висновку експерта питання права.</w:t>
      </w:r>
    </w:p>
    <w:p w14:paraId="013A7DAD" w14:textId="724A6F6D"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Отже, змістом висновку експерта є обставини, які підтверджують заявлені вимоги та заперечення, які мають значення для правильного вирішення адміністративної справи й повідомляються експертом письмовим документом, в якому чітко зафіксовано докладний опис проведеного експертного дослідження та його підсумки, зокрема відповідь експерта на поставлені йому питання.</w:t>
      </w:r>
    </w:p>
    <w:p w14:paraId="6B7DE62D" w14:textId="7777777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Висновок експерта викладається у письмовій формі та приєднується до адміністративної справи. При цьому в ньому має міститися така інформація: </w:t>
      </w:r>
    </w:p>
    <w:p w14:paraId="4FA2CC24" w14:textId="1E93788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а) коли, де, ким (ім</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w:t>
      </w:r>
    </w:p>
    <w:p w14:paraId="72F54053" w14:textId="7777777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б) на якій підставі була проведена експертиза; </w:t>
      </w:r>
    </w:p>
    <w:p w14:paraId="14723884" w14:textId="7CEEDF30"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в) хто був присутній під час проведення експертизи; </w:t>
      </w:r>
    </w:p>
    <w:p w14:paraId="4D7F5C87" w14:textId="7777777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г) питання, що були поставлені експертові (такі питання не можуть виходити за межі спеціальних знань експерта); </w:t>
      </w:r>
    </w:p>
    <w:p w14:paraId="64C83C3E" w14:textId="423CB474"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ґ) які матеріали експерт використав; д) попередження експерта про кримінальну відповідальність за завідомо неправдивий висновок або за відмову без поважних причин від виконання покладених на нього обов</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язків. </w:t>
      </w:r>
    </w:p>
    <w:p w14:paraId="3BF41922" w14:textId="128E1A10" w:rsidR="00727052" w:rsidRPr="00BC5044" w:rsidRDefault="00BC5044"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У</w:t>
      </w:r>
      <w:r w:rsidR="00727052" w:rsidRPr="00BC5044">
        <w:rPr>
          <w:rFonts w:ascii="Times New Roman" w:hAnsi="Times New Roman" w:cs="Times New Roman"/>
          <w:sz w:val="28"/>
          <w:szCs w:val="28"/>
        </w:rPr>
        <w:t xml:space="preserve"> разі виникнення сумніву щодо змісту й обсягу доручення призначений судом експерт зобов</w:t>
      </w:r>
      <w:r w:rsidR="009901DB">
        <w:rPr>
          <w:rFonts w:ascii="Times New Roman" w:hAnsi="Times New Roman" w:cs="Times New Roman"/>
          <w:sz w:val="28"/>
          <w:szCs w:val="28"/>
        </w:rPr>
        <w:t>’</w:t>
      </w:r>
      <w:r w:rsidR="00727052" w:rsidRPr="00BC5044">
        <w:rPr>
          <w:rFonts w:ascii="Times New Roman" w:hAnsi="Times New Roman" w:cs="Times New Roman"/>
          <w:sz w:val="28"/>
          <w:szCs w:val="28"/>
        </w:rPr>
        <w:t>язаний невідкладно подати до суду клопотання щодо його уточнення або повідомити суд про неможливість проведення ним експертизи за поставленими питаннями. Таке правило закріплено законодавцем у ч. 6 ст. 103 КАСУ.</w:t>
      </w:r>
    </w:p>
    <w:p w14:paraId="1E750B8A" w14:textId="71EA3DF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Як уже зазначалося, законодавець також визначив як засіб доказування </w:t>
      </w:r>
      <w:r w:rsidRPr="00BC5044">
        <w:rPr>
          <w:rFonts w:ascii="Times New Roman" w:hAnsi="Times New Roman" w:cs="Times New Roman"/>
          <w:b/>
          <w:bCs/>
          <w:i/>
          <w:iCs/>
          <w:sz w:val="28"/>
          <w:szCs w:val="28"/>
        </w:rPr>
        <w:t xml:space="preserve">показання </w:t>
      </w:r>
      <w:r w:rsidR="00BC5044" w:rsidRPr="00BC5044">
        <w:rPr>
          <w:rFonts w:ascii="Times New Roman" w:hAnsi="Times New Roman" w:cs="Times New Roman"/>
          <w:b/>
          <w:bCs/>
          <w:i/>
          <w:iCs/>
          <w:sz w:val="28"/>
          <w:szCs w:val="28"/>
        </w:rPr>
        <w:t>свідка</w:t>
      </w:r>
      <w:r w:rsidRPr="00BC5044">
        <w:rPr>
          <w:rFonts w:ascii="Times New Roman" w:hAnsi="Times New Roman" w:cs="Times New Roman"/>
          <w:i/>
          <w:iCs/>
          <w:sz w:val="28"/>
          <w:szCs w:val="28"/>
        </w:rPr>
        <w:t>,</w:t>
      </w:r>
      <w:r w:rsidRPr="00BC5044">
        <w:rPr>
          <w:rFonts w:ascii="Times New Roman" w:hAnsi="Times New Roman" w:cs="Times New Roman"/>
          <w:sz w:val="28"/>
          <w:szCs w:val="28"/>
        </w:rPr>
        <w:t xml:space="preserve"> який полягає у повідомленні цим учасником справи відомих йому обставин, що мають значення для справи, що випливає з ч. 1 ст. 91 КАСУ. При цьому якщо показання свідка ґрунтуються на повідомленнях інших осіб, то цих осіб також треба допитати.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їх надали, якщо показання не підтверджується іншими доказами, визнаними допустимими згідно із законом (ч. 3 ст. 91 КАСУ).</w:t>
      </w:r>
    </w:p>
    <w:p w14:paraId="0B487870" w14:textId="29B59F25"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Поряд із визначенням правового статусу свідка в адміністративно-процесуальному законодавстві також чітко передбачено процесуальний порядок їх виклику та допиту, закріплено можливість притягнення до юридичної відповідальності за відмову від давання показань на вимогу адміністративного суду (статті 65-67, 91, 92 КАСУ).</w:t>
      </w:r>
    </w:p>
    <w:p w14:paraId="76412937" w14:textId="03AD7B2A"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Окремо зауважимо, що в теорії доказування докази узвичаєно класифікувати за різними підставами, наприклад: а) за характером зв</w:t>
      </w:r>
      <w:r w:rsidR="009901DB">
        <w:rPr>
          <w:rFonts w:ascii="Times New Roman" w:hAnsi="Times New Roman" w:cs="Times New Roman"/>
          <w:sz w:val="28"/>
          <w:szCs w:val="28"/>
        </w:rPr>
        <w:t>’</w:t>
      </w:r>
      <w:r w:rsidRPr="00BC5044">
        <w:rPr>
          <w:rFonts w:ascii="Times New Roman" w:hAnsi="Times New Roman" w:cs="Times New Roman"/>
          <w:sz w:val="28"/>
          <w:szCs w:val="28"/>
        </w:rPr>
        <w:t>язку змісту доказів із тими фактами, які підлягають установленню; б) за способом утворення фактичних даних; в) за джерелом отримання фактичних даних; г) механізмом отримання фактичних даних суб</w:t>
      </w:r>
      <w:r w:rsidR="009901DB">
        <w:rPr>
          <w:rFonts w:ascii="Times New Roman" w:hAnsi="Times New Roman" w:cs="Times New Roman"/>
          <w:sz w:val="28"/>
          <w:szCs w:val="28"/>
        </w:rPr>
        <w:t>’</w:t>
      </w:r>
      <w:r w:rsidRPr="00BC5044">
        <w:rPr>
          <w:rFonts w:ascii="Times New Roman" w:hAnsi="Times New Roman" w:cs="Times New Roman"/>
          <w:sz w:val="28"/>
          <w:szCs w:val="28"/>
        </w:rPr>
        <w:t>єктом доказування.</w:t>
      </w:r>
    </w:p>
    <w:p w14:paraId="3CD71C97"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Спираючись на такий підхід і враховуючи зміст ч. 2 ст. 72 КАСУ, який містить вичерпний перелік видів доказів в адміністративному судочинстві, можемо класифікувати їх таким чином:</w:t>
      </w:r>
    </w:p>
    <w:p w14:paraId="23709F34" w14:textId="7FC4CB96" w:rsidR="00727052" w:rsidRPr="00BC5044" w:rsidRDefault="00BC5044" w:rsidP="00BC5044">
      <w:pPr>
        <w:pStyle w:val="a5"/>
        <w:widowControl w:val="0"/>
        <w:numPr>
          <w:ilvl w:val="0"/>
          <w:numId w:val="27"/>
        </w:numPr>
        <w:shd w:val="clear" w:color="auto" w:fill="auto"/>
        <w:tabs>
          <w:tab w:val="left" w:pos="702"/>
        </w:tabs>
        <w:autoSpaceDE/>
        <w:autoSpaceDN/>
        <w:adjustRightInd/>
        <w:ind w:left="567"/>
        <w:rPr>
          <w:rFonts w:ascii="Times New Roman" w:hAnsi="Times New Roman" w:cs="Times New Roman"/>
          <w:sz w:val="28"/>
          <w:szCs w:val="28"/>
        </w:rPr>
      </w:pPr>
      <w:r w:rsidRPr="00BC5044">
        <w:rPr>
          <w:rFonts w:ascii="Times New Roman" w:hAnsi="Times New Roman" w:cs="Times New Roman"/>
          <w:i/>
          <w:iCs/>
          <w:sz w:val="28"/>
          <w:szCs w:val="28"/>
        </w:rPr>
        <w:t>за характером зв</w:t>
      </w:r>
      <w:r w:rsidR="009901DB">
        <w:rPr>
          <w:rFonts w:ascii="Times New Roman" w:hAnsi="Times New Roman" w:cs="Times New Roman"/>
          <w:i/>
          <w:iCs/>
          <w:sz w:val="28"/>
          <w:szCs w:val="28"/>
        </w:rPr>
        <w:t>’</w:t>
      </w:r>
      <w:r w:rsidRPr="00BC5044">
        <w:rPr>
          <w:rFonts w:ascii="Times New Roman" w:hAnsi="Times New Roman" w:cs="Times New Roman"/>
          <w:i/>
          <w:iCs/>
          <w:sz w:val="28"/>
          <w:szCs w:val="28"/>
        </w:rPr>
        <w:t>язку змісту док</w:t>
      </w:r>
      <w:r w:rsidR="00727052" w:rsidRPr="00BC5044">
        <w:rPr>
          <w:rFonts w:ascii="Times New Roman" w:hAnsi="Times New Roman" w:cs="Times New Roman"/>
          <w:i/>
          <w:iCs/>
          <w:sz w:val="28"/>
          <w:szCs w:val="28"/>
        </w:rPr>
        <w:t>азів із тими фактами, які підлягають установленню:</w:t>
      </w:r>
    </w:p>
    <w:p w14:paraId="553CCE8E" w14:textId="7E11104E" w:rsidR="00BC5044" w:rsidRPr="00BC5044" w:rsidRDefault="00727052" w:rsidP="00BC5044">
      <w:pPr>
        <w:pStyle w:val="a5"/>
        <w:numPr>
          <w:ilvl w:val="0"/>
          <w:numId w:val="28"/>
        </w:numPr>
        <w:shd w:val="clear" w:color="auto" w:fill="auto"/>
        <w:tabs>
          <w:tab w:val="left" w:pos="702"/>
        </w:tabs>
        <w:ind w:left="567"/>
        <w:rPr>
          <w:rFonts w:ascii="Times New Roman" w:hAnsi="Times New Roman" w:cs="Times New Roman"/>
          <w:sz w:val="28"/>
          <w:szCs w:val="28"/>
        </w:rPr>
      </w:pPr>
      <w:r w:rsidRPr="00BC5044">
        <w:rPr>
          <w:rFonts w:ascii="Times New Roman" w:hAnsi="Times New Roman" w:cs="Times New Roman"/>
          <w:sz w:val="28"/>
          <w:szCs w:val="28"/>
        </w:rPr>
        <w:t xml:space="preserve">прямі докази </w:t>
      </w:r>
      <w:r w:rsidR="00BC5044">
        <w:rPr>
          <w:rFonts w:ascii="Times New Roman" w:hAnsi="Times New Roman" w:cs="Times New Roman"/>
          <w:sz w:val="28"/>
          <w:szCs w:val="28"/>
        </w:rPr>
        <w:t>—</w:t>
      </w:r>
      <w:r w:rsidRPr="00BC5044">
        <w:rPr>
          <w:rFonts w:ascii="Times New Roman" w:hAnsi="Times New Roman" w:cs="Times New Roman"/>
          <w:sz w:val="28"/>
          <w:szCs w:val="28"/>
        </w:rPr>
        <w:t xml:space="preserve"> безпосередньо вказують на той факт, який підлягає встановленню (наприклад докази, що містяться у показаннях свідка щодо певної обставини, що має значення для правильного вирішення справи);</w:t>
      </w:r>
    </w:p>
    <w:p w14:paraId="19A57B91" w14:textId="48DD1231" w:rsidR="00727052" w:rsidRPr="00BC5044" w:rsidRDefault="00727052" w:rsidP="00BC5044">
      <w:pPr>
        <w:pStyle w:val="a5"/>
        <w:numPr>
          <w:ilvl w:val="0"/>
          <w:numId w:val="28"/>
        </w:numPr>
        <w:shd w:val="clear" w:color="auto" w:fill="auto"/>
        <w:tabs>
          <w:tab w:val="left" w:pos="702"/>
        </w:tabs>
        <w:ind w:left="567"/>
        <w:rPr>
          <w:rFonts w:ascii="Times New Roman" w:hAnsi="Times New Roman" w:cs="Times New Roman"/>
          <w:sz w:val="28"/>
          <w:szCs w:val="28"/>
        </w:rPr>
      </w:pPr>
      <w:r w:rsidRPr="00BC5044">
        <w:rPr>
          <w:rFonts w:ascii="Times New Roman" w:hAnsi="Times New Roman" w:cs="Times New Roman"/>
          <w:sz w:val="28"/>
          <w:szCs w:val="28"/>
        </w:rPr>
        <w:lastRenderedPageBreak/>
        <w:t xml:space="preserve">непрямі докази </w:t>
      </w:r>
      <w:r w:rsidR="00BC5044">
        <w:rPr>
          <w:rFonts w:ascii="Times New Roman" w:hAnsi="Times New Roman" w:cs="Times New Roman"/>
          <w:sz w:val="28"/>
          <w:szCs w:val="28"/>
        </w:rPr>
        <w:t>—</w:t>
      </w:r>
      <w:r w:rsidRPr="00BC5044">
        <w:rPr>
          <w:rFonts w:ascii="Times New Roman" w:hAnsi="Times New Roman" w:cs="Times New Roman"/>
          <w:sz w:val="28"/>
          <w:szCs w:val="28"/>
        </w:rPr>
        <w:t xml:space="preserve"> безпосередньо не вказують на той факт, що підлягає встановленню, але вказують на інші факти, які дають змогу зробити вірогідний висновок про шуканий факт (наприклад, докази, що містяться у показаннях свідка про те, що суб</w:t>
      </w:r>
      <w:r w:rsidR="009901DB">
        <w:rPr>
          <w:rFonts w:ascii="Times New Roman" w:hAnsi="Times New Roman" w:cs="Times New Roman"/>
          <w:sz w:val="28"/>
          <w:szCs w:val="28"/>
        </w:rPr>
        <w:t>’</w:t>
      </w:r>
      <w:r w:rsidRPr="00BC5044">
        <w:rPr>
          <w:rFonts w:ascii="Times New Roman" w:hAnsi="Times New Roman" w:cs="Times New Roman"/>
          <w:sz w:val="28"/>
          <w:szCs w:val="28"/>
        </w:rPr>
        <w:t>єкт владних повноважень мав конфлікт з особистих мотивів з позивачем, через що видав безпідставний наказ про його звільнення з публічної служби);</w:t>
      </w:r>
    </w:p>
    <w:p w14:paraId="7C8238CC" w14:textId="757D8E87" w:rsidR="00727052" w:rsidRPr="00BC5044" w:rsidRDefault="00727052" w:rsidP="00BC5044">
      <w:pPr>
        <w:pStyle w:val="a5"/>
        <w:widowControl w:val="0"/>
        <w:numPr>
          <w:ilvl w:val="0"/>
          <w:numId w:val="27"/>
        </w:numPr>
        <w:shd w:val="clear" w:color="auto" w:fill="auto"/>
        <w:tabs>
          <w:tab w:val="left" w:pos="733"/>
        </w:tabs>
        <w:autoSpaceDE/>
        <w:autoSpaceDN/>
        <w:adjustRightInd/>
        <w:ind w:left="567"/>
        <w:rPr>
          <w:rFonts w:ascii="Times New Roman" w:hAnsi="Times New Roman" w:cs="Times New Roman"/>
          <w:sz w:val="28"/>
          <w:szCs w:val="28"/>
        </w:rPr>
      </w:pPr>
      <w:r w:rsidRPr="00BC5044">
        <w:rPr>
          <w:rFonts w:ascii="Times New Roman" w:hAnsi="Times New Roman" w:cs="Times New Roman"/>
          <w:i/>
          <w:iCs/>
          <w:sz w:val="28"/>
          <w:szCs w:val="28"/>
        </w:rPr>
        <w:t>за способом утворення фактичних Даних:</w:t>
      </w:r>
    </w:p>
    <w:p w14:paraId="2AC9E31F" w14:textId="7C35B76D" w:rsidR="00727052" w:rsidRPr="00BC5044" w:rsidRDefault="00727052" w:rsidP="00BC5044">
      <w:pPr>
        <w:pStyle w:val="a5"/>
        <w:numPr>
          <w:ilvl w:val="0"/>
          <w:numId w:val="32"/>
        </w:numPr>
        <w:shd w:val="clear" w:color="auto" w:fill="auto"/>
        <w:tabs>
          <w:tab w:val="left" w:pos="687"/>
        </w:tabs>
        <w:ind w:left="567"/>
        <w:rPr>
          <w:rFonts w:ascii="Times New Roman" w:hAnsi="Times New Roman" w:cs="Times New Roman"/>
          <w:sz w:val="28"/>
          <w:szCs w:val="28"/>
        </w:rPr>
      </w:pPr>
      <w:r w:rsidRPr="00BC5044">
        <w:rPr>
          <w:rFonts w:ascii="Times New Roman" w:hAnsi="Times New Roman" w:cs="Times New Roman"/>
          <w:sz w:val="28"/>
          <w:szCs w:val="28"/>
        </w:rPr>
        <w:t xml:space="preserve">первісні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фактичні дані, одержані з першоджерела (з показань свідка, оригіналу документа тощо);</w:t>
      </w:r>
    </w:p>
    <w:p w14:paraId="1E1ADD3A" w14:textId="04DECFA3" w:rsidR="00727052" w:rsidRPr="00BC5044" w:rsidRDefault="00727052" w:rsidP="00BC5044">
      <w:pPr>
        <w:pStyle w:val="a5"/>
        <w:numPr>
          <w:ilvl w:val="0"/>
          <w:numId w:val="32"/>
        </w:numPr>
        <w:shd w:val="clear" w:color="auto" w:fill="auto"/>
        <w:tabs>
          <w:tab w:val="left" w:pos="702"/>
        </w:tabs>
        <w:ind w:left="567"/>
        <w:rPr>
          <w:rFonts w:ascii="Times New Roman" w:hAnsi="Times New Roman" w:cs="Times New Roman"/>
          <w:sz w:val="28"/>
          <w:szCs w:val="28"/>
        </w:rPr>
      </w:pPr>
      <w:r w:rsidRPr="00BC5044">
        <w:rPr>
          <w:rFonts w:ascii="Times New Roman" w:hAnsi="Times New Roman" w:cs="Times New Roman"/>
          <w:sz w:val="28"/>
          <w:szCs w:val="28"/>
        </w:rPr>
        <w:t xml:space="preserve">похідні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фактичні дані, отримані з першоджерела, що відтворює інший засіб доказування (наприклад, із копії письмового документа);</w:t>
      </w:r>
    </w:p>
    <w:p w14:paraId="07A5C00F" w14:textId="77B07E7F" w:rsidR="00727052" w:rsidRPr="00BC5044" w:rsidRDefault="00727052" w:rsidP="00BC5044">
      <w:pPr>
        <w:pStyle w:val="a5"/>
        <w:widowControl w:val="0"/>
        <w:numPr>
          <w:ilvl w:val="0"/>
          <w:numId w:val="27"/>
        </w:numPr>
        <w:shd w:val="clear" w:color="auto" w:fill="auto"/>
        <w:tabs>
          <w:tab w:val="left" w:pos="753"/>
        </w:tabs>
        <w:autoSpaceDE/>
        <w:autoSpaceDN/>
        <w:adjustRightInd/>
        <w:ind w:left="567"/>
        <w:rPr>
          <w:rFonts w:ascii="Times New Roman" w:hAnsi="Times New Roman" w:cs="Times New Roman"/>
          <w:sz w:val="28"/>
          <w:szCs w:val="28"/>
        </w:rPr>
      </w:pPr>
      <w:r w:rsidRPr="00BC5044">
        <w:rPr>
          <w:rFonts w:ascii="Times New Roman" w:hAnsi="Times New Roman" w:cs="Times New Roman"/>
          <w:i/>
          <w:iCs/>
          <w:sz w:val="28"/>
          <w:szCs w:val="28"/>
        </w:rPr>
        <w:t xml:space="preserve">за </w:t>
      </w:r>
      <w:r w:rsidR="00BC5044" w:rsidRPr="00BC5044">
        <w:rPr>
          <w:rFonts w:ascii="Times New Roman" w:hAnsi="Times New Roman" w:cs="Times New Roman"/>
          <w:i/>
          <w:iCs/>
          <w:sz w:val="28"/>
          <w:szCs w:val="28"/>
        </w:rPr>
        <w:t xml:space="preserve">джерелом </w:t>
      </w:r>
      <w:r w:rsidRPr="00BC5044">
        <w:rPr>
          <w:rFonts w:ascii="Times New Roman" w:hAnsi="Times New Roman" w:cs="Times New Roman"/>
          <w:i/>
          <w:iCs/>
          <w:sz w:val="28"/>
          <w:szCs w:val="28"/>
        </w:rPr>
        <w:t>отримання фактичних Даних:</w:t>
      </w:r>
    </w:p>
    <w:p w14:paraId="7CC5A596" w14:textId="3D9799EE" w:rsidR="00727052" w:rsidRPr="00BC5044" w:rsidRDefault="00727052" w:rsidP="00BC5044">
      <w:pPr>
        <w:pStyle w:val="a5"/>
        <w:numPr>
          <w:ilvl w:val="0"/>
          <w:numId w:val="31"/>
        </w:numPr>
        <w:shd w:val="clear" w:color="auto" w:fill="auto"/>
        <w:tabs>
          <w:tab w:val="left" w:pos="687"/>
        </w:tabs>
        <w:ind w:left="567"/>
        <w:rPr>
          <w:rFonts w:ascii="Times New Roman" w:hAnsi="Times New Roman" w:cs="Times New Roman"/>
          <w:sz w:val="28"/>
          <w:szCs w:val="28"/>
        </w:rPr>
      </w:pPr>
      <w:r w:rsidRPr="00BC5044">
        <w:rPr>
          <w:rFonts w:ascii="Times New Roman" w:hAnsi="Times New Roman" w:cs="Times New Roman"/>
          <w:sz w:val="28"/>
          <w:szCs w:val="28"/>
        </w:rPr>
        <w:t xml:space="preserve">особисті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фактичні дані, джерелом отримання яких виступає людина (показання свідка);</w:t>
      </w:r>
    </w:p>
    <w:p w14:paraId="456E56CA" w14:textId="491A45B5" w:rsidR="00727052" w:rsidRPr="00BC5044" w:rsidRDefault="00727052" w:rsidP="00BC5044">
      <w:pPr>
        <w:pStyle w:val="a5"/>
        <w:numPr>
          <w:ilvl w:val="0"/>
          <w:numId w:val="31"/>
        </w:numPr>
        <w:shd w:val="clear" w:color="auto" w:fill="auto"/>
        <w:tabs>
          <w:tab w:val="left" w:pos="697"/>
        </w:tabs>
        <w:ind w:left="567"/>
        <w:rPr>
          <w:rFonts w:ascii="Times New Roman" w:hAnsi="Times New Roman" w:cs="Times New Roman"/>
          <w:sz w:val="28"/>
          <w:szCs w:val="28"/>
        </w:rPr>
      </w:pPr>
      <w:r w:rsidRPr="00BC5044">
        <w:rPr>
          <w:rFonts w:ascii="Times New Roman" w:hAnsi="Times New Roman" w:cs="Times New Roman"/>
          <w:sz w:val="28"/>
          <w:szCs w:val="28"/>
        </w:rPr>
        <w:t xml:space="preserve">предметні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фактичні дані, джерелом отримання яких виступає матеріальний об</w:t>
      </w:r>
      <w:r w:rsidR="009901DB">
        <w:rPr>
          <w:rFonts w:ascii="Times New Roman" w:hAnsi="Times New Roman" w:cs="Times New Roman"/>
          <w:sz w:val="28"/>
          <w:szCs w:val="28"/>
        </w:rPr>
        <w:t>’</w:t>
      </w:r>
      <w:r w:rsidRPr="00BC5044">
        <w:rPr>
          <w:rFonts w:ascii="Times New Roman" w:hAnsi="Times New Roman" w:cs="Times New Roman"/>
          <w:sz w:val="28"/>
          <w:szCs w:val="28"/>
        </w:rPr>
        <w:t>єкт (закріплені у письмових, електронних або речових доказах);</w:t>
      </w:r>
    </w:p>
    <w:p w14:paraId="3504616B" w14:textId="3001BA6E" w:rsidR="00727052" w:rsidRPr="00BC5044" w:rsidRDefault="00727052" w:rsidP="00BC5044">
      <w:pPr>
        <w:pStyle w:val="a5"/>
        <w:numPr>
          <w:ilvl w:val="0"/>
          <w:numId w:val="31"/>
        </w:numPr>
        <w:shd w:val="clear" w:color="auto" w:fill="auto"/>
        <w:tabs>
          <w:tab w:val="left" w:pos="692"/>
        </w:tabs>
        <w:ind w:left="567"/>
        <w:rPr>
          <w:rFonts w:ascii="Times New Roman" w:hAnsi="Times New Roman" w:cs="Times New Roman"/>
          <w:sz w:val="28"/>
          <w:szCs w:val="28"/>
        </w:rPr>
      </w:pPr>
      <w:r w:rsidRPr="00BC5044">
        <w:rPr>
          <w:rFonts w:ascii="Times New Roman" w:hAnsi="Times New Roman" w:cs="Times New Roman"/>
          <w:sz w:val="28"/>
          <w:szCs w:val="28"/>
        </w:rPr>
        <w:t xml:space="preserve">змішані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фактичні дані, джерелом отримання яких водночас є людина і матеріальний об</w:t>
      </w:r>
      <w:r w:rsidR="009901DB">
        <w:rPr>
          <w:rFonts w:ascii="Times New Roman" w:hAnsi="Times New Roman" w:cs="Times New Roman"/>
          <w:sz w:val="28"/>
          <w:szCs w:val="28"/>
        </w:rPr>
        <w:t>’</w:t>
      </w:r>
      <w:r w:rsidRPr="00BC5044">
        <w:rPr>
          <w:rFonts w:ascii="Times New Roman" w:hAnsi="Times New Roman" w:cs="Times New Roman"/>
          <w:sz w:val="28"/>
          <w:szCs w:val="28"/>
        </w:rPr>
        <w:t>єкт (містяться у висновку експерта);</w:t>
      </w:r>
    </w:p>
    <w:p w14:paraId="041A1E24" w14:textId="0D43D377" w:rsidR="00727052" w:rsidRPr="00BC5044" w:rsidRDefault="00727052" w:rsidP="00BC5044">
      <w:pPr>
        <w:pStyle w:val="a5"/>
        <w:widowControl w:val="0"/>
        <w:numPr>
          <w:ilvl w:val="0"/>
          <w:numId w:val="27"/>
        </w:numPr>
        <w:shd w:val="clear" w:color="auto" w:fill="auto"/>
        <w:tabs>
          <w:tab w:val="left" w:pos="706"/>
        </w:tabs>
        <w:autoSpaceDE/>
        <w:autoSpaceDN/>
        <w:adjustRightInd/>
        <w:ind w:left="567"/>
        <w:rPr>
          <w:rFonts w:ascii="Times New Roman" w:hAnsi="Times New Roman" w:cs="Times New Roman"/>
          <w:sz w:val="28"/>
          <w:szCs w:val="28"/>
        </w:rPr>
      </w:pPr>
      <w:r w:rsidRPr="00BC5044">
        <w:rPr>
          <w:rFonts w:ascii="Times New Roman" w:hAnsi="Times New Roman" w:cs="Times New Roman"/>
          <w:i/>
          <w:iCs/>
          <w:sz w:val="28"/>
          <w:szCs w:val="28"/>
        </w:rPr>
        <w:t>за механізмом отримання фактичних Даних суб</w:t>
      </w:r>
      <w:r w:rsidR="009901DB">
        <w:rPr>
          <w:rFonts w:ascii="Times New Roman" w:hAnsi="Times New Roman" w:cs="Times New Roman"/>
          <w:i/>
          <w:iCs/>
          <w:sz w:val="28"/>
          <w:szCs w:val="28"/>
        </w:rPr>
        <w:t>’</w:t>
      </w:r>
      <w:r w:rsidRPr="00BC5044">
        <w:rPr>
          <w:rFonts w:ascii="Times New Roman" w:hAnsi="Times New Roman" w:cs="Times New Roman"/>
          <w:i/>
          <w:iCs/>
          <w:sz w:val="28"/>
          <w:szCs w:val="28"/>
        </w:rPr>
        <w:t>єктом Доказування:</w:t>
      </w:r>
    </w:p>
    <w:p w14:paraId="7902FD80" w14:textId="782444D4" w:rsidR="00727052" w:rsidRPr="00BC5044" w:rsidRDefault="00727052" w:rsidP="00BC5044">
      <w:pPr>
        <w:pStyle w:val="a5"/>
        <w:numPr>
          <w:ilvl w:val="0"/>
          <w:numId w:val="30"/>
        </w:numPr>
        <w:shd w:val="clear" w:color="auto" w:fill="auto"/>
        <w:tabs>
          <w:tab w:val="left" w:pos="687"/>
        </w:tabs>
        <w:ind w:left="567"/>
        <w:rPr>
          <w:rFonts w:ascii="Times New Roman" w:hAnsi="Times New Roman" w:cs="Times New Roman"/>
          <w:sz w:val="28"/>
          <w:szCs w:val="28"/>
        </w:rPr>
      </w:pPr>
      <w:r w:rsidRPr="00BC5044">
        <w:rPr>
          <w:rFonts w:ascii="Times New Roman" w:hAnsi="Times New Roman" w:cs="Times New Roman"/>
          <w:sz w:val="28"/>
          <w:szCs w:val="28"/>
        </w:rPr>
        <w:t xml:space="preserve">подані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це надані з власної ініціативи учасниками адміністративної справи безпосередньо до суду;</w:t>
      </w:r>
    </w:p>
    <w:p w14:paraId="02C42113" w14:textId="776F1DA3" w:rsidR="00727052" w:rsidRPr="00BC5044" w:rsidRDefault="00727052" w:rsidP="00BC5044">
      <w:pPr>
        <w:pStyle w:val="a5"/>
        <w:numPr>
          <w:ilvl w:val="0"/>
          <w:numId w:val="30"/>
        </w:numPr>
        <w:shd w:val="clear" w:color="auto" w:fill="auto"/>
        <w:tabs>
          <w:tab w:val="left" w:pos="697"/>
        </w:tabs>
        <w:ind w:left="567"/>
        <w:rPr>
          <w:rFonts w:ascii="Times New Roman" w:hAnsi="Times New Roman" w:cs="Times New Roman"/>
          <w:sz w:val="28"/>
          <w:szCs w:val="28"/>
        </w:rPr>
      </w:pPr>
      <w:r w:rsidRPr="00BC5044">
        <w:rPr>
          <w:rFonts w:ascii="Times New Roman" w:hAnsi="Times New Roman" w:cs="Times New Roman"/>
          <w:sz w:val="28"/>
          <w:szCs w:val="28"/>
        </w:rPr>
        <w:t xml:space="preserve">витребувані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це докази, одержані адміністративним судом від відповідної особи на його вимогу або за клопотанням учасника адміністративної справи;</w:t>
      </w:r>
    </w:p>
    <w:p w14:paraId="393575E6" w14:textId="778758D2" w:rsidR="00727052" w:rsidRPr="00BC5044" w:rsidRDefault="00727052" w:rsidP="00BC5044">
      <w:pPr>
        <w:pStyle w:val="a5"/>
        <w:numPr>
          <w:ilvl w:val="0"/>
          <w:numId w:val="30"/>
        </w:numPr>
        <w:shd w:val="clear" w:color="auto" w:fill="auto"/>
        <w:tabs>
          <w:tab w:val="left" w:pos="697"/>
        </w:tabs>
        <w:ind w:left="567"/>
        <w:rPr>
          <w:rFonts w:ascii="Times New Roman" w:hAnsi="Times New Roman" w:cs="Times New Roman"/>
          <w:sz w:val="28"/>
          <w:szCs w:val="28"/>
        </w:rPr>
      </w:pPr>
      <w:r w:rsidRPr="00BC5044">
        <w:rPr>
          <w:rFonts w:ascii="Times New Roman" w:hAnsi="Times New Roman" w:cs="Times New Roman"/>
          <w:sz w:val="28"/>
          <w:szCs w:val="28"/>
        </w:rPr>
        <w:t xml:space="preserve">установлені докази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це докази, виявлені за наслідком проведення окремих процесуальних дій у процесі доказування (наприклад висновок експерта, показання свідка тощо).</w:t>
      </w:r>
    </w:p>
    <w:p w14:paraId="1598E7CE" w14:textId="77777777" w:rsidR="00727052" w:rsidRPr="00BC5044" w:rsidRDefault="00727052" w:rsidP="00CB6415">
      <w:pPr>
        <w:pStyle w:val="a5"/>
        <w:shd w:val="clear" w:color="auto" w:fill="auto"/>
        <w:ind w:firstLine="567"/>
        <w:rPr>
          <w:rFonts w:ascii="Times New Roman" w:hAnsi="Times New Roman" w:cs="Times New Roman"/>
          <w:b/>
          <w:bCs/>
          <w:i/>
          <w:iCs/>
          <w:sz w:val="28"/>
          <w:szCs w:val="28"/>
        </w:rPr>
      </w:pPr>
    </w:p>
    <w:p w14:paraId="2C259277" w14:textId="3E59C9A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b/>
          <w:bCs/>
          <w:i/>
          <w:iCs/>
          <w:sz w:val="28"/>
          <w:szCs w:val="28"/>
        </w:rPr>
        <w:t>2. Сутність і зміст доказування в адміністративному судочинстві</w:t>
      </w:r>
    </w:p>
    <w:p w14:paraId="3870B613" w14:textId="05BD39B9"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Адміністративно-процесуальні норми інституту доказів та доказування неодноразово використовують термін «</w:t>
      </w:r>
      <w:r w:rsidRPr="00BC5044">
        <w:rPr>
          <w:rFonts w:ascii="Times New Roman" w:hAnsi="Times New Roman" w:cs="Times New Roman"/>
          <w:i/>
          <w:iCs/>
          <w:sz w:val="28"/>
          <w:szCs w:val="28"/>
        </w:rPr>
        <w:t>доказування</w:t>
      </w:r>
      <w:r w:rsidRPr="00BC5044">
        <w:rPr>
          <w:rFonts w:ascii="Times New Roman" w:hAnsi="Times New Roman" w:cs="Times New Roman"/>
          <w:sz w:val="28"/>
          <w:szCs w:val="28"/>
        </w:rPr>
        <w:t>» (у назвах статей 77, 78 КАСУ), проте законодавець не дає його визначення у такий спосіб, як закріплено поняття «</w:t>
      </w:r>
      <w:r w:rsidRPr="00BC5044">
        <w:rPr>
          <w:rFonts w:ascii="Times New Roman" w:hAnsi="Times New Roman" w:cs="Times New Roman"/>
          <w:i/>
          <w:iCs/>
          <w:sz w:val="28"/>
          <w:szCs w:val="28"/>
        </w:rPr>
        <w:t>докази</w:t>
      </w:r>
      <w:r w:rsidRPr="00BC5044">
        <w:rPr>
          <w:rFonts w:ascii="Times New Roman" w:hAnsi="Times New Roman" w:cs="Times New Roman"/>
          <w:sz w:val="28"/>
          <w:szCs w:val="28"/>
        </w:rPr>
        <w:t>» у ч. 1 ст. 72 КАСУ.</w:t>
      </w:r>
    </w:p>
    <w:p w14:paraId="5705BE62" w14:textId="6ADDFD3D"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У спеціальній правничій літературі під </w:t>
      </w:r>
      <w:r w:rsidRPr="00BC5044">
        <w:rPr>
          <w:rFonts w:ascii="Times New Roman" w:hAnsi="Times New Roman" w:cs="Times New Roman"/>
          <w:b/>
          <w:bCs/>
          <w:i/>
          <w:iCs/>
          <w:sz w:val="28"/>
          <w:szCs w:val="28"/>
        </w:rPr>
        <w:t>доказуванням</w:t>
      </w:r>
      <w:r w:rsidRPr="00BC5044">
        <w:rPr>
          <w:rFonts w:ascii="Times New Roman" w:hAnsi="Times New Roman" w:cs="Times New Roman"/>
          <w:sz w:val="28"/>
          <w:szCs w:val="28"/>
        </w:rPr>
        <w:t xml:space="preserve"> в адміністративному судочинстві узвичаєно розуміти передбачену адміністративно-процесуальним законодавством логіко-практичну діяльність адміністративного суду та інших осіб, залучених у судовий процес, або які беруть у ньому участь, зі збирання, перевірки, дослідження та оцінювання змісту доказів та їх джерел одержання, здійснювану з метою пізнання та офіційного з</w:t>
      </w:r>
      <w:r w:rsidR="009901DB">
        <w:rPr>
          <w:rFonts w:ascii="Times New Roman" w:hAnsi="Times New Roman" w:cs="Times New Roman"/>
          <w:sz w:val="28"/>
          <w:szCs w:val="28"/>
        </w:rPr>
        <w:t>’</w:t>
      </w:r>
      <w:r w:rsidRPr="00BC5044">
        <w:rPr>
          <w:rFonts w:ascii="Times New Roman" w:hAnsi="Times New Roman" w:cs="Times New Roman"/>
          <w:sz w:val="28"/>
          <w:szCs w:val="28"/>
        </w:rPr>
        <w:t>ясування всіх обставини адміністративної справи, необхідних для правильного вирішення публічно-правового спору по суті.</w:t>
      </w:r>
    </w:p>
    <w:p w14:paraId="12659A62" w14:textId="6A65B86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Законодавець зараз установлює загальне правило, за яким кожна сторона повинна доводити ті обставини, на яких ґрунтуються їх вимоги і заперечення (ч. 1 ст. 77 КАСУ), окрім справ про протиправність рішень, дій чи бездіяльності суб</w:t>
      </w:r>
      <w:r w:rsidR="009901DB">
        <w:rPr>
          <w:rFonts w:ascii="Times New Roman" w:hAnsi="Times New Roman" w:cs="Times New Roman"/>
          <w:sz w:val="28"/>
          <w:szCs w:val="28"/>
        </w:rPr>
        <w:t>’</w:t>
      </w:r>
      <w:r w:rsidRPr="00BC5044">
        <w:rPr>
          <w:rFonts w:ascii="Times New Roman" w:hAnsi="Times New Roman" w:cs="Times New Roman"/>
          <w:sz w:val="28"/>
          <w:szCs w:val="28"/>
        </w:rPr>
        <w:t>єкта владних повноважень, у яких обов</w:t>
      </w:r>
      <w:r w:rsidR="009901DB">
        <w:rPr>
          <w:rFonts w:ascii="Times New Roman" w:hAnsi="Times New Roman" w:cs="Times New Roman"/>
          <w:sz w:val="28"/>
          <w:szCs w:val="28"/>
        </w:rPr>
        <w:t>’</w:t>
      </w:r>
      <w:r w:rsidRPr="00BC5044">
        <w:rPr>
          <w:rFonts w:ascii="Times New Roman" w:hAnsi="Times New Roman" w:cs="Times New Roman"/>
          <w:sz w:val="28"/>
          <w:szCs w:val="28"/>
        </w:rPr>
        <w:t>язок доказування покладається на відповідача, навіть якщо він не заперечує проти позову (ч. 2 ст. 77 КАСУ). Разом із тим у таких справах відповідач не може посилатися на докази, які не були покладені у підґрунтя оскаржуваного рішення, окрім випадків, якщо він доведе, що ним було вжито всіх можливих заходів для їх отримання до ухвалення оскаржуваного рішення, але вони не були отримані з незалежних від нього причин. У свою чергу, суд може зобов</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язати </w:t>
      </w:r>
      <w:r w:rsidRPr="00BC5044">
        <w:rPr>
          <w:rFonts w:ascii="Times New Roman" w:hAnsi="Times New Roman" w:cs="Times New Roman"/>
          <w:sz w:val="28"/>
          <w:szCs w:val="28"/>
        </w:rPr>
        <w:lastRenderedPageBreak/>
        <w:t>позивача подати докази на підтвердження обставин, за яких, на думку останнього, відбулося порушення його прав, свобод чи інтересів.</w:t>
      </w:r>
    </w:p>
    <w:p w14:paraId="5EE060D7" w14:textId="14F36EEF"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У справах щодо застосування суб</w:t>
      </w:r>
      <w:r w:rsidR="009901DB">
        <w:rPr>
          <w:rFonts w:ascii="Times New Roman" w:hAnsi="Times New Roman" w:cs="Times New Roman"/>
          <w:sz w:val="28"/>
          <w:szCs w:val="28"/>
        </w:rPr>
        <w:t>’</w:t>
      </w:r>
      <w:r w:rsidRPr="00BC5044">
        <w:rPr>
          <w:rFonts w:ascii="Times New Roman" w:hAnsi="Times New Roman" w:cs="Times New Roman"/>
          <w:sz w:val="28"/>
          <w:szCs w:val="28"/>
        </w:rPr>
        <w:t>єктом владних повноважень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зменшення розміру заробітної плати тощо) у зв</w:t>
      </w:r>
      <w:r w:rsidR="009901DB">
        <w:rPr>
          <w:rFonts w:ascii="Times New Roman" w:hAnsi="Times New Roman" w:cs="Times New Roman"/>
          <w:sz w:val="28"/>
          <w:szCs w:val="28"/>
        </w:rPr>
        <w:t>’</w:t>
      </w:r>
      <w:r w:rsidRPr="00BC5044">
        <w:rPr>
          <w:rFonts w:ascii="Times New Roman" w:hAnsi="Times New Roman" w:cs="Times New Roman"/>
          <w:sz w:val="28"/>
          <w:szCs w:val="28"/>
        </w:rPr>
        <w:t>язку з повідомленням ним або його близькими особами про можливі факти корупційних або пов</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язаних з корупцією правопорушень та інших порушень </w:t>
      </w:r>
      <w:r w:rsidR="00BC5044" w:rsidRPr="00BC5044">
        <w:rPr>
          <w:rFonts w:ascii="Times New Roman" w:hAnsi="Times New Roman" w:cs="Times New Roman"/>
          <w:sz w:val="28"/>
          <w:szCs w:val="28"/>
        </w:rPr>
        <w:t>Закону</w:t>
      </w:r>
      <w:r w:rsidRPr="00BC5044">
        <w:rPr>
          <w:rFonts w:ascii="Times New Roman" w:hAnsi="Times New Roman" w:cs="Times New Roman"/>
          <w:sz w:val="28"/>
          <w:szCs w:val="28"/>
        </w:rPr>
        <w:t xml:space="preserve"> «</w:t>
      </w:r>
      <w:r w:rsidRPr="00BC5044">
        <w:rPr>
          <w:rFonts w:ascii="Times New Roman" w:hAnsi="Times New Roman" w:cs="Times New Roman"/>
          <w:i/>
          <w:iCs/>
          <w:sz w:val="28"/>
          <w:szCs w:val="28"/>
        </w:rPr>
        <w:t>Про запобігання корупції</w:t>
      </w:r>
      <w:r w:rsidRPr="00BC5044">
        <w:rPr>
          <w:rFonts w:ascii="Times New Roman" w:hAnsi="Times New Roman" w:cs="Times New Roman"/>
          <w:sz w:val="28"/>
          <w:szCs w:val="28"/>
        </w:rPr>
        <w:t>» іншою особою обов</w:t>
      </w:r>
      <w:r w:rsidR="009901DB">
        <w:rPr>
          <w:rFonts w:ascii="Times New Roman" w:hAnsi="Times New Roman" w:cs="Times New Roman"/>
          <w:sz w:val="28"/>
          <w:szCs w:val="28"/>
        </w:rPr>
        <w:t>’</w:t>
      </w:r>
      <w:r w:rsidRPr="00BC5044">
        <w:rPr>
          <w:rFonts w:ascii="Times New Roman" w:hAnsi="Times New Roman" w:cs="Times New Roman"/>
          <w:sz w:val="28"/>
          <w:szCs w:val="28"/>
        </w:rPr>
        <w:t>язок доказування, що ухвалені рішення або вчинені дії є правомірними і не були мотивовані діями позивача чи його близьких осіб щодо здійснення цього повідомлення, покладається на відповідача.</w:t>
      </w:r>
    </w:p>
    <w:p w14:paraId="579E3065" w14:textId="7777777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Поряд із необхідністю доказування кожною стороною кола тих обставин, на які вона посилається як на підставу своїх вимог і заперечень, законодавець у ст. 78 КАСУ встановлює </w:t>
      </w:r>
      <w:r w:rsidRPr="00BC5044">
        <w:rPr>
          <w:rFonts w:ascii="Times New Roman" w:hAnsi="Times New Roman" w:cs="Times New Roman"/>
          <w:i/>
          <w:iCs/>
          <w:sz w:val="28"/>
          <w:szCs w:val="28"/>
        </w:rPr>
        <w:t>підстави звільнення від доказування.</w:t>
      </w:r>
      <w:r w:rsidRPr="00BC5044">
        <w:rPr>
          <w:rFonts w:ascii="Times New Roman" w:hAnsi="Times New Roman" w:cs="Times New Roman"/>
          <w:sz w:val="28"/>
          <w:szCs w:val="28"/>
        </w:rPr>
        <w:t xml:space="preserve"> Зокрема, не підлягають доказуванню обставини: </w:t>
      </w:r>
    </w:p>
    <w:p w14:paraId="2224D538" w14:textId="77777777"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а) визнані учасниками адміністративної справи; </w:t>
      </w:r>
    </w:p>
    <w:p w14:paraId="029EF4D4" w14:textId="440580A3" w:rsidR="00BC5044"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б) визнані адміністративним судом загальновідомими; </w:t>
      </w:r>
    </w:p>
    <w:p w14:paraId="60EFFDA2" w14:textId="27232376"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 установлені рішенням суду у господарській, цивільній або адміністративній справі, що набрало законної чинності, не доказуються під час розгляду іншої справи, в якій беруть участь ті самі особи або особа, стосовно якої встановлено ці обставини, якщо інше не встановлено законом.</w:t>
      </w:r>
    </w:p>
    <w:p w14:paraId="71E20E69" w14:textId="6CDB6B5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чинності, є обов</w:t>
      </w:r>
      <w:r w:rsidR="009901DB">
        <w:rPr>
          <w:rFonts w:ascii="Times New Roman" w:hAnsi="Times New Roman" w:cs="Times New Roman"/>
          <w:sz w:val="28"/>
          <w:szCs w:val="28"/>
        </w:rPr>
        <w:t>’</w:t>
      </w:r>
      <w:r w:rsidRPr="00BC5044">
        <w:rPr>
          <w:rFonts w:ascii="Times New Roman" w:hAnsi="Times New Roman" w:cs="Times New Roman"/>
          <w:sz w:val="28"/>
          <w:szCs w:val="28"/>
        </w:rPr>
        <w:t>язковими:</w:t>
      </w:r>
    </w:p>
    <w:p w14:paraId="084FB4D4" w14:textId="77777777" w:rsidR="00727052" w:rsidRPr="00BC5044" w:rsidRDefault="00727052" w:rsidP="00BC5044">
      <w:pPr>
        <w:pStyle w:val="a5"/>
        <w:widowControl w:val="0"/>
        <w:numPr>
          <w:ilvl w:val="0"/>
          <w:numId w:val="20"/>
        </w:numPr>
        <w:shd w:val="clear" w:color="auto" w:fill="auto"/>
        <w:tabs>
          <w:tab w:val="left" w:pos="702"/>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лише для адміністративного суду, що розглядає справу про правові наслідки дій чи бездіяльності особи, стосовно якої ухвалено вирок, ухвалу або постанову суду;</w:t>
      </w:r>
    </w:p>
    <w:p w14:paraId="74D8E508" w14:textId="77777777" w:rsidR="00727052" w:rsidRPr="00BC5044" w:rsidRDefault="00727052" w:rsidP="00BC5044">
      <w:pPr>
        <w:pStyle w:val="a5"/>
        <w:widowControl w:val="0"/>
        <w:numPr>
          <w:ilvl w:val="0"/>
          <w:numId w:val="20"/>
        </w:numPr>
        <w:shd w:val="clear" w:color="auto" w:fill="auto"/>
        <w:tabs>
          <w:tab w:val="left" w:pos="697"/>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виключно з таких питань: а) чи були ці дії (бездіяльність); б) чи вчинено їх цією особою.</w:t>
      </w:r>
    </w:p>
    <w:p w14:paraId="3FD750B4" w14:textId="419C9404"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Інші обставини за таким </w:t>
      </w:r>
      <w:proofErr w:type="spellStart"/>
      <w:r w:rsidRPr="00BC5044">
        <w:rPr>
          <w:rFonts w:ascii="Times New Roman" w:hAnsi="Times New Roman" w:cs="Times New Roman"/>
          <w:sz w:val="28"/>
          <w:szCs w:val="28"/>
        </w:rPr>
        <w:t>вироком</w:t>
      </w:r>
      <w:proofErr w:type="spellEnd"/>
      <w:r w:rsidRPr="00BC5044">
        <w:rPr>
          <w:rFonts w:ascii="Times New Roman" w:hAnsi="Times New Roman" w:cs="Times New Roman"/>
          <w:sz w:val="28"/>
          <w:szCs w:val="28"/>
        </w:rPr>
        <w:t xml:space="preserve"> чи постановою підлягають доказуванню в загальному порядку.</w:t>
      </w:r>
    </w:p>
    <w:p w14:paraId="423FD957" w14:textId="54C6B935"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Загальні правила </w:t>
      </w:r>
      <w:r w:rsidR="00CB6415" w:rsidRPr="00BC5044">
        <w:rPr>
          <w:rFonts w:ascii="Times New Roman" w:hAnsi="Times New Roman" w:cs="Times New Roman"/>
          <w:i/>
          <w:iCs/>
          <w:sz w:val="28"/>
          <w:szCs w:val="28"/>
        </w:rPr>
        <w:t xml:space="preserve">подання </w:t>
      </w:r>
      <w:r w:rsidRPr="00BC5044">
        <w:rPr>
          <w:rFonts w:ascii="Times New Roman" w:hAnsi="Times New Roman" w:cs="Times New Roman"/>
          <w:i/>
          <w:iCs/>
          <w:sz w:val="28"/>
          <w:szCs w:val="28"/>
        </w:rPr>
        <w:t>Доказів</w:t>
      </w:r>
      <w:r w:rsidRPr="00BC5044">
        <w:rPr>
          <w:rFonts w:ascii="Times New Roman" w:hAnsi="Times New Roman" w:cs="Times New Roman"/>
          <w:sz w:val="28"/>
          <w:szCs w:val="28"/>
        </w:rPr>
        <w:t xml:space="preserve"> містяться у ст. 79 КАСУ. Так, позивач та особи, яким законом надано право звертатися до суду в інтересах інших осіб, мають подавати докази разом із поданням позовної заяви, а відповідач і третя особа, яка не заявляє самостійних вимог щодо предмета спору, </w:t>
      </w:r>
      <w:r w:rsidR="00BC5044" w:rsidRPr="00BC5044">
        <w:rPr>
          <w:rFonts w:ascii="Times New Roman" w:hAnsi="Times New Roman" w:cs="Times New Roman"/>
          <w:sz w:val="28"/>
          <w:szCs w:val="28"/>
        </w:rPr>
        <w:t>—</w:t>
      </w:r>
      <w:r w:rsidRPr="00BC5044">
        <w:rPr>
          <w:rFonts w:ascii="Times New Roman" w:hAnsi="Times New Roman" w:cs="Times New Roman"/>
          <w:sz w:val="28"/>
          <w:szCs w:val="28"/>
        </w:rPr>
        <w:t xml:space="preserve"> разом із поданням відзиву або письмових пояснень третьої особи. Однак слід зважати на те, що докази, які не були додані до позовної заяви чи до відзиву на неї, можуть подаватися через канцелярію суду з використанням Єдиної судової інформаційно-телекомунікаційної системи або в судовому засіданні разом з клопотанням про їх приєднання до матеріалів адміністративної справи.</w:t>
      </w:r>
    </w:p>
    <w:p w14:paraId="2681B12E" w14:textId="2461D8A6"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У разі неможливості подання доказу у встановлений строк учасник справи зобов</w:t>
      </w:r>
      <w:r w:rsidR="009901DB">
        <w:rPr>
          <w:rFonts w:ascii="Times New Roman" w:hAnsi="Times New Roman" w:cs="Times New Roman"/>
          <w:sz w:val="28"/>
          <w:szCs w:val="28"/>
        </w:rPr>
        <w:t>’</w:t>
      </w:r>
      <w:r w:rsidRPr="00BC5044">
        <w:rPr>
          <w:rFonts w:ascii="Times New Roman" w:hAnsi="Times New Roman" w:cs="Times New Roman"/>
          <w:sz w:val="28"/>
          <w:szCs w:val="28"/>
        </w:rPr>
        <w:t>язаний письмово проінформувати про це суд із зазначенням причин, з яких доказ не може бути отриманий і поданий, і повідомити, що він здійснив усі необхідні дії, спрямовані на його отримання та подання (ч. 4 ст. 79 КАСУ). Докази, подані з порушенням процесуальних строків, без роз</w:t>
      </w:r>
      <w:r w:rsidR="009901DB">
        <w:rPr>
          <w:rFonts w:ascii="Times New Roman" w:hAnsi="Times New Roman" w:cs="Times New Roman"/>
          <w:sz w:val="28"/>
          <w:szCs w:val="28"/>
        </w:rPr>
        <w:t>’</w:t>
      </w:r>
      <w:r w:rsidRPr="00BC5044">
        <w:rPr>
          <w:rFonts w:ascii="Times New Roman" w:hAnsi="Times New Roman" w:cs="Times New Roman"/>
          <w:sz w:val="28"/>
          <w:szCs w:val="28"/>
        </w:rPr>
        <w:t>яснення поважних причин їх пропуску до розгляду судом не приймаються (ч. 8 ст. 79 КАСУ).</w:t>
      </w:r>
    </w:p>
    <w:p w14:paraId="5876EBA1" w14:textId="52ECF2B4"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lastRenderedPageBreak/>
        <w:t>Отже, можемо сформулювати імперативні вимоги до процедури подання доказів: 1) у точно встановлений законом строк; 2) одночасно з позовною заявою (для позивача), відзивом (для відповідача) або письмовим поясненням (для третьої особи); 3) копії доказів (крім речових доказів) мають заздалегідь надсилатися або надаватися особою, яка їх подає, іншим учасникам справи.</w:t>
      </w:r>
    </w:p>
    <w:p w14:paraId="653A68FC" w14:textId="036ECC7E"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Що ж стосується питання про </w:t>
      </w:r>
      <w:r w:rsidRPr="00BC5044">
        <w:rPr>
          <w:rFonts w:ascii="Times New Roman" w:hAnsi="Times New Roman" w:cs="Times New Roman"/>
          <w:i/>
          <w:iCs/>
          <w:sz w:val="28"/>
          <w:szCs w:val="28"/>
        </w:rPr>
        <w:t>витребування Доказів,</w:t>
      </w:r>
      <w:r w:rsidRPr="00BC5044">
        <w:rPr>
          <w:rFonts w:ascii="Times New Roman" w:hAnsi="Times New Roman" w:cs="Times New Roman"/>
          <w:sz w:val="28"/>
          <w:szCs w:val="28"/>
        </w:rPr>
        <w:t xml:space="preserve"> то адміністративний суд своєю ухвалою може їх витребувати або за власною ініціативою, або за клопотанням учасника справи, якщо: 1) виникли труднощі фактичного або юридичного характеру щодо їх отримання (неможливість доступу до них, існування певної заборони); 2) існують відомості, що вказують на факт перебування належного доказу у певної особи (частини 1-3 ст. 80 КАСУ). У разі неможливості надання доказу особа протягом установленого законом строку (п</w:t>
      </w:r>
      <w:r w:rsidR="009901DB">
        <w:rPr>
          <w:rFonts w:ascii="Times New Roman" w:hAnsi="Times New Roman" w:cs="Times New Roman"/>
          <w:sz w:val="28"/>
          <w:szCs w:val="28"/>
        </w:rPr>
        <w:t>’</w:t>
      </w:r>
      <w:r w:rsidRPr="00BC5044">
        <w:rPr>
          <w:rFonts w:ascii="Times New Roman" w:hAnsi="Times New Roman" w:cs="Times New Roman"/>
          <w:sz w:val="28"/>
          <w:szCs w:val="28"/>
        </w:rPr>
        <w:t>ять днів) з дня вручення ухвали про витребування доказів повинна повідомити про це суд, зазначивши поважні причини, що перешкоджають наданню доказів (ч. 7 ст. 80 КАСУ).</w:t>
      </w:r>
    </w:p>
    <w:p w14:paraId="0CDA8229" w14:textId="587893B9"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Законодавець вимагає від учасників адміністративної справи добросовісно виконувати свої процесуальні права й обов</w:t>
      </w:r>
      <w:r w:rsidR="009901DB">
        <w:rPr>
          <w:rFonts w:ascii="Times New Roman" w:hAnsi="Times New Roman" w:cs="Times New Roman"/>
          <w:sz w:val="28"/>
          <w:szCs w:val="28"/>
        </w:rPr>
        <w:t>’</w:t>
      </w:r>
      <w:r w:rsidRPr="00BC5044">
        <w:rPr>
          <w:rFonts w:ascii="Times New Roman" w:hAnsi="Times New Roman" w:cs="Times New Roman"/>
          <w:sz w:val="28"/>
          <w:szCs w:val="28"/>
        </w:rPr>
        <w:t>язки та не зловживати ними, зокрема під час неналежного виконання ухвали суду про витребування доказів у разі: а) неповідомлення суду про неможливість надати доказ; б) неподання доказів з неповажних причин. Суд має право застосувати до такої особи заходи процесуального примусу у вигляді тимчасового вилучення доказів для їх дослідження судом або штраф, передбачені статтями 147, 149 КАСУ.</w:t>
      </w:r>
    </w:p>
    <w:p w14:paraId="35C026FA" w14:textId="6008ED4E"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Відповідно до принципу офіційного з</w:t>
      </w:r>
      <w:r w:rsidR="009901DB">
        <w:rPr>
          <w:rFonts w:ascii="Times New Roman" w:hAnsi="Times New Roman" w:cs="Times New Roman"/>
          <w:sz w:val="28"/>
          <w:szCs w:val="28"/>
        </w:rPr>
        <w:t>’</w:t>
      </w:r>
      <w:r w:rsidRPr="00BC5044">
        <w:rPr>
          <w:rFonts w:ascii="Times New Roman" w:hAnsi="Times New Roman" w:cs="Times New Roman"/>
          <w:sz w:val="28"/>
          <w:szCs w:val="28"/>
        </w:rPr>
        <w:t>ясування всіх обставин адміністративної справи законодавець забезпечив можливість суду, який розглядає справу, доручати і проводити певні процесуальні дії, пов</w:t>
      </w:r>
      <w:r w:rsidR="009901DB">
        <w:rPr>
          <w:rFonts w:ascii="Times New Roman" w:hAnsi="Times New Roman" w:cs="Times New Roman"/>
          <w:sz w:val="28"/>
          <w:szCs w:val="28"/>
        </w:rPr>
        <w:t>’</w:t>
      </w:r>
      <w:r w:rsidRPr="00BC5044">
        <w:rPr>
          <w:rFonts w:ascii="Times New Roman" w:hAnsi="Times New Roman" w:cs="Times New Roman"/>
          <w:sz w:val="28"/>
          <w:szCs w:val="28"/>
        </w:rPr>
        <w:t>язані зі збиранням доказів за місцем їх розташування іншому адміністративному суду, у межах територіальної підсудності останнього (ч. 1 ст. 83 КАСУ). Про надання іншому адміністративному суду доручення про збирання доказів суд, який розглядає справу, постановляє ухвалу про судове доручення, в якій зазначається таке: зміст справи, що розглядається; особи, що є учасниками справи; обставини, що підлягають з</w:t>
      </w:r>
      <w:r w:rsidR="009901DB">
        <w:rPr>
          <w:rFonts w:ascii="Times New Roman" w:hAnsi="Times New Roman" w:cs="Times New Roman"/>
          <w:sz w:val="28"/>
          <w:szCs w:val="28"/>
        </w:rPr>
        <w:t>’</w:t>
      </w:r>
      <w:r w:rsidRPr="00BC5044">
        <w:rPr>
          <w:rFonts w:ascii="Times New Roman" w:hAnsi="Times New Roman" w:cs="Times New Roman"/>
          <w:sz w:val="28"/>
          <w:szCs w:val="28"/>
        </w:rPr>
        <w:t>ясуванню; докази, які слід зібрати суду, що виконує доручення, зокрема перелік питань, поставлених свідку учасниками справи та судом (ч. 2 ст. 83 КАСУ). Така ухвала надсилається до адміністративного суду, якому її адресовано, не пізніше наступного дня з дня її постановлення і є для нього обов</w:t>
      </w:r>
      <w:r w:rsidR="009901DB">
        <w:rPr>
          <w:rFonts w:ascii="Times New Roman" w:hAnsi="Times New Roman" w:cs="Times New Roman"/>
          <w:sz w:val="28"/>
          <w:szCs w:val="28"/>
        </w:rPr>
        <w:t>’</w:t>
      </w:r>
      <w:r w:rsidRPr="00BC5044">
        <w:rPr>
          <w:rFonts w:ascii="Times New Roman" w:hAnsi="Times New Roman" w:cs="Times New Roman"/>
          <w:sz w:val="28"/>
          <w:szCs w:val="28"/>
        </w:rPr>
        <w:t>язковою.</w:t>
      </w:r>
    </w:p>
    <w:p w14:paraId="770E5208" w14:textId="3B2074B2" w:rsidR="00727052" w:rsidRPr="00BC5044" w:rsidRDefault="00727052" w:rsidP="00CB6415">
      <w:pPr>
        <w:pStyle w:val="a5"/>
        <w:shd w:val="clear" w:color="auto" w:fill="auto"/>
        <w:ind w:firstLine="567"/>
        <w:rPr>
          <w:rFonts w:ascii="Times New Roman" w:hAnsi="Times New Roman" w:cs="Times New Roman"/>
          <w:sz w:val="28"/>
          <w:szCs w:val="28"/>
        </w:rPr>
      </w:pPr>
      <w:bookmarkStart w:id="1" w:name="bookmark380"/>
      <w:r w:rsidRPr="00BC5044">
        <w:rPr>
          <w:rFonts w:ascii="Times New Roman" w:hAnsi="Times New Roman" w:cs="Times New Roman"/>
          <w:sz w:val="28"/>
          <w:szCs w:val="28"/>
        </w:rPr>
        <w:t>Міжнародні договори, згоду на обов</w:t>
      </w:r>
      <w:r w:rsidR="009901DB">
        <w:rPr>
          <w:rFonts w:ascii="Times New Roman" w:hAnsi="Times New Roman" w:cs="Times New Roman"/>
          <w:sz w:val="28"/>
          <w:szCs w:val="28"/>
        </w:rPr>
        <w:t>’</w:t>
      </w:r>
      <w:r w:rsidRPr="00BC5044">
        <w:rPr>
          <w:rFonts w:ascii="Times New Roman" w:hAnsi="Times New Roman" w:cs="Times New Roman"/>
          <w:sz w:val="28"/>
          <w:szCs w:val="28"/>
        </w:rPr>
        <w:t>язковість яких надано Верховною Радою України, а також ч. 1 ст. 85 КАСУ дозволяє адміністративному суду звернутися із судовим дорученням про надання правової допомоги до іноземного суду або іншого компетентного органу іноземної держави за умови, якщо в процесі розгляду справи суду необхідно провести окремі процесуальні дії, пов</w:t>
      </w:r>
      <w:r w:rsidR="009901DB">
        <w:rPr>
          <w:rFonts w:ascii="Times New Roman" w:hAnsi="Times New Roman" w:cs="Times New Roman"/>
          <w:sz w:val="28"/>
          <w:szCs w:val="28"/>
        </w:rPr>
        <w:t>’</w:t>
      </w:r>
      <w:r w:rsidRPr="00BC5044">
        <w:rPr>
          <w:rFonts w:ascii="Times New Roman" w:hAnsi="Times New Roman" w:cs="Times New Roman"/>
          <w:sz w:val="28"/>
          <w:szCs w:val="28"/>
        </w:rPr>
        <w:t>язані з процесом доказування на території іншої держави. Порядок звернення суду із судовим дорученням про надання правової допомоги до іноземного органу або іншого компетентного органу іноземної держави, його форму і зміст, процедури виконання в Україні судових доручень іноземних судів і закордонними дипломатичними установами чітко визначено статтями 85-89 КАСУ.</w:t>
      </w:r>
      <w:bookmarkStart w:id="2" w:name="bookmark381"/>
      <w:bookmarkStart w:id="3" w:name="bookmark382"/>
      <w:bookmarkEnd w:id="1"/>
    </w:p>
    <w:p w14:paraId="420D5587" w14:textId="77777777" w:rsidR="00727052" w:rsidRPr="00BC5044" w:rsidRDefault="00727052" w:rsidP="00CB6415">
      <w:pPr>
        <w:pStyle w:val="a5"/>
        <w:shd w:val="clear" w:color="auto" w:fill="auto"/>
        <w:ind w:firstLine="567"/>
        <w:rPr>
          <w:rFonts w:ascii="Times New Roman" w:hAnsi="Times New Roman" w:cs="Times New Roman"/>
          <w:sz w:val="28"/>
          <w:szCs w:val="28"/>
        </w:rPr>
      </w:pPr>
    </w:p>
    <w:p w14:paraId="5CB7DC65" w14:textId="7B6DE594" w:rsidR="00727052" w:rsidRPr="00BC5044" w:rsidRDefault="00727052" w:rsidP="00BC5044">
      <w:pPr>
        <w:pStyle w:val="a5"/>
        <w:shd w:val="clear" w:color="auto" w:fill="auto"/>
        <w:rPr>
          <w:rFonts w:ascii="Times New Roman" w:hAnsi="Times New Roman" w:cs="Times New Roman"/>
          <w:b/>
          <w:bCs/>
          <w:sz w:val="28"/>
          <w:szCs w:val="28"/>
        </w:rPr>
      </w:pPr>
      <w:r w:rsidRPr="00BC5044">
        <w:rPr>
          <w:rFonts w:ascii="Times New Roman" w:hAnsi="Times New Roman" w:cs="Times New Roman"/>
          <w:b/>
          <w:bCs/>
          <w:sz w:val="28"/>
          <w:szCs w:val="28"/>
        </w:rPr>
        <w:t>3. Забезпечення доказів в адміністративному судочинстві</w:t>
      </w:r>
      <w:bookmarkEnd w:id="2"/>
      <w:bookmarkEnd w:id="3"/>
    </w:p>
    <w:p w14:paraId="148EF738" w14:textId="5EF50749"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З метою захисту інтересів сторін та інших учасників адміністративного процесу адміністративне процесуально законодавство передбачає інститут забезпечення доказів, норми якого регламентують процесуальний порядок ужиття адміністративним судом </w:t>
      </w:r>
      <w:r w:rsidRPr="00BC5044">
        <w:rPr>
          <w:rFonts w:ascii="Times New Roman" w:hAnsi="Times New Roman" w:cs="Times New Roman"/>
          <w:sz w:val="28"/>
          <w:szCs w:val="28"/>
        </w:rPr>
        <w:lastRenderedPageBreak/>
        <w:t xml:space="preserve">термінових заходів щодо закріплення даних, щоб у подальшому під час розгляду адміністративної справи була можливість їх використати як докази. Безпосередньо положення про правові підстави, способи та процесуальний порядок </w:t>
      </w:r>
      <w:r w:rsidRPr="00BC5044">
        <w:rPr>
          <w:rFonts w:ascii="Times New Roman" w:hAnsi="Times New Roman" w:cs="Times New Roman"/>
          <w:i/>
          <w:iCs/>
          <w:sz w:val="28"/>
          <w:szCs w:val="28"/>
        </w:rPr>
        <w:t>забезпечення Доказів</w:t>
      </w:r>
      <w:r w:rsidRPr="00BC5044">
        <w:rPr>
          <w:rFonts w:ascii="Times New Roman" w:hAnsi="Times New Roman" w:cs="Times New Roman"/>
          <w:sz w:val="28"/>
          <w:szCs w:val="28"/>
        </w:rPr>
        <w:t xml:space="preserve"> визначено окремим параграфом у межах глави 5 «Докази та доказування» у статтях </w:t>
      </w:r>
      <w:r w:rsidRPr="00BC5044">
        <w:rPr>
          <w:rFonts w:ascii="Times New Roman" w:hAnsi="Times New Roman" w:cs="Times New Roman"/>
          <w:sz w:val="28"/>
          <w:szCs w:val="28"/>
          <w:lang w:bidi="ru-RU"/>
        </w:rPr>
        <w:t>114</w:t>
      </w:r>
      <w:r w:rsidR="009901DB">
        <w:rPr>
          <w:rFonts w:ascii="Times New Roman" w:hAnsi="Times New Roman" w:cs="Times New Roman"/>
          <w:sz w:val="28"/>
          <w:szCs w:val="28"/>
          <w:lang w:bidi="ru-RU"/>
        </w:rPr>
        <w:t>-</w:t>
      </w:r>
      <w:r w:rsidRPr="00BC5044">
        <w:rPr>
          <w:rFonts w:ascii="Times New Roman" w:hAnsi="Times New Roman" w:cs="Times New Roman"/>
          <w:sz w:val="28"/>
          <w:szCs w:val="28"/>
          <w:lang w:bidi="ru-RU"/>
        </w:rPr>
        <w:t>117</w:t>
      </w:r>
      <w:r w:rsidRPr="00BC5044">
        <w:rPr>
          <w:rFonts w:ascii="Times New Roman" w:hAnsi="Times New Roman" w:cs="Times New Roman"/>
          <w:sz w:val="28"/>
          <w:szCs w:val="28"/>
        </w:rPr>
        <w:t xml:space="preserve"> КАСУ.</w:t>
      </w:r>
    </w:p>
    <w:p w14:paraId="4BAEE1BB" w14:textId="010150A3"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Аналіз змісту ст. 114 КАСУ дає підстави стверджувати, що учасники адміністративної справи або особа, яка може набути статусу позивача, мають право подавати заяву про забезпечення доказів як до, так і після позовної заяви у двох випадках:</w:t>
      </w:r>
    </w:p>
    <w:p w14:paraId="3DA3D720" w14:textId="77777777" w:rsidR="00BC5044" w:rsidRDefault="00727052" w:rsidP="00BC5044">
      <w:pPr>
        <w:pStyle w:val="a5"/>
        <w:widowControl w:val="0"/>
        <w:numPr>
          <w:ilvl w:val="0"/>
          <w:numId w:val="21"/>
        </w:numPr>
        <w:shd w:val="clear" w:color="auto" w:fill="auto"/>
        <w:tabs>
          <w:tab w:val="left" w:pos="702"/>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у них є припущення, що засіб доказу може бути втрачений;</w:t>
      </w:r>
    </w:p>
    <w:p w14:paraId="71276DFF" w14:textId="3588013A" w:rsidR="00727052" w:rsidRPr="00BC5044" w:rsidRDefault="00727052" w:rsidP="00BC5044">
      <w:pPr>
        <w:pStyle w:val="a5"/>
        <w:widowControl w:val="0"/>
        <w:numPr>
          <w:ilvl w:val="0"/>
          <w:numId w:val="21"/>
        </w:numPr>
        <w:shd w:val="clear" w:color="auto" w:fill="auto"/>
        <w:tabs>
          <w:tab w:val="left" w:pos="702"/>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у них є припущення, що збирання чи надання відповідних доказів стане згодом неможливим або утрудненим.</w:t>
      </w:r>
    </w:p>
    <w:p w14:paraId="10B3C20E" w14:textId="6B28973B"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При цьому підсудність справи залежить від того, відкрито провадження у справі чи ні. У першому разі заява про забезпечення доказів подається до суду, який розглядає справу, у другому - до суду першої інстанції за місцезнаходженням засобу доказування або місцем, де має бути вчинена відповідна процесуальна дія (ч. 3 ст. 114 КАСУ).</w:t>
      </w:r>
    </w:p>
    <w:p w14:paraId="5B2854A6" w14:textId="3F774DEB" w:rsidR="00727052" w:rsidRPr="00BC5044" w:rsidRDefault="009901DB" w:rsidP="00CB6415">
      <w:pPr>
        <w:pStyle w:val="a5"/>
        <w:shd w:val="clear" w:color="auto" w:fill="auto"/>
        <w:ind w:firstLine="567"/>
        <w:rPr>
          <w:rFonts w:ascii="Times New Roman" w:hAnsi="Times New Roman" w:cs="Times New Roman"/>
          <w:sz w:val="28"/>
          <w:szCs w:val="28"/>
        </w:rPr>
      </w:pPr>
      <w:r>
        <w:rPr>
          <w:rFonts w:ascii="Times New Roman" w:hAnsi="Times New Roman" w:cs="Times New Roman"/>
          <w:sz w:val="28"/>
          <w:szCs w:val="28"/>
        </w:rPr>
        <w:t>У</w:t>
      </w:r>
      <w:r w:rsidR="00727052" w:rsidRPr="00BC5044">
        <w:rPr>
          <w:rFonts w:ascii="Times New Roman" w:hAnsi="Times New Roman" w:cs="Times New Roman"/>
          <w:sz w:val="28"/>
          <w:szCs w:val="28"/>
        </w:rPr>
        <w:t xml:space="preserve"> разі </w:t>
      </w:r>
      <w:r w:rsidRPr="00BC5044">
        <w:rPr>
          <w:rFonts w:ascii="Times New Roman" w:hAnsi="Times New Roman" w:cs="Times New Roman"/>
          <w:i/>
          <w:iCs/>
          <w:sz w:val="28"/>
          <w:szCs w:val="28"/>
        </w:rPr>
        <w:t xml:space="preserve">подання </w:t>
      </w:r>
      <w:r w:rsidR="00727052" w:rsidRPr="00BC5044">
        <w:rPr>
          <w:rFonts w:ascii="Times New Roman" w:hAnsi="Times New Roman" w:cs="Times New Roman"/>
          <w:i/>
          <w:iCs/>
          <w:sz w:val="28"/>
          <w:szCs w:val="28"/>
        </w:rPr>
        <w:t xml:space="preserve">заяви про забезпечення </w:t>
      </w:r>
      <w:r w:rsidRPr="00BC5044">
        <w:rPr>
          <w:rFonts w:ascii="Times New Roman" w:hAnsi="Times New Roman" w:cs="Times New Roman"/>
          <w:i/>
          <w:iCs/>
          <w:sz w:val="28"/>
          <w:szCs w:val="28"/>
        </w:rPr>
        <w:t xml:space="preserve">доказів до </w:t>
      </w:r>
      <w:r w:rsidR="00BC5044" w:rsidRPr="00BC5044">
        <w:rPr>
          <w:rFonts w:ascii="Times New Roman" w:hAnsi="Times New Roman" w:cs="Times New Roman"/>
          <w:i/>
          <w:iCs/>
          <w:sz w:val="28"/>
          <w:szCs w:val="28"/>
        </w:rPr>
        <w:t xml:space="preserve">подання </w:t>
      </w:r>
      <w:r w:rsidR="00727052" w:rsidRPr="00BC5044">
        <w:rPr>
          <w:rFonts w:ascii="Times New Roman" w:hAnsi="Times New Roman" w:cs="Times New Roman"/>
          <w:i/>
          <w:iCs/>
          <w:sz w:val="28"/>
          <w:szCs w:val="28"/>
        </w:rPr>
        <w:t xml:space="preserve">позовної </w:t>
      </w:r>
      <w:r w:rsidR="00727052" w:rsidRPr="009901DB">
        <w:rPr>
          <w:rFonts w:ascii="Times New Roman" w:hAnsi="Times New Roman" w:cs="Times New Roman"/>
          <w:sz w:val="28"/>
          <w:szCs w:val="28"/>
        </w:rPr>
        <w:t>заяви заявник</w:t>
      </w:r>
      <w:r w:rsidR="00727052" w:rsidRPr="00BC5044">
        <w:rPr>
          <w:rFonts w:ascii="Times New Roman" w:hAnsi="Times New Roman" w:cs="Times New Roman"/>
          <w:sz w:val="28"/>
          <w:szCs w:val="28"/>
        </w:rPr>
        <w:t xml:space="preserve"> повинен подати позовну заяву протягом десяти днів з дня постановлення ухвали про забезпечення доказів.</w:t>
      </w:r>
    </w:p>
    <w:p w14:paraId="35443BAC" w14:textId="0E670A51"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У статті 115 КАСУ встановлено </w:t>
      </w:r>
      <w:r w:rsidRPr="00BC5044">
        <w:rPr>
          <w:rFonts w:ascii="Times New Roman" w:hAnsi="Times New Roman" w:cs="Times New Roman"/>
          <w:i/>
          <w:iCs/>
          <w:sz w:val="28"/>
          <w:szCs w:val="28"/>
        </w:rPr>
        <w:t xml:space="preserve">способи забезпечення Доказів, </w:t>
      </w:r>
      <w:r w:rsidRPr="00BC5044">
        <w:rPr>
          <w:rFonts w:ascii="Times New Roman" w:hAnsi="Times New Roman" w:cs="Times New Roman"/>
          <w:sz w:val="28"/>
          <w:szCs w:val="28"/>
        </w:rPr>
        <w:t>якими є: 1) допит свідків; 2) призначення експертизи; 3) витребування та огляд доказів, зокрема за місцем їх знаходження; 4) заборона вчинення певних дій щодо доказів; 5) зобов</w:t>
      </w:r>
      <w:r w:rsidR="009901DB">
        <w:rPr>
          <w:rFonts w:ascii="Times New Roman" w:hAnsi="Times New Roman" w:cs="Times New Roman"/>
          <w:sz w:val="28"/>
          <w:szCs w:val="28"/>
        </w:rPr>
        <w:t>’</w:t>
      </w:r>
      <w:r w:rsidRPr="00BC5044">
        <w:rPr>
          <w:rFonts w:ascii="Times New Roman" w:hAnsi="Times New Roman" w:cs="Times New Roman"/>
          <w:sz w:val="28"/>
          <w:szCs w:val="28"/>
        </w:rPr>
        <w:t>язання вчинити певні дії щодо доказів (ч. 1 ст. 115 КАСУ).</w:t>
      </w:r>
    </w:p>
    <w:p w14:paraId="15B20762"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Процесуальною формою прояву ініціативи зацікавленої особи у забезпеченні доказів є відповідна заява.</w:t>
      </w:r>
    </w:p>
    <w:p w14:paraId="69D20288" w14:textId="77777777"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Виходячи із загальних вимог до процесуальних документів і змісту частин 1, 2 ст. 116 КАСУ, заява про забезпечення доказів має містити:</w:t>
      </w:r>
    </w:p>
    <w:p w14:paraId="38B803A2" w14:textId="77777777" w:rsidR="00727052" w:rsidRPr="00BC5044" w:rsidRDefault="00727052" w:rsidP="00BC5044">
      <w:pPr>
        <w:pStyle w:val="a5"/>
        <w:widowControl w:val="0"/>
        <w:numPr>
          <w:ilvl w:val="0"/>
          <w:numId w:val="22"/>
        </w:numPr>
        <w:shd w:val="clear" w:color="auto" w:fill="auto"/>
        <w:tabs>
          <w:tab w:val="left" w:pos="718"/>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найменування суду, до якого подається заява;</w:t>
      </w:r>
    </w:p>
    <w:p w14:paraId="06702ABB" w14:textId="61C552A8" w:rsidR="00727052" w:rsidRPr="00BC5044" w:rsidRDefault="00727052" w:rsidP="00BC5044">
      <w:pPr>
        <w:pStyle w:val="a5"/>
        <w:widowControl w:val="0"/>
        <w:numPr>
          <w:ilvl w:val="0"/>
          <w:numId w:val="22"/>
        </w:numPr>
        <w:shd w:val="clear" w:color="auto" w:fill="auto"/>
        <w:tabs>
          <w:tab w:val="left" w:pos="706"/>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повне найменування (для юридичних осіб) або прізвище, ім</w:t>
      </w:r>
      <w:r w:rsidR="009901DB">
        <w:rPr>
          <w:rFonts w:ascii="Times New Roman" w:hAnsi="Times New Roman" w:cs="Times New Roman"/>
          <w:sz w:val="28"/>
          <w:szCs w:val="28"/>
        </w:rPr>
        <w:t>’</w:t>
      </w:r>
      <w:r w:rsidRPr="00BC5044">
        <w:rPr>
          <w:rFonts w:ascii="Times New Roman" w:hAnsi="Times New Roman" w:cs="Times New Roman"/>
          <w:sz w:val="28"/>
          <w:szCs w:val="28"/>
        </w:rPr>
        <w:t>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w:t>
      </w:r>
      <w:r w:rsidR="009901DB">
        <w:rPr>
          <w:rFonts w:ascii="Times New Roman" w:hAnsi="Times New Roman" w:cs="Times New Roman"/>
          <w:sz w:val="28"/>
          <w:szCs w:val="28"/>
        </w:rPr>
        <w:t>’</w:t>
      </w:r>
      <w:r w:rsidRPr="00BC5044">
        <w:rPr>
          <w:rFonts w:ascii="Times New Roman" w:hAnsi="Times New Roman" w:cs="Times New Roman"/>
          <w:sz w:val="28"/>
          <w:szCs w:val="28"/>
        </w:rPr>
        <w:t>язку та адреса електронної пошти, офіційна електронна адреса за наявності;</w:t>
      </w:r>
    </w:p>
    <w:p w14:paraId="18240959" w14:textId="08120DA8" w:rsidR="00727052" w:rsidRPr="00BC5044" w:rsidRDefault="00727052" w:rsidP="00BC5044">
      <w:pPr>
        <w:pStyle w:val="a5"/>
        <w:widowControl w:val="0"/>
        <w:numPr>
          <w:ilvl w:val="0"/>
          <w:numId w:val="22"/>
        </w:numPr>
        <w:shd w:val="clear" w:color="auto" w:fill="auto"/>
        <w:tabs>
          <w:tab w:val="left" w:pos="711"/>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повне найменування (для юридичних осіб) або прізвище, ім</w:t>
      </w:r>
      <w:r w:rsidR="009901DB">
        <w:rPr>
          <w:rFonts w:ascii="Times New Roman" w:hAnsi="Times New Roman" w:cs="Times New Roman"/>
          <w:sz w:val="28"/>
          <w:szCs w:val="28"/>
        </w:rPr>
        <w:t>’</w:t>
      </w:r>
      <w:r w:rsidRPr="00BC5044">
        <w:rPr>
          <w:rFonts w:ascii="Times New Roman" w:hAnsi="Times New Roman" w:cs="Times New Roman"/>
          <w:sz w:val="28"/>
          <w:szCs w:val="28"/>
        </w:rPr>
        <w:t>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w:t>
      </w:r>
      <w:r w:rsidR="009901DB">
        <w:rPr>
          <w:rFonts w:ascii="Times New Roman" w:hAnsi="Times New Roman" w:cs="Times New Roman"/>
          <w:sz w:val="28"/>
          <w:szCs w:val="28"/>
        </w:rPr>
        <w:t>’</w:t>
      </w:r>
      <w:r w:rsidRPr="00BC5044">
        <w:rPr>
          <w:rFonts w:ascii="Times New Roman" w:hAnsi="Times New Roman" w:cs="Times New Roman"/>
          <w:sz w:val="28"/>
          <w:szCs w:val="28"/>
        </w:rPr>
        <w:t>язку, адреса електронної пошти, офіційна електронна адреса;</w:t>
      </w:r>
    </w:p>
    <w:p w14:paraId="398764C3" w14:textId="77777777" w:rsidR="00727052" w:rsidRPr="00BC5044" w:rsidRDefault="00727052" w:rsidP="00BC5044">
      <w:pPr>
        <w:pStyle w:val="a5"/>
        <w:widowControl w:val="0"/>
        <w:numPr>
          <w:ilvl w:val="0"/>
          <w:numId w:val="22"/>
        </w:numPr>
        <w:shd w:val="clear" w:color="auto" w:fill="auto"/>
        <w:tabs>
          <w:tab w:val="left" w:pos="706"/>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докази, забезпечення яких є необхідним, а також обставини, для доказування яких вони потрібні;</w:t>
      </w:r>
    </w:p>
    <w:p w14:paraId="1A3166FB" w14:textId="77777777" w:rsidR="00727052" w:rsidRPr="00BC5044" w:rsidRDefault="00727052" w:rsidP="00BC5044">
      <w:pPr>
        <w:pStyle w:val="a5"/>
        <w:widowControl w:val="0"/>
        <w:numPr>
          <w:ilvl w:val="0"/>
          <w:numId w:val="22"/>
        </w:numPr>
        <w:shd w:val="clear" w:color="auto" w:fill="auto"/>
        <w:tabs>
          <w:tab w:val="left" w:pos="723"/>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обґрунтування необхідності забезпечення доказів;</w:t>
      </w:r>
    </w:p>
    <w:p w14:paraId="7448725D" w14:textId="77777777" w:rsidR="00727052" w:rsidRPr="00BC5044" w:rsidRDefault="00727052" w:rsidP="00BC5044">
      <w:pPr>
        <w:pStyle w:val="a5"/>
        <w:widowControl w:val="0"/>
        <w:numPr>
          <w:ilvl w:val="0"/>
          <w:numId w:val="22"/>
        </w:numPr>
        <w:shd w:val="clear" w:color="auto" w:fill="auto"/>
        <w:tabs>
          <w:tab w:val="left" w:pos="706"/>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lastRenderedPageBreak/>
        <w:t>спосіб, у який заявник просить суд забезпечити докази, у разі необхідності - особу, в якої перебувають докази;</w:t>
      </w:r>
    </w:p>
    <w:p w14:paraId="13F7E34F" w14:textId="77777777" w:rsidR="00BC5044" w:rsidRDefault="00727052" w:rsidP="00BC5044">
      <w:pPr>
        <w:pStyle w:val="a5"/>
        <w:widowControl w:val="0"/>
        <w:numPr>
          <w:ilvl w:val="0"/>
          <w:numId w:val="22"/>
        </w:numPr>
        <w:shd w:val="clear" w:color="auto" w:fill="auto"/>
        <w:tabs>
          <w:tab w:val="left" w:pos="723"/>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перелік документів, що додаються до заяви;</w:t>
      </w:r>
    </w:p>
    <w:p w14:paraId="47F76DE2" w14:textId="69238D7D" w:rsidR="00727052" w:rsidRPr="00BC5044" w:rsidRDefault="00727052" w:rsidP="00BC5044">
      <w:pPr>
        <w:pStyle w:val="a5"/>
        <w:widowControl w:val="0"/>
        <w:numPr>
          <w:ilvl w:val="0"/>
          <w:numId w:val="22"/>
        </w:numPr>
        <w:shd w:val="clear" w:color="auto" w:fill="auto"/>
        <w:tabs>
          <w:tab w:val="left" w:pos="723"/>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документ, що підтверджує сплату судового збору.</w:t>
      </w:r>
    </w:p>
    <w:p w14:paraId="7A3F6219" w14:textId="6909326D"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У разі якщо заяву про забезпечення доказів було подано без додержання вимог, викладених у ст. 116 КАСУ, суддя застосовує наслідки, встановлені ст. 169 КАСУ.</w:t>
      </w:r>
    </w:p>
    <w:p w14:paraId="6CA3419B" w14:textId="5A2A2B7A"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Заява про забезпечення доказів розглядається в судовому засіданні в загальному порядку, визначеному КАСУ, однак з особливостями, встановленими ст. 117 КАСУ.</w:t>
      </w:r>
    </w:p>
    <w:p w14:paraId="4E18C022" w14:textId="72D3EE5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Строк розгляду заяви щодо забезпечення доказів становить п</w:t>
      </w:r>
      <w:r w:rsidR="009901DB">
        <w:rPr>
          <w:rFonts w:ascii="Times New Roman" w:hAnsi="Times New Roman" w:cs="Times New Roman"/>
          <w:sz w:val="28"/>
          <w:szCs w:val="28"/>
        </w:rPr>
        <w:t>’</w:t>
      </w:r>
      <w:r w:rsidRPr="00BC5044">
        <w:rPr>
          <w:rFonts w:ascii="Times New Roman" w:hAnsi="Times New Roman" w:cs="Times New Roman"/>
          <w:sz w:val="28"/>
          <w:szCs w:val="28"/>
        </w:rPr>
        <w:t>ять днів з дня її надходження до адміністративного суду.</w:t>
      </w:r>
    </w:p>
    <w:p w14:paraId="5AC1688F" w14:textId="55CFB7BF"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Про розгляд цієї заяви суд має повідомити осіб, які беруть участь в адміністративній справі. Проте їх присутність під час розгляду питання щодо забезпечення не є обов</w:t>
      </w:r>
      <w:r w:rsidR="009901DB">
        <w:rPr>
          <w:rFonts w:ascii="Times New Roman" w:hAnsi="Times New Roman" w:cs="Times New Roman"/>
          <w:sz w:val="28"/>
          <w:szCs w:val="28"/>
        </w:rPr>
        <w:t>’</w:t>
      </w:r>
      <w:r w:rsidRPr="00BC5044">
        <w:rPr>
          <w:rFonts w:ascii="Times New Roman" w:hAnsi="Times New Roman" w:cs="Times New Roman"/>
          <w:sz w:val="28"/>
          <w:szCs w:val="28"/>
        </w:rPr>
        <w:t xml:space="preserve">язковою. Разом із тим адміністративний суд за клопотанням заявника може забезпечити докази без повідомлення інших осіб, які можуть отримати статус учасників справи: </w:t>
      </w:r>
    </w:p>
    <w:p w14:paraId="33804AE3" w14:textId="77777777"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1) у невідкладних випадках; </w:t>
      </w:r>
    </w:p>
    <w:p w14:paraId="4D01DB69" w14:textId="77777777"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2) якщо неможливо встановити, хто є або стане такими особами; </w:t>
      </w:r>
    </w:p>
    <w:p w14:paraId="268FB6B0" w14:textId="5BC5C420" w:rsidR="00727052" w:rsidRPr="00BC5044"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3) якщо повідомлення іншої сторони може унеможливити або істотно ускладнити отримання відповідних доказів.</w:t>
      </w:r>
    </w:p>
    <w:p w14:paraId="6FC4E776" w14:textId="77777777" w:rsidR="009901DB" w:rsidRDefault="00727052" w:rsidP="00CB6415">
      <w:pPr>
        <w:pStyle w:val="a5"/>
        <w:shd w:val="clear" w:color="auto" w:fill="auto"/>
        <w:ind w:firstLine="567"/>
        <w:rPr>
          <w:rFonts w:ascii="Times New Roman" w:hAnsi="Times New Roman" w:cs="Times New Roman"/>
          <w:sz w:val="28"/>
          <w:szCs w:val="28"/>
        </w:rPr>
      </w:pPr>
      <w:r w:rsidRPr="00BC5044">
        <w:rPr>
          <w:rFonts w:ascii="Times New Roman" w:hAnsi="Times New Roman" w:cs="Times New Roman"/>
          <w:sz w:val="28"/>
          <w:szCs w:val="28"/>
        </w:rPr>
        <w:t xml:space="preserve">Про вирішення питання щодо забезпечення доказів суд постановляє відповідну ухвалу, в якій зазначаються: </w:t>
      </w:r>
    </w:p>
    <w:p w14:paraId="6753AFD6" w14:textId="77777777" w:rsidR="009901DB" w:rsidRDefault="009901DB" w:rsidP="00CB6415">
      <w:pPr>
        <w:pStyle w:val="a5"/>
        <w:shd w:val="clear" w:color="auto" w:fill="auto"/>
        <w:ind w:firstLine="567"/>
        <w:rPr>
          <w:rFonts w:ascii="Times New Roman" w:hAnsi="Times New Roman" w:cs="Times New Roman"/>
          <w:sz w:val="28"/>
          <w:szCs w:val="28"/>
        </w:rPr>
      </w:pPr>
      <w:r>
        <w:rPr>
          <w:rFonts w:ascii="Times New Roman" w:hAnsi="Times New Roman" w:cs="Times New Roman"/>
          <w:sz w:val="28"/>
          <w:szCs w:val="28"/>
        </w:rPr>
        <w:t>1</w:t>
      </w:r>
      <w:r w:rsidR="00727052" w:rsidRPr="00BC5044">
        <w:rPr>
          <w:rFonts w:ascii="Times New Roman" w:hAnsi="Times New Roman" w:cs="Times New Roman"/>
          <w:sz w:val="28"/>
          <w:szCs w:val="28"/>
        </w:rPr>
        <w:t xml:space="preserve">) докази, які підлягають забезпеченню; </w:t>
      </w:r>
    </w:p>
    <w:p w14:paraId="378B3CEB" w14:textId="1C2C3756" w:rsidR="00E63682" w:rsidRPr="00BC5044" w:rsidRDefault="009901DB" w:rsidP="00CB6415">
      <w:pPr>
        <w:pStyle w:val="a5"/>
        <w:shd w:val="clear" w:color="auto" w:fill="auto"/>
        <w:ind w:firstLine="567"/>
        <w:rPr>
          <w:rFonts w:ascii="Times New Roman" w:hAnsi="Times New Roman" w:cs="Times New Roman"/>
          <w:sz w:val="28"/>
          <w:szCs w:val="28"/>
        </w:rPr>
      </w:pPr>
      <w:r>
        <w:rPr>
          <w:rFonts w:ascii="Times New Roman" w:hAnsi="Times New Roman" w:cs="Times New Roman"/>
          <w:sz w:val="28"/>
          <w:szCs w:val="28"/>
        </w:rPr>
        <w:t>2</w:t>
      </w:r>
      <w:r w:rsidR="00727052" w:rsidRPr="00BC5044">
        <w:rPr>
          <w:rFonts w:ascii="Times New Roman" w:hAnsi="Times New Roman" w:cs="Times New Roman"/>
          <w:sz w:val="28"/>
          <w:szCs w:val="28"/>
        </w:rPr>
        <w:t>) дії, які необхідно вчинити для забезпечення цих доказів.</w:t>
      </w:r>
    </w:p>
    <w:p w14:paraId="366886F3" w14:textId="77777777" w:rsidR="00727052" w:rsidRPr="00BC5044" w:rsidRDefault="00727052" w:rsidP="00CB6415">
      <w:pPr>
        <w:pStyle w:val="a5"/>
        <w:shd w:val="clear" w:color="auto" w:fill="auto"/>
        <w:ind w:firstLine="567"/>
        <w:rPr>
          <w:rFonts w:ascii="Times New Roman" w:hAnsi="Times New Roman" w:cs="Times New Roman"/>
          <w:sz w:val="28"/>
          <w:szCs w:val="28"/>
        </w:rPr>
      </w:pPr>
    </w:p>
    <w:p w14:paraId="5C5E0263" w14:textId="77777777" w:rsidR="00D12E1C" w:rsidRPr="00BC5044" w:rsidRDefault="00D12E1C" w:rsidP="00CB6415">
      <w:pPr>
        <w:jc w:val="both"/>
        <w:rPr>
          <w:sz w:val="28"/>
          <w:szCs w:val="28"/>
          <w:lang w:val="uk-UA"/>
        </w:rPr>
      </w:pPr>
      <w:r w:rsidRPr="00BC5044">
        <w:rPr>
          <w:sz w:val="28"/>
          <w:szCs w:val="28"/>
          <w:lang w:val="uk-UA"/>
        </w:rPr>
        <w:t>ПИТАННЯ ДЛЯ КОНТРОЛЮ ЗНАНЬ</w:t>
      </w:r>
    </w:p>
    <w:p w14:paraId="7F725BF4" w14:textId="1E5CA7AA" w:rsidR="004026DB" w:rsidRPr="00BC5044" w:rsidRDefault="00A9233A" w:rsidP="00CB6415">
      <w:pPr>
        <w:numPr>
          <w:ilvl w:val="0"/>
          <w:numId w:val="2"/>
        </w:numPr>
        <w:ind w:left="567"/>
        <w:jc w:val="both"/>
        <w:rPr>
          <w:sz w:val="28"/>
          <w:szCs w:val="28"/>
          <w:lang w:val="uk-UA"/>
        </w:rPr>
      </w:pPr>
      <w:r w:rsidRPr="00BC5044">
        <w:rPr>
          <w:color w:val="333333"/>
          <w:sz w:val="28"/>
          <w:szCs w:val="28"/>
          <w:lang w:val="uk-UA"/>
        </w:rPr>
        <w:t>1111</w:t>
      </w:r>
      <w:r w:rsidRPr="00BC5044">
        <w:rPr>
          <w:color w:val="333333"/>
          <w:sz w:val="28"/>
          <w:szCs w:val="28"/>
          <w:highlight w:val="green"/>
          <w:lang w:val="uk-UA"/>
        </w:rPr>
        <w:t>11111</w:t>
      </w:r>
      <w:r w:rsidRPr="00BC5044">
        <w:rPr>
          <w:color w:val="333333"/>
          <w:sz w:val="28"/>
          <w:szCs w:val="28"/>
          <w:lang w:val="uk-UA"/>
        </w:rPr>
        <w:t>11</w:t>
      </w:r>
      <w:r w:rsidR="004026DB" w:rsidRPr="00BC5044">
        <w:rPr>
          <w:sz w:val="28"/>
          <w:szCs w:val="28"/>
          <w:lang w:val="uk-UA" w:eastAsia="uk-UA" w:bidi="uk-UA"/>
        </w:rPr>
        <w:t>.</w:t>
      </w:r>
    </w:p>
    <w:p w14:paraId="1352E65C" w14:textId="77777777" w:rsidR="00CC2E3A" w:rsidRPr="00BC5044" w:rsidRDefault="00CC2E3A" w:rsidP="00CB6415">
      <w:pPr>
        <w:pStyle w:val="aff3"/>
        <w:jc w:val="both"/>
        <w:rPr>
          <w:rFonts w:ascii="Times New Roman" w:hAnsi="Times New Roman"/>
          <w:b/>
          <w:bCs/>
          <w:sz w:val="28"/>
          <w:szCs w:val="28"/>
          <w:lang w:val="uk-UA"/>
        </w:rPr>
      </w:pPr>
    </w:p>
    <w:p w14:paraId="6DD934FE" w14:textId="121D9111" w:rsidR="00560B0F" w:rsidRPr="00BC5044" w:rsidRDefault="00560B0F" w:rsidP="00CB6415">
      <w:pPr>
        <w:pStyle w:val="aff3"/>
        <w:jc w:val="both"/>
        <w:rPr>
          <w:rFonts w:ascii="Times New Roman" w:hAnsi="Times New Roman"/>
          <w:sz w:val="28"/>
          <w:szCs w:val="28"/>
          <w:lang w:val="uk-UA"/>
        </w:rPr>
      </w:pPr>
      <w:r w:rsidRPr="00BC5044">
        <w:rPr>
          <w:rFonts w:ascii="Times New Roman" w:hAnsi="Times New Roman"/>
          <w:b/>
          <w:bCs/>
          <w:sz w:val="28"/>
          <w:szCs w:val="28"/>
          <w:lang w:val="uk-UA"/>
        </w:rPr>
        <w:t xml:space="preserve">Завдання на </w:t>
      </w:r>
      <w:proofErr w:type="spellStart"/>
      <w:r w:rsidRPr="00BC5044">
        <w:rPr>
          <w:rFonts w:ascii="Times New Roman" w:hAnsi="Times New Roman"/>
          <w:b/>
          <w:bCs/>
          <w:sz w:val="28"/>
          <w:szCs w:val="28"/>
          <w:lang w:val="uk-UA"/>
        </w:rPr>
        <w:t>СРС</w:t>
      </w:r>
      <w:proofErr w:type="spellEnd"/>
      <w:r w:rsidRPr="00BC5044">
        <w:rPr>
          <w:rFonts w:ascii="Times New Roman" w:hAnsi="Times New Roman"/>
          <w:sz w:val="28"/>
          <w:szCs w:val="28"/>
          <w:lang w:val="uk-UA"/>
        </w:rPr>
        <w:t>:</w:t>
      </w:r>
    </w:p>
    <w:p w14:paraId="40D2EC3C" w14:textId="77777777" w:rsidR="00560B0F" w:rsidRPr="00BC5044" w:rsidRDefault="00560B0F" w:rsidP="00CB6415">
      <w:pPr>
        <w:pStyle w:val="aff3"/>
        <w:numPr>
          <w:ilvl w:val="0"/>
          <w:numId w:val="3"/>
        </w:numPr>
        <w:ind w:left="567"/>
        <w:jc w:val="both"/>
        <w:rPr>
          <w:rFonts w:ascii="Times New Roman" w:hAnsi="Times New Roman"/>
          <w:sz w:val="28"/>
          <w:szCs w:val="28"/>
          <w:lang w:val="uk-UA"/>
        </w:rPr>
      </w:pPr>
      <w:r w:rsidRPr="00BC5044">
        <w:rPr>
          <w:rFonts w:ascii="Times New Roman" w:hAnsi="Times New Roman"/>
          <w:sz w:val="28"/>
          <w:szCs w:val="28"/>
          <w:lang w:val="uk-UA"/>
        </w:rPr>
        <w:t>Опрацювати лекційний матеріал.</w:t>
      </w:r>
    </w:p>
    <w:p w14:paraId="76BD8C4A" w14:textId="77777777" w:rsidR="00560B0F" w:rsidRPr="00BC5044" w:rsidRDefault="00560B0F" w:rsidP="00CB6415">
      <w:pPr>
        <w:pStyle w:val="af5"/>
        <w:numPr>
          <w:ilvl w:val="0"/>
          <w:numId w:val="3"/>
        </w:numPr>
        <w:ind w:left="567"/>
        <w:jc w:val="both"/>
        <w:rPr>
          <w:sz w:val="28"/>
          <w:szCs w:val="28"/>
          <w:lang w:val="uk-UA"/>
        </w:rPr>
      </w:pPr>
      <w:proofErr w:type="spellStart"/>
      <w:r w:rsidRPr="00BC5044">
        <w:rPr>
          <w:sz w:val="28"/>
          <w:szCs w:val="28"/>
          <w:lang w:val="uk-UA"/>
        </w:rPr>
        <w:t>Унести</w:t>
      </w:r>
      <w:proofErr w:type="spellEnd"/>
      <w:r w:rsidRPr="00BC5044">
        <w:rPr>
          <w:sz w:val="28"/>
          <w:szCs w:val="28"/>
          <w:lang w:val="uk-UA"/>
        </w:rPr>
        <w:t xml:space="preserve"> до особистого термінологічного словника основні терміни та поняття з теми. Терміни та поняття вносяться до термінологічного словника з посиланням на норму законодавства або інше, рекомендоване викладачем, джерело.</w:t>
      </w:r>
    </w:p>
    <w:p w14:paraId="60BBF28F" w14:textId="77777777" w:rsidR="00560B0F" w:rsidRPr="00BC5044" w:rsidRDefault="00560B0F" w:rsidP="00CB6415">
      <w:pPr>
        <w:rPr>
          <w:sz w:val="28"/>
          <w:szCs w:val="28"/>
          <w:lang w:val="uk-UA"/>
        </w:rPr>
      </w:pPr>
    </w:p>
    <w:p w14:paraId="25554592" w14:textId="77777777" w:rsidR="00560B0F" w:rsidRPr="00BC5044" w:rsidRDefault="00560B0F" w:rsidP="00CB6415">
      <w:pPr>
        <w:rPr>
          <w:b/>
          <w:bCs/>
          <w:sz w:val="28"/>
          <w:szCs w:val="28"/>
          <w:lang w:val="uk-UA"/>
        </w:rPr>
      </w:pPr>
      <w:r w:rsidRPr="00BC5044">
        <w:rPr>
          <w:b/>
          <w:bCs/>
          <w:sz w:val="28"/>
          <w:szCs w:val="28"/>
          <w:lang w:val="uk-UA"/>
        </w:rPr>
        <w:t>Тематика письмових досліджень</w:t>
      </w:r>
    </w:p>
    <w:p w14:paraId="25607E05" w14:textId="4E0548D1" w:rsidR="00727052" w:rsidRPr="00BC5044" w:rsidRDefault="00727052" w:rsidP="00CB6415">
      <w:pPr>
        <w:pStyle w:val="a5"/>
        <w:widowControl w:val="0"/>
        <w:numPr>
          <w:ilvl w:val="0"/>
          <w:numId w:val="5"/>
        </w:numPr>
        <w:shd w:val="clear" w:color="auto" w:fill="auto"/>
        <w:tabs>
          <w:tab w:val="left" w:pos="729"/>
        </w:tabs>
        <w:autoSpaceDE/>
        <w:autoSpaceDN/>
        <w:adjustRightInd/>
        <w:ind w:left="567" w:hanging="425"/>
        <w:rPr>
          <w:rFonts w:ascii="Times New Roman" w:hAnsi="Times New Roman" w:cs="Times New Roman"/>
          <w:sz w:val="28"/>
          <w:szCs w:val="28"/>
        </w:rPr>
      </w:pPr>
      <w:bookmarkStart w:id="4" w:name="bookmark385"/>
      <w:r w:rsidRPr="00BC5044">
        <w:rPr>
          <w:rFonts w:ascii="Times New Roman" w:hAnsi="Times New Roman" w:cs="Times New Roman"/>
          <w:sz w:val="28"/>
          <w:szCs w:val="28"/>
        </w:rPr>
        <w:t>Поняття «доказування», спираючись на нормативні положення адміністративно-процесуального законодавства.</w:t>
      </w:r>
      <w:bookmarkEnd w:id="4"/>
    </w:p>
    <w:p w14:paraId="07F22B9C" w14:textId="08FB8317" w:rsidR="00727052" w:rsidRPr="00BC5044" w:rsidRDefault="00727052" w:rsidP="00CB6415">
      <w:pPr>
        <w:pStyle w:val="a5"/>
        <w:widowControl w:val="0"/>
        <w:numPr>
          <w:ilvl w:val="0"/>
          <w:numId w:val="5"/>
        </w:numPr>
        <w:shd w:val="clear" w:color="auto" w:fill="auto"/>
        <w:tabs>
          <w:tab w:val="left" w:pos="730"/>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Поняття «письмові докази». Вимоги, які ставляться до висновку експерта.</w:t>
      </w:r>
    </w:p>
    <w:p w14:paraId="6CD7EF2D" w14:textId="696C71CB" w:rsidR="00727052" w:rsidRPr="00BC5044" w:rsidRDefault="00727052" w:rsidP="00CB6415">
      <w:pPr>
        <w:pStyle w:val="a5"/>
        <w:widowControl w:val="0"/>
        <w:numPr>
          <w:ilvl w:val="0"/>
          <w:numId w:val="5"/>
        </w:numPr>
        <w:shd w:val="clear" w:color="auto" w:fill="auto"/>
        <w:tabs>
          <w:tab w:val="left" w:pos="729"/>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Перелік електронних документів, які можуть визнаватися адміністративним судом електронними доказами, спираючись на зміст ч. 1 ст. 99 КАСУ.</w:t>
      </w:r>
    </w:p>
    <w:p w14:paraId="32FF87A9" w14:textId="09AC2E05" w:rsidR="00727052" w:rsidRPr="00BC5044" w:rsidRDefault="00727052" w:rsidP="00CB6415">
      <w:pPr>
        <w:pStyle w:val="a5"/>
        <w:widowControl w:val="0"/>
        <w:numPr>
          <w:ilvl w:val="0"/>
          <w:numId w:val="5"/>
        </w:numPr>
        <w:shd w:val="clear" w:color="auto" w:fill="auto"/>
        <w:tabs>
          <w:tab w:val="left" w:pos="734"/>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Особливості зберігання і повернення речових доказів.</w:t>
      </w:r>
    </w:p>
    <w:p w14:paraId="4D054A7B" w14:textId="5A420ED5" w:rsidR="00727052" w:rsidRPr="00BC5044" w:rsidRDefault="00727052" w:rsidP="00CB6415">
      <w:pPr>
        <w:pStyle w:val="a5"/>
        <w:widowControl w:val="0"/>
        <w:numPr>
          <w:ilvl w:val="0"/>
          <w:numId w:val="5"/>
        </w:numPr>
        <w:shd w:val="clear" w:color="auto" w:fill="auto"/>
        <w:tabs>
          <w:tab w:val="left" w:pos="734"/>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Способи забезпечення доказів. Зміст заяви про забезпечення доказів. Строк розгляду заяви про забезпечення доказів.</w:t>
      </w:r>
    </w:p>
    <w:p w14:paraId="6CF2FB19" w14:textId="764ED24A" w:rsidR="00242331" w:rsidRPr="00BC5044" w:rsidRDefault="00727052" w:rsidP="00CB6415">
      <w:pPr>
        <w:pStyle w:val="a5"/>
        <w:widowControl w:val="0"/>
        <w:numPr>
          <w:ilvl w:val="0"/>
          <w:numId w:val="5"/>
        </w:numPr>
        <w:shd w:val="clear" w:color="auto" w:fill="auto"/>
        <w:tabs>
          <w:tab w:val="left" w:pos="567"/>
        </w:tabs>
        <w:autoSpaceDE/>
        <w:autoSpaceDN/>
        <w:adjustRightInd/>
        <w:ind w:left="567" w:hanging="425"/>
        <w:rPr>
          <w:rFonts w:ascii="Times New Roman" w:hAnsi="Times New Roman" w:cs="Times New Roman"/>
          <w:sz w:val="28"/>
          <w:szCs w:val="28"/>
        </w:rPr>
      </w:pPr>
      <w:r w:rsidRPr="00BC5044">
        <w:rPr>
          <w:rFonts w:ascii="Times New Roman" w:hAnsi="Times New Roman" w:cs="Times New Roman"/>
          <w:sz w:val="28"/>
          <w:szCs w:val="28"/>
        </w:rPr>
        <w:t>Розгляд адміністративним судом заяви про забезпечення доказів</w:t>
      </w:r>
      <w:r w:rsidR="00242331" w:rsidRPr="00BC5044">
        <w:rPr>
          <w:rFonts w:ascii="Times New Roman" w:hAnsi="Times New Roman" w:cs="Times New Roman"/>
          <w:sz w:val="28"/>
          <w:szCs w:val="28"/>
        </w:rPr>
        <w:t>.</w:t>
      </w:r>
    </w:p>
    <w:sectPr w:rsidR="00242331" w:rsidRPr="00BC5044" w:rsidSect="009901DB">
      <w:headerReference w:type="even" r:id="rId8"/>
      <w:headerReference w:type="default" r:id="rId9"/>
      <w:type w:val="continuous"/>
      <w:pgSz w:w="11907" w:h="16839" w:code="9"/>
      <w:pgMar w:top="709" w:right="567" w:bottom="567" w:left="851" w:header="284" w:footer="255"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E60D" w14:textId="77777777" w:rsidR="00BD42C5" w:rsidRDefault="00BD42C5">
      <w:r>
        <w:separator/>
      </w:r>
    </w:p>
  </w:endnote>
  <w:endnote w:type="continuationSeparator" w:id="0">
    <w:p w14:paraId="34D7B470" w14:textId="77777777" w:rsidR="00BD42C5" w:rsidRDefault="00BD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3B82D" w14:textId="77777777" w:rsidR="00BD42C5" w:rsidRDefault="00BD42C5">
      <w:r>
        <w:separator/>
      </w:r>
    </w:p>
  </w:footnote>
  <w:footnote w:type="continuationSeparator" w:id="0">
    <w:p w14:paraId="1E09B740" w14:textId="77777777" w:rsidR="00BD42C5" w:rsidRDefault="00BD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730B" w14:textId="77777777" w:rsidR="00044A94" w:rsidRDefault="00044A94" w:rsidP="005E7B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4E42E69" w14:textId="77777777" w:rsidR="00044A94" w:rsidRDefault="00044A94" w:rsidP="00B12E3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508A" w14:textId="77777777" w:rsidR="00044A94" w:rsidRPr="00A23817" w:rsidRDefault="00044A94" w:rsidP="00E05781">
    <w:pPr>
      <w:pStyle w:val="a7"/>
      <w:framePr w:w="732" w:h="292" w:hRule="exact" w:wrap="around" w:vAnchor="text" w:hAnchor="page" w:x="10769" w:y="-47"/>
      <w:jc w:val="center"/>
      <w:rPr>
        <w:rStyle w:val="a9"/>
      </w:rPr>
    </w:pPr>
    <w:r w:rsidRPr="00A23817">
      <w:rPr>
        <w:rStyle w:val="a9"/>
      </w:rPr>
      <w:fldChar w:fldCharType="begin"/>
    </w:r>
    <w:r w:rsidRPr="00A23817">
      <w:rPr>
        <w:rStyle w:val="a9"/>
      </w:rPr>
      <w:instrText xml:space="preserve">PAGE  </w:instrText>
    </w:r>
    <w:r w:rsidRPr="00A23817">
      <w:rPr>
        <w:rStyle w:val="a9"/>
      </w:rPr>
      <w:fldChar w:fldCharType="separate"/>
    </w:r>
    <w:r>
      <w:rPr>
        <w:rStyle w:val="a9"/>
        <w:noProof/>
      </w:rPr>
      <w:t>- 11 -</w:t>
    </w:r>
    <w:r w:rsidRPr="00A23817">
      <w:rPr>
        <w:rStyle w:val="a9"/>
      </w:rPr>
      <w:fldChar w:fldCharType="end"/>
    </w:r>
  </w:p>
  <w:p w14:paraId="4D2DABAD" w14:textId="7ABA8D40" w:rsidR="00044A94" w:rsidRPr="00F55AC7" w:rsidRDefault="005D4594" w:rsidP="00F55AC7">
    <w:pPr>
      <w:pStyle w:val="Tableofcontents0"/>
      <w:shd w:val="clear" w:color="auto" w:fill="auto"/>
      <w:ind w:left="1134" w:firstLine="0"/>
      <w:rPr>
        <w:rFonts w:ascii="Times New Roman" w:hAnsi="Times New Roman" w:cs="Times New Roman"/>
        <w:sz w:val="22"/>
        <w:szCs w:val="22"/>
        <w:lang w:val="uk-UA"/>
      </w:rPr>
    </w:pPr>
    <w:r>
      <w:rPr>
        <w:rFonts w:ascii="Times New Roman" w:hAnsi="Times New Roman" w:cs="Times New Roman"/>
        <w:sz w:val="22"/>
        <w:szCs w:val="22"/>
        <w:lang w:val="uk-UA"/>
      </w:rPr>
      <w:t>Д</w:t>
    </w:r>
    <w:r w:rsidRPr="005D4594">
      <w:rPr>
        <w:rFonts w:ascii="Times New Roman" w:hAnsi="Times New Roman" w:cs="Times New Roman"/>
        <w:sz w:val="22"/>
        <w:szCs w:val="22"/>
        <w:lang w:val="uk-UA"/>
      </w:rPr>
      <w:t>окази та доказування в адміністративному</w:t>
    </w:r>
    <w:r>
      <w:rPr>
        <w:rFonts w:ascii="Times New Roman" w:hAnsi="Times New Roman" w:cs="Times New Roman"/>
        <w:sz w:val="22"/>
        <w:szCs w:val="22"/>
        <w:lang w:val="uk-UA"/>
      </w:rPr>
      <w:tab/>
    </w:r>
    <w:r w:rsidR="00091881" w:rsidRPr="00F55AC7">
      <w:rPr>
        <w:rFonts w:ascii="Times New Roman" w:hAnsi="Times New Roman" w:cs="Times New Roman"/>
        <w:bCs/>
        <w:sz w:val="22"/>
        <w:szCs w:val="22"/>
        <w:lang w:val="uk-UA"/>
      </w:rPr>
      <w:tab/>
    </w:r>
    <w:r w:rsidR="00091881" w:rsidRPr="00F55AC7">
      <w:rPr>
        <w:rFonts w:ascii="Times New Roman" w:hAnsi="Times New Roman" w:cs="Times New Roman"/>
        <w:bCs/>
        <w:iCs/>
        <w:sz w:val="22"/>
        <w:szCs w:val="22"/>
        <w:lang w:val="uk-UA" w:eastAsia="uk-UA"/>
      </w:rPr>
      <w:t xml:space="preserve">т. </w:t>
    </w:r>
    <w:r w:rsidR="00190FF6">
      <w:rPr>
        <w:rFonts w:ascii="Times New Roman" w:hAnsi="Times New Roman" w:cs="Times New Roman"/>
        <w:bCs/>
        <w:iCs/>
        <w:sz w:val="22"/>
        <w:szCs w:val="22"/>
        <w:lang w:val="uk-UA" w:eastAsia="uk-UA"/>
      </w:rPr>
      <w:t>1</w:t>
    </w:r>
    <w:r w:rsidR="00D52F6E">
      <w:rPr>
        <w:rFonts w:ascii="Times New Roman" w:hAnsi="Times New Roman" w:cs="Times New Roman"/>
        <w:bCs/>
        <w:iCs/>
        <w:sz w:val="22"/>
        <w:szCs w:val="22"/>
        <w:lang w:val="uk-UA" w:eastAsia="uk-UA"/>
      </w:rPr>
      <w:t>4</w:t>
    </w:r>
    <w:r w:rsidR="00091881" w:rsidRPr="00F55AC7">
      <w:rPr>
        <w:rFonts w:ascii="Times New Roman" w:hAnsi="Times New Roman" w:cs="Times New Roman"/>
        <w:bCs/>
        <w:iCs/>
        <w:sz w:val="22"/>
        <w:szCs w:val="22"/>
        <w:lang w:val="uk-UA" w:eastAsia="uk-UA"/>
      </w:rPr>
      <w:tab/>
    </w:r>
    <w:r w:rsidR="00EA2AA0" w:rsidRPr="00F55AC7">
      <w:rPr>
        <w:rFonts w:ascii="Times New Roman" w:hAnsi="Times New Roman" w:cs="Times New Roman"/>
        <w:bCs/>
        <w:iCs/>
        <w:sz w:val="22"/>
        <w:szCs w:val="22"/>
        <w:lang w:val="uk-UA" w:eastAsia="uk-UA"/>
      </w:rPr>
      <w:tab/>
    </w:r>
    <w:proofErr w:type="spellStart"/>
    <w:r w:rsidR="00042374" w:rsidRPr="00F55AC7">
      <w:rPr>
        <w:rFonts w:ascii="Times New Roman" w:hAnsi="Times New Roman" w:cs="Times New Roman"/>
        <w:bCs/>
        <w:iCs/>
        <w:sz w:val="22"/>
        <w:szCs w:val="22"/>
        <w:lang w:val="uk-UA" w:eastAsia="uk-UA"/>
      </w:rPr>
      <w:t>АППр</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58088A5A"/>
    <w:name w:val="WW8Num1"/>
    <w:lvl w:ilvl="0">
      <w:start w:val="1"/>
      <w:numFmt w:val="decimal"/>
      <w:lvlText w:val="%1."/>
      <w:lvlJc w:val="left"/>
      <w:pPr>
        <w:tabs>
          <w:tab w:val="num" w:pos="1980"/>
        </w:tabs>
        <w:ind w:left="1980" w:hanging="930"/>
      </w:pPr>
      <w:rPr>
        <w:rFonts w:ascii="Times New Roman" w:eastAsia="Times New Roman" w:hAnsi="Times New Roman" w:cs="Times New Roman"/>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224939"/>
    <w:multiLevelType w:val="multilevel"/>
    <w:tmpl w:val="83FA766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43F5E"/>
    <w:multiLevelType w:val="multilevel"/>
    <w:tmpl w:val="7902BEB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C7515"/>
    <w:multiLevelType w:val="hybridMultilevel"/>
    <w:tmpl w:val="FD50796C"/>
    <w:lvl w:ilvl="0" w:tplc="581A5E1E">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0C967B85"/>
    <w:multiLevelType w:val="hybridMultilevel"/>
    <w:tmpl w:val="BFDA88A6"/>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6" w15:restartNumberingAfterBreak="0">
    <w:nsid w:val="0E8704FE"/>
    <w:multiLevelType w:val="multilevel"/>
    <w:tmpl w:val="F486816C"/>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553F6"/>
    <w:multiLevelType w:val="hybridMultilevel"/>
    <w:tmpl w:val="BBE6F6BA"/>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8" w15:restartNumberingAfterBreak="0">
    <w:nsid w:val="0F167923"/>
    <w:multiLevelType w:val="multilevel"/>
    <w:tmpl w:val="9026AF96"/>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CC2A4C"/>
    <w:multiLevelType w:val="multilevel"/>
    <w:tmpl w:val="519C2AF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62384B"/>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A173DF"/>
    <w:multiLevelType w:val="multilevel"/>
    <w:tmpl w:val="1B74816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FE0FF8"/>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C00E99"/>
    <w:multiLevelType w:val="multilevel"/>
    <w:tmpl w:val="8EA032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67BFC"/>
    <w:multiLevelType w:val="hybridMultilevel"/>
    <w:tmpl w:val="1FBCCE3A"/>
    <w:lvl w:ilvl="0" w:tplc="1CF43CC0">
      <w:start w:val="1"/>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5" w15:restartNumberingAfterBreak="0">
    <w:nsid w:val="2F1B6BE7"/>
    <w:multiLevelType w:val="hybridMultilevel"/>
    <w:tmpl w:val="A2621ACA"/>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6" w15:restartNumberingAfterBreak="0">
    <w:nsid w:val="3ABD2E28"/>
    <w:multiLevelType w:val="hybridMultilevel"/>
    <w:tmpl w:val="4516AAF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B0451E6"/>
    <w:multiLevelType w:val="multilevel"/>
    <w:tmpl w:val="7B94595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2E697B"/>
    <w:multiLevelType w:val="singleLevel"/>
    <w:tmpl w:val="531CC93C"/>
    <w:lvl w:ilvl="0">
      <w:start w:val="1"/>
      <w:numFmt w:val="decimal"/>
      <w:pStyle w:val="a"/>
      <w:lvlText w:val="%1."/>
      <w:lvlJc w:val="left"/>
      <w:pPr>
        <w:tabs>
          <w:tab w:val="num" w:pos="360"/>
        </w:tabs>
        <w:ind w:left="360" w:hanging="360"/>
      </w:pPr>
      <w:rPr>
        <w:rFonts w:hint="default"/>
      </w:rPr>
    </w:lvl>
  </w:abstractNum>
  <w:abstractNum w:abstractNumId="19" w15:restartNumberingAfterBreak="0">
    <w:nsid w:val="42E74C26"/>
    <w:multiLevelType w:val="hybridMultilevel"/>
    <w:tmpl w:val="4760A34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0" w15:restartNumberingAfterBreak="0">
    <w:nsid w:val="4DE04B95"/>
    <w:multiLevelType w:val="multilevel"/>
    <w:tmpl w:val="C952EF7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E4C53"/>
    <w:multiLevelType w:val="hybridMultilevel"/>
    <w:tmpl w:val="CDC0EF28"/>
    <w:lvl w:ilvl="0" w:tplc="AEDA8444">
      <w:start w:val="1"/>
      <w:numFmt w:val="decimal"/>
      <w:lvlText w:val="%1)"/>
      <w:lvlJc w:val="left"/>
      <w:pPr>
        <w:ind w:left="927" w:hanging="360"/>
      </w:pPr>
      <w:rPr>
        <w:rFonts w:hint="default"/>
        <w:i/>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15:restartNumberingAfterBreak="0">
    <w:nsid w:val="519B7D39"/>
    <w:multiLevelType w:val="hybridMultilevel"/>
    <w:tmpl w:val="076C0F0C"/>
    <w:lvl w:ilvl="0" w:tplc="5DDC53B6">
      <w:start w:val="1"/>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23" w15:restartNumberingAfterBreak="0">
    <w:nsid w:val="52BC36E9"/>
    <w:multiLevelType w:val="hybridMultilevel"/>
    <w:tmpl w:val="8AE8599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4D375C5"/>
    <w:multiLevelType w:val="hybridMultilevel"/>
    <w:tmpl w:val="C4DE03F8"/>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62C1444"/>
    <w:multiLevelType w:val="hybridMultilevel"/>
    <w:tmpl w:val="5F0850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5BFF0E05"/>
    <w:multiLevelType w:val="multilevel"/>
    <w:tmpl w:val="05747D16"/>
    <w:lvl w:ilvl="0">
      <w:start w:val="1"/>
      <w:numFmt w:val="decimal"/>
      <w:lvlText w:val="%1)"/>
      <w:lvlJc w:val="left"/>
      <w:rPr>
        <w:rFonts w:ascii="Cambria" w:eastAsia="Cambria" w:hAnsi="Cambria" w:cs="Cambria"/>
        <w:b w:val="0"/>
        <w:bCs w:val="0"/>
        <w:i/>
        <w:iCs/>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32EFE"/>
    <w:multiLevelType w:val="multilevel"/>
    <w:tmpl w:val="752CB29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465D1"/>
    <w:multiLevelType w:val="multilevel"/>
    <w:tmpl w:val="9A7ACF7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6006D7"/>
    <w:multiLevelType w:val="multilevel"/>
    <w:tmpl w:val="2D4AF6F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8C4563"/>
    <w:multiLevelType w:val="hybridMultilevel"/>
    <w:tmpl w:val="4628F4EE"/>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1" w15:restartNumberingAfterBreak="0">
    <w:nsid w:val="76D235B3"/>
    <w:multiLevelType w:val="hybridMultilevel"/>
    <w:tmpl w:val="B858BDE4"/>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7AF42CBC"/>
    <w:multiLevelType w:val="multilevel"/>
    <w:tmpl w:val="C2585B8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D26B1D"/>
    <w:multiLevelType w:val="hybridMultilevel"/>
    <w:tmpl w:val="FD3C9E30"/>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18"/>
  </w:num>
  <w:num w:numId="2">
    <w:abstractNumId w:val="10"/>
  </w:num>
  <w:num w:numId="3">
    <w:abstractNumId w:val="19"/>
  </w:num>
  <w:num w:numId="4">
    <w:abstractNumId w:val="25"/>
  </w:num>
  <w:num w:numId="5">
    <w:abstractNumId w:val="12"/>
  </w:num>
  <w:num w:numId="6">
    <w:abstractNumId w:val="29"/>
  </w:num>
  <w:num w:numId="7">
    <w:abstractNumId w:val="31"/>
  </w:num>
  <w:num w:numId="8">
    <w:abstractNumId w:val="22"/>
  </w:num>
  <w:num w:numId="9">
    <w:abstractNumId w:val="2"/>
  </w:num>
  <w:num w:numId="10">
    <w:abstractNumId w:val="6"/>
  </w:num>
  <w:num w:numId="11">
    <w:abstractNumId w:val="32"/>
  </w:num>
  <w:num w:numId="12">
    <w:abstractNumId w:val="24"/>
  </w:num>
  <w:num w:numId="13">
    <w:abstractNumId w:val="17"/>
  </w:num>
  <w:num w:numId="14">
    <w:abstractNumId w:val="15"/>
  </w:num>
  <w:num w:numId="15">
    <w:abstractNumId w:val="4"/>
  </w:num>
  <w:num w:numId="16">
    <w:abstractNumId w:val="28"/>
  </w:num>
  <w:num w:numId="17">
    <w:abstractNumId w:val="3"/>
  </w:num>
  <w:num w:numId="18">
    <w:abstractNumId w:val="23"/>
  </w:num>
  <w:num w:numId="19">
    <w:abstractNumId w:val="26"/>
  </w:num>
  <w:num w:numId="20">
    <w:abstractNumId w:val="8"/>
  </w:num>
  <w:num w:numId="21">
    <w:abstractNumId w:val="27"/>
  </w:num>
  <w:num w:numId="22">
    <w:abstractNumId w:val="9"/>
  </w:num>
  <w:num w:numId="23">
    <w:abstractNumId w:val="20"/>
  </w:num>
  <w:num w:numId="24">
    <w:abstractNumId w:val="11"/>
  </w:num>
  <w:num w:numId="25">
    <w:abstractNumId w:val="13"/>
  </w:num>
  <w:num w:numId="26">
    <w:abstractNumId w:val="16"/>
  </w:num>
  <w:num w:numId="27">
    <w:abstractNumId w:val="21"/>
  </w:num>
  <w:num w:numId="28">
    <w:abstractNumId w:val="14"/>
  </w:num>
  <w:num w:numId="29">
    <w:abstractNumId w:val="33"/>
  </w:num>
  <w:num w:numId="30">
    <w:abstractNumId w:val="7"/>
  </w:num>
  <w:num w:numId="31">
    <w:abstractNumId w:val="30"/>
  </w:num>
  <w:num w:numId="3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D8"/>
    <w:rsid w:val="00000230"/>
    <w:rsid w:val="000016C9"/>
    <w:rsid w:val="00003021"/>
    <w:rsid w:val="0000423E"/>
    <w:rsid w:val="00005CF0"/>
    <w:rsid w:val="00006980"/>
    <w:rsid w:val="0000712B"/>
    <w:rsid w:val="00007603"/>
    <w:rsid w:val="000114D3"/>
    <w:rsid w:val="00013446"/>
    <w:rsid w:val="00014243"/>
    <w:rsid w:val="0001488B"/>
    <w:rsid w:val="00016ADC"/>
    <w:rsid w:val="00020762"/>
    <w:rsid w:val="00023F65"/>
    <w:rsid w:val="00025D61"/>
    <w:rsid w:val="00025E0C"/>
    <w:rsid w:val="000269A8"/>
    <w:rsid w:val="00030507"/>
    <w:rsid w:val="0003182E"/>
    <w:rsid w:val="0003688A"/>
    <w:rsid w:val="00036A30"/>
    <w:rsid w:val="00041506"/>
    <w:rsid w:val="00042374"/>
    <w:rsid w:val="00043716"/>
    <w:rsid w:val="0004399E"/>
    <w:rsid w:val="00044068"/>
    <w:rsid w:val="00044A94"/>
    <w:rsid w:val="0004701E"/>
    <w:rsid w:val="00047025"/>
    <w:rsid w:val="0004785E"/>
    <w:rsid w:val="00052319"/>
    <w:rsid w:val="000527EC"/>
    <w:rsid w:val="00052AA3"/>
    <w:rsid w:val="00055D3F"/>
    <w:rsid w:val="0005745D"/>
    <w:rsid w:val="000610FC"/>
    <w:rsid w:val="000617CE"/>
    <w:rsid w:val="0006288C"/>
    <w:rsid w:val="00062EB3"/>
    <w:rsid w:val="00064307"/>
    <w:rsid w:val="00064B7A"/>
    <w:rsid w:val="000651E7"/>
    <w:rsid w:val="0006591C"/>
    <w:rsid w:val="00065EE9"/>
    <w:rsid w:val="00066D5E"/>
    <w:rsid w:val="00067FA3"/>
    <w:rsid w:val="0007135E"/>
    <w:rsid w:val="000718D9"/>
    <w:rsid w:val="00076587"/>
    <w:rsid w:val="00081D12"/>
    <w:rsid w:val="00082181"/>
    <w:rsid w:val="00083068"/>
    <w:rsid w:val="0008497A"/>
    <w:rsid w:val="00085CA5"/>
    <w:rsid w:val="00085CE5"/>
    <w:rsid w:val="00086B78"/>
    <w:rsid w:val="00091881"/>
    <w:rsid w:val="00092F0F"/>
    <w:rsid w:val="0009303F"/>
    <w:rsid w:val="00093DF7"/>
    <w:rsid w:val="000961B9"/>
    <w:rsid w:val="000969DC"/>
    <w:rsid w:val="000A0261"/>
    <w:rsid w:val="000A219D"/>
    <w:rsid w:val="000A33D2"/>
    <w:rsid w:val="000A3E0D"/>
    <w:rsid w:val="000A4928"/>
    <w:rsid w:val="000A4BFA"/>
    <w:rsid w:val="000A4D1C"/>
    <w:rsid w:val="000A5267"/>
    <w:rsid w:val="000A5C2B"/>
    <w:rsid w:val="000A7461"/>
    <w:rsid w:val="000B3B31"/>
    <w:rsid w:val="000B773B"/>
    <w:rsid w:val="000B7BE4"/>
    <w:rsid w:val="000C3807"/>
    <w:rsid w:val="000C3EB6"/>
    <w:rsid w:val="000C4255"/>
    <w:rsid w:val="000C4BA3"/>
    <w:rsid w:val="000C6029"/>
    <w:rsid w:val="000C665F"/>
    <w:rsid w:val="000C6FBC"/>
    <w:rsid w:val="000C73E5"/>
    <w:rsid w:val="000D0FAD"/>
    <w:rsid w:val="000D24B3"/>
    <w:rsid w:val="000D524F"/>
    <w:rsid w:val="000D58AD"/>
    <w:rsid w:val="000D65F0"/>
    <w:rsid w:val="000D6C59"/>
    <w:rsid w:val="000D719E"/>
    <w:rsid w:val="000D7603"/>
    <w:rsid w:val="000E0C5E"/>
    <w:rsid w:val="000E0FBF"/>
    <w:rsid w:val="000E132F"/>
    <w:rsid w:val="000E148B"/>
    <w:rsid w:val="000E1544"/>
    <w:rsid w:val="000E4B1A"/>
    <w:rsid w:val="000E564F"/>
    <w:rsid w:val="000F07A7"/>
    <w:rsid w:val="000F26F5"/>
    <w:rsid w:val="000F2A00"/>
    <w:rsid w:val="000F4007"/>
    <w:rsid w:val="000F4144"/>
    <w:rsid w:val="000F4E1B"/>
    <w:rsid w:val="000F5F89"/>
    <w:rsid w:val="000F6A04"/>
    <w:rsid w:val="00100963"/>
    <w:rsid w:val="00101C81"/>
    <w:rsid w:val="0010211B"/>
    <w:rsid w:val="00105E05"/>
    <w:rsid w:val="00106842"/>
    <w:rsid w:val="00106A68"/>
    <w:rsid w:val="00106F72"/>
    <w:rsid w:val="001079D7"/>
    <w:rsid w:val="00107E39"/>
    <w:rsid w:val="00107E3B"/>
    <w:rsid w:val="00107ED6"/>
    <w:rsid w:val="00110CA0"/>
    <w:rsid w:val="00110D2E"/>
    <w:rsid w:val="0011176D"/>
    <w:rsid w:val="00113F05"/>
    <w:rsid w:val="001204BE"/>
    <w:rsid w:val="0012157C"/>
    <w:rsid w:val="00121ECF"/>
    <w:rsid w:val="0012270A"/>
    <w:rsid w:val="00122E37"/>
    <w:rsid w:val="00124774"/>
    <w:rsid w:val="001247F7"/>
    <w:rsid w:val="001274F8"/>
    <w:rsid w:val="001304DD"/>
    <w:rsid w:val="00132756"/>
    <w:rsid w:val="0013539C"/>
    <w:rsid w:val="00135675"/>
    <w:rsid w:val="00135B27"/>
    <w:rsid w:val="00137206"/>
    <w:rsid w:val="001403FC"/>
    <w:rsid w:val="001416DA"/>
    <w:rsid w:val="00141869"/>
    <w:rsid w:val="001441B8"/>
    <w:rsid w:val="001455AE"/>
    <w:rsid w:val="00145C53"/>
    <w:rsid w:val="0014623C"/>
    <w:rsid w:val="00147B27"/>
    <w:rsid w:val="001522F2"/>
    <w:rsid w:val="0015594A"/>
    <w:rsid w:val="00155F8A"/>
    <w:rsid w:val="00156875"/>
    <w:rsid w:val="00164641"/>
    <w:rsid w:val="00164FC5"/>
    <w:rsid w:val="00166462"/>
    <w:rsid w:val="00166D7C"/>
    <w:rsid w:val="00167D8C"/>
    <w:rsid w:val="001715E2"/>
    <w:rsid w:val="001729A7"/>
    <w:rsid w:val="0017351C"/>
    <w:rsid w:val="001742CB"/>
    <w:rsid w:val="00175180"/>
    <w:rsid w:val="0017558C"/>
    <w:rsid w:val="00175D99"/>
    <w:rsid w:val="00176E45"/>
    <w:rsid w:val="00177078"/>
    <w:rsid w:val="00177DA7"/>
    <w:rsid w:val="00182A0D"/>
    <w:rsid w:val="001858BA"/>
    <w:rsid w:val="00185BFF"/>
    <w:rsid w:val="001876FC"/>
    <w:rsid w:val="00190148"/>
    <w:rsid w:val="00190FF6"/>
    <w:rsid w:val="00191FAC"/>
    <w:rsid w:val="00193525"/>
    <w:rsid w:val="00193CFA"/>
    <w:rsid w:val="00194B56"/>
    <w:rsid w:val="00196333"/>
    <w:rsid w:val="001A07E9"/>
    <w:rsid w:val="001A358B"/>
    <w:rsid w:val="001A4F3A"/>
    <w:rsid w:val="001A673F"/>
    <w:rsid w:val="001A6BFC"/>
    <w:rsid w:val="001A6E40"/>
    <w:rsid w:val="001A7B49"/>
    <w:rsid w:val="001B01D7"/>
    <w:rsid w:val="001B0B12"/>
    <w:rsid w:val="001B174E"/>
    <w:rsid w:val="001B1C53"/>
    <w:rsid w:val="001B258C"/>
    <w:rsid w:val="001B4332"/>
    <w:rsid w:val="001B4738"/>
    <w:rsid w:val="001B4FD9"/>
    <w:rsid w:val="001B51E0"/>
    <w:rsid w:val="001B5F11"/>
    <w:rsid w:val="001B7C9B"/>
    <w:rsid w:val="001C0A55"/>
    <w:rsid w:val="001C244F"/>
    <w:rsid w:val="001C3B87"/>
    <w:rsid w:val="001C4819"/>
    <w:rsid w:val="001C4EB0"/>
    <w:rsid w:val="001C5B45"/>
    <w:rsid w:val="001C6A4B"/>
    <w:rsid w:val="001C7952"/>
    <w:rsid w:val="001D09FF"/>
    <w:rsid w:val="001D1BD7"/>
    <w:rsid w:val="001D2964"/>
    <w:rsid w:val="001D2FD4"/>
    <w:rsid w:val="001D33BA"/>
    <w:rsid w:val="001D4C68"/>
    <w:rsid w:val="001D4DB6"/>
    <w:rsid w:val="001D623B"/>
    <w:rsid w:val="001D644F"/>
    <w:rsid w:val="001E041F"/>
    <w:rsid w:val="001E2F6F"/>
    <w:rsid w:val="001E41AE"/>
    <w:rsid w:val="001F0346"/>
    <w:rsid w:val="001F2E44"/>
    <w:rsid w:val="001F3DB1"/>
    <w:rsid w:val="001F3F3D"/>
    <w:rsid w:val="001F5BBC"/>
    <w:rsid w:val="00200344"/>
    <w:rsid w:val="002006FE"/>
    <w:rsid w:val="0020195F"/>
    <w:rsid w:val="00204BDF"/>
    <w:rsid w:val="0020641F"/>
    <w:rsid w:val="00210D50"/>
    <w:rsid w:val="00210D51"/>
    <w:rsid w:val="002119F9"/>
    <w:rsid w:val="00211CCF"/>
    <w:rsid w:val="002147BB"/>
    <w:rsid w:val="0021621E"/>
    <w:rsid w:val="00216BA4"/>
    <w:rsid w:val="00220DAB"/>
    <w:rsid w:val="00223299"/>
    <w:rsid w:val="002242A0"/>
    <w:rsid w:val="00226617"/>
    <w:rsid w:val="0023146F"/>
    <w:rsid w:val="002319F7"/>
    <w:rsid w:val="002321BE"/>
    <w:rsid w:val="002321F7"/>
    <w:rsid w:val="00232C3D"/>
    <w:rsid w:val="00234B46"/>
    <w:rsid w:val="00235187"/>
    <w:rsid w:val="00235BE4"/>
    <w:rsid w:val="002361FE"/>
    <w:rsid w:val="00236732"/>
    <w:rsid w:val="00237F68"/>
    <w:rsid w:val="00241A2C"/>
    <w:rsid w:val="00242331"/>
    <w:rsid w:val="00243D84"/>
    <w:rsid w:val="00245FC7"/>
    <w:rsid w:val="00247947"/>
    <w:rsid w:val="0025067B"/>
    <w:rsid w:val="00251B63"/>
    <w:rsid w:val="002521ED"/>
    <w:rsid w:val="0025241F"/>
    <w:rsid w:val="002525D0"/>
    <w:rsid w:val="00253447"/>
    <w:rsid w:val="0025480D"/>
    <w:rsid w:val="0025491F"/>
    <w:rsid w:val="00254F3D"/>
    <w:rsid w:val="00255338"/>
    <w:rsid w:val="00257993"/>
    <w:rsid w:val="00257F2E"/>
    <w:rsid w:val="00260515"/>
    <w:rsid w:val="00260A66"/>
    <w:rsid w:val="00261F6E"/>
    <w:rsid w:val="0026298C"/>
    <w:rsid w:val="002630C5"/>
    <w:rsid w:val="00264311"/>
    <w:rsid w:val="00264422"/>
    <w:rsid w:val="00264720"/>
    <w:rsid w:val="00266880"/>
    <w:rsid w:val="00266C21"/>
    <w:rsid w:val="00266CFA"/>
    <w:rsid w:val="00267353"/>
    <w:rsid w:val="00270C49"/>
    <w:rsid w:val="002716E8"/>
    <w:rsid w:val="002752F3"/>
    <w:rsid w:val="002762EF"/>
    <w:rsid w:val="002763B8"/>
    <w:rsid w:val="0027713D"/>
    <w:rsid w:val="002774BE"/>
    <w:rsid w:val="002806B6"/>
    <w:rsid w:val="00280C4A"/>
    <w:rsid w:val="00283051"/>
    <w:rsid w:val="00284C0C"/>
    <w:rsid w:val="00284E75"/>
    <w:rsid w:val="00287368"/>
    <w:rsid w:val="00291451"/>
    <w:rsid w:val="00297940"/>
    <w:rsid w:val="002A4520"/>
    <w:rsid w:val="002A56D9"/>
    <w:rsid w:val="002A6040"/>
    <w:rsid w:val="002A72E8"/>
    <w:rsid w:val="002B252A"/>
    <w:rsid w:val="002B2584"/>
    <w:rsid w:val="002B2BA3"/>
    <w:rsid w:val="002B344F"/>
    <w:rsid w:val="002B3B19"/>
    <w:rsid w:val="002B49E5"/>
    <w:rsid w:val="002B4F82"/>
    <w:rsid w:val="002B5113"/>
    <w:rsid w:val="002C1EAE"/>
    <w:rsid w:val="002C4741"/>
    <w:rsid w:val="002C7D0E"/>
    <w:rsid w:val="002C7EE7"/>
    <w:rsid w:val="002D1631"/>
    <w:rsid w:val="002D214A"/>
    <w:rsid w:val="002D2205"/>
    <w:rsid w:val="002D45E6"/>
    <w:rsid w:val="002D727A"/>
    <w:rsid w:val="002D73FD"/>
    <w:rsid w:val="002D7479"/>
    <w:rsid w:val="002E0318"/>
    <w:rsid w:val="002E0680"/>
    <w:rsid w:val="002E1285"/>
    <w:rsid w:val="002E1ACC"/>
    <w:rsid w:val="002E1FB7"/>
    <w:rsid w:val="002E5685"/>
    <w:rsid w:val="002E6D1B"/>
    <w:rsid w:val="002E782E"/>
    <w:rsid w:val="002F1444"/>
    <w:rsid w:val="002F3A83"/>
    <w:rsid w:val="002F3B0E"/>
    <w:rsid w:val="002F3BDB"/>
    <w:rsid w:val="002F3C9D"/>
    <w:rsid w:val="002F47A8"/>
    <w:rsid w:val="002F4BBB"/>
    <w:rsid w:val="002F63A5"/>
    <w:rsid w:val="002F681A"/>
    <w:rsid w:val="003011F9"/>
    <w:rsid w:val="00302A5E"/>
    <w:rsid w:val="00303D3C"/>
    <w:rsid w:val="0030575E"/>
    <w:rsid w:val="00305EE2"/>
    <w:rsid w:val="00306060"/>
    <w:rsid w:val="00306988"/>
    <w:rsid w:val="00306A09"/>
    <w:rsid w:val="00307D0D"/>
    <w:rsid w:val="00310118"/>
    <w:rsid w:val="00310C54"/>
    <w:rsid w:val="00311A03"/>
    <w:rsid w:val="0031497F"/>
    <w:rsid w:val="003164BA"/>
    <w:rsid w:val="003229C1"/>
    <w:rsid w:val="003244BD"/>
    <w:rsid w:val="003246B1"/>
    <w:rsid w:val="003263D7"/>
    <w:rsid w:val="00327327"/>
    <w:rsid w:val="00331022"/>
    <w:rsid w:val="00331F85"/>
    <w:rsid w:val="00332429"/>
    <w:rsid w:val="00332690"/>
    <w:rsid w:val="0033330D"/>
    <w:rsid w:val="003335CA"/>
    <w:rsid w:val="00334D5C"/>
    <w:rsid w:val="0033613D"/>
    <w:rsid w:val="00336B70"/>
    <w:rsid w:val="00336F3F"/>
    <w:rsid w:val="00341447"/>
    <w:rsid w:val="0034149D"/>
    <w:rsid w:val="00341BAA"/>
    <w:rsid w:val="00342F00"/>
    <w:rsid w:val="00343566"/>
    <w:rsid w:val="00345098"/>
    <w:rsid w:val="003459C2"/>
    <w:rsid w:val="003459FE"/>
    <w:rsid w:val="00346099"/>
    <w:rsid w:val="003465BB"/>
    <w:rsid w:val="00347741"/>
    <w:rsid w:val="00347E80"/>
    <w:rsid w:val="00352180"/>
    <w:rsid w:val="00352665"/>
    <w:rsid w:val="00352A35"/>
    <w:rsid w:val="0035317C"/>
    <w:rsid w:val="003532EC"/>
    <w:rsid w:val="00353F5A"/>
    <w:rsid w:val="003543F2"/>
    <w:rsid w:val="00357828"/>
    <w:rsid w:val="003605AE"/>
    <w:rsid w:val="0036077A"/>
    <w:rsid w:val="00363241"/>
    <w:rsid w:val="0036328F"/>
    <w:rsid w:val="00364DE3"/>
    <w:rsid w:val="00365161"/>
    <w:rsid w:val="00365F73"/>
    <w:rsid w:val="003669DD"/>
    <w:rsid w:val="00370558"/>
    <w:rsid w:val="0037517B"/>
    <w:rsid w:val="00380855"/>
    <w:rsid w:val="0038167C"/>
    <w:rsid w:val="003821A2"/>
    <w:rsid w:val="0038304B"/>
    <w:rsid w:val="00383063"/>
    <w:rsid w:val="00383878"/>
    <w:rsid w:val="00383A19"/>
    <w:rsid w:val="003840D8"/>
    <w:rsid w:val="00384F47"/>
    <w:rsid w:val="00385145"/>
    <w:rsid w:val="00385445"/>
    <w:rsid w:val="0038572D"/>
    <w:rsid w:val="003857D7"/>
    <w:rsid w:val="00385C33"/>
    <w:rsid w:val="00385F8F"/>
    <w:rsid w:val="0038691C"/>
    <w:rsid w:val="00386E87"/>
    <w:rsid w:val="00390651"/>
    <w:rsid w:val="00392520"/>
    <w:rsid w:val="00392B66"/>
    <w:rsid w:val="003938E5"/>
    <w:rsid w:val="0039514C"/>
    <w:rsid w:val="003951CA"/>
    <w:rsid w:val="003960B5"/>
    <w:rsid w:val="00396A07"/>
    <w:rsid w:val="003A1771"/>
    <w:rsid w:val="003A1DDD"/>
    <w:rsid w:val="003A2352"/>
    <w:rsid w:val="003A6C1B"/>
    <w:rsid w:val="003A7322"/>
    <w:rsid w:val="003B08E2"/>
    <w:rsid w:val="003B3595"/>
    <w:rsid w:val="003B7240"/>
    <w:rsid w:val="003C029D"/>
    <w:rsid w:val="003C092B"/>
    <w:rsid w:val="003C1A2D"/>
    <w:rsid w:val="003C1B70"/>
    <w:rsid w:val="003C32B7"/>
    <w:rsid w:val="003C37D1"/>
    <w:rsid w:val="003C3C29"/>
    <w:rsid w:val="003C3ECC"/>
    <w:rsid w:val="003C4E4F"/>
    <w:rsid w:val="003D1689"/>
    <w:rsid w:val="003D1818"/>
    <w:rsid w:val="003D2DFD"/>
    <w:rsid w:val="003D2ECF"/>
    <w:rsid w:val="003D3CA1"/>
    <w:rsid w:val="003D3ED0"/>
    <w:rsid w:val="003D42BE"/>
    <w:rsid w:val="003D4603"/>
    <w:rsid w:val="003D4A29"/>
    <w:rsid w:val="003D7929"/>
    <w:rsid w:val="003E08EA"/>
    <w:rsid w:val="003E1356"/>
    <w:rsid w:val="003E21EC"/>
    <w:rsid w:val="003E2638"/>
    <w:rsid w:val="003E2EAA"/>
    <w:rsid w:val="003E3A70"/>
    <w:rsid w:val="003E6A05"/>
    <w:rsid w:val="003E7163"/>
    <w:rsid w:val="003E795A"/>
    <w:rsid w:val="003F18F2"/>
    <w:rsid w:val="003F2111"/>
    <w:rsid w:val="003F57CA"/>
    <w:rsid w:val="003F5B14"/>
    <w:rsid w:val="003F68E7"/>
    <w:rsid w:val="003F6DE6"/>
    <w:rsid w:val="003F7EE3"/>
    <w:rsid w:val="004004B9"/>
    <w:rsid w:val="00401541"/>
    <w:rsid w:val="004026DB"/>
    <w:rsid w:val="00403A4B"/>
    <w:rsid w:val="00406092"/>
    <w:rsid w:val="0040651D"/>
    <w:rsid w:val="0041114C"/>
    <w:rsid w:val="00411219"/>
    <w:rsid w:val="004138A1"/>
    <w:rsid w:val="004142EE"/>
    <w:rsid w:val="00421456"/>
    <w:rsid w:val="00421E66"/>
    <w:rsid w:val="00422553"/>
    <w:rsid w:val="004255A0"/>
    <w:rsid w:val="004267B7"/>
    <w:rsid w:val="00427DE3"/>
    <w:rsid w:val="00430DAB"/>
    <w:rsid w:val="00431F10"/>
    <w:rsid w:val="0043275A"/>
    <w:rsid w:val="00433088"/>
    <w:rsid w:val="00434B84"/>
    <w:rsid w:val="00436C4B"/>
    <w:rsid w:val="00440037"/>
    <w:rsid w:val="00441515"/>
    <w:rsid w:val="00441CA3"/>
    <w:rsid w:val="004424E1"/>
    <w:rsid w:val="004434EB"/>
    <w:rsid w:val="00443EF3"/>
    <w:rsid w:val="00444393"/>
    <w:rsid w:val="004456A6"/>
    <w:rsid w:val="00445EAC"/>
    <w:rsid w:val="00446D69"/>
    <w:rsid w:val="00447FAC"/>
    <w:rsid w:val="00450EEE"/>
    <w:rsid w:val="0045114A"/>
    <w:rsid w:val="004535FE"/>
    <w:rsid w:val="00454C80"/>
    <w:rsid w:val="004559FA"/>
    <w:rsid w:val="004562B9"/>
    <w:rsid w:val="00457758"/>
    <w:rsid w:val="0046010A"/>
    <w:rsid w:val="00461643"/>
    <w:rsid w:val="004634B6"/>
    <w:rsid w:val="004634FC"/>
    <w:rsid w:val="00463AD8"/>
    <w:rsid w:val="00465CB1"/>
    <w:rsid w:val="00470441"/>
    <w:rsid w:val="004704EB"/>
    <w:rsid w:val="00472481"/>
    <w:rsid w:val="00473762"/>
    <w:rsid w:val="00473D30"/>
    <w:rsid w:val="00474BAC"/>
    <w:rsid w:val="004762ED"/>
    <w:rsid w:val="00476C97"/>
    <w:rsid w:val="004815FD"/>
    <w:rsid w:val="0048299B"/>
    <w:rsid w:val="00482E20"/>
    <w:rsid w:val="004839DF"/>
    <w:rsid w:val="00485268"/>
    <w:rsid w:val="004864EC"/>
    <w:rsid w:val="004868C9"/>
    <w:rsid w:val="004918E5"/>
    <w:rsid w:val="004931BF"/>
    <w:rsid w:val="004958A1"/>
    <w:rsid w:val="00496A1B"/>
    <w:rsid w:val="00496A6A"/>
    <w:rsid w:val="00497775"/>
    <w:rsid w:val="004A0DA0"/>
    <w:rsid w:val="004A1015"/>
    <w:rsid w:val="004A2808"/>
    <w:rsid w:val="004A395A"/>
    <w:rsid w:val="004A3E89"/>
    <w:rsid w:val="004A4D54"/>
    <w:rsid w:val="004B13B6"/>
    <w:rsid w:val="004B1890"/>
    <w:rsid w:val="004B344A"/>
    <w:rsid w:val="004B5FCC"/>
    <w:rsid w:val="004C2265"/>
    <w:rsid w:val="004C6523"/>
    <w:rsid w:val="004C7096"/>
    <w:rsid w:val="004C751D"/>
    <w:rsid w:val="004C76C9"/>
    <w:rsid w:val="004D0BAD"/>
    <w:rsid w:val="004D2054"/>
    <w:rsid w:val="004D2630"/>
    <w:rsid w:val="004D619A"/>
    <w:rsid w:val="004E2E62"/>
    <w:rsid w:val="004E34D1"/>
    <w:rsid w:val="004E4204"/>
    <w:rsid w:val="004E4F0D"/>
    <w:rsid w:val="004E67AD"/>
    <w:rsid w:val="004E719C"/>
    <w:rsid w:val="004F29DF"/>
    <w:rsid w:val="004F2A6F"/>
    <w:rsid w:val="004F4468"/>
    <w:rsid w:val="004F4F7C"/>
    <w:rsid w:val="004F6926"/>
    <w:rsid w:val="004F726F"/>
    <w:rsid w:val="004F7676"/>
    <w:rsid w:val="00500198"/>
    <w:rsid w:val="005019F9"/>
    <w:rsid w:val="00501AAB"/>
    <w:rsid w:val="0050240C"/>
    <w:rsid w:val="00502F07"/>
    <w:rsid w:val="00503401"/>
    <w:rsid w:val="00504101"/>
    <w:rsid w:val="00504775"/>
    <w:rsid w:val="00505A2B"/>
    <w:rsid w:val="00507600"/>
    <w:rsid w:val="0051043B"/>
    <w:rsid w:val="00510788"/>
    <w:rsid w:val="00511186"/>
    <w:rsid w:val="00511452"/>
    <w:rsid w:val="00511CCC"/>
    <w:rsid w:val="00512C35"/>
    <w:rsid w:val="00513539"/>
    <w:rsid w:val="00514555"/>
    <w:rsid w:val="0051547D"/>
    <w:rsid w:val="00517B93"/>
    <w:rsid w:val="00520252"/>
    <w:rsid w:val="00520AAB"/>
    <w:rsid w:val="005215D5"/>
    <w:rsid w:val="00521BF3"/>
    <w:rsid w:val="00521C79"/>
    <w:rsid w:val="00522A9E"/>
    <w:rsid w:val="005236BB"/>
    <w:rsid w:val="005238F9"/>
    <w:rsid w:val="00523E8C"/>
    <w:rsid w:val="005240A3"/>
    <w:rsid w:val="00531B19"/>
    <w:rsid w:val="00532D52"/>
    <w:rsid w:val="00533C31"/>
    <w:rsid w:val="005349D3"/>
    <w:rsid w:val="0053744B"/>
    <w:rsid w:val="00540C96"/>
    <w:rsid w:val="005422CD"/>
    <w:rsid w:val="00542EED"/>
    <w:rsid w:val="00543056"/>
    <w:rsid w:val="00543F4E"/>
    <w:rsid w:val="00547163"/>
    <w:rsid w:val="00550408"/>
    <w:rsid w:val="005536ED"/>
    <w:rsid w:val="00553965"/>
    <w:rsid w:val="005606EE"/>
    <w:rsid w:val="00560B0F"/>
    <w:rsid w:val="00561B5E"/>
    <w:rsid w:val="00563237"/>
    <w:rsid w:val="00563368"/>
    <w:rsid w:val="0056499B"/>
    <w:rsid w:val="00564DC8"/>
    <w:rsid w:val="0056597F"/>
    <w:rsid w:val="005662E9"/>
    <w:rsid w:val="0056698B"/>
    <w:rsid w:val="00571EAB"/>
    <w:rsid w:val="00573ADF"/>
    <w:rsid w:val="00573D5E"/>
    <w:rsid w:val="0057681E"/>
    <w:rsid w:val="0057691F"/>
    <w:rsid w:val="005820A0"/>
    <w:rsid w:val="00582114"/>
    <w:rsid w:val="005832A0"/>
    <w:rsid w:val="005833E8"/>
    <w:rsid w:val="00583414"/>
    <w:rsid w:val="00586787"/>
    <w:rsid w:val="0059252E"/>
    <w:rsid w:val="0059332B"/>
    <w:rsid w:val="005938B9"/>
    <w:rsid w:val="00593D6D"/>
    <w:rsid w:val="00596003"/>
    <w:rsid w:val="005965BE"/>
    <w:rsid w:val="00596DFD"/>
    <w:rsid w:val="005971E3"/>
    <w:rsid w:val="00597538"/>
    <w:rsid w:val="00597B6E"/>
    <w:rsid w:val="00597DF4"/>
    <w:rsid w:val="005A0ACD"/>
    <w:rsid w:val="005A2846"/>
    <w:rsid w:val="005A2EC0"/>
    <w:rsid w:val="005A3400"/>
    <w:rsid w:val="005A4F17"/>
    <w:rsid w:val="005A5FC2"/>
    <w:rsid w:val="005A7E4C"/>
    <w:rsid w:val="005B39D5"/>
    <w:rsid w:val="005B4C19"/>
    <w:rsid w:val="005C0C7A"/>
    <w:rsid w:val="005C1B19"/>
    <w:rsid w:val="005C2B25"/>
    <w:rsid w:val="005C317D"/>
    <w:rsid w:val="005C3345"/>
    <w:rsid w:val="005C5CCA"/>
    <w:rsid w:val="005C5DE3"/>
    <w:rsid w:val="005C7125"/>
    <w:rsid w:val="005C788C"/>
    <w:rsid w:val="005D087F"/>
    <w:rsid w:val="005D2740"/>
    <w:rsid w:val="005D2AF7"/>
    <w:rsid w:val="005D3CFA"/>
    <w:rsid w:val="005D404A"/>
    <w:rsid w:val="005D4594"/>
    <w:rsid w:val="005D4F6E"/>
    <w:rsid w:val="005D5EE0"/>
    <w:rsid w:val="005E2211"/>
    <w:rsid w:val="005E634C"/>
    <w:rsid w:val="005E68E6"/>
    <w:rsid w:val="005E7B4B"/>
    <w:rsid w:val="005E7F2F"/>
    <w:rsid w:val="005F0646"/>
    <w:rsid w:val="005F35B0"/>
    <w:rsid w:val="005F3D06"/>
    <w:rsid w:val="005F47C5"/>
    <w:rsid w:val="005F4FB1"/>
    <w:rsid w:val="005F61DE"/>
    <w:rsid w:val="006000AD"/>
    <w:rsid w:val="00600CF9"/>
    <w:rsid w:val="0060608B"/>
    <w:rsid w:val="006073D8"/>
    <w:rsid w:val="006075C0"/>
    <w:rsid w:val="00607DCC"/>
    <w:rsid w:val="00610227"/>
    <w:rsid w:val="006117F8"/>
    <w:rsid w:val="006122EE"/>
    <w:rsid w:val="00613641"/>
    <w:rsid w:val="00613F6E"/>
    <w:rsid w:val="006172FA"/>
    <w:rsid w:val="00621355"/>
    <w:rsid w:val="006230BD"/>
    <w:rsid w:val="006243C0"/>
    <w:rsid w:val="00624674"/>
    <w:rsid w:val="00625404"/>
    <w:rsid w:val="00626150"/>
    <w:rsid w:val="00626283"/>
    <w:rsid w:val="00626827"/>
    <w:rsid w:val="00626A8F"/>
    <w:rsid w:val="0063016C"/>
    <w:rsid w:val="006301E1"/>
    <w:rsid w:val="00630EBF"/>
    <w:rsid w:val="006311CA"/>
    <w:rsid w:val="00631BB4"/>
    <w:rsid w:val="00635E76"/>
    <w:rsid w:val="00637C6A"/>
    <w:rsid w:val="00641AFC"/>
    <w:rsid w:val="00643C55"/>
    <w:rsid w:val="00644F30"/>
    <w:rsid w:val="006472D3"/>
    <w:rsid w:val="00651670"/>
    <w:rsid w:val="00651F12"/>
    <w:rsid w:val="00652EC2"/>
    <w:rsid w:val="006572FF"/>
    <w:rsid w:val="00657BC3"/>
    <w:rsid w:val="0066202C"/>
    <w:rsid w:val="006624B5"/>
    <w:rsid w:val="00663264"/>
    <w:rsid w:val="006635E1"/>
    <w:rsid w:val="0066522A"/>
    <w:rsid w:val="00665917"/>
    <w:rsid w:val="006665B4"/>
    <w:rsid w:val="00672811"/>
    <w:rsid w:val="006728E8"/>
    <w:rsid w:val="006728F9"/>
    <w:rsid w:val="00676A28"/>
    <w:rsid w:val="006777D3"/>
    <w:rsid w:val="006802FE"/>
    <w:rsid w:val="0068352D"/>
    <w:rsid w:val="00684648"/>
    <w:rsid w:val="0069120B"/>
    <w:rsid w:val="0069181C"/>
    <w:rsid w:val="00692AD0"/>
    <w:rsid w:val="006945EC"/>
    <w:rsid w:val="00696258"/>
    <w:rsid w:val="00696EDD"/>
    <w:rsid w:val="006A401A"/>
    <w:rsid w:val="006A50D1"/>
    <w:rsid w:val="006A5DA4"/>
    <w:rsid w:val="006A66E3"/>
    <w:rsid w:val="006A6C4C"/>
    <w:rsid w:val="006B05F9"/>
    <w:rsid w:val="006B2213"/>
    <w:rsid w:val="006B24C3"/>
    <w:rsid w:val="006B2DB6"/>
    <w:rsid w:val="006B3D6A"/>
    <w:rsid w:val="006B4660"/>
    <w:rsid w:val="006B48AC"/>
    <w:rsid w:val="006B5640"/>
    <w:rsid w:val="006B5AA3"/>
    <w:rsid w:val="006C153D"/>
    <w:rsid w:val="006C1FC9"/>
    <w:rsid w:val="006C44F8"/>
    <w:rsid w:val="006C5304"/>
    <w:rsid w:val="006C5982"/>
    <w:rsid w:val="006C7E6B"/>
    <w:rsid w:val="006D0398"/>
    <w:rsid w:val="006D1FF8"/>
    <w:rsid w:val="006D2F9D"/>
    <w:rsid w:val="006D314E"/>
    <w:rsid w:val="006D4D36"/>
    <w:rsid w:val="006D4D58"/>
    <w:rsid w:val="006D7610"/>
    <w:rsid w:val="006E1DFE"/>
    <w:rsid w:val="006E56B8"/>
    <w:rsid w:val="006E5866"/>
    <w:rsid w:val="006E61EC"/>
    <w:rsid w:val="006F06CA"/>
    <w:rsid w:val="006F3DD8"/>
    <w:rsid w:val="006F7B10"/>
    <w:rsid w:val="0070117A"/>
    <w:rsid w:val="0070198D"/>
    <w:rsid w:val="00701D27"/>
    <w:rsid w:val="00701EB7"/>
    <w:rsid w:val="00702511"/>
    <w:rsid w:val="007029C2"/>
    <w:rsid w:val="00704258"/>
    <w:rsid w:val="00704CDE"/>
    <w:rsid w:val="00705205"/>
    <w:rsid w:val="00705340"/>
    <w:rsid w:val="00705F6F"/>
    <w:rsid w:val="00706449"/>
    <w:rsid w:val="007070CE"/>
    <w:rsid w:val="0070733A"/>
    <w:rsid w:val="00710223"/>
    <w:rsid w:val="007112F0"/>
    <w:rsid w:val="0071392A"/>
    <w:rsid w:val="00715514"/>
    <w:rsid w:val="007158BD"/>
    <w:rsid w:val="007158C2"/>
    <w:rsid w:val="007164FD"/>
    <w:rsid w:val="00720045"/>
    <w:rsid w:val="00720D40"/>
    <w:rsid w:val="007210BF"/>
    <w:rsid w:val="0072188D"/>
    <w:rsid w:val="007224F5"/>
    <w:rsid w:val="00722CE4"/>
    <w:rsid w:val="0072358C"/>
    <w:rsid w:val="00724534"/>
    <w:rsid w:val="00725255"/>
    <w:rsid w:val="00727052"/>
    <w:rsid w:val="007271F9"/>
    <w:rsid w:val="00727812"/>
    <w:rsid w:val="00727F3C"/>
    <w:rsid w:val="00731AD9"/>
    <w:rsid w:val="00731DF8"/>
    <w:rsid w:val="00732E57"/>
    <w:rsid w:val="0073411D"/>
    <w:rsid w:val="0073412E"/>
    <w:rsid w:val="00734760"/>
    <w:rsid w:val="00734BD1"/>
    <w:rsid w:val="00736DE9"/>
    <w:rsid w:val="00737C1B"/>
    <w:rsid w:val="0074227D"/>
    <w:rsid w:val="007438E7"/>
    <w:rsid w:val="00746E82"/>
    <w:rsid w:val="00747631"/>
    <w:rsid w:val="00750F68"/>
    <w:rsid w:val="00754120"/>
    <w:rsid w:val="00754D16"/>
    <w:rsid w:val="00755043"/>
    <w:rsid w:val="00756664"/>
    <w:rsid w:val="00761C2E"/>
    <w:rsid w:val="00763FF3"/>
    <w:rsid w:val="00764AD9"/>
    <w:rsid w:val="00765A96"/>
    <w:rsid w:val="00765E74"/>
    <w:rsid w:val="007667B9"/>
    <w:rsid w:val="0077032E"/>
    <w:rsid w:val="007703BB"/>
    <w:rsid w:val="007718E7"/>
    <w:rsid w:val="00772967"/>
    <w:rsid w:val="00773128"/>
    <w:rsid w:val="00776EEE"/>
    <w:rsid w:val="00780844"/>
    <w:rsid w:val="00780BF6"/>
    <w:rsid w:val="00783509"/>
    <w:rsid w:val="007840F8"/>
    <w:rsid w:val="007843F8"/>
    <w:rsid w:val="00791818"/>
    <w:rsid w:val="0079367F"/>
    <w:rsid w:val="007945C7"/>
    <w:rsid w:val="00794F18"/>
    <w:rsid w:val="00794FE9"/>
    <w:rsid w:val="00796579"/>
    <w:rsid w:val="00797C3D"/>
    <w:rsid w:val="007A11F1"/>
    <w:rsid w:val="007A14B5"/>
    <w:rsid w:val="007A1579"/>
    <w:rsid w:val="007A1D3A"/>
    <w:rsid w:val="007A2C5D"/>
    <w:rsid w:val="007A3813"/>
    <w:rsid w:val="007A3C28"/>
    <w:rsid w:val="007B06B9"/>
    <w:rsid w:val="007B1068"/>
    <w:rsid w:val="007B171F"/>
    <w:rsid w:val="007B191E"/>
    <w:rsid w:val="007B196D"/>
    <w:rsid w:val="007B31AD"/>
    <w:rsid w:val="007B72D3"/>
    <w:rsid w:val="007B76D2"/>
    <w:rsid w:val="007C1287"/>
    <w:rsid w:val="007C2FC1"/>
    <w:rsid w:val="007C3229"/>
    <w:rsid w:val="007C34E9"/>
    <w:rsid w:val="007C3531"/>
    <w:rsid w:val="007C3A36"/>
    <w:rsid w:val="007C4AAB"/>
    <w:rsid w:val="007C4D58"/>
    <w:rsid w:val="007C725A"/>
    <w:rsid w:val="007D2C01"/>
    <w:rsid w:val="007D2F01"/>
    <w:rsid w:val="007D33DA"/>
    <w:rsid w:val="007D406F"/>
    <w:rsid w:val="007D4272"/>
    <w:rsid w:val="007D693E"/>
    <w:rsid w:val="007D711C"/>
    <w:rsid w:val="007D77F9"/>
    <w:rsid w:val="007E113A"/>
    <w:rsid w:val="007E1A3A"/>
    <w:rsid w:val="007E1FD1"/>
    <w:rsid w:val="007E34B4"/>
    <w:rsid w:val="007E4477"/>
    <w:rsid w:val="007E511E"/>
    <w:rsid w:val="007E52FA"/>
    <w:rsid w:val="007E5EE3"/>
    <w:rsid w:val="007E6EC3"/>
    <w:rsid w:val="007F4495"/>
    <w:rsid w:val="007F4AEA"/>
    <w:rsid w:val="007F773F"/>
    <w:rsid w:val="007F7F59"/>
    <w:rsid w:val="00800C91"/>
    <w:rsid w:val="0080163B"/>
    <w:rsid w:val="00804A48"/>
    <w:rsid w:val="008055A5"/>
    <w:rsid w:val="00810CB8"/>
    <w:rsid w:val="00811EB6"/>
    <w:rsid w:val="008135DA"/>
    <w:rsid w:val="008137A5"/>
    <w:rsid w:val="00815576"/>
    <w:rsid w:val="00815B0E"/>
    <w:rsid w:val="00815B71"/>
    <w:rsid w:val="00815B98"/>
    <w:rsid w:val="00815DC9"/>
    <w:rsid w:val="00820681"/>
    <w:rsid w:val="0082070A"/>
    <w:rsid w:val="0082289F"/>
    <w:rsid w:val="0082357B"/>
    <w:rsid w:val="00824EBC"/>
    <w:rsid w:val="008255B5"/>
    <w:rsid w:val="008274D8"/>
    <w:rsid w:val="00831619"/>
    <w:rsid w:val="00832269"/>
    <w:rsid w:val="008323E5"/>
    <w:rsid w:val="00832980"/>
    <w:rsid w:val="00833CBC"/>
    <w:rsid w:val="00833FBA"/>
    <w:rsid w:val="0083444C"/>
    <w:rsid w:val="0083777A"/>
    <w:rsid w:val="00837892"/>
    <w:rsid w:val="00837EEC"/>
    <w:rsid w:val="008418A3"/>
    <w:rsid w:val="00842349"/>
    <w:rsid w:val="00844EAD"/>
    <w:rsid w:val="008504E2"/>
    <w:rsid w:val="00851B9B"/>
    <w:rsid w:val="00851CD7"/>
    <w:rsid w:val="0085272E"/>
    <w:rsid w:val="00852EC9"/>
    <w:rsid w:val="00854649"/>
    <w:rsid w:val="00854DF1"/>
    <w:rsid w:val="00861671"/>
    <w:rsid w:val="00863852"/>
    <w:rsid w:val="0086559D"/>
    <w:rsid w:val="00866CB1"/>
    <w:rsid w:val="00870474"/>
    <w:rsid w:val="008717E7"/>
    <w:rsid w:val="008718C9"/>
    <w:rsid w:val="008732CF"/>
    <w:rsid w:val="00874A00"/>
    <w:rsid w:val="008764D3"/>
    <w:rsid w:val="00877CBA"/>
    <w:rsid w:val="008800D4"/>
    <w:rsid w:val="00880410"/>
    <w:rsid w:val="008807F8"/>
    <w:rsid w:val="008812DC"/>
    <w:rsid w:val="00881DE3"/>
    <w:rsid w:val="008829B9"/>
    <w:rsid w:val="00886087"/>
    <w:rsid w:val="0088644C"/>
    <w:rsid w:val="00886FF4"/>
    <w:rsid w:val="00890F77"/>
    <w:rsid w:val="008913B1"/>
    <w:rsid w:val="008953D0"/>
    <w:rsid w:val="00897C77"/>
    <w:rsid w:val="008A0A91"/>
    <w:rsid w:val="008A2392"/>
    <w:rsid w:val="008A28EA"/>
    <w:rsid w:val="008A5580"/>
    <w:rsid w:val="008A7473"/>
    <w:rsid w:val="008A778C"/>
    <w:rsid w:val="008A780A"/>
    <w:rsid w:val="008B075D"/>
    <w:rsid w:val="008B26AD"/>
    <w:rsid w:val="008B2F47"/>
    <w:rsid w:val="008B37D2"/>
    <w:rsid w:val="008B5283"/>
    <w:rsid w:val="008B7042"/>
    <w:rsid w:val="008B7486"/>
    <w:rsid w:val="008B7B8A"/>
    <w:rsid w:val="008C31F6"/>
    <w:rsid w:val="008C338A"/>
    <w:rsid w:val="008C52DF"/>
    <w:rsid w:val="008C5FD2"/>
    <w:rsid w:val="008C7F15"/>
    <w:rsid w:val="008D0416"/>
    <w:rsid w:val="008D2374"/>
    <w:rsid w:val="008D6214"/>
    <w:rsid w:val="008D72F3"/>
    <w:rsid w:val="008E0B34"/>
    <w:rsid w:val="008E1C4D"/>
    <w:rsid w:val="008E3A98"/>
    <w:rsid w:val="008E3AD2"/>
    <w:rsid w:val="008E468A"/>
    <w:rsid w:val="008E5E89"/>
    <w:rsid w:val="008E7989"/>
    <w:rsid w:val="008E7A20"/>
    <w:rsid w:val="008F0863"/>
    <w:rsid w:val="008F139E"/>
    <w:rsid w:val="008F1FB5"/>
    <w:rsid w:val="008F220D"/>
    <w:rsid w:val="008F3515"/>
    <w:rsid w:val="008F3793"/>
    <w:rsid w:val="008F58EA"/>
    <w:rsid w:val="008F5C9D"/>
    <w:rsid w:val="008F6352"/>
    <w:rsid w:val="008F6FF0"/>
    <w:rsid w:val="008F729E"/>
    <w:rsid w:val="00900B2F"/>
    <w:rsid w:val="00900F31"/>
    <w:rsid w:val="00901184"/>
    <w:rsid w:val="00903FF1"/>
    <w:rsid w:val="009043E6"/>
    <w:rsid w:val="00904BB8"/>
    <w:rsid w:val="00905531"/>
    <w:rsid w:val="00910DF3"/>
    <w:rsid w:val="00913B1E"/>
    <w:rsid w:val="00914412"/>
    <w:rsid w:val="00915422"/>
    <w:rsid w:val="009178DB"/>
    <w:rsid w:val="00921E25"/>
    <w:rsid w:val="009228E8"/>
    <w:rsid w:val="0092312C"/>
    <w:rsid w:val="00924A1D"/>
    <w:rsid w:val="00926A65"/>
    <w:rsid w:val="009279EC"/>
    <w:rsid w:val="00931497"/>
    <w:rsid w:val="00931C50"/>
    <w:rsid w:val="0093276A"/>
    <w:rsid w:val="0093288A"/>
    <w:rsid w:val="00932ED4"/>
    <w:rsid w:val="0093331D"/>
    <w:rsid w:val="009333FC"/>
    <w:rsid w:val="00935567"/>
    <w:rsid w:val="00940AE2"/>
    <w:rsid w:val="00941FDF"/>
    <w:rsid w:val="00942182"/>
    <w:rsid w:val="0094420E"/>
    <w:rsid w:val="009443C9"/>
    <w:rsid w:val="009467D3"/>
    <w:rsid w:val="00947225"/>
    <w:rsid w:val="00951841"/>
    <w:rsid w:val="00952ACB"/>
    <w:rsid w:val="00955062"/>
    <w:rsid w:val="00957727"/>
    <w:rsid w:val="009637E0"/>
    <w:rsid w:val="00964ADC"/>
    <w:rsid w:val="0096553E"/>
    <w:rsid w:val="00966626"/>
    <w:rsid w:val="00967554"/>
    <w:rsid w:val="009676B7"/>
    <w:rsid w:val="009706A6"/>
    <w:rsid w:val="009706D1"/>
    <w:rsid w:val="00970CCB"/>
    <w:rsid w:val="00972312"/>
    <w:rsid w:val="00973338"/>
    <w:rsid w:val="0097361C"/>
    <w:rsid w:val="00975E62"/>
    <w:rsid w:val="0097646E"/>
    <w:rsid w:val="009769E4"/>
    <w:rsid w:val="00977566"/>
    <w:rsid w:val="00977D05"/>
    <w:rsid w:val="00977E37"/>
    <w:rsid w:val="009800AD"/>
    <w:rsid w:val="00981229"/>
    <w:rsid w:val="00984013"/>
    <w:rsid w:val="0098653C"/>
    <w:rsid w:val="009901DB"/>
    <w:rsid w:val="0099260E"/>
    <w:rsid w:val="0099275A"/>
    <w:rsid w:val="00992A81"/>
    <w:rsid w:val="00995C68"/>
    <w:rsid w:val="00996821"/>
    <w:rsid w:val="009A096D"/>
    <w:rsid w:val="009A3AF3"/>
    <w:rsid w:val="009A407C"/>
    <w:rsid w:val="009A5414"/>
    <w:rsid w:val="009A63FD"/>
    <w:rsid w:val="009B096F"/>
    <w:rsid w:val="009B0EE3"/>
    <w:rsid w:val="009B0FF5"/>
    <w:rsid w:val="009B146B"/>
    <w:rsid w:val="009B180D"/>
    <w:rsid w:val="009B2E2B"/>
    <w:rsid w:val="009B382A"/>
    <w:rsid w:val="009B3C3C"/>
    <w:rsid w:val="009B469E"/>
    <w:rsid w:val="009C08B3"/>
    <w:rsid w:val="009C1731"/>
    <w:rsid w:val="009C23FE"/>
    <w:rsid w:val="009C2C51"/>
    <w:rsid w:val="009C6FA4"/>
    <w:rsid w:val="009D01CE"/>
    <w:rsid w:val="009D2D19"/>
    <w:rsid w:val="009D5081"/>
    <w:rsid w:val="009D722A"/>
    <w:rsid w:val="009E178C"/>
    <w:rsid w:val="009E19A1"/>
    <w:rsid w:val="009E263D"/>
    <w:rsid w:val="009E361B"/>
    <w:rsid w:val="009E3BD2"/>
    <w:rsid w:val="009F08F9"/>
    <w:rsid w:val="009F3BBE"/>
    <w:rsid w:val="009F500C"/>
    <w:rsid w:val="009F5080"/>
    <w:rsid w:val="009F6265"/>
    <w:rsid w:val="009F6C0C"/>
    <w:rsid w:val="009F7B78"/>
    <w:rsid w:val="00A01E84"/>
    <w:rsid w:val="00A03301"/>
    <w:rsid w:val="00A0452E"/>
    <w:rsid w:val="00A045E9"/>
    <w:rsid w:val="00A06805"/>
    <w:rsid w:val="00A132AC"/>
    <w:rsid w:val="00A140F7"/>
    <w:rsid w:val="00A14591"/>
    <w:rsid w:val="00A14823"/>
    <w:rsid w:val="00A14C7C"/>
    <w:rsid w:val="00A16D78"/>
    <w:rsid w:val="00A17DBA"/>
    <w:rsid w:val="00A21668"/>
    <w:rsid w:val="00A21805"/>
    <w:rsid w:val="00A21EBD"/>
    <w:rsid w:val="00A228AE"/>
    <w:rsid w:val="00A231BB"/>
    <w:rsid w:val="00A23817"/>
    <w:rsid w:val="00A25F12"/>
    <w:rsid w:val="00A26F44"/>
    <w:rsid w:val="00A3030F"/>
    <w:rsid w:val="00A308B9"/>
    <w:rsid w:val="00A36166"/>
    <w:rsid w:val="00A366F8"/>
    <w:rsid w:val="00A41D61"/>
    <w:rsid w:val="00A43820"/>
    <w:rsid w:val="00A4493E"/>
    <w:rsid w:val="00A44A9B"/>
    <w:rsid w:val="00A46647"/>
    <w:rsid w:val="00A47254"/>
    <w:rsid w:val="00A4763F"/>
    <w:rsid w:val="00A526BA"/>
    <w:rsid w:val="00A52DF3"/>
    <w:rsid w:val="00A5350F"/>
    <w:rsid w:val="00A553F9"/>
    <w:rsid w:val="00A613CC"/>
    <w:rsid w:val="00A614B6"/>
    <w:rsid w:val="00A627EC"/>
    <w:rsid w:val="00A64526"/>
    <w:rsid w:val="00A64EA1"/>
    <w:rsid w:val="00A71CBD"/>
    <w:rsid w:val="00A71E03"/>
    <w:rsid w:val="00A72EB0"/>
    <w:rsid w:val="00A73040"/>
    <w:rsid w:val="00A76D59"/>
    <w:rsid w:val="00A7780E"/>
    <w:rsid w:val="00A81E77"/>
    <w:rsid w:val="00A833EB"/>
    <w:rsid w:val="00A8352F"/>
    <w:rsid w:val="00A84084"/>
    <w:rsid w:val="00A84287"/>
    <w:rsid w:val="00A859F4"/>
    <w:rsid w:val="00A8712F"/>
    <w:rsid w:val="00A87F0B"/>
    <w:rsid w:val="00A90C7B"/>
    <w:rsid w:val="00A91470"/>
    <w:rsid w:val="00A91912"/>
    <w:rsid w:val="00A9233A"/>
    <w:rsid w:val="00A93822"/>
    <w:rsid w:val="00A95954"/>
    <w:rsid w:val="00A967B3"/>
    <w:rsid w:val="00A96C02"/>
    <w:rsid w:val="00A9740D"/>
    <w:rsid w:val="00A97D0B"/>
    <w:rsid w:val="00AA058E"/>
    <w:rsid w:val="00AA1195"/>
    <w:rsid w:val="00AA11E6"/>
    <w:rsid w:val="00AA423F"/>
    <w:rsid w:val="00AA489E"/>
    <w:rsid w:val="00AA5607"/>
    <w:rsid w:val="00AA6B15"/>
    <w:rsid w:val="00AB1DA8"/>
    <w:rsid w:val="00AB2665"/>
    <w:rsid w:val="00AB3A5A"/>
    <w:rsid w:val="00AB3DB4"/>
    <w:rsid w:val="00AB465A"/>
    <w:rsid w:val="00AB47F3"/>
    <w:rsid w:val="00AB7BB6"/>
    <w:rsid w:val="00AC05A5"/>
    <w:rsid w:val="00AC2353"/>
    <w:rsid w:val="00AC271E"/>
    <w:rsid w:val="00AC35D1"/>
    <w:rsid w:val="00AC44D2"/>
    <w:rsid w:val="00AC50B3"/>
    <w:rsid w:val="00AD0774"/>
    <w:rsid w:val="00AD0F68"/>
    <w:rsid w:val="00AD25B1"/>
    <w:rsid w:val="00AD2D97"/>
    <w:rsid w:val="00AD39F0"/>
    <w:rsid w:val="00AD41B1"/>
    <w:rsid w:val="00AD4E2B"/>
    <w:rsid w:val="00AD679D"/>
    <w:rsid w:val="00AD7194"/>
    <w:rsid w:val="00AE0B60"/>
    <w:rsid w:val="00AE0C09"/>
    <w:rsid w:val="00AF0846"/>
    <w:rsid w:val="00AF2188"/>
    <w:rsid w:val="00AF3DC6"/>
    <w:rsid w:val="00AF49F8"/>
    <w:rsid w:val="00AF4B12"/>
    <w:rsid w:val="00AF7217"/>
    <w:rsid w:val="00B00704"/>
    <w:rsid w:val="00B00E56"/>
    <w:rsid w:val="00B01DE3"/>
    <w:rsid w:val="00B0211E"/>
    <w:rsid w:val="00B03090"/>
    <w:rsid w:val="00B03CFD"/>
    <w:rsid w:val="00B04DF0"/>
    <w:rsid w:val="00B0606E"/>
    <w:rsid w:val="00B07EBE"/>
    <w:rsid w:val="00B11C96"/>
    <w:rsid w:val="00B12E34"/>
    <w:rsid w:val="00B16B42"/>
    <w:rsid w:val="00B17B57"/>
    <w:rsid w:val="00B20BD9"/>
    <w:rsid w:val="00B20C6A"/>
    <w:rsid w:val="00B21566"/>
    <w:rsid w:val="00B21C4E"/>
    <w:rsid w:val="00B224B0"/>
    <w:rsid w:val="00B26E4D"/>
    <w:rsid w:val="00B301DE"/>
    <w:rsid w:val="00B32BC6"/>
    <w:rsid w:val="00B32DCC"/>
    <w:rsid w:val="00B34253"/>
    <w:rsid w:val="00B36DDE"/>
    <w:rsid w:val="00B37077"/>
    <w:rsid w:val="00B37C2C"/>
    <w:rsid w:val="00B4146D"/>
    <w:rsid w:val="00B41765"/>
    <w:rsid w:val="00B41DD3"/>
    <w:rsid w:val="00B42E57"/>
    <w:rsid w:val="00B42F8A"/>
    <w:rsid w:val="00B434DA"/>
    <w:rsid w:val="00B44538"/>
    <w:rsid w:val="00B5056B"/>
    <w:rsid w:val="00B5085B"/>
    <w:rsid w:val="00B5228C"/>
    <w:rsid w:val="00B52D9D"/>
    <w:rsid w:val="00B53936"/>
    <w:rsid w:val="00B543C3"/>
    <w:rsid w:val="00B5560A"/>
    <w:rsid w:val="00B57CF6"/>
    <w:rsid w:val="00B605F0"/>
    <w:rsid w:val="00B60FA9"/>
    <w:rsid w:val="00B62153"/>
    <w:rsid w:val="00B62905"/>
    <w:rsid w:val="00B6338A"/>
    <w:rsid w:val="00B65783"/>
    <w:rsid w:val="00B659B6"/>
    <w:rsid w:val="00B67FA9"/>
    <w:rsid w:val="00B7472E"/>
    <w:rsid w:val="00B765F4"/>
    <w:rsid w:val="00B8080F"/>
    <w:rsid w:val="00B859EF"/>
    <w:rsid w:val="00B85BB4"/>
    <w:rsid w:val="00B90394"/>
    <w:rsid w:val="00B906FF"/>
    <w:rsid w:val="00B908B2"/>
    <w:rsid w:val="00B90921"/>
    <w:rsid w:val="00B92781"/>
    <w:rsid w:val="00B9644F"/>
    <w:rsid w:val="00B96E5C"/>
    <w:rsid w:val="00B97627"/>
    <w:rsid w:val="00BA00B5"/>
    <w:rsid w:val="00BA2A2E"/>
    <w:rsid w:val="00BA32ED"/>
    <w:rsid w:val="00BA39BE"/>
    <w:rsid w:val="00BA3C9A"/>
    <w:rsid w:val="00BA4163"/>
    <w:rsid w:val="00BA4AD3"/>
    <w:rsid w:val="00BA4E19"/>
    <w:rsid w:val="00BA6792"/>
    <w:rsid w:val="00BB0786"/>
    <w:rsid w:val="00BB1FDB"/>
    <w:rsid w:val="00BB2D2A"/>
    <w:rsid w:val="00BB3A57"/>
    <w:rsid w:val="00BB4296"/>
    <w:rsid w:val="00BB4580"/>
    <w:rsid w:val="00BB509A"/>
    <w:rsid w:val="00BB5810"/>
    <w:rsid w:val="00BB6CF6"/>
    <w:rsid w:val="00BC218A"/>
    <w:rsid w:val="00BC326E"/>
    <w:rsid w:val="00BC486A"/>
    <w:rsid w:val="00BC5044"/>
    <w:rsid w:val="00BC561D"/>
    <w:rsid w:val="00BC67EE"/>
    <w:rsid w:val="00BC6BC3"/>
    <w:rsid w:val="00BD00B4"/>
    <w:rsid w:val="00BD11E6"/>
    <w:rsid w:val="00BD1F9F"/>
    <w:rsid w:val="00BD245C"/>
    <w:rsid w:val="00BD3716"/>
    <w:rsid w:val="00BD3872"/>
    <w:rsid w:val="00BD3E4D"/>
    <w:rsid w:val="00BD42C5"/>
    <w:rsid w:val="00BD5526"/>
    <w:rsid w:val="00BD62D1"/>
    <w:rsid w:val="00BD6946"/>
    <w:rsid w:val="00BD6CC0"/>
    <w:rsid w:val="00BD7665"/>
    <w:rsid w:val="00BE0E64"/>
    <w:rsid w:val="00BE2A60"/>
    <w:rsid w:val="00BE3F3D"/>
    <w:rsid w:val="00BE438F"/>
    <w:rsid w:val="00BE4FDD"/>
    <w:rsid w:val="00BE50F8"/>
    <w:rsid w:val="00BE6695"/>
    <w:rsid w:val="00BE7EAA"/>
    <w:rsid w:val="00BF0F82"/>
    <w:rsid w:val="00BF3463"/>
    <w:rsid w:val="00BF3A2D"/>
    <w:rsid w:val="00BF41FB"/>
    <w:rsid w:val="00BF4B31"/>
    <w:rsid w:val="00BF4F13"/>
    <w:rsid w:val="00BF5487"/>
    <w:rsid w:val="00BF586A"/>
    <w:rsid w:val="00BF610F"/>
    <w:rsid w:val="00BF638C"/>
    <w:rsid w:val="00BF7CA2"/>
    <w:rsid w:val="00C00D65"/>
    <w:rsid w:val="00C0127E"/>
    <w:rsid w:val="00C02AB4"/>
    <w:rsid w:val="00C039BC"/>
    <w:rsid w:val="00C03D25"/>
    <w:rsid w:val="00C04779"/>
    <w:rsid w:val="00C051F7"/>
    <w:rsid w:val="00C11E7F"/>
    <w:rsid w:val="00C16601"/>
    <w:rsid w:val="00C16D28"/>
    <w:rsid w:val="00C17EE8"/>
    <w:rsid w:val="00C201F9"/>
    <w:rsid w:val="00C20C5F"/>
    <w:rsid w:val="00C216C2"/>
    <w:rsid w:val="00C21951"/>
    <w:rsid w:val="00C23321"/>
    <w:rsid w:val="00C238A8"/>
    <w:rsid w:val="00C27B94"/>
    <w:rsid w:val="00C27C15"/>
    <w:rsid w:val="00C27DD8"/>
    <w:rsid w:val="00C30499"/>
    <w:rsid w:val="00C3051E"/>
    <w:rsid w:val="00C3084F"/>
    <w:rsid w:val="00C345C9"/>
    <w:rsid w:val="00C3648D"/>
    <w:rsid w:val="00C417EC"/>
    <w:rsid w:val="00C425F9"/>
    <w:rsid w:val="00C4411A"/>
    <w:rsid w:val="00C44572"/>
    <w:rsid w:val="00C44F8D"/>
    <w:rsid w:val="00C45101"/>
    <w:rsid w:val="00C45240"/>
    <w:rsid w:val="00C452CB"/>
    <w:rsid w:val="00C45C42"/>
    <w:rsid w:val="00C4621B"/>
    <w:rsid w:val="00C47717"/>
    <w:rsid w:val="00C47DD3"/>
    <w:rsid w:val="00C47EAD"/>
    <w:rsid w:val="00C508AC"/>
    <w:rsid w:val="00C5153C"/>
    <w:rsid w:val="00C54AD9"/>
    <w:rsid w:val="00C56027"/>
    <w:rsid w:val="00C5634B"/>
    <w:rsid w:val="00C56969"/>
    <w:rsid w:val="00C608F6"/>
    <w:rsid w:val="00C6105C"/>
    <w:rsid w:val="00C650F4"/>
    <w:rsid w:val="00C66066"/>
    <w:rsid w:val="00C66116"/>
    <w:rsid w:val="00C66259"/>
    <w:rsid w:val="00C665B2"/>
    <w:rsid w:val="00C705B2"/>
    <w:rsid w:val="00C737D6"/>
    <w:rsid w:val="00C74778"/>
    <w:rsid w:val="00C74B4D"/>
    <w:rsid w:val="00C76483"/>
    <w:rsid w:val="00C81009"/>
    <w:rsid w:val="00C82282"/>
    <w:rsid w:val="00C8291A"/>
    <w:rsid w:val="00C83EEF"/>
    <w:rsid w:val="00C8561C"/>
    <w:rsid w:val="00C8776E"/>
    <w:rsid w:val="00C87D9A"/>
    <w:rsid w:val="00C908E7"/>
    <w:rsid w:val="00C92244"/>
    <w:rsid w:val="00C93D59"/>
    <w:rsid w:val="00C97C65"/>
    <w:rsid w:val="00CA23BA"/>
    <w:rsid w:val="00CA2A92"/>
    <w:rsid w:val="00CA5CFE"/>
    <w:rsid w:val="00CA7335"/>
    <w:rsid w:val="00CA73E9"/>
    <w:rsid w:val="00CA7EB0"/>
    <w:rsid w:val="00CB0598"/>
    <w:rsid w:val="00CB2C54"/>
    <w:rsid w:val="00CB471E"/>
    <w:rsid w:val="00CB497F"/>
    <w:rsid w:val="00CB58B8"/>
    <w:rsid w:val="00CB6113"/>
    <w:rsid w:val="00CB6415"/>
    <w:rsid w:val="00CB7684"/>
    <w:rsid w:val="00CC05E4"/>
    <w:rsid w:val="00CC0F2B"/>
    <w:rsid w:val="00CC28F2"/>
    <w:rsid w:val="00CC2E3A"/>
    <w:rsid w:val="00CC32C6"/>
    <w:rsid w:val="00CC3907"/>
    <w:rsid w:val="00CC4893"/>
    <w:rsid w:val="00CC4F1E"/>
    <w:rsid w:val="00CC588D"/>
    <w:rsid w:val="00CC7C33"/>
    <w:rsid w:val="00CD369F"/>
    <w:rsid w:val="00CD3F98"/>
    <w:rsid w:val="00CD50C3"/>
    <w:rsid w:val="00CD5DAD"/>
    <w:rsid w:val="00CE056D"/>
    <w:rsid w:val="00CE27B8"/>
    <w:rsid w:val="00CE2973"/>
    <w:rsid w:val="00CE3607"/>
    <w:rsid w:val="00CE4065"/>
    <w:rsid w:val="00CE4697"/>
    <w:rsid w:val="00CE6476"/>
    <w:rsid w:val="00CE674D"/>
    <w:rsid w:val="00CE6CCC"/>
    <w:rsid w:val="00CF0378"/>
    <w:rsid w:val="00CF0774"/>
    <w:rsid w:val="00CF0D66"/>
    <w:rsid w:val="00CF24FE"/>
    <w:rsid w:val="00CF270D"/>
    <w:rsid w:val="00CF3975"/>
    <w:rsid w:val="00CF43A0"/>
    <w:rsid w:val="00D02A7F"/>
    <w:rsid w:val="00D04915"/>
    <w:rsid w:val="00D054A3"/>
    <w:rsid w:val="00D06557"/>
    <w:rsid w:val="00D06C55"/>
    <w:rsid w:val="00D1080B"/>
    <w:rsid w:val="00D11FC4"/>
    <w:rsid w:val="00D121ED"/>
    <w:rsid w:val="00D12E1C"/>
    <w:rsid w:val="00D150C7"/>
    <w:rsid w:val="00D153B0"/>
    <w:rsid w:val="00D15670"/>
    <w:rsid w:val="00D17EAA"/>
    <w:rsid w:val="00D17FFA"/>
    <w:rsid w:val="00D204BC"/>
    <w:rsid w:val="00D2296F"/>
    <w:rsid w:val="00D24266"/>
    <w:rsid w:val="00D25D9B"/>
    <w:rsid w:val="00D27C4A"/>
    <w:rsid w:val="00D3106E"/>
    <w:rsid w:val="00D32D63"/>
    <w:rsid w:val="00D33784"/>
    <w:rsid w:val="00D3490E"/>
    <w:rsid w:val="00D40F0A"/>
    <w:rsid w:val="00D41A19"/>
    <w:rsid w:val="00D42C21"/>
    <w:rsid w:val="00D43DA5"/>
    <w:rsid w:val="00D442F9"/>
    <w:rsid w:val="00D4615E"/>
    <w:rsid w:val="00D47CC3"/>
    <w:rsid w:val="00D50604"/>
    <w:rsid w:val="00D51326"/>
    <w:rsid w:val="00D52258"/>
    <w:rsid w:val="00D52A3F"/>
    <w:rsid w:val="00D52F6E"/>
    <w:rsid w:val="00D53048"/>
    <w:rsid w:val="00D55D6C"/>
    <w:rsid w:val="00D563F7"/>
    <w:rsid w:val="00D572C5"/>
    <w:rsid w:val="00D57D80"/>
    <w:rsid w:val="00D6025F"/>
    <w:rsid w:val="00D60F42"/>
    <w:rsid w:val="00D639BF"/>
    <w:rsid w:val="00D6449D"/>
    <w:rsid w:val="00D64ED8"/>
    <w:rsid w:val="00D66E99"/>
    <w:rsid w:val="00D67192"/>
    <w:rsid w:val="00D676EE"/>
    <w:rsid w:val="00D67C34"/>
    <w:rsid w:val="00D7044D"/>
    <w:rsid w:val="00D707C2"/>
    <w:rsid w:val="00D71308"/>
    <w:rsid w:val="00D73D6A"/>
    <w:rsid w:val="00D74557"/>
    <w:rsid w:val="00D7670E"/>
    <w:rsid w:val="00D76727"/>
    <w:rsid w:val="00D76A83"/>
    <w:rsid w:val="00D776DE"/>
    <w:rsid w:val="00D80A97"/>
    <w:rsid w:val="00D80CF7"/>
    <w:rsid w:val="00D81FDF"/>
    <w:rsid w:val="00D83EDA"/>
    <w:rsid w:val="00D8406C"/>
    <w:rsid w:val="00D84921"/>
    <w:rsid w:val="00D86647"/>
    <w:rsid w:val="00D86E0C"/>
    <w:rsid w:val="00D92EFE"/>
    <w:rsid w:val="00D93D70"/>
    <w:rsid w:val="00D93DDA"/>
    <w:rsid w:val="00D94271"/>
    <w:rsid w:val="00D95F6A"/>
    <w:rsid w:val="00D961CE"/>
    <w:rsid w:val="00D96744"/>
    <w:rsid w:val="00D96882"/>
    <w:rsid w:val="00DA08C5"/>
    <w:rsid w:val="00DA11FA"/>
    <w:rsid w:val="00DA150E"/>
    <w:rsid w:val="00DA2FA6"/>
    <w:rsid w:val="00DA37DB"/>
    <w:rsid w:val="00DA6A9F"/>
    <w:rsid w:val="00DB09CC"/>
    <w:rsid w:val="00DB3039"/>
    <w:rsid w:val="00DB3F0B"/>
    <w:rsid w:val="00DB4B44"/>
    <w:rsid w:val="00DB60C2"/>
    <w:rsid w:val="00DB6484"/>
    <w:rsid w:val="00DC0375"/>
    <w:rsid w:val="00DC32D4"/>
    <w:rsid w:val="00DC4557"/>
    <w:rsid w:val="00DC679F"/>
    <w:rsid w:val="00DD0DF4"/>
    <w:rsid w:val="00DD17DE"/>
    <w:rsid w:val="00DD1CB9"/>
    <w:rsid w:val="00DD4D02"/>
    <w:rsid w:val="00DD5F89"/>
    <w:rsid w:val="00DD7665"/>
    <w:rsid w:val="00DE0034"/>
    <w:rsid w:val="00DE0763"/>
    <w:rsid w:val="00DE1152"/>
    <w:rsid w:val="00DE1E52"/>
    <w:rsid w:val="00DE29A0"/>
    <w:rsid w:val="00DE2AAB"/>
    <w:rsid w:val="00DE2D07"/>
    <w:rsid w:val="00DE5338"/>
    <w:rsid w:val="00DF07A9"/>
    <w:rsid w:val="00DF1512"/>
    <w:rsid w:val="00DF1B83"/>
    <w:rsid w:val="00DF213A"/>
    <w:rsid w:val="00DF33FF"/>
    <w:rsid w:val="00DF4626"/>
    <w:rsid w:val="00DF5294"/>
    <w:rsid w:val="00DF5BDA"/>
    <w:rsid w:val="00DF6244"/>
    <w:rsid w:val="00DF711F"/>
    <w:rsid w:val="00E014A0"/>
    <w:rsid w:val="00E01DF0"/>
    <w:rsid w:val="00E02AE4"/>
    <w:rsid w:val="00E02F97"/>
    <w:rsid w:val="00E030A0"/>
    <w:rsid w:val="00E05702"/>
    <w:rsid w:val="00E05781"/>
    <w:rsid w:val="00E05E2F"/>
    <w:rsid w:val="00E06132"/>
    <w:rsid w:val="00E07B65"/>
    <w:rsid w:val="00E1119E"/>
    <w:rsid w:val="00E117F6"/>
    <w:rsid w:val="00E12D82"/>
    <w:rsid w:val="00E15E43"/>
    <w:rsid w:val="00E17247"/>
    <w:rsid w:val="00E172B9"/>
    <w:rsid w:val="00E20B1E"/>
    <w:rsid w:val="00E20B37"/>
    <w:rsid w:val="00E2132D"/>
    <w:rsid w:val="00E21BA6"/>
    <w:rsid w:val="00E21CBF"/>
    <w:rsid w:val="00E23BEA"/>
    <w:rsid w:val="00E243DB"/>
    <w:rsid w:val="00E2748E"/>
    <w:rsid w:val="00E306F0"/>
    <w:rsid w:val="00E34648"/>
    <w:rsid w:val="00E36250"/>
    <w:rsid w:val="00E36D29"/>
    <w:rsid w:val="00E410BE"/>
    <w:rsid w:val="00E437F1"/>
    <w:rsid w:val="00E43F85"/>
    <w:rsid w:val="00E447B4"/>
    <w:rsid w:val="00E456B9"/>
    <w:rsid w:val="00E478EA"/>
    <w:rsid w:val="00E4799B"/>
    <w:rsid w:val="00E50CF9"/>
    <w:rsid w:val="00E51DE4"/>
    <w:rsid w:val="00E54DF7"/>
    <w:rsid w:val="00E62FE2"/>
    <w:rsid w:val="00E63682"/>
    <w:rsid w:val="00E63747"/>
    <w:rsid w:val="00E667E3"/>
    <w:rsid w:val="00E67535"/>
    <w:rsid w:val="00E700C1"/>
    <w:rsid w:val="00E73965"/>
    <w:rsid w:val="00E74904"/>
    <w:rsid w:val="00E75EE2"/>
    <w:rsid w:val="00E76DCC"/>
    <w:rsid w:val="00E77566"/>
    <w:rsid w:val="00E80B5C"/>
    <w:rsid w:val="00E816A0"/>
    <w:rsid w:val="00E8516D"/>
    <w:rsid w:val="00E856D2"/>
    <w:rsid w:val="00E857E1"/>
    <w:rsid w:val="00E8616E"/>
    <w:rsid w:val="00E86E64"/>
    <w:rsid w:val="00E86EBC"/>
    <w:rsid w:val="00E8730E"/>
    <w:rsid w:val="00E87A84"/>
    <w:rsid w:val="00E91367"/>
    <w:rsid w:val="00E94A0F"/>
    <w:rsid w:val="00E965B2"/>
    <w:rsid w:val="00EA037F"/>
    <w:rsid w:val="00EA2AA0"/>
    <w:rsid w:val="00EA4A57"/>
    <w:rsid w:val="00EB12FA"/>
    <w:rsid w:val="00EB1559"/>
    <w:rsid w:val="00EB2120"/>
    <w:rsid w:val="00EB5450"/>
    <w:rsid w:val="00EB57B7"/>
    <w:rsid w:val="00EB7BDB"/>
    <w:rsid w:val="00EB7F7D"/>
    <w:rsid w:val="00EC2010"/>
    <w:rsid w:val="00EC3EFC"/>
    <w:rsid w:val="00EC3FCD"/>
    <w:rsid w:val="00EC51F8"/>
    <w:rsid w:val="00EC5C88"/>
    <w:rsid w:val="00EC76A9"/>
    <w:rsid w:val="00ED04A2"/>
    <w:rsid w:val="00ED11B7"/>
    <w:rsid w:val="00ED1550"/>
    <w:rsid w:val="00ED1C71"/>
    <w:rsid w:val="00ED1DB5"/>
    <w:rsid w:val="00ED62DA"/>
    <w:rsid w:val="00ED6CDA"/>
    <w:rsid w:val="00ED7B13"/>
    <w:rsid w:val="00ED7B1B"/>
    <w:rsid w:val="00ED7CCA"/>
    <w:rsid w:val="00ED7FCD"/>
    <w:rsid w:val="00EE1452"/>
    <w:rsid w:val="00EE2508"/>
    <w:rsid w:val="00EE4270"/>
    <w:rsid w:val="00EE4AED"/>
    <w:rsid w:val="00EE7061"/>
    <w:rsid w:val="00EF403A"/>
    <w:rsid w:val="00EF4C69"/>
    <w:rsid w:val="00EF57E8"/>
    <w:rsid w:val="00EF5839"/>
    <w:rsid w:val="00EF5911"/>
    <w:rsid w:val="00EF6381"/>
    <w:rsid w:val="00F00954"/>
    <w:rsid w:val="00F0109C"/>
    <w:rsid w:val="00F012A4"/>
    <w:rsid w:val="00F01523"/>
    <w:rsid w:val="00F02BA5"/>
    <w:rsid w:val="00F054FF"/>
    <w:rsid w:val="00F060DD"/>
    <w:rsid w:val="00F06904"/>
    <w:rsid w:val="00F06964"/>
    <w:rsid w:val="00F0697F"/>
    <w:rsid w:val="00F06ED6"/>
    <w:rsid w:val="00F110CB"/>
    <w:rsid w:val="00F1205F"/>
    <w:rsid w:val="00F1287A"/>
    <w:rsid w:val="00F14E52"/>
    <w:rsid w:val="00F20199"/>
    <w:rsid w:val="00F2227F"/>
    <w:rsid w:val="00F224D9"/>
    <w:rsid w:val="00F22960"/>
    <w:rsid w:val="00F24BC4"/>
    <w:rsid w:val="00F24C29"/>
    <w:rsid w:val="00F251CE"/>
    <w:rsid w:val="00F2626A"/>
    <w:rsid w:val="00F26DBC"/>
    <w:rsid w:val="00F27984"/>
    <w:rsid w:val="00F318C3"/>
    <w:rsid w:val="00F31B85"/>
    <w:rsid w:val="00F337C2"/>
    <w:rsid w:val="00F33E60"/>
    <w:rsid w:val="00F3790B"/>
    <w:rsid w:val="00F37BFA"/>
    <w:rsid w:val="00F40159"/>
    <w:rsid w:val="00F403C1"/>
    <w:rsid w:val="00F413EF"/>
    <w:rsid w:val="00F42A60"/>
    <w:rsid w:val="00F43E58"/>
    <w:rsid w:val="00F442BF"/>
    <w:rsid w:val="00F46C13"/>
    <w:rsid w:val="00F50188"/>
    <w:rsid w:val="00F506E8"/>
    <w:rsid w:val="00F52AC0"/>
    <w:rsid w:val="00F537E9"/>
    <w:rsid w:val="00F53BEA"/>
    <w:rsid w:val="00F54F58"/>
    <w:rsid w:val="00F555E5"/>
    <w:rsid w:val="00F55AC7"/>
    <w:rsid w:val="00F55C00"/>
    <w:rsid w:val="00F5797A"/>
    <w:rsid w:val="00F62AD3"/>
    <w:rsid w:val="00F6415A"/>
    <w:rsid w:val="00F658E2"/>
    <w:rsid w:val="00F65BC7"/>
    <w:rsid w:val="00F65CFE"/>
    <w:rsid w:val="00F65F5F"/>
    <w:rsid w:val="00F66484"/>
    <w:rsid w:val="00F66BE1"/>
    <w:rsid w:val="00F676BF"/>
    <w:rsid w:val="00F67ABD"/>
    <w:rsid w:val="00F67FA2"/>
    <w:rsid w:val="00F71CAC"/>
    <w:rsid w:val="00F760B3"/>
    <w:rsid w:val="00F769BC"/>
    <w:rsid w:val="00F80905"/>
    <w:rsid w:val="00F81D81"/>
    <w:rsid w:val="00F81DE3"/>
    <w:rsid w:val="00F82BCA"/>
    <w:rsid w:val="00F8370D"/>
    <w:rsid w:val="00F85085"/>
    <w:rsid w:val="00F8587D"/>
    <w:rsid w:val="00F8795E"/>
    <w:rsid w:val="00F91911"/>
    <w:rsid w:val="00F95678"/>
    <w:rsid w:val="00F971BA"/>
    <w:rsid w:val="00F97D37"/>
    <w:rsid w:val="00FA11AF"/>
    <w:rsid w:val="00FA317F"/>
    <w:rsid w:val="00FA4A84"/>
    <w:rsid w:val="00FA6D84"/>
    <w:rsid w:val="00FA7569"/>
    <w:rsid w:val="00FA7D27"/>
    <w:rsid w:val="00FB4C40"/>
    <w:rsid w:val="00FB4FD2"/>
    <w:rsid w:val="00FB65FD"/>
    <w:rsid w:val="00FC34F7"/>
    <w:rsid w:val="00FC535F"/>
    <w:rsid w:val="00FC5481"/>
    <w:rsid w:val="00FC5BC7"/>
    <w:rsid w:val="00FC5F35"/>
    <w:rsid w:val="00FC64E4"/>
    <w:rsid w:val="00FC73E7"/>
    <w:rsid w:val="00FC7B7A"/>
    <w:rsid w:val="00FC7FB7"/>
    <w:rsid w:val="00FD1794"/>
    <w:rsid w:val="00FD1C08"/>
    <w:rsid w:val="00FD21AB"/>
    <w:rsid w:val="00FD308A"/>
    <w:rsid w:val="00FD5B77"/>
    <w:rsid w:val="00FD7735"/>
    <w:rsid w:val="00FD783B"/>
    <w:rsid w:val="00FE01AF"/>
    <w:rsid w:val="00FE1148"/>
    <w:rsid w:val="00FE122D"/>
    <w:rsid w:val="00FE133B"/>
    <w:rsid w:val="00FE2AE2"/>
    <w:rsid w:val="00FE4AE2"/>
    <w:rsid w:val="00FF038A"/>
    <w:rsid w:val="00FF1137"/>
    <w:rsid w:val="00FF16E8"/>
    <w:rsid w:val="00FF298C"/>
    <w:rsid w:val="00FF59DB"/>
    <w:rsid w:val="00FF5F22"/>
    <w:rsid w:val="00FF60B0"/>
    <w:rsid w:val="00FF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FD208"/>
  <w15:docId w15:val="{743189D0-0049-4CB9-8C01-4524EBB3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0"/>
    <w:link w:val="20"/>
    <w:uiPriority w:val="9"/>
    <w:qFormat/>
    <w:rsid w:val="006075C0"/>
    <w:pPr>
      <w:spacing w:before="100" w:beforeAutospacing="1" w:after="100" w:afterAutospacing="1"/>
      <w:outlineLvl w:val="1"/>
    </w:pPr>
    <w:rPr>
      <w:b/>
      <w:bCs/>
      <w:sz w:val="36"/>
      <w:szCs w:val="36"/>
    </w:rPr>
  </w:style>
  <w:style w:type="paragraph" w:styleId="3">
    <w:name w:val="heading 3"/>
    <w:basedOn w:val="a0"/>
    <w:next w:val="a0"/>
    <w:link w:val="30"/>
    <w:unhideWhenUsed/>
    <w:qFormat/>
    <w:rsid w:val="00CC05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CC05E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AD4E2B"/>
    <w:pPr>
      <w:keepNext/>
      <w:keepLines/>
      <w:spacing w:before="200" w:line="276" w:lineRule="auto"/>
      <w:outlineLvl w:val="4"/>
    </w:pPr>
    <w:rPr>
      <w:rFonts w:ascii="Cambria" w:hAnsi="Cambria"/>
      <w:color w:val="243F60"/>
      <w:sz w:val="22"/>
      <w:szCs w:val="22"/>
    </w:rPr>
  </w:style>
  <w:style w:type="paragraph" w:styleId="6">
    <w:name w:val="heading 6"/>
    <w:basedOn w:val="a0"/>
    <w:next w:val="a0"/>
    <w:link w:val="60"/>
    <w:qFormat/>
    <w:rsid w:val="00AD4E2B"/>
    <w:pPr>
      <w:spacing w:before="240" w:after="60" w:line="276" w:lineRule="auto"/>
      <w:outlineLvl w:val="5"/>
    </w:pPr>
    <w:rPr>
      <w:b/>
      <w:bCs/>
      <w:sz w:val="22"/>
      <w:szCs w:val="22"/>
    </w:rPr>
  </w:style>
  <w:style w:type="paragraph" w:styleId="8">
    <w:name w:val="heading 8"/>
    <w:basedOn w:val="a0"/>
    <w:next w:val="a0"/>
    <w:link w:val="80"/>
    <w:qFormat/>
    <w:rsid w:val="00AB3DB4"/>
    <w:pPr>
      <w:spacing w:before="240" w:after="60"/>
      <w:outlineLvl w:val="7"/>
    </w:pPr>
    <w:rPr>
      <w:i/>
      <w:iCs/>
      <w:lang w:val="x-none" w:eastAsia="x-none"/>
    </w:rPr>
  </w:style>
  <w:style w:type="paragraph" w:styleId="9">
    <w:name w:val="heading 9"/>
    <w:basedOn w:val="a0"/>
    <w:next w:val="a0"/>
    <w:link w:val="90"/>
    <w:uiPriority w:val="9"/>
    <w:qFormat/>
    <w:rsid w:val="00AB3DB4"/>
    <w:pPr>
      <w:spacing w:before="240" w:after="60"/>
      <w:outlineLvl w:val="8"/>
    </w:pPr>
    <w:rPr>
      <w:rFonts w:ascii="Cambria" w:hAnsi="Cambria"/>
      <w:sz w:val="22"/>
      <w:szCs w:val="22"/>
      <w:lang w:val="uk-UA"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ighead">
    <w:name w:val="bighead"/>
    <w:basedOn w:val="a0"/>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0"/>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0"/>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0"/>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0"/>
    <w:pPr>
      <w:spacing w:before="100" w:beforeAutospacing="1" w:after="100" w:afterAutospacing="1"/>
      <w:jc w:val="right"/>
    </w:pPr>
    <w:rPr>
      <w:rFonts w:ascii="Arial" w:hAnsi="Arial" w:cs="Arial"/>
      <w:b/>
      <w:bCs/>
      <w:i/>
      <w:iCs/>
      <w:color w:val="003366"/>
      <w:sz w:val="20"/>
      <w:szCs w:val="20"/>
      <w:lang w:val="uk-UA" w:eastAsia="uk-UA"/>
    </w:rPr>
  </w:style>
  <w:style w:type="paragraph" w:styleId="a4">
    <w:name w:val="Normal (Web)"/>
    <w:aliases w:val="Знак"/>
    <w:basedOn w:val="a0"/>
    <w:uiPriority w:val="99"/>
    <w:pPr>
      <w:spacing w:before="100" w:beforeAutospacing="1" w:after="100" w:afterAutospacing="1"/>
    </w:pPr>
    <w:rPr>
      <w:color w:val="003366"/>
      <w:lang w:val="uk-UA" w:eastAsia="uk-UA"/>
    </w:rPr>
  </w:style>
  <w:style w:type="paragraph" w:customStyle="1" w:styleId="smhead">
    <w:name w:val="smhead"/>
    <w:basedOn w:val="a0"/>
    <w:pPr>
      <w:spacing w:before="100" w:beforeAutospacing="1" w:after="100" w:afterAutospacing="1"/>
      <w:jc w:val="center"/>
    </w:pPr>
    <w:rPr>
      <w:rFonts w:ascii="Arial" w:hAnsi="Arial" w:cs="Arial"/>
      <w:color w:val="003366"/>
      <w:sz w:val="20"/>
      <w:szCs w:val="20"/>
    </w:rPr>
  </w:style>
  <w:style w:type="paragraph" w:customStyle="1" w:styleId="podpis">
    <w:name w:val="podpis"/>
    <w:basedOn w:val="a0"/>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0"/>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0"/>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0"/>
    <w:pPr>
      <w:spacing w:before="100" w:beforeAutospacing="1" w:after="100" w:afterAutospacing="1"/>
      <w:jc w:val="right"/>
    </w:pPr>
    <w:rPr>
      <w:rFonts w:ascii="Arial" w:hAnsi="Arial" w:cs="Arial"/>
      <w:b/>
      <w:bCs/>
      <w:color w:val="003366"/>
    </w:rPr>
  </w:style>
  <w:style w:type="paragraph" w:styleId="a5">
    <w:name w:val="Body Text"/>
    <w:basedOn w:val="a0"/>
    <w:link w:val="a6"/>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0"/>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7">
    <w:name w:val="header"/>
    <w:basedOn w:val="a0"/>
    <w:link w:val="a8"/>
    <w:uiPriority w:val="99"/>
    <w:rsid w:val="00B12E34"/>
    <w:pPr>
      <w:tabs>
        <w:tab w:val="center" w:pos="4819"/>
        <w:tab w:val="right" w:pos="9639"/>
      </w:tabs>
    </w:pPr>
  </w:style>
  <w:style w:type="character" w:styleId="a9">
    <w:name w:val="page number"/>
    <w:basedOn w:val="a1"/>
    <w:rsid w:val="00B12E34"/>
  </w:style>
  <w:style w:type="paragraph" w:styleId="aa">
    <w:name w:val="footer"/>
    <w:basedOn w:val="a0"/>
    <w:link w:val="ab"/>
    <w:rsid w:val="00B12E34"/>
    <w:pPr>
      <w:tabs>
        <w:tab w:val="center" w:pos="4819"/>
        <w:tab w:val="right" w:pos="9639"/>
      </w:tabs>
    </w:pPr>
  </w:style>
  <w:style w:type="paragraph" w:styleId="ac">
    <w:name w:val="Balloon Text"/>
    <w:basedOn w:val="a0"/>
    <w:link w:val="ad"/>
    <w:semiHidden/>
    <w:rsid w:val="00401541"/>
    <w:rPr>
      <w:rFonts w:ascii="Tahoma" w:hAnsi="Tahoma" w:cs="Tahoma"/>
      <w:sz w:val="16"/>
      <w:szCs w:val="16"/>
    </w:rPr>
  </w:style>
  <w:style w:type="character" w:customStyle="1" w:styleId="s2">
    <w:name w:val="s2"/>
    <w:basedOn w:val="a1"/>
    <w:rsid w:val="00BB3A57"/>
  </w:style>
  <w:style w:type="table" w:styleId="ae">
    <w:name w:val="Table Grid"/>
    <w:basedOn w:val="a2"/>
    <w:rsid w:val="00C737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4B13B6"/>
    <w:rPr>
      <w:color w:val="0000FF"/>
      <w:u w:val="single"/>
    </w:rPr>
  </w:style>
  <w:style w:type="paragraph" w:customStyle="1" w:styleId="11">
    <w:name w:val="Абзац списка1"/>
    <w:basedOn w:val="a0"/>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f0">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f1">
    <w:name w:val="Title"/>
    <w:basedOn w:val="a0"/>
    <w:link w:val="af2"/>
    <w:qFormat/>
    <w:rsid w:val="002B252A"/>
    <w:pPr>
      <w:jc w:val="center"/>
    </w:pPr>
    <w:rPr>
      <w:b/>
      <w:sz w:val="28"/>
      <w:szCs w:val="20"/>
    </w:rPr>
  </w:style>
  <w:style w:type="character" w:customStyle="1" w:styleId="af2">
    <w:name w:val="Заголовок Знак"/>
    <w:link w:val="af1"/>
    <w:rsid w:val="002B252A"/>
    <w:rPr>
      <w:b/>
      <w:sz w:val="28"/>
    </w:rPr>
  </w:style>
  <w:style w:type="character" w:customStyle="1" w:styleId="rvts9">
    <w:name w:val="rvts9"/>
    <w:rsid w:val="00156875"/>
  </w:style>
  <w:style w:type="paragraph" w:customStyle="1" w:styleId="rvps2">
    <w:name w:val="rvps2"/>
    <w:basedOn w:val="a0"/>
    <w:rsid w:val="00156875"/>
    <w:pPr>
      <w:spacing w:before="100" w:beforeAutospacing="1" w:after="100" w:afterAutospacing="1"/>
    </w:pPr>
  </w:style>
  <w:style w:type="character" w:customStyle="1" w:styleId="rvts46">
    <w:name w:val="rvts46"/>
    <w:rsid w:val="00156875"/>
  </w:style>
  <w:style w:type="character" w:styleId="af3">
    <w:name w:val="Strong"/>
    <w:basedOn w:val="a1"/>
    <w:uiPriority w:val="22"/>
    <w:qFormat/>
    <w:rsid w:val="00346099"/>
    <w:rPr>
      <w:b/>
      <w:bCs/>
    </w:rPr>
  </w:style>
  <w:style w:type="character" w:customStyle="1" w:styleId="30">
    <w:name w:val="Заголовок 3 Знак"/>
    <w:basedOn w:val="a1"/>
    <w:link w:val="3"/>
    <w:rsid w:val="00CC05E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rsid w:val="00CC05E4"/>
    <w:rPr>
      <w:rFonts w:asciiTheme="majorHAnsi" w:eastAsiaTheme="majorEastAsia" w:hAnsiTheme="majorHAnsi" w:cstheme="majorBidi"/>
      <w:b/>
      <w:bCs/>
      <w:i/>
      <w:iCs/>
      <w:color w:val="4F81BD" w:themeColor="accent1"/>
      <w:sz w:val="24"/>
      <w:szCs w:val="24"/>
    </w:rPr>
  </w:style>
  <w:style w:type="character" w:customStyle="1" w:styleId="ratingtypeplus">
    <w:name w:val="ratingtypeplus"/>
    <w:basedOn w:val="a1"/>
    <w:rsid w:val="00CC05E4"/>
  </w:style>
  <w:style w:type="paragraph" w:customStyle="1" w:styleId="af4">
    <w:name w:val="Знак Знак Знак Знак Знак Знак Знак Знак Знак Знак Знак Знак Знак Знак Знак Знак Знак Знак"/>
    <w:basedOn w:val="a0"/>
    <w:rsid w:val="00724534"/>
    <w:rPr>
      <w:rFonts w:ascii="Verdana" w:eastAsia="Batang" w:hAnsi="Verdana"/>
      <w:lang w:val="en-US" w:eastAsia="en-US"/>
    </w:rPr>
  </w:style>
  <w:style w:type="character" w:customStyle="1" w:styleId="fontstyle01">
    <w:name w:val="fontstyle01"/>
    <w:rsid w:val="00D40F0A"/>
    <w:rPr>
      <w:rFonts w:ascii="TimesNewRomanPSMT" w:hAnsi="TimesNewRomanPSMT" w:hint="default"/>
      <w:b w:val="0"/>
      <w:bCs w:val="0"/>
      <w:i w:val="0"/>
      <w:iCs w:val="0"/>
      <w:color w:val="000000"/>
      <w:sz w:val="22"/>
      <w:szCs w:val="22"/>
    </w:rPr>
  </w:style>
  <w:style w:type="paragraph" w:styleId="af5">
    <w:name w:val="List Paragraph"/>
    <w:basedOn w:val="a0"/>
    <w:uiPriority w:val="34"/>
    <w:qFormat/>
    <w:rsid w:val="00D40F0A"/>
    <w:pPr>
      <w:ind w:left="720"/>
      <w:contextualSpacing/>
    </w:pPr>
  </w:style>
  <w:style w:type="character" w:customStyle="1" w:styleId="fontstyle21">
    <w:name w:val="fontstyle21"/>
    <w:rsid w:val="00D40F0A"/>
    <w:rPr>
      <w:rFonts w:ascii="TimesNewRomanPS-BoldMT" w:hAnsi="TimesNewRomanPS-BoldMT" w:hint="default"/>
      <w:b/>
      <w:bCs/>
      <w:i w:val="0"/>
      <w:iCs w:val="0"/>
      <w:color w:val="000000"/>
      <w:sz w:val="22"/>
      <w:szCs w:val="22"/>
    </w:rPr>
  </w:style>
  <w:style w:type="character" w:customStyle="1" w:styleId="separator">
    <w:name w:val="separator"/>
    <w:basedOn w:val="a1"/>
    <w:rsid w:val="00DA6A9F"/>
  </w:style>
  <w:style w:type="character" w:customStyle="1" w:styleId="inputbox">
    <w:name w:val="input__box"/>
    <w:basedOn w:val="a1"/>
    <w:rsid w:val="00DA6A9F"/>
  </w:style>
  <w:style w:type="character" w:customStyle="1" w:styleId="inputclear">
    <w:name w:val="input__clear"/>
    <w:basedOn w:val="a1"/>
    <w:rsid w:val="00DA6A9F"/>
  </w:style>
  <w:style w:type="character" w:customStyle="1" w:styleId="copyrightdates">
    <w:name w:val="copyright__dates"/>
    <w:basedOn w:val="a1"/>
    <w:rsid w:val="00DA6A9F"/>
  </w:style>
  <w:style w:type="character" w:customStyle="1" w:styleId="link">
    <w:name w:val="link"/>
    <w:basedOn w:val="a1"/>
    <w:rsid w:val="00DA6A9F"/>
  </w:style>
  <w:style w:type="character" w:customStyle="1" w:styleId="button2text">
    <w:name w:val="button2__text"/>
    <w:basedOn w:val="a1"/>
    <w:rsid w:val="00DA6A9F"/>
  </w:style>
  <w:style w:type="character" w:customStyle="1" w:styleId="trail-begin">
    <w:name w:val="trail-begin"/>
    <w:basedOn w:val="a1"/>
    <w:rsid w:val="007112F0"/>
  </w:style>
  <w:style w:type="character" w:customStyle="1" w:styleId="sep">
    <w:name w:val="sep"/>
    <w:basedOn w:val="a1"/>
    <w:rsid w:val="007112F0"/>
  </w:style>
  <w:style w:type="character" w:customStyle="1" w:styleId="trail-end">
    <w:name w:val="trail-end"/>
    <w:basedOn w:val="a1"/>
    <w:rsid w:val="007112F0"/>
  </w:style>
  <w:style w:type="character" w:customStyle="1" w:styleId="fontstyle31">
    <w:name w:val="fontstyle31"/>
    <w:basedOn w:val="a1"/>
    <w:rsid w:val="00F81D81"/>
    <w:rPr>
      <w:rFonts w:ascii="Times New Roman" w:hAnsi="Times New Roman" w:cs="Times New Roman" w:hint="default"/>
      <w:b w:val="0"/>
      <w:bCs w:val="0"/>
      <w:i/>
      <w:iCs/>
      <w:color w:val="000000"/>
      <w:sz w:val="28"/>
      <w:szCs w:val="28"/>
    </w:rPr>
  </w:style>
  <w:style w:type="character" w:customStyle="1" w:styleId="fontstyle41">
    <w:name w:val="fontstyle41"/>
    <w:basedOn w:val="a1"/>
    <w:rsid w:val="00F81D81"/>
    <w:rPr>
      <w:rFonts w:ascii="Times New Roman" w:hAnsi="Times New Roman" w:cs="Times New Roman" w:hint="default"/>
      <w:b/>
      <w:bCs/>
      <w:i/>
      <w:iCs/>
      <w:color w:val="000000"/>
      <w:sz w:val="28"/>
      <w:szCs w:val="28"/>
    </w:rPr>
  </w:style>
  <w:style w:type="paragraph" w:customStyle="1" w:styleId="normaltable">
    <w:name w:val="normaltable"/>
    <w:basedOn w:val="a0"/>
    <w:rsid w:val="00F81D8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0"/>
    <w:rsid w:val="00F81D81"/>
    <w:pPr>
      <w:spacing w:before="100" w:beforeAutospacing="1" w:after="100" w:afterAutospacing="1"/>
    </w:pPr>
    <w:rPr>
      <w:b/>
      <w:bCs/>
      <w:color w:val="000000"/>
      <w:sz w:val="28"/>
      <w:szCs w:val="28"/>
    </w:rPr>
  </w:style>
  <w:style w:type="paragraph" w:customStyle="1" w:styleId="fontstyle1">
    <w:name w:val="fontstyle1"/>
    <w:basedOn w:val="a0"/>
    <w:rsid w:val="00F81D81"/>
    <w:pPr>
      <w:spacing w:before="100" w:beforeAutospacing="1" w:after="100" w:afterAutospacing="1"/>
    </w:pPr>
    <w:rPr>
      <w:color w:val="000000"/>
    </w:rPr>
  </w:style>
  <w:style w:type="paragraph" w:customStyle="1" w:styleId="fontstyle2">
    <w:name w:val="fontstyle2"/>
    <w:basedOn w:val="a0"/>
    <w:rsid w:val="00F81D81"/>
    <w:pPr>
      <w:spacing w:before="100" w:beforeAutospacing="1" w:after="100" w:afterAutospacing="1"/>
    </w:pPr>
    <w:rPr>
      <w:color w:val="000000"/>
      <w:sz w:val="28"/>
      <w:szCs w:val="28"/>
    </w:rPr>
  </w:style>
  <w:style w:type="paragraph" w:customStyle="1" w:styleId="fontstyle3">
    <w:name w:val="fontstyle3"/>
    <w:basedOn w:val="a0"/>
    <w:rsid w:val="00F81D81"/>
    <w:pPr>
      <w:spacing w:before="100" w:beforeAutospacing="1" w:after="100" w:afterAutospacing="1"/>
    </w:pPr>
    <w:rPr>
      <w:i/>
      <w:iCs/>
      <w:color w:val="000000"/>
      <w:sz w:val="28"/>
      <w:szCs w:val="28"/>
    </w:rPr>
  </w:style>
  <w:style w:type="paragraph" w:customStyle="1" w:styleId="fontstyle4">
    <w:name w:val="fontstyle4"/>
    <w:basedOn w:val="a0"/>
    <w:rsid w:val="00F81D81"/>
    <w:pPr>
      <w:spacing w:before="100" w:beforeAutospacing="1" w:after="100" w:afterAutospacing="1"/>
    </w:pPr>
    <w:rPr>
      <w:b/>
      <w:bCs/>
      <w:i/>
      <w:iCs/>
      <w:color w:val="000000"/>
      <w:sz w:val="28"/>
      <w:szCs w:val="28"/>
    </w:rPr>
  </w:style>
  <w:style w:type="paragraph" w:customStyle="1" w:styleId="fontstyle5">
    <w:name w:val="fontstyle5"/>
    <w:basedOn w:val="a0"/>
    <w:rsid w:val="00F81D81"/>
    <w:pPr>
      <w:spacing w:before="100" w:beforeAutospacing="1" w:after="100" w:afterAutospacing="1"/>
    </w:pPr>
    <w:rPr>
      <w:rFonts w:ascii="Symbol" w:hAnsi="Symbol"/>
      <w:color w:val="000000"/>
      <w:sz w:val="28"/>
      <w:szCs w:val="28"/>
    </w:rPr>
  </w:style>
  <w:style w:type="paragraph" w:customStyle="1" w:styleId="fontstyle6">
    <w:name w:val="fontstyle6"/>
    <w:basedOn w:val="a0"/>
    <w:rsid w:val="00F81D81"/>
    <w:pPr>
      <w:spacing w:before="100" w:beforeAutospacing="1" w:after="100" w:afterAutospacing="1"/>
    </w:pPr>
    <w:rPr>
      <w:rFonts w:ascii="Wingdings" w:hAnsi="Wingdings"/>
      <w:color w:val="000000"/>
      <w:sz w:val="28"/>
      <w:szCs w:val="28"/>
    </w:rPr>
  </w:style>
  <w:style w:type="character" w:customStyle="1" w:styleId="fontstyle51">
    <w:name w:val="fontstyle51"/>
    <w:basedOn w:val="a1"/>
    <w:rsid w:val="00F81D81"/>
    <w:rPr>
      <w:rFonts w:ascii="Symbol" w:hAnsi="Symbol" w:hint="default"/>
      <w:b w:val="0"/>
      <w:bCs w:val="0"/>
      <w:i w:val="0"/>
      <w:iCs w:val="0"/>
      <w:color w:val="000000"/>
      <w:sz w:val="28"/>
      <w:szCs w:val="28"/>
    </w:rPr>
  </w:style>
  <w:style w:type="character" w:customStyle="1" w:styleId="fontstyle61">
    <w:name w:val="fontstyle61"/>
    <w:basedOn w:val="a1"/>
    <w:rsid w:val="00F81D81"/>
    <w:rPr>
      <w:rFonts w:ascii="Wingdings" w:hAnsi="Wingdings" w:hint="default"/>
      <w:b w:val="0"/>
      <w:bCs w:val="0"/>
      <w:i w:val="0"/>
      <w:iCs w:val="0"/>
      <w:color w:val="000000"/>
      <w:sz w:val="28"/>
      <w:szCs w:val="28"/>
    </w:rPr>
  </w:style>
  <w:style w:type="character" w:customStyle="1" w:styleId="rvts0">
    <w:name w:val="rvts0"/>
    <w:basedOn w:val="a1"/>
    <w:rsid w:val="00D25D9B"/>
  </w:style>
  <w:style w:type="paragraph" w:customStyle="1" w:styleId="rvps7">
    <w:name w:val="rvps7"/>
    <w:basedOn w:val="a0"/>
    <w:rsid w:val="00D25D9B"/>
    <w:pPr>
      <w:spacing w:before="100" w:beforeAutospacing="1" w:after="100" w:afterAutospacing="1"/>
    </w:pPr>
  </w:style>
  <w:style w:type="paragraph" w:customStyle="1" w:styleId="rvps17">
    <w:name w:val="rvps17"/>
    <w:basedOn w:val="a0"/>
    <w:rsid w:val="00D25D9B"/>
    <w:pPr>
      <w:spacing w:before="100" w:beforeAutospacing="1" w:after="100" w:afterAutospacing="1"/>
    </w:pPr>
  </w:style>
  <w:style w:type="character" w:customStyle="1" w:styleId="rvts78">
    <w:name w:val="rvts78"/>
    <w:basedOn w:val="a1"/>
    <w:rsid w:val="00D25D9B"/>
  </w:style>
  <w:style w:type="paragraph" w:customStyle="1" w:styleId="rvps6">
    <w:name w:val="rvps6"/>
    <w:basedOn w:val="a0"/>
    <w:rsid w:val="00D25D9B"/>
    <w:pPr>
      <w:spacing w:before="100" w:beforeAutospacing="1" w:after="100" w:afterAutospacing="1"/>
    </w:pPr>
  </w:style>
  <w:style w:type="character" w:customStyle="1" w:styleId="rvts23">
    <w:name w:val="rvts23"/>
    <w:basedOn w:val="a1"/>
    <w:rsid w:val="00D25D9B"/>
  </w:style>
  <w:style w:type="character" w:customStyle="1" w:styleId="rvts44">
    <w:name w:val="rvts44"/>
    <w:basedOn w:val="a1"/>
    <w:rsid w:val="00D25D9B"/>
  </w:style>
  <w:style w:type="paragraph" w:customStyle="1" w:styleId="rvps18">
    <w:name w:val="rvps18"/>
    <w:basedOn w:val="a0"/>
    <w:rsid w:val="00D25D9B"/>
    <w:pPr>
      <w:spacing w:before="100" w:beforeAutospacing="1" w:after="100" w:afterAutospacing="1"/>
    </w:pPr>
  </w:style>
  <w:style w:type="character" w:customStyle="1" w:styleId="rvts15">
    <w:name w:val="rvts15"/>
    <w:basedOn w:val="a1"/>
    <w:rsid w:val="00D25D9B"/>
  </w:style>
  <w:style w:type="character" w:customStyle="1" w:styleId="rvts37">
    <w:name w:val="rvts37"/>
    <w:basedOn w:val="a1"/>
    <w:rsid w:val="00D25D9B"/>
  </w:style>
  <w:style w:type="character" w:customStyle="1" w:styleId="rvts11">
    <w:name w:val="rvts11"/>
    <w:basedOn w:val="a1"/>
    <w:rsid w:val="00D25D9B"/>
  </w:style>
  <w:style w:type="paragraph" w:customStyle="1" w:styleId="rvps4">
    <w:name w:val="rvps4"/>
    <w:basedOn w:val="a0"/>
    <w:rsid w:val="00D25D9B"/>
    <w:pPr>
      <w:spacing w:before="100" w:beforeAutospacing="1" w:after="100" w:afterAutospacing="1"/>
    </w:pPr>
  </w:style>
  <w:style w:type="paragraph" w:customStyle="1" w:styleId="rvps15">
    <w:name w:val="rvps15"/>
    <w:basedOn w:val="a0"/>
    <w:rsid w:val="00D25D9B"/>
    <w:pPr>
      <w:spacing w:before="100" w:beforeAutospacing="1" w:after="100" w:afterAutospacing="1"/>
    </w:pPr>
  </w:style>
  <w:style w:type="character" w:customStyle="1" w:styleId="50">
    <w:name w:val="Заголовок 5 Знак"/>
    <w:basedOn w:val="a1"/>
    <w:link w:val="5"/>
    <w:rsid w:val="00AD4E2B"/>
    <w:rPr>
      <w:rFonts w:ascii="Cambria" w:hAnsi="Cambria"/>
      <w:color w:val="243F60"/>
      <w:sz w:val="22"/>
      <w:szCs w:val="22"/>
    </w:rPr>
  </w:style>
  <w:style w:type="character" w:customStyle="1" w:styleId="60">
    <w:name w:val="Заголовок 6 Знак"/>
    <w:basedOn w:val="a1"/>
    <w:link w:val="6"/>
    <w:rsid w:val="00AD4E2B"/>
    <w:rPr>
      <w:b/>
      <w:bCs/>
      <w:sz w:val="22"/>
      <w:szCs w:val="22"/>
    </w:rPr>
  </w:style>
  <w:style w:type="character" w:customStyle="1" w:styleId="10">
    <w:name w:val="Заголовок 1 Знак"/>
    <w:link w:val="1"/>
    <w:locked/>
    <w:rsid w:val="00AD4E2B"/>
    <w:rPr>
      <w:rFonts w:ascii="Arial" w:hAnsi="Arial"/>
      <w:b/>
      <w:bCs/>
      <w:color w:val="000000"/>
      <w:sz w:val="34"/>
      <w:szCs w:val="34"/>
      <w:shd w:val="clear" w:color="auto" w:fill="FFFFFF"/>
      <w:lang w:val="uk-UA"/>
    </w:rPr>
  </w:style>
  <w:style w:type="paragraph" w:styleId="21">
    <w:name w:val="Body Text 2"/>
    <w:basedOn w:val="a0"/>
    <w:link w:val="22"/>
    <w:rsid w:val="00AD4E2B"/>
    <w:pPr>
      <w:jc w:val="center"/>
    </w:pPr>
    <w:rPr>
      <w:sz w:val="72"/>
      <w:lang w:val="uk-UA"/>
    </w:rPr>
  </w:style>
  <w:style w:type="character" w:customStyle="1" w:styleId="22">
    <w:name w:val="Основной текст 2 Знак"/>
    <w:basedOn w:val="a1"/>
    <w:link w:val="21"/>
    <w:rsid w:val="00AD4E2B"/>
    <w:rPr>
      <w:sz w:val="72"/>
      <w:szCs w:val="24"/>
      <w:lang w:val="uk-UA"/>
    </w:rPr>
  </w:style>
  <w:style w:type="character" w:customStyle="1" w:styleId="a8">
    <w:name w:val="Верхний колонтитул Знак"/>
    <w:link w:val="a7"/>
    <w:uiPriority w:val="99"/>
    <w:locked/>
    <w:rsid w:val="00AD4E2B"/>
    <w:rPr>
      <w:sz w:val="24"/>
      <w:szCs w:val="24"/>
    </w:rPr>
  </w:style>
  <w:style w:type="paragraph" w:customStyle="1" w:styleId="23">
    <w:name w:val="Абзац списка2"/>
    <w:basedOn w:val="a0"/>
    <w:rsid w:val="00AD4E2B"/>
    <w:pPr>
      <w:spacing w:after="200" w:line="276" w:lineRule="auto"/>
      <w:ind w:left="720"/>
      <w:contextualSpacing/>
    </w:pPr>
    <w:rPr>
      <w:rFonts w:ascii="Calibri" w:hAnsi="Calibri"/>
      <w:sz w:val="22"/>
      <w:szCs w:val="22"/>
    </w:rPr>
  </w:style>
  <w:style w:type="paragraph" w:customStyle="1" w:styleId="12">
    <w:name w:val="Без интервала1"/>
    <w:rsid w:val="00AD4E2B"/>
    <w:rPr>
      <w:rFonts w:ascii="Calibri" w:hAnsi="Calibri"/>
      <w:sz w:val="22"/>
      <w:szCs w:val="22"/>
      <w:lang w:eastAsia="en-US"/>
    </w:rPr>
  </w:style>
  <w:style w:type="paragraph" w:styleId="af6">
    <w:name w:val="Body Text Indent"/>
    <w:basedOn w:val="a0"/>
    <w:link w:val="af7"/>
    <w:rsid w:val="00AD4E2B"/>
    <w:pPr>
      <w:spacing w:after="120" w:line="276" w:lineRule="auto"/>
      <w:ind w:left="283"/>
    </w:pPr>
    <w:rPr>
      <w:rFonts w:ascii="Calibri" w:hAnsi="Calibri"/>
      <w:sz w:val="22"/>
      <w:szCs w:val="22"/>
    </w:rPr>
  </w:style>
  <w:style w:type="character" w:customStyle="1" w:styleId="af7">
    <w:name w:val="Основной текст с отступом Знак"/>
    <w:basedOn w:val="a1"/>
    <w:link w:val="af6"/>
    <w:rsid w:val="00AD4E2B"/>
    <w:rPr>
      <w:rFonts w:ascii="Calibri" w:hAnsi="Calibri"/>
      <w:sz w:val="22"/>
      <w:szCs w:val="22"/>
    </w:rPr>
  </w:style>
  <w:style w:type="paragraph" w:styleId="24">
    <w:name w:val="Body Text Indent 2"/>
    <w:basedOn w:val="a0"/>
    <w:link w:val="25"/>
    <w:rsid w:val="00AD4E2B"/>
    <w:pPr>
      <w:spacing w:after="120" w:line="480" w:lineRule="auto"/>
      <w:ind w:left="283"/>
    </w:pPr>
    <w:rPr>
      <w:rFonts w:ascii="Calibri" w:hAnsi="Calibri"/>
      <w:sz w:val="22"/>
      <w:szCs w:val="22"/>
    </w:rPr>
  </w:style>
  <w:style w:type="character" w:customStyle="1" w:styleId="25">
    <w:name w:val="Основной текст с отступом 2 Знак"/>
    <w:basedOn w:val="a1"/>
    <w:link w:val="24"/>
    <w:rsid w:val="00AD4E2B"/>
    <w:rPr>
      <w:rFonts w:ascii="Calibri" w:hAnsi="Calibri"/>
      <w:sz w:val="22"/>
      <w:szCs w:val="22"/>
    </w:rPr>
  </w:style>
  <w:style w:type="paragraph" w:styleId="af8">
    <w:name w:val="Subtitle"/>
    <w:basedOn w:val="a0"/>
    <w:link w:val="af9"/>
    <w:qFormat/>
    <w:rsid w:val="00AD4E2B"/>
    <w:pPr>
      <w:widowControl w:val="0"/>
      <w:autoSpaceDE w:val="0"/>
      <w:autoSpaceDN w:val="0"/>
      <w:jc w:val="center"/>
    </w:pPr>
    <w:rPr>
      <w:b/>
      <w:bCs/>
      <w:sz w:val="32"/>
      <w:szCs w:val="32"/>
      <w:lang w:val="uk-UA"/>
    </w:rPr>
  </w:style>
  <w:style w:type="character" w:customStyle="1" w:styleId="af9">
    <w:name w:val="Подзаголовок Знак"/>
    <w:basedOn w:val="a1"/>
    <w:link w:val="af8"/>
    <w:rsid w:val="00AD4E2B"/>
    <w:rPr>
      <w:b/>
      <w:bCs/>
      <w:sz w:val="32"/>
      <w:szCs w:val="32"/>
      <w:lang w:val="uk-UA"/>
    </w:rPr>
  </w:style>
  <w:style w:type="paragraph" w:styleId="31">
    <w:name w:val="Body Text 3"/>
    <w:basedOn w:val="a0"/>
    <w:link w:val="32"/>
    <w:rsid w:val="00AD4E2B"/>
    <w:pPr>
      <w:spacing w:after="120" w:line="276" w:lineRule="auto"/>
    </w:pPr>
    <w:rPr>
      <w:rFonts w:ascii="Calibri" w:hAnsi="Calibri"/>
      <w:sz w:val="16"/>
      <w:szCs w:val="16"/>
    </w:rPr>
  </w:style>
  <w:style w:type="character" w:customStyle="1" w:styleId="32">
    <w:name w:val="Основной текст 3 Знак"/>
    <w:basedOn w:val="a1"/>
    <w:link w:val="31"/>
    <w:rsid w:val="00AD4E2B"/>
    <w:rPr>
      <w:rFonts w:ascii="Calibri" w:hAnsi="Calibri"/>
      <w:sz w:val="16"/>
      <w:szCs w:val="16"/>
    </w:rPr>
  </w:style>
  <w:style w:type="paragraph" w:styleId="afa">
    <w:name w:val="Document Map"/>
    <w:basedOn w:val="a0"/>
    <w:link w:val="afb"/>
    <w:rsid w:val="00AD4E2B"/>
    <w:pPr>
      <w:shd w:val="clear" w:color="auto" w:fill="000080"/>
      <w:autoSpaceDE w:val="0"/>
      <w:autoSpaceDN w:val="0"/>
    </w:pPr>
    <w:rPr>
      <w:rFonts w:ascii="Tahoma" w:hAnsi="Tahoma" w:cs="Tahoma"/>
      <w:sz w:val="20"/>
      <w:szCs w:val="20"/>
      <w:lang w:val="uk-UA"/>
    </w:rPr>
  </w:style>
  <w:style w:type="character" w:customStyle="1" w:styleId="afb">
    <w:name w:val="Схема документа Знак"/>
    <w:basedOn w:val="a1"/>
    <w:link w:val="afa"/>
    <w:rsid w:val="00AD4E2B"/>
    <w:rPr>
      <w:rFonts w:ascii="Tahoma" w:hAnsi="Tahoma" w:cs="Tahoma"/>
      <w:shd w:val="clear" w:color="auto" w:fill="000080"/>
      <w:lang w:val="uk-UA"/>
    </w:rPr>
  </w:style>
  <w:style w:type="character" w:customStyle="1" w:styleId="fontstyle17">
    <w:name w:val="fontstyle17"/>
    <w:basedOn w:val="a1"/>
    <w:rsid w:val="00AD4E2B"/>
  </w:style>
  <w:style w:type="paragraph" w:customStyle="1" w:styleId="style4">
    <w:name w:val="style4"/>
    <w:basedOn w:val="a0"/>
    <w:rsid w:val="00AD4E2B"/>
    <w:pPr>
      <w:spacing w:before="100" w:beforeAutospacing="1" w:after="384" w:line="432" w:lineRule="auto"/>
    </w:pPr>
  </w:style>
  <w:style w:type="paragraph" w:customStyle="1" w:styleId="style11">
    <w:name w:val="style11"/>
    <w:basedOn w:val="a0"/>
    <w:rsid w:val="00AD4E2B"/>
    <w:pPr>
      <w:spacing w:before="100" w:beforeAutospacing="1" w:after="384" w:line="432" w:lineRule="auto"/>
    </w:pPr>
  </w:style>
  <w:style w:type="paragraph" w:customStyle="1" w:styleId="Default">
    <w:name w:val="Default"/>
    <w:rsid w:val="00AD4E2B"/>
    <w:pPr>
      <w:autoSpaceDE w:val="0"/>
      <w:autoSpaceDN w:val="0"/>
      <w:adjustRightInd w:val="0"/>
    </w:pPr>
    <w:rPr>
      <w:color w:val="000000"/>
      <w:sz w:val="24"/>
      <w:szCs w:val="24"/>
    </w:rPr>
  </w:style>
  <w:style w:type="paragraph" w:styleId="33">
    <w:name w:val="Body Text Indent 3"/>
    <w:basedOn w:val="a0"/>
    <w:link w:val="34"/>
    <w:rsid w:val="00AD4E2B"/>
    <w:pPr>
      <w:spacing w:after="120" w:line="276" w:lineRule="auto"/>
      <w:ind w:left="283"/>
    </w:pPr>
    <w:rPr>
      <w:rFonts w:ascii="Calibri" w:hAnsi="Calibri"/>
      <w:sz w:val="16"/>
      <w:szCs w:val="16"/>
    </w:rPr>
  </w:style>
  <w:style w:type="character" w:customStyle="1" w:styleId="34">
    <w:name w:val="Основной текст с отступом 3 Знак"/>
    <w:basedOn w:val="a1"/>
    <w:link w:val="33"/>
    <w:rsid w:val="00AD4E2B"/>
    <w:rPr>
      <w:rFonts w:ascii="Calibri" w:hAnsi="Calibri"/>
      <w:sz w:val="16"/>
      <w:szCs w:val="16"/>
    </w:rPr>
  </w:style>
  <w:style w:type="paragraph" w:customStyle="1" w:styleId="13">
    <w:name w:val="заголовок 1"/>
    <w:basedOn w:val="a0"/>
    <w:next w:val="a0"/>
    <w:rsid w:val="00AD4E2B"/>
    <w:pPr>
      <w:keepNext/>
      <w:outlineLvl w:val="0"/>
    </w:pPr>
    <w:rPr>
      <w:sz w:val="28"/>
      <w:szCs w:val="20"/>
    </w:rPr>
  </w:style>
  <w:style w:type="paragraph" w:styleId="afc">
    <w:name w:val="Block Text"/>
    <w:basedOn w:val="a0"/>
    <w:unhideWhenUsed/>
    <w:rsid w:val="00AD4E2B"/>
    <w:pPr>
      <w:ind w:left="360" w:right="-185"/>
      <w:jc w:val="both"/>
    </w:pPr>
    <w:rPr>
      <w:sz w:val="28"/>
      <w:lang w:val="uk-UA"/>
    </w:rPr>
  </w:style>
  <w:style w:type="character" w:customStyle="1" w:styleId="fmcnewscont">
    <w:name w:val="fm c_news_cont"/>
    <w:basedOn w:val="a1"/>
    <w:rsid w:val="00AD4E2B"/>
  </w:style>
  <w:style w:type="character" w:customStyle="1" w:styleId="link11">
    <w:name w:val="link11"/>
    <w:rsid w:val="00AD4E2B"/>
    <w:rPr>
      <w:b/>
      <w:bCs/>
    </w:rPr>
  </w:style>
  <w:style w:type="character" w:customStyle="1" w:styleId="14">
    <w:name w:val="Заголовок №1_"/>
    <w:link w:val="15"/>
    <w:rsid w:val="00AD4E2B"/>
    <w:rPr>
      <w:rFonts w:ascii="Century Schoolbook" w:hAnsi="Century Schoolbook"/>
      <w:sz w:val="22"/>
      <w:szCs w:val="22"/>
      <w:shd w:val="clear" w:color="auto" w:fill="FFFFFF"/>
    </w:rPr>
  </w:style>
  <w:style w:type="paragraph" w:customStyle="1" w:styleId="15">
    <w:name w:val="Заголовок №1"/>
    <w:basedOn w:val="a0"/>
    <w:link w:val="14"/>
    <w:rsid w:val="00AD4E2B"/>
    <w:pPr>
      <w:shd w:val="clear" w:color="auto" w:fill="FFFFFF"/>
      <w:spacing w:after="120" w:line="269" w:lineRule="exact"/>
      <w:outlineLvl w:val="0"/>
    </w:pPr>
    <w:rPr>
      <w:rFonts w:ascii="Century Schoolbook" w:hAnsi="Century Schoolbook"/>
      <w:sz w:val="22"/>
      <w:szCs w:val="22"/>
    </w:rPr>
  </w:style>
  <w:style w:type="character" w:customStyle="1" w:styleId="FontStyle510">
    <w:name w:val="Font Style51"/>
    <w:rsid w:val="00AD4E2B"/>
    <w:rPr>
      <w:rFonts w:ascii="Times New Roman" w:hAnsi="Times New Roman" w:cs="Times New Roman"/>
      <w:b/>
      <w:bCs/>
      <w:sz w:val="20"/>
      <w:szCs w:val="20"/>
    </w:rPr>
  </w:style>
  <w:style w:type="character" w:customStyle="1" w:styleId="FontStyle87">
    <w:name w:val="Font Style87"/>
    <w:rsid w:val="00AD4E2B"/>
    <w:rPr>
      <w:rFonts w:ascii="Times New Roman" w:hAnsi="Times New Roman" w:cs="Times New Roman"/>
      <w:b/>
      <w:bCs/>
      <w:sz w:val="24"/>
      <w:szCs w:val="24"/>
    </w:rPr>
  </w:style>
  <w:style w:type="paragraph" w:customStyle="1" w:styleId="Style1">
    <w:name w:val="Style1"/>
    <w:basedOn w:val="a0"/>
    <w:rsid w:val="00AD4E2B"/>
    <w:pPr>
      <w:widowControl w:val="0"/>
      <w:autoSpaceDE w:val="0"/>
      <w:autoSpaceDN w:val="0"/>
      <w:adjustRightInd w:val="0"/>
      <w:spacing w:line="277" w:lineRule="exact"/>
      <w:jc w:val="center"/>
    </w:pPr>
  </w:style>
  <w:style w:type="paragraph" w:styleId="afd">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0"/>
    <w:link w:val="afe"/>
    <w:uiPriority w:val="99"/>
    <w:rsid w:val="00AD4E2B"/>
    <w:rPr>
      <w:sz w:val="20"/>
      <w:szCs w:val="20"/>
    </w:rPr>
  </w:style>
  <w:style w:type="character" w:customStyle="1" w:styleId="afe">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1"/>
    <w:link w:val="afd"/>
    <w:uiPriority w:val="99"/>
    <w:rsid w:val="00AD4E2B"/>
  </w:style>
  <w:style w:type="paragraph" w:customStyle="1" w:styleId="Style13">
    <w:name w:val="Style13"/>
    <w:basedOn w:val="a0"/>
    <w:rsid w:val="00AD4E2B"/>
    <w:pPr>
      <w:widowControl w:val="0"/>
      <w:autoSpaceDE w:val="0"/>
      <w:autoSpaceDN w:val="0"/>
      <w:adjustRightInd w:val="0"/>
      <w:spacing w:line="278" w:lineRule="exact"/>
      <w:ind w:firstLine="276"/>
    </w:pPr>
  </w:style>
  <w:style w:type="character" w:customStyle="1" w:styleId="FontStyle92">
    <w:name w:val="Font Style92"/>
    <w:rsid w:val="00AD4E2B"/>
    <w:rPr>
      <w:rFonts w:ascii="Times New Roman" w:hAnsi="Times New Roman" w:cs="Times New Roman"/>
      <w:b/>
      <w:bCs/>
      <w:sz w:val="28"/>
      <w:szCs w:val="28"/>
    </w:rPr>
  </w:style>
  <w:style w:type="character" w:customStyle="1" w:styleId="FontStyle12">
    <w:name w:val="Font Style12"/>
    <w:rsid w:val="00AD4E2B"/>
    <w:rPr>
      <w:rFonts w:ascii="Times New Roman" w:hAnsi="Times New Roman" w:cs="Times New Roman"/>
      <w:sz w:val="20"/>
      <w:szCs w:val="20"/>
    </w:rPr>
  </w:style>
  <w:style w:type="character" w:customStyle="1" w:styleId="FontStyle16">
    <w:name w:val="Font Style16"/>
    <w:rsid w:val="00AD4E2B"/>
    <w:rPr>
      <w:rFonts w:ascii="Times New Roman" w:hAnsi="Times New Roman" w:cs="Times New Roman"/>
      <w:b/>
      <w:bCs/>
      <w:sz w:val="20"/>
      <w:szCs w:val="20"/>
    </w:rPr>
  </w:style>
  <w:style w:type="character" w:customStyle="1" w:styleId="mw-headline">
    <w:name w:val="mw-headline"/>
    <w:basedOn w:val="a1"/>
    <w:rsid w:val="00AD4E2B"/>
  </w:style>
  <w:style w:type="character" w:customStyle="1" w:styleId="editsection">
    <w:name w:val="editsection"/>
    <w:basedOn w:val="a1"/>
    <w:rsid w:val="00AD4E2B"/>
  </w:style>
  <w:style w:type="character" w:customStyle="1" w:styleId="FontStyle14">
    <w:name w:val="Font Style14"/>
    <w:rsid w:val="00AD4E2B"/>
    <w:rPr>
      <w:rFonts w:ascii="Times New Roman" w:hAnsi="Times New Roman" w:cs="Times New Roman"/>
      <w:i/>
      <w:iCs/>
      <w:sz w:val="20"/>
      <w:szCs w:val="20"/>
    </w:rPr>
  </w:style>
  <w:style w:type="paragraph" w:styleId="a">
    <w:name w:val="List Number"/>
    <w:basedOn w:val="a0"/>
    <w:rsid w:val="00AD4E2B"/>
    <w:pPr>
      <w:numPr>
        <w:numId w:val="1"/>
      </w:numPr>
      <w:overflowPunct w:val="0"/>
      <w:autoSpaceDE w:val="0"/>
      <w:autoSpaceDN w:val="0"/>
      <w:adjustRightInd w:val="0"/>
      <w:spacing w:line="288" w:lineRule="auto"/>
      <w:jc w:val="both"/>
      <w:textAlignment w:val="baseline"/>
    </w:pPr>
    <w:rPr>
      <w:sz w:val="28"/>
      <w:szCs w:val="28"/>
    </w:rPr>
  </w:style>
  <w:style w:type="character" w:customStyle="1" w:styleId="BodyTextIndentChar">
    <w:name w:val="Body Text Indent Char"/>
    <w:link w:val="16"/>
    <w:rsid w:val="00AD4E2B"/>
    <w:rPr>
      <w:rFonts w:eastAsia="Calibri"/>
      <w:b/>
      <w:sz w:val="24"/>
      <w:szCs w:val="24"/>
      <w:lang w:val="uk-UA" w:eastAsia="x-none"/>
    </w:rPr>
  </w:style>
  <w:style w:type="paragraph" w:customStyle="1" w:styleId="16">
    <w:name w:val="Основной текст с отступом1"/>
    <w:basedOn w:val="a0"/>
    <w:link w:val="BodyTextIndentChar"/>
    <w:rsid w:val="00AD4E2B"/>
    <w:pPr>
      <w:ind w:firstLine="5760"/>
      <w:jc w:val="center"/>
    </w:pPr>
    <w:rPr>
      <w:rFonts w:eastAsia="Calibri"/>
      <w:b/>
      <w:lang w:val="uk-UA" w:eastAsia="x-none"/>
    </w:rPr>
  </w:style>
  <w:style w:type="character" w:customStyle="1" w:styleId="a6">
    <w:name w:val="Основной текст Знак"/>
    <w:basedOn w:val="a1"/>
    <w:link w:val="a5"/>
    <w:uiPriority w:val="99"/>
    <w:rsid w:val="003A7322"/>
    <w:rPr>
      <w:rFonts w:ascii="Arial" w:hAnsi="Arial" w:cs="Arial"/>
      <w:color w:val="000000"/>
      <w:sz w:val="22"/>
      <w:szCs w:val="22"/>
      <w:shd w:val="clear" w:color="auto" w:fill="FFFFFF"/>
      <w:lang w:val="uk-UA"/>
    </w:rPr>
  </w:style>
  <w:style w:type="character" w:customStyle="1" w:styleId="aff">
    <w:name w:val="Основной текст + Полужирный"/>
    <w:aliases w:val="Интервал 0 pt72"/>
    <w:basedOn w:val="a6"/>
    <w:uiPriority w:val="99"/>
    <w:rsid w:val="003A7322"/>
    <w:rPr>
      <w:rFonts w:ascii="Times New Roman" w:hAnsi="Times New Roman" w:cs="Times New Roman"/>
      <w:b/>
      <w:bCs/>
      <w:color w:val="000000"/>
      <w:spacing w:val="5"/>
      <w:sz w:val="26"/>
      <w:szCs w:val="26"/>
      <w:u w:val="none"/>
      <w:shd w:val="clear" w:color="auto" w:fill="FFFFFF"/>
      <w:lang w:val="uk-UA"/>
    </w:rPr>
  </w:style>
  <w:style w:type="character" w:customStyle="1" w:styleId="aff0">
    <w:name w:val="Основной текст_"/>
    <w:basedOn w:val="a1"/>
    <w:link w:val="26"/>
    <w:rsid w:val="00D06C55"/>
    <w:rPr>
      <w:spacing w:val="1"/>
      <w:shd w:val="clear" w:color="auto" w:fill="FFFFFF"/>
    </w:rPr>
  </w:style>
  <w:style w:type="paragraph" w:customStyle="1" w:styleId="26">
    <w:name w:val="Основной текст2"/>
    <w:basedOn w:val="a0"/>
    <w:link w:val="aff0"/>
    <w:rsid w:val="00D06C55"/>
    <w:pPr>
      <w:widowControl w:val="0"/>
      <w:shd w:val="clear" w:color="auto" w:fill="FFFFFF"/>
      <w:spacing w:line="322" w:lineRule="exact"/>
      <w:ind w:hanging="380"/>
    </w:pPr>
    <w:rPr>
      <w:spacing w:val="1"/>
      <w:sz w:val="20"/>
      <w:szCs w:val="20"/>
    </w:rPr>
  </w:style>
  <w:style w:type="character" w:customStyle="1" w:styleId="35">
    <w:name w:val="Основной текст (3)_"/>
    <w:basedOn w:val="a1"/>
    <w:link w:val="36"/>
    <w:rsid w:val="00D06C55"/>
    <w:rPr>
      <w:b/>
      <w:bCs/>
      <w:spacing w:val="2"/>
      <w:shd w:val="clear" w:color="auto" w:fill="FFFFFF"/>
    </w:rPr>
  </w:style>
  <w:style w:type="paragraph" w:customStyle="1" w:styleId="36">
    <w:name w:val="Основной текст (3)"/>
    <w:basedOn w:val="a0"/>
    <w:link w:val="35"/>
    <w:rsid w:val="00D06C55"/>
    <w:pPr>
      <w:widowControl w:val="0"/>
      <w:shd w:val="clear" w:color="auto" w:fill="FFFFFF"/>
      <w:spacing w:line="322" w:lineRule="exact"/>
    </w:pPr>
    <w:rPr>
      <w:b/>
      <w:bCs/>
      <w:spacing w:val="2"/>
      <w:sz w:val="20"/>
      <w:szCs w:val="20"/>
    </w:rPr>
  </w:style>
  <w:style w:type="character" w:customStyle="1" w:styleId="green">
    <w:name w:val="green"/>
    <w:basedOn w:val="a1"/>
    <w:rsid w:val="0033613D"/>
  </w:style>
  <w:style w:type="character" w:customStyle="1" w:styleId="red">
    <w:name w:val="red"/>
    <w:basedOn w:val="a1"/>
    <w:rsid w:val="0033613D"/>
  </w:style>
  <w:style w:type="paragraph" w:customStyle="1" w:styleId="red1">
    <w:name w:val="red1"/>
    <w:basedOn w:val="a0"/>
    <w:rsid w:val="0033613D"/>
    <w:pPr>
      <w:spacing w:before="100" w:beforeAutospacing="1" w:after="100" w:afterAutospacing="1"/>
    </w:pPr>
  </w:style>
  <w:style w:type="paragraph" w:styleId="z-">
    <w:name w:val="HTML Top of Form"/>
    <w:basedOn w:val="a0"/>
    <w:next w:val="a0"/>
    <w:link w:val="z-0"/>
    <w:hidden/>
    <w:uiPriority w:val="99"/>
    <w:unhideWhenUsed/>
    <w:rsid w:val="0033613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33613D"/>
    <w:rPr>
      <w:rFonts w:ascii="Arial" w:hAnsi="Arial" w:cs="Arial"/>
      <w:vanish/>
      <w:sz w:val="16"/>
      <w:szCs w:val="16"/>
    </w:rPr>
  </w:style>
  <w:style w:type="paragraph" w:styleId="z-1">
    <w:name w:val="HTML Bottom of Form"/>
    <w:basedOn w:val="a0"/>
    <w:next w:val="a0"/>
    <w:link w:val="z-2"/>
    <w:hidden/>
    <w:uiPriority w:val="99"/>
    <w:unhideWhenUsed/>
    <w:rsid w:val="0033613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33613D"/>
    <w:rPr>
      <w:rFonts w:ascii="Arial" w:hAnsi="Arial" w:cs="Arial"/>
      <w:vanish/>
      <w:sz w:val="16"/>
      <w:szCs w:val="16"/>
    </w:rPr>
  </w:style>
  <w:style w:type="character" w:customStyle="1" w:styleId="ab">
    <w:name w:val="Нижний колонтитул Знак"/>
    <w:link w:val="aa"/>
    <w:rsid w:val="00D442F9"/>
    <w:rPr>
      <w:sz w:val="24"/>
      <w:szCs w:val="24"/>
    </w:rPr>
  </w:style>
  <w:style w:type="character" w:customStyle="1" w:styleId="show-numberphone-block">
    <w:name w:val="show-number__phone-block"/>
    <w:basedOn w:val="a1"/>
    <w:rsid w:val="00776EEE"/>
  </w:style>
  <w:style w:type="character" w:customStyle="1" w:styleId="rvts14">
    <w:name w:val="rvts14"/>
    <w:rsid w:val="002C1EAE"/>
    <w:rPr>
      <w:rFonts w:ascii="Times New Roman" w:hAnsi="Times New Roman" w:cs="Times New Roman" w:hint="default"/>
      <w:sz w:val="24"/>
      <w:szCs w:val="24"/>
    </w:rPr>
  </w:style>
  <w:style w:type="character" w:styleId="aff1">
    <w:name w:val="Emphasis"/>
    <w:basedOn w:val="a1"/>
    <w:uiPriority w:val="20"/>
    <w:qFormat/>
    <w:rsid w:val="008A28EA"/>
    <w:rPr>
      <w:i/>
      <w:iCs/>
    </w:rPr>
  </w:style>
  <w:style w:type="character" w:customStyle="1" w:styleId="gxst-color-emph">
    <w:name w:val="gxst-color-emph"/>
    <w:basedOn w:val="a1"/>
    <w:rsid w:val="00702511"/>
  </w:style>
  <w:style w:type="character" w:customStyle="1" w:styleId="80">
    <w:name w:val="Заголовок 8 Знак"/>
    <w:basedOn w:val="a1"/>
    <w:link w:val="8"/>
    <w:rsid w:val="00AB3DB4"/>
    <w:rPr>
      <w:i/>
      <w:iCs/>
      <w:sz w:val="24"/>
      <w:szCs w:val="24"/>
      <w:lang w:val="x-none" w:eastAsia="x-none"/>
    </w:rPr>
  </w:style>
  <w:style w:type="character" w:customStyle="1" w:styleId="90">
    <w:name w:val="Заголовок 9 Знак"/>
    <w:basedOn w:val="a1"/>
    <w:link w:val="9"/>
    <w:uiPriority w:val="9"/>
    <w:rsid w:val="00AB3DB4"/>
    <w:rPr>
      <w:rFonts w:ascii="Cambria" w:hAnsi="Cambria"/>
      <w:sz w:val="22"/>
      <w:szCs w:val="22"/>
      <w:lang w:val="uk-UA" w:eastAsia="x-none"/>
    </w:rPr>
  </w:style>
  <w:style w:type="paragraph" w:customStyle="1" w:styleId="27">
    <w:name w:val="Знак2 Знак Знак Знак"/>
    <w:basedOn w:val="a0"/>
    <w:rsid w:val="00AB3DB4"/>
    <w:rPr>
      <w:rFonts w:ascii="Verdana" w:hAnsi="Verdana" w:cs="Verdana"/>
      <w:sz w:val="20"/>
      <w:szCs w:val="20"/>
      <w:lang w:val="en-US" w:eastAsia="en-US"/>
    </w:rPr>
  </w:style>
  <w:style w:type="paragraph" w:customStyle="1" w:styleId="FR1">
    <w:name w:val="FR1"/>
    <w:rsid w:val="00AB3DB4"/>
    <w:pPr>
      <w:widowControl w:val="0"/>
      <w:autoSpaceDE w:val="0"/>
      <w:autoSpaceDN w:val="0"/>
      <w:adjustRightInd w:val="0"/>
    </w:pPr>
    <w:rPr>
      <w:sz w:val="28"/>
      <w:lang w:val="uk-UA" w:eastAsia="en-US"/>
    </w:rPr>
  </w:style>
  <w:style w:type="character" w:styleId="aff2">
    <w:name w:val="footnote reference"/>
    <w:semiHidden/>
    <w:rsid w:val="00AB3DB4"/>
    <w:rPr>
      <w:vertAlign w:val="superscript"/>
    </w:rPr>
  </w:style>
  <w:style w:type="paragraph" w:styleId="aff3">
    <w:name w:val="Plain Text"/>
    <w:basedOn w:val="a0"/>
    <w:link w:val="aff4"/>
    <w:rsid w:val="00AB3DB4"/>
    <w:rPr>
      <w:rFonts w:ascii="Courier New" w:hAnsi="Courier New"/>
      <w:sz w:val="20"/>
      <w:szCs w:val="20"/>
      <w:lang w:eastAsia="x-none"/>
    </w:rPr>
  </w:style>
  <w:style w:type="character" w:customStyle="1" w:styleId="aff4">
    <w:name w:val="Текст Знак"/>
    <w:basedOn w:val="a1"/>
    <w:link w:val="aff3"/>
    <w:rsid w:val="00AB3DB4"/>
    <w:rPr>
      <w:rFonts w:ascii="Courier New" w:hAnsi="Courier New"/>
      <w:lang w:eastAsia="x-none"/>
    </w:rPr>
  </w:style>
  <w:style w:type="paragraph" w:customStyle="1" w:styleId="17">
    <w:name w:val="Обычный (веб)1"/>
    <w:basedOn w:val="a0"/>
    <w:uiPriority w:val="99"/>
    <w:rsid w:val="00AB3DB4"/>
    <w:pPr>
      <w:ind w:firstLine="720"/>
      <w:jc w:val="both"/>
    </w:pPr>
    <w:rPr>
      <w:color w:val="000000"/>
      <w:lang w:val="uk-UA" w:eastAsia="uk-UA"/>
    </w:rPr>
  </w:style>
  <w:style w:type="paragraph" w:customStyle="1" w:styleId="18">
    <w:name w:val="Название1"/>
    <w:basedOn w:val="a0"/>
    <w:link w:val="aff5"/>
    <w:qFormat/>
    <w:rsid w:val="00AB3DB4"/>
    <w:pPr>
      <w:spacing w:after="120"/>
      <w:jc w:val="center"/>
    </w:pPr>
    <w:rPr>
      <w:b/>
      <w:sz w:val="28"/>
      <w:szCs w:val="20"/>
      <w:u w:val="single"/>
      <w:lang w:val="x-none" w:eastAsia="x-none"/>
    </w:rPr>
  </w:style>
  <w:style w:type="table" w:customStyle="1" w:styleId="19">
    <w:name w:val="Стиль таблицы1"/>
    <w:basedOn w:val="ae"/>
    <w:rsid w:val="00AB3DB4"/>
    <w:pPr>
      <w:spacing w:after="0" w:line="240" w:lineRule="auto"/>
    </w:pPr>
    <w:rPr>
      <w:lang w:val="uk-UA" w:eastAsia="uk-UA"/>
    </w:rPr>
    <w:tblPr/>
  </w:style>
  <w:style w:type="paragraph" w:customStyle="1" w:styleId="text">
    <w:name w:val="text"/>
    <w:basedOn w:val="a0"/>
    <w:rsid w:val="00AB3DB4"/>
    <w:pPr>
      <w:spacing w:before="96" w:after="240" w:line="312" w:lineRule="auto"/>
    </w:pPr>
    <w:rPr>
      <w:color w:val="000000"/>
      <w:lang w:val="uk-UA" w:eastAsia="uk-UA"/>
    </w:rPr>
  </w:style>
  <w:style w:type="paragraph" w:customStyle="1" w:styleId="aff6">
    <w:name w:val="Готовый"/>
    <w:basedOn w:val="a0"/>
    <w:rsid w:val="00AB3DB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7">
    <w:name w:val="Îáû÷íûé"/>
    <w:rsid w:val="00AB3DB4"/>
    <w:pPr>
      <w:widowControl w:val="0"/>
    </w:pPr>
  </w:style>
  <w:style w:type="paragraph" w:customStyle="1" w:styleId="mtxt">
    <w:name w:val="mtxt"/>
    <w:basedOn w:val="a0"/>
    <w:rsid w:val="00AB3DB4"/>
    <w:pPr>
      <w:spacing w:before="100" w:beforeAutospacing="1" w:after="100" w:afterAutospacing="1"/>
    </w:pPr>
  </w:style>
  <w:style w:type="paragraph" w:customStyle="1" w:styleId="bodytext">
    <w:name w:val="bodytext"/>
    <w:basedOn w:val="a0"/>
    <w:rsid w:val="00AB3DB4"/>
    <w:pPr>
      <w:spacing w:before="100" w:beforeAutospacing="1" w:after="100" w:afterAutospacing="1"/>
    </w:pPr>
  </w:style>
  <w:style w:type="paragraph" w:customStyle="1" w:styleId="style15">
    <w:name w:val="style15"/>
    <w:basedOn w:val="a0"/>
    <w:rsid w:val="00AB3DB4"/>
    <w:pPr>
      <w:spacing w:before="100" w:beforeAutospacing="1" w:after="100" w:afterAutospacing="1"/>
    </w:pPr>
  </w:style>
  <w:style w:type="character" w:customStyle="1" w:styleId="article-text">
    <w:name w:val="article-text"/>
    <w:basedOn w:val="a1"/>
    <w:rsid w:val="00AB3DB4"/>
  </w:style>
  <w:style w:type="character" w:customStyle="1" w:styleId="b-serp-itemlinks-item">
    <w:name w:val="b-serp-item__links-item"/>
    <w:basedOn w:val="a1"/>
    <w:rsid w:val="00AB3DB4"/>
  </w:style>
  <w:style w:type="character" w:customStyle="1" w:styleId="aff5">
    <w:name w:val="Название Знак"/>
    <w:link w:val="18"/>
    <w:rsid w:val="00AB3DB4"/>
    <w:rPr>
      <w:b/>
      <w:sz w:val="28"/>
      <w:u w:val="single"/>
      <w:lang w:val="x-none" w:eastAsia="x-none"/>
    </w:rPr>
  </w:style>
  <w:style w:type="character" w:customStyle="1" w:styleId="ad">
    <w:name w:val="Текст выноски Знак"/>
    <w:link w:val="ac"/>
    <w:semiHidden/>
    <w:rsid w:val="00AB3DB4"/>
    <w:rPr>
      <w:rFonts w:ascii="Tahoma" w:hAnsi="Tahoma" w:cs="Tahoma"/>
      <w:sz w:val="16"/>
      <w:szCs w:val="16"/>
    </w:rPr>
  </w:style>
  <w:style w:type="table" w:styleId="41">
    <w:name w:val="Table Grid 4"/>
    <w:basedOn w:val="a2"/>
    <w:rsid w:val="00AB3D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1a">
    <w:name w:val="Знак1 Знак Знак Знак"/>
    <w:basedOn w:val="a0"/>
    <w:rsid w:val="00AB3DB4"/>
    <w:rPr>
      <w:rFonts w:ascii="Verdana" w:hAnsi="Verdana" w:cs="Verdana"/>
      <w:sz w:val="20"/>
      <w:szCs w:val="20"/>
      <w:lang w:val="en-US" w:eastAsia="en-US"/>
    </w:rPr>
  </w:style>
  <w:style w:type="paragraph" w:styleId="1b">
    <w:name w:val="toc 1"/>
    <w:basedOn w:val="a0"/>
    <w:next w:val="a0"/>
    <w:autoRedefine/>
    <w:unhideWhenUsed/>
    <w:rsid w:val="00AB3DB4"/>
    <w:pPr>
      <w:tabs>
        <w:tab w:val="left" w:pos="560"/>
        <w:tab w:val="right" w:leader="dot" w:pos="9628"/>
      </w:tabs>
      <w:spacing w:line="360" w:lineRule="auto"/>
      <w:jc w:val="both"/>
    </w:pPr>
    <w:rPr>
      <w:noProof/>
      <w:sz w:val="28"/>
      <w:szCs w:val="28"/>
      <w:lang w:val="uk-UA"/>
    </w:rPr>
  </w:style>
  <w:style w:type="paragraph" w:styleId="28">
    <w:name w:val="toc 2"/>
    <w:basedOn w:val="a0"/>
    <w:next w:val="a0"/>
    <w:autoRedefine/>
    <w:unhideWhenUsed/>
    <w:rsid w:val="00AB3DB4"/>
    <w:pPr>
      <w:tabs>
        <w:tab w:val="left" w:pos="540"/>
        <w:tab w:val="right" w:leader="dot" w:pos="9628"/>
      </w:tabs>
      <w:spacing w:line="360" w:lineRule="auto"/>
      <w:ind w:left="280"/>
    </w:pPr>
    <w:rPr>
      <w:sz w:val="28"/>
      <w:lang w:val="uk-UA"/>
    </w:rPr>
  </w:style>
  <w:style w:type="paragraph" w:styleId="37">
    <w:name w:val="toc 3"/>
    <w:basedOn w:val="a0"/>
    <w:next w:val="a0"/>
    <w:autoRedefine/>
    <w:unhideWhenUsed/>
    <w:rsid w:val="00AB3DB4"/>
    <w:pPr>
      <w:ind w:left="560"/>
    </w:pPr>
    <w:rPr>
      <w:sz w:val="28"/>
      <w:lang w:val="uk-UA"/>
    </w:rPr>
  </w:style>
  <w:style w:type="paragraph" w:customStyle="1" w:styleId="aff8">
    <w:name w:val="Таблиця"/>
    <w:basedOn w:val="a0"/>
    <w:link w:val="aff9"/>
    <w:rsid w:val="00AB3DB4"/>
    <w:pPr>
      <w:jc w:val="both"/>
    </w:pPr>
    <w:rPr>
      <w:lang w:val="uk-UA" w:eastAsia="en-US"/>
    </w:rPr>
  </w:style>
  <w:style w:type="character" w:customStyle="1" w:styleId="aff9">
    <w:name w:val="Таблиця Знак"/>
    <w:link w:val="aff8"/>
    <w:locked/>
    <w:rsid w:val="00AB3DB4"/>
    <w:rPr>
      <w:sz w:val="24"/>
      <w:szCs w:val="24"/>
      <w:lang w:val="uk-UA" w:eastAsia="en-US"/>
    </w:rPr>
  </w:style>
  <w:style w:type="paragraph" w:customStyle="1" w:styleId="29">
    <w:name w:val="Заголовок для методички 2"/>
    <w:basedOn w:val="2"/>
    <w:link w:val="2a"/>
    <w:qFormat/>
    <w:rsid w:val="00AB3DB4"/>
    <w:pPr>
      <w:keepNext/>
      <w:keepLines/>
      <w:spacing w:before="0" w:beforeAutospacing="0" w:after="0" w:afterAutospacing="0" w:line="360" w:lineRule="auto"/>
      <w:contextualSpacing/>
      <w:jc w:val="center"/>
    </w:pPr>
    <w:rPr>
      <w:rFonts w:ascii="Book Antiqua" w:hAnsi="Book Antiqua"/>
      <w:sz w:val="28"/>
      <w:szCs w:val="28"/>
      <w:lang w:val="uk-UA"/>
    </w:rPr>
  </w:style>
  <w:style w:type="character" w:customStyle="1" w:styleId="2a">
    <w:name w:val="Заголовок для методички 2 Знак"/>
    <w:link w:val="29"/>
    <w:rsid w:val="00AB3DB4"/>
    <w:rPr>
      <w:rFonts w:ascii="Book Antiqua" w:hAnsi="Book Antiqua"/>
      <w:b/>
      <w:bCs/>
      <w:sz w:val="28"/>
      <w:szCs w:val="28"/>
      <w:lang w:val="uk-UA"/>
    </w:rPr>
  </w:style>
  <w:style w:type="paragraph" w:customStyle="1" w:styleId="38">
    <w:name w:val="Заголовок для методички 3"/>
    <w:basedOn w:val="9"/>
    <w:link w:val="39"/>
    <w:qFormat/>
    <w:rsid w:val="00AB3DB4"/>
    <w:pPr>
      <w:keepNext/>
      <w:keepLines/>
      <w:spacing w:before="0" w:after="0" w:line="360" w:lineRule="auto"/>
      <w:contextualSpacing/>
      <w:jc w:val="center"/>
    </w:pPr>
    <w:rPr>
      <w:rFonts w:ascii="Book Antiqua" w:hAnsi="Book Antiqua"/>
      <w:b/>
      <w:iCs/>
      <w:sz w:val="28"/>
    </w:rPr>
  </w:style>
  <w:style w:type="character" w:customStyle="1" w:styleId="39">
    <w:name w:val="Заголовок для методички 3 Знак"/>
    <w:link w:val="38"/>
    <w:rsid w:val="00AB3DB4"/>
    <w:rPr>
      <w:rFonts w:ascii="Book Antiqua" w:hAnsi="Book Antiqua"/>
      <w:b/>
      <w:iCs/>
      <w:sz w:val="28"/>
      <w:szCs w:val="22"/>
      <w:lang w:val="uk-UA" w:eastAsia="x-none"/>
    </w:rPr>
  </w:style>
  <w:style w:type="paragraph" w:customStyle="1" w:styleId="fspZAG2met">
    <w:name w:val="fsp_ZAG2_met"/>
    <w:basedOn w:val="a0"/>
    <w:next w:val="a0"/>
    <w:uiPriority w:val="99"/>
    <w:rsid w:val="00AB3DB4"/>
    <w:pPr>
      <w:keepNext/>
      <w:keepLines/>
      <w:spacing w:before="240" w:after="240"/>
      <w:jc w:val="center"/>
    </w:pPr>
    <w:rPr>
      <w:b/>
      <w:sz w:val="28"/>
      <w:szCs w:val="28"/>
      <w:lang w:val="uk-UA"/>
    </w:rPr>
  </w:style>
  <w:style w:type="paragraph" w:customStyle="1" w:styleId="Just">
    <w:name w:val="Just"/>
    <w:rsid w:val="00AB3DB4"/>
    <w:pPr>
      <w:autoSpaceDE w:val="0"/>
      <w:autoSpaceDN w:val="0"/>
      <w:adjustRightInd w:val="0"/>
      <w:spacing w:before="40" w:after="40"/>
      <w:ind w:firstLine="568"/>
      <w:jc w:val="both"/>
    </w:pPr>
    <w:rPr>
      <w:sz w:val="24"/>
      <w:szCs w:val="24"/>
      <w:lang w:eastAsia="uk-UA"/>
    </w:rPr>
  </w:style>
  <w:style w:type="character" w:customStyle="1" w:styleId="grame">
    <w:name w:val="grame"/>
    <w:basedOn w:val="a1"/>
    <w:rsid w:val="00AB3DB4"/>
  </w:style>
  <w:style w:type="character" w:customStyle="1" w:styleId="spelle">
    <w:name w:val="spelle"/>
    <w:basedOn w:val="a1"/>
    <w:rsid w:val="00AB3DB4"/>
  </w:style>
  <w:style w:type="paragraph" w:customStyle="1" w:styleId="tablicavnut">
    <w:name w:val="tablicavnut"/>
    <w:basedOn w:val="a0"/>
    <w:rsid w:val="00AB3DB4"/>
    <w:pPr>
      <w:spacing w:before="100" w:beforeAutospacing="1" w:after="100" w:afterAutospacing="1"/>
    </w:pPr>
    <w:rPr>
      <w:lang w:val="uk-UA" w:eastAsia="uk-UA"/>
    </w:rPr>
  </w:style>
  <w:style w:type="paragraph" w:customStyle="1" w:styleId="041e0441043d04420435043a044104420443043a0440">
    <w:name w:val="041e0441043d04420435043a044104420443043a0440"/>
    <w:basedOn w:val="a0"/>
    <w:rsid w:val="00AB3DB4"/>
    <w:pPr>
      <w:spacing w:before="100" w:beforeAutospacing="1" w:after="100" w:afterAutospacing="1"/>
    </w:pPr>
    <w:rPr>
      <w:lang w:val="uk-UA" w:eastAsia="uk-UA"/>
    </w:rPr>
  </w:style>
  <w:style w:type="character" w:customStyle="1" w:styleId="item">
    <w:name w:val="item"/>
    <w:basedOn w:val="a1"/>
    <w:rsid w:val="00F65F5F"/>
  </w:style>
  <w:style w:type="character" w:customStyle="1" w:styleId="mwe-math-mathml-inline">
    <w:name w:val="mwe-math-mathml-inline"/>
    <w:basedOn w:val="a1"/>
    <w:rsid w:val="00310C54"/>
  </w:style>
  <w:style w:type="paragraph" w:customStyle="1" w:styleId="msonormal0">
    <w:name w:val="msonormal"/>
    <w:basedOn w:val="a0"/>
    <w:rsid w:val="00E20B1E"/>
    <w:pPr>
      <w:spacing w:before="100" w:beforeAutospacing="1" w:after="100" w:afterAutospacing="1"/>
    </w:pPr>
  </w:style>
  <w:style w:type="character" w:customStyle="1" w:styleId="rvts64">
    <w:name w:val="rvts64"/>
    <w:basedOn w:val="a1"/>
    <w:rsid w:val="00E20B1E"/>
  </w:style>
  <w:style w:type="character" w:customStyle="1" w:styleId="rvts52">
    <w:name w:val="rvts52"/>
    <w:basedOn w:val="a1"/>
    <w:rsid w:val="00E20B1E"/>
  </w:style>
  <w:style w:type="paragraph" w:customStyle="1" w:styleId="rvps14">
    <w:name w:val="rvps14"/>
    <w:basedOn w:val="a0"/>
    <w:rsid w:val="00E20B1E"/>
    <w:pPr>
      <w:spacing w:before="100" w:beforeAutospacing="1" w:after="100" w:afterAutospacing="1"/>
    </w:pPr>
  </w:style>
  <w:style w:type="paragraph" w:customStyle="1" w:styleId="rvps12">
    <w:name w:val="rvps12"/>
    <w:basedOn w:val="a0"/>
    <w:rsid w:val="00E20B1E"/>
    <w:pPr>
      <w:spacing w:before="100" w:beforeAutospacing="1" w:after="100" w:afterAutospacing="1"/>
    </w:pPr>
  </w:style>
  <w:style w:type="character" w:customStyle="1" w:styleId="1c">
    <w:name w:val="Неразрешенное упоминание1"/>
    <w:basedOn w:val="a1"/>
    <w:uiPriority w:val="99"/>
    <w:semiHidden/>
    <w:unhideWhenUsed/>
    <w:rsid w:val="00297940"/>
    <w:rPr>
      <w:color w:val="605E5C"/>
      <w:shd w:val="clear" w:color="auto" w:fill="E1DFDD"/>
    </w:rPr>
  </w:style>
  <w:style w:type="character" w:customStyle="1" w:styleId="Heading1">
    <w:name w:val="Heading #1_"/>
    <w:basedOn w:val="a1"/>
    <w:link w:val="Heading10"/>
    <w:rsid w:val="007D2F01"/>
    <w:rPr>
      <w:b/>
      <w:bCs/>
      <w:sz w:val="28"/>
      <w:szCs w:val="28"/>
      <w:shd w:val="clear" w:color="auto" w:fill="FFFFFF"/>
    </w:rPr>
  </w:style>
  <w:style w:type="character" w:customStyle="1" w:styleId="Headerorfooter2">
    <w:name w:val="Header or footer (2)_"/>
    <w:basedOn w:val="a1"/>
    <w:link w:val="Headerorfooter20"/>
    <w:rsid w:val="007D2F01"/>
    <w:rPr>
      <w:shd w:val="clear" w:color="auto" w:fill="FFFFFF"/>
    </w:rPr>
  </w:style>
  <w:style w:type="paragraph" w:customStyle="1" w:styleId="Heading10">
    <w:name w:val="Heading #1"/>
    <w:basedOn w:val="a0"/>
    <w:link w:val="Heading1"/>
    <w:rsid w:val="007D2F01"/>
    <w:pPr>
      <w:widowControl w:val="0"/>
      <w:shd w:val="clear" w:color="auto" w:fill="FFFFFF"/>
      <w:spacing w:after="180" w:line="276" w:lineRule="auto"/>
      <w:jc w:val="center"/>
      <w:outlineLvl w:val="0"/>
    </w:pPr>
    <w:rPr>
      <w:b/>
      <w:bCs/>
      <w:sz w:val="28"/>
      <w:szCs w:val="28"/>
    </w:rPr>
  </w:style>
  <w:style w:type="paragraph" w:customStyle="1" w:styleId="Headerorfooter20">
    <w:name w:val="Header or footer (2)"/>
    <w:basedOn w:val="a0"/>
    <w:link w:val="Headerorfooter2"/>
    <w:rsid w:val="007D2F01"/>
    <w:pPr>
      <w:widowControl w:val="0"/>
      <w:shd w:val="clear" w:color="auto" w:fill="FFFFFF"/>
    </w:pPr>
    <w:rPr>
      <w:sz w:val="20"/>
      <w:szCs w:val="20"/>
    </w:rPr>
  </w:style>
  <w:style w:type="character" w:customStyle="1" w:styleId="Heading3">
    <w:name w:val="Heading #3_"/>
    <w:basedOn w:val="a1"/>
    <w:link w:val="Heading30"/>
    <w:rsid w:val="00B37077"/>
    <w:rPr>
      <w:b/>
      <w:bCs/>
      <w:color w:val="353535"/>
      <w:sz w:val="26"/>
      <w:szCs w:val="26"/>
      <w:shd w:val="clear" w:color="auto" w:fill="FFFFFF"/>
    </w:rPr>
  </w:style>
  <w:style w:type="character" w:customStyle="1" w:styleId="Picturecaption">
    <w:name w:val="Picture caption_"/>
    <w:basedOn w:val="a1"/>
    <w:link w:val="Picturecaption0"/>
    <w:rsid w:val="00B37077"/>
    <w:rPr>
      <w:rFonts w:ascii="Arial" w:eastAsia="Arial" w:hAnsi="Arial" w:cs="Arial"/>
      <w:color w:val="6E6E6E"/>
      <w:sz w:val="16"/>
      <w:szCs w:val="16"/>
      <w:shd w:val="clear" w:color="auto" w:fill="FFFFFF"/>
    </w:rPr>
  </w:style>
  <w:style w:type="character" w:customStyle="1" w:styleId="Heading2">
    <w:name w:val="Heading #2_"/>
    <w:basedOn w:val="a1"/>
    <w:link w:val="Heading20"/>
    <w:rsid w:val="00B37077"/>
    <w:rPr>
      <w:color w:val="545454"/>
      <w:w w:val="80"/>
      <w:sz w:val="32"/>
      <w:szCs w:val="32"/>
      <w:shd w:val="clear" w:color="auto" w:fill="FFFFFF"/>
    </w:rPr>
  </w:style>
  <w:style w:type="paragraph" w:customStyle="1" w:styleId="Heading30">
    <w:name w:val="Heading #3"/>
    <w:basedOn w:val="a0"/>
    <w:link w:val="Heading3"/>
    <w:rsid w:val="00B37077"/>
    <w:pPr>
      <w:widowControl w:val="0"/>
      <w:shd w:val="clear" w:color="auto" w:fill="FFFFFF"/>
      <w:spacing w:after="300"/>
      <w:jc w:val="center"/>
      <w:outlineLvl w:val="2"/>
    </w:pPr>
    <w:rPr>
      <w:b/>
      <w:bCs/>
      <w:color w:val="353535"/>
      <w:sz w:val="26"/>
      <w:szCs w:val="26"/>
    </w:rPr>
  </w:style>
  <w:style w:type="paragraph" w:customStyle="1" w:styleId="Picturecaption0">
    <w:name w:val="Picture caption"/>
    <w:basedOn w:val="a0"/>
    <w:link w:val="Picturecaption"/>
    <w:rsid w:val="00B37077"/>
    <w:pPr>
      <w:widowControl w:val="0"/>
      <w:shd w:val="clear" w:color="auto" w:fill="FFFFFF"/>
    </w:pPr>
    <w:rPr>
      <w:rFonts w:ascii="Arial" w:eastAsia="Arial" w:hAnsi="Arial" w:cs="Arial"/>
      <w:color w:val="6E6E6E"/>
      <w:sz w:val="16"/>
      <w:szCs w:val="16"/>
    </w:rPr>
  </w:style>
  <w:style w:type="paragraph" w:customStyle="1" w:styleId="Heading20">
    <w:name w:val="Heading #2"/>
    <w:basedOn w:val="a0"/>
    <w:link w:val="Heading2"/>
    <w:rsid w:val="00B37077"/>
    <w:pPr>
      <w:widowControl w:val="0"/>
      <w:shd w:val="clear" w:color="auto" w:fill="FFFFFF"/>
      <w:spacing w:line="218" w:lineRule="auto"/>
      <w:ind w:firstLine="280"/>
      <w:outlineLvl w:val="1"/>
    </w:pPr>
    <w:rPr>
      <w:color w:val="545454"/>
      <w:w w:val="80"/>
      <w:sz w:val="32"/>
      <w:szCs w:val="32"/>
    </w:rPr>
  </w:style>
  <w:style w:type="paragraph" w:customStyle="1" w:styleId="capitalletter">
    <w:name w:val="capital_letter"/>
    <w:basedOn w:val="a0"/>
    <w:rsid w:val="00085CA5"/>
    <w:pPr>
      <w:spacing w:before="100" w:beforeAutospacing="1" w:after="100" w:afterAutospacing="1"/>
    </w:pPr>
  </w:style>
  <w:style w:type="character" w:customStyle="1" w:styleId="Footnote">
    <w:name w:val="Footnote_"/>
    <w:basedOn w:val="a1"/>
    <w:link w:val="Footnote0"/>
    <w:rsid w:val="00042374"/>
    <w:rPr>
      <w:shd w:val="clear" w:color="auto" w:fill="FFFFFF"/>
    </w:rPr>
  </w:style>
  <w:style w:type="character" w:customStyle="1" w:styleId="Bodytext4">
    <w:name w:val="Body text (4)_"/>
    <w:basedOn w:val="a1"/>
    <w:link w:val="Bodytext40"/>
    <w:rsid w:val="00042374"/>
    <w:rPr>
      <w:sz w:val="19"/>
      <w:szCs w:val="19"/>
      <w:shd w:val="clear" w:color="auto" w:fill="FFFFFF"/>
    </w:rPr>
  </w:style>
  <w:style w:type="paragraph" w:customStyle="1" w:styleId="Footnote0">
    <w:name w:val="Footnote"/>
    <w:basedOn w:val="a0"/>
    <w:link w:val="Footnote"/>
    <w:rsid w:val="00042374"/>
    <w:pPr>
      <w:widowControl w:val="0"/>
      <w:shd w:val="clear" w:color="auto" w:fill="FFFFFF"/>
      <w:ind w:firstLine="600"/>
    </w:pPr>
    <w:rPr>
      <w:sz w:val="20"/>
      <w:szCs w:val="20"/>
    </w:rPr>
  </w:style>
  <w:style w:type="paragraph" w:customStyle="1" w:styleId="Bodytext40">
    <w:name w:val="Body text (4)"/>
    <w:basedOn w:val="a0"/>
    <w:link w:val="Bodytext4"/>
    <w:rsid w:val="00042374"/>
    <w:pPr>
      <w:widowControl w:val="0"/>
      <w:shd w:val="clear" w:color="auto" w:fill="FFFFFF"/>
      <w:spacing w:line="216" w:lineRule="auto"/>
      <w:ind w:left="2200"/>
    </w:pPr>
    <w:rPr>
      <w:sz w:val="19"/>
      <w:szCs w:val="19"/>
    </w:rPr>
  </w:style>
  <w:style w:type="character" w:customStyle="1" w:styleId="Heading4">
    <w:name w:val="Heading #4_"/>
    <w:basedOn w:val="a1"/>
    <w:link w:val="Heading40"/>
    <w:rsid w:val="00E63682"/>
    <w:rPr>
      <w:rFonts w:ascii="Cambria" w:eastAsia="Cambria" w:hAnsi="Cambria" w:cs="Cambria"/>
      <w:b/>
      <w:bCs/>
      <w:shd w:val="clear" w:color="auto" w:fill="FFFFFF"/>
    </w:rPr>
  </w:style>
  <w:style w:type="paragraph" w:customStyle="1" w:styleId="Heading40">
    <w:name w:val="Heading #4"/>
    <w:basedOn w:val="a0"/>
    <w:link w:val="Heading4"/>
    <w:rsid w:val="00E63682"/>
    <w:pPr>
      <w:widowControl w:val="0"/>
      <w:shd w:val="clear" w:color="auto" w:fill="FFFFFF"/>
      <w:spacing w:line="221" w:lineRule="auto"/>
      <w:jc w:val="center"/>
      <w:outlineLvl w:val="3"/>
    </w:pPr>
    <w:rPr>
      <w:rFonts w:ascii="Cambria" w:eastAsia="Cambria" w:hAnsi="Cambria" w:cs="Cambria"/>
      <w:b/>
      <w:bCs/>
      <w:sz w:val="20"/>
      <w:szCs w:val="20"/>
    </w:rPr>
  </w:style>
  <w:style w:type="character" w:customStyle="1" w:styleId="Bodytext3">
    <w:name w:val="Body text (3)_"/>
    <w:basedOn w:val="a1"/>
    <w:link w:val="Bodytext30"/>
    <w:rsid w:val="00BF0F82"/>
    <w:rPr>
      <w:rFonts w:ascii="Cambria" w:eastAsia="Cambria" w:hAnsi="Cambria" w:cs="Cambria"/>
      <w:shd w:val="clear" w:color="auto" w:fill="FFFFFF"/>
    </w:rPr>
  </w:style>
  <w:style w:type="paragraph" w:customStyle="1" w:styleId="Bodytext30">
    <w:name w:val="Body text (3)"/>
    <w:basedOn w:val="a0"/>
    <w:link w:val="Bodytext3"/>
    <w:rsid w:val="00BF0F82"/>
    <w:pPr>
      <w:widowControl w:val="0"/>
      <w:shd w:val="clear" w:color="auto" w:fill="FFFFFF"/>
      <w:spacing w:after="2040"/>
      <w:jc w:val="center"/>
    </w:pPr>
    <w:rPr>
      <w:rFonts w:ascii="Cambria" w:eastAsia="Cambria" w:hAnsi="Cambria" w:cs="Cambria"/>
      <w:sz w:val="20"/>
      <w:szCs w:val="20"/>
    </w:rPr>
  </w:style>
  <w:style w:type="character" w:customStyle="1" w:styleId="Tableofcontents">
    <w:name w:val="Table of contents_"/>
    <w:basedOn w:val="a1"/>
    <w:link w:val="Tableofcontents0"/>
    <w:rsid w:val="00F55AC7"/>
    <w:rPr>
      <w:rFonts w:ascii="Cambria" w:eastAsia="Cambria" w:hAnsi="Cambria" w:cs="Cambria"/>
      <w:sz w:val="18"/>
      <w:szCs w:val="18"/>
      <w:shd w:val="clear" w:color="auto" w:fill="FFFFFF"/>
    </w:rPr>
  </w:style>
  <w:style w:type="paragraph" w:customStyle="1" w:styleId="Tableofcontents0">
    <w:name w:val="Table of contents"/>
    <w:basedOn w:val="a0"/>
    <w:link w:val="Tableofcontents"/>
    <w:rsid w:val="00F55AC7"/>
    <w:pPr>
      <w:widowControl w:val="0"/>
      <w:shd w:val="clear" w:color="auto" w:fill="FFFFFF"/>
      <w:ind w:firstLine="760"/>
    </w:pPr>
    <w:rPr>
      <w:rFonts w:ascii="Cambria" w:eastAsia="Cambria" w:hAnsi="Cambria" w:cs="Cambria"/>
      <w:sz w:val="18"/>
      <w:szCs w:val="18"/>
    </w:rPr>
  </w:style>
  <w:style w:type="character" w:customStyle="1" w:styleId="Headerorfooter">
    <w:name w:val="Header or footer_"/>
    <w:basedOn w:val="a1"/>
    <w:link w:val="Headerorfooter0"/>
    <w:rsid w:val="00727052"/>
    <w:rPr>
      <w:rFonts w:ascii="Cambria" w:eastAsia="Cambria" w:hAnsi="Cambria" w:cs="Cambria"/>
      <w:i/>
      <w:iCs/>
      <w:sz w:val="18"/>
      <w:szCs w:val="18"/>
      <w:shd w:val="clear" w:color="auto" w:fill="FFFFFF"/>
    </w:rPr>
  </w:style>
  <w:style w:type="paragraph" w:customStyle="1" w:styleId="Headerorfooter0">
    <w:name w:val="Header or footer"/>
    <w:basedOn w:val="a0"/>
    <w:link w:val="Headerorfooter"/>
    <w:rsid w:val="00727052"/>
    <w:pPr>
      <w:widowControl w:val="0"/>
      <w:shd w:val="clear" w:color="auto" w:fill="FFFFFF"/>
    </w:pPr>
    <w:rPr>
      <w:rFonts w:ascii="Cambria" w:eastAsia="Cambria" w:hAnsi="Cambria" w:cs="Cambr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8531631">
      <w:bodyDiv w:val="1"/>
      <w:marLeft w:val="0"/>
      <w:marRight w:val="0"/>
      <w:marTop w:val="0"/>
      <w:marBottom w:val="0"/>
      <w:divBdr>
        <w:top w:val="none" w:sz="0" w:space="0" w:color="auto"/>
        <w:left w:val="none" w:sz="0" w:space="0" w:color="auto"/>
        <w:bottom w:val="none" w:sz="0" w:space="0" w:color="auto"/>
        <w:right w:val="none" w:sz="0" w:space="0" w:color="auto"/>
      </w:divBdr>
      <w:divsChild>
        <w:div w:id="624775743">
          <w:marLeft w:val="0"/>
          <w:marRight w:val="0"/>
          <w:marTop w:val="0"/>
          <w:marBottom w:val="0"/>
          <w:divBdr>
            <w:top w:val="none" w:sz="0" w:space="0" w:color="auto"/>
            <w:left w:val="none" w:sz="0" w:space="0" w:color="auto"/>
            <w:bottom w:val="none" w:sz="0" w:space="0" w:color="auto"/>
            <w:right w:val="none" w:sz="0" w:space="0" w:color="auto"/>
          </w:divBdr>
        </w:div>
        <w:div w:id="1815638180">
          <w:marLeft w:val="0"/>
          <w:marRight w:val="0"/>
          <w:marTop w:val="0"/>
          <w:marBottom w:val="0"/>
          <w:divBdr>
            <w:top w:val="none" w:sz="0" w:space="0" w:color="auto"/>
            <w:left w:val="none" w:sz="0" w:space="0" w:color="auto"/>
            <w:bottom w:val="none" w:sz="0" w:space="0" w:color="auto"/>
            <w:right w:val="none" w:sz="0" w:space="0" w:color="auto"/>
          </w:divBdr>
        </w:div>
        <w:div w:id="1999383323">
          <w:marLeft w:val="0"/>
          <w:marRight w:val="0"/>
          <w:marTop w:val="0"/>
          <w:marBottom w:val="0"/>
          <w:divBdr>
            <w:top w:val="none" w:sz="0" w:space="0" w:color="auto"/>
            <w:left w:val="none" w:sz="0" w:space="0" w:color="auto"/>
            <w:bottom w:val="none" w:sz="0" w:space="0" w:color="auto"/>
            <w:right w:val="none" w:sz="0" w:space="0" w:color="auto"/>
          </w:divBdr>
        </w:div>
        <w:div w:id="809711339">
          <w:marLeft w:val="0"/>
          <w:marRight w:val="0"/>
          <w:marTop w:val="0"/>
          <w:marBottom w:val="0"/>
          <w:divBdr>
            <w:top w:val="none" w:sz="0" w:space="0" w:color="auto"/>
            <w:left w:val="none" w:sz="0" w:space="0" w:color="auto"/>
            <w:bottom w:val="none" w:sz="0" w:space="0" w:color="auto"/>
            <w:right w:val="none" w:sz="0" w:space="0" w:color="auto"/>
          </w:divBdr>
        </w:div>
        <w:div w:id="1971326790">
          <w:marLeft w:val="0"/>
          <w:marRight w:val="0"/>
          <w:marTop w:val="0"/>
          <w:marBottom w:val="0"/>
          <w:divBdr>
            <w:top w:val="none" w:sz="0" w:space="0" w:color="auto"/>
            <w:left w:val="none" w:sz="0" w:space="0" w:color="auto"/>
            <w:bottom w:val="none" w:sz="0" w:space="0" w:color="auto"/>
            <w:right w:val="none" w:sz="0" w:space="0" w:color="auto"/>
          </w:divBdr>
        </w:div>
        <w:div w:id="2003506875">
          <w:marLeft w:val="0"/>
          <w:marRight w:val="0"/>
          <w:marTop w:val="0"/>
          <w:marBottom w:val="0"/>
          <w:divBdr>
            <w:top w:val="none" w:sz="0" w:space="0" w:color="auto"/>
            <w:left w:val="none" w:sz="0" w:space="0" w:color="auto"/>
            <w:bottom w:val="none" w:sz="0" w:space="0" w:color="auto"/>
            <w:right w:val="none" w:sz="0" w:space="0" w:color="auto"/>
          </w:divBdr>
        </w:div>
        <w:div w:id="78333757">
          <w:marLeft w:val="0"/>
          <w:marRight w:val="0"/>
          <w:marTop w:val="0"/>
          <w:marBottom w:val="0"/>
          <w:divBdr>
            <w:top w:val="none" w:sz="0" w:space="0" w:color="auto"/>
            <w:left w:val="none" w:sz="0" w:space="0" w:color="auto"/>
            <w:bottom w:val="none" w:sz="0" w:space="0" w:color="auto"/>
            <w:right w:val="none" w:sz="0" w:space="0" w:color="auto"/>
          </w:divBdr>
        </w:div>
        <w:div w:id="2035955826">
          <w:marLeft w:val="0"/>
          <w:marRight w:val="0"/>
          <w:marTop w:val="0"/>
          <w:marBottom w:val="0"/>
          <w:divBdr>
            <w:top w:val="none" w:sz="0" w:space="0" w:color="auto"/>
            <w:left w:val="none" w:sz="0" w:space="0" w:color="auto"/>
            <w:bottom w:val="none" w:sz="0" w:space="0" w:color="auto"/>
            <w:right w:val="none" w:sz="0" w:space="0" w:color="auto"/>
          </w:divBdr>
        </w:div>
      </w:divsChild>
    </w:div>
    <w:div w:id="22943985">
      <w:bodyDiv w:val="1"/>
      <w:marLeft w:val="0"/>
      <w:marRight w:val="0"/>
      <w:marTop w:val="0"/>
      <w:marBottom w:val="0"/>
      <w:divBdr>
        <w:top w:val="none" w:sz="0" w:space="0" w:color="auto"/>
        <w:left w:val="none" w:sz="0" w:space="0" w:color="auto"/>
        <w:bottom w:val="none" w:sz="0" w:space="0" w:color="auto"/>
        <w:right w:val="none" w:sz="0" w:space="0" w:color="auto"/>
      </w:divBdr>
    </w:div>
    <w:div w:id="34231976">
      <w:bodyDiv w:val="1"/>
      <w:marLeft w:val="0"/>
      <w:marRight w:val="0"/>
      <w:marTop w:val="0"/>
      <w:marBottom w:val="0"/>
      <w:divBdr>
        <w:top w:val="none" w:sz="0" w:space="0" w:color="auto"/>
        <w:left w:val="none" w:sz="0" w:space="0" w:color="auto"/>
        <w:bottom w:val="none" w:sz="0" w:space="0" w:color="auto"/>
        <w:right w:val="none" w:sz="0" w:space="0" w:color="auto"/>
      </w:divBdr>
      <w:divsChild>
        <w:div w:id="704410967">
          <w:marLeft w:val="0"/>
          <w:marRight w:val="0"/>
          <w:marTop w:val="0"/>
          <w:marBottom w:val="0"/>
          <w:divBdr>
            <w:top w:val="none" w:sz="0" w:space="0" w:color="auto"/>
            <w:left w:val="none" w:sz="0" w:space="0" w:color="auto"/>
            <w:bottom w:val="none" w:sz="0" w:space="0" w:color="auto"/>
            <w:right w:val="none" w:sz="0" w:space="0" w:color="auto"/>
          </w:divBdr>
        </w:div>
        <w:div w:id="874122081">
          <w:marLeft w:val="0"/>
          <w:marRight w:val="0"/>
          <w:marTop w:val="0"/>
          <w:marBottom w:val="0"/>
          <w:divBdr>
            <w:top w:val="none" w:sz="0" w:space="0" w:color="auto"/>
            <w:left w:val="none" w:sz="0" w:space="0" w:color="auto"/>
            <w:bottom w:val="none" w:sz="0" w:space="0" w:color="auto"/>
            <w:right w:val="none" w:sz="0" w:space="0" w:color="auto"/>
          </w:divBdr>
        </w:div>
      </w:divsChild>
    </w:div>
    <w:div w:id="43722817">
      <w:bodyDiv w:val="1"/>
      <w:marLeft w:val="0"/>
      <w:marRight w:val="0"/>
      <w:marTop w:val="0"/>
      <w:marBottom w:val="0"/>
      <w:divBdr>
        <w:top w:val="none" w:sz="0" w:space="0" w:color="auto"/>
        <w:left w:val="none" w:sz="0" w:space="0" w:color="auto"/>
        <w:bottom w:val="none" w:sz="0" w:space="0" w:color="auto"/>
        <w:right w:val="none" w:sz="0" w:space="0" w:color="auto"/>
      </w:divBdr>
    </w:div>
    <w:div w:id="80610604">
      <w:bodyDiv w:val="1"/>
      <w:marLeft w:val="0"/>
      <w:marRight w:val="0"/>
      <w:marTop w:val="0"/>
      <w:marBottom w:val="0"/>
      <w:divBdr>
        <w:top w:val="none" w:sz="0" w:space="0" w:color="auto"/>
        <w:left w:val="none" w:sz="0" w:space="0" w:color="auto"/>
        <w:bottom w:val="none" w:sz="0" w:space="0" w:color="auto"/>
        <w:right w:val="none" w:sz="0" w:space="0" w:color="auto"/>
      </w:divBdr>
      <w:divsChild>
        <w:div w:id="271985265">
          <w:marLeft w:val="0"/>
          <w:marRight w:val="0"/>
          <w:marTop w:val="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691759448">
                  <w:marLeft w:val="0"/>
                  <w:marRight w:val="0"/>
                  <w:marTop w:val="0"/>
                  <w:marBottom w:val="0"/>
                  <w:divBdr>
                    <w:top w:val="none" w:sz="0" w:space="0" w:color="auto"/>
                    <w:left w:val="none" w:sz="0" w:space="0" w:color="auto"/>
                    <w:bottom w:val="none" w:sz="0" w:space="0" w:color="auto"/>
                    <w:right w:val="none" w:sz="0" w:space="0" w:color="auto"/>
                  </w:divBdr>
                  <w:divsChild>
                    <w:div w:id="938635891">
                      <w:marLeft w:val="0"/>
                      <w:marRight w:val="0"/>
                      <w:marTop w:val="0"/>
                      <w:marBottom w:val="150"/>
                      <w:divBdr>
                        <w:top w:val="none" w:sz="0" w:space="0" w:color="auto"/>
                        <w:left w:val="none" w:sz="0" w:space="0" w:color="auto"/>
                        <w:bottom w:val="none" w:sz="0" w:space="0" w:color="auto"/>
                        <w:right w:val="none" w:sz="0" w:space="0" w:color="auto"/>
                      </w:divBdr>
                    </w:div>
                    <w:div w:id="340082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0962075">
          <w:marLeft w:val="0"/>
          <w:marRight w:val="0"/>
          <w:marTop w:val="0"/>
          <w:marBottom w:val="0"/>
          <w:divBdr>
            <w:top w:val="none" w:sz="0" w:space="0" w:color="auto"/>
            <w:left w:val="none" w:sz="0" w:space="0" w:color="auto"/>
            <w:bottom w:val="none" w:sz="0" w:space="0" w:color="auto"/>
            <w:right w:val="none" w:sz="0" w:space="0" w:color="auto"/>
          </w:divBdr>
        </w:div>
      </w:divsChild>
    </w:div>
    <w:div w:id="83843481">
      <w:bodyDiv w:val="1"/>
      <w:marLeft w:val="0"/>
      <w:marRight w:val="0"/>
      <w:marTop w:val="0"/>
      <w:marBottom w:val="0"/>
      <w:divBdr>
        <w:top w:val="none" w:sz="0" w:space="0" w:color="auto"/>
        <w:left w:val="none" w:sz="0" w:space="0" w:color="auto"/>
        <w:bottom w:val="none" w:sz="0" w:space="0" w:color="auto"/>
        <w:right w:val="none" w:sz="0" w:space="0" w:color="auto"/>
      </w:divBdr>
      <w:divsChild>
        <w:div w:id="10187537">
          <w:marLeft w:val="0"/>
          <w:marRight w:val="0"/>
          <w:marTop w:val="0"/>
          <w:marBottom w:val="0"/>
          <w:divBdr>
            <w:top w:val="none" w:sz="0" w:space="0" w:color="auto"/>
            <w:left w:val="none" w:sz="0" w:space="0" w:color="auto"/>
            <w:bottom w:val="none" w:sz="0" w:space="0" w:color="auto"/>
            <w:right w:val="none" w:sz="0" w:space="0" w:color="auto"/>
          </w:divBdr>
        </w:div>
      </w:divsChild>
    </w:div>
    <w:div w:id="86778336">
      <w:bodyDiv w:val="1"/>
      <w:marLeft w:val="0"/>
      <w:marRight w:val="0"/>
      <w:marTop w:val="0"/>
      <w:marBottom w:val="0"/>
      <w:divBdr>
        <w:top w:val="none" w:sz="0" w:space="0" w:color="auto"/>
        <w:left w:val="none" w:sz="0" w:space="0" w:color="auto"/>
        <w:bottom w:val="none" w:sz="0" w:space="0" w:color="auto"/>
        <w:right w:val="none" w:sz="0" w:space="0" w:color="auto"/>
      </w:divBdr>
    </w:div>
    <w:div w:id="148179312">
      <w:bodyDiv w:val="1"/>
      <w:marLeft w:val="0"/>
      <w:marRight w:val="0"/>
      <w:marTop w:val="0"/>
      <w:marBottom w:val="0"/>
      <w:divBdr>
        <w:top w:val="none" w:sz="0" w:space="0" w:color="auto"/>
        <w:left w:val="none" w:sz="0" w:space="0" w:color="auto"/>
        <w:bottom w:val="none" w:sz="0" w:space="0" w:color="auto"/>
        <w:right w:val="none" w:sz="0" w:space="0" w:color="auto"/>
      </w:divBdr>
    </w:div>
    <w:div w:id="166553793">
      <w:bodyDiv w:val="1"/>
      <w:marLeft w:val="0"/>
      <w:marRight w:val="0"/>
      <w:marTop w:val="0"/>
      <w:marBottom w:val="0"/>
      <w:divBdr>
        <w:top w:val="none" w:sz="0" w:space="0" w:color="auto"/>
        <w:left w:val="none" w:sz="0" w:space="0" w:color="auto"/>
        <w:bottom w:val="none" w:sz="0" w:space="0" w:color="auto"/>
        <w:right w:val="none" w:sz="0" w:space="0" w:color="auto"/>
      </w:divBdr>
    </w:div>
    <w:div w:id="217012093">
      <w:bodyDiv w:val="1"/>
      <w:marLeft w:val="0"/>
      <w:marRight w:val="0"/>
      <w:marTop w:val="0"/>
      <w:marBottom w:val="0"/>
      <w:divBdr>
        <w:top w:val="none" w:sz="0" w:space="0" w:color="auto"/>
        <w:left w:val="none" w:sz="0" w:space="0" w:color="auto"/>
        <w:bottom w:val="none" w:sz="0" w:space="0" w:color="auto"/>
        <w:right w:val="none" w:sz="0" w:space="0" w:color="auto"/>
      </w:divBdr>
    </w:div>
    <w:div w:id="227881646">
      <w:bodyDiv w:val="1"/>
      <w:marLeft w:val="0"/>
      <w:marRight w:val="0"/>
      <w:marTop w:val="0"/>
      <w:marBottom w:val="0"/>
      <w:divBdr>
        <w:top w:val="none" w:sz="0" w:space="0" w:color="auto"/>
        <w:left w:val="none" w:sz="0" w:space="0" w:color="auto"/>
        <w:bottom w:val="none" w:sz="0" w:space="0" w:color="auto"/>
        <w:right w:val="none" w:sz="0" w:space="0" w:color="auto"/>
      </w:divBdr>
      <w:divsChild>
        <w:div w:id="1746489306">
          <w:marLeft w:val="0"/>
          <w:marRight w:val="0"/>
          <w:marTop w:val="0"/>
          <w:marBottom w:val="0"/>
          <w:divBdr>
            <w:top w:val="none" w:sz="0" w:space="0" w:color="auto"/>
            <w:left w:val="none" w:sz="0" w:space="0" w:color="auto"/>
            <w:bottom w:val="none" w:sz="0" w:space="0" w:color="auto"/>
            <w:right w:val="none" w:sz="0" w:space="0" w:color="auto"/>
          </w:divBdr>
        </w:div>
      </w:divsChild>
    </w:div>
    <w:div w:id="235551988">
      <w:bodyDiv w:val="1"/>
      <w:marLeft w:val="0"/>
      <w:marRight w:val="0"/>
      <w:marTop w:val="0"/>
      <w:marBottom w:val="0"/>
      <w:divBdr>
        <w:top w:val="none" w:sz="0" w:space="0" w:color="auto"/>
        <w:left w:val="none" w:sz="0" w:space="0" w:color="auto"/>
        <w:bottom w:val="none" w:sz="0" w:space="0" w:color="auto"/>
        <w:right w:val="none" w:sz="0" w:space="0" w:color="auto"/>
      </w:divBdr>
    </w:div>
    <w:div w:id="239101255">
      <w:bodyDiv w:val="1"/>
      <w:marLeft w:val="0"/>
      <w:marRight w:val="0"/>
      <w:marTop w:val="0"/>
      <w:marBottom w:val="0"/>
      <w:divBdr>
        <w:top w:val="none" w:sz="0" w:space="0" w:color="auto"/>
        <w:left w:val="none" w:sz="0" w:space="0" w:color="auto"/>
        <w:bottom w:val="none" w:sz="0" w:space="0" w:color="auto"/>
        <w:right w:val="none" w:sz="0" w:space="0" w:color="auto"/>
      </w:divBdr>
    </w:div>
    <w:div w:id="243539995">
      <w:bodyDiv w:val="1"/>
      <w:marLeft w:val="0"/>
      <w:marRight w:val="0"/>
      <w:marTop w:val="0"/>
      <w:marBottom w:val="0"/>
      <w:divBdr>
        <w:top w:val="none" w:sz="0" w:space="0" w:color="auto"/>
        <w:left w:val="none" w:sz="0" w:space="0" w:color="auto"/>
        <w:bottom w:val="none" w:sz="0" w:space="0" w:color="auto"/>
        <w:right w:val="none" w:sz="0" w:space="0" w:color="auto"/>
      </w:divBdr>
    </w:div>
    <w:div w:id="316616271">
      <w:bodyDiv w:val="1"/>
      <w:marLeft w:val="0"/>
      <w:marRight w:val="0"/>
      <w:marTop w:val="0"/>
      <w:marBottom w:val="0"/>
      <w:divBdr>
        <w:top w:val="none" w:sz="0" w:space="0" w:color="auto"/>
        <w:left w:val="none" w:sz="0" w:space="0" w:color="auto"/>
        <w:bottom w:val="none" w:sz="0" w:space="0" w:color="auto"/>
        <w:right w:val="none" w:sz="0" w:space="0" w:color="auto"/>
      </w:divBdr>
    </w:div>
    <w:div w:id="331570933">
      <w:bodyDiv w:val="1"/>
      <w:marLeft w:val="0"/>
      <w:marRight w:val="0"/>
      <w:marTop w:val="0"/>
      <w:marBottom w:val="0"/>
      <w:divBdr>
        <w:top w:val="none" w:sz="0" w:space="0" w:color="auto"/>
        <w:left w:val="none" w:sz="0" w:space="0" w:color="auto"/>
        <w:bottom w:val="none" w:sz="0" w:space="0" w:color="auto"/>
        <w:right w:val="none" w:sz="0" w:space="0" w:color="auto"/>
      </w:divBdr>
      <w:divsChild>
        <w:div w:id="856039143">
          <w:marLeft w:val="750"/>
          <w:marRight w:val="0"/>
          <w:marTop w:val="375"/>
          <w:marBottom w:val="0"/>
          <w:divBdr>
            <w:top w:val="none" w:sz="0" w:space="11" w:color="auto"/>
            <w:left w:val="single" w:sz="18" w:space="15" w:color="A5383A"/>
            <w:bottom w:val="none" w:sz="0" w:space="6" w:color="auto"/>
            <w:right w:val="none" w:sz="0" w:space="15" w:color="auto"/>
          </w:divBdr>
        </w:div>
      </w:divsChild>
    </w:div>
    <w:div w:id="340619504">
      <w:bodyDiv w:val="1"/>
      <w:marLeft w:val="0"/>
      <w:marRight w:val="0"/>
      <w:marTop w:val="0"/>
      <w:marBottom w:val="0"/>
      <w:divBdr>
        <w:top w:val="none" w:sz="0" w:space="0" w:color="auto"/>
        <w:left w:val="none" w:sz="0" w:space="0" w:color="auto"/>
        <w:bottom w:val="none" w:sz="0" w:space="0" w:color="auto"/>
        <w:right w:val="none" w:sz="0" w:space="0" w:color="auto"/>
      </w:divBdr>
    </w:div>
    <w:div w:id="368603295">
      <w:bodyDiv w:val="1"/>
      <w:marLeft w:val="0"/>
      <w:marRight w:val="0"/>
      <w:marTop w:val="0"/>
      <w:marBottom w:val="0"/>
      <w:divBdr>
        <w:top w:val="none" w:sz="0" w:space="0" w:color="auto"/>
        <w:left w:val="none" w:sz="0" w:space="0" w:color="auto"/>
        <w:bottom w:val="none" w:sz="0" w:space="0" w:color="auto"/>
        <w:right w:val="none" w:sz="0" w:space="0" w:color="auto"/>
      </w:divBdr>
    </w:div>
    <w:div w:id="407774774">
      <w:bodyDiv w:val="1"/>
      <w:marLeft w:val="0"/>
      <w:marRight w:val="0"/>
      <w:marTop w:val="0"/>
      <w:marBottom w:val="0"/>
      <w:divBdr>
        <w:top w:val="none" w:sz="0" w:space="0" w:color="auto"/>
        <w:left w:val="none" w:sz="0" w:space="0" w:color="auto"/>
        <w:bottom w:val="none" w:sz="0" w:space="0" w:color="auto"/>
        <w:right w:val="none" w:sz="0" w:space="0" w:color="auto"/>
      </w:divBdr>
    </w:div>
    <w:div w:id="438378037">
      <w:bodyDiv w:val="1"/>
      <w:marLeft w:val="0"/>
      <w:marRight w:val="0"/>
      <w:marTop w:val="0"/>
      <w:marBottom w:val="0"/>
      <w:divBdr>
        <w:top w:val="none" w:sz="0" w:space="0" w:color="auto"/>
        <w:left w:val="none" w:sz="0" w:space="0" w:color="auto"/>
        <w:bottom w:val="none" w:sz="0" w:space="0" w:color="auto"/>
        <w:right w:val="none" w:sz="0" w:space="0" w:color="auto"/>
      </w:divBdr>
    </w:div>
    <w:div w:id="500580360">
      <w:bodyDiv w:val="1"/>
      <w:marLeft w:val="0"/>
      <w:marRight w:val="0"/>
      <w:marTop w:val="0"/>
      <w:marBottom w:val="0"/>
      <w:divBdr>
        <w:top w:val="none" w:sz="0" w:space="0" w:color="auto"/>
        <w:left w:val="none" w:sz="0" w:space="0" w:color="auto"/>
        <w:bottom w:val="none" w:sz="0" w:space="0" w:color="auto"/>
        <w:right w:val="none" w:sz="0" w:space="0" w:color="auto"/>
      </w:divBdr>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564881142">
      <w:bodyDiv w:val="1"/>
      <w:marLeft w:val="0"/>
      <w:marRight w:val="0"/>
      <w:marTop w:val="0"/>
      <w:marBottom w:val="0"/>
      <w:divBdr>
        <w:top w:val="none" w:sz="0" w:space="0" w:color="auto"/>
        <w:left w:val="none" w:sz="0" w:space="0" w:color="auto"/>
        <w:bottom w:val="none" w:sz="0" w:space="0" w:color="auto"/>
        <w:right w:val="none" w:sz="0" w:space="0" w:color="auto"/>
      </w:divBdr>
      <w:divsChild>
        <w:div w:id="194124240">
          <w:marLeft w:val="0"/>
          <w:marRight w:val="0"/>
          <w:marTop w:val="0"/>
          <w:marBottom w:val="0"/>
          <w:divBdr>
            <w:top w:val="none" w:sz="0" w:space="0" w:color="auto"/>
            <w:left w:val="none" w:sz="0" w:space="0" w:color="auto"/>
            <w:bottom w:val="none" w:sz="0" w:space="0" w:color="auto"/>
            <w:right w:val="none" w:sz="0" w:space="0" w:color="auto"/>
          </w:divBdr>
        </w:div>
        <w:div w:id="864489857">
          <w:marLeft w:val="0"/>
          <w:marRight w:val="0"/>
          <w:marTop w:val="0"/>
          <w:marBottom w:val="0"/>
          <w:divBdr>
            <w:top w:val="none" w:sz="0" w:space="0" w:color="auto"/>
            <w:left w:val="none" w:sz="0" w:space="0" w:color="auto"/>
            <w:bottom w:val="none" w:sz="0" w:space="0" w:color="auto"/>
            <w:right w:val="none" w:sz="0" w:space="0" w:color="auto"/>
          </w:divBdr>
          <w:divsChild>
            <w:div w:id="1355887233">
              <w:marLeft w:val="0"/>
              <w:marRight w:val="0"/>
              <w:marTop w:val="75"/>
              <w:marBottom w:val="0"/>
              <w:divBdr>
                <w:top w:val="none" w:sz="0" w:space="0" w:color="auto"/>
                <w:left w:val="none" w:sz="0" w:space="0" w:color="auto"/>
                <w:bottom w:val="none" w:sz="0" w:space="0" w:color="auto"/>
                <w:right w:val="none" w:sz="0" w:space="0" w:color="auto"/>
              </w:divBdr>
            </w:div>
            <w:div w:id="2614557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4577021">
      <w:bodyDiv w:val="1"/>
      <w:marLeft w:val="0"/>
      <w:marRight w:val="0"/>
      <w:marTop w:val="0"/>
      <w:marBottom w:val="0"/>
      <w:divBdr>
        <w:top w:val="none" w:sz="0" w:space="0" w:color="auto"/>
        <w:left w:val="none" w:sz="0" w:space="0" w:color="auto"/>
        <w:bottom w:val="none" w:sz="0" w:space="0" w:color="auto"/>
        <w:right w:val="none" w:sz="0" w:space="0" w:color="auto"/>
      </w:divBdr>
      <w:divsChild>
        <w:div w:id="50737198">
          <w:marLeft w:val="0"/>
          <w:marRight w:val="0"/>
          <w:marTop w:val="100"/>
          <w:marBottom w:val="100"/>
          <w:divBdr>
            <w:top w:val="none" w:sz="0" w:space="0" w:color="auto"/>
            <w:left w:val="none" w:sz="0" w:space="0" w:color="auto"/>
            <w:bottom w:val="none" w:sz="0" w:space="0" w:color="auto"/>
            <w:right w:val="none" w:sz="0" w:space="0" w:color="auto"/>
          </w:divBdr>
          <w:divsChild>
            <w:div w:id="1740668773">
              <w:marLeft w:val="0"/>
              <w:marRight w:val="0"/>
              <w:marTop w:val="0"/>
              <w:marBottom w:val="0"/>
              <w:divBdr>
                <w:top w:val="none" w:sz="0" w:space="0" w:color="auto"/>
                <w:left w:val="none" w:sz="0" w:space="0" w:color="auto"/>
                <w:bottom w:val="none" w:sz="0" w:space="0" w:color="auto"/>
                <w:right w:val="none" w:sz="0" w:space="0" w:color="auto"/>
              </w:divBdr>
              <w:divsChild>
                <w:div w:id="16590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270">
          <w:marLeft w:val="0"/>
          <w:marRight w:val="0"/>
          <w:marTop w:val="0"/>
          <w:marBottom w:val="0"/>
          <w:divBdr>
            <w:top w:val="none" w:sz="0" w:space="0" w:color="auto"/>
            <w:left w:val="none" w:sz="0" w:space="0" w:color="auto"/>
            <w:bottom w:val="none" w:sz="0" w:space="0" w:color="auto"/>
            <w:right w:val="none" w:sz="0" w:space="0" w:color="auto"/>
          </w:divBdr>
          <w:divsChild>
            <w:div w:id="2084863251">
              <w:marLeft w:val="0"/>
              <w:marRight w:val="0"/>
              <w:marTop w:val="0"/>
              <w:marBottom w:val="0"/>
              <w:divBdr>
                <w:top w:val="none" w:sz="0" w:space="0" w:color="auto"/>
                <w:left w:val="none" w:sz="0" w:space="0" w:color="auto"/>
                <w:bottom w:val="none" w:sz="0" w:space="0" w:color="auto"/>
                <w:right w:val="none" w:sz="0" w:space="0" w:color="auto"/>
              </w:divBdr>
            </w:div>
            <w:div w:id="1261568029">
              <w:marLeft w:val="0"/>
              <w:marRight w:val="0"/>
              <w:marTop w:val="0"/>
              <w:marBottom w:val="0"/>
              <w:divBdr>
                <w:top w:val="none" w:sz="0" w:space="0" w:color="auto"/>
                <w:left w:val="none" w:sz="0" w:space="0" w:color="auto"/>
                <w:bottom w:val="none" w:sz="0" w:space="0" w:color="auto"/>
                <w:right w:val="none" w:sz="0" w:space="0" w:color="auto"/>
              </w:divBdr>
              <w:divsChild>
                <w:div w:id="825392722">
                  <w:marLeft w:val="0"/>
                  <w:marRight w:val="0"/>
                  <w:marTop w:val="0"/>
                  <w:marBottom w:val="0"/>
                  <w:divBdr>
                    <w:top w:val="none" w:sz="0" w:space="0" w:color="auto"/>
                    <w:left w:val="none" w:sz="0" w:space="0" w:color="auto"/>
                    <w:bottom w:val="none" w:sz="0" w:space="0" w:color="auto"/>
                    <w:right w:val="none" w:sz="0" w:space="0" w:color="auto"/>
                  </w:divBdr>
                  <w:divsChild>
                    <w:div w:id="1147357570">
                      <w:marLeft w:val="0"/>
                      <w:marRight w:val="0"/>
                      <w:marTop w:val="0"/>
                      <w:marBottom w:val="0"/>
                      <w:divBdr>
                        <w:top w:val="none" w:sz="0" w:space="0" w:color="auto"/>
                        <w:left w:val="none" w:sz="0" w:space="0" w:color="auto"/>
                        <w:bottom w:val="none" w:sz="0" w:space="0" w:color="auto"/>
                        <w:right w:val="none" w:sz="0" w:space="0" w:color="auto"/>
                      </w:divBdr>
                      <w:divsChild>
                        <w:div w:id="144012251">
                          <w:marLeft w:val="0"/>
                          <w:marRight w:val="0"/>
                          <w:marTop w:val="0"/>
                          <w:marBottom w:val="0"/>
                          <w:divBdr>
                            <w:top w:val="none" w:sz="0" w:space="0" w:color="auto"/>
                            <w:left w:val="none" w:sz="0" w:space="0" w:color="auto"/>
                            <w:bottom w:val="none" w:sz="0" w:space="0" w:color="auto"/>
                            <w:right w:val="none" w:sz="0" w:space="0" w:color="auto"/>
                          </w:divBdr>
                          <w:divsChild>
                            <w:div w:id="1298998291">
                              <w:marLeft w:val="0"/>
                              <w:marRight w:val="0"/>
                              <w:marTop w:val="0"/>
                              <w:marBottom w:val="0"/>
                              <w:divBdr>
                                <w:top w:val="none" w:sz="0" w:space="0" w:color="auto"/>
                                <w:left w:val="none" w:sz="0" w:space="0" w:color="auto"/>
                                <w:bottom w:val="none" w:sz="0" w:space="0" w:color="auto"/>
                                <w:right w:val="none" w:sz="0" w:space="0" w:color="auto"/>
                              </w:divBdr>
                              <w:divsChild>
                                <w:div w:id="357507380">
                                  <w:marLeft w:val="0"/>
                                  <w:marRight w:val="0"/>
                                  <w:marTop w:val="0"/>
                                  <w:marBottom w:val="0"/>
                                  <w:divBdr>
                                    <w:top w:val="none" w:sz="0" w:space="0" w:color="auto"/>
                                    <w:left w:val="none" w:sz="0" w:space="0" w:color="auto"/>
                                    <w:bottom w:val="none" w:sz="0" w:space="0" w:color="auto"/>
                                    <w:right w:val="none" w:sz="0" w:space="0" w:color="auto"/>
                                  </w:divBdr>
                                  <w:divsChild>
                                    <w:div w:id="142889018">
                                      <w:marLeft w:val="0"/>
                                      <w:marRight w:val="0"/>
                                      <w:marTop w:val="0"/>
                                      <w:marBottom w:val="0"/>
                                      <w:divBdr>
                                        <w:top w:val="none" w:sz="0" w:space="0" w:color="auto"/>
                                        <w:left w:val="none" w:sz="0" w:space="0" w:color="auto"/>
                                        <w:bottom w:val="none" w:sz="0" w:space="0" w:color="auto"/>
                                        <w:right w:val="none" w:sz="0" w:space="0" w:color="auto"/>
                                      </w:divBdr>
                                      <w:divsChild>
                                        <w:div w:id="383993357">
                                          <w:marLeft w:val="0"/>
                                          <w:marRight w:val="0"/>
                                          <w:marTop w:val="0"/>
                                          <w:marBottom w:val="0"/>
                                          <w:divBdr>
                                            <w:top w:val="none" w:sz="0" w:space="0" w:color="auto"/>
                                            <w:left w:val="none" w:sz="0" w:space="0" w:color="auto"/>
                                            <w:bottom w:val="none" w:sz="0" w:space="0" w:color="auto"/>
                                            <w:right w:val="none" w:sz="0" w:space="0" w:color="auto"/>
                                          </w:divBdr>
                                          <w:divsChild>
                                            <w:div w:id="1305967679">
                                              <w:marLeft w:val="0"/>
                                              <w:marRight w:val="0"/>
                                              <w:marTop w:val="0"/>
                                              <w:marBottom w:val="0"/>
                                              <w:divBdr>
                                                <w:top w:val="none" w:sz="0" w:space="0" w:color="auto"/>
                                                <w:left w:val="none" w:sz="0" w:space="0" w:color="auto"/>
                                                <w:bottom w:val="none" w:sz="0" w:space="0" w:color="auto"/>
                                                <w:right w:val="none" w:sz="0" w:space="0" w:color="auto"/>
                                              </w:divBdr>
                                              <w:divsChild>
                                                <w:div w:id="20341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902">
                                      <w:marLeft w:val="0"/>
                                      <w:marRight w:val="0"/>
                                      <w:marTop w:val="0"/>
                                      <w:marBottom w:val="0"/>
                                      <w:divBdr>
                                        <w:top w:val="none" w:sz="0" w:space="0" w:color="auto"/>
                                        <w:left w:val="none" w:sz="0" w:space="0" w:color="auto"/>
                                        <w:bottom w:val="none" w:sz="0" w:space="0" w:color="auto"/>
                                        <w:right w:val="none" w:sz="0" w:space="0" w:color="auto"/>
                                      </w:divBdr>
                                      <w:divsChild>
                                        <w:div w:id="1812475934">
                                          <w:marLeft w:val="0"/>
                                          <w:marRight w:val="0"/>
                                          <w:marTop w:val="0"/>
                                          <w:marBottom w:val="525"/>
                                          <w:divBdr>
                                            <w:top w:val="none" w:sz="0" w:space="0" w:color="auto"/>
                                            <w:left w:val="none" w:sz="0" w:space="0" w:color="auto"/>
                                            <w:bottom w:val="none" w:sz="0" w:space="0" w:color="auto"/>
                                            <w:right w:val="none" w:sz="0" w:space="0" w:color="auto"/>
                                          </w:divBdr>
                                          <w:divsChild>
                                            <w:div w:id="328103310">
                                              <w:marLeft w:val="0"/>
                                              <w:marRight w:val="0"/>
                                              <w:marTop w:val="0"/>
                                              <w:marBottom w:val="0"/>
                                              <w:divBdr>
                                                <w:top w:val="none" w:sz="0" w:space="0" w:color="auto"/>
                                                <w:left w:val="none" w:sz="0" w:space="0" w:color="auto"/>
                                                <w:bottom w:val="none" w:sz="0" w:space="0" w:color="auto"/>
                                                <w:right w:val="none" w:sz="0" w:space="0" w:color="auto"/>
                                              </w:divBdr>
                                              <w:divsChild>
                                                <w:div w:id="1633097123">
                                                  <w:marLeft w:val="0"/>
                                                  <w:marRight w:val="0"/>
                                                  <w:marTop w:val="0"/>
                                                  <w:marBottom w:val="0"/>
                                                  <w:divBdr>
                                                    <w:top w:val="none" w:sz="0" w:space="0" w:color="auto"/>
                                                    <w:left w:val="none" w:sz="0" w:space="0" w:color="auto"/>
                                                    <w:bottom w:val="none" w:sz="0" w:space="0" w:color="auto"/>
                                                    <w:right w:val="none" w:sz="0" w:space="0" w:color="auto"/>
                                                  </w:divBdr>
                                                  <w:divsChild>
                                                    <w:div w:id="14111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3608">
                                          <w:marLeft w:val="0"/>
                                          <w:marRight w:val="0"/>
                                          <w:marTop w:val="0"/>
                                          <w:marBottom w:val="525"/>
                                          <w:divBdr>
                                            <w:top w:val="none" w:sz="0" w:space="0" w:color="auto"/>
                                            <w:left w:val="none" w:sz="0" w:space="0" w:color="auto"/>
                                            <w:bottom w:val="none" w:sz="0" w:space="0" w:color="auto"/>
                                            <w:right w:val="none" w:sz="0" w:space="0" w:color="auto"/>
                                          </w:divBdr>
                                          <w:divsChild>
                                            <w:div w:id="858354265">
                                              <w:marLeft w:val="0"/>
                                              <w:marRight w:val="0"/>
                                              <w:marTop w:val="0"/>
                                              <w:marBottom w:val="0"/>
                                              <w:divBdr>
                                                <w:top w:val="none" w:sz="0" w:space="0" w:color="auto"/>
                                                <w:left w:val="none" w:sz="0" w:space="0" w:color="auto"/>
                                                <w:bottom w:val="none" w:sz="0" w:space="0" w:color="auto"/>
                                                <w:right w:val="none" w:sz="0" w:space="0" w:color="auto"/>
                                              </w:divBdr>
                                              <w:divsChild>
                                                <w:div w:id="155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7988">
                                          <w:marLeft w:val="0"/>
                                          <w:marRight w:val="0"/>
                                          <w:marTop w:val="0"/>
                                          <w:marBottom w:val="0"/>
                                          <w:divBdr>
                                            <w:top w:val="none" w:sz="0" w:space="0" w:color="auto"/>
                                            <w:left w:val="none" w:sz="0" w:space="0" w:color="auto"/>
                                            <w:bottom w:val="none" w:sz="0" w:space="0" w:color="auto"/>
                                            <w:right w:val="none" w:sz="0" w:space="0" w:color="auto"/>
                                          </w:divBdr>
                                          <w:divsChild>
                                            <w:div w:id="505169868">
                                              <w:marLeft w:val="0"/>
                                              <w:marRight w:val="0"/>
                                              <w:marTop w:val="0"/>
                                              <w:marBottom w:val="0"/>
                                              <w:divBdr>
                                                <w:top w:val="none" w:sz="0" w:space="0" w:color="auto"/>
                                                <w:left w:val="none" w:sz="0" w:space="0" w:color="auto"/>
                                                <w:bottom w:val="none" w:sz="0" w:space="0" w:color="auto"/>
                                                <w:right w:val="none" w:sz="0" w:space="0" w:color="auto"/>
                                              </w:divBdr>
                                              <w:divsChild>
                                                <w:div w:id="837110630">
                                                  <w:marLeft w:val="0"/>
                                                  <w:marRight w:val="0"/>
                                                  <w:marTop w:val="0"/>
                                                  <w:marBottom w:val="0"/>
                                                  <w:divBdr>
                                                    <w:top w:val="none" w:sz="0" w:space="0" w:color="auto"/>
                                                    <w:left w:val="none" w:sz="0" w:space="0" w:color="auto"/>
                                                    <w:bottom w:val="none" w:sz="0" w:space="0" w:color="auto"/>
                                                    <w:right w:val="none" w:sz="0" w:space="0" w:color="auto"/>
                                                  </w:divBdr>
                                                  <w:divsChild>
                                                    <w:div w:id="1530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7236">
      <w:bodyDiv w:val="1"/>
      <w:marLeft w:val="0"/>
      <w:marRight w:val="0"/>
      <w:marTop w:val="0"/>
      <w:marBottom w:val="0"/>
      <w:divBdr>
        <w:top w:val="none" w:sz="0" w:space="0" w:color="auto"/>
        <w:left w:val="none" w:sz="0" w:space="0" w:color="auto"/>
        <w:bottom w:val="none" w:sz="0" w:space="0" w:color="auto"/>
        <w:right w:val="none" w:sz="0" w:space="0" w:color="auto"/>
      </w:divBdr>
      <w:divsChild>
        <w:div w:id="1471284129">
          <w:marLeft w:val="0"/>
          <w:marRight w:val="0"/>
          <w:marTop w:val="0"/>
          <w:marBottom w:val="0"/>
          <w:divBdr>
            <w:top w:val="none" w:sz="0" w:space="0" w:color="auto"/>
            <w:left w:val="none" w:sz="0" w:space="0" w:color="auto"/>
            <w:bottom w:val="none" w:sz="0" w:space="0" w:color="auto"/>
            <w:right w:val="none" w:sz="0" w:space="0" w:color="auto"/>
          </w:divBdr>
        </w:div>
        <w:div w:id="1783960804">
          <w:marLeft w:val="0"/>
          <w:marRight w:val="0"/>
          <w:marTop w:val="0"/>
          <w:marBottom w:val="0"/>
          <w:divBdr>
            <w:top w:val="none" w:sz="0" w:space="0" w:color="auto"/>
            <w:left w:val="none" w:sz="0" w:space="0" w:color="auto"/>
            <w:bottom w:val="none" w:sz="0" w:space="0" w:color="auto"/>
            <w:right w:val="none" w:sz="0" w:space="0" w:color="auto"/>
          </w:divBdr>
          <w:divsChild>
            <w:div w:id="130950186">
              <w:marLeft w:val="0"/>
              <w:marRight w:val="0"/>
              <w:marTop w:val="0"/>
              <w:marBottom w:val="0"/>
              <w:divBdr>
                <w:top w:val="none" w:sz="0" w:space="0" w:color="auto"/>
                <w:left w:val="none" w:sz="0" w:space="0" w:color="auto"/>
                <w:bottom w:val="none" w:sz="0" w:space="0" w:color="auto"/>
                <w:right w:val="none" w:sz="0" w:space="0" w:color="auto"/>
              </w:divBdr>
              <w:divsChild>
                <w:div w:id="5062102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6154719">
          <w:marLeft w:val="0"/>
          <w:marRight w:val="0"/>
          <w:marTop w:val="0"/>
          <w:marBottom w:val="0"/>
          <w:divBdr>
            <w:top w:val="none" w:sz="0" w:space="0" w:color="auto"/>
            <w:left w:val="none" w:sz="0" w:space="0" w:color="auto"/>
            <w:bottom w:val="none" w:sz="0" w:space="0" w:color="auto"/>
            <w:right w:val="none" w:sz="0" w:space="0" w:color="auto"/>
          </w:divBdr>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8278">
      <w:bodyDiv w:val="1"/>
      <w:marLeft w:val="0"/>
      <w:marRight w:val="0"/>
      <w:marTop w:val="0"/>
      <w:marBottom w:val="0"/>
      <w:divBdr>
        <w:top w:val="none" w:sz="0" w:space="0" w:color="auto"/>
        <w:left w:val="none" w:sz="0" w:space="0" w:color="auto"/>
        <w:bottom w:val="none" w:sz="0" w:space="0" w:color="auto"/>
        <w:right w:val="none" w:sz="0" w:space="0" w:color="auto"/>
      </w:divBdr>
    </w:div>
    <w:div w:id="673458468">
      <w:bodyDiv w:val="1"/>
      <w:marLeft w:val="0"/>
      <w:marRight w:val="0"/>
      <w:marTop w:val="0"/>
      <w:marBottom w:val="0"/>
      <w:divBdr>
        <w:top w:val="none" w:sz="0" w:space="0" w:color="auto"/>
        <w:left w:val="none" w:sz="0" w:space="0" w:color="auto"/>
        <w:bottom w:val="none" w:sz="0" w:space="0" w:color="auto"/>
        <w:right w:val="none" w:sz="0" w:space="0" w:color="auto"/>
      </w:divBdr>
    </w:div>
    <w:div w:id="682165293">
      <w:bodyDiv w:val="1"/>
      <w:marLeft w:val="0"/>
      <w:marRight w:val="0"/>
      <w:marTop w:val="0"/>
      <w:marBottom w:val="0"/>
      <w:divBdr>
        <w:top w:val="none" w:sz="0" w:space="0" w:color="auto"/>
        <w:left w:val="none" w:sz="0" w:space="0" w:color="auto"/>
        <w:bottom w:val="none" w:sz="0" w:space="0" w:color="auto"/>
        <w:right w:val="none" w:sz="0" w:space="0" w:color="auto"/>
      </w:divBdr>
      <w:divsChild>
        <w:div w:id="1567230063">
          <w:marLeft w:val="225"/>
          <w:marRight w:val="0"/>
          <w:marTop w:val="0"/>
          <w:marBottom w:val="0"/>
          <w:divBdr>
            <w:top w:val="none" w:sz="0" w:space="0" w:color="auto"/>
            <w:left w:val="none" w:sz="0" w:space="0" w:color="auto"/>
            <w:bottom w:val="none" w:sz="0" w:space="0" w:color="auto"/>
            <w:right w:val="none" w:sz="0" w:space="0" w:color="auto"/>
          </w:divBdr>
        </w:div>
        <w:div w:id="190730215">
          <w:marLeft w:val="225"/>
          <w:marRight w:val="0"/>
          <w:marTop w:val="0"/>
          <w:marBottom w:val="0"/>
          <w:divBdr>
            <w:top w:val="none" w:sz="0" w:space="0" w:color="auto"/>
            <w:left w:val="none" w:sz="0" w:space="0" w:color="auto"/>
            <w:bottom w:val="none" w:sz="0" w:space="0" w:color="auto"/>
            <w:right w:val="none" w:sz="0" w:space="0" w:color="auto"/>
          </w:divBdr>
          <w:divsChild>
            <w:div w:id="639502477">
              <w:marLeft w:val="225"/>
              <w:marRight w:val="0"/>
              <w:marTop w:val="0"/>
              <w:marBottom w:val="0"/>
              <w:divBdr>
                <w:top w:val="single" w:sz="6" w:space="12" w:color="FFFFFF"/>
                <w:left w:val="single" w:sz="6" w:space="12" w:color="FFFFFF"/>
                <w:bottom w:val="single" w:sz="6" w:space="12" w:color="FFFFFF"/>
                <w:right w:val="single" w:sz="6" w:space="12" w:color="FFFFFF"/>
              </w:divBdr>
              <w:divsChild>
                <w:div w:id="620763973">
                  <w:marLeft w:val="225"/>
                  <w:marRight w:val="0"/>
                  <w:marTop w:val="0"/>
                  <w:marBottom w:val="0"/>
                  <w:divBdr>
                    <w:top w:val="none" w:sz="0" w:space="0" w:color="auto"/>
                    <w:left w:val="none" w:sz="0" w:space="0" w:color="auto"/>
                    <w:bottom w:val="none" w:sz="0" w:space="0" w:color="auto"/>
                    <w:right w:val="none" w:sz="0" w:space="0" w:color="auto"/>
                  </w:divBdr>
                  <w:divsChild>
                    <w:div w:id="2134983936">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700209302">
      <w:bodyDiv w:val="1"/>
      <w:marLeft w:val="0"/>
      <w:marRight w:val="0"/>
      <w:marTop w:val="0"/>
      <w:marBottom w:val="0"/>
      <w:divBdr>
        <w:top w:val="none" w:sz="0" w:space="0" w:color="auto"/>
        <w:left w:val="none" w:sz="0" w:space="0" w:color="auto"/>
        <w:bottom w:val="none" w:sz="0" w:space="0" w:color="auto"/>
        <w:right w:val="none" w:sz="0" w:space="0" w:color="auto"/>
      </w:divBdr>
      <w:divsChild>
        <w:div w:id="1179732718">
          <w:marLeft w:val="0"/>
          <w:marRight w:val="0"/>
          <w:marTop w:val="0"/>
          <w:marBottom w:val="0"/>
          <w:divBdr>
            <w:top w:val="none" w:sz="0" w:space="0" w:color="auto"/>
            <w:left w:val="none" w:sz="0" w:space="0" w:color="auto"/>
            <w:bottom w:val="none" w:sz="0" w:space="0" w:color="auto"/>
            <w:right w:val="none" w:sz="0" w:space="0" w:color="auto"/>
          </w:divBdr>
        </w:div>
      </w:divsChild>
    </w:div>
    <w:div w:id="727219190">
      <w:bodyDiv w:val="1"/>
      <w:marLeft w:val="0"/>
      <w:marRight w:val="0"/>
      <w:marTop w:val="0"/>
      <w:marBottom w:val="0"/>
      <w:divBdr>
        <w:top w:val="none" w:sz="0" w:space="0" w:color="auto"/>
        <w:left w:val="none" w:sz="0" w:space="0" w:color="auto"/>
        <w:bottom w:val="none" w:sz="0" w:space="0" w:color="auto"/>
        <w:right w:val="none" w:sz="0" w:space="0" w:color="auto"/>
      </w:divBdr>
    </w:div>
    <w:div w:id="751975910">
      <w:bodyDiv w:val="1"/>
      <w:marLeft w:val="0"/>
      <w:marRight w:val="0"/>
      <w:marTop w:val="0"/>
      <w:marBottom w:val="0"/>
      <w:divBdr>
        <w:top w:val="none" w:sz="0" w:space="0" w:color="auto"/>
        <w:left w:val="none" w:sz="0" w:space="0" w:color="auto"/>
        <w:bottom w:val="none" w:sz="0" w:space="0" w:color="auto"/>
        <w:right w:val="none" w:sz="0" w:space="0" w:color="auto"/>
      </w:divBdr>
    </w:div>
    <w:div w:id="792674716">
      <w:bodyDiv w:val="1"/>
      <w:marLeft w:val="0"/>
      <w:marRight w:val="0"/>
      <w:marTop w:val="0"/>
      <w:marBottom w:val="0"/>
      <w:divBdr>
        <w:top w:val="none" w:sz="0" w:space="0" w:color="auto"/>
        <w:left w:val="none" w:sz="0" w:space="0" w:color="auto"/>
        <w:bottom w:val="none" w:sz="0" w:space="0" w:color="auto"/>
        <w:right w:val="none" w:sz="0" w:space="0" w:color="auto"/>
      </w:divBdr>
      <w:divsChild>
        <w:div w:id="844978797">
          <w:marLeft w:val="0"/>
          <w:marRight w:val="0"/>
          <w:marTop w:val="0"/>
          <w:marBottom w:val="0"/>
          <w:divBdr>
            <w:top w:val="none" w:sz="0" w:space="0" w:color="auto"/>
            <w:left w:val="none" w:sz="0" w:space="0" w:color="auto"/>
            <w:bottom w:val="none" w:sz="0" w:space="0" w:color="auto"/>
            <w:right w:val="none" w:sz="0" w:space="0" w:color="auto"/>
          </w:divBdr>
          <w:divsChild>
            <w:div w:id="137306299">
              <w:marLeft w:val="0"/>
              <w:marRight w:val="0"/>
              <w:marTop w:val="0"/>
              <w:marBottom w:val="0"/>
              <w:divBdr>
                <w:top w:val="none" w:sz="0" w:space="0" w:color="auto"/>
                <w:left w:val="none" w:sz="0" w:space="0" w:color="auto"/>
                <w:bottom w:val="none" w:sz="0" w:space="0" w:color="auto"/>
                <w:right w:val="none" w:sz="0" w:space="0" w:color="auto"/>
              </w:divBdr>
              <w:divsChild>
                <w:div w:id="1403406562">
                  <w:marLeft w:val="0"/>
                  <w:marRight w:val="0"/>
                  <w:marTop w:val="0"/>
                  <w:marBottom w:val="150"/>
                  <w:divBdr>
                    <w:top w:val="none" w:sz="0" w:space="0" w:color="auto"/>
                    <w:left w:val="none" w:sz="0" w:space="0" w:color="auto"/>
                    <w:bottom w:val="none" w:sz="0" w:space="0" w:color="auto"/>
                    <w:right w:val="none" w:sz="0" w:space="0" w:color="auto"/>
                  </w:divBdr>
                </w:div>
                <w:div w:id="1213470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182010">
          <w:marLeft w:val="0"/>
          <w:marRight w:val="0"/>
          <w:marTop w:val="0"/>
          <w:marBottom w:val="0"/>
          <w:divBdr>
            <w:top w:val="none" w:sz="0" w:space="0" w:color="auto"/>
            <w:left w:val="none" w:sz="0" w:space="0" w:color="auto"/>
            <w:bottom w:val="none" w:sz="0" w:space="0" w:color="auto"/>
            <w:right w:val="none" w:sz="0" w:space="0" w:color="auto"/>
          </w:divBdr>
        </w:div>
      </w:divsChild>
    </w:div>
    <w:div w:id="808478965">
      <w:bodyDiv w:val="1"/>
      <w:marLeft w:val="0"/>
      <w:marRight w:val="0"/>
      <w:marTop w:val="0"/>
      <w:marBottom w:val="0"/>
      <w:divBdr>
        <w:top w:val="none" w:sz="0" w:space="0" w:color="auto"/>
        <w:left w:val="none" w:sz="0" w:space="0" w:color="auto"/>
        <w:bottom w:val="none" w:sz="0" w:space="0" w:color="auto"/>
        <w:right w:val="none" w:sz="0" w:space="0" w:color="auto"/>
      </w:divBdr>
      <w:divsChild>
        <w:div w:id="782192886">
          <w:marLeft w:val="0"/>
          <w:marRight w:val="0"/>
          <w:marTop w:val="0"/>
          <w:marBottom w:val="300"/>
          <w:divBdr>
            <w:top w:val="none" w:sz="0" w:space="0" w:color="auto"/>
            <w:left w:val="none" w:sz="0" w:space="0" w:color="auto"/>
            <w:bottom w:val="none" w:sz="0" w:space="0" w:color="auto"/>
            <w:right w:val="none" w:sz="0" w:space="0" w:color="auto"/>
          </w:divBdr>
        </w:div>
        <w:div w:id="282005867">
          <w:marLeft w:val="0"/>
          <w:marRight w:val="0"/>
          <w:marTop w:val="0"/>
          <w:marBottom w:val="0"/>
          <w:divBdr>
            <w:top w:val="none" w:sz="0" w:space="0" w:color="auto"/>
            <w:left w:val="none" w:sz="0" w:space="0" w:color="auto"/>
            <w:bottom w:val="none" w:sz="0" w:space="0" w:color="auto"/>
            <w:right w:val="none" w:sz="0" w:space="0" w:color="auto"/>
          </w:divBdr>
          <w:divsChild>
            <w:div w:id="459110646">
              <w:marLeft w:val="750"/>
              <w:marRight w:val="0"/>
              <w:marTop w:val="375"/>
              <w:marBottom w:val="0"/>
              <w:divBdr>
                <w:top w:val="none" w:sz="0" w:space="11" w:color="auto"/>
                <w:left w:val="single" w:sz="18" w:space="15" w:color="A5383A"/>
                <w:bottom w:val="none" w:sz="0" w:space="6" w:color="auto"/>
                <w:right w:val="none" w:sz="0" w:space="15" w:color="auto"/>
              </w:divBdr>
            </w:div>
          </w:divsChild>
        </w:div>
      </w:divsChild>
    </w:div>
    <w:div w:id="865560640">
      <w:bodyDiv w:val="1"/>
      <w:marLeft w:val="0"/>
      <w:marRight w:val="0"/>
      <w:marTop w:val="0"/>
      <w:marBottom w:val="0"/>
      <w:divBdr>
        <w:top w:val="none" w:sz="0" w:space="0" w:color="auto"/>
        <w:left w:val="none" w:sz="0" w:space="0" w:color="auto"/>
        <w:bottom w:val="none" w:sz="0" w:space="0" w:color="auto"/>
        <w:right w:val="none" w:sz="0" w:space="0" w:color="auto"/>
      </w:divBdr>
    </w:div>
    <w:div w:id="908223830">
      <w:bodyDiv w:val="1"/>
      <w:marLeft w:val="0"/>
      <w:marRight w:val="0"/>
      <w:marTop w:val="0"/>
      <w:marBottom w:val="0"/>
      <w:divBdr>
        <w:top w:val="none" w:sz="0" w:space="0" w:color="auto"/>
        <w:left w:val="none" w:sz="0" w:space="0" w:color="auto"/>
        <w:bottom w:val="none" w:sz="0" w:space="0" w:color="auto"/>
        <w:right w:val="none" w:sz="0" w:space="0" w:color="auto"/>
      </w:divBdr>
    </w:div>
    <w:div w:id="963928559">
      <w:bodyDiv w:val="1"/>
      <w:marLeft w:val="0"/>
      <w:marRight w:val="0"/>
      <w:marTop w:val="0"/>
      <w:marBottom w:val="0"/>
      <w:divBdr>
        <w:top w:val="none" w:sz="0" w:space="0" w:color="auto"/>
        <w:left w:val="none" w:sz="0" w:space="0" w:color="auto"/>
        <w:bottom w:val="none" w:sz="0" w:space="0" w:color="auto"/>
        <w:right w:val="none" w:sz="0" w:space="0" w:color="auto"/>
      </w:divBdr>
      <w:divsChild>
        <w:div w:id="1671104066">
          <w:marLeft w:val="0"/>
          <w:marRight w:val="0"/>
          <w:marTop w:val="0"/>
          <w:marBottom w:val="0"/>
          <w:divBdr>
            <w:top w:val="none" w:sz="0" w:space="0" w:color="auto"/>
            <w:left w:val="none" w:sz="0" w:space="0" w:color="auto"/>
            <w:bottom w:val="none" w:sz="0" w:space="0" w:color="auto"/>
            <w:right w:val="none" w:sz="0" w:space="0" w:color="auto"/>
          </w:divBdr>
        </w:div>
      </w:divsChild>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979187061">
      <w:bodyDiv w:val="1"/>
      <w:marLeft w:val="0"/>
      <w:marRight w:val="0"/>
      <w:marTop w:val="0"/>
      <w:marBottom w:val="0"/>
      <w:divBdr>
        <w:top w:val="none" w:sz="0" w:space="0" w:color="auto"/>
        <w:left w:val="none" w:sz="0" w:space="0" w:color="auto"/>
        <w:bottom w:val="none" w:sz="0" w:space="0" w:color="auto"/>
        <w:right w:val="none" w:sz="0" w:space="0" w:color="auto"/>
      </w:divBdr>
    </w:div>
    <w:div w:id="982537543">
      <w:bodyDiv w:val="1"/>
      <w:marLeft w:val="0"/>
      <w:marRight w:val="0"/>
      <w:marTop w:val="0"/>
      <w:marBottom w:val="0"/>
      <w:divBdr>
        <w:top w:val="none" w:sz="0" w:space="0" w:color="auto"/>
        <w:left w:val="none" w:sz="0" w:space="0" w:color="auto"/>
        <w:bottom w:val="none" w:sz="0" w:space="0" w:color="auto"/>
        <w:right w:val="none" w:sz="0" w:space="0" w:color="auto"/>
      </w:divBdr>
      <w:divsChild>
        <w:div w:id="1271821587">
          <w:marLeft w:val="0"/>
          <w:marRight w:val="0"/>
          <w:marTop w:val="0"/>
          <w:marBottom w:val="0"/>
          <w:divBdr>
            <w:top w:val="none" w:sz="0" w:space="0" w:color="auto"/>
            <w:left w:val="none" w:sz="0" w:space="0" w:color="auto"/>
            <w:bottom w:val="none" w:sz="0" w:space="0" w:color="auto"/>
            <w:right w:val="none" w:sz="0" w:space="0" w:color="auto"/>
          </w:divBdr>
        </w:div>
        <w:div w:id="343022267">
          <w:marLeft w:val="0"/>
          <w:marRight w:val="0"/>
          <w:marTop w:val="0"/>
          <w:marBottom w:val="0"/>
          <w:divBdr>
            <w:top w:val="none" w:sz="0" w:space="0" w:color="auto"/>
            <w:left w:val="none" w:sz="0" w:space="0" w:color="auto"/>
            <w:bottom w:val="none" w:sz="0" w:space="0" w:color="auto"/>
            <w:right w:val="none" w:sz="0" w:space="0" w:color="auto"/>
          </w:divBdr>
        </w:div>
        <w:div w:id="2010328487">
          <w:marLeft w:val="0"/>
          <w:marRight w:val="0"/>
          <w:marTop w:val="0"/>
          <w:marBottom w:val="0"/>
          <w:divBdr>
            <w:top w:val="none" w:sz="0" w:space="0" w:color="auto"/>
            <w:left w:val="none" w:sz="0" w:space="0" w:color="auto"/>
            <w:bottom w:val="none" w:sz="0" w:space="0" w:color="auto"/>
            <w:right w:val="none" w:sz="0" w:space="0" w:color="auto"/>
          </w:divBdr>
        </w:div>
        <w:div w:id="2072386009">
          <w:marLeft w:val="0"/>
          <w:marRight w:val="0"/>
          <w:marTop w:val="0"/>
          <w:marBottom w:val="0"/>
          <w:divBdr>
            <w:top w:val="none" w:sz="0" w:space="0" w:color="auto"/>
            <w:left w:val="none" w:sz="0" w:space="0" w:color="auto"/>
            <w:bottom w:val="none" w:sz="0" w:space="0" w:color="auto"/>
            <w:right w:val="none" w:sz="0" w:space="0" w:color="auto"/>
          </w:divBdr>
        </w:div>
      </w:divsChild>
    </w:div>
    <w:div w:id="992441377">
      <w:bodyDiv w:val="1"/>
      <w:marLeft w:val="0"/>
      <w:marRight w:val="0"/>
      <w:marTop w:val="0"/>
      <w:marBottom w:val="0"/>
      <w:divBdr>
        <w:top w:val="none" w:sz="0" w:space="0" w:color="auto"/>
        <w:left w:val="none" w:sz="0" w:space="0" w:color="auto"/>
        <w:bottom w:val="none" w:sz="0" w:space="0" w:color="auto"/>
        <w:right w:val="none" w:sz="0" w:space="0" w:color="auto"/>
      </w:divBdr>
    </w:div>
    <w:div w:id="1023094896">
      <w:bodyDiv w:val="1"/>
      <w:marLeft w:val="0"/>
      <w:marRight w:val="0"/>
      <w:marTop w:val="0"/>
      <w:marBottom w:val="0"/>
      <w:divBdr>
        <w:top w:val="none" w:sz="0" w:space="0" w:color="auto"/>
        <w:left w:val="none" w:sz="0" w:space="0" w:color="auto"/>
        <w:bottom w:val="none" w:sz="0" w:space="0" w:color="auto"/>
        <w:right w:val="none" w:sz="0" w:space="0" w:color="auto"/>
      </w:divBdr>
    </w:div>
    <w:div w:id="1064137282">
      <w:bodyDiv w:val="1"/>
      <w:marLeft w:val="0"/>
      <w:marRight w:val="0"/>
      <w:marTop w:val="0"/>
      <w:marBottom w:val="0"/>
      <w:divBdr>
        <w:top w:val="none" w:sz="0" w:space="0" w:color="auto"/>
        <w:left w:val="none" w:sz="0" w:space="0" w:color="auto"/>
        <w:bottom w:val="none" w:sz="0" w:space="0" w:color="auto"/>
        <w:right w:val="none" w:sz="0" w:space="0" w:color="auto"/>
      </w:divBdr>
    </w:div>
    <w:div w:id="1064832533">
      <w:bodyDiv w:val="1"/>
      <w:marLeft w:val="0"/>
      <w:marRight w:val="0"/>
      <w:marTop w:val="0"/>
      <w:marBottom w:val="0"/>
      <w:divBdr>
        <w:top w:val="none" w:sz="0" w:space="0" w:color="auto"/>
        <w:left w:val="none" w:sz="0" w:space="0" w:color="auto"/>
        <w:bottom w:val="none" w:sz="0" w:space="0" w:color="auto"/>
        <w:right w:val="none" w:sz="0" w:space="0" w:color="auto"/>
      </w:divBdr>
      <w:divsChild>
        <w:div w:id="1228607187">
          <w:marLeft w:val="0"/>
          <w:marRight w:val="0"/>
          <w:marTop w:val="0"/>
          <w:marBottom w:val="0"/>
          <w:divBdr>
            <w:top w:val="none" w:sz="0" w:space="0" w:color="auto"/>
            <w:left w:val="none" w:sz="0" w:space="0" w:color="auto"/>
            <w:bottom w:val="none" w:sz="0" w:space="0" w:color="auto"/>
            <w:right w:val="none" w:sz="0" w:space="0" w:color="auto"/>
          </w:divBdr>
        </w:div>
        <w:div w:id="1266037598">
          <w:marLeft w:val="0"/>
          <w:marRight w:val="0"/>
          <w:marTop w:val="0"/>
          <w:marBottom w:val="0"/>
          <w:divBdr>
            <w:top w:val="none" w:sz="0" w:space="0" w:color="auto"/>
            <w:left w:val="none" w:sz="0" w:space="0" w:color="auto"/>
            <w:bottom w:val="none" w:sz="0" w:space="0" w:color="auto"/>
            <w:right w:val="none" w:sz="0" w:space="0" w:color="auto"/>
          </w:divBdr>
        </w:div>
        <w:div w:id="1189879246">
          <w:marLeft w:val="0"/>
          <w:marRight w:val="0"/>
          <w:marTop w:val="0"/>
          <w:marBottom w:val="0"/>
          <w:divBdr>
            <w:top w:val="none" w:sz="0" w:space="0" w:color="auto"/>
            <w:left w:val="none" w:sz="0" w:space="0" w:color="auto"/>
            <w:bottom w:val="none" w:sz="0" w:space="0" w:color="auto"/>
            <w:right w:val="none" w:sz="0" w:space="0" w:color="auto"/>
          </w:divBdr>
        </w:div>
        <w:div w:id="2106462714">
          <w:marLeft w:val="0"/>
          <w:marRight w:val="0"/>
          <w:marTop w:val="0"/>
          <w:marBottom w:val="0"/>
          <w:divBdr>
            <w:top w:val="none" w:sz="0" w:space="0" w:color="auto"/>
            <w:left w:val="none" w:sz="0" w:space="0" w:color="auto"/>
            <w:bottom w:val="none" w:sz="0" w:space="0" w:color="auto"/>
            <w:right w:val="none" w:sz="0" w:space="0" w:color="auto"/>
          </w:divBdr>
        </w:div>
        <w:div w:id="528296163">
          <w:marLeft w:val="0"/>
          <w:marRight w:val="0"/>
          <w:marTop w:val="0"/>
          <w:marBottom w:val="0"/>
          <w:divBdr>
            <w:top w:val="none" w:sz="0" w:space="0" w:color="auto"/>
            <w:left w:val="none" w:sz="0" w:space="0" w:color="auto"/>
            <w:bottom w:val="none" w:sz="0" w:space="0" w:color="auto"/>
            <w:right w:val="none" w:sz="0" w:space="0" w:color="auto"/>
          </w:divBdr>
        </w:div>
        <w:div w:id="704909363">
          <w:marLeft w:val="0"/>
          <w:marRight w:val="0"/>
          <w:marTop w:val="0"/>
          <w:marBottom w:val="0"/>
          <w:divBdr>
            <w:top w:val="none" w:sz="0" w:space="0" w:color="auto"/>
            <w:left w:val="none" w:sz="0" w:space="0" w:color="auto"/>
            <w:bottom w:val="none" w:sz="0" w:space="0" w:color="auto"/>
            <w:right w:val="none" w:sz="0" w:space="0" w:color="auto"/>
          </w:divBdr>
        </w:div>
        <w:div w:id="306249782">
          <w:marLeft w:val="0"/>
          <w:marRight w:val="0"/>
          <w:marTop w:val="0"/>
          <w:marBottom w:val="0"/>
          <w:divBdr>
            <w:top w:val="none" w:sz="0" w:space="0" w:color="auto"/>
            <w:left w:val="none" w:sz="0" w:space="0" w:color="auto"/>
            <w:bottom w:val="none" w:sz="0" w:space="0" w:color="auto"/>
            <w:right w:val="none" w:sz="0" w:space="0" w:color="auto"/>
          </w:divBdr>
        </w:div>
        <w:div w:id="835073169">
          <w:marLeft w:val="0"/>
          <w:marRight w:val="0"/>
          <w:marTop w:val="0"/>
          <w:marBottom w:val="0"/>
          <w:divBdr>
            <w:top w:val="none" w:sz="0" w:space="0" w:color="auto"/>
            <w:left w:val="none" w:sz="0" w:space="0" w:color="auto"/>
            <w:bottom w:val="none" w:sz="0" w:space="0" w:color="auto"/>
            <w:right w:val="none" w:sz="0" w:space="0" w:color="auto"/>
          </w:divBdr>
        </w:div>
      </w:divsChild>
    </w:div>
    <w:div w:id="1074274702">
      <w:bodyDiv w:val="1"/>
      <w:marLeft w:val="0"/>
      <w:marRight w:val="0"/>
      <w:marTop w:val="0"/>
      <w:marBottom w:val="0"/>
      <w:divBdr>
        <w:top w:val="none" w:sz="0" w:space="0" w:color="auto"/>
        <w:left w:val="none" w:sz="0" w:space="0" w:color="auto"/>
        <w:bottom w:val="none" w:sz="0" w:space="0" w:color="auto"/>
        <w:right w:val="none" w:sz="0" w:space="0" w:color="auto"/>
      </w:divBdr>
    </w:div>
    <w:div w:id="1126436197">
      <w:bodyDiv w:val="1"/>
      <w:marLeft w:val="0"/>
      <w:marRight w:val="0"/>
      <w:marTop w:val="0"/>
      <w:marBottom w:val="0"/>
      <w:divBdr>
        <w:top w:val="none" w:sz="0" w:space="0" w:color="auto"/>
        <w:left w:val="none" w:sz="0" w:space="0" w:color="auto"/>
        <w:bottom w:val="none" w:sz="0" w:space="0" w:color="auto"/>
        <w:right w:val="none" w:sz="0" w:space="0" w:color="auto"/>
      </w:divBdr>
      <w:divsChild>
        <w:div w:id="192503386">
          <w:marLeft w:val="0"/>
          <w:marRight w:val="0"/>
          <w:marTop w:val="0"/>
          <w:marBottom w:val="0"/>
          <w:divBdr>
            <w:top w:val="none" w:sz="0" w:space="0" w:color="auto"/>
            <w:left w:val="none" w:sz="0" w:space="0" w:color="auto"/>
            <w:bottom w:val="none" w:sz="0" w:space="0" w:color="auto"/>
            <w:right w:val="none" w:sz="0" w:space="0" w:color="auto"/>
          </w:divBdr>
          <w:divsChild>
            <w:div w:id="1888374066">
              <w:marLeft w:val="0"/>
              <w:marRight w:val="0"/>
              <w:marTop w:val="0"/>
              <w:marBottom w:val="0"/>
              <w:divBdr>
                <w:top w:val="none" w:sz="0" w:space="0" w:color="auto"/>
                <w:left w:val="none" w:sz="0" w:space="0" w:color="auto"/>
                <w:bottom w:val="none" w:sz="0" w:space="0" w:color="auto"/>
                <w:right w:val="none" w:sz="0" w:space="0" w:color="auto"/>
              </w:divBdr>
            </w:div>
          </w:divsChild>
        </w:div>
        <w:div w:id="343626830">
          <w:marLeft w:val="0"/>
          <w:marRight w:val="0"/>
          <w:marTop w:val="0"/>
          <w:marBottom w:val="0"/>
          <w:divBdr>
            <w:top w:val="none" w:sz="0" w:space="0" w:color="auto"/>
            <w:left w:val="none" w:sz="0" w:space="0" w:color="auto"/>
            <w:bottom w:val="none" w:sz="0" w:space="0" w:color="auto"/>
            <w:right w:val="none" w:sz="0" w:space="0" w:color="auto"/>
          </w:divBdr>
        </w:div>
      </w:divsChild>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507">
      <w:bodyDiv w:val="1"/>
      <w:marLeft w:val="0"/>
      <w:marRight w:val="0"/>
      <w:marTop w:val="0"/>
      <w:marBottom w:val="0"/>
      <w:divBdr>
        <w:top w:val="none" w:sz="0" w:space="0" w:color="auto"/>
        <w:left w:val="none" w:sz="0" w:space="0" w:color="auto"/>
        <w:bottom w:val="none" w:sz="0" w:space="0" w:color="auto"/>
        <w:right w:val="none" w:sz="0" w:space="0" w:color="auto"/>
      </w:divBdr>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56279683">
      <w:bodyDiv w:val="1"/>
      <w:marLeft w:val="0"/>
      <w:marRight w:val="0"/>
      <w:marTop w:val="0"/>
      <w:marBottom w:val="0"/>
      <w:divBdr>
        <w:top w:val="none" w:sz="0" w:space="0" w:color="auto"/>
        <w:left w:val="none" w:sz="0" w:space="0" w:color="auto"/>
        <w:bottom w:val="none" w:sz="0" w:space="0" w:color="auto"/>
        <w:right w:val="none" w:sz="0" w:space="0" w:color="auto"/>
      </w:divBdr>
    </w:div>
    <w:div w:id="1260606545">
      <w:bodyDiv w:val="1"/>
      <w:marLeft w:val="0"/>
      <w:marRight w:val="0"/>
      <w:marTop w:val="0"/>
      <w:marBottom w:val="0"/>
      <w:divBdr>
        <w:top w:val="none" w:sz="0" w:space="0" w:color="auto"/>
        <w:left w:val="none" w:sz="0" w:space="0" w:color="auto"/>
        <w:bottom w:val="none" w:sz="0" w:space="0" w:color="auto"/>
        <w:right w:val="none" w:sz="0" w:space="0" w:color="auto"/>
      </w:divBdr>
      <w:divsChild>
        <w:div w:id="204871006">
          <w:marLeft w:val="0"/>
          <w:marRight w:val="0"/>
          <w:marTop w:val="0"/>
          <w:marBottom w:val="0"/>
          <w:divBdr>
            <w:top w:val="none" w:sz="0" w:space="0" w:color="auto"/>
            <w:left w:val="none" w:sz="0" w:space="0" w:color="auto"/>
            <w:bottom w:val="none" w:sz="0" w:space="0" w:color="auto"/>
            <w:right w:val="none" w:sz="0" w:space="0" w:color="auto"/>
          </w:divBdr>
          <w:divsChild>
            <w:div w:id="1083335550">
              <w:marLeft w:val="0"/>
              <w:marRight w:val="0"/>
              <w:marTop w:val="0"/>
              <w:marBottom w:val="0"/>
              <w:divBdr>
                <w:top w:val="none" w:sz="0" w:space="0" w:color="auto"/>
                <w:left w:val="none" w:sz="0" w:space="0" w:color="auto"/>
                <w:bottom w:val="none" w:sz="0" w:space="0" w:color="auto"/>
                <w:right w:val="none" w:sz="0" w:space="0" w:color="auto"/>
              </w:divBdr>
              <w:divsChild>
                <w:div w:id="1224609077">
                  <w:marLeft w:val="0"/>
                  <w:marRight w:val="0"/>
                  <w:marTop w:val="0"/>
                  <w:marBottom w:val="0"/>
                  <w:divBdr>
                    <w:top w:val="none" w:sz="0" w:space="0" w:color="auto"/>
                    <w:left w:val="none" w:sz="0" w:space="0" w:color="auto"/>
                    <w:bottom w:val="none" w:sz="0" w:space="0" w:color="auto"/>
                    <w:right w:val="none" w:sz="0" w:space="0" w:color="auto"/>
                  </w:divBdr>
                  <w:divsChild>
                    <w:div w:id="778717544">
                      <w:marLeft w:val="0"/>
                      <w:marRight w:val="0"/>
                      <w:marTop w:val="0"/>
                      <w:marBottom w:val="0"/>
                      <w:divBdr>
                        <w:top w:val="none" w:sz="0" w:space="0" w:color="auto"/>
                        <w:left w:val="none" w:sz="0" w:space="0" w:color="auto"/>
                        <w:bottom w:val="none" w:sz="0" w:space="0" w:color="auto"/>
                        <w:right w:val="none" w:sz="0" w:space="0" w:color="auto"/>
                      </w:divBdr>
                      <w:divsChild>
                        <w:div w:id="560869650">
                          <w:marLeft w:val="0"/>
                          <w:marRight w:val="0"/>
                          <w:marTop w:val="480"/>
                          <w:marBottom w:val="480"/>
                          <w:divBdr>
                            <w:top w:val="none" w:sz="0" w:space="0" w:color="auto"/>
                            <w:left w:val="none" w:sz="0" w:space="0" w:color="auto"/>
                            <w:bottom w:val="none" w:sz="0" w:space="0" w:color="auto"/>
                            <w:right w:val="none" w:sz="0" w:space="0" w:color="auto"/>
                          </w:divBdr>
                        </w:div>
                        <w:div w:id="361439310">
                          <w:marLeft w:val="0"/>
                          <w:marRight w:val="0"/>
                          <w:marTop w:val="480"/>
                          <w:marBottom w:val="480"/>
                          <w:divBdr>
                            <w:top w:val="none" w:sz="0" w:space="0" w:color="auto"/>
                            <w:left w:val="none" w:sz="0" w:space="0" w:color="auto"/>
                            <w:bottom w:val="none" w:sz="0" w:space="0" w:color="auto"/>
                            <w:right w:val="none" w:sz="0" w:space="0" w:color="auto"/>
                          </w:divBdr>
                        </w:div>
                        <w:div w:id="1650284739">
                          <w:marLeft w:val="0"/>
                          <w:marRight w:val="0"/>
                          <w:marTop w:val="480"/>
                          <w:marBottom w:val="480"/>
                          <w:divBdr>
                            <w:top w:val="none" w:sz="0" w:space="0" w:color="auto"/>
                            <w:left w:val="none" w:sz="0" w:space="0" w:color="auto"/>
                            <w:bottom w:val="none" w:sz="0" w:space="0" w:color="auto"/>
                            <w:right w:val="none" w:sz="0" w:space="0" w:color="auto"/>
                          </w:divBdr>
                        </w:div>
                        <w:div w:id="12415963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89931482">
              <w:marLeft w:val="0"/>
              <w:marRight w:val="0"/>
              <w:marTop w:val="0"/>
              <w:marBottom w:val="0"/>
              <w:divBdr>
                <w:top w:val="none" w:sz="0" w:space="0" w:color="auto"/>
                <w:left w:val="none" w:sz="0" w:space="0" w:color="auto"/>
                <w:bottom w:val="none" w:sz="0" w:space="0" w:color="auto"/>
                <w:right w:val="none" w:sz="0" w:space="0" w:color="auto"/>
              </w:divBdr>
              <w:divsChild>
                <w:div w:id="1618757118">
                  <w:marLeft w:val="0"/>
                  <w:marRight w:val="0"/>
                  <w:marTop w:val="0"/>
                  <w:marBottom w:val="0"/>
                  <w:divBdr>
                    <w:top w:val="none" w:sz="0" w:space="0" w:color="auto"/>
                    <w:left w:val="none" w:sz="0" w:space="0" w:color="auto"/>
                    <w:bottom w:val="none" w:sz="0" w:space="0" w:color="auto"/>
                    <w:right w:val="none" w:sz="0" w:space="0" w:color="auto"/>
                  </w:divBdr>
                  <w:divsChild>
                    <w:div w:id="832139604">
                      <w:marLeft w:val="0"/>
                      <w:marRight w:val="0"/>
                      <w:marTop w:val="0"/>
                      <w:marBottom w:val="0"/>
                      <w:divBdr>
                        <w:top w:val="none" w:sz="0" w:space="0" w:color="auto"/>
                        <w:left w:val="none" w:sz="0" w:space="0" w:color="auto"/>
                        <w:bottom w:val="none" w:sz="0" w:space="0" w:color="auto"/>
                        <w:right w:val="none" w:sz="0" w:space="0" w:color="auto"/>
                      </w:divBdr>
                      <w:divsChild>
                        <w:div w:id="34741985">
                          <w:marLeft w:val="0"/>
                          <w:marRight w:val="0"/>
                          <w:marTop w:val="0"/>
                          <w:marBottom w:val="0"/>
                          <w:divBdr>
                            <w:top w:val="none" w:sz="0" w:space="0" w:color="auto"/>
                            <w:left w:val="none" w:sz="0" w:space="0" w:color="auto"/>
                            <w:bottom w:val="none" w:sz="0" w:space="0" w:color="auto"/>
                            <w:right w:val="none" w:sz="0" w:space="0" w:color="auto"/>
                          </w:divBdr>
                        </w:div>
                        <w:div w:id="1104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100">
          <w:marLeft w:val="0"/>
          <w:marRight w:val="0"/>
          <w:marTop w:val="0"/>
          <w:marBottom w:val="0"/>
          <w:divBdr>
            <w:top w:val="none" w:sz="0" w:space="0" w:color="auto"/>
            <w:left w:val="none" w:sz="0" w:space="0" w:color="auto"/>
            <w:bottom w:val="none" w:sz="0" w:space="0" w:color="auto"/>
            <w:right w:val="none" w:sz="0" w:space="0" w:color="auto"/>
          </w:divBdr>
          <w:divsChild>
            <w:div w:id="1495610885">
              <w:marLeft w:val="0"/>
              <w:marRight w:val="0"/>
              <w:marTop w:val="0"/>
              <w:marBottom w:val="0"/>
              <w:divBdr>
                <w:top w:val="none" w:sz="0" w:space="0" w:color="auto"/>
                <w:left w:val="none" w:sz="0" w:space="0" w:color="auto"/>
                <w:bottom w:val="none" w:sz="0" w:space="0" w:color="auto"/>
                <w:right w:val="none" w:sz="0" w:space="0" w:color="auto"/>
              </w:divBdr>
              <w:divsChild>
                <w:div w:id="1092629363">
                  <w:marLeft w:val="75"/>
                  <w:marRight w:val="75"/>
                  <w:marTop w:val="75"/>
                  <w:marBottom w:val="75"/>
                  <w:divBdr>
                    <w:top w:val="none" w:sz="0" w:space="0" w:color="auto"/>
                    <w:left w:val="none" w:sz="0" w:space="0" w:color="auto"/>
                    <w:bottom w:val="none" w:sz="0" w:space="0" w:color="auto"/>
                    <w:right w:val="none" w:sz="0" w:space="0" w:color="auto"/>
                  </w:divBdr>
                  <w:divsChild>
                    <w:div w:id="1685404504">
                      <w:marLeft w:val="0"/>
                      <w:marRight w:val="0"/>
                      <w:marTop w:val="0"/>
                      <w:marBottom w:val="0"/>
                      <w:divBdr>
                        <w:top w:val="none" w:sz="0" w:space="0" w:color="auto"/>
                        <w:left w:val="none" w:sz="0" w:space="0" w:color="auto"/>
                        <w:bottom w:val="none" w:sz="0" w:space="0" w:color="auto"/>
                        <w:right w:val="none" w:sz="0" w:space="0" w:color="auto"/>
                      </w:divBdr>
                      <w:divsChild>
                        <w:div w:id="2042198354">
                          <w:marLeft w:val="375"/>
                          <w:marRight w:val="0"/>
                          <w:marTop w:val="0"/>
                          <w:marBottom w:val="0"/>
                          <w:divBdr>
                            <w:top w:val="none" w:sz="0" w:space="0" w:color="auto"/>
                            <w:left w:val="none" w:sz="0" w:space="0" w:color="auto"/>
                            <w:bottom w:val="none" w:sz="0" w:space="0" w:color="auto"/>
                            <w:right w:val="none" w:sz="0" w:space="0" w:color="auto"/>
                          </w:divBdr>
                          <w:divsChild>
                            <w:div w:id="1078942566">
                              <w:marLeft w:val="0"/>
                              <w:marRight w:val="0"/>
                              <w:marTop w:val="345"/>
                              <w:marBottom w:val="345"/>
                              <w:divBdr>
                                <w:top w:val="none" w:sz="0" w:space="0" w:color="auto"/>
                                <w:left w:val="none" w:sz="0" w:space="0" w:color="auto"/>
                                <w:bottom w:val="none" w:sz="0" w:space="0" w:color="auto"/>
                                <w:right w:val="none" w:sz="0" w:space="0" w:color="auto"/>
                              </w:divBdr>
                            </w:div>
                          </w:divsChild>
                        </w:div>
                        <w:div w:id="1487864103">
                          <w:marLeft w:val="0"/>
                          <w:marRight w:val="375"/>
                          <w:marTop w:val="0"/>
                          <w:marBottom w:val="0"/>
                          <w:divBdr>
                            <w:top w:val="none" w:sz="0" w:space="0" w:color="auto"/>
                            <w:left w:val="none" w:sz="0" w:space="0" w:color="auto"/>
                            <w:bottom w:val="none" w:sz="0" w:space="0" w:color="auto"/>
                            <w:right w:val="none" w:sz="0" w:space="0" w:color="auto"/>
                          </w:divBdr>
                          <w:divsChild>
                            <w:div w:id="1983070635">
                              <w:marLeft w:val="0"/>
                              <w:marRight w:val="0"/>
                              <w:marTop w:val="210"/>
                              <w:marBottom w:val="210"/>
                              <w:divBdr>
                                <w:top w:val="none" w:sz="0" w:space="0" w:color="auto"/>
                                <w:left w:val="none" w:sz="0" w:space="0" w:color="auto"/>
                                <w:bottom w:val="none" w:sz="0" w:space="0" w:color="auto"/>
                                <w:right w:val="none" w:sz="0" w:space="0" w:color="auto"/>
                              </w:divBdr>
                            </w:div>
                          </w:divsChild>
                        </w:div>
                        <w:div w:id="1650791528">
                          <w:marLeft w:val="0"/>
                          <w:marRight w:val="0"/>
                          <w:marTop w:val="0"/>
                          <w:marBottom w:val="0"/>
                          <w:divBdr>
                            <w:top w:val="none" w:sz="0" w:space="0" w:color="auto"/>
                            <w:left w:val="none" w:sz="0" w:space="0" w:color="auto"/>
                            <w:bottom w:val="none" w:sz="0" w:space="0" w:color="auto"/>
                            <w:right w:val="none" w:sz="0" w:space="0" w:color="auto"/>
                          </w:divBdr>
                          <w:divsChild>
                            <w:div w:id="1065297295">
                              <w:marLeft w:val="0"/>
                              <w:marRight w:val="0"/>
                              <w:marTop w:val="0"/>
                              <w:marBottom w:val="0"/>
                              <w:divBdr>
                                <w:top w:val="none" w:sz="0" w:space="0" w:color="auto"/>
                                <w:left w:val="none" w:sz="0" w:space="0" w:color="auto"/>
                                <w:bottom w:val="none" w:sz="0" w:space="0" w:color="auto"/>
                                <w:right w:val="none" w:sz="0" w:space="0" w:color="auto"/>
                              </w:divBdr>
                              <w:divsChild>
                                <w:div w:id="1277785916">
                                  <w:marLeft w:val="375"/>
                                  <w:marRight w:val="0"/>
                                  <w:marTop w:val="0"/>
                                  <w:marBottom w:val="0"/>
                                  <w:divBdr>
                                    <w:top w:val="none" w:sz="0" w:space="0" w:color="auto"/>
                                    <w:left w:val="none" w:sz="0" w:space="0" w:color="auto"/>
                                    <w:bottom w:val="none" w:sz="0" w:space="0" w:color="auto"/>
                                    <w:right w:val="none" w:sz="0" w:space="0" w:color="auto"/>
                                  </w:divBdr>
                                </w:div>
                                <w:div w:id="1531651679">
                                  <w:marLeft w:val="150"/>
                                  <w:marRight w:val="0"/>
                                  <w:marTop w:val="0"/>
                                  <w:marBottom w:val="0"/>
                                  <w:divBdr>
                                    <w:top w:val="none" w:sz="0" w:space="0" w:color="auto"/>
                                    <w:left w:val="none" w:sz="0" w:space="0" w:color="auto"/>
                                    <w:bottom w:val="none" w:sz="0" w:space="0" w:color="auto"/>
                                    <w:right w:val="none" w:sz="0" w:space="0" w:color="auto"/>
                                  </w:divBdr>
                                </w:div>
                                <w:div w:id="728652428">
                                  <w:marLeft w:val="150"/>
                                  <w:marRight w:val="450"/>
                                  <w:marTop w:val="0"/>
                                  <w:marBottom w:val="0"/>
                                  <w:divBdr>
                                    <w:top w:val="none" w:sz="0" w:space="0" w:color="auto"/>
                                    <w:left w:val="none" w:sz="0" w:space="0" w:color="auto"/>
                                    <w:bottom w:val="none" w:sz="0" w:space="0" w:color="auto"/>
                                    <w:right w:val="none" w:sz="0" w:space="0" w:color="auto"/>
                                  </w:divBdr>
                                </w:div>
                                <w:div w:id="1463301340">
                                  <w:marLeft w:val="150"/>
                                  <w:marRight w:val="0"/>
                                  <w:marTop w:val="0"/>
                                  <w:marBottom w:val="0"/>
                                  <w:divBdr>
                                    <w:top w:val="none" w:sz="0" w:space="0" w:color="auto"/>
                                    <w:left w:val="none" w:sz="0" w:space="0" w:color="auto"/>
                                    <w:bottom w:val="none" w:sz="0" w:space="0" w:color="auto"/>
                                    <w:right w:val="none" w:sz="0" w:space="0" w:color="auto"/>
                                  </w:divBdr>
                                </w:div>
                                <w:div w:id="1913344029">
                                  <w:marLeft w:val="150"/>
                                  <w:marRight w:val="0"/>
                                  <w:marTop w:val="0"/>
                                  <w:marBottom w:val="0"/>
                                  <w:divBdr>
                                    <w:top w:val="none" w:sz="0" w:space="0" w:color="auto"/>
                                    <w:left w:val="none" w:sz="0" w:space="0" w:color="auto"/>
                                    <w:bottom w:val="none" w:sz="0" w:space="0" w:color="auto"/>
                                    <w:right w:val="none" w:sz="0" w:space="0" w:color="auto"/>
                                  </w:divBdr>
                                </w:div>
                                <w:div w:id="398863106">
                                  <w:marLeft w:val="375"/>
                                  <w:marRight w:val="0"/>
                                  <w:marTop w:val="0"/>
                                  <w:marBottom w:val="0"/>
                                  <w:divBdr>
                                    <w:top w:val="none" w:sz="0" w:space="0" w:color="auto"/>
                                    <w:left w:val="none" w:sz="0" w:space="0" w:color="auto"/>
                                    <w:bottom w:val="none" w:sz="0" w:space="0" w:color="auto"/>
                                    <w:right w:val="none" w:sz="0" w:space="0" w:color="auto"/>
                                  </w:divBdr>
                                </w:div>
                                <w:div w:id="282855854">
                                  <w:marLeft w:val="150"/>
                                  <w:marRight w:val="0"/>
                                  <w:marTop w:val="0"/>
                                  <w:marBottom w:val="0"/>
                                  <w:divBdr>
                                    <w:top w:val="none" w:sz="0" w:space="0" w:color="auto"/>
                                    <w:left w:val="none" w:sz="0" w:space="0" w:color="auto"/>
                                    <w:bottom w:val="none" w:sz="0" w:space="0" w:color="auto"/>
                                    <w:right w:val="none" w:sz="0" w:space="0" w:color="auto"/>
                                  </w:divBdr>
                                </w:div>
                                <w:div w:id="1822695491">
                                  <w:marLeft w:val="150"/>
                                  <w:marRight w:val="450"/>
                                  <w:marTop w:val="0"/>
                                  <w:marBottom w:val="0"/>
                                  <w:divBdr>
                                    <w:top w:val="none" w:sz="0" w:space="0" w:color="auto"/>
                                    <w:left w:val="none" w:sz="0" w:space="0" w:color="auto"/>
                                    <w:bottom w:val="none" w:sz="0" w:space="0" w:color="auto"/>
                                    <w:right w:val="none" w:sz="0" w:space="0" w:color="auto"/>
                                  </w:divBdr>
                                </w:div>
                                <w:div w:id="689187163">
                                  <w:marLeft w:val="150"/>
                                  <w:marRight w:val="0"/>
                                  <w:marTop w:val="0"/>
                                  <w:marBottom w:val="0"/>
                                  <w:divBdr>
                                    <w:top w:val="none" w:sz="0" w:space="0" w:color="auto"/>
                                    <w:left w:val="none" w:sz="0" w:space="0" w:color="auto"/>
                                    <w:bottom w:val="none" w:sz="0" w:space="0" w:color="auto"/>
                                    <w:right w:val="none" w:sz="0" w:space="0" w:color="auto"/>
                                  </w:divBdr>
                                </w:div>
                                <w:div w:id="579750428">
                                  <w:marLeft w:val="150"/>
                                  <w:marRight w:val="0"/>
                                  <w:marTop w:val="0"/>
                                  <w:marBottom w:val="0"/>
                                  <w:divBdr>
                                    <w:top w:val="none" w:sz="0" w:space="0" w:color="auto"/>
                                    <w:left w:val="none" w:sz="0" w:space="0" w:color="auto"/>
                                    <w:bottom w:val="none" w:sz="0" w:space="0" w:color="auto"/>
                                    <w:right w:val="none" w:sz="0" w:space="0" w:color="auto"/>
                                  </w:divBdr>
                                </w:div>
                                <w:div w:id="855313625">
                                  <w:marLeft w:val="375"/>
                                  <w:marRight w:val="0"/>
                                  <w:marTop w:val="0"/>
                                  <w:marBottom w:val="0"/>
                                  <w:divBdr>
                                    <w:top w:val="none" w:sz="0" w:space="0" w:color="auto"/>
                                    <w:left w:val="none" w:sz="0" w:space="0" w:color="auto"/>
                                    <w:bottom w:val="none" w:sz="0" w:space="0" w:color="auto"/>
                                    <w:right w:val="none" w:sz="0" w:space="0" w:color="auto"/>
                                  </w:divBdr>
                                </w:div>
                                <w:div w:id="2102942690">
                                  <w:marLeft w:val="150"/>
                                  <w:marRight w:val="0"/>
                                  <w:marTop w:val="0"/>
                                  <w:marBottom w:val="0"/>
                                  <w:divBdr>
                                    <w:top w:val="none" w:sz="0" w:space="0" w:color="auto"/>
                                    <w:left w:val="none" w:sz="0" w:space="0" w:color="auto"/>
                                    <w:bottom w:val="none" w:sz="0" w:space="0" w:color="auto"/>
                                    <w:right w:val="none" w:sz="0" w:space="0" w:color="auto"/>
                                  </w:divBdr>
                                </w:div>
                                <w:div w:id="6251338">
                                  <w:marLeft w:val="150"/>
                                  <w:marRight w:val="450"/>
                                  <w:marTop w:val="0"/>
                                  <w:marBottom w:val="0"/>
                                  <w:divBdr>
                                    <w:top w:val="none" w:sz="0" w:space="0" w:color="auto"/>
                                    <w:left w:val="none" w:sz="0" w:space="0" w:color="auto"/>
                                    <w:bottom w:val="none" w:sz="0" w:space="0" w:color="auto"/>
                                    <w:right w:val="none" w:sz="0" w:space="0" w:color="auto"/>
                                  </w:divBdr>
                                </w:div>
                                <w:div w:id="1020011907">
                                  <w:marLeft w:val="150"/>
                                  <w:marRight w:val="0"/>
                                  <w:marTop w:val="0"/>
                                  <w:marBottom w:val="0"/>
                                  <w:divBdr>
                                    <w:top w:val="none" w:sz="0" w:space="0" w:color="auto"/>
                                    <w:left w:val="none" w:sz="0" w:space="0" w:color="auto"/>
                                    <w:bottom w:val="none" w:sz="0" w:space="0" w:color="auto"/>
                                    <w:right w:val="none" w:sz="0" w:space="0" w:color="auto"/>
                                  </w:divBdr>
                                </w:div>
                                <w:div w:id="757605577">
                                  <w:marLeft w:val="150"/>
                                  <w:marRight w:val="0"/>
                                  <w:marTop w:val="0"/>
                                  <w:marBottom w:val="0"/>
                                  <w:divBdr>
                                    <w:top w:val="none" w:sz="0" w:space="0" w:color="auto"/>
                                    <w:left w:val="none" w:sz="0" w:space="0" w:color="auto"/>
                                    <w:bottom w:val="none" w:sz="0" w:space="0" w:color="auto"/>
                                    <w:right w:val="none" w:sz="0" w:space="0" w:color="auto"/>
                                  </w:divBdr>
                                </w:div>
                                <w:div w:id="1490173531">
                                  <w:marLeft w:val="375"/>
                                  <w:marRight w:val="0"/>
                                  <w:marTop w:val="0"/>
                                  <w:marBottom w:val="0"/>
                                  <w:divBdr>
                                    <w:top w:val="none" w:sz="0" w:space="0" w:color="auto"/>
                                    <w:left w:val="none" w:sz="0" w:space="0" w:color="auto"/>
                                    <w:bottom w:val="none" w:sz="0" w:space="0" w:color="auto"/>
                                    <w:right w:val="none" w:sz="0" w:space="0" w:color="auto"/>
                                  </w:divBdr>
                                  <w:divsChild>
                                    <w:div w:id="1391883101">
                                      <w:marLeft w:val="0"/>
                                      <w:marRight w:val="0"/>
                                      <w:marTop w:val="0"/>
                                      <w:marBottom w:val="0"/>
                                      <w:divBdr>
                                        <w:top w:val="none" w:sz="0" w:space="0" w:color="auto"/>
                                        <w:left w:val="none" w:sz="0" w:space="0" w:color="auto"/>
                                        <w:bottom w:val="none" w:sz="0" w:space="0" w:color="auto"/>
                                        <w:right w:val="none" w:sz="0" w:space="0" w:color="auto"/>
                                      </w:divBdr>
                                    </w:div>
                                    <w:div w:id="1350180022">
                                      <w:marLeft w:val="0"/>
                                      <w:marRight w:val="0"/>
                                      <w:marTop w:val="0"/>
                                      <w:marBottom w:val="0"/>
                                      <w:divBdr>
                                        <w:top w:val="none" w:sz="0" w:space="0" w:color="auto"/>
                                        <w:left w:val="none" w:sz="0" w:space="0" w:color="auto"/>
                                        <w:bottom w:val="none" w:sz="0" w:space="0" w:color="auto"/>
                                        <w:right w:val="none" w:sz="0" w:space="0" w:color="auto"/>
                                      </w:divBdr>
                                    </w:div>
                                    <w:div w:id="2142845630">
                                      <w:marLeft w:val="0"/>
                                      <w:marRight w:val="0"/>
                                      <w:marTop w:val="0"/>
                                      <w:marBottom w:val="0"/>
                                      <w:divBdr>
                                        <w:top w:val="none" w:sz="0" w:space="0" w:color="auto"/>
                                        <w:left w:val="none" w:sz="0" w:space="0" w:color="auto"/>
                                        <w:bottom w:val="none" w:sz="0" w:space="0" w:color="auto"/>
                                        <w:right w:val="none" w:sz="0" w:space="0" w:color="auto"/>
                                      </w:divBdr>
                                    </w:div>
                                    <w:div w:id="527765851">
                                      <w:marLeft w:val="0"/>
                                      <w:marRight w:val="0"/>
                                      <w:marTop w:val="0"/>
                                      <w:marBottom w:val="0"/>
                                      <w:divBdr>
                                        <w:top w:val="none" w:sz="0" w:space="0" w:color="auto"/>
                                        <w:left w:val="none" w:sz="0" w:space="0" w:color="auto"/>
                                        <w:bottom w:val="none" w:sz="0" w:space="0" w:color="auto"/>
                                        <w:right w:val="none" w:sz="0" w:space="0" w:color="auto"/>
                                      </w:divBdr>
                                    </w:div>
                                  </w:divsChild>
                                </w:div>
                                <w:div w:id="1274093749">
                                  <w:marLeft w:val="0"/>
                                  <w:marRight w:val="375"/>
                                  <w:marTop w:val="0"/>
                                  <w:marBottom w:val="0"/>
                                  <w:divBdr>
                                    <w:top w:val="none" w:sz="0" w:space="0" w:color="auto"/>
                                    <w:left w:val="none" w:sz="0" w:space="0" w:color="auto"/>
                                    <w:bottom w:val="none" w:sz="0" w:space="0" w:color="auto"/>
                                    <w:right w:val="none" w:sz="0" w:space="0" w:color="auto"/>
                                  </w:divBdr>
                                  <w:divsChild>
                                    <w:div w:id="1256982565">
                                      <w:marLeft w:val="0"/>
                                      <w:marRight w:val="0"/>
                                      <w:marTop w:val="0"/>
                                      <w:marBottom w:val="0"/>
                                      <w:divBdr>
                                        <w:top w:val="none" w:sz="0" w:space="0" w:color="auto"/>
                                        <w:left w:val="none" w:sz="0" w:space="0" w:color="auto"/>
                                        <w:bottom w:val="none" w:sz="0" w:space="0" w:color="auto"/>
                                        <w:right w:val="none" w:sz="0" w:space="0" w:color="auto"/>
                                      </w:divBdr>
                                    </w:div>
                                    <w:div w:id="2021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288856742">
      <w:bodyDiv w:val="1"/>
      <w:marLeft w:val="0"/>
      <w:marRight w:val="0"/>
      <w:marTop w:val="0"/>
      <w:marBottom w:val="0"/>
      <w:divBdr>
        <w:top w:val="none" w:sz="0" w:space="0" w:color="auto"/>
        <w:left w:val="none" w:sz="0" w:space="0" w:color="auto"/>
        <w:bottom w:val="none" w:sz="0" w:space="0" w:color="auto"/>
        <w:right w:val="none" w:sz="0" w:space="0" w:color="auto"/>
      </w:divBdr>
      <w:divsChild>
        <w:div w:id="291863994">
          <w:marLeft w:val="0"/>
          <w:marRight w:val="0"/>
          <w:marTop w:val="0"/>
          <w:marBottom w:val="0"/>
          <w:divBdr>
            <w:top w:val="single" w:sz="6" w:space="6" w:color="C3D6F5"/>
            <w:left w:val="single" w:sz="6" w:space="12" w:color="C3D6F5"/>
            <w:bottom w:val="single" w:sz="6" w:space="6" w:color="CAE8FC"/>
            <w:right w:val="single" w:sz="6" w:space="12" w:color="CAE8FC"/>
          </w:divBdr>
          <w:divsChild>
            <w:div w:id="1527907639">
              <w:marLeft w:val="0"/>
              <w:marRight w:val="0"/>
              <w:marTop w:val="0"/>
              <w:marBottom w:val="0"/>
              <w:divBdr>
                <w:top w:val="none" w:sz="0" w:space="0" w:color="auto"/>
                <w:left w:val="none" w:sz="0" w:space="0" w:color="auto"/>
                <w:bottom w:val="none" w:sz="0" w:space="0" w:color="auto"/>
                <w:right w:val="none" w:sz="0" w:space="0" w:color="auto"/>
              </w:divBdr>
            </w:div>
          </w:divsChild>
        </w:div>
        <w:div w:id="1831673206">
          <w:marLeft w:val="-225"/>
          <w:marRight w:val="-225"/>
          <w:marTop w:val="0"/>
          <w:marBottom w:val="0"/>
          <w:divBdr>
            <w:top w:val="none" w:sz="0" w:space="0" w:color="auto"/>
            <w:left w:val="none" w:sz="0" w:space="0" w:color="auto"/>
            <w:bottom w:val="none" w:sz="0" w:space="0" w:color="auto"/>
            <w:right w:val="none" w:sz="0" w:space="0" w:color="auto"/>
          </w:divBdr>
          <w:divsChild>
            <w:div w:id="802893570">
              <w:marLeft w:val="0"/>
              <w:marRight w:val="0"/>
              <w:marTop w:val="0"/>
              <w:marBottom w:val="0"/>
              <w:divBdr>
                <w:top w:val="none" w:sz="0" w:space="0" w:color="auto"/>
                <w:left w:val="none" w:sz="0" w:space="0" w:color="auto"/>
                <w:bottom w:val="none" w:sz="0" w:space="0" w:color="auto"/>
                <w:right w:val="none" w:sz="0" w:space="0" w:color="auto"/>
              </w:divBdr>
              <w:divsChild>
                <w:div w:id="1286159646">
                  <w:marLeft w:val="0"/>
                  <w:marRight w:val="0"/>
                  <w:marTop w:val="0"/>
                  <w:marBottom w:val="0"/>
                  <w:divBdr>
                    <w:top w:val="none" w:sz="0" w:space="0" w:color="auto"/>
                    <w:left w:val="none" w:sz="0" w:space="0" w:color="auto"/>
                    <w:bottom w:val="none" w:sz="0" w:space="0" w:color="auto"/>
                    <w:right w:val="none" w:sz="0" w:space="0" w:color="auto"/>
                  </w:divBdr>
                  <w:divsChild>
                    <w:div w:id="2005548308">
                      <w:marLeft w:val="0"/>
                      <w:marRight w:val="0"/>
                      <w:marTop w:val="0"/>
                      <w:marBottom w:val="0"/>
                      <w:divBdr>
                        <w:top w:val="none" w:sz="0" w:space="0" w:color="auto"/>
                        <w:left w:val="none" w:sz="0" w:space="0" w:color="auto"/>
                        <w:bottom w:val="none" w:sz="0" w:space="0" w:color="auto"/>
                        <w:right w:val="none" w:sz="0" w:space="0" w:color="auto"/>
                      </w:divBdr>
                      <w:divsChild>
                        <w:div w:id="78065462">
                          <w:marLeft w:val="0"/>
                          <w:marRight w:val="0"/>
                          <w:marTop w:val="0"/>
                          <w:marBottom w:val="0"/>
                          <w:divBdr>
                            <w:top w:val="none" w:sz="0" w:space="0" w:color="auto"/>
                            <w:left w:val="none" w:sz="0" w:space="0" w:color="auto"/>
                            <w:bottom w:val="none" w:sz="0" w:space="0" w:color="auto"/>
                            <w:right w:val="none" w:sz="0" w:space="0" w:color="auto"/>
                          </w:divBdr>
                        </w:div>
                        <w:div w:id="814763531">
                          <w:marLeft w:val="0"/>
                          <w:marRight w:val="0"/>
                          <w:marTop w:val="0"/>
                          <w:marBottom w:val="0"/>
                          <w:divBdr>
                            <w:top w:val="none" w:sz="0" w:space="0" w:color="auto"/>
                            <w:left w:val="none" w:sz="0" w:space="0" w:color="auto"/>
                            <w:bottom w:val="none" w:sz="0" w:space="0" w:color="auto"/>
                            <w:right w:val="none" w:sz="0" w:space="0" w:color="auto"/>
                          </w:divBdr>
                        </w:div>
                        <w:div w:id="509180297">
                          <w:marLeft w:val="0"/>
                          <w:marRight w:val="0"/>
                          <w:marTop w:val="0"/>
                          <w:marBottom w:val="0"/>
                          <w:divBdr>
                            <w:top w:val="none" w:sz="0" w:space="0" w:color="auto"/>
                            <w:left w:val="none" w:sz="0" w:space="0" w:color="auto"/>
                            <w:bottom w:val="none" w:sz="0" w:space="0" w:color="auto"/>
                            <w:right w:val="none" w:sz="0" w:space="0" w:color="auto"/>
                          </w:divBdr>
                        </w:div>
                        <w:div w:id="442119368">
                          <w:marLeft w:val="0"/>
                          <w:marRight w:val="0"/>
                          <w:marTop w:val="0"/>
                          <w:marBottom w:val="0"/>
                          <w:divBdr>
                            <w:top w:val="none" w:sz="0" w:space="0" w:color="auto"/>
                            <w:left w:val="none" w:sz="0" w:space="0" w:color="auto"/>
                            <w:bottom w:val="none" w:sz="0" w:space="0" w:color="auto"/>
                            <w:right w:val="none" w:sz="0" w:space="0" w:color="auto"/>
                          </w:divBdr>
                        </w:div>
                        <w:div w:id="1916470652">
                          <w:marLeft w:val="0"/>
                          <w:marRight w:val="0"/>
                          <w:marTop w:val="0"/>
                          <w:marBottom w:val="0"/>
                          <w:divBdr>
                            <w:top w:val="none" w:sz="0" w:space="0" w:color="auto"/>
                            <w:left w:val="none" w:sz="0" w:space="0" w:color="auto"/>
                            <w:bottom w:val="none" w:sz="0" w:space="0" w:color="auto"/>
                            <w:right w:val="none" w:sz="0" w:space="0" w:color="auto"/>
                          </w:divBdr>
                        </w:div>
                        <w:div w:id="1997682997">
                          <w:marLeft w:val="0"/>
                          <w:marRight w:val="0"/>
                          <w:marTop w:val="0"/>
                          <w:marBottom w:val="0"/>
                          <w:divBdr>
                            <w:top w:val="none" w:sz="0" w:space="0" w:color="auto"/>
                            <w:left w:val="none" w:sz="0" w:space="0" w:color="auto"/>
                            <w:bottom w:val="none" w:sz="0" w:space="0" w:color="auto"/>
                            <w:right w:val="none" w:sz="0" w:space="0" w:color="auto"/>
                          </w:divBdr>
                        </w:div>
                        <w:div w:id="970474750">
                          <w:marLeft w:val="0"/>
                          <w:marRight w:val="0"/>
                          <w:marTop w:val="0"/>
                          <w:marBottom w:val="0"/>
                          <w:divBdr>
                            <w:top w:val="none" w:sz="0" w:space="0" w:color="auto"/>
                            <w:left w:val="none" w:sz="0" w:space="0" w:color="auto"/>
                            <w:bottom w:val="none" w:sz="0" w:space="0" w:color="auto"/>
                            <w:right w:val="none" w:sz="0" w:space="0" w:color="auto"/>
                          </w:divBdr>
                        </w:div>
                        <w:div w:id="1440181814">
                          <w:marLeft w:val="0"/>
                          <w:marRight w:val="0"/>
                          <w:marTop w:val="0"/>
                          <w:marBottom w:val="0"/>
                          <w:divBdr>
                            <w:top w:val="none" w:sz="0" w:space="0" w:color="auto"/>
                            <w:left w:val="none" w:sz="0" w:space="0" w:color="auto"/>
                            <w:bottom w:val="none" w:sz="0" w:space="0" w:color="auto"/>
                            <w:right w:val="none" w:sz="0" w:space="0" w:color="auto"/>
                          </w:divBdr>
                        </w:div>
                        <w:div w:id="661394440">
                          <w:marLeft w:val="0"/>
                          <w:marRight w:val="0"/>
                          <w:marTop w:val="0"/>
                          <w:marBottom w:val="0"/>
                          <w:divBdr>
                            <w:top w:val="none" w:sz="0" w:space="0" w:color="auto"/>
                            <w:left w:val="none" w:sz="0" w:space="0" w:color="auto"/>
                            <w:bottom w:val="none" w:sz="0" w:space="0" w:color="auto"/>
                            <w:right w:val="none" w:sz="0" w:space="0" w:color="auto"/>
                          </w:divBdr>
                        </w:div>
                        <w:div w:id="186984889">
                          <w:marLeft w:val="0"/>
                          <w:marRight w:val="0"/>
                          <w:marTop w:val="0"/>
                          <w:marBottom w:val="0"/>
                          <w:divBdr>
                            <w:top w:val="none" w:sz="0" w:space="0" w:color="auto"/>
                            <w:left w:val="none" w:sz="0" w:space="0" w:color="auto"/>
                            <w:bottom w:val="none" w:sz="0" w:space="0" w:color="auto"/>
                            <w:right w:val="none" w:sz="0" w:space="0" w:color="auto"/>
                          </w:divBdr>
                        </w:div>
                        <w:div w:id="756830869">
                          <w:marLeft w:val="0"/>
                          <w:marRight w:val="0"/>
                          <w:marTop w:val="0"/>
                          <w:marBottom w:val="0"/>
                          <w:divBdr>
                            <w:top w:val="none" w:sz="0" w:space="0" w:color="auto"/>
                            <w:left w:val="none" w:sz="0" w:space="0" w:color="auto"/>
                            <w:bottom w:val="none" w:sz="0" w:space="0" w:color="auto"/>
                            <w:right w:val="none" w:sz="0" w:space="0" w:color="auto"/>
                          </w:divBdr>
                        </w:div>
                        <w:div w:id="1176530112">
                          <w:marLeft w:val="0"/>
                          <w:marRight w:val="0"/>
                          <w:marTop w:val="0"/>
                          <w:marBottom w:val="0"/>
                          <w:divBdr>
                            <w:top w:val="none" w:sz="0" w:space="0" w:color="auto"/>
                            <w:left w:val="none" w:sz="0" w:space="0" w:color="auto"/>
                            <w:bottom w:val="none" w:sz="0" w:space="0" w:color="auto"/>
                            <w:right w:val="none" w:sz="0" w:space="0" w:color="auto"/>
                          </w:divBdr>
                        </w:div>
                        <w:div w:id="6159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5263">
      <w:bodyDiv w:val="1"/>
      <w:marLeft w:val="0"/>
      <w:marRight w:val="0"/>
      <w:marTop w:val="0"/>
      <w:marBottom w:val="0"/>
      <w:divBdr>
        <w:top w:val="none" w:sz="0" w:space="0" w:color="auto"/>
        <w:left w:val="none" w:sz="0" w:space="0" w:color="auto"/>
        <w:bottom w:val="none" w:sz="0" w:space="0" w:color="auto"/>
        <w:right w:val="none" w:sz="0" w:space="0" w:color="auto"/>
      </w:divBdr>
    </w:div>
    <w:div w:id="1318612527">
      <w:bodyDiv w:val="1"/>
      <w:marLeft w:val="0"/>
      <w:marRight w:val="0"/>
      <w:marTop w:val="0"/>
      <w:marBottom w:val="0"/>
      <w:divBdr>
        <w:top w:val="none" w:sz="0" w:space="0" w:color="auto"/>
        <w:left w:val="none" w:sz="0" w:space="0" w:color="auto"/>
        <w:bottom w:val="none" w:sz="0" w:space="0" w:color="auto"/>
        <w:right w:val="none" w:sz="0" w:space="0" w:color="auto"/>
      </w:divBdr>
    </w:div>
    <w:div w:id="1327634729">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356080164">
      <w:bodyDiv w:val="1"/>
      <w:marLeft w:val="0"/>
      <w:marRight w:val="0"/>
      <w:marTop w:val="0"/>
      <w:marBottom w:val="0"/>
      <w:divBdr>
        <w:top w:val="none" w:sz="0" w:space="0" w:color="auto"/>
        <w:left w:val="none" w:sz="0" w:space="0" w:color="auto"/>
        <w:bottom w:val="none" w:sz="0" w:space="0" w:color="auto"/>
        <w:right w:val="none" w:sz="0" w:space="0" w:color="auto"/>
      </w:divBdr>
    </w:div>
    <w:div w:id="1358695760">
      <w:bodyDiv w:val="1"/>
      <w:marLeft w:val="0"/>
      <w:marRight w:val="0"/>
      <w:marTop w:val="0"/>
      <w:marBottom w:val="0"/>
      <w:divBdr>
        <w:top w:val="none" w:sz="0" w:space="0" w:color="auto"/>
        <w:left w:val="none" w:sz="0" w:space="0" w:color="auto"/>
        <w:bottom w:val="none" w:sz="0" w:space="0" w:color="auto"/>
        <w:right w:val="none" w:sz="0" w:space="0" w:color="auto"/>
      </w:divBdr>
    </w:div>
    <w:div w:id="1376393742">
      <w:bodyDiv w:val="1"/>
      <w:marLeft w:val="0"/>
      <w:marRight w:val="0"/>
      <w:marTop w:val="0"/>
      <w:marBottom w:val="0"/>
      <w:divBdr>
        <w:top w:val="none" w:sz="0" w:space="0" w:color="auto"/>
        <w:left w:val="none" w:sz="0" w:space="0" w:color="auto"/>
        <w:bottom w:val="none" w:sz="0" w:space="0" w:color="auto"/>
        <w:right w:val="none" w:sz="0" w:space="0" w:color="auto"/>
      </w:divBdr>
    </w:div>
    <w:div w:id="1384716540">
      <w:bodyDiv w:val="1"/>
      <w:marLeft w:val="0"/>
      <w:marRight w:val="0"/>
      <w:marTop w:val="0"/>
      <w:marBottom w:val="0"/>
      <w:divBdr>
        <w:top w:val="none" w:sz="0" w:space="0" w:color="auto"/>
        <w:left w:val="none" w:sz="0" w:space="0" w:color="auto"/>
        <w:bottom w:val="none" w:sz="0" w:space="0" w:color="auto"/>
        <w:right w:val="none" w:sz="0" w:space="0" w:color="auto"/>
      </w:divBdr>
      <w:divsChild>
        <w:div w:id="865873301">
          <w:marLeft w:val="0"/>
          <w:marRight w:val="0"/>
          <w:marTop w:val="450"/>
          <w:marBottom w:val="450"/>
          <w:divBdr>
            <w:top w:val="none" w:sz="0" w:space="0" w:color="auto"/>
            <w:left w:val="none" w:sz="0" w:space="0" w:color="auto"/>
            <w:bottom w:val="none" w:sz="0" w:space="0" w:color="auto"/>
            <w:right w:val="none" w:sz="0" w:space="0" w:color="auto"/>
          </w:divBdr>
          <w:divsChild>
            <w:div w:id="3845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8412">
      <w:bodyDiv w:val="1"/>
      <w:marLeft w:val="0"/>
      <w:marRight w:val="0"/>
      <w:marTop w:val="0"/>
      <w:marBottom w:val="0"/>
      <w:divBdr>
        <w:top w:val="none" w:sz="0" w:space="0" w:color="auto"/>
        <w:left w:val="none" w:sz="0" w:space="0" w:color="auto"/>
        <w:bottom w:val="none" w:sz="0" w:space="0" w:color="auto"/>
        <w:right w:val="none" w:sz="0" w:space="0" w:color="auto"/>
      </w:divBdr>
    </w:div>
    <w:div w:id="1406105290">
      <w:bodyDiv w:val="1"/>
      <w:marLeft w:val="0"/>
      <w:marRight w:val="0"/>
      <w:marTop w:val="0"/>
      <w:marBottom w:val="0"/>
      <w:divBdr>
        <w:top w:val="none" w:sz="0" w:space="0" w:color="auto"/>
        <w:left w:val="none" w:sz="0" w:space="0" w:color="auto"/>
        <w:bottom w:val="none" w:sz="0" w:space="0" w:color="auto"/>
        <w:right w:val="none" w:sz="0" w:space="0" w:color="auto"/>
      </w:divBdr>
      <w:divsChild>
        <w:div w:id="697196898">
          <w:marLeft w:val="0"/>
          <w:marRight w:val="0"/>
          <w:marTop w:val="0"/>
          <w:marBottom w:val="0"/>
          <w:divBdr>
            <w:top w:val="single" w:sz="6" w:space="6" w:color="C3D6F5"/>
            <w:left w:val="single" w:sz="6" w:space="12" w:color="C3D6F5"/>
            <w:bottom w:val="single" w:sz="6" w:space="6" w:color="CAE8FC"/>
            <w:right w:val="single" w:sz="6" w:space="12" w:color="CAE8FC"/>
          </w:divBdr>
          <w:divsChild>
            <w:div w:id="1817143715">
              <w:marLeft w:val="0"/>
              <w:marRight w:val="0"/>
              <w:marTop w:val="0"/>
              <w:marBottom w:val="0"/>
              <w:divBdr>
                <w:top w:val="none" w:sz="0" w:space="0" w:color="auto"/>
                <w:left w:val="none" w:sz="0" w:space="0" w:color="auto"/>
                <w:bottom w:val="none" w:sz="0" w:space="0" w:color="auto"/>
                <w:right w:val="none" w:sz="0" w:space="0" w:color="auto"/>
              </w:divBdr>
            </w:div>
          </w:divsChild>
        </w:div>
        <w:div w:id="874585109">
          <w:marLeft w:val="-225"/>
          <w:marRight w:val="-225"/>
          <w:marTop w:val="0"/>
          <w:marBottom w:val="0"/>
          <w:divBdr>
            <w:top w:val="none" w:sz="0" w:space="0" w:color="auto"/>
            <w:left w:val="none" w:sz="0" w:space="0" w:color="auto"/>
            <w:bottom w:val="none" w:sz="0" w:space="0" w:color="auto"/>
            <w:right w:val="none" w:sz="0" w:space="0" w:color="auto"/>
          </w:divBdr>
          <w:divsChild>
            <w:div w:id="1265069485">
              <w:marLeft w:val="0"/>
              <w:marRight w:val="0"/>
              <w:marTop w:val="0"/>
              <w:marBottom w:val="0"/>
              <w:divBdr>
                <w:top w:val="none" w:sz="0" w:space="0" w:color="auto"/>
                <w:left w:val="none" w:sz="0" w:space="0" w:color="auto"/>
                <w:bottom w:val="none" w:sz="0" w:space="0" w:color="auto"/>
                <w:right w:val="none" w:sz="0" w:space="0" w:color="auto"/>
              </w:divBdr>
              <w:divsChild>
                <w:div w:id="2065105889">
                  <w:marLeft w:val="0"/>
                  <w:marRight w:val="0"/>
                  <w:marTop w:val="0"/>
                  <w:marBottom w:val="0"/>
                  <w:divBdr>
                    <w:top w:val="none" w:sz="0" w:space="0" w:color="auto"/>
                    <w:left w:val="none" w:sz="0" w:space="0" w:color="auto"/>
                    <w:bottom w:val="none" w:sz="0" w:space="0" w:color="auto"/>
                    <w:right w:val="none" w:sz="0" w:space="0" w:color="auto"/>
                  </w:divBdr>
                  <w:divsChild>
                    <w:div w:id="462580687">
                      <w:marLeft w:val="0"/>
                      <w:marRight w:val="0"/>
                      <w:marTop w:val="0"/>
                      <w:marBottom w:val="0"/>
                      <w:divBdr>
                        <w:top w:val="none" w:sz="0" w:space="0" w:color="auto"/>
                        <w:left w:val="none" w:sz="0" w:space="0" w:color="auto"/>
                        <w:bottom w:val="none" w:sz="0" w:space="0" w:color="auto"/>
                        <w:right w:val="none" w:sz="0" w:space="0" w:color="auto"/>
                      </w:divBdr>
                      <w:divsChild>
                        <w:div w:id="224923146">
                          <w:marLeft w:val="0"/>
                          <w:marRight w:val="0"/>
                          <w:marTop w:val="0"/>
                          <w:marBottom w:val="0"/>
                          <w:divBdr>
                            <w:top w:val="none" w:sz="0" w:space="0" w:color="auto"/>
                            <w:left w:val="none" w:sz="0" w:space="0" w:color="auto"/>
                            <w:bottom w:val="none" w:sz="0" w:space="0" w:color="auto"/>
                            <w:right w:val="none" w:sz="0" w:space="0" w:color="auto"/>
                          </w:divBdr>
                        </w:div>
                        <w:div w:id="393820528">
                          <w:marLeft w:val="0"/>
                          <w:marRight w:val="0"/>
                          <w:marTop w:val="0"/>
                          <w:marBottom w:val="0"/>
                          <w:divBdr>
                            <w:top w:val="none" w:sz="0" w:space="0" w:color="auto"/>
                            <w:left w:val="none" w:sz="0" w:space="0" w:color="auto"/>
                            <w:bottom w:val="none" w:sz="0" w:space="0" w:color="auto"/>
                            <w:right w:val="none" w:sz="0" w:space="0" w:color="auto"/>
                          </w:divBdr>
                        </w:div>
                        <w:div w:id="532571311">
                          <w:marLeft w:val="0"/>
                          <w:marRight w:val="0"/>
                          <w:marTop w:val="0"/>
                          <w:marBottom w:val="0"/>
                          <w:divBdr>
                            <w:top w:val="none" w:sz="0" w:space="0" w:color="auto"/>
                            <w:left w:val="none" w:sz="0" w:space="0" w:color="auto"/>
                            <w:bottom w:val="none" w:sz="0" w:space="0" w:color="auto"/>
                            <w:right w:val="none" w:sz="0" w:space="0" w:color="auto"/>
                          </w:divBdr>
                        </w:div>
                        <w:div w:id="1029647894">
                          <w:marLeft w:val="0"/>
                          <w:marRight w:val="0"/>
                          <w:marTop w:val="0"/>
                          <w:marBottom w:val="0"/>
                          <w:divBdr>
                            <w:top w:val="none" w:sz="0" w:space="0" w:color="auto"/>
                            <w:left w:val="none" w:sz="0" w:space="0" w:color="auto"/>
                            <w:bottom w:val="none" w:sz="0" w:space="0" w:color="auto"/>
                            <w:right w:val="none" w:sz="0" w:space="0" w:color="auto"/>
                          </w:divBdr>
                        </w:div>
                        <w:div w:id="360863492">
                          <w:marLeft w:val="0"/>
                          <w:marRight w:val="0"/>
                          <w:marTop w:val="0"/>
                          <w:marBottom w:val="0"/>
                          <w:divBdr>
                            <w:top w:val="none" w:sz="0" w:space="0" w:color="auto"/>
                            <w:left w:val="none" w:sz="0" w:space="0" w:color="auto"/>
                            <w:bottom w:val="none" w:sz="0" w:space="0" w:color="auto"/>
                            <w:right w:val="none" w:sz="0" w:space="0" w:color="auto"/>
                          </w:divBdr>
                        </w:div>
                        <w:div w:id="1578250688">
                          <w:marLeft w:val="0"/>
                          <w:marRight w:val="0"/>
                          <w:marTop w:val="0"/>
                          <w:marBottom w:val="0"/>
                          <w:divBdr>
                            <w:top w:val="none" w:sz="0" w:space="0" w:color="auto"/>
                            <w:left w:val="none" w:sz="0" w:space="0" w:color="auto"/>
                            <w:bottom w:val="none" w:sz="0" w:space="0" w:color="auto"/>
                            <w:right w:val="none" w:sz="0" w:space="0" w:color="auto"/>
                          </w:divBdr>
                        </w:div>
                        <w:div w:id="819690678">
                          <w:marLeft w:val="0"/>
                          <w:marRight w:val="0"/>
                          <w:marTop w:val="0"/>
                          <w:marBottom w:val="0"/>
                          <w:divBdr>
                            <w:top w:val="none" w:sz="0" w:space="0" w:color="auto"/>
                            <w:left w:val="none" w:sz="0" w:space="0" w:color="auto"/>
                            <w:bottom w:val="none" w:sz="0" w:space="0" w:color="auto"/>
                            <w:right w:val="none" w:sz="0" w:space="0" w:color="auto"/>
                          </w:divBdr>
                        </w:div>
                        <w:div w:id="128279185">
                          <w:marLeft w:val="0"/>
                          <w:marRight w:val="0"/>
                          <w:marTop w:val="0"/>
                          <w:marBottom w:val="0"/>
                          <w:divBdr>
                            <w:top w:val="none" w:sz="0" w:space="0" w:color="auto"/>
                            <w:left w:val="none" w:sz="0" w:space="0" w:color="auto"/>
                            <w:bottom w:val="none" w:sz="0" w:space="0" w:color="auto"/>
                            <w:right w:val="none" w:sz="0" w:space="0" w:color="auto"/>
                          </w:divBdr>
                        </w:div>
                        <w:div w:id="1781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099962">
      <w:bodyDiv w:val="1"/>
      <w:marLeft w:val="0"/>
      <w:marRight w:val="0"/>
      <w:marTop w:val="0"/>
      <w:marBottom w:val="0"/>
      <w:divBdr>
        <w:top w:val="none" w:sz="0" w:space="0" w:color="auto"/>
        <w:left w:val="none" w:sz="0" w:space="0" w:color="auto"/>
        <w:bottom w:val="none" w:sz="0" w:space="0" w:color="auto"/>
        <w:right w:val="none" w:sz="0" w:space="0" w:color="auto"/>
      </w:divBdr>
    </w:div>
    <w:div w:id="1424643398">
      <w:bodyDiv w:val="1"/>
      <w:marLeft w:val="0"/>
      <w:marRight w:val="0"/>
      <w:marTop w:val="0"/>
      <w:marBottom w:val="0"/>
      <w:divBdr>
        <w:top w:val="none" w:sz="0" w:space="0" w:color="auto"/>
        <w:left w:val="none" w:sz="0" w:space="0" w:color="auto"/>
        <w:bottom w:val="none" w:sz="0" w:space="0" w:color="auto"/>
        <w:right w:val="none" w:sz="0" w:space="0" w:color="auto"/>
      </w:divBdr>
    </w:div>
    <w:div w:id="1436944484">
      <w:bodyDiv w:val="1"/>
      <w:marLeft w:val="0"/>
      <w:marRight w:val="0"/>
      <w:marTop w:val="0"/>
      <w:marBottom w:val="0"/>
      <w:divBdr>
        <w:top w:val="none" w:sz="0" w:space="0" w:color="auto"/>
        <w:left w:val="none" w:sz="0" w:space="0" w:color="auto"/>
        <w:bottom w:val="none" w:sz="0" w:space="0" w:color="auto"/>
        <w:right w:val="none" w:sz="0" w:space="0" w:color="auto"/>
      </w:divBdr>
    </w:div>
    <w:div w:id="1454516438">
      <w:bodyDiv w:val="1"/>
      <w:marLeft w:val="0"/>
      <w:marRight w:val="0"/>
      <w:marTop w:val="0"/>
      <w:marBottom w:val="0"/>
      <w:divBdr>
        <w:top w:val="none" w:sz="0" w:space="0" w:color="auto"/>
        <w:left w:val="none" w:sz="0" w:space="0" w:color="auto"/>
        <w:bottom w:val="none" w:sz="0" w:space="0" w:color="auto"/>
        <w:right w:val="none" w:sz="0" w:space="0" w:color="auto"/>
      </w:divBdr>
    </w:div>
    <w:div w:id="1465153618">
      <w:bodyDiv w:val="1"/>
      <w:marLeft w:val="0"/>
      <w:marRight w:val="0"/>
      <w:marTop w:val="0"/>
      <w:marBottom w:val="0"/>
      <w:divBdr>
        <w:top w:val="none" w:sz="0" w:space="0" w:color="auto"/>
        <w:left w:val="none" w:sz="0" w:space="0" w:color="auto"/>
        <w:bottom w:val="none" w:sz="0" w:space="0" w:color="auto"/>
        <w:right w:val="none" w:sz="0" w:space="0" w:color="auto"/>
      </w:divBdr>
    </w:div>
    <w:div w:id="1504585191">
      <w:bodyDiv w:val="1"/>
      <w:marLeft w:val="0"/>
      <w:marRight w:val="0"/>
      <w:marTop w:val="0"/>
      <w:marBottom w:val="0"/>
      <w:divBdr>
        <w:top w:val="none" w:sz="0" w:space="0" w:color="auto"/>
        <w:left w:val="none" w:sz="0" w:space="0" w:color="auto"/>
        <w:bottom w:val="none" w:sz="0" w:space="0" w:color="auto"/>
        <w:right w:val="none" w:sz="0" w:space="0" w:color="auto"/>
      </w:divBdr>
    </w:div>
    <w:div w:id="1514145040">
      <w:bodyDiv w:val="1"/>
      <w:marLeft w:val="0"/>
      <w:marRight w:val="0"/>
      <w:marTop w:val="0"/>
      <w:marBottom w:val="0"/>
      <w:divBdr>
        <w:top w:val="none" w:sz="0" w:space="0" w:color="auto"/>
        <w:left w:val="none" w:sz="0" w:space="0" w:color="auto"/>
        <w:bottom w:val="none" w:sz="0" w:space="0" w:color="auto"/>
        <w:right w:val="none" w:sz="0" w:space="0" w:color="auto"/>
      </w:divBdr>
      <w:divsChild>
        <w:div w:id="2006854591">
          <w:marLeft w:val="0"/>
          <w:marRight w:val="0"/>
          <w:marTop w:val="0"/>
          <w:marBottom w:val="345"/>
          <w:divBdr>
            <w:top w:val="none" w:sz="0" w:space="0" w:color="auto"/>
            <w:left w:val="none" w:sz="0" w:space="0" w:color="auto"/>
            <w:bottom w:val="none" w:sz="0" w:space="0" w:color="auto"/>
            <w:right w:val="none" w:sz="0" w:space="0" w:color="auto"/>
          </w:divBdr>
        </w:div>
        <w:div w:id="986864278">
          <w:marLeft w:val="0"/>
          <w:marRight w:val="0"/>
          <w:marTop w:val="450"/>
          <w:marBottom w:val="450"/>
          <w:divBdr>
            <w:top w:val="none" w:sz="0" w:space="0" w:color="auto"/>
            <w:left w:val="none" w:sz="0" w:space="0" w:color="auto"/>
            <w:bottom w:val="none" w:sz="0" w:space="0" w:color="auto"/>
            <w:right w:val="none" w:sz="0" w:space="0" w:color="auto"/>
          </w:divBdr>
        </w:div>
      </w:divsChild>
    </w:div>
    <w:div w:id="1521356013">
      <w:bodyDiv w:val="1"/>
      <w:marLeft w:val="0"/>
      <w:marRight w:val="0"/>
      <w:marTop w:val="0"/>
      <w:marBottom w:val="0"/>
      <w:divBdr>
        <w:top w:val="none" w:sz="0" w:space="0" w:color="auto"/>
        <w:left w:val="none" w:sz="0" w:space="0" w:color="auto"/>
        <w:bottom w:val="none" w:sz="0" w:space="0" w:color="auto"/>
        <w:right w:val="none" w:sz="0" w:space="0" w:color="auto"/>
      </w:divBdr>
      <w:divsChild>
        <w:div w:id="1182277954">
          <w:marLeft w:val="225"/>
          <w:marRight w:val="0"/>
          <w:marTop w:val="0"/>
          <w:marBottom w:val="0"/>
          <w:divBdr>
            <w:top w:val="none" w:sz="0" w:space="0" w:color="auto"/>
            <w:left w:val="none" w:sz="0" w:space="0" w:color="auto"/>
            <w:bottom w:val="none" w:sz="0" w:space="0" w:color="auto"/>
            <w:right w:val="none" w:sz="0" w:space="0" w:color="auto"/>
          </w:divBdr>
        </w:div>
        <w:div w:id="946354141">
          <w:marLeft w:val="225"/>
          <w:marRight w:val="0"/>
          <w:marTop w:val="0"/>
          <w:marBottom w:val="0"/>
          <w:divBdr>
            <w:top w:val="none" w:sz="0" w:space="0" w:color="auto"/>
            <w:left w:val="none" w:sz="0" w:space="0" w:color="auto"/>
            <w:bottom w:val="none" w:sz="0" w:space="0" w:color="auto"/>
            <w:right w:val="none" w:sz="0" w:space="0" w:color="auto"/>
          </w:divBdr>
          <w:divsChild>
            <w:div w:id="1432701458">
              <w:marLeft w:val="225"/>
              <w:marRight w:val="0"/>
              <w:marTop w:val="0"/>
              <w:marBottom w:val="0"/>
              <w:divBdr>
                <w:top w:val="single" w:sz="6" w:space="12" w:color="FFFFFF"/>
                <w:left w:val="single" w:sz="6" w:space="12" w:color="FFFFFF"/>
                <w:bottom w:val="single" w:sz="6" w:space="12" w:color="FFFFFF"/>
                <w:right w:val="single" w:sz="6" w:space="12" w:color="FFFFFF"/>
              </w:divBdr>
              <w:divsChild>
                <w:div w:id="1104573714">
                  <w:marLeft w:val="225"/>
                  <w:marRight w:val="0"/>
                  <w:marTop w:val="0"/>
                  <w:marBottom w:val="0"/>
                  <w:divBdr>
                    <w:top w:val="none" w:sz="0" w:space="0" w:color="auto"/>
                    <w:left w:val="none" w:sz="0" w:space="0" w:color="auto"/>
                    <w:bottom w:val="none" w:sz="0" w:space="0" w:color="auto"/>
                    <w:right w:val="none" w:sz="0" w:space="0" w:color="auto"/>
                  </w:divBdr>
                  <w:divsChild>
                    <w:div w:id="555580244">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55702299">
      <w:bodyDiv w:val="1"/>
      <w:marLeft w:val="0"/>
      <w:marRight w:val="0"/>
      <w:marTop w:val="0"/>
      <w:marBottom w:val="0"/>
      <w:divBdr>
        <w:top w:val="none" w:sz="0" w:space="0" w:color="auto"/>
        <w:left w:val="none" w:sz="0" w:space="0" w:color="auto"/>
        <w:bottom w:val="none" w:sz="0" w:space="0" w:color="auto"/>
        <w:right w:val="none" w:sz="0" w:space="0" w:color="auto"/>
      </w:divBdr>
    </w:div>
    <w:div w:id="1578982386">
      <w:bodyDiv w:val="1"/>
      <w:marLeft w:val="0"/>
      <w:marRight w:val="0"/>
      <w:marTop w:val="0"/>
      <w:marBottom w:val="0"/>
      <w:divBdr>
        <w:top w:val="none" w:sz="0" w:space="0" w:color="auto"/>
        <w:left w:val="none" w:sz="0" w:space="0" w:color="auto"/>
        <w:bottom w:val="none" w:sz="0" w:space="0" w:color="auto"/>
        <w:right w:val="none" w:sz="0" w:space="0" w:color="auto"/>
      </w:divBdr>
    </w:div>
    <w:div w:id="1581256146">
      <w:bodyDiv w:val="1"/>
      <w:marLeft w:val="0"/>
      <w:marRight w:val="0"/>
      <w:marTop w:val="0"/>
      <w:marBottom w:val="0"/>
      <w:divBdr>
        <w:top w:val="none" w:sz="0" w:space="0" w:color="auto"/>
        <w:left w:val="none" w:sz="0" w:space="0" w:color="auto"/>
        <w:bottom w:val="none" w:sz="0" w:space="0" w:color="auto"/>
        <w:right w:val="none" w:sz="0" w:space="0" w:color="auto"/>
      </w:divBdr>
    </w:div>
    <w:div w:id="1628194555">
      <w:bodyDiv w:val="1"/>
      <w:marLeft w:val="0"/>
      <w:marRight w:val="0"/>
      <w:marTop w:val="0"/>
      <w:marBottom w:val="0"/>
      <w:divBdr>
        <w:top w:val="none" w:sz="0" w:space="0" w:color="auto"/>
        <w:left w:val="none" w:sz="0" w:space="0" w:color="auto"/>
        <w:bottom w:val="none" w:sz="0" w:space="0" w:color="auto"/>
        <w:right w:val="none" w:sz="0" w:space="0" w:color="auto"/>
      </w:divBdr>
      <w:divsChild>
        <w:div w:id="1082533493">
          <w:marLeft w:val="0"/>
          <w:marRight w:val="0"/>
          <w:marTop w:val="0"/>
          <w:marBottom w:val="525"/>
          <w:divBdr>
            <w:top w:val="none" w:sz="0" w:space="0" w:color="auto"/>
            <w:left w:val="none" w:sz="0" w:space="0" w:color="auto"/>
            <w:bottom w:val="none" w:sz="0" w:space="0" w:color="auto"/>
            <w:right w:val="none" w:sz="0" w:space="0" w:color="auto"/>
          </w:divBdr>
          <w:divsChild>
            <w:div w:id="1257205519">
              <w:marLeft w:val="0"/>
              <w:marRight w:val="0"/>
              <w:marTop w:val="0"/>
              <w:marBottom w:val="0"/>
              <w:divBdr>
                <w:top w:val="none" w:sz="0" w:space="0" w:color="auto"/>
                <w:left w:val="none" w:sz="0" w:space="0" w:color="auto"/>
                <w:bottom w:val="none" w:sz="0" w:space="0" w:color="auto"/>
                <w:right w:val="none" w:sz="0" w:space="0" w:color="auto"/>
              </w:divBdr>
              <w:divsChild>
                <w:div w:id="1683119646">
                  <w:marLeft w:val="0"/>
                  <w:marRight w:val="0"/>
                  <w:marTop w:val="0"/>
                  <w:marBottom w:val="0"/>
                  <w:divBdr>
                    <w:top w:val="none" w:sz="0" w:space="0" w:color="auto"/>
                    <w:left w:val="none" w:sz="0" w:space="0" w:color="auto"/>
                    <w:bottom w:val="none" w:sz="0" w:space="0" w:color="auto"/>
                    <w:right w:val="none" w:sz="0" w:space="0" w:color="auto"/>
                  </w:divBdr>
                  <w:divsChild>
                    <w:div w:id="1776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6857">
          <w:marLeft w:val="0"/>
          <w:marRight w:val="0"/>
          <w:marTop w:val="0"/>
          <w:marBottom w:val="0"/>
          <w:divBdr>
            <w:top w:val="none" w:sz="0" w:space="0" w:color="auto"/>
            <w:left w:val="none" w:sz="0" w:space="0" w:color="auto"/>
            <w:bottom w:val="none" w:sz="0" w:space="0" w:color="auto"/>
            <w:right w:val="none" w:sz="0" w:space="0" w:color="auto"/>
          </w:divBdr>
          <w:divsChild>
            <w:div w:id="413094290">
              <w:marLeft w:val="0"/>
              <w:marRight w:val="0"/>
              <w:marTop w:val="0"/>
              <w:marBottom w:val="0"/>
              <w:divBdr>
                <w:top w:val="none" w:sz="0" w:space="0" w:color="auto"/>
                <w:left w:val="none" w:sz="0" w:space="0" w:color="auto"/>
                <w:bottom w:val="none" w:sz="0" w:space="0" w:color="auto"/>
                <w:right w:val="none" w:sz="0" w:space="0" w:color="auto"/>
              </w:divBdr>
              <w:divsChild>
                <w:div w:id="20203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9872">
      <w:bodyDiv w:val="1"/>
      <w:marLeft w:val="0"/>
      <w:marRight w:val="0"/>
      <w:marTop w:val="0"/>
      <w:marBottom w:val="0"/>
      <w:divBdr>
        <w:top w:val="none" w:sz="0" w:space="0" w:color="auto"/>
        <w:left w:val="none" w:sz="0" w:space="0" w:color="auto"/>
        <w:bottom w:val="none" w:sz="0" w:space="0" w:color="auto"/>
        <w:right w:val="none" w:sz="0" w:space="0" w:color="auto"/>
      </w:divBdr>
    </w:div>
    <w:div w:id="1667395790">
      <w:bodyDiv w:val="1"/>
      <w:marLeft w:val="0"/>
      <w:marRight w:val="0"/>
      <w:marTop w:val="0"/>
      <w:marBottom w:val="0"/>
      <w:divBdr>
        <w:top w:val="none" w:sz="0" w:space="0" w:color="auto"/>
        <w:left w:val="none" w:sz="0" w:space="0" w:color="auto"/>
        <w:bottom w:val="none" w:sz="0" w:space="0" w:color="auto"/>
        <w:right w:val="none" w:sz="0" w:space="0" w:color="auto"/>
      </w:divBdr>
      <w:divsChild>
        <w:div w:id="895891104">
          <w:marLeft w:val="0"/>
          <w:marRight w:val="0"/>
          <w:marTop w:val="0"/>
          <w:marBottom w:val="0"/>
          <w:divBdr>
            <w:top w:val="none" w:sz="0" w:space="0" w:color="auto"/>
            <w:left w:val="none" w:sz="0" w:space="0" w:color="auto"/>
            <w:bottom w:val="none" w:sz="0" w:space="0" w:color="auto"/>
            <w:right w:val="none" w:sz="0" w:space="0" w:color="auto"/>
          </w:divBdr>
        </w:div>
        <w:div w:id="1101024998">
          <w:marLeft w:val="0"/>
          <w:marRight w:val="0"/>
          <w:marTop w:val="0"/>
          <w:marBottom w:val="0"/>
          <w:divBdr>
            <w:top w:val="none" w:sz="0" w:space="0" w:color="auto"/>
            <w:left w:val="none" w:sz="0" w:space="0" w:color="auto"/>
            <w:bottom w:val="none" w:sz="0" w:space="0" w:color="auto"/>
            <w:right w:val="none" w:sz="0" w:space="0" w:color="auto"/>
          </w:divBdr>
        </w:div>
      </w:divsChild>
    </w:div>
    <w:div w:id="1689597068">
      <w:bodyDiv w:val="1"/>
      <w:marLeft w:val="0"/>
      <w:marRight w:val="0"/>
      <w:marTop w:val="0"/>
      <w:marBottom w:val="0"/>
      <w:divBdr>
        <w:top w:val="none" w:sz="0" w:space="0" w:color="auto"/>
        <w:left w:val="none" w:sz="0" w:space="0" w:color="auto"/>
        <w:bottom w:val="none" w:sz="0" w:space="0" w:color="auto"/>
        <w:right w:val="none" w:sz="0" w:space="0" w:color="auto"/>
      </w:divBdr>
    </w:div>
    <w:div w:id="1690597877">
      <w:bodyDiv w:val="1"/>
      <w:marLeft w:val="0"/>
      <w:marRight w:val="0"/>
      <w:marTop w:val="0"/>
      <w:marBottom w:val="0"/>
      <w:divBdr>
        <w:top w:val="none" w:sz="0" w:space="0" w:color="auto"/>
        <w:left w:val="none" w:sz="0" w:space="0" w:color="auto"/>
        <w:bottom w:val="none" w:sz="0" w:space="0" w:color="auto"/>
        <w:right w:val="none" w:sz="0" w:space="0" w:color="auto"/>
      </w:divBdr>
    </w:div>
    <w:div w:id="1709141344">
      <w:bodyDiv w:val="1"/>
      <w:marLeft w:val="0"/>
      <w:marRight w:val="0"/>
      <w:marTop w:val="0"/>
      <w:marBottom w:val="0"/>
      <w:divBdr>
        <w:top w:val="none" w:sz="0" w:space="0" w:color="auto"/>
        <w:left w:val="none" w:sz="0" w:space="0" w:color="auto"/>
        <w:bottom w:val="none" w:sz="0" w:space="0" w:color="auto"/>
        <w:right w:val="none" w:sz="0" w:space="0" w:color="auto"/>
      </w:divBdr>
    </w:div>
    <w:div w:id="1741518439">
      <w:bodyDiv w:val="1"/>
      <w:marLeft w:val="0"/>
      <w:marRight w:val="0"/>
      <w:marTop w:val="0"/>
      <w:marBottom w:val="0"/>
      <w:divBdr>
        <w:top w:val="none" w:sz="0" w:space="0" w:color="auto"/>
        <w:left w:val="none" w:sz="0" w:space="0" w:color="auto"/>
        <w:bottom w:val="none" w:sz="0" w:space="0" w:color="auto"/>
        <w:right w:val="none" w:sz="0" w:space="0" w:color="auto"/>
      </w:divBdr>
    </w:div>
    <w:div w:id="1762408811">
      <w:bodyDiv w:val="1"/>
      <w:marLeft w:val="0"/>
      <w:marRight w:val="0"/>
      <w:marTop w:val="0"/>
      <w:marBottom w:val="0"/>
      <w:divBdr>
        <w:top w:val="none" w:sz="0" w:space="0" w:color="auto"/>
        <w:left w:val="none" w:sz="0" w:space="0" w:color="auto"/>
        <w:bottom w:val="none" w:sz="0" w:space="0" w:color="auto"/>
        <w:right w:val="none" w:sz="0" w:space="0" w:color="auto"/>
      </w:divBdr>
      <w:divsChild>
        <w:div w:id="1605765334">
          <w:marLeft w:val="0"/>
          <w:marRight w:val="0"/>
          <w:marTop w:val="0"/>
          <w:marBottom w:val="0"/>
          <w:divBdr>
            <w:top w:val="none" w:sz="0" w:space="0" w:color="auto"/>
            <w:left w:val="none" w:sz="0" w:space="0" w:color="auto"/>
            <w:bottom w:val="none" w:sz="0" w:space="0" w:color="auto"/>
            <w:right w:val="none" w:sz="0" w:space="0" w:color="auto"/>
          </w:divBdr>
        </w:div>
      </w:divsChild>
    </w:div>
    <w:div w:id="1775245502">
      <w:bodyDiv w:val="1"/>
      <w:marLeft w:val="0"/>
      <w:marRight w:val="0"/>
      <w:marTop w:val="0"/>
      <w:marBottom w:val="0"/>
      <w:divBdr>
        <w:top w:val="none" w:sz="0" w:space="0" w:color="auto"/>
        <w:left w:val="none" w:sz="0" w:space="0" w:color="auto"/>
        <w:bottom w:val="none" w:sz="0" w:space="0" w:color="auto"/>
        <w:right w:val="none" w:sz="0" w:space="0" w:color="auto"/>
      </w:divBdr>
    </w:div>
    <w:div w:id="1777140059">
      <w:bodyDiv w:val="1"/>
      <w:marLeft w:val="0"/>
      <w:marRight w:val="0"/>
      <w:marTop w:val="0"/>
      <w:marBottom w:val="0"/>
      <w:divBdr>
        <w:top w:val="none" w:sz="0" w:space="0" w:color="auto"/>
        <w:left w:val="none" w:sz="0" w:space="0" w:color="auto"/>
        <w:bottom w:val="none" w:sz="0" w:space="0" w:color="auto"/>
        <w:right w:val="none" w:sz="0" w:space="0" w:color="auto"/>
      </w:divBdr>
    </w:div>
    <w:div w:id="1777484393">
      <w:bodyDiv w:val="1"/>
      <w:marLeft w:val="0"/>
      <w:marRight w:val="0"/>
      <w:marTop w:val="0"/>
      <w:marBottom w:val="0"/>
      <w:divBdr>
        <w:top w:val="none" w:sz="0" w:space="0" w:color="auto"/>
        <w:left w:val="none" w:sz="0" w:space="0" w:color="auto"/>
        <w:bottom w:val="none" w:sz="0" w:space="0" w:color="auto"/>
        <w:right w:val="none" w:sz="0" w:space="0" w:color="auto"/>
      </w:divBdr>
    </w:div>
    <w:div w:id="1801150559">
      <w:bodyDiv w:val="1"/>
      <w:marLeft w:val="0"/>
      <w:marRight w:val="0"/>
      <w:marTop w:val="0"/>
      <w:marBottom w:val="0"/>
      <w:divBdr>
        <w:top w:val="none" w:sz="0" w:space="0" w:color="auto"/>
        <w:left w:val="none" w:sz="0" w:space="0" w:color="auto"/>
        <w:bottom w:val="none" w:sz="0" w:space="0" w:color="auto"/>
        <w:right w:val="none" w:sz="0" w:space="0" w:color="auto"/>
      </w:divBdr>
    </w:div>
    <w:div w:id="1847013933">
      <w:bodyDiv w:val="1"/>
      <w:marLeft w:val="0"/>
      <w:marRight w:val="0"/>
      <w:marTop w:val="0"/>
      <w:marBottom w:val="0"/>
      <w:divBdr>
        <w:top w:val="none" w:sz="0" w:space="0" w:color="auto"/>
        <w:left w:val="none" w:sz="0" w:space="0" w:color="auto"/>
        <w:bottom w:val="none" w:sz="0" w:space="0" w:color="auto"/>
        <w:right w:val="none" w:sz="0" w:space="0" w:color="auto"/>
      </w:divBdr>
    </w:div>
    <w:div w:id="1855071385">
      <w:bodyDiv w:val="1"/>
      <w:marLeft w:val="0"/>
      <w:marRight w:val="0"/>
      <w:marTop w:val="0"/>
      <w:marBottom w:val="0"/>
      <w:divBdr>
        <w:top w:val="none" w:sz="0" w:space="0" w:color="auto"/>
        <w:left w:val="none" w:sz="0" w:space="0" w:color="auto"/>
        <w:bottom w:val="none" w:sz="0" w:space="0" w:color="auto"/>
        <w:right w:val="none" w:sz="0" w:space="0" w:color="auto"/>
      </w:divBdr>
    </w:div>
    <w:div w:id="1858347416">
      <w:bodyDiv w:val="1"/>
      <w:marLeft w:val="0"/>
      <w:marRight w:val="0"/>
      <w:marTop w:val="0"/>
      <w:marBottom w:val="0"/>
      <w:divBdr>
        <w:top w:val="none" w:sz="0" w:space="0" w:color="auto"/>
        <w:left w:val="none" w:sz="0" w:space="0" w:color="auto"/>
        <w:bottom w:val="none" w:sz="0" w:space="0" w:color="auto"/>
        <w:right w:val="none" w:sz="0" w:space="0" w:color="auto"/>
      </w:divBdr>
    </w:div>
    <w:div w:id="1863395967">
      <w:bodyDiv w:val="1"/>
      <w:marLeft w:val="0"/>
      <w:marRight w:val="0"/>
      <w:marTop w:val="0"/>
      <w:marBottom w:val="0"/>
      <w:divBdr>
        <w:top w:val="none" w:sz="0" w:space="0" w:color="auto"/>
        <w:left w:val="none" w:sz="0" w:space="0" w:color="auto"/>
        <w:bottom w:val="none" w:sz="0" w:space="0" w:color="auto"/>
        <w:right w:val="none" w:sz="0" w:space="0" w:color="auto"/>
      </w:divBdr>
      <w:divsChild>
        <w:div w:id="763649422">
          <w:marLeft w:val="225"/>
          <w:marRight w:val="0"/>
          <w:marTop w:val="0"/>
          <w:marBottom w:val="0"/>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 w:id="1890068262">
      <w:bodyDiv w:val="1"/>
      <w:marLeft w:val="0"/>
      <w:marRight w:val="0"/>
      <w:marTop w:val="0"/>
      <w:marBottom w:val="0"/>
      <w:divBdr>
        <w:top w:val="none" w:sz="0" w:space="0" w:color="auto"/>
        <w:left w:val="none" w:sz="0" w:space="0" w:color="auto"/>
        <w:bottom w:val="none" w:sz="0" w:space="0" w:color="auto"/>
        <w:right w:val="none" w:sz="0" w:space="0" w:color="auto"/>
      </w:divBdr>
    </w:div>
    <w:div w:id="1941915744">
      <w:bodyDiv w:val="1"/>
      <w:marLeft w:val="0"/>
      <w:marRight w:val="0"/>
      <w:marTop w:val="0"/>
      <w:marBottom w:val="0"/>
      <w:divBdr>
        <w:top w:val="none" w:sz="0" w:space="0" w:color="auto"/>
        <w:left w:val="none" w:sz="0" w:space="0" w:color="auto"/>
        <w:bottom w:val="none" w:sz="0" w:space="0" w:color="auto"/>
        <w:right w:val="none" w:sz="0" w:space="0" w:color="auto"/>
      </w:divBdr>
    </w:div>
    <w:div w:id="1990477236">
      <w:bodyDiv w:val="1"/>
      <w:marLeft w:val="0"/>
      <w:marRight w:val="0"/>
      <w:marTop w:val="0"/>
      <w:marBottom w:val="0"/>
      <w:divBdr>
        <w:top w:val="none" w:sz="0" w:space="0" w:color="auto"/>
        <w:left w:val="none" w:sz="0" w:space="0" w:color="auto"/>
        <w:bottom w:val="none" w:sz="0" w:space="0" w:color="auto"/>
        <w:right w:val="none" w:sz="0" w:space="0" w:color="auto"/>
      </w:divBdr>
      <w:divsChild>
        <w:div w:id="1579092681">
          <w:marLeft w:val="225"/>
          <w:marRight w:val="0"/>
          <w:marTop w:val="0"/>
          <w:marBottom w:val="0"/>
          <w:divBdr>
            <w:top w:val="none" w:sz="0" w:space="0" w:color="auto"/>
            <w:left w:val="none" w:sz="0" w:space="0" w:color="auto"/>
            <w:bottom w:val="none" w:sz="0" w:space="0" w:color="auto"/>
            <w:right w:val="none" w:sz="0" w:space="0" w:color="auto"/>
          </w:divBdr>
        </w:div>
        <w:div w:id="878787568">
          <w:marLeft w:val="225"/>
          <w:marRight w:val="0"/>
          <w:marTop w:val="0"/>
          <w:marBottom w:val="0"/>
          <w:divBdr>
            <w:top w:val="none" w:sz="0" w:space="0" w:color="auto"/>
            <w:left w:val="none" w:sz="0" w:space="0" w:color="auto"/>
            <w:bottom w:val="none" w:sz="0" w:space="0" w:color="auto"/>
            <w:right w:val="none" w:sz="0" w:space="0" w:color="auto"/>
          </w:divBdr>
          <w:divsChild>
            <w:div w:id="736127668">
              <w:marLeft w:val="225"/>
              <w:marRight w:val="0"/>
              <w:marTop w:val="0"/>
              <w:marBottom w:val="0"/>
              <w:divBdr>
                <w:top w:val="single" w:sz="6" w:space="12" w:color="FFFFFF"/>
                <w:left w:val="single" w:sz="6" w:space="12" w:color="FFFFFF"/>
                <w:bottom w:val="single" w:sz="6" w:space="12" w:color="FFFFFF"/>
                <w:right w:val="single" w:sz="6" w:space="12" w:color="FFFFFF"/>
              </w:divBdr>
              <w:divsChild>
                <w:div w:id="1355571134">
                  <w:marLeft w:val="225"/>
                  <w:marRight w:val="0"/>
                  <w:marTop w:val="0"/>
                  <w:marBottom w:val="0"/>
                  <w:divBdr>
                    <w:top w:val="none" w:sz="0" w:space="0" w:color="auto"/>
                    <w:left w:val="none" w:sz="0" w:space="0" w:color="auto"/>
                    <w:bottom w:val="none" w:sz="0" w:space="0" w:color="auto"/>
                    <w:right w:val="none" w:sz="0" w:space="0" w:color="auto"/>
                  </w:divBdr>
                  <w:divsChild>
                    <w:div w:id="1493640146">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2008482608">
      <w:bodyDiv w:val="1"/>
      <w:marLeft w:val="0"/>
      <w:marRight w:val="0"/>
      <w:marTop w:val="0"/>
      <w:marBottom w:val="0"/>
      <w:divBdr>
        <w:top w:val="none" w:sz="0" w:space="0" w:color="auto"/>
        <w:left w:val="none" w:sz="0" w:space="0" w:color="auto"/>
        <w:bottom w:val="none" w:sz="0" w:space="0" w:color="auto"/>
        <w:right w:val="none" w:sz="0" w:space="0" w:color="auto"/>
      </w:divBdr>
    </w:div>
    <w:div w:id="2042507819">
      <w:bodyDiv w:val="1"/>
      <w:marLeft w:val="0"/>
      <w:marRight w:val="0"/>
      <w:marTop w:val="0"/>
      <w:marBottom w:val="0"/>
      <w:divBdr>
        <w:top w:val="none" w:sz="0" w:space="0" w:color="auto"/>
        <w:left w:val="none" w:sz="0" w:space="0" w:color="auto"/>
        <w:bottom w:val="none" w:sz="0" w:space="0" w:color="auto"/>
        <w:right w:val="none" w:sz="0" w:space="0" w:color="auto"/>
      </w:divBdr>
    </w:div>
    <w:div w:id="2131704896">
      <w:bodyDiv w:val="1"/>
      <w:marLeft w:val="0"/>
      <w:marRight w:val="0"/>
      <w:marTop w:val="0"/>
      <w:marBottom w:val="0"/>
      <w:divBdr>
        <w:top w:val="none" w:sz="0" w:space="0" w:color="auto"/>
        <w:left w:val="none" w:sz="0" w:space="0" w:color="auto"/>
        <w:bottom w:val="none" w:sz="0" w:space="0" w:color="auto"/>
        <w:right w:val="none" w:sz="0" w:space="0" w:color="auto"/>
      </w:divBdr>
    </w:div>
    <w:div w:id="2146119346">
      <w:bodyDiv w:val="1"/>
      <w:marLeft w:val="0"/>
      <w:marRight w:val="0"/>
      <w:marTop w:val="0"/>
      <w:marBottom w:val="0"/>
      <w:divBdr>
        <w:top w:val="none" w:sz="0" w:space="0" w:color="auto"/>
        <w:left w:val="none" w:sz="0" w:space="0" w:color="auto"/>
        <w:bottom w:val="none" w:sz="0" w:space="0" w:color="auto"/>
        <w:right w:val="none" w:sz="0" w:space="0" w:color="auto"/>
      </w:divBdr>
      <w:divsChild>
        <w:div w:id="655501207">
          <w:marLeft w:val="0"/>
          <w:marRight w:val="0"/>
          <w:marTop w:val="0"/>
          <w:marBottom w:val="0"/>
          <w:divBdr>
            <w:top w:val="none" w:sz="0" w:space="0" w:color="auto"/>
            <w:left w:val="none" w:sz="0" w:space="0" w:color="auto"/>
            <w:bottom w:val="none" w:sz="0" w:space="0" w:color="auto"/>
            <w:right w:val="none" w:sz="0" w:space="0" w:color="auto"/>
          </w:divBdr>
        </w:div>
        <w:div w:id="184119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9B1B-EECF-4DDB-929B-9E68D6FB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3881</Words>
  <Characters>25031</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Sl7</dc:creator>
  <cp:lastModifiedBy>Laptop</cp:lastModifiedBy>
  <cp:revision>11</cp:revision>
  <cp:lastPrinted>2019-08-21T16:31:00Z</cp:lastPrinted>
  <dcterms:created xsi:type="dcterms:W3CDTF">2023-09-10T08:22:00Z</dcterms:created>
  <dcterms:modified xsi:type="dcterms:W3CDTF">2023-10-17T15:16:00Z</dcterms:modified>
</cp:coreProperties>
</file>