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C78A" w14:textId="1DEEDF53" w:rsidR="00076587" w:rsidRPr="00CF1DB5" w:rsidRDefault="00076587" w:rsidP="000761CB">
      <w:pPr>
        <w:widowControl w:val="0"/>
        <w:ind w:right="-6"/>
        <w:jc w:val="center"/>
        <w:rPr>
          <w:bCs/>
          <w:snapToGrid w:val="0"/>
          <w:sz w:val="28"/>
          <w:szCs w:val="28"/>
          <w:lang w:val="uk-UA"/>
        </w:rPr>
      </w:pPr>
      <w:bookmarkStart w:id="0" w:name="_GoBack"/>
      <w:r w:rsidRPr="00CF1DB5">
        <w:rPr>
          <w:bCs/>
          <w:snapToGrid w:val="0"/>
          <w:sz w:val="28"/>
          <w:szCs w:val="28"/>
          <w:lang w:val="uk-UA"/>
        </w:rPr>
        <w:t>ПЛАН</w:t>
      </w:r>
    </w:p>
    <w:p w14:paraId="1836F716" w14:textId="5A41636E" w:rsidR="00A979AC" w:rsidRPr="00CF1DB5" w:rsidRDefault="00A979AC" w:rsidP="000761CB">
      <w:pPr>
        <w:pStyle w:val="af5"/>
        <w:numPr>
          <w:ilvl w:val="0"/>
          <w:numId w:val="20"/>
        </w:numPr>
        <w:rPr>
          <w:sz w:val="28"/>
          <w:szCs w:val="28"/>
          <w:lang w:val="uk-UA"/>
        </w:rPr>
      </w:pPr>
      <w:r w:rsidRPr="00CF1DB5">
        <w:rPr>
          <w:sz w:val="28"/>
          <w:szCs w:val="28"/>
          <w:lang w:val="uk-UA"/>
        </w:rPr>
        <w:t>Поняття та особливості виконавчого провадження.</w:t>
      </w:r>
    </w:p>
    <w:p w14:paraId="5064A2BE" w14:textId="45F4699C" w:rsidR="00E77566" w:rsidRPr="00CF1DB5" w:rsidRDefault="00A979AC" w:rsidP="000761CB">
      <w:pPr>
        <w:pStyle w:val="af5"/>
        <w:numPr>
          <w:ilvl w:val="0"/>
          <w:numId w:val="20"/>
        </w:numPr>
        <w:rPr>
          <w:sz w:val="28"/>
          <w:szCs w:val="28"/>
          <w:lang w:val="uk-UA"/>
        </w:rPr>
      </w:pPr>
      <w:r w:rsidRPr="00CF1DB5">
        <w:rPr>
          <w:sz w:val="28"/>
          <w:szCs w:val="28"/>
          <w:lang w:val="uk-UA"/>
        </w:rPr>
        <w:t>Стадії виконавчого провадження</w:t>
      </w:r>
      <w:r w:rsidR="000761CB" w:rsidRPr="00CF1DB5">
        <w:rPr>
          <w:sz w:val="28"/>
          <w:szCs w:val="28"/>
          <w:lang w:val="uk-UA"/>
        </w:rPr>
        <w:t>.</w:t>
      </w:r>
    </w:p>
    <w:p w14:paraId="1E8D2A5F" w14:textId="77777777" w:rsidR="00287368" w:rsidRPr="00CF1DB5" w:rsidRDefault="00287368" w:rsidP="000761CB">
      <w:pPr>
        <w:jc w:val="both"/>
        <w:rPr>
          <w:sz w:val="28"/>
          <w:szCs w:val="28"/>
          <w:lang w:val="uk-UA"/>
        </w:rPr>
      </w:pPr>
      <w:r w:rsidRPr="00CF1DB5">
        <w:rPr>
          <w:sz w:val="28"/>
          <w:szCs w:val="28"/>
          <w:lang w:val="uk-UA"/>
        </w:rPr>
        <w:t>ПИТАННЯ ДЛЯ КОНТРОЛЮ ЗНАНЬ</w:t>
      </w:r>
    </w:p>
    <w:p w14:paraId="5817108A" w14:textId="77777777" w:rsidR="00BF610F" w:rsidRPr="00CF1DB5" w:rsidRDefault="00BF610F" w:rsidP="000761CB">
      <w:pPr>
        <w:pStyle w:val="rvps2"/>
        <w:shd w:val="clear" w:color="auto" w:fill="FFFFFF"/>
        <w:spacing w:before="0" w:beforeAutospacing="0" w:after="0" w:afterAutospacing="0"/>
        <w:ind w:firstLine="567"/>
        <w:jc w:val="both"/>
        <w:rPr>
          <w:color w:val="333333"/>
          <w:sz w:val="28"/>
          <w:szCs w:val="28"/>
          <w:lang w:val="uk-UA"/>
        </w:rPr>
      </w:pPr>
    </w:p>
    <w:p w14:paraId="41C7F973" w14:textId="23FE2263" w:rsidR="00531B19" w:rsidRPr="00CF1DB5" w:rsidRDefault="00531B19" w:rsidP="000761CB">
      <w:pPr>
        <w:shd w:val="clear" w:color="auto" w:fill="FFFFFF"/>
        <w:rPr>
          <w:b/>
          <w:sz w:val="28"/>
          <w:szCs w:val="28"/>
          <w:lang w:val="uk-UA"/>
        </w:rPr>
      </w:pPr>
      <w:r w:rsidRPr="00CF1DB5">
        <w:rPr>
          <w:b/>
          <w:color w:val="000000"/>
          <w:sz w:val="28"/>
          <w:szCs w:val="28"/>
          <w:lang w:val="uk-UA"/>
        </w:rPr>
        <w:t xml:space="preserve">1. </w:t>
      </w:r>
      <w:r w:rsidR="00A979AC" w:rsidRPr="00CF1DB5">
        <w:rPr>
          <w:b/>
          <w:sz w:val="28"/>
          <w:szCs w:val="28"/>
          <w:lang w:val="uk-UA"/>
        </w:rPr>
        <w:t>Поняття та особливості виконавчого провадження</w:t>
      </w:r>
    </w:p>
    <w:p w14:paraId="711B57DE" w14:textId="0DC203E5" w:rsidR="000761CB" w:rsidRPr="00CF1DB5" w:rsidRDefault="000761CB" w:rsidP="000761CB">
      <w:pPr>
        <w:pStyle w:val="a5"/>
        <w:shd w:val="clear" w:color="auto" w:fill="auto"/>
        <w:ind w:firstLine="460"/>
        <w:rPr>
          <w:rFonts w:ascii="Times New Roman" w:hAnsi="Times New Roman" w:cs="Times New Roman"/>
          <w:sz w:val="28"/>
          <w:szCs w:val="28"/>
        </w:rPr>
      </w:pPr>
      <w:r w:rsidRPr="00CF1DB5">
        <w:rPr>
          <w:rFonts w:ascii="Times New Roman" w:hAnsi="Times New Roman" w:cs="Times New Roman"/>
          <w:sz w:val="28"/>
          <w:szCs w:val="28"/>
        </w:rPr>
        <w:t xml:space="preserve">Інститут примусового виконання судових та інших рішень існує стільки, скільки існує інститут держави та державності. Однак лише в новітні історичні часи юридична практика іде шляхом формування в Україні спеціалізованої структури, яка здійснює виключно виконавче провадження. Такою структурою є державна виконавча </w:t>
      </w:r>
      <w:r w:rsidRPr="00CF1DB5">
        <w:rPr>
          <w:rFonts w:ascii="Times New Roman" w:hAnsi="Times New Roman" w:cs="Times New Roman"/>
          <w:sz w:val="28"/>
          <w:szCs w:val="28"/>
          <w:lang w:bidi="ru-RU"/>
        </w:rPr>
        <w:t>служба</w:t>
      </w:r>
      <w:r w:rsidRPr="00CF1DB5">
        <w:rPr>
          <w:rFonts w:ascii="Times New Roman" w:hAnsi="Times New Roman" w:cs="Times New Roman"/>
          <w:sz w:val="28"/>
          <w:szCs w:val="28"/>
        </w:rPr>
        <w:t xml:space="preserve"> України.</w:t>
      </w:r>
    </w:p>
    <w:p w14:paraId="7E7464F5" w14:textId="77777777" w:rsidR="00DE4F43" w:rsidRPr="00CF1DB5" w:rsidRDefault="00DE4F43" w:rsidP="00DE4F43">
      <w:pPr>
        <w:ind w:firstLine="567"/>
        <w:jc w:val="both"/>
        <w:rPr>
          <w:sz w:val="28"/>
          <w:szCs w:val="28"/>
          <w:lang w:val="uk-UA"/>
        </w:rPr>
      </w:pPr>
      <w:r w:rsidRPr="00CF1DB5">
        <w:rPr>
          <w:sz w:val="28"/>
          <w:szCs w:val="28"/>
          <w:lang w:val="uk-UA"/>
        </w:rPr>
        <w:t>Законом «</w:t>
      </w:r>
      <w:r w:rsidRPr="00CF1DB5">
        <w:rPr>
          <w:i/>
          <w:iCs/>
          <w:sz w:val="28"/>
          <w:szCs w:val="28"/>
          <w:lang w:val="uk-UA"/>
        </w:rPr>
        <w:t>Про органи та осіб, які здійснюють примусове виконання судових рішень і рішень інших органів</w:t>
      </w:r>
      <w:r w:rsidRPr="00CF1DB5">
        <w:rPr>
          <w:sz w:val="28"/>
          <w:szCs w:val="28"/>
          <w:lang w:val="uk-UA"/>
        </w:rPr>
        <w:t>» від 02.06.16 визначає основи організації та діяльності з примусового виконання судових рішень і рішень інших органів (посадових осіб) органами державної виконавчої служби та приватними виконавцями, їхні завдання та правовий статус.</w:t>
      </w:r>
    </w:p>
    <w:p w14:paraId="5251F9E6" w14:textId="77777777" w:rsidR="00DE4F43" w:rsidRPr="00CF1DB5" w:rsidRDefault="00DE4F43" w:rsidP="00DE4F43">
      <w:pPr>
        <w:ind w:firstLine="567"/>
        <w:jc w:val="both"/>
        <w:rPr>
          <w:sz w:val="28"/>
          <w:lang w:val="uk-UA"/>
        </w:rPr>
      </w:pPr>
      <w:r w:rsidRPr="00CF1DB5">
        <w:rPr>
          <w:sz w:val="28"/>
          <w:szCs w:val="28"/>
          <w:lang w:val="uk-UA"/>
        </w:rPr>
        <w:t xml:space="preserve">Зокрема </w:t>
      </w:r>
      <w:r w:rsidRPr="00CF1DB5">
        <w:rPr>
          <w:sz w:val="28"/>
          <w:lang w:val="uk-UA"/>
        </w:rPr>
        <w:t>примусове виконання судових рішень і рішень інших органів (посадових осіб) покладається</w:t>
      </w:r>
    </w:p>
    <w:p w14:paraId="2DECBFCD" w14:textId="77777777" w:rsidR="00DE4F43" w:rsidRPr="00CF1DB5" w:rsidRDefault="00DE4F43" w:rsidP="00DE4F43">
      <w:pPr>
        <w:pStyle w:val="af5"/>
        <w:numPr>
          <w:ilvl w:val="0"/>
          <w:numId w:val="40"/>
        </w:numPr>
        <w:ind w:left="567"/>
        <w:jc w:val="both"/>
        <w:rPr>
          <w:sz w:val="28"/>
          <w:szCs w:val="28"/>
          <w:lang w:val="uk-UA"/>
        </w:rPr>
      </w:pPr>
      <w:r w:rsidRPr="00CF1DB5">
        <w:rPr>
          <w:sz w:val="28"/>
          <w:lang w:val="uk-UA"/>
        </w:rPr>
        <w:t xml:space="preserve">на органи державної виконавчої служби </w:t>
      </w:r>
    </w:p>
    <w:p w14:paraId="6E86EDBE" w14:textId="7E760318" w:rsidR="00DE4F43" w:rsidRPr="00CF1DB5" w:rsidRDefault="00DE4F43" w:rsidP="00DE4F43">
      <w:pPr>
        <w:pStyle w:val="af5"/>
        <w:numPr>
          <w:ilvl w:val="0"/>
          <w:numId w:val="40"/>
        </w:numPr>
        <w:ind w:left="567"/>
        <w:jc w:val="both"/>
        <w:rPr>
          <w:sz w:val="28"/>
          <w:szCs w:val="28"/>
          <w:lang w:val="uk-UA"/>
        </w:rPr>
      </w:pPr>
      <w:r w:rsidRPr="00CF1DB5">
        <w:rPr>
          <w:sz w:val="28"/>
          <w:lang w:val="uk-UA"/>
        </w:rPr>
        <w:t xml:space="preserve">та у визначених </w:t>
      </w:r>
      <w:hyperlink r:id="rId8" w:tgtFrame="_blank" w:history="1">
        <w:r w:rsidR="00183630" w:rsidRPr="00CF1DB5">
          <w:rPr>
            <w:rStyle w:val="af"/>
            <w:sz w:val="28"/>
            <w:lang w:val="uk-UA"/>
          </w:rPr>
          <w:t>Закону</w:t>
        </w:r>
      </w:hyperlink>
      <w:r w:rsidRPr="00CF1DB5">
        <w:rPr>
          <w:sz w:val="28"/>
          <w:lang w:val="uk-UA"/>
        </w:rPr>
        <w:t xml:space="preserve"> «Про виконавче провадження» випадках — на приватних виконавців.</w:t>
      </w:r>
    </w:p>
    <w:p w14:paraId="495B7CCC" w14:textId="77777777" w:rsidR="00DE4F43" w:rsidRPr="00CF1DB5" w:rsidRDefault="00DE4F43" w:rsidP="00DE4F43">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Правовою основою діяльності органів державної виконавчої служби та приватних виконавців є </w:t>
      </w:r>
      <w:hyperlink r:id="rId9" w:tgtFrame="_blank" w:history="1">
        <w:r w:rsidRPr="00CF1DB5">
          <w:rPr>
            <w:rStyle w:val="af"/>
            <w:rFonts w:ascii="Times New Roman" w:hAnsi="Times New Roman" w:cs="Times New Roman"/>
            <w:sz w:val="28"/>
            <w:szCs w:val="28"/>
          </w:rPr>
          <w:t>Конституція України</w:t>
        </w:r>
      </w:hyperlink>
      <w:r w:rsidRPr="00CF1DB5">
        <w:rPr>
          <w:rFonts w:ascii="Times New Roman" w:hAnsi="Times New Roman" w:cs="Times New Roman"/>
          <w:sz w:val="28"/>
          <w:szCs w:val="28"/>
        </w:rPr>
        <w:t>, цей Закон, міжнародні договори України, згода на обов’язковість яких надана Верховною Радою України, інші закони, нормативно-правові акти, прийняті на їх виконання.</w:t>
      </w:r>
    </w:p>
    <w:p w14:paraId="4C0736A2" w14:textId="77777777" w:rsidR="00DE4F43" w:rsidRPr="00CF1DB5" w:rsidRDefault="00DE4F43" w:rsidP="00DE4F43">
      <w:pPr>
        <w:pStyle w:val="a5"/>
        <w:shd w:val="clear" w:color="auto" w:fill="auto"/>
        <w:ind w:firstLine="567"/>
        <w:rPr>
          <w:rFonts w:ascii="Times New Roman" w:hAnsi="Times New Roman" w:cs="Times New Roman"/>
          <w:sz w:val="28"/>
        </w:rPr>
      </w:pPr>
      <w:r w:rsidRPr="00CF1DB5">
        <w:rPr>
          <w:rFonts w:ascii="Times New Roman" w:hAnsi="Times New Roman" w:cs="Times New Roman"/>
          <w:sz w:val="28"/>
        </w:rPr>
        <w:t>Завданням органів державної виконавчої служби та приватних виконавців є своєчасне, повне і неупереджене виконання рішень, примусове виконання яких передбачено законом.</w:t>
      </w:r>
    </w:p>
    <w:p w14:paraId="1BC82FBF" w14:textId="77777777" w:rsidR="00DE4F43" w:rsidRPr="00CF1DB5" w:rsidRDefault="00DE4F43" w:rsidP="00DE4F43">
      <w:pPr>
        <w:ind w:firstLine="567"/>
        <w:jc w:val="both"/>
        <w:rPr>
          <w:sz w:val="28"/>
          <w:lang w:val="uk-UA"/>
        </w:rPr>
      </w:pPr>
      <w:r w:rsidRPr="00CF1DB5">
        <w:rPr>
          <w:sz w:val="28"/>
          <w:lang w:val="uk-UA"/>
        </w:rPr>
        <w:t>Діяльність органів державної виконавчої служби та приватних виконавців здійснюється з дотриманням принципів:</w:t>
      </w:r>
    </w:p>
    <w:p w14:paraId="69DC6962" w14:textId="77777777" w:rsidR="00DE4F43" w:rsidRPr="00CF1DB5" w:rsidRDefault="00DE4F43" w:rsidP="00DE4F43">
      <w:pPr>
        <w:ind w:firstLine="567"/>
        <w:jc w:val="both"/>
        <w:rPr>
          <w:sz w:val="28"/>
          <w:lang w:val="uk-UA"/>
        </w:rPr>
      </w:pPr>
      <w:bookmarkStart w:id="1" w:name="n14"/>
      <w:bookmarkEnd w:id="1"/>
      <w:r w:rsidRPr="00CF1DB5">
        <w:rPr>
          <w:sz w:val="28"/>
          <w:lang w:val="uk-UA"/>
        </w:rPr>
        <w:t>1) верховенства права;</w:t>
      </w:r>
    </w:p>
    <w:p w14:paraId="47C3BAE1" w14:textId="77777777" w:rsidR="00DE4F43" w:rsidRPr="00CF1DB5" w:rsidRDefault="00DE4F43" w:rsidP="00DE4F43">
      <w:pPr>
        <w:ind w:firstLine="567"/>
        <w:jc w:val="both"/>
        <w:rPr>
          <w:sz w:val="28"/>
          <w:lang w:val="uk-UA"/>
        </w:rPr>
      </w:pPr>
      <w:bookmarkStart w:id="2" w:name="n15"/>
      <w:bookmarkEnd w:id="2"/>
      <w:r w:rsidRPr="00CF1DB5">
        <w:rPr>
          <w:sz w:val="28"/>
          <w:lang w:val="uk-UA"/>
        </w:rPr>
        <w:t>2) законності;</w:t>
      </w:r>
    </w:p>
    <w:p w14:paraId="3AE52141" w14:textId="77777777" w:rsidR="00DE4F43" w:rsidRPr="00CF1DB5" w:rsidRDefault="00DE4F43" w:rsidP="00DE4F43">
      <w:pPr>
        <w:ind w:firstLine="567"/>
        <w:jc w:val="both"/>
        <w:rPr>
          <w:sz w:val="28"/>
          <w:lang w:val="uk-UA"/>
        </w:rPr>
      </w:pPr>
      <w:bookmarkStart w:id="3" w:name="n16"/>
      <w:bookmarkEnd w:id="3"/>
      <w:r w:rsidRPr="00CF1DB5">
        <w:rPr>
          <w:sz w:val="28"/>
          <w:lang w:val="uk-UA"/>
        </w:rPr>
        <w:t>3) незалежності;</w:t>
      </w:r>
    </w:p>
    <w:p w14:paraId="03399A73" w14:textId="77777777" w:rsidR="00DE4F43" w:rsidRPr="00CF1DB5" w:rsidRDefault="00DE4F43" w:rsidP="00DE4F43">
      <w:pPr>
        <w:ind w:firstLine="567"/>
        <w:jc w:val="both"/>
        <w:rPr>
          <w:sz w:val="28"/>
          <w:lang w:val="uk-UA"/>
        </w:rPr>
      </w:pPr>
      <w:bookmarkStart w:id="4" w:name="n17"/>
      <w:bookmarkEnd w:id="4"/>
      <w:r w:rsidRPr="00CF1DB5">
        <w:rPr>
          <w:sz w:val="28"/>
          <w:lang w:val="uk-UA"/>
        </w:rPr>
        <w:t>4) справедливості, неупередженості та об’єктивності;</w:t>
      </w:r>
    </w:p>
    <w:p w14:paraId="53E6ED77" w14:textId="77777777" w:rsidR="00DE4F43" w:rsidRPr="00CF1DB5" w:rsidRDefault="00DE4F43" w:rsidP="00DE4F43">
      <w:pPr>
        <w:ind w:firstLine="567"/>
        <w:jc w:val="both"/>
        <w:rPr>
          <w:sz w:val="28"/>
          <w:lang w:val="uk-UA"/>
        </w:rPr>
      </w:pPr>
      <w:bookmarkStart w:id="5" w:name="n18"/>
      <w:bookmarkEnd w:id="5"/>
      <w:r w:rsidRPr="00CF1DB5">
        <w:rPr>
          <w:sz w:val="28"/>
          <w:lang w:val="uk-UA"/>
        </w:rPr>
        <w:t>5) обов’язковості виконання рішень;</w:t>
      </w:r>
    </w:p>
    <w:p w14:paraId="5D30D735" w14:textId="77777777" w:rsidR="00DE4F43" w:rsidRPr="00CF1DB5" w:rsidRDefault="00DE4F43" w:rsidP="00DE4F43">
      <w:pPr>
        <w:ind w:firstLine="567"/>
        <w:jc w:val="both"/>
        <w:rPr>
          <w:sz w:val="28"/>
          <w:lang w:val="uk-UA"/>
        </w:rPr>
      </w:pPr>
      <w:bookmarkStart w:id="6" w:name="n19"/>
      <w:bookmarkEnd w:id="6"/>
      <w:r w:rsidRPr="00CF1DB5">
        <w:rPr>
          <w:sz w:val="28"/>
          <w:lang w:val="uk-UA"/>
        </w:rPr>
        <w:t xml:space="preserve">6) </w:t>
      </w:r>
      <w:proofErr w:type="spellStart"/>
      <w:r w:rsidRPr="00CF1DB5">
        <w:rPr>
          <w:sz w:val="28"/>
          <w:lang w:val="uk-UA"/>
        </w:rPr>
        <w:t>диспозитивності</w:t>
      </w:r>
      <w:proofErr w:type="spellEnd"/>
      <w:r w:rsidRPr="00CF1DB5">
        <w:rPr>
          <w:sz w:val="28"/>
          <w:lang w:val="uk-UA"/>
        </w:rPr>
        <w:t>;</w:t>
      </w:r>
    </w:p>
    <w:p w14:paraId="35BCE917" w14:textId="77777777" w:rsidR="00DE4F43" w:rsidRPr="00CF1DB5" w:rsidRDefault="00DE4F43" w:rsidP="00DE4F43">
      <w:pPr>
        <w:ind w:firstLine="567"/>
        <w:jc w:val="both"/>
        <w:rPr>
          <w:sz w:val="28"/>
          <w:lang w:val="uk-UA"/>
        </w:rPr>
      </w:pPr>
      <w:bookmarkStart w:id="7" w:name="n20"/>
      <w:bookmarkEnd w:id="7"/>
      <w:r w:rsidRPr="00CF1DB5">
        <w:rPr>
          <w:sz w:val="28"/>
          <w:lang w:val="uk-UA"/>
        </w:rPr>
        <w:t>7) гласності та відкритості виконавчого провадження та його фіксування технічними засобами;</w:t>
      </w:r>
    </w:p>
    <w:p w14:paraId="2B46F338" w14:textId="77777777" w:rsidR="00DE4F43" w:rsidRPr="00CF1DB5" w:rsidRDefault="00DE4F43" w:rsidP="00DE4F43">
      <w:pPr>
        <w:ind w:firstLine="567"/>
        <w:jc w:val="both"/>
        <w:rPr>
          <w:sz w:val="28"/>
          <w:lang w:val="uk-UA"/>
        </w:rPr>
      </w:pPr>
      <w:bookmarkStart w:id="8" w:name="n21"/>
      <w:bookmarkEnd w:id="8"/>
      <w:r w:rsidRPr="00CF1DB5">
        <w:rPr>
          <w:sz w:val="28"/>
          <w:lang w:val="uk-UA"/>
        </w:rPr>
        <w:t>8) розумності строків виконавчого провадження;</w:t>
      </w:r>
    </w:p>
    <w:p w14:paraId="5BED7958" w14:textId="77777777" w:rsidR="00DE4F43" w:rsidRPr="00CF1DB5" w:rsidRDefault="00DE4F43" w:rsidP="00DE4F43">
      <w:pPr>
        <w:ind w:firstLine="567"/>
        <w:jc w:val="both"/>
        <w:rPr>
          <w:sz w:val="28"/>
          <w:lang w:val="uk-UA"/>
        </w:rPr>
      </w:pPr>
      <w:bookmarkStart w:id="9" w:name="n22"/>
      <w:bookmarkEnd w:id="9"/>
      <w:r w:rsidRPr="00CF1DB5">
        <w:rPr>
          <w:sz w:val="28"/>
          <w:lang w:val="uk-UA"/>
        </w:rPr>
        <w:t>9) співмірності заходів примусового виконання рішень та обсягу вимог за рішеннями.</w:t>
      </w:r>
    </w:p>
    <w:p w14:paraId="4055022E" w14:textId="0983646C" w:rsidR="00DE4F43" w:rsidRPr="00CF1DB5" w:rsidRDefault="00DE4F43" w:rsidP="00DE4F43">
      <w:pPr>
        <w:ind w:firstLine="567"/>
        <w:jc w:val="both"/>
        <w:rPr>
          <w:sz w:val="28"/>
          <w:lang w:val="uk-UA"/>
        </w:rPr>
      </w:pPr>
      <w:bookmarkStart w:id="10" w:name="n23"/>
      <w:bookmarkEnd w:id="10"/>
      <w:r w:rsidRPr="00CF1DB5">
        <w:rPr>
          <w:sz w:val="28"/>
          <w:lang w:val="uk-UA"/>
        </w:rPr>
        <w:t>Державний виконавець та приватний виконавець повинні здійснювати свою професійну діяльність сумлінно, не розголошувати в будь-який спосіб професійну таємницю, поважати інтереси стягувачів, боржників, третіх осіб, не принижувати їхню гідність.</w:t>
      </w:r>
    </w:p>
    <w:p w14:paraId="1841770E" w14:textId="77777777" w:rsidR="00DE4F43" w:rsidRPr="00CF1DB5" w:rsidRDefault="00DE4F43" w:rsidP="00DE4F43">
      <w:pPr>
        <w:ind w:firstLine="567"/>
        <w:jc w:val="both"/>
        <w:rPr>
          <w:sz w:val="28"/>
          <w:lang w:val="uk-UA"/>
        </w:rPr>
      </w:pPr>
      <w:bookmarkStart w:id="11" w:name="n24"/>
      <w:bookmarkEnd w:id="11"/>
      <w:r w:rsidRPr="00CF1DB5">
        <w:rPr>
          <w:sz w:val="28"/>
          <w:lang w:val="uk-UA"/>
        </w:rPr>
        <w:lastRenderedPageBreak/>
        <w:t>3. До професійної таємниці належить інформація, що стала відома державному виконавцю, приватному виконавцю, помічнику приватного виконавця у зв’язку із здійсненням професійної діяльності.</w:t>
      </w:r>
    </w:p>
    <w:p w14:paraId="22810D7C" w14:textId="77777777" w:rsidR="00DE4F43" w:rsidRPr="00CF1DB5" w:rsidRDefault="00DE4F43" w:rsidP="00DE4F43">
      <w:pPr>
        <w:ind w:firstLine="567"/>
        <w:jc w:val="both"/>
        <w:rPr>
          <w:sz w:val="28"/>
          <w:lang w:val="uk-UA"/>
        </w:rPr>
      </w:pPr>
      <w:bookmarkStart w:id="12" w:name="n25"/>
      <w:bookmarkEnd w:id="12"/>
      <w:r w:rsidRPr="00CF1DB5">
        <w:rPr>
          <w:sz w:val="28"/>
          <w:lang w:val="uk-UA"/>
        </w:rPr>
        <w:t>Обов’язок зберігати професійну таємницю поширюється на особу і після її звільнення з посади державного виконавця чи припинення діяльності приватного виконавця, помічника приватного виконавця.</w:t>
      </w:r>
    </w:p>
    <w:p w14:paraId="4BEF06C4" w14:textId="77777777" w:rsidR="00DE4F43" w:rsidRPr="00CF1DB5" w:rsidRDefault="00DE4F43" w:rsidP="00DE4F43">
      <w:pPr>
        <w:ind w:firstLine="567"/>
        <w:jc w:val="both"/>
        <w:rPr>
          <w:sz w:val="28"/>
          <w:lang w:val="uk-UA"/>
        </w:rPr>
      </w:pPr>
      <w:bookmarkStart w:id="13" w:name="n26"/>
      <w:bookmarkEnd w:id="13"/>
      <w:r w:rsidRPr="00CF1DB5">
        <w:rPr>
          <w:sz w:val="28"/>
          <w:lang w:val="uk-UA"/>
        </w:rPr>
        <w:t>Державний виконавець, приватний виконавець можуть надавати іншим особам інформацію, що містить професійну таємницю, виключно у випадках і порядку, передбачених законом.</w:t>
      </w:r>
    </w:p>
    <w:p w14:paraId="2BE37A4D" w14:textId="10B03690" w:rsidR="00DE4F43" w:rsidRPr="00CF1DB5" w:rsidRDefault="00DE4F43" w:rsidP="00DE4F43">
      <w:pPr>
        <w:ind w:firstLine="567"/>
        <w:jc w:val="both"/>
        <w:rPr>
          <w:sz w:val="28"/>
          <w:lang w:val="uk-UA"/>
        </w:rPr>
      </w:pPr>
      <w:bookmarkStart w:id="14" w:name="n27"/>
      <w:bookmarkEnd w:id="14"/>
      <w:r w:rsidRPr="00CF1DB5">
        <w:rPr>
          <w:sz w:val="28"/>
          <w:lang w:val="uk-UA"/>
        </w:rPr>
        <w:t>Державний виконавець, приватний виконавець зобов’язані вживати всіх необхідних заходів, спрямованих на запобігання чи усунення конфлікту інтересів.</w:t>
      </w:r>
    </w:p>
    <w:p w14:paraId="66BD40A7" w14:textId="50D7A16E" w:rsidR="00DE4F43" w:rsidRPr="00CF1DB5" w:rsidRDefault="00DE4F43" w:rsidP="00DE4F43">
      <w:pPr>
        <w:pStyle w:val="a5"/>
        <w:shd w:val="clear" w:color="auto" w:fill="auto"/>
        <w:ind w:firstLine="567"/>
        <w:rPr>
          <w:rFonts w:ascii="Times New Roman" w:hAnsi="Times New Roman" w:cs="Times New Roman"/>
          <w:sz w:val="28"/>
          <w:szCs w:val="28"/>
        </w:rPr>
      </w:pPr>
      <w:bookmarkStart w:id="15" w:name="n28"/>
      <w:bookmarkEnd w:id="15"/>
      <w:r w:rsidRPr="00CF1DB5">
        <w:rPr>
          <w:rFonts w:ascii="Times New Roman" w:hAnsi="Times New Roman" w:cs="Times New Roman"/>
          <w:sz w:val="28"/>
        </w:rPr>
        <w:t>Конфліктом інтересів у цілях застосування цього Закону вважається суперечність між особистими інтересами державного виконавця або приватного виконавця та його професійними правами і обов’язками, наявність якої може вплинути на об’єктивність або неупередженість під час виконання державним виконавцем або приватним виконавцем його професійних обов’язків, а також на вчинення чи невчинення ним дій під час здійснення примусового виконання рішень.</w:t>
      </w:r>
    </w:p>
    <w:p w14:paraId="4106CD6B" w14:textId="4F96A487" w:rsidR="000761CB" w:rsidRPr="00CF1DB5" w:rsidRDefault="00DE4F43" w:rsidP="00DE4F43">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Тобто с</w:t>
      </w:r>
      <w:r w:rsidR="000761CB" w:rsidRPr="00CF1DB5">
        <w:rPr>
          <w:rFonts w:ascii="Times New Roman" w:hAnsi="Times New Roman" w:cs="Times New Roman"/>
          <w:sz w:val="28"/>
          <w:szCs w:val="28"/>
        </w:rPr>
        <w:t>аме державну виконавчу службу України</w:t>
      </w:r>
      <w:r w:rsidRPr="00CF1DB5">
        <w:rPr>
          <w:rFonts w:ascii="Times New Roman" w:hAnsi="Times New Roman" w:cs="Times New Roman"/>
          <w:sz w:val="28"/>
          <w:szCs w:val="28"/>
        </w:rPr>
        <w:t xml:space="preserve"> та приватних виконавців</w:t>
      </w:r>
      <w:r w:rsidR="000761CB" w:rsidRPr="00CF1DB5">
        <w:rPr>
          <w:rFonts w:ascii="Times New Roman" w:hAnsi="Times New Roman" w:cs="Times New Roman"/>
          <w:sz w:val="28"/>
          <w:szCs w:val="28"/>
        </w:rPr>
        <w:t xml:space="preserve"> наділено широким спектром прав щодо реалізації завдань з примусового виконання рішень судів та інших юрисдикційних органів у законодавчо встановленому адміністративно-процедурному порядку, яке здійснюється у межах міжгалузевого правового інституту з домінуючою адміністративною складовою - виконавчого провадження.</w:t>
      </w:r>
    </w:p>
    <w:p w14:paraId="3D035FC2" w14:textId="05551172" w:rsidR="000761CB" w:rsidRPr="00CF1DB5" w:rsidRDefault="000761CB" w:rsidP="000761CB">
      <w:pPr>
        <w:pStyle w:val="a5"/>
        <w:shd w:val="clear" w:color="auto" w:fill="auto"/>
        <w:ind w:firstLine="460"/>
        <w:rPr>
          <w:rFonts w:ascii="Times New Roman" w:hAnsi="Times New Roman" w:cs="Times New Roman"/>
          <w:sz w:val="28"/>
          <w:szCs w:val="28"/>
        </w:rPr>
      </w:pPr>
      <w:bookmarkStart w:id="16" w:name="_Hlk147948274"/>
      <w:r w:rsidRPr="00CF1DB5">
        <w:rPr>
          <w:rFonts w:ascii="Times New Roman" w:hAnsi="Times New Roman" w:cs="Times New Roman"/>
          <w:i/>
          <w:iCs/>
          <w:sz w:val="28"/>
          <w:szCs w:val="28"/>
        </w:rPr>
        <w:t>Виконання рішення</w:t>
      </w:r>
      <w:bookmarkEnd w:id="16"/>
      <w:r w:rsidRPr="00CF1DB5">
        <w:rPr>
          <w:rFonts w:ascii="Times New Roman" w:hAnsi="Times New Roman" w:cs="Times New Roman"/>
          <w:sz w:val="28"/>
          <w:szCs w:val="28"/>
        </w:rPr>
        <w:t xml:space="preserve"> </w:t>
      </w:r>
      <w:r w:rsidR="004626CC" w:rsidRPr="00CF1DB5">
        <w:rPr>
          <w:rFonts w:ascii="Times New Roman" w:hAnsi="Times New Roman" w:cs="Times New Roman"/>
          <w:sz w:val="28"/>
          <w:szCs w:val="28"/>
        </w:rPr>
        <w:t>—</w:t>
      </w:r>
      <w:r w:rsidRPr="00CF1DB5">
        <w:rPr>
          <w:rFonts w:ascii="Times New Roman" w:hAnsi="Times New Roman" w:cs="Times New Roman"/>
          <w:sz w:val="28"/>
          <w:szCs w:val="28"/>
        </w:rPr>
        <w:t xml:space="preserve"> заключний етап юрисдикційної діяльності. Без реалізації цієї стадії (етапу) юрисдикційної (правозахисної діяльності) втрачається сенс попередньої діяльності суду та інших органів (осіб), уповноважених на здійснення захисту прав, свобод та законних інтересів фізичних і юридичних осіб, територіальних громад та держави.</w:t>
      </w:r>
    </w:p>
    <w:p w14:paraId="457D5FCE" w14:textId="2593E84A" w:rsidR="000761CB" w:rsidRPr="00CF1DB5" w:rsidRDefault="000761CB" w:rsidP="000761CB">
      <w:pPr>
        <w:pStyle w:val="a5"/>
        <w:shd w:val="clear" w:color="auto" w:fill="auto"/>
        <w:ind w:firstLine="460"/>
        <w:rPr>
          <w:rFonts w:ascii="Times New Roman" w:hAnsi="Times New Roman" w:cs="Times New Roman"/>
          <w:sz w:val="28"/>
          <w:szCs w:val="28"/>
        </w:rPr>
      </w:pPr>
      <w:bookmarkStart w:id="17" w:name="_Hlk147948303"/>
      <w:r w:rsidRPr="00CF1DB5">
        <w:rPr>
          <w:rFonts w:ascii="Times New Roman" w:hAnsi="Times New Roman" w:cs="Times New Roman"/>
          <w:b/>
          <w:bCs/>
          <w:i/>
          <w:iCs/>
          <w:sz w:val="28"/>
          <w:szCs w:val="28"/>
        </w:rPr>
        <w:t>Виконавче провадження</w:t>
      </w:r>
      <w:bookmarkEnd w:id="17"/>
      <w:r w:rsidRPr="00CF1DB5">
        <w:rPr>
          <w:rFonts w:ascii="Times New Roman" w:hAnsi="Times New Roman" w:cs="Times New Roman"/>
          <w:b/>
          <w:bCs/>
          <w:i/>
          <w:iCs/>
          <w:sz w:val="28"/>
          <w:szCs w:val="28"/>
        </w:rPr>
        <w:t xml:space="preserve"> </w:t>
      </w:r>
      <w:r w:rsidR="00E46D18" w:rsidRPr="00CF1DB5">
        <w:rPr>
          <w:rFonts w:ascii="Times New Roman" w:hAnsi="Times New Roman" w:cs="Times New Roman"/>
          <w:i/>
          <w:iCs/>
          <w:sz w:val="28"/>
          <w:szCs w:val="28"/>
        </w:rPr>
        <w:t>—</w:t>
      </w:r>
      <w:r w:rsidRPr="00CF1DB5">
        <w:rPr>
          <w:rFonts w:ascii="Times New Roman" w:hAnsi="Times New Roman" w:cs="Times New Roman"/>
          <w:sz w:val="28"/>
          <w:szCs w:val="28"/>
        </w:rPr>
        <w:t xml:space="preserve"> це діяльність суб’єктів, наділених повноваженнями щодо примусового виконання рішень судів та інших органів (посадових осіб), які у добровільному порядку не були виконані.</w:t>
      </w:r>
    </w:p>
    <w:p w14:paraId="75D142DD" w14:textId="4D250A26" w:rsidR="000761CB" w:rsidRPr="00CF1DB5" w:rsidRDefault="000761CB" w:rsidP="000761CB">
      <w:pPr>
        <w:pStyle w:val="a5"/>
        <w:shd w:val="clear" w:color="auto" w:fill="auto"/>
        <w:ind w:firstLine="460"/>
        <w:rPr>
          <w:rFonts w:ascii="Times New Roman" w:hAnsi="Times New Roman" w:cs="Times New Roman"/>
          <w:sz w:val="28"/>
          <w:szCs w:val="28"/>
        </w:rPr>
      </w:pPr>
      <w:r w:rsidRPr="00CF1DB5">
        <w:rPr>
          <w:rFonts w:ascii="Times New Roman" w:hAnsi="Times New Roman" w:cs="Times New Roman"/>
          <w:sz w:val="28"/>
          <w:szCs w:val="28"/>
        </w:rPr>
        <w:t>У ст. 3</w:t>
      </w:r>
      <w:r w:rsidR="00CF1DB5" w:rsidRPr="00CF1DB5">
        <w:rPr>
          <w:rFonts w:ascii="Times New Roman" w:hAnsi="Times New Roman" w:cs="Times New Roman"/>
          <w:sz w:val="28"/>
          <w:szCs w:val="28"/>
        </w:rPr>
        <w:t xml:space="preserve"> «</w:t>
      </w:r>
      <w:r w:rsidR="00CF1DB5" w:rsidRPr="00CF1DB5">
        <w:rPr>
          <w:rFonts w:ascii="Times New Roman" w:hAnsi="Times New Roman" w:cs="Times New Roman"/>
          <w:i/>
          <w:iCs/>
          <w:sz w:val="28"/>
          <w:szCs w:val="28"/>
        </w:rPr>
        <w:t>Рішення, що підлягають примусовому виконанню. Виконавчі документи</w:t>
      </w:r>
      <w:r w:rsidR="00CF1DB5" w:rsidRPr="00CF1DB5">
        <w:rPr>
          <w:rFonts w:ascii="Times New Roman" w:hAnsi="Times New Roman" w:cs="Times New Roman"/>
          <w:sz w:val="28"/>
          <w:szCs w:val="28"/>
        </w:rPr>
        <w:t>»</w:t>
      </w:r>
      <w:r w:rsidRPr="00CF1DB5">
        <w:rPr>
          <w:rFonts w:ascii="Times New Roman" w:hAnsi="Times New Roman" w:cs="Times New Roman"/>
          <w:sz w:val="28"/>
          <w:szCs w:val="28"/>
        </w:rPr>
        <w:t xml:space="preserve"> </w:t>
      </w:r>
      <w:bookmarkStart w:id="18" w:name="_Hlk147948326"/>
      <w:r w:rsidRPr="00CF1DB5">
        <w:rPr>
          <w:rFonts w:ascii="Times New Roman" w:hAnsi="Times New Roman" w:cs="Times New Roman"/>
          <w:sz w:val="28"/>
          <w:szCs w:val="28"/>
        </w:rPr>
        <w:t>Закону «</w:t>
      </w:r>
      <w:r w:rsidRPr="00CF1DB5">
        <w:rPr>
          <w:rFonts w:ascii="Times New Roman" w:hAnsi="Times New Roman" w:cs="Times New Roman"/>
          <w:i/>
          <w:iCs/>
          <w:sz w:val="28"/>
          <w:szCs w:val="28"/>
        </w:rPr>
        <w:t>Про виконавче провадження</w:t>
      </w:r>
      <w:r w:rsidRPr="00CF1DB5">
        <w:rPr>
          <w:rFonts w:ascii="Times New Roman" w:hAnsi="Times New Roman" w:cs="Times New Roman"/>
          <w:sz w:val="28"/>
          <w:szCs w:val="28"/>
        </w:rPr>
        <w:t>»</w:t>
      </w:r>
      <w:bookmarkEnd w:id="18"/>
      <w:r w:rsidRPr="00CF1DB5">
        <w:rPr>
          <w:rFonts w:ascii="Times New Roman" w:hAnsi="Times New Roman" w:cs="Times New Roman"/>
          <w:sz w:val="28"/>
          <w:szCs w:val="28"/>
        </w:rPr>
        <w:t xml:space="preserve"> визначено перелік рішень, які підлягають примусовому виконанню:</w:t>
      </w:r>
    </w:p>
    <w:p w14:paraId="77FF211A" w14:textId="5AC07B00" w:rsidR="000761CB" w:rsidRPr="00CF1DB5" w:rsidRDefault="000761CB" w:rsidP="000761CB">
      <w:pPr>
        <w:pStyle w:val="a5"/>
        <w:widowControl w:val="0"/>
        <w:numPr>
          <w:ilvl w:val="0"/>
          <w:numId w:val="32"/>
        </w:numPr>
        <w:shd w:val="clear" w:color="auto" w:fill="auto"/>
        <w:tabs>
          <w:tab w:val="left" w:pos="625"/>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рішення, ухвали, постанови судів в адміністративних та цивільних справах;</w:t>
      </w:r>
    </w:p>
    <w:p w14:paraId="11A5D65D" w14:textId="77777777" w:rsidR="000761CB" w:rsidRPr="00CF1DB5" w:rsidRDefault="000761CB" w:rsidP="000761CB">
      <w:pPr>
        <w:pStyle w:val="a5"/>
        <w:widowControl w:val="0"/>
        <w:numPr>
          <w:ilvl w:val="0"/>
          <w:numId w:val="32"/>
        </w:numPr>
        <w:shd w:val="clear" w:color="auto" w:fill="auto"/>
        <w:tabs>
          <w:tab w:val="left" w:pos="662"/>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судові накази;</w:t>
      </w:r>
    </w:p>
    <w:p w14:paraId="221D6143" w14:textId="77777777" w:rsidR="000761CB" w:rsidRPr="00CF1DB5" w:rsidRDefault="000761CB" w:rsidP="000761CB">
      <w:pPr>
        <w:pStyle w:val="a5"/>
        <w:widowControl w:val="0"/>
        <w:numPr>
          <w:ilvl w:val="0"/>
          <w:numId w:val="32"/>
        </w:numPr>
        <w:shd w:val="clear" w:color="auto" w:fill="auto"/>
        <w:tabs>
          <w:tab w:val="left" w:pos="662"/>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виконавчі написи нотаріусів;</w:t>
      </w:r>
    </w:p>
    <w:p w14:paraId="5C291903" w14:textId="77777777" w:rsidR="000761CB" w:rsidRPr="00CF1DB5" w:rsidRDefault="000761CB" w:rsidP="000761CB">
      <w:pPr>
        <w:pStyle w:val="a5"/>
        <w:widowControl w:val="0"/>
        <w:numPr>
          <w:ilvl w:val="0"/>
          <w:numId w:val="32"/>
        </w:numPr>
        <w:shd w:val="clear" w:color="auto" w:fill="auto"/>
        <w:tabs>
          <w:tab w:val="left" w:pos="620"/>
        </w:tabs>
        <w:autoSpaceDE/>
        <w:autoSpaceDN/>
        <w:adjustRightInd/>
        <w:ind w:left="567" w:hanging="425"/>
        <w:rPr>
          <w:rFonts w:ascii="Times New Roman" w:hAnsi="Times New Roman" w:cs="Times New Roman"/>
          <w:sz w:val="28"/>
          <w:szCs w:val="28"/>
        </w:rPr>
      </w:pPr>
      <w:proofErr w:type="spellStart"/>
      <w:r w:rsidRPr="00CF1DB5">
        <w:rPr>
          <w:rFonts w:ascii="Times New Roman" w:hAnsi="Times New Roman" w:cs="Times New Roman"/>
          <w:sz w:val="28"/>
          <w:szCs w:val="28"/>
        </w:rPr>
        <w:t>вироки</w:t>
      </w:r>
      <w:proofErr w:type="spellEnd"/>
      <w:r w:rsidRPr="00CF1DB5">
        <w:rPr>
          <w:rFonts w:ascii="Times New Roman" w:hAnsi="Times New Roman" w:cs="Times New Roman"/>
          <w:sz w:val="28"/>
          <w:szCs w:val="28"/>
        </w:rPr>
        <w:t>, ухвали і постанови судів у кримінальних справах та справах про адміністративні делікти (у частині майнових стягнень);</w:t>
      </w:r>
    </w:p>
    <w:p w14:paraId="2FB1617B" w14:textId="253B9CD9" w:rsidR="000761CB" w:rsidRPr="00CF1DB5" w:rsidRDefault="000761CB" w:rsidP="000761CB">
      <w:pPr>
        <w:pStyle w:val="a5"/>
        <w:widowControl w:val="0"/>
        <w:numPr>
          <w:ilvl w:val="0"/>
          <w:numId w:val="32"/>
        </w:numPr>
        <w:shd w:val="clear" w:color="auto" w:fill="auto"/>
        <w:tabs>
          <w:tab w:val="left" w:pos="620"/>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посвідчення комісій по трудових спорах, що видаються на підставі відповідних рішень таких комісій;</w:t>
      </w:r>
    </w:p>
    <w:p w14:paraId="42F579E9" w14:textId="77777777" w:rsidR="000761CB" w:rsidRPr="00CF1DB5" w:rsidRDefault="000761CB" w:rsidP="000761CB">
      <w:pPr>
        <w:pStyle w:val="a5"/>
        <w:widowControl w:val="0"/>
        <w:numPr>
          <w:ilvl w:val="0"/>
          <w:numId w:val="32"/>
        </w:numPr>
        <w:shd w:val="clear" w:color="auto" w:fill="auto"/>
        <w:tabs>
          <w:tab w:val="left" w:pos="620"/>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постанови державних виконавців про стягнення виконавчого збору, постанов державних виконавців чи приватних виконавців про стягнення витрат виконавчого провадження, про накладення штрафу, постанов приватних виконавців про стягнення основної винагороди;</w:t>
      </w:r>
    </w:p>
    <w:p w14:paraId="5E52AB65" w14:textId="5473297D" w:rsidR="000761CB" w:rsidRPr="00CF1DB5" w:rsidRDefault="000761CB" w:rsidP="000761CB">
      <w:pPr>
        <w:pStyle w:val="a5"/>
        <w:widowControl w:val="0"/>
        <w:numPr>
          <w:ilvl w:val="0"/>
          <w:numId w:val="32"/>
        </w:numPr>
        <w:shd w:val="clear" w:color="auto" w:fill="auto"/>
        <w:tabs>
          <w:tab w:val="left" w:pos="652"/>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постанови органів (посадових осіб), уповноважених розглядати справи про адміністративні правопорушення у випадках, передбачених законом;</w:t>
      </w:r>
    </w:p>
    <w:p w14:paraId="24863409" w14:textId="610B85F0" w:rsidR="000761CB" w:rsidRPr="00CF1DB5" w:rsidRDefault="000761CB" w:rsidP="000761CB">
      <w:pPr>
        <w:pStyle w:val="a5"/>
        <w:widowControl w:val="0"/>
        <w:numPr>
          <w:ilvl w:val="0"/>
          <w:numId w:val="32"/>
        </w:numPr>
        <w:shd w:val="clear" w:color="auto" w:fill="auto"/>
        <w:tabs>
          <w:tab w:val="left" w:pos="647"/>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 xml:space="preserve">рішення інших державних органів та рішень Національного </w:t>
      </w:r>
      <w:r w:rsidRPr="00CF1DB5">
        <w:rPr>
          <w:rFonts w:ascii="Times New Roman" w:hAnsi="Times New Roman" w:cs="Times New Roman"/>
          <w:sz w:val="28"/>
          <w:szCs w:val="28"/>
          <w:lang w:bidi="ru-RU"/>
        </w:rPr>
        <w:t>банку</w:t>
      </w:r>
      <w:r w:rsidRPr="00CF1DB5">
        <w:rPr>
          <w:rFonts w:ascii="Times New Roman" w:hAnsi="Times New Roman" w:cs="Times New Roman"/>
          <w:sz w:val="28"/>
          <w:szCs w:val="28"/>
        </w:rPr>
        <w:t xml:space="preserve"> України, які </w:t>
      </w:r>
      <w:r w:rsidRPr="00CF1DB5">
        <w:rPr>
          <w:rFonts w:ascii="Times New Roman" w:hAnsi="Times New Roman" w:cs="Times New Roman"/>
          <w:sz w:val="28"/>
          <w:szCs w:val="28"/>
        </w:rPr>
        <w:lastRenderedPageBreak/>
        <w:t>законом визнано виконавчими документами;</w:t>
      </w:r>
    </w:p>
    <w:p w14:paraId="4B86F7CA" w14:textId="29C15012" w:rsidR="000761CB" w:rsidRPr="00CF1DB5" w:rsidRDefault="000761CB" w:rsidP="000761CB">
      <w:pPr>
        <w:pStyle w:val="a5"/>
        <w:widowControl w:val="0"/>
        <w:numPr>
          <w:ilvl w:val="0"/>
          <w:numId w:val="32"/>
        </w:numPr>
        <w:shd w:val="clear" w:color="auto" w:fill="auto"/>
        <w:tabs>
          <w:tab w:val="left" w:pos="652"/>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 xml:space="preserve">рішення Європейського суду з прав людини з урахуванням особливостей, передбачених </w:t>
      </w:r>
      <w:r w:rsidR="00183630" w:rsidRPr="00CF1DB5">
        <w:rPr>
          <w:rFonts w:ascii="Times New Roman" w:hAnsi="Times New Roman" w:cs="Times New Roman"/>
          <w:sz w:val="28"/>
          <w:szCs w:val="28"/>
        </w:rPr>
        <w:t>Закону</w:t>
      </w:r>
      <w:r w:rsidRPr="00CF1DB5">
        <w:rPr>
          <w:rFonts w:ascii="Times New Roman" w:hAnsi="Times New Roman" w:cs="Times New Roman"/>
          <w:sz w:val="28"/>
          <w:szCs w:val="28"/>
        </w:rPr>
        <w:t xml:space="preserve"> «</w:t>
      </w:r>
      <w:r w:rsidRPr="00CF1DB5">
        <w:rPr>
          <w:rFonts w:ascii="Times New Roman" w:hAnsi="Times New Roman" w:cs="Times New Roman"/>
          <w:i/>
          <w:iCs/>
          <w:sz w:val="28"/>
          <w:szCs w:val="28"/>
        </w:rPr>
        <w:t>Про виконання рішень та застосування практики Європейського суду з прав людини</w:t>
      </w:r>
      <w:r w:rsidRPr="00CF1DB5">
        <w:rPr>
          <w:rFonts w:ascii="Times New Roman" w:hAnsi="Times New Roman" w:cs="Times New Roman"/>
          <w:sz w:val="28"/>
          <w:szCs w:val="28"/>
        </w:rPr>
        <w:t>», а також рішень інших міжнародних юрисдикційних органів у випадках, передбачених міжнародним договором України;</w:t>
      </w:r>
    </w:p>
    <w:p w14:paraId="13DCD4E8" w14:textId="1893E7BD" w:rsidR="000761CB" w:rsidRPr="00CF1DB5" w:rsidRDefault="000761CB" w:rsidP="000761CB">
      <w:pPr>
        <w:pStyle w:val="a5"/>
        <w:widowControl w:val="0"/>
        <w:numPr>
          <w:ilvl w:val="0"/>
          <w:numId w:val="32"/>
        </w:numPr>
        <w:shd w:val="clear" w:color="auto" w:fill="auto"/>
        <w:tabs>
          <w:tab w:val="left" w:pos="652"/>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 xml:space="preserve">рішення (постанови) суб’єктів державного фінансового моніторингу (їх уповноважених посадових осіб), якщо їх виконання за </w:t>
      </w:r>
      <w:r w:rsidRPr="00CF1DB5">
        <w:rPr>
          <w:rFonts w:ascii="Times New Roman" w:hAnsi="Times New Roman" w:cs="Times New Roman"/>
          <w:sz w:val="28"/>
          <w:szCs w:val="28"/>
          <w:lang w:bidi="ru-RU"/>
        </w:rPr>
        <w:t>законом</w:t>
      </w:r>
      <w:r w:rsidRPr="00CF1DB5">
        <w:rPr>
          <w:rFonts w:ascii="Times New Roman" w:hAnsi="Times New Roman" w:cs="Times New Roman"/>
          <w:sz w:val="28"/>
          <w:szCs w:val="28"/>
        </w:rPr>
        <w:t xml:space="preserve"> покладено на органи та осіб, які здійснюють примусове виконання рішень.</w:t>
      </w:r>
    </w:p>
    <w:p w14:paraId="19E07790" w14:textId="46888811"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Стаття 2 </w:t>
      </w:r>
      <w:r w:rsidR="00183630" w:rsidRPr="00CF1DB5">
        <w:rPr>
          <w:rFonts w:ascii="Times New Roman" w:hAnsi="Times New Roman" w:cs="Times New Roman"/>
          <w:sz w:val="28"/>
          <w:szCs w:val="28"/>
        </w:rPr>
        <w:t>Закону</w:t>
      </w:r>
      <w:r w:rsidRPr="00CF1DB5">
        <w:rPr>
          <w:rFonts w:ascii="Times New Roman" w:hAnsi="Times New Roman" w:cs="Times New Roman"/>
          <w:sz w:val="28"/>
          <w:szCs w:val="28"/>
        </w:rPr>
        <w:t xml:space="preserve"> «</w:t>
      </w:r>
      <w:r w:rsidRPr="00CF1DB5">
        <w:rPr>
          <w:rFonts w:ascii="Times New Roman" w:hAnsi="Times New Roman" w:cs="Times New Roman"/>
          <w:i/>
          <w:iCs/>
          <w:sz w:val="28"/>
          <w:szCs w:val="28"/>
        </w:rPr>
        <w:t>Про виконавче провадження</w:t>
      </w:r>
      <w:r w:rsidRPr="00CF1DB5">
        <w:rPr>
          <w:rFonts w:ascii="Times New Roman" w:hAnsi="Times New Roman" w:cs="Times New Roman"/>
          <w:sz w:val="28"/>
          <w:szCs w:val="28"/>
        </w:rPr>
        <w:t xml:space="preserve">» передбачає, що </w:t>
      </w:r>
      <w:bookmarkStart w:id="19" w:name="_Hlk147948349"/>
      <w:r w:rsidRPr="00CF1DB5">
        <w:rPr>
          <w:rFonts w:ascii="Times New Roman" w:hAnsi="Times New Roman" w:cs="Times New Roman"/>
          <w:sz w:val="28"/>
          <w:szCs w:val="28"/>
        </w:rPr>
        <w:t xml:space="preserve">виконавче провадження здійснюється з дотриманням </w:t>
      </w:r>
      <w:r w:rsidRPr="00CF1DB5">
        <w:rPr>
          <w:rFonts w:ascii="Times New Roman" w:hAnsi="Times New Roman" w:cs="Times New Roman"/>
          <w:sz w:val="28"/>
          <w:szCs w:val="28"/>
          <w:lang w:bidi="ru-RU"/>
        </w:rPr>
        <w:t>таких</w:t>
      </w:r>
      <w:r w:rsidRPr="00CF1DB5">
        <w:rPr>
          <w:rFonts w:ascii="Times New Roman" w:hAnsi="Times New Roman" w:cs="Times New Roman"/>
          <w:sz w:val="28"/>
          <w:szCs w:val="28"/>
        </w:rPr>
        <w:t xml:space="preserve"> принципів</w:t>
      </w:r>
      <w:bookmarkEnd w:id="19"/>
      <w:r w:rsidRPr="00CF1DB5">
        <w:rPr>
          <w:rFonts w:ascii="Times New Roman" w:hAnsi="Times New Roman" w:cs="Times New Roman"/>
          <w:sz w:val="28"/>
          <w:szCs w:val="28"/>
        </w:rPr>
        <w:t>:</w:t>
      </w:r>
    </w:p>
    <w:p w14:paraId="53579A64" w14:textId="77777777" w:rsidR="000761CB" w:rsidRPr="00CF1DB5" w:rsidRDefault="000761CB" w:rsidP="000761CB">
      <w:pPr>
        <w:pStyle w:val="a5"/>
        <w:widowControl w:val="0"/>
        <w:numPr>
          <w:ilvl w:val="0"/>
          <w:numId w:val="22"/>
        </w:numPr>
        <w:shd w:val="clear" w:color="auto" w:fill="auto"/>
        <w:tabs>
          <w:tab w:val="left" w:pos="760"/>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верховенство права;</w:t>
      </w:r>
    </w:p>
    <w:p w14:paraId="62CAC851" w14:textId="77777777" w:rsidR="000761CB" w:rsidRPr="00CF1DB5" w:rsidRDefault="000761CB" w:rsidP="000761CB">
      <w:pPr>
        <w:pStyle w:val="a5"/>
        <w:widowControl w:val="0"/>
        <w:numPr>
          <w:ilvl w:val="0"/>
          <w:numId w:val="22"/>
        </w:numPr>
        <w:shd w:val="clear" w:color="auto" w:fill="auto"/>
        <w:tabs>
          <w:tab w:val="left" w:pos="760"/>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обов’язковість виконання рішень;</w:t>
      </w:r>
    </w:p>
    <w:p w14:paraId="1873AB09" w14:textId="77777777" w:rsidR="000761CB" w:rsidRPr="00CF1DB5" w:rsidRDefault="000761CB" w:rsidP="000761CB">
      <w:pPr>
        <w:pStyle w:val="a5"/>
        <w:widowControl w:val="0"/>
        <w:numPr>
          <w:ilvl w:val="0"/>
          <w:numId w:val="22"/>
        </w:numPr>
        <w:shd w:val="clear" w:color="auto" w:fill="auto"/>
        <w:tabs>
          <w:tab w:val="left" w:pos="760"/>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законність;</w:t>
      </w:r>
    </w:p>
    <w:p w14:paraId="2875496B" w14:textId="77777777" w:rsidR="000761CB" w:rsidRPr="00CF1DB5" w:rsidRDefault="000761CB" w:rsidP="000761CB">
      <w:pPr>
        <w:pStyle w:val="a5"/>
        <w:widowControl w:val="0"/>
        <w:numPr>
          <w:ilvl w:val="0"/>
          <w:numId w:val="22"/>
        </w:numPr>
        <w:shd w:val="clear" w:color="auto" w:fill="auto"/>
        <w:tabs>
          <w:tab w:val="left" w:pos="760"/>
        </w:tabs>
        <w:autoSpaceDE/>
        <w:autoSpaceDN/>
        <w:adjustRightInd/>
        <w:ind w:left="567" w:hanging="425"/>
        <w:rPr>
          <w:rFonts w:ascii="Times New Roman" w:hAnsi="Times New Roman" w:cs="Times New Roman"/>
          <w:sz w:val="28"/>
          <w:szCs w:val="28"/>
        </w:rPr>
      </w:pPr>
      <w:proofErr w:type="spellStart"/>
      <w:r w:rsidRPr="00CF1DB5">
        <w:rPr>
          <w:rFonts w:ascii="Times New Roman" w:hAnsi="Times New Roman" w:cs="Times New Roman"/>
          <w:sz w:val="28"/>
          <w:szCs w:val="28"/>
        </w:rPr>
        <w:t>диспозитивність</w:t>
      </w:r>
      <w:proofErr w:type="spellEnd"/>
      <w:r w:rsidRPr="00CF1DB5">
        <w:rPr>
          <w:rFonts w:ascii="Times New Roman" w:hAnsi="Times New Roman" w:cs="Times New Roman"/>
          <w:sz w:val="28"/>
          <w:szCs w:val="28"/>
        </w:rPr>
        <w:t>;</w:t>
      </w:r>
    </w:p>
    <w:p w14:paraId="368E5CD9" w14:textId="77777777" w:rsidR="000761CB" w:rsidRPr="00CF1DB5" w:rsidRDefault="000761CB" w:rsidP="000761CB">
      <w:pPr>
        <w:pStyle w:val="a5"/>
        <w:widowControl w:val="0"/>
        <w:numPr>
          <w:ilvl w:val="0"/>
          <w:numId w:val="22"/>
        </w:numPr>
        <w:shd w:val="clear" w:color="auto" w:fill="auto"/>
        <w:tabs>
          <w:tab w:val="left" w:pos="760"/>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справедливість, неупередженість та об’єктивність;</w:t>
      </w:r>
    </w:p>
    <w:p w14:paraId="0E8CB58B" w14:textId="77777777" w:rsidR="000761CB" w:rsidRPr="00CF1DB5" w:rsidRDefault="000761CB" w:rsidP="000761CB">
      <w:pPr>
        <w:pStyle w:val="a5"/>
        <w:widowControl w:val="0"/>
        <w:numPr>
          <w:ilvl w:val="0"/>
          <w:numId w:val="22"/>
        </w:numPr>
        <w:shd w:val="clear" w:color="auto" w:fill="auto"/>
        <w:tabs>
          <w:tab w:val="left" w:pos="760"/>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гласність та відкритість виконавчого провадження;</w:t>
      </w:r>
    </w:p>
    <w:p w14:paraId="471D5EA0" w14:textId="77777777" w:rsidR="000761CB" w:rsidRPr="00CF1DB5" w:rsidRDefault="000761CB" w:rsidP="000761CB">
      <w:pPr>
        <w:pStyle w:val="a5"/>
        <w:widowControl w:val="0"/>
        <w:numPr>
          <w:ilvl w:val="0"/>
          <w:numId w:val="22"/>
        </w:numPr>
        <w:shd w:val="clear" w:color="auto" w:fill="auto"/>
        <w:tabs>
          <w:tab w:val="left" w:pos="760"/>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розумність строків виконавчого провадження;</w:t>
      </w:r>
    </w:p>
    <w:p w14:paraId="4CC404C1" w14:textId="77777777" w:rsidR="000761CB" w:rsidRPr="00CF1DB5" w:rsidRDefault="000761CB" w:rsidP="000761CB">
      <w:pPr>
        <w:pStyle w:val="a5"/>
        <w:widowControl w:val="0"/>
        <w:numPr>
          <w:ilvl w:val="0"/>
          <w:numId w:val="22"/>
        </w:numPr>
        <w:shd w:val="clear" w:color="auto" w:fill="auto"/>
        <w:tabs>
          <w:tab w:val="left" w:pos="728"/>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співмірність заходів примусового виконання рішень та обсягу вимог за рішеннями;</w:t>
      </w:r>
    </w:p>
    <w:p w14:paraId="16F737C8" w14:textId="3965EC41" w:rsidR="000761CB" w:rsidRPr="00CF1DB5" w:rsidRDefault="000761CB" w:rsidP="000761CB">
      <w:pPr>
        <w:pStyle w:val="a5"/>
        <w:widowControl w:val="0"/>
        <w:numPr>
          <w:ilvl w:val="0"/>
          <w:numId w:val="22"/>
        </w:numPr>
        <w:shd w:val="clear" w:color="auto" w:fill="auto"/>
        <w:tabs>
          <w:tab w:val="left" w:pos="728"/>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забезпечення права на оскарження рішень, дій чи бездіяльності державних виконавців, приватних виконавців.</w:t>
      </w:r>
    </w:p>
    <w:p w14:paraId="2523BB11" w14:textId="600DADFC"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Стаття 14 </w:t>
      </w:r>
      <w:r w:rsidR="00183630" w:rsidRPr="00CF1DB5">
        <w:rPr>
          <w:rFonts w:ascii="Times New Roman" w:hAnsi="Times New Roman" w:cs="Times New Roman"/>
          <w:sz w:val="28"/>
          <w:szCs w:val="28"/>
        </w:rPr>
        <w:t>Закону</w:t>
      </w:r>
      <w:r w:rsidRPr="00CF1DB5">
        <w:rPr>
          <w:rFonts w:ascii="Times New Roman" w:hAnsi="Times New Roman" w:cs="Times New Roman"/>
          <w:sz w:val="28"/>
          <w:szCs w:val="28"/>
        </w:rPr>
        <w:t xml:space="preserve"> «</w:t>
      </w:r>
      <w:r w:rsidRPr="00CF1DB5">
        <w:rPr>
          <w:rFonts w:ascii="Times New Roman" w:hAnsi="Times New Roman" w:cs="Times New Roman"/>
          <w:i/>
          <w:iCs/>
          <w:sz w:val="28"/>
          <w:szCs w:val="28"/>
        </w:rPr>
        <w:t>Про виконавче провадження</w:t>
      </w:r>
      <w:r w:rsidRPr="00CF1DB5">
        <w:rPr>
          <w:rFonts w:ascii="Times New Roman" w:hAnsi="Times New Roman" w:cs="Times New Roman"/>
          <w:sz w:val="28"/>
          <w:szCs w:val="28"/>
        </w:rPr>
        <w:t xml:space="preserve">» чітко вказує на коло </w:t>
      </w:r>
      <w:bookmarkStart w:id="20" w:name="_Hlk147948388"/>
      <w:r w:rsidRPr="00CF1DB5">
        <w:rPr>
          <w:rFonts w:ascii="Times New Roman" w:hAnsi="Times New Roman" w:cs="Times New Roman"/>
          <w:sz w:val="28"/>
          <w:szCs w:val="28"/>
        </w:rPr>
        <w:t>учасників, які залучаються до проведення виконавчих дій</w:t>
      </w:r>
      <w:bookmarkEnd w:id="20"/>
      <w:r w:rsidRPr="00CF1DB5">
        <w:rPr>
          <w:rFonts w:ascii="Times New Roman" w:hAnsi="Times New Roman" w:cs="Times New Roman"/>
          <w:sz w:val="28"/>
          <w:szCs w:val="28"/>
        </w:rPr>
        <w:t>. До таких належать:</w:t>
      </w:r>
    </w:p>
    <w:p w14:paraId="66CC329F" w14:textId="77777777" w:rsidR="000761CB" w:rsidRPr="00CF1DB5" w:rsidRDefault="000761CB" w:rsidP="000761CB">
      <w:pPr>
        <w:pStyle w:val="a5"/>
        <w:widowControl w:val="0"/>
        <w:numPr>
          <w:ilvl w:val="0"/>
          <w:numId w:val="31"/>
        </w:numPr>
        <w:shd w:val="clear" w:color="auto" w:fill="auto"/>
        <w:tabs>
          <w:tab w:val="left" w:pos="668"/>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державний виконавець;</w:t>
      </w:r>
    </w:p>
    <w:p w14:paraId="42BEE77C" w14:textId="77777777" w:rsidR="000761CB" w:rsidRPr="00CF1DB5" w:rsidRDefault="000761CB" w:rsidP="000761CB">
      <w:pPr>
        <w:pStyle w:val="a5"/>
        <w:widowControl w:val="0"/>
        <w:numPr>
          <w:ilvl w:val="0"/>
          <w:numId w:val="31"/>
        </w:numPr>
        <w:shd w:val="clear" w:color="auto" w:fill="auto"/>
        <w:tabs>
          <w:tab w:val="left" w:pos="668"/>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сторони (стягував і боржник);</w:t>
      </w:r>
    </w:p>
    <w:p w14:paraId="30C36534" w14:textId="77777777" w:rsidR="000761CB" w:rsidRPr="00CF1DB5" w:rsidRDefault="000761CB" w:rsidP="000761CB">
      <w:pPr>
        <w:pStyle w:val="a5"/>
        <w:widowControl w:val="0"/>
        <w:numPr>
          <w:ilvl w:val="0"/>
          <w:numId w:val="31"/>
        </w:numPr>
        <w:shd w:val="clear" w:color="auto" w:fill="auto"/>
        <w:tabs>
          <w:tab w:val="left" w:pos="668"/>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представники сторін;</w:t>
      </w:r>
    </w:p>
    <w:p w14:paraId="530E379C" w14:textId="77777777" w:rsidR="000761CB" w:rsidRPr="00CF1DB5" w:rsidRDefault="000761CB" w:rsidP="000761CB">
      <w:pPr>
        <w:pStyle w:val="a5"/>
        <w:widowControl w:val="0"/>
        <w:numPr>
          <w:ilvl w:val="0"/>
          <w:numId w:val="31"/>
        </w:numPr>
        <w:shd w:val="clear" w:color="auto" w:fill="auto"/>
        <w:tabs>
          <w:tab w:val="left" w:pos="648"/>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прокурор;</w:t>
      </w:r>
    </w:p>
    <w:p w14:paraId="63782C98" w14:textId="77777777" w:rsidR="000761CB" w:rsidRPr="00CF1DB5" w:rsidRDefault="000761CB" w:rsidP="000761CB">
      <w:pPr>
        <w:pStyle w:val="a5"/>
        <w:widowControl w:val="0"/>
        <w:numPr>
          <w:ilvl w:val="0"/>
          <w:numId w:val="31"/>
        </w:numPr>
        <w:shd w:val="clear" w:color="auto" w:fill="auto"/>
        <w:tabs>
          <w:tab w:val="left" w:pos="648"/>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експерт;</w:t>
      </w:r>
    </w:p>
    <w:p w14:paraId="1453A3A8" w14:textId="77777777" w:rsidR="000761CB" w:rsidRPr="00CF1DB5" w:rsidRDefault="000761CB" w:rsidP="000761CB">
      <w:pPr>
        <w:pStyle w:val="a5"/>
        <w:widowControl w:val="0"/>
        <w:numPr>
          <w:ilvl w:val="0"/>
          <w:numId w:val="31"/>
        </w:numPr>
        <w:shd w:val="clear" w:color="auto" w:fill="auto"/>
        <w:tabs>
          <w:tab w:val="left" w:pos="622"/>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спеціаліст;</w:t>
      </w:r>
    </w:p>
    <w:p w14:paraId="67BA0EBD" w14:textId="77777777" w:rsidR="000761CB" w:rsidRPr="00CF1DB5" w:rsidRDefault="000761CB" w:rsidP="000761CB">
      <w:pPr>
        <w:pStyle w:val="a5"/>
        <w:widowControl w:val="0"/>
        <w:numPr>
          <w:ilvl w:val="0"/>
          <w:numId w:val="31"/>
        </w:numPr>
        <w:shd w:val="clear" w:color="auto" w:fill="auto"/>
        <w:tabs>
          <w:tab w:val="left" w:pos="622"/>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перекладач;</w:t>
      </w:r>
    </w:p>
    <w:p w14:paraId="67D45707" w14:textId="0A2A6FA4" w:rsidR="000761CB" w:rsidRPr="00CF1DB5" w:rsidRDefault="000761CB" w:rsidP="000761CB">
      <w:pPr>
        <w:pStyle w:val="a5"/>
        <w:widowControl w:val="0"/>
        <w:numPr>
          <w:ilvl w:val="0"/>
          <w:numId w:val="31"/>
        </w:numPr>
        <w:shd w:val="clear" w:color="auto" w:fill="auto"/>
        <w:tabs>
          <w:tab w:val="left" w:pos="625"/>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 xml:space="preserve">суб’єкт оціночної діяльності - суб’єкт господарювання, особи, права інтелектуальної власності яких порушено, - за виконавчими документами про конфіскацію та знищення майна на підставі </w:t>
      </w:r>
      <w:r w:rsidRPr="00CF1DB5">
        <w:rPr>
          <w:rFonts w:ascii="Times New Roman" w:hAnsi="Times New Roman" w:cs="Times New Roman"/>
          <w:sz w:val="28"/>
          <w:szCs w:val="28"/>
          <w:lang w:bidi="ru-RU"/>
        </w:rPr>
        <w:t>статей</w:t>
      </w:r>
      <w:r w:rsidRPr="00CF1DB5">
        <w:rPr>
          <w:rFonts w:ascii="Times New Roman" w:hAnsi="Times New Roman" w:cs="Times New Roman"/>
          <w:sz w:val="28"/>
          <w:szCs w:val="28"/>
        </w:rPr>
        <w:t xml:space="preserve"> 176, 177 і 229 Кримінального кодексу України, статті 15-2 </w:t>
      </w:r>
      <w:r w:rsidRPr="00CF1DB5">
        <w:rPr>
          <w:rFonts w:ascii="Times New Roman" w:hAnsi="Times New Roman" w:cs="Times New Roman"/>
          <w:sz w:val="28"/>
          <w:szCs w:val="28"/>
          <w:lang w:bidi="ru-RU"/>
        </w:rPr>
        <w:t>Кодексу</w:t>
      </w:r>
      <w:r w:rsidRPr="00CF1DB5">
        <w:rPr>
          <w:rFonts w:ascii="Times New Roman" w:hAnsi="Times New Roman" w:cs="Times New Roman"/>
          <w:sz w:val="28"/>
          <w:szCs w:val="28"/>
        </w:rPr>
        <w:t xml:space="preserve"> України про адміністративні правопорушення.</w:t>
      </w:r>
    </w:p>
    <w:p w14:paraId="581B96BC" w14:textId="1909921D"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До того ж, для проведення виконавчих дій за потреби можуть бути залучені поняті, працівники поліції, представники органів опіки і піклування, інших органів та установ у порядку, встановленому згаданим вище законом.</w:t>
      </w:r>
    </w:p>
    <w:p w14:paraId="3572996B" w14:textId="77777777"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Інші органи, установи, організації і посадові особи забезпечують участь у виконавчому провадженні лише у випадках, передбачених законом, на вимогу чи за дорученням державного виконавця.</w:t>
      </w:r>
    </w:p>
    <w:p w14:paraId="08745FA9" w14:textId="16CC7F6F" w:rsidR="000761CB" w:rsidRPr="00CF1DB5" w:rsidRDefault="000761CB" w:rsidP="000761CB">
      <w:pPr>
        <w:pStyle w:val="a5"/>
        <w:shd w:val="clear" w:color="auto" w:fill="auto"/>
        <w:ind w:firstLine="567"/>
        <w:rPr>
          <w:rFonts w:ascii="Times New Roman" w:hAnsi="Times New Roman" w:cs="Times New Roman"/>
          <w:sz w:val="28"/>
          <w:szCs w:val="28"/>
        </w:rPr>
      </w:pPr>
      <w:bookmarkStart w:id="21" w:name="_Hlk147948407"/>
      <w:r w:rsidRPr="00CF1DB5">
        <w:rPr>
          <w:rFonts w:ascii="Times New Roman" w:hAnsi="Times New Roman" w:cs="Times New Roman"/>
          <w:sz w:val="28"/>
          <w:szCs w:val="28"/>
        </w:rPr>
        <w:t>Обов’язки і права державних виконавців</w:t>
      </w:r>
      <w:bookmarkEnd w:id="21"/>
      <w:r w:rsidRPr="00CF1DB5">
        <w:rPr>
          <w:rFonts w:ascii="Times New Roman" w:hAnsi="Times New Roman" w:cs="Times New Roman"/>
          <w:sz w:val="28"/>
          <w:szCs w:val="28"/>
        </w:rPr>
        <w:t xml:space="preserve"> визначено у ст. 18 </w:t>
      </w:r>
      <w:r w:rsidR="00183630" w:rsidRPr="00CF1DB5">
        <w:rPr>
          <w:rFonts w:ascii="Times New Roman" w:hAnsi="Times New Roman" w:cs="Times New Roman"/>
          <w:sz w:val="28"/>
          <w:szCs w:val="28"/>
        </w:rPr>
        <w:t>Закону</w:t>
      </w:r>
      <w:r w:rsidRPr="00CF1DB5">
        <w:rPr>
          <w:rFonts w:ascii="Times New Roman" w:hAnsi="Times New Roman" w:cs="Times New Roman"/>
          <w:sz w:val="28"/>
          <w:szCs w:val="28"/>
        </w:rPr>
        <w:t xml:space="preserve"> «Про виконавче провадження». Так, державний виконавець зобов’язаний вживати передбачених цим законом заходів примусового виконання рішень, неупереджено, своєчасно і в повному обсязі вчиняти виконавчі дії. Державний виконавець зобов’язаний:</w:t>
      </w:r>
    </w:p>
    <w:p w14:paraId="73869C4D" w14:textId="77777777" w:rsidR="000761CB" w:rsidRPr="00CF1DB5" w:rsidRDefault="000761CB" w:rsidP="000761CB">
      <w:pPr>
        <w:pStyle w:val="a5"/>
        <w:widowControl w:val="0"/>
        <w:numPr>
          <w:ilvl w:val="0"/>
          <w:numId w:val="30"/>
        </w:numPr>
        <w:shd w:val="clear" w:color="auto" w:fill="auto"/>
        <w:tabs>
          <w:tab w:val="left" w:pos="620"/>
        </w:tabs>
        <w:autoSpaceDE/>
        <w:autoSpaceDN/>
        <w:adjustRightInd/>
        <w:ind w:left="567" w:hanging="283"/>
        <w:rPr>
          <w:rFonts w:ascii="Times New Roman" w:hAnsi="Times New Roman" w:cs="Times New Roman"/>
          <w:sz w:val="28"/>
          <w:szCs w:val="28"/>
        </w:rPr>
      </w:pPr>
      <w:r w:rsidRPr="00CF1DB5">
        <w:rPr>
          <w:rFonts w:ascii="Times New Roman" w:hAnsi="Times New Roman" w:cs="Times New Roman"/>
          <w:sz w:val="28"/>
          <w:szCs w:val="28"/>
        </w:rPr>
        <w:t>здійснювати заходи примусового виконання рішень у спосіб та в порядку, які встановлено виконавчим документом і цим законом;</w:t>
      </w:r>
    </w:p>
    <w:p w14:paraId="0E2721DF" w14:textId="17A8F862" w:rsidR="000761CB" w:rsidRPr="00CF1DB5" w:rsidRDefault="000761CB" w:rsidP="000761CB">
      <w:pPr>
        <w:pStyle w:val="a5"/>
        <w:widowControl w:val="0"/>
        <w:numPr>
          <w:ilvl w:val="0"/>
          <w:numId w:val="30"/>
        </w:numPr>
        <w:shd w:val="clear" w:color="auto" w:fill="auto"/>
        <w:tabs>
          <w:tab w:val="left" w:pos="620"/>
        </w:tabs>
        <w:autoSpaceDE/>
        <w:autoSpaceDN/>
        <w:adjustRightInd/>
        <w:ind w:left="567" w:hanging="283"/>
        <w:rPr>
          <w:rFonts w:ascii="Times New Roman" w:hAnsi="Times New Roman" w:cs="Times New Roman"/>
          <w:sz w:val="28"/>
          <w:szCs w:val="28"/>
        </w:rPr>
      </w:pPr>
      <w:r w:rsidRPr="00CF1DB5">
        <w:rPr>
          <w:rFonts w:ascii="Times New Roman" w:hAnsi="Times New Roman" w:cs="Times New Roman"/>
          <w:sz w:val="28"/>
          <w:szCs w:val="28"/>
        </w:rPr>
        <w:lastRenderedPageBreak/>
        <w:t>надавати сторонам виконавчого провадження, їхнім представникам та прокурору як учаснику виконавчого провадження можливість ознайомитися з матеріалами виконавчого провадження;</w:t>
      </w:r>
    </w:p>
    <w:p w14:paraId="0E4B3112" w14:textId="77777777" w:rsidR="000761CB" w:rsidRPr="00CF1DB5" w:rsidRDefault="000761CB" w:rsidP="000761CB">
      <w:pPr>
        <w:pStyle w:val="a5"/>
        <w:widowControl w:val="0"/>
        <w:numPr>
          <w:ilvl w:val="0"/>
          <w:numId w:val="30"/>
        </w:numPr>
        <w:shd w:val="clear" w:color="auto" w:fill="auto"/>
        <w:tabs>
          <w:tab w:val="left" w:pos="630"/>
        </w:tabs>
        <w:autoSpaceDE/>
        <w:autoSpaceDN/>
        <w:adjustRightInd/>
        <w:ind w:left="567" w:hanging="283"/>
        <w:rPr>
          <w:rFonts w:ascii="Times New Roman" w:hAnsi="Times New Roman" w:cs="Times New Roman"/>
          <w:sz w:val="28"/>
          <w:szCs w:val="28"/>
        </w:rPr>
      </w:pPr>
      <w:r w:rsidRPr="00CF1DB5">
        <w:rPr>
          <w:rFonts w:ascii="Times New Roman" w:hAnsi="Times New Roman" w:cs="Times New Roman"/>
          <w:sz w:val="28"/>
          <w:szCs w:val="28"/>
        </w:rPr>
        <w:t>розглядати в установлені законом строки заяви сторін, інших учасників виконавчого провадження та їхні клопотання;</w:t>
      </w:r>
    </w:p>
    <w:p w14:paraId="75A636D5" w14:textId="77777777" w:rsidR="000761CB" w:rsidRPr="00CF1DB5" w:rsidRDefault="000761CB" w:rsidP="000761CB">
      <w:pPr>
        <w:pStyle w:val="a5"/>
        <w:widowControl w:val="0"/>
        <w:numPr>
          <w:ilvl w:val="0"/>
          <w:numId w:val="30"/>
        </w:numPr>
        <w:shd w:val="clear" w:color="auto" w:fill="auto"/>
        <w:tabs>
          <w:tab w:val="left" w:pos="620"/>
        </w:tabs>
        <w:autoSpaceDE/>
        <w:autoSpaceDN/>
        <w:adjustRightInd/>
        <w:ind w:left="567" w:hanging="283"/>
        <w:rPr>
          <w:rFonts w:ascii="Times New Roman" w:hAnsi="Times New Roman" w:cs="Times New Roman"/>
          <w:sz w:val="28"/>
          <w:szCs w:val="28"/>
        </w:rPr>
      </w:pPr>
      <w:r w:rsidRPr="00CF1DB5">
        <w:rPr>
          <w:rFonts w:ascii="Times New Roman" w:hAnsi="Times New Roman" w:cs="Times New Roman"/>
          <w:sz w:val="28"/>
          <w:szCs w:val="28"/>
        </w:rPr>
        <w:t>заявляти в установленому порядку про самовідвід за наявності обставин, передбачених цим законом;</w:t>
      </w:r>
    </w:p>
    <w:p w14:paraId="04928B89" w14:textId="484D8904" w:rsidR="000761CB" w:rsidRPr="00CF1DB5" w:rsidRDefault="000761CB" w:rsidP="000761CB">
      <w:pPr>
        <w:pStyle w:val="a5"/>
        <w:widowControl w:val="0"/>
        <w:numPr>
          <w:ilvl w:val="0"/>
          <w:numId w:val="30"/>
        </w:numPr>
        <w:shd w:val="clear" w:color="auto" w:fill="auto"/>
        <w:tabs>
          <w:tab w:val="left" w:pos="620"/>
        </w:tabs>
        <w:autoSpaceDE/>
        <w:autoSpaceDN/>
        <w:adjustRightInd/>
        <w:ind w:left="567" w:hanging="283"/>
        <w:rPr>
          <w:rFonts w:ascii="Times New Roman" w:hAnsi="Times New Roman" w:cs="Times New Roman"/>
          <w:sz w:val="28"/>
          <w:szCs w:val="28"/>
        </w:rPr>
      </w:pPr>
      <w:r w:rsidRPr="00CF1DB5">
        <w:rPr>
          <w:rFonts w:ascii="Times New Roman" w:hAnsi="Times New Roman" w:cs="Times New Roman"/>
          <w:sz w:val="28"/>
          <w:szCs w:val="28"/>
        </w:rPr>
        <w:t>роз’яснювати сторонам та іншим учасникам виконавчого провадження їхні права та обов’язки;</w:t>
      </w:r>
    </w:p>
    <w:p w14:paraId="04FFA784" w14:textId="1C9B2CA8" w:rsidR="000761CB" w:rsidRPr="00CF1DB5" w:rsidRDefault="000761CB" w:rsidP="000761CB">
      <w:pPr>
        <w:pStyle w:val="a5"/>
        <w:widowControl w:val="0"/>
        <w:numPr>
          <w:ilvl w:val="0"/>
          <w:numId w:val="30"/>
        </w:numPr>
        <w:shd w:val="clear" w:color="auto" w:fill="auto"/>
        <w:tabs>
          <w:tab w:val="left" w:pos="630"/>
        </w:tabs>
        <w:autoSpaceDE/>
        <w:autoSpaceDN/>
        <w:adjustRightInd/>
        <w:ind w:left="567" w:hanging="283"/>
        <w:rPr>
          <w:rFonts w:ascii="Times New Roman" w:hAnsi="Times New Roman" w:cs="Times New Roman"/>
          <w:sz w:val="28"/>
          <w:szCs w:val="28"/>
        </w:rPr>
      </w:pPr>
      <w:r w:rsidRPr="00CF1DB5">
        <w:rPr>
          <w:rFonts w:ascii="Times New Roman" w:hAnsi="Times New Roman" w:cs="Times New Roman"/>
          <w:sz w:val="28"/>
          <w:szCs w:val="28"/>
        </w:rPr>
        <w:t xml:space="preserve">невідкладно, не пізніше наступного робочого дня після одержання відповідного звернення від Державного концерну «Укроборонпром», акціонерного товариства, створеного шляхом перетворення Державного концерну «Укроборонпром», державного унітарного підприємства, у тому числі казенного підприємства, яке є учасником Державного концерну «Укроборонпром» або на момент припинення Державного концерну «Укроборонпром» було його учасником, господарського товариства в оборонно-промисловому комплексі, визначеного частиною першою статті 1 </w:t>
      </w:r>
      <w:r w:rsidR="00183630" w:rsidRPr="00CF1DB5">
        <w:rPr>
          <w:rFonts w:ascii="Times New Roman" w:hAnsi="Times New Roman" w:cs="Times New Roman"/>
          <w:sz w:val="28"/>
          <w:szCs w:val="28"/>
        </w:rPr>
        <w:t>Закону</w:t>
      </w:r>
      <w:r w:rsidRPr="00CF1DB5">
        <w:rPr>
          <w:rFonts w:ascii="Times New Roman" w:hAnsi="Times New Roman" w:cs="Times New Roman"/>
          <w:sz w:val="28"/>
          <w:szCs w:val="28"/>
        </w:rPr>
        <w:t xml:space="preserve"> «Про особливості реформування підприємств оборонно-промислового </w:t>
      </w:r>
      <w:r w:rsidRPr="00CF1DB5">
        <w:rPr>
          <w:rFonts w:ascii="Times New Roman" w:hAnsi="Times New Roman" w:cs="Times New Roman"/>
          <w:sz w:val="28"/>
          <w:szCs w:val="28"/>
          <w:lang w:bidi="ru-RU"/>
        </w:rPr>
        <w:t>комплексу</w:t>
      </w:r>
      <w:r w:rsidRPr="00CF1DB5">
        <w:rPr>
          <w:rFonts w:ascii="Times New Roman" w:hAnsi="Times New Roman" w:cs="Times New Roman"/>
          <w:sz w:val="28"/>
          <w:szCs w:val="28"/>
        </w:rPr>
        <w:t xml:space="preserve"> державної форми власності», вчинити дії щодо зняття арешту з майна, щодо якого було здійснено заходи із заміни майна, передбачені статтею 11 </w:t>
      </w:r>
      <w:r w:rsidR="00183630" w:rsidRPr="00CF1DB5">
        <w:rPr>
          <w:rFonts w:ascii="Times New Roman" w:hAnsi="Times New Roman" w:cs="Times New Roman"/>
          <w:sz w:val="28"/>
          <w:szCs w:val="28"/>
        </w:rPr>
        <w:t>Закону</w:t>
      </w:r>
      <w:r w:rsidRPr="00CF1DB5">
        <w:rPr>
          <w:rFonts w:ascii="Times New Roman" w:hAnsi="Times New Roman" w:cs="Times New Roman"/>
          <w:sz w:val="28"/>
          <w:szCs w:val="28"/>
        </w:rPr>
        <w:t xml:space="preserve"> «</w:t>
      </w:r>
      <w:r w:rsidRPr="00CF1DB5">
        <w:rPr>
          <w:rFonts w:ascii="Times New Roman" w:hAnsi="Times New Roman" w:cs="Times New Roman"/>
          <w:i/>
          <w:iCs/>
          <w:sz w:val="28"/>
          <w:szCs w:val="28"/>
        </w:rPr>
        <w:t>Про особливості реформування підприємств оборонно-промислового комплексу державної форми власності</w:t>
      </w:r>
      <w:r w:rsidRPr="00CF1DB5">
        <w:rPr>
          <w:rFonts w:ascii="Times New Roman" w:hAnsi="Times New Roman" w:cs="Times New Roman"/>
          <w:sz w:val="28"/>
          <w:szCs w:val="28"/>
        </w:rPr>
        <w:t>».</w:t>
      </w:r>
    </w:p>
    <w:p w14:paraId="5ECA34E3" w14:textId="224615A3" w:rsidR="000761CB" w:rsidRPr="00CF1DB5" w:rsidRDefault="000761CB" w:rsidP="000761CB">
      <w:pPr>
        <w:pStyle w:val="a5"/>
        <w:shd w:val="clear" w:color="auto" w:fill="auto"/>
        <w:ind w:firstLine="420"/>
        <w:rPr>
          <w:rFonts w:ascii="Times New Roman" w:hAnsi="Times New Roman" w:cs="Times New Roman"/>
          <w:sz w:val="28"/>
          <w:szCs w:val="28"/>
        </w:rPr>
      </w:pPr>
      <w:r w:rsidRPr="00CF1DB5">
        <w:rPr>
          <w:rFonts w:ascii="Times New Roman" w:hAnsi="Times New Roman" w:cs="Times New Roman"/>
          <w:sz w:val="28"/>
          <w:szCs w:val="28"/>
        </w:rPr>
        <w:t xml:space="preserve">З метою реалізації завдань виконавчого провадження </w:t>
      </w:r>
      <w:r w:rsidRPr="00CF1DB5">
        <w:rPr>
          <w:rFonts w:ascii="Times New Roman" w:hAnsi="Times New Roman" w:cs="Times New Roman"/>
          <w:sz w:val="28"/>
          <w:szCs w:val="28"/>
          <w:lang w:bidi="ru-RU"/>
        </w:rPr>
        <w:t>державного</w:t>
      </w:r>
      <w:r w:rsidRPr="00CF1DB5">
        <w:rPr>
          <w:rFonts w:ascii="Times New Roman" w:hAnsi="Times New Roman" w:cs="Times New Roman"/>
          <w:sz w:val="28"/>
          <w:szCs w:val="28"/>
        </w:rPr>
        <w:t xml:space="preserve"> виконавця наділено правом:</w:t>
      </w:r>
    </w:p>
    <w:p w14:paraId="0E5BE2AD" w14:textId="58F146BA" w:rsidR="000761CB" w:rsidRPr="00CF1DB5" w:rsidRDefault="000761CB" w:rsidP="000761CB">
      <w:pPr>
        <w:pStyle w:val="a5"/>
        <w:widowControl w:val="0"/>
        <w:numPr>
          <w:ilvl w:val="0"/>
          <w:numId w:val="29"/>
        </w:numPr>
        <w:shd w:val="clear" w:color="auto" w:fill="auto"/>
        <w:tabs>
          <w:tab w:val="left" w:pos="625"/>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 xml:space="preserve">проводити перевірку виконання боржниками рішень, що підлягають виконанню відповідно до </w:t>
      </w:r>
      <w:r w:rsidR="00183630" w:rsidRPr="00CF1DB5">
        <w:rPr>
          <w:rFonts w:ascii="Times New Roman" w:hAnsi="Times New Roman" w:cs="Times New Roman"/>
          <w:sz w:val="28"/>
          <w:szCs w:val="28"/>
        </w:rPr>
        <w:t>Закону</w:t>
      </w:r>
      <w:r w:rsidRPr="00CF1DB5">
        <w:rPr>
          <w:rFonts w:ascii="Times New Roman" w:hAnsi="Times New Roman" w:cs="Times New Roman"/>
          <w:sz w:val="28"/>
          <w:szCs w:val="28"/>
        </w:rPr>
        <w:t xml:space="preserve"> «Про виконавчі провадження»;</w:t>
      </w:r>
    </w:p>
    <w:p w14:paraId="7613C423" w14:textId="4D2A869E" w:rsidR="000761CB" w:rsidRPr="00CF1DB5" w:rsidRDefault="000761CB" w:rsidP="000761CB">
      <w:pPr>
        <w:pStyle w:val="a5"/>
        <w:widowControl w:val="0"/>
        <w:numPr>
          <w:ilvl w:val="0"/>
          <w:numId w:val="29"/>
        </w:numPr>
        <w:shd w:val="clear" w:color="auto" w:fill="auto"/>
        <w:tabs>
          <w:tab w:val="left" w:pos="63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проводити перевірку виконання юридичними особами незалежно від форми власності, фізичними особами, фізичними особами - підприємцями рішень стосовно працюючих у них боржників;</w:t>
      </w:r>
    </w:p>
    <w:p w14:paraId="6F5862E1" w14:textId="739634D0" w:rsidR="000761CB" w:rsidRPr="00CF1DB5" w:rsidRDefault="000761CB" w:rsidP="000761CB">
      <w:pPr>
        <w:pStyle w:val="a5"/>
        <w:widowControl w:val="0"/>
        <w:numPr>
          <w:ilvl w:val="0"/>
          <w:numId w:val="29"/>
        </w:numPr>
        <w:shd w:val="clear" w:color="auto" w:fill="auto"/>
        <w:tabs>
          <w:tab w:val="left" w:pos="63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 xml:space="preserve">з метою захисту інтересів стягувача одержувати безоплатно від державних органів, підприємств, установ, організацій незалежно від форми власності, посадових осіб, сторін та інших учасників виконавчого провадження необхідні для проведення виконавчих дій пояснення, довідки та іншу інформацію, </w:t>
      </w:r>
      <w:r w:rsidR="00204145" w:rsidRPr="00CF1DB5">
        <w:rPr>
          <w:rFonts w:ascii="Times New Roman" w:hAnsi="Times New Roman" w:cs="Times New Roman"/>
          <w:sz w:val="28"/>
          <w:szCs w:val="28"/>
        </w:rPr>
        <w:t>у</w:t>
      </w:r>
      <w:r w:rsidRPr="00CF1DB5">
        <w:rPr>
          <w:rFonts w:ascii="Times New Roman" w:hAnsi="Times New Roman" w:cs="Times New Roman"/>
          <w:sz w:val="28"/>
          <w:szCs w:val="28"/>
        </w:rPr>
        <w:t xml:space="preserve"> тому числі конфіденційну;</w:t>
      </w:r>
    </w:p>
    <w:p w14:paraId="2CD64ECC" w14:textId="01529973" w:rsidR="000761CB" w:rsidRPr="00CF1DB5" w:rsidRDefault="000761CB" w:rsidP="000761CB">
      <w:pPr>
        <w:pStyle w:val="a5"/>
        <w:widowControl w:val="0"/>
        <w:numPr>
          <w:ilvl w:val="0"/>
          <w:numId w:val="29"/>
        </w:numPr>
        <w:shd w:val="clear" w:color="auto" w:fill="auto"/>
        <w:tabs>
          <w:tab w:val="left" w:pos="63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за наявності вмотивованого рішення суду про примусове проникнення до житла чи іншого володіння фізичної особи безперешкодно входити на земельні ділянки, до житлових та інших приміщень боржника - фізичної особи, особи, в якої перебуває майно боржника чи майно та кошти, що належать боржникові, від інших осіб, проводити в них огляд, у разі потреби примусово відкривати їх в установленому порядку із залученням працівників поліції, опечатувати такі приміщення, арештовувати, опечатувати та вилучати майно, що належить боржникові, яке там перебуває та на яке згідно із законом можливо звернути стягнення; примусове проникнення на земельні ділянки, до житлових та інших приміщень у зв’язку з примусовим виконанням рішення суду про виселення боржника та вселення стягувача і рішення про усунення перешкод у користуванні приміщенням (житлом) здійснюється виключно на підставі такого рішення суду;</w:t>
      </w:r>
    </w:p>
    <w:p w14:paraId="3499A1BB" w14:textId="77777777" w:rsidR="000761CB" w:rsidRPr="00CF1DB5" w:rsidRDefault="000761CB" w:rsidP="000761CB">
      <w:pPr>
        <w:pStyle w:val="a5"/>
        <w:widowControl w:val="0"/>
        <w:numPr>
          <w:ilvl w:val="0"/>
          <w:numId w:val="29"/>
        </w:numPr>
        <w:shd w:val="clear" w:color="auto" w:fill="auto"/>
        <w:tabs>
          <w:tab w:val="left" w:pos="625"/>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 xml:space="preserve">безперешкодно входити на земельні ділянки, до приміщень, сховищ, іншого володіння боржника - юридичної особи, проводити їх огляд, примусово відкривати </w:t>
      </w:r>
      <w:r w:rsidRPr="00CF1DB5">
        <w:rPr>
          <w:rFonts w:ascii="Times New Roman" w:hAnsi="Times New Roman" w:cs="Times New Roman"/>
          <w:sz w:val="28"/>
          <w:szCs w:val="28"/>
        </w:rPr>
        <w:lastRenderedPageBreak/>
        <w:t>та опечатувати їх;</w:t>
      </w:r>
    </w:p>
    <w:p w14:paraId="04DE5090" w14:textId="19BEDA11" w:rsidR="000761CB" w:rsidRPr="00CF1DB5" w:rsidRDefault="000761CB" w:rsidP="000761CB">
      <w:pPr>
        <w:pStyle w:val="a5"/>
        <w:widowControl w:val="0"/>
        <w:numPr>
          <w:ilvl w:val="0"/>
          <w:numId w:val="29"/>
        </w:numPr>
        <w:shd w:val="clear" w:color="auto" w:fill="auto"/>
        <w:tabs>
          <w:tab w:val="left" w:pos="62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накладати арешт на майно боржника, опечатувати, вилучати, передавати таке майно на зберігання та реалізовувати його в установленому законодавством порядку;</w:t>
      </w:r>
    </w:p>
    <w:p w14:paraId="5FC55EAE" w14:textId="0C573332" w:rsidR="000761CB" w:rsidRPr="00CF1DB5" w:rsidRDefault="000761CB" w:rsidP="000761CB">
      <w:pPr>
        <w:pStyle w:val="a5"/>
        <w:widowControl w:val="0"/>
        <w:numPr>
          <w:ilvl w:val="0"/>
          <w:numId w:val="29"/>
        </w:numPr>
        <w:shd w:val="clear" w:color="auto" w:fill="auto"/>
        <w:tabs>
          <w:tab w:val="left" w:pos="62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 xml:space="preserve">накладати арешт на кошти та інші цінності боржника, зокрема на кошти, які перебувають у касах, на рахунках у банках, інших фінансових установах та органах, що здійснюють казначейське обслуговування бюджетних коштів (крім коштів на єдиному рахунку, відкритому у порядку, визначеному статтею 35-1 Податкового </w:t>
      </w:r>
      <w:r w:rsidRPr="00CF1DB5">
        <w:rPr>
          <w:rFonts w:ascii="Times New Roman" w:hAnsi="Times New Roman" w:cs="Times New Roman"/>
          <w:sz w:val="28"/>
          <w:szCs w:val="28"/>
          <w:lang w:bidi="ru-RU"/>
        </w:rPr>
        <w:t>кодексу</w:t>
      </w:r>
      <w:r w:rsidRPr="00CF1DB5">
        <w:rPr>
          <w:rFonts w:ascii="Times New Roman" w:hAnsi="Times New Roman" w:cs="Times New Roman"/>
          <w:sz w:val="28"/>
          <w:szCs w:val="28"/>
        </w:rPr>
        <w:t xml:space="preserve"> України, коштів на рахунках платників податків у системі електронного адміністрування податку на додану вартість, коштів на електронних рахунках платників акцизного податку, коштів на рахунках із спеціальним режимом використання, спеціальних та інших рахунках, звернення стягнення на які заборонено законом), на рахунки в цінних паперах, а також опечатувати каси, приміщення і місця зберігання грошей;</w:t>
      </w:r>
    </w:p>
    <w:p w14:paraId="31CE2628" w14:textId="77777777" w:rsidR="000761CB" w:rsidRPr="00CF1DB5" w:rsidRDefault="000761CB" w:rsidP="000761CB">
      <w:pPr>
        <w:pStyle w:val="a5"/>
        <w:widowControl w:val="0"/>
        <w:numPr>
          <w:ilvl w:val="0"/>
          <w:numId w:val="29"/>
        </w:numPr>
        <w:shd w:val="clear" w:color="auto" w:fill="auto"/>
        <w:tabs>
          <w:tab w:val="left" w:pos="62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здійснювати реєстрацію обтяжень майна в процесі та у зв’язку з виконавчим провадженням;</w:t>
      </w:r>
    </w:p>
    <w:p w14:paraId="4C9AAA6A" w14:textId="0853C9E1" w:rsidR="000761CB" w:rsidRPr="00CF1DB5" w:rsidRDefault="000761CB" w:rsidP="000761CB">
      <w:pPr>
        <w:pStyle w:val="a5"/>
        <w:widowControl w:val="0"/>
        <w:numPr>
          <w:ilvl w:val="0"/>
          <w:numId w:val="29"/>
        </w:numPr>
        <w:shd w:val="clear" w:color="auto" w:fill="auto"/>
        <w:tabs>
          <w:tab w:val="left" w:pos="62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використовувати за згодою власника приміщення для тимчасового зберігання вилученого майна, а також транспортні засоби стягувача або боржника за їхньою згодою для перевезення майна;</w:t>
      </w:r>
    </w:p>
    <w:p w14:paraId="64889533" w14:textId="3DCC0571" w:rsidR="000761CB" w:rsidRPr="00CF1DB5" w:rsidRDefault="000761CB" w:rsidP="000761CB">
      <w:pPr>
        <w:pStyle w:val="a5"/>
        <w:widowControl w:val="0"/>
        <w:numPr>
          <w:ilvl w:val="0"/>
          <w:numId w:val="29"/>
        </w:numPr>
        <w:shd w:val="clear" w:color="auto" w:fill="auto"/>
        <w:tabs>
          <w:tab w:val="left" w:pos="62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 xml:space="preserve">звертатися до суду або органу, який видав виконавчий </w:t>
      </w:r>
      <w:r w:rsidRPr="00CF1DB5">
        <w:rPr>
          <w:rFonts w:ascii="Times New Roman" w:hAnsi="Times New Roman" w:cs="Times New Roman"/>
          <w:sz w:val="28"/>
          <w:szCs w:val="28"/>
          <w:lang w:bidi="ru-RU"/>
        </w:rPr>
        <w:t>документ,</w:t>
      </w:r>
      <w:r w:rsidRPr="00CF1DB5">
        <w:rPr>
          <w:rFonts w:ascii="Times New Roman" w:hAnsi="Times New Roman" w:cs="Times New Roman"/>
          <w:sz w:val="28"/>
          <w:szCs w:val="28"/>
        </w:rPr>
        <w:t xml:space="preserve"> із заявою (поданням) про роз’яснення рішення, про видачу дубліката виконавчого документа у випадках, передбачених цим </w:t>
      </w:r>
      <w:r w:rsidRPr="00CF1DB5">
        <w:rPr>
          <w:rFonts w:ascii="Times New Roman" w:hAnsi="Times New Roman" w:cs="Times New Roman"/>
          <w:sz w:val="28"/>
          <w:szCs w:val="28"/>
          <w:lang w:bidi="ru-RU"/>
        </w:rPr>
        <w:t>законом,</w:t>
      </w:r>
      <w:r w:rsidRPr="00CF1DB5">
        <w:rPr>
          <w:rFonts w:ascii="Times New Roman" w:hAnsi="Times New Roman" w:cs="Times New Roman"/>
          <w:sz w:val="28"/>
          <w:szCs w:val="28"/>
        </w:rPr>
        <w:t xml:space="preserve"> до суду, який видав виконавчий документ, із заявою (поданням) про встановлення чи зміну порядку і способу виконання рішення, про відстрочку чи розстрочку виконання рішення;</w:t>
      </w:r>
    </w:p>
    <w:p w14:paraId="66D0A68F" w14:textId="56F98775" w:rsidR="000761CB" w:rsidRPr="00CF1DB5" w:rsidRDefault="000761CB" w:rsidP="000761CB">
      <w:pPr>
        <w:pStyle w:val="a5"/>
        <w:widowControl w:val="0"/>
        <w:numPr>
          <w:ilvl w:val="0"/>
          <w:numId w:val="29"/>
        </w:numPr>
        <w:shd w:val="clear" w:color="auto" w:fill="auto"/>
        <w:tabs>
          <w:tab w:val="left" w:pos="62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приймати рішення про відстрочку та розстрочку виконання рішення (крім судових рішень) за наявності письмової заяви стягувача;</w:t>
      </w:r>
    </w:p>
    <w:p w14:paraId="6D929E67" w14:textId="77777777" w:rsidR="000761CB" w:rsidRPr="00CF1DB5" w:rsidRDefault="000761CB" w:rsidP="000761CB">
      <w:pPr>
        <w:pStyle w:val="a5"/>
        <w:widowControl w:val="0"/>
        <w:numPr>
          <w:ilvl w:val="0"/>
          <w:numId w:val="29"/>
        </w:numPr>
        <w:shd w:val="clear" w:color="auto" w:fill="auto"/>
        <w:tabs>
          <w:tab w:val="left" w:pos="63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 xml:space="preserve">звертатися до суду з поданням про розшук дитини, про поста- </w:t>
      </w:r>
      <w:proofErr w:type="spellStart"/>
      <w:r w:rsidRPr="00CF1DB5">
        <w:rPr>
          <w:rFonts w:ascii="Times New Roman" w:hAnsi="Times New Roman" w:cs="Times New Roman"/>
          <w:sz w:val="28"/>
          <w:szCs w:val="28"/>
        </w:rPr>
        <w:t>новлення</w:t>
      </w:r>
      <w:proofErr w:type="spellEnd"/>
      <w:r w:rsidRPr="00CF1DB5">
        <w:rPr>
          <w:rFonts w:ascii="Times New Roman" w:hAnsi="Times New Roman" w:cs="Times New Roman"/>
          <w:sz w:val="28"/>
          <w:szCs w:val="28"/>
        </w:rPr>
        <w:t xml:space="preserve"> вмотивованого рішення про примусове проникнення до житла чи іншого володіння боржника - фізичної або іншої особи, в якої перебуває дитина, стосовно якої складено виконавчий документ про її відібрання;</w:t>
      </w:r>
    </w:p>
    <w:p w14:paraId="2CD3C92F" w14:textId="3DCE7151" w:rsidR="000761CB" w:rsidRPr="00CF1DB5" w:rsidRDefault="000761CB" w:rsidP="000761CB">
      <w:pPr>
        <w:pStyle w:val="a5"/>
        <w:widowControl w:val="0"/>
        <w:numPr>
          <w:ilvl w:val="0"/>
          <w:numId w:val="29"/>
        </w:numPr>
        <w:shd w:val="clear" w:color="auto" w:fill="auto"/>
        <w:tabs>
          <w:tab w:val="left" w:pos="63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звертатися до суду з поданням про примусове проникнення до житла чи іншого володіння боржника - фізичної або іншої особи, в якої перебуває майно боржника чи майно та кошти, що належать боржникові від інших осіб;</w:t>
      </w:r>
    </w:p>
    <w:p w14:paraId="53D9DBFA" w14:textId="33DDF3CA" w:rsidR="000761CB" w:rsidRPr="00CF1DB5" w:rsidRDefault="000761CB" w:rsidP="000761CB">
      <w:pPr>
        <w:pStyle w:val="a5"/>
        <w:widowControl w:val="0"/>
        <w:numPr>
          <w:ilvl w:val="0"/>
          <w:numId w:val="29"/>
        </w:numPr>
        <w:shd w:val="clear" w:color="auto" w:fill="auto"/>
        <w:tabs>
          <w:tab w:val="left" w:pos="63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викликати фізичних осіб, посадових осіб з приводу виконавчих документів, що перебувають у виконавчому провадженні; у разі якщо боржник без поважних причин не з’явився за викликом виконавця, виконавець має право звернутися до суду щодо застосування до нього приводу;</w:t>
      </w:r>
    </w:p>
    <w:p w14:paraId="67D8DFBB" w14:textId="1A26921A" w:rsidR="000761CB" w:rsidRPr="00CF1DB5" w:rsidRDefault="000761CB" w:rsidP="000761CB">
      <w:pPr>
        <w:pStyle w:val="a5"/>
        <w:widowControl w:val="0"/>
        <w:numPr>
          <w:ilvl w:val="0"/>
          <w:numId w:val="29"/>
        </w:numPr>
        <w:shd w:val="clear" w:color="auto" w:fill="auto"/>
        <w:tabs>
          <w:tab w:val="left" w:pos="625"/>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залучати в установленому порядку понятих, працівників поліції, інших осіб, а також експертів, спеціалістів, а для проведення оцінювання майна - суб’єктів оціночної діяльності - суб’єктів господарювання;</w:t>
      </w:r>
    </w:p>
    <w:p w14:paraId="060C07F1" w14:textId="54BFA984" w:rsidR="000761CB" w:rsidRPr="00CF1DB5" w:rsidRDefault="000761CB" w:rsidP="000761CB">
      <w:pPr>
        <w:pStyle w:val="a5"/>
        <w:widowControl w:val="0"/>
        <w:numPr>
          <w:ilvl w:val="0"/>
          <w:numId w:val="29"/>
        </w:numPr>
        <w:shd w:val="clear" w:color="auto" w:fill="auto"/>
        <w:tabs>
          <w:tab w:val="left" w:pos="62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накладати стягнення у вигляді штрафу на фізичних, юридичних та посадових осіб у випадках, передбачених законом;</w:t>
      </w:r>
    </w:p>
    <w:p w14:paraId="16995775" w14:textId="77777777" w:rsidR="000761CB" w:rsidRPr="00CF1DB5" w:rsidRDefault="000761CB" w:rsidP="000761CB">
      <w:pPr>
        <w:pStyle w:val="a5"/>
        <w:widowControl w:val="0"/>
        <w:numPr>
          <w:ilvl w:val="0"/>
          <w:numId w:val="29"/>
        </w:numPr>
        <w:shd w:val="clear" w:color="auto" w:fill="auto"/>
        <w:tabs>
          <w:tab w:val="left" w:pos="62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застосовувати під час примусового виконання рішень фото- і кінозйомку, відеозапис;</w:t>
      </w:r>
    </w:p>
    <w:p w14:paraId="13BCF21B" w14:textId="261F4DD8" w:rsidR="000761CB" w:rsidRPr="00CF1DB5" w:rsidRDefault="000761CB" w:rsidP="000761CB">
      <w:pPr>
        <w:pStyle w:val="a5"/>
        <w:widowControl w:val="0"/>
        <w:numPr>
          <w:ilvl w:val="0"/>
          <w:numId w:val="29"/>
        </w:numPr>
        <w:shd w:val="clear" w:color="auto" w:fill="auto"/>
        <w:tabs>
          <w:tab w:val="left" w:pos="63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 xml:space="preserve">вимагати від матеріально відповідальних і посадових осіб боржників - юридичних осіб або боржників - фізичних осіб надання пояснень за фактами невиконання рішень або законних вимог виконавця чи іншого порушення вимог законодавства </w:t>
      </w:r>
      <w:r w:rsidRPr="00CF1DB5">
        <w:rPr>
          <w:rFonts w:ascii="Times New Roman" w:hAnsi="Times New Roman" w:cs="Times New Roman"/>
          <w:sz w:val="28"/>
          <w:szCs w:val="28"/>
        </w:rPr>
        <w:lastRenderedPageBreak/>
        <w:t>про виконавче провадження;</w:t>
      </w:r>
    </w:p>
    <w:p w14:paraId="52A0BE0A" w14:textId="0402590F" w:rsidR="000761CB" w:rsidRPr="00CF1DB5" w:rsidRDefault="000761CB" w:rsidP="000761CB">
      <w:pPr>
        <w:pStyle w:val="a5"/>
        <w:widowControl w:val="0"/>
        <w:numPr>
          <w:ilvl w:val="0"/>
          <w:numId w:val="29"/>
        </w:numPr>
        <w:shd w:val="clear" w:color="auto" w:fill="auto"/>
        <w:tabs>
          <w:tab w:val="left" w:pos="62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у разі ухилення боржника від виконання зобов’язань, покладених на нього рішенням, звертатися до суду за встановленням тимчасового обмеження у праві виїзду боржника - фізичної особи чи керівника боржника - юридичної особи за межі України до виконання зобов’язань за рішенням або погашення заборгованості за рішеннями про стягнення періодичних платежів;</w:t>
      </w:r>
    </w:p>
    <w:p w14:paraId="7BA7635D" w14:textId="70A9C88B" w:rsidR="000761CB" w:rsidRPr="00CF1DB5" w:rsidRDefault="000761CB" w:rsidP="000761CB">
      <w:pPr>
        <w:pStyle w:val="a5"/>
        <w:widowControl w:val="0"/>
        <w:numPr>
          <w:ilvl w:val="0"/>
          <w:numId w:val="29"/>
        </w:numPr>
        <w:shd w:val="clear" w:color="auto" w:fill="auto"/>
        <w:tabs>
          <w:tab w:val="left" w:pos="630"/>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залучати в разі потреби до проведення чи організації виконавчих дій суб’єктів господарювання, зокрема на платній основі, за рахунок авансового внеску стягувача;</w:t>
      </w:r>
    </w:p>
    <w:p w14:paraId="5F9BEFE7" w14:textId="3C7F749B" w:rsidR="000761CB" w:rsidRPr="00CF1DB5" w:rsidRDefault="000761CB" w:rsidP="000761CB">
      <w:pPr>
        <w:pStyle w:val="a5"/>
        <w:widowControl w:val="0"/>
        <w:numPr>
          <w:ilvl w:val="0"/>
          <w:numId w:val="29"/>
        </w:numPr>
        <w:shd w:val="clear" w:color="auto" w:fill="auto"/>
        <w:tabs>
          <w:tab w:val="left" w:pos="625"/>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 xml:space="preserve">отримувати від банківських та інших фінансових установ інформацію про наявність рахунків та/або стан рахунків боржника, рух коштів та операції за рахунками боржника, а також інформацію про договори боржника про зберігання цінностей або надання боржнику в майновий </w:t>
      </w:r>
      <w:proofErr w:type="spellStart"/>
      <w:r w:rsidRPr="00CF1DB5">
        <w:rPr>
          <w:rFonts w:ascii="Times New Roman" w:hAnsi="Times New Roman" w:cs="Times New Roman"/>
          <w:sz w:val="28"/>
          <w:szCs w:val="28"/>
        </w:rPr>
        <w:t>найм</w:t>
      </w:r>
      <w:proofErr w:type="spellEnd"/>
      <w:r w:rsidRPr="00CF1DB5">
        <w:rPr>
          <w:rFonts w:ascii="Times New Roman" w:hAnsi="Times New Roman" w:cs="Times New Roman"/>
          <w:sz w:val="28"/>
          <w:szCs w:val="28"/>
        </w:rPr>
        <w:t xml:space="preserve"> (оренду) індивідуального банківського сейфа, що охороняється банком;</w:t>
      </w:r>
    </w:p>
    <w:p w14:paraId="7C4F5A57" w14:textId="71373713" w:rsidR="000761CB" w:rsidRPr="00CF1DB5" w:rsidRDefault="000761CB" w:rsidP="000761CB">
      <w:pPr>
        <w:pStyle w:val="a5"/>
        <w:widowControl w:val="0"/>
        <w:numPr>
          <w:ilvl w:val="0"/>
          <w:numId w:val="29"/>
        </w:numPr>
        <w:shd w:val="clear" w:color="auto" w:fill="auto"/>
        <w:tabs>
          <w:tab w:val="left" w:pos="642"/>
        </w:tabs>
        <w:autoSpaceDE/>
        <w:autoSpaceDN/>
        <w:adjustRightInd/>
        <w:ind w:left="567" w:hanging="284"/>
        <w:rPr>
          <w:rFonts w:ascii="Times New Roman" w:hAnsi="Times New Roman" w:cs="Times New Roman"/>
          <w:sz w:val="28"/>
          <w:szCs w:val="28"/>
        </w:rPr>
      </w:pPr>
      <w:r w:rsidRPr="00CF1DB5">
        <w:rPr>
          <w:rFonts w:ascii="Times New Roman" w:hAnsi="Times New Roman" w:cs="Times New Roman"/>
          <w:sz w:val="28"/>
          <w:szCs w:val="28"/>
        </w:rPr>
        <w:t>здійснювати інші повноваження, передбачені цим законом.</w:t>
      </w:r>
    </w:p>
    <w:p w14:paraId="0B49AB41" w14:textId="77D8D018"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Вимоги державного виконавця щодо примусового виконання рішень є обов’язковими для всіх установ, організацій, посадових осіб, громадян і юридичних осіб на всій території України. Невиконання вказаних вимог тягне за собою відповідальність, передбачену законодавством.</w:t>
      </w:r>
    </w:p>
    <w:p w14:paraId="243B829B" w14:textId="77777777"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Державні виконавці є головними суб’єктами адміністративного процесу, але в виконавчому провадженні важливу роль відіграють зацікавлені сторони, такі як стягувач і боржник.</w:t>
      </w:r>
    </w:p>
    <w:p w14:paraId="1A0E2B4F" w14:textId="12E91BA9"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i/>
          <w:iCs/>
          <w:sz w:val="28"/>
          <w:szCs w:val="28"/>
        </w:rPr>
        <w:t>Стягувач</w:t>
      </w:r>
      <w:r w:rsidRPr="00CF1DB5">
        <w:rPr>
          <w:rFonts w:ascii="Times New Roman" w:hAnsi="Times New Roman" w:cs="Times New Roman"/>
          <w:sz w:val="28"/>
          <w:szCs w:val="28"/>
        </w:rPr>
        <w:t xml:space="preserve"> </w:t>
      </w:r>
      <w:r w:rsidR="004626CC" w:rsidRPr="00CF1DB5">
        <w:rPr>
          <w:rFonts w:ascii="Times New Roman" w:hAnsi="Times New Roman" w:cs="Times New Roman"/>
          <w:sz w:val="28"/>
          <w:szCs w:val="28"/>
        </w:rPr>
        <w:t>—</w:t>
      </w:r>
      <w:r w:rsidRPr="00CF1DB5">
        <w:rPr>
          <w:rFonts w:ascii="Times New Roman" w:hAnsi="Times New Roman" w:cs="Times New Roman"/>
          <w:sz w:val="28"/>
          <w:szCs w:val="28"/>
        </w:rPr>
        <w:t xml:space="preserve"> фізична або юридична особа чи держава, на користь чи в інтересах яких видано виконавчий документ.</w:t>
      </w:r>
    </w:p>
    <w:p w14:paraId="378B3CEB" w14:textId="338CE10C" w:rsidR="00E63682"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i/>
          <w:iCs/>
          <w:sz w:val="28"/>
          <w:szCs w:val="28"/>
        </w:rPr>
        <w:t xml:space="preserve">Боржник </w:t>
      </w:r>
      <w:r w:rsidR="004626CC" w:rsidRPr="00CF1DB5">
        <w:rPr>
          <w:rFonts w:ascii="Times New Roman" w:hAnsi="Times New Roman" w:cs="Times New Roman"/>
          <w:i/>
          <w:iCs/>
          <w:sz w:val="28"/>
          <w:szCs w:val="28"/>
        </w:rPr>
        <w:t>—</w:t>
      </w:r>
      <w:r w:rsidRPr="00CF1DB5">
        <w:rPr>
          <w:rFonts w:ascii="Times New Roman" w:hAnsi="Times New Roman" w:cs="Times New Roman"/>
          <w:sz w:val="28"/>
          <w:szCs w:val="28"/>
        </w:rPr>
        <w:t>фізична або юридична особа, яка зобов’язана за рішенням вчинити певні дії (передати майно, виконати інші обов’язки, передбачені рішенням) або утримуватися від їх вчинення.</w:t>
      </w:r>
    </w:p>
    <w:p w14:paraId="19C174C2" w14:textId="3EE6A1CD"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У виконавчому процесі можуть брати участь декілька боржників і стягувачів. Є право щодо іншої сторони брати участь у провадженні самостійно або доручити таке право у виконавчому провадженні </w:t>
      </w:r>
      <w:r w:rsidRPr="00CF1DB5">
        <w:rPr>
          <w:rFonts w:ascii="Times New Roman" w:hAnsi="Times New Roman" w:cs="Times New Roman"/>
          <w:sz w:val="28"/>
          <w:szCs w:val="28"/>
          <w:lang w:bidi="ru-RU"/>
        </w:rPr>
        <w:t>одному</w:t>
      </w:r>
      <w:r w:rsidRPr="00CF1DB5">
        <w:rPr>
          <w:rFonts w:ascii="Times New Roman" w:hAnsi="Times New Roman" w:cs="Times New Roman"/>
          <w:sz w:val="28"/>
          <w:szCs w:val="28"/>
        </w:rPr>
        <w:t xml:space="preserve"> із співучасників.</w:t>
      </w:r>
    </w:p>
    <w:p w14:paraId="2DA8E8E8" w14:textId="1D521A16" w:rsidR="000761CB" w:rsidRPr="00CF1DB5" w:rsidRDefault="000761CB" w:rsidP="000761CB">
      <w:pPr>
        <w:pStyle w:val="a5"/>
        <w:shd w:val="clear" w:color="auto" w:fill="auto"/>
        <w:ind w:firstLine="567"/>
        <w:rPr>
          <w:rFonts w:ascii="Times New Roman" w:hAnsi="Times New Roman" w:cs="Times New Roman"/>
          <w:sz w:val="28"/>
          <w:szCs w:val="28"/>
        </w:rPr>
      </w:pPr>
      <w:bookmarkStart w:id="22" w:name="_Hlk147948477"/>
      <w:r w:rsidRPr="00CF1DB5">
        <w:rPr>
          <w:rFonts w:ascii="Times New Roman" w:hAnsi="Times New Roman" w:cs="Times New Roman"/>
          <w:sz w:val="28"/>
          <w:szCs w:val="28"/>
        </w:rPr>
        <w:t>Сторони та інші учасники виконавчого провадження</w:t>
      </w:r>
      <w:bookmarkEnd w:id="22"/>
      <w:r w:rsidRPr="00CF1DB5">
        <w:rPr>
          <w:rFonts w:ascii="Times New Roman" w:hAnsi="Times New Roman" w:cs="Times New Roman"/>
          <w:sz w:val="28"/>
          <w:szCs w:val="28"/>
        </w:rPr>
        <w:t xml:space="preserve"> мають право ознайомитися з матеріалами виконавчого провадження, робити з них виписки, знімати копії, подавати додаткові матеріали, заявляти клопотання, брати участь у проведенні виконавчих дій, давати усні й письмові пояснення в процесі виконавчих дій, висловлювати свої доводи та міркування з усіх питань, що виникають під час виконавчого провадження, зокрема під час проведення експертизи, заперечувати проти клопотань, доводів та міркувань інших учасників виконавчого провадження, заявляти відводи, оскаржувати дії (бездіяльність) державного виконавця з питань виконавчого провадження та користуватися іншими правами відповідно до чинного законодавства.</w:t>
      </w:r>
    </w:p>
    <w:p w14:paraId="43FBC920" w14:textId="66302F49"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Заінтересовані сторони можуть реалізувати свої права й обов’язки у виконавчому провадженні самостійно або через представників. Водночас особиста участь громадянина у виконавчому провадженні не позбавляє його права мати представника. Повноваження представника мають бути підтверджені довіреністю, виданою та оформленою відповідно до вимог закону</w:t>
      </w:r>
      <w:hyperlink w:anchor="bookmark268" w:tooltip="Current Document"/>
      <w:r w:rsidRPr="00CF1DB5">
        <w:rPr>
          <w:rFonts w:ascii="Times New Roman" w:hAnsi="Times New Roman" w:cs="Times New Roman"/>
          <w:sz w:val="28"/>
          <w:szCs w:val="28"/>
        </w:rPr>
        <w:t>.</w:t>
      </w:r>
    </w:p>
    <w:p w14:paraId="2D5F96FC" w14:textId="537F5773"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Відповідно до ст. 17</w:t>
      </w:r>
      <w:r w:rsidR="00CF1DB5" w:rsidRPr="00CF1DB5">
        <w:rPr>
          <w:rFonts w:ascii="Times New Roman" w:hAnsi="Times New Roman" w:cs="Times New Roman"/>
          <w:sz w:val="28"/>
          <w:szCs w:val="28"/>
        </w:rPr>
        <w:t xml:space="preserve"> «</w:t>
      </w:r>
      <w:r w:rsidR="00CF1DB5" w:rsidRPr="00CF1DB5">
        <w:rPr>
          <w:rFonts w:ascii="Times New Roman" w:hAnsi="Times New Roman" w:cs="Times New Roman"/>
          <w:i/>
          <w:iCs/>
          <w:color w:val="333333"/>
          <w:sz w:val="28"/>
          <w:szCs w:val="28"/>
        </w:rPr>
        <w:t>Особи, які не можуть бути представниками у виконавчому провадженні</w:t>
      </w:r>
      <w:r w:rsidR="00CF1DB5" w:rsidRPr="00CF1DB5">
        <w:rPr>
          <w:rFonts w:ascii="Times New Roman" w:hAnsi="Times New Roman" w:cs="Times New Roman"/>
          <w:sz w:val="28"/>
          <w:szCs w:val="28"/>
        </w:rPr>
        <w:t>»</w:t>
      </w:r>
      <w:r w:rsidRPr="00CF1DB5">
        <w:rPr>
          <w:rFonts w:ascii="Times New Roman" w:hAnsi="Times New Roman" w:cs="Times New Roman"/>
          <w:sz w:val="28"/>
          <w:szCs w:val="28"/>
        </w:rPr>
        <w:t xml:space="preserve"> </w:t>
      </w:r>
      <w:r w:rsidR="00183630" w:rsidRPr="00CF1DB5">
        <w:rPr>
          <w:rFonts w:ascii="Times New Roman" w:hAnsi="Times New Roman" w:cs="Times New Roman"/>
          <w:sz w:val="28"/>
          <w:szCs w:val="28"/>
        </w:rPr>
        <w:t>Закону</w:t>
      </w:r>
      <w:r w:rsidRPr="00CF1DB5">
        <w:rPr>
          <w:rFonts w:ascii="Times New Roman" w:hAnsi="Times New Roman" w:cs="Times New Roman"/>
          <w:sz w:val="28"/>
          <w:szCs w:val="28"/>
        </w:rPr>
        <w:t xml:space="preserve"> «Про виконавче провадження» </w:t>
      </w:r>
      <w:r w:rsidRPr="00CF1DB5">
        <w:rPr>
          <w:rFonts w:ascii="Times New Roman" w:hAnsi="Times New Roman" w:cs="Times New Roman"/>
          <w:b/>
          <w:bCs/>
          <w:sz w:val="28"/>
          <w:szCs w:val="28"/>
        </w:rPr>
        <w:t>не можуть бути представниками у виконавчому провадженні:</w:t>
      </w:r>
    </w:p>
    <w:p w14:paraId="47300A87" w14:textId="77777777" w:rsidR="000761CB" w:rsidRPr="00CF1DB5" w:rsidRDefault="000761CB" w:rsidP="004626CC">
      <w:pPr>
        <w:pStyle w:val="a5"/>
        <w:widowControl w:val="0"/>
        <w:numPr>
          <w:ilvl w:val="0"/>
          <w:numId w:val="23"/>
        </w:numPr>
        <w:shd w:val="clear" w:color="auto" w:fill="auto"/>
        <w:tabs>
          <w:tab w:val="left" w:pos="733"/>
        </w:tabs>
        <w:autoSpaceDE/>
        <w:autoSpaceDN/>
        <w:adjustRightInd/>
        <w:ind w:left="567" w:hanging="426"/>
        <w:rPr>
          <w:rFonts w:ascii="Times New Roman" w:hAnsi="Times New Roman" w:cs="Times New Roman"/>
          <w:sz w:val="28"/>
          <w:szCs w:val="28"/>
        </w:rPr>
      </w:pPr>
      <w:r w:rsidRPr="00CF1DB5">
        <w:rPr>
          <w:rFonts w:ascii="Times New Roman" w:hAnsi="Times New Roman" w:cs="Times New Roman"/>
          <w:sz w:val="28"/>
          <w:szCs w:val="28"/>
        </w:rPr>
        <w:lastRenderedPageBreak/>
        <w:t>особи, які не мають повної цивільної дієздатності;</w:t>
      </w:r>
    </w:p>
    <w:p w14:paraId="1910B3BD" w14:textId="4C8AE59B" w:rsidR="000761CB" w:rsidRPr="00CF1DB5" w:rsidRDefault="000761CB" w:rsidP="004626CC">
      <w:pPr>
        <w:pStyle w:val="a5"/>
        <w:widowControl w:val="0"/>
        <w:numPr>
          <w:ilvl w:val="0"/>
          <w:numId w:val="23"/>
        </w:numPr>
        <w:shd w:val="clear" w:color="auto" w:fill="auto"/>
        <w:tabs>
          <w:tab w:val="left" w:pos="732"/>
        </w:tabs>
        <w:autoSpaceDE/>
        <w:autoSpaceDN/>
        <w:adjustRightInd/>
        <w:ind w:left="567" w:hanging="426"/>
        <w:rPr>
          <w:rFonts w:ascii="Times New Roman" w:hAnsi="Times New Roman" w:cs="Times New Roman"/>
          <w:sz w:val="28"/>
          <w:szCs w:val="28"/>
        </w:rPr>
      </w:pPr>
      <w:r w:rsidRPr="00CF1DB5">
        <w:rPr>
          <w:rFonts w:ascii="Times New Roman" w:hAnsi="Times New Roman" w:cs="Times New Roman"/>
          <w:sz w:val="28"/>
          <w:szCs w:val="28"/>
        </w:rPr>
        <w:t>судді, слідчі, прокурори, працівники підрозділів, які провадять оперативно-розшукову діяльність, експерти, спеціалісти, перекладачі, суб’єкти оціночної діяльності - суб’єкти господарювання, які діють як учасники цього виконавчого провадження, виконавці та помічники приватних виконавців, крім випадків, якщо вони діють як законні представники або уповноважені особи відповідного органу, що є стороною виконавчого провадження;</w:t>
      </w:r>
    </w:p>
    <w:p w14:paraId="30CC1335" w14:textId="77777777" w:rsidR="000761CB" w:rsidRPr="00CF1DB5" w:rsidRDefault="000761CB" w:rsidP="000761CB">
      <w:pPr>
        <w:pStyle w:val="a5"/>
        <w:widowControl w:val="0"/>
        <w:numPr>
          <w:ilvl w:val="0"/>
          <w:numId w:val="23"/>
        </w:numPr>
        <w:shd w:val="clear" w:color="auto" w:fill="auto"/>
        <w:tabs>
          <w:tab w:val="left" w:pos="732"/>
        </w:tabs>
        <w:autoSpaceDE/>
        <w:autoSpaceDN/>
        <w:adjustRightInd/>
        <w:ind w:firstLine="420"/>
        <w:rPr>
          <w:rFonts w:ascii="Times New Roman" w:hAnsi="Times New Roman" w:cs="Times New Roman"/>
          <w:sz w:val="28"/>
          <w:szCs w:val="28"/>
        </w:rPr>
      </w:pPr>
      <w:r w:rsidRPr="00CF1DB5">
        <w:rPr>
          <w:rFonts w:ascii="Times New Roman" w:hAnsi="Times New Roman" w:cs="Times New Roman"/>
          <w:sz w:val="28"/>
          <w:szCs w:val="28"/>
        </w:rPr>
        <w:t>інші особи, які відповідно до закону не можуть здійснювати представництво.</w:t>
      </w:r>
    </w:p>
    <w:p w14:paraId="2C223580" w14:textId="079741A1" w:rsidR="000761CB" w:rsidRPr="00CF1DB5" w:rsidRDefault="000761CB" w:rsidP="000761CB">
      <w:pPr>
        <w:pStyle w:val="a5"/>
        <w:shd w:val="clear" w:color="auto" w:fill="auto"/>
        <w:ind w:firstLine="567"/>
        <w:rPr>
          <w:rFonts w:ascii="Times New Roman" w:hAnsi="Times New Roman" w:cs="Times New Roman"/>
          <w:sz w:val="28"/>
          <w:szCs w:val="28"/>
        </w:rPr>
      </w:pPr>
      <w:bookmarkStart w:id="23" w:name="bookmark268"/>
      <w:r w:rsidRPr="00CF1DB5">
        <w:rPr>
          <w:rFonts w:ascii="Times New Roman" w:hAnsi="Times New Roman" w:cs="Times New Roman"/>
          <w:sz w:val="28"/>
          <w:szCs w:val="28"/>
        </w:rPr>
        <w:t xml:space="preserve">Для з’ясування та роз’яснення питань, що виникли під час виконавчого провадження і потребують спеціальних знань, державний виконавець з власної ініціативи або за наявністю заяви від сторін призначає своєю постановою </w:t>
      </w:r>
      <w:r w:rsidRPr="00CF1DB5">
        <w:rPr>
          <w:rFonts w:ascii="Times New Roman" w:hAnsi="Times New Roman" w:cs="Times New Roman"/>
          <w:i/>
          <w:iCs/>
          <w:sz w:val="28"/>
          <w:szCs w:val="28"/>
        </w:rPr>
        <w:t>експерта або спеціаліста,</w:t>
      </w:r>
      <w:r w:rsidRPr="00CF1DB5">
        <w:rPr>
          <w:rFonts w:ascii="Times New Roman" w:hAnsi="Times New Roman" w:cs="Times New Roman"/>
          <w:sz w:val="28"/>
          <w:szCs w:val="28"/>
        </w:rPr>
        <w:t xml:space="preserve"> а в інших</w:t>
      </w:r>
      <w:bookmarkEnd w:id="23"/>
      <w:r w:rsidRPr="00CF1DB5">
        <w:rPr>
          <w:rFonts w:ascii="Times New Roman" w:hAnsi="Times New Roman" w:cs="Times New Roman"/>
          <w:sz w:val="28"/>
          <w:szCs w:val="28"/>
        </w:rPr>
        <w:t xml:space="preserve"> випадках - кількох спеціалістів або експертів, для оцінювання майна - </w:t>
      </w:r>
      <w:r w:rsidRPr="00CF1DB5">
        <w:rPr>
          <w:rFonts w:ascii="Times New Roman" w:hAnsi="Times New Roman" w:cs="Times New Roman"/>
          <w:i/>
          <w:iCs/>
          <w:sz w:val="28"/>
          <w:szCs w:val="28"/>
        </w:rPr>
        <w:t>суб'єктів оцінювальної діяльності</w:t>
      </w:r>
      <w:r w:rsidRPr="00CF1DB5">
        <w:rPr>
          <w:rFonts w:ascii="Times New Roman" w:hAnsi="Times New Roman" w:cs="Times New Roman"/>
          <w:sz w:val="28"/>
          <w:szCs w:val="28"/>
        </w:rPr>
        <w:t xml:space="preserve"> - суб’єктів господарювання.</w:t>
      </w:r>
    </w:p>
    <w:p w14:paraId="376B35B5" w14:textId="34375F70"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Як </w:t>
      </w:r>
      <w:r w:rsidRPr="00CF1DB5">
        <w:rPr>
          <w:rFonts w:ascii="Times New Roman" w:hAnsi="Times New Roman" w:cs="Times New Roman"/>
          <w:i/>
          <w:iCs/>
          <w:sz w:val="28"/>
          <w:szCs w:val="28"/>
        </w:rPr>
        <w:t>експерт</w:t>
      </w:r>
      <w:r w:rsidRPr="00CF1DB5">
        <w:rPr>
          <w:rFonts w:ascii="Times New Roman" w:hAnsi="Times New Roman" w:cs="Times New Roman"/>
          <w:sz w:val="28"/>
          <w:szCs w:val="28"/>
        </w:rPr>
        <w:t xml:space="preserve"> або </w:t>
      </w:r>
      <w:r w:rsidRPr="00CF1DB5">
        <w:rPr>
          <w:rFonts w:ascii="Times New Roman" w:hAnsi="Times New Roman" w:cs="Times New Roman"/>
          <w:i/>
          <w:iCs/>
          <w:sz w:val="28"/>
          <w:szCs w:val="28"/>
        </w:rPr>
        <w:t>спеціаліст</w:t>
      </w:r>
      <w:r w:rsidRPr="00CF1DB5">
        <w:rPr>
          <w:rFonts w:ascii="Times New Roman" w:hAnsi="Times New Roman" w:cs="Times New Roman"/>
          <w:sz w:val="28"/>
          <w:szCs w:val="28"/>
        </w:rPr>
        <w:t xml:space="preserve"> може бути запрошена будь-яка дієздатна особа, яка має необхідні знання і досвід роботи у певній галузі.</w:t>
      </w:r>
    </w:p>
    <w:p w14:paraId="26F8422A" w14:textId="2C5C8BF7"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Експерт несе кримінальну відповідальність за відмову без поважних причин брати участь під час виконавчого провадження, а також за надання неправдивих висновків під час здійснення виконавчого провадження.</w:t>
      </w:r>
    </w:p>
    <w:p w14:paraId="1D0EFDD5" w14:textId="529D180B"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Участь </w:t>
      </w:r>
      <w:r w:rsidRPr="00CF1DB5">
        <w:rPr>
          <w:rFonts w:ascii="Times New Roman" w:hAnsi="Times New Roman" w:cs="Times New Roman"/>
          <w:i/>
          <w:iCs/>
          <w:sz w:val="28"/>
          <w:szCs w:val="28"/>
        </w:rPr>
        <w:t>перекладача</w:t>
      </w:r>
      <w:r w:rsidRPr="00CF1DB5">
        <w:rPr>
          <w:rFonts w:ascii="Times New Roman" w:hAnsi="Times New Roman" w:cs="Times New Roman"/>
          <w:sz w:val="28"/>
          <w:szCs w:val="28"/>
        </w:rPr>
        <w:t xml:space="preserve"> у виконавчому провадженні врегульовано нормою статті 21 </w:t>
      </w:r>
      <w:r w:rsidR="00183630" w:rsidRPr="00CF1DB5">
        <w:rPr>
          <w:rFonts w:ascii="Times New Roman" w:hAnsi="Times New Roman" w:cs="Times New Roman"/>
          <w:sz w:val="28"/>
          <w:szCs w:val="28"/>
        </w:rPr>
        <w:t>Закону</w:t>
      </w:r>
      <w:r w:rsidRPr="00CF1DB5">
        <w:rPr>
          <w:rFonts w:ascii="Times New Roman" w:hAnsi="Times New Roman" w:cs="Times New Roman"/>
          <w:sz w:val="28"/>
          <w:szCs w:val="28"/>
        </w:rPr>
        <w:t xml:space="preserve"> «</w:t>
      </w:r>
      <w:r w:rsidRPr="00CF1DB5">
        <w:rPr>
          <w:rFonts w:ascii="Times New Roman" w:hAnsi="Times New Roman" w:cs="Times New Roman"/>
          <w:i/>
          <w:iCs/>
          <w:sz w:val="28"/>
          <w:szCs w:val="28"/>
        </w:rPr>
        <w:t>Про виконавче провадження</w:t>
      </w:r>
      <w:r w:rsidRPr="00CF1DB5">
        <w:rPr>
          <w:rFonts w:ascii="Times New Roman" w:hAnsi="Times New Roman" w:cs="Times New Roman"/>
          <w:sz w:val="28"/>
          <w:szCs w:val="28"/>
        </w:rPr>
        <w:t>», якою визначено, що у разі необхідності під час провадження виконавчих дій державний виконавець або сторони (їх представники) можуть запросити перекладача.</w:t>
      </w:r>
    </w:p>
    <w:p w14:paraId="632C8D2C" w14:textId="77777777"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Перекладачем може бути будь-яка дієздатна особа, яка володіє мовами, знання яких є необхідним для перекладу.</w:t>
      </w:r>
    </w:p>
    <w:p w14:paraId="3F30C50C" w14:textId="30AA9324"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Перекладач має право на винагороду за виконану роботу, що належить до витрат, пов’язаних з організацією та проведенням виконавчих дій. Розмір такої винагороди визначається в порядку, встановленому Кабінетом Міністрів України.</w:t>
      </w:r>
    </w:p>
    <w:p w14:paraId="4D04450F" w14:textId="77777777"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Перекладач несе кримінальну відповідальність у разі завідомо неправильного перекладу, а також за відмову виконати обов’язки перекладача, про що попереджається державним виконавцем.</w:t>
      </w:r>
    </w:p>
    <w:p w14:paraId="37DA3946" w14:textId="5605250E"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i/>
          <w:iCs/>
          <w:sz w:val="28"/>
          <w:szCs w:val="28"/>
        </w:rPr>
        <w:t>Прокурор</w:t>
      </w:r>
      <w:r w:rsidRPr="00CF1DB5">
        <w:rPr>
          <w:rFonts w:ascii="Times New Roman" w:hAnsi="Times New Roman" w:cs="Times New Roman"/>
          <w:sz w:val="28"/>
          <w:szCs w:val="28"/>
        </w:rPr>
        <w:t xml:space="preserve"> як учасник виконавчого провадження має право ознайомлюватися з матеріалами виконавчого провадження, робити з них виписки, знімати копії, заявляти відводи у випадках, передбачених законом, мають право доступу до автоматизованої системи виконавчого провадження, право оскаржувати рішення, дії або бездіяльність виконавця у порядку, встановленому законом, надавати додаткові матеріали, заявляти клопотання, брати участь у вчиненні виконавчих дій, надавати усні та письмові пояснення, заперечувати проти клопотань інших учасників виконавчого провадження та користуватися іншими правами, наданими законом.</w:t>
      </w:r>
    </w:p>
    <w:p w14:paraId="49D410B0" w14:textId="19B44376"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i/>
          <w:iCs/>
          <w:sz w:val="28"/>
          <w:szCs w:val="28"/>
        </w:rPr>
        <w:t>Поняті</w:t>
      </w:r>
      <w:r w:rsidRPr="00CF1DB5">
        <w:rPr>
          <w:rFonts w:ascii="Times New Roman" w:hAnsi="Times New Roman" w:cs="Times New Roman"/>
          <w:sz w:val="28"/>
          <w:szCs w:val="28"/>
        </w:rPr>
        <w:t xml:space="preserve"> у виконавчому провадженні можуть бути запрошені будь-які дієздатні особи, які не мають особистої заінтересованості у провадженні виконавчих дій і не пов’язані між собою або з учасниками виконавчого провадження родинними зв’язками, підлеглістю чи підконтрольністю. Кількість понятих під час вчинення виконавчих дій не може бути менше двох.</w:t>
      </w:r>
    </w:p>
    <w:p w14:paraId="67911D1B" w14:textId="590254AD"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Присутність понятих є обов’язковою під час вчинення виконавчих дій, пов’язаних: з примусовим входженням до нежитлових приміщень і сховищ, де зберігається майно боржника, на яке звернено стягнення, або майно стягувача, яке має бути повернене йому в натурі; до житлових будинків і квартир для забезпечення примусового виселення з них </w:t>
      </w:r>
      <w:r w:rsidRPr="00CF1DB5">
        <w:rPr>
          <w:rFonts w:ascii="Times New Roman" w:hAnsi="Times New Roman" w:cs="Times New Roman"/>
          <w:sz w:val="28"/>
          <w:szCs w:val="28"/>
        </w:rPr>
        <w:lastRenderedPageBreak/>
        <w:t>та вселення в них; до будинків, квартир та інших приміщень, в яких перебуває дитина, яка має бути передана іншим особам відповідно до рішення суду; під час проведення огляду, арешту, вилучення і передання майна.</w:t>
      </w:r>
    </w:p>
    <w:p w14:paraId="45168799" w14:textId="63A359A0"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Понятий має право знати, для участі у провадженні яких виконавчих дій його запрошено, на підставі якого виконавчого </w:t>
      </w:r>
      <w:r w:rsidRPr="00CF1DB5">
        <w:rPr>
          <w:rFonts w:ascii="Times New Roman" w:hAnsi="Times New Roman" w:cs="Times New Roman"/>
          <w:sz w:val="28"/>
          <w:szCs w:val="28"/>
          <w:lang w:bidi="ru-RU"/>
        </w:rPr>
        <w:t>документа</w:t>
      </w:r>
      <w:r w:rsidRPr="00CF1DB5">
        <w:rPr>
          <w:rFonts w:ascii="Times New Roman" w:hAnsi="Times New Roman" w:cs="Times New Roman"/>
          <w:sz w:val="28"/>
          <w:szCs w:val="28"/>
        </w:rPr>
        <w:t xml:space="preserve"> вони провадяться, а також робити зауваження з приводу провадження виконавчих дій. Зауваження понятого підлягають занесенню до </w:t>
      </w:r>
      <w:proofErr w:type="spellStart"/>
      <w:r w:rsidRPr="00CF1DB5">
        <w:rPr>
          <w:rFonts w:ascii="Times New Roman" w:hAnsi="Times New Roman" w:cs="Times New Roman"/>
          <w:sz w:val="28"/>
          <w:szCs w:val="28"/>
        </w:rPr>
        <w:t>акта</w:t>
      </w:r>
      <w:proofErr w:type="spellEnd"/>
      <w:r w:rsidRPr="00CF1DB5">
        <w:rPr>
          <w:rFonts w:ascii="Times New Roman" w:hAnsi="Times New Roman" w:cs="Times New Roman"/>
          <w:sz w:val="28"/>
          <w:szCs w:val="28"/>
        </w:rPr>
        <w:t xml:space="preserve"> відповідної виконавчої дії.</w:t>
      </w:r>
    </w:p>
    <w:p w14:paraId="0C5CDCEA" w14:textId="4E29DE82"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Понятий зобов’язаний засвідчити факт, зміст і результати виконавчих дій, під час провадження яких він був присутній. Перед </w:t>
      </w:r>
      <w:r w:rsidRPr="00CF1DB5">
        <w:rPr>
          <w:rFonts w:ascii="Times New Roman" w:hAnsi="Times New Roman" w:cs="Times New Roman"/>
          <w:sz w:val="28"/>
          <w:szCs w:val="28"/>
          <w:lang w:bidi="ru-RU"/>
        </w:rPr>
        <w:t>початком</w:t>
      </w:r>
      <w:r w:rsidRPr="00CF1DB5">
        <w:rPr>
          <w:rFonts w:ascii="Times New Roman" w:hAnsi="Times New Roman" w:cs="Times New Roman"/>
          <w:sz w:val="28"/>
          <w:szCs w:val="28"/>
        </w:rPr>
        <w:t xml:space="preserve"> виконавчих дій державний виконавець зобов’язаний роз’яснити понятим їхні права й обов’язки, про що зазначається в акті.</w:t>
      </w:r>
    </w:p>
    <w:p w14:paraId="6193B8CD" w14:textId="2AEDF589"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Державний виконавець, експерт, спеціаліст, суб’єкт оцінювальної діяльності - суб’єкт господарювання і перекладач не можуть брати участь у виконавчому провадженні й підлягають відводу, якщо вони є близькими родичами сторін, їхніх представників або інших осіб, що беруть участь у виконавчому провадженні, або зацікавлені в результаті виконання рішення, або є інші обставини, що викликають сумнів у їх неупередженості.</w:t>
      </w:r>
    </w:p>
    <w:p w14:paraId="7B25685C" w14:textId="5DDE7DCF"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Відвід має бути вмотивованим, викладеним у письмовій формі і заявленим до закінчення виконавчого провадження.</w:t>
      </w:r>
    </w:p>
    <w:p w14:paraId="3B8D51EE" w14:textId="77777777" w:rsidR="000761CB" w:rsidRPr="00CF1DB5" w:rsidRDefault="000761CB" w:rsidP="000761CB">
      <w:pPr>
        <w:pStyle w:val="a5"/>
        <w:shd w:val="clear" w:color="auto" w:fill="auto"/>
        <w:ind w:firstLine="460"/>
        <w:rPr>
          <w:rFonts w:ascii="Times New Roman" w:hAnsi="Times New Roman" w:cs="Times New Roman"/>
          <w:sz w:val="28"/>
          <w:szCs w:val="28"/>
        </w:rPr>
      </w:pPr>
    </w:p>
    <w:p w14:paraId="65219418" w14:textId="77D73191" w:rsidR="000761CB" w:rsidRPr="00CF1DB5" w:rsidRDefault="000761CB" w:rsidP="000761CB">
      <w:pPr>
        <w:pStyle w:val="Heading30"/>
        <w:keepNext/>
        <w:keepLines/>
        <w:shd w:val="clear" w:color="auto" w:fill="auto"/>
        <w:spacing w:after="0"/>
        <w:jc w:val="left"/>
        <w:rPr>
          <w:sz w:val="28"/>
          <w:szCs w:val="28"/>
          <w:lang w:val="uk-UA"/>
        </w:rPr>
      </w:pPr>
      <w:bookmarkStart w:id="24" w:name="bookmark270"/>
      <w:bookmarkStart w:id="25" w:name="bookmark271"/>
      <w:bookmarkStart w:id="26" w:name="bookmark269"/>
      <w:r w:rsidRPr="00CF1DB5">
        <w:rPr>
          <w:sz w:val="28"/>
          <w:szCs w:val="28"/>
          <w:lang w:val="uk-UA"/>
        </w:rPr>
        <w:t>2. Стадії виконавчого провадження</w:t>
      </w:r>
      <w:bookmarkEnd w:id="24"/>
      <w:bookmarkEnd w:id="25"/>
      <w:bookmarkEnd w:id="26"/>
    </w:p>
    <w:p w14:paraId="543B5487" w14:textId="05F14039" w:rsidR="000761CB" w:rsidRPr="00CF1DB5" w:rsidRDefault="000761CB" w:rsidP="000761CB">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Виконавець </w:t>
      </w:r>
      <w:bookmarkStart w:id="27" w:name="_Hlk147948608"/>
      <w:r w:rsidRPr="00CF1DB5">
        <w:rPr>
          <w:rFonts w:ascii="Times New Roman" w:hAnsi="Times New Roman" w:cs="Times New Roman"/>
          <w:sz w:val="28"/>
          <w:szCs w:val="28"/>
        </w:rPr>
        <w:t>відкриває виконавче провадження</w:t>
      </w:r>
      <w:bookmarkEnd w:id="27"/>
      <w:r w:rsidRPr="00CF1DB5">
        <w:rPr>
          <w:rFonts w:ascii="Times New Roman" w:hAnsi="Times New Roman" w:cs="Times New Roman"/>
          <w:sz w:val="28"/>
          <w:szCs w:val="28"/>
        </w:rPr>
        <w:t xml:space="preserve"> на підставі виконавчого документа:</w:t>
      </w:r>
    </w:p>
    <w:p w14:paraId="0326A9E5" w14:textId="77777777" w:rsidR="000761CB" w:rsidRPr="00CF1DB5" w:rsidRDefault="000761CB" w:rsidP="00DE4F43">
      <w:pPr>
        <w:pStyle w:val="a5"/>
        <w:widowControl w:val="0"/>
        <w:numPr>
          <w:ilvl w:val="0"/>
          <w:numId w:val="24"/>
        </w:numPr>
        <w:shd w:val="clear" w:color="auto" w:fill="auto"/>
        <w:tabs>
          <w:tab w:val="left" w:pos="782"/>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за заявою стягувача про примусове виконання рішення;</w:t>
      </w:r>
    </w:p>
    <w:p w14:paraId="7D506A6A" w14:textId="13397335" w:rsidR="000761CB" w:rsidRPr="00CF1DB5" w:rsidRDefault="000761CB" w:rsidP="00DE4F43">
      <w:pPr>
        <w:pStyle w:val="a5"/>
        <w:widowControl w:val="0"/>
        <w:numPr>
          <w:ilvl w:val="0"/>
          <w:numId w:val="24"/>
        </w:numPr>
        <w:shd w:val="clear" w:color="auto" w:fill="auto"/>
        <w:tabs>
          <w:tab w:val="left" w:pos="726"/>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за заявою прокурора у разі представництва інтересів громадянина або держави в суді;</w:t>
      </w:r>
    </w:p>
    <w:p w14:paraId="110F5581" w14:textId="1E0585B2" w:rsidR="000761CB" w:rsidRPr="00CF1DB5" w:rsidRDefault="000761CB" w:rsidP="00DE4F43">
      <w:pPr>
        <w:pStyle w:val="a5"/>
        <w:widowControl w:val="0"/>
        <w:numPr>
          <w:ilvl w:val="0"/>
          <w:numId w:val="24"/>
        </w:numPr>
        <w:shd w:val="clear" w:color="auto" w:fill="auto"/>
        <w:tabs>
          <w:tab w:val="left" w:pos="716"/>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якщо виконавчий документ надійшов від суду у випадках, передбачених законом;</w:t>
      </w:r>
    </w:p>
    <w:p w14:paraId="5BAE5E22" w14:textId="6E5DFC79" w:rsidR="000761CB" w:rsidRPr="00CF1DB5" w:rsidRDefault="000761CB" w:rsidP="00DE4F43">
      <w:pPr>
        <w:pStyle w:val="a5"/>
        <w:widowControl w:val="0"/>
        <w:numPr>
          <w:ilvl w:val="0"/>
          <w:numId w:val="24"/>
        </w:numPr>
        <w:shd w:val="clear" w:color="auto" w:fill="auto"/>
        <w:tabs>
          <w:tab w:val="left" w:pos="711"/>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якщо виконавчий документ надійшов від суду на підставі ухвали про надання дозволу на примусове виконання рішення іноземного суду (суду іноземної держави, інших компетентних органів іноземної держави, до повноважень яких належить розгляд цивільних чи господарських справ, іноземних чи міжнародних арбітражів) у порядку, встановленому законом;</w:t>
      </w:r>
    </w:p>
    <w:p w14:paraId="4B5E3051" w14:textId="26AB90CA" w:rsidR="000761CB" w:rsidRPr="00CF1DB5" w:rsidRDefault="000761CB" w:rsidP="00DE4F43">
      <w:pPr>
        <w:pStyle w:val="a5"/>
        <w:widowControl w:val="0"/>
        <w:numPr>
          <w:ilvl w:val="0"/>
          <w:numId w:val="24"/>
        </w:numPr>
        <w:shd w:val="clear" w:color="auto" w:fill="auto"/>
        <w:tabs>
          <w:tab w:val="left" w:pos="702"/>
        </w:tabs>
        <w:autoSpaceDE/>
        <w:autoSpaceDN/>
        <w:adjustRightInd/>
        <w:ind w:left="567" w:hanging="425"/>
        <w:rPr>
          <w:rFonts w:ascii="Times New Roman" w:hAnsi="Times New Roman" w:cs="Times New Roman"/>
          <w:sz w:val="28"/>
          <w:szCs w:val="28"/>
        </w:rPr>
      </w:pPr>
      <w:r w:rsidRPr="00CF1DB5">
        <w:rPr>
          <w:rFonts w:ascii="Times New Roman" w:hAnsi="Times New Roman" w:cs="Times New Roman"/>
          <w:sz w:val="28"/>
          <w:szCs w:val="28"/>
        </w:rPr>
        <w:t>у разі якщо виконавчий документ надійшов від Національного агентства України з питань виявлення, розшуку та управління активами, одержаними від корупційних та інших злочинів.</w:t>
      </w:r>
    </w:p>
    <w:p w14:paraId="777077D4" w14:textId="53FC4ACC"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Виконавчий документ передається до виконавчої служби безпосередньо </w:t>
      </w:r>
      <w:proofErr w:type="spellStart"/>
      <w:r w:rsidRPr="00CF1DB5">
        <w:rPr>
          <w:rFonts w:ascii="Times New Roman" w:hAnsi="Times New Roman" w:cs="Times New Roman"/>
          <w:sz w:val="28"/>
          <w:szCs w:val="28"/>
        </w:rPr>
        <w:t>стягувачем</w:t>
      </w:r>
      <w:proofErr w:type="spellEnd"/>
      <w:r w:rsidRPr="00CF1DB5">
        <w:rPr>
          <w:rFonts w:ascii="Times New Roman" w:hAnsi="Times New Roman" w:cs="Times New Roman"/>
          <w:sz w:val="28"/>
          <w:szCs w:val="28"/>
        </w:rPr>
        <w:t xml:space="preserve"> або у передбачених законом випадках пересилається державному виконавцю тим органом, який його ухвалив.</w:t>
      </w:r>
    </w:p>
    <w:p w14:paraId="30B1E924" w14:textId="311AB102"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Прийняття виконавчих документів здійснюється діловодом відповідного підрозділу державної виконавчої служби. Діловод реєструє отримані документи і передає їх начальнику підрозділу державної виконавчої служби.</w:t>
      </w:r>
    </w:p>
    <w:p w14:paraId="3449DDED" w14:textId="31581411" w:rsidR="000761CB" w:rsidRPr="00CF1DB5" w:rsidRDefault="000761CB" w:rsidP="00126B9E">
      <w:pPr>
        <w:pStyle w:val="a5"/>
        <w:shd w:val="clear" w:color="auto" w:fill="auto"/>
        <w:ind w:firstLine="567"/>
        <w:rPr>
          <w:rFonts w:ascii="Times New Roman" w:hAnsi="Times New Roman" w:cs="Times New Roman"/>
          <w:sz w:val="28"/>
          <w:szCs w:val="28"/>
        </w:rPr>
      </w:pPr>
      <w:bookmarkStart w:id="28" w:name="_Hlk147948636"/>
      <w:r w:rsidRPr="00CF1DB5">
        <w:rPr>
          <w:rFonts w:ascii="Times New Roman" w:hAnsi="Times New Roman" w:cs="Times New Roman"/>
          <w:sz w:val="28"/>
          <w:szCs w:val="28"/>
        </w:rPr>
        <w:t>Загальні вимоги, що стосуються змісту та форми виконавчих документів</w:t>
      </w:r>
      <w:bookmarkEnd w:id="28"/>
      <w:r w:rsidRPr="00CF1DB5">
        <w:rPr>
          <w:rFonts w:ascii="Times New Roman" w:hAnsi="Times New Roman" w:cs="Times New Roman"/>
          <w:sz w:val="28"/>
          <w:szCs w:val="28"/>
        </w:rPr>
        <w:t xml:space="preserve">, закріплено у ст. 4 Закону </w:t>
      </w:r>
      <w:r w:rsidR="00DE4F43" w:rsidRPr="00CF1DB5">
        <w:rPr>
          <w:rFonts w:ascii="Times New Roman" w:hAnsi="Times New Roman" w:cs="Times New Roman"/>
          <w:sz w:val="28"/>
          <w:szCs w:val="28"/>
        </w:rPr>
        <w:t xml:space="preserve"> </w:t>
      </w:r>
      <w:r w:rsidRPr="00CF1DB5">
        <w:rPr>
          <w:rFonts w:ascii="Times New Roman" w:hAnsi="Times New Roman" w:cs="Times New Roman"/>
          <w:sz w:val="28"/>
          <w:szCs w:val="28"/>
        </w:rPr>
        <w:t>«Про виконавче провадження».</w:t>
      </w:r>
    </w:p>
    <w:p w14:paraId="10D38A64" w14:textId="77777777" w:rsidR="000761CB" w:rsidRPr="00CF1DB5" w:rsidRDefault="000761CB" w:rsidP="002E7539">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У виконавчому документі зазначаються:</w:t>
      </w:r>
    </w:p>
    <w:p w14:paraId="1E70E823" w14:textId="1B06B063" w:rsidR="000761CB" w:rsidRPr="00CF1DB5" w:rsidRDefault="000761CB" w:rsidP="00126B9E">
      <w:pPr>
        <w:pStyle w:val="a5"/>
        <w:widowControl w:val="0"/>
        <w:numPr>
          <w:ilvl w:val="0"/>
          <w:numId w:val="34"/>
        </w:numPr>
        <w:shd w:val="clear" w:color="auto" w:fill="auto"/>
        <w:tabs>
          <w:tab w:val="left" w:pos="567"/>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назва і дата видачі документа, найменування органу, прізвище, ім’я, по батькові та посада посадової особи, яка його видала;</w:t>
      </w:r>
    </w:p>
    <w:p w14:paraId="6C8636F7" w14:textId="77777777" w:rsidR="000761CB" w:rsidRPr="00CF1DB5" w:rsidRDefault="000761CB" w:rsidP="00126B9E">
      <w:pPr>
        <w:pStyle w:val="a5"/>
        <w:widowControl w:val="0"/>
        <w:numPr>
          <w:ilvl w:val="0"/>
          <w:numId w:val="34"/>
        </w:numPr>
        <w:shd w:val="clear" w:color="auto" w:fill="auto"/>
        <w:tabs>
          <w:tab w:val="left" w:pos="567"/>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дата прийняття і номер рішення, згідно з яким видано документ;</w:t>
      </w:r>
    </w:p>
    <w:p w14:paraId="73F7A108" w14:textId="6AA98221" w:rsidR="000761CB" w:rsidRPr="00CF1DB5" w:rsidRDefault="000761CB" w:rsidP="00126B9E">
      <w:pPr>
        <w:pStyle w:val="a5"/>
        <w:widowControl w:val="0"/>
        <w:numPr>
          <w:ilvl w:val="0"/>
          <w:numId w:val="34"/>
        </w:numPr>
        <w:shd w:val="clear" w:color="auto" w:fill="auto"/>
        <w:tabs>
          <w:tab w:val="left" w:pos="567"/>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 xml:space="preserve">повне найменування (для юридичних осіб) або прізвище, ім’я та, за наявності, по </w:t>
      </w:r>
      <w:r w:rsidRPr="00CF1DB5">
        <w:rPr>
          <w:rFonts w:ascii="Times New Roman" w:hAnsi="Times New Roman" w:cs="Times New Roman"/>
          <w:sz w:val="28"/>
          <w:szCs w:val="28"/>
        </w:rPr>
        <w:lastRenderedPageBreak/>
        <w:t>батькові (для фізичних осіб) стягувача та боржника, їх місцезнаходження (для юридичних осіб) або адреса місця проживання чи перебування (для фізичних осіб), дата народження боржника - фізичної особи;</w:t>
      </w:r>
    </w:p>
    <w:p w14:paraId="7DE9A11F" w14:textId="3227C633" w:rsidR="000761CB" w:rsidRPr="00CF1DB5" w:rsidRDefault="000761CB" w:rsidP="00126B9E">
      <w:pPr>
        <w:pStyle w:val="a5"/>
        <w:widowControl w:val="0"/>
        <w:numPr>
          <w:ilvl w:val="0"/>
          <w:numId w:val="34"/>
        </w:numPr>
        <w:shd w:val="clear" w:color="auto" w:fill="auto"/>
        <w:tabs>
          <w:tab w:val="left" w:pos="567"/>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 xml:space="preserve">ідентифікаційний код юридичної особи в Єдиному </w:t>
      </w:r>
      <w:r w:rsidRPr="00CF1DB5">
        <w:rPr>
          <w:rFonts w:ascii="Times New Roman" w:hAnsi="Times New Roman" w:cs="Times New Roman"/>
          <w:sz w:val="28"/>
          <w:szCs w:val="28"/>
          <w:lang w:bidi="ru-RU"/>
        </w:rPr>
        <w:t>державному</w:t>
      </w:r>
      <w:r w:rsidRPr="00CF1DB5">
        <w:rPr>
          <w:rFonts w:ascii="Times New Roman" w:hAnsi="Times New Roman" w:cs="Times New Roman"/>
          <w:sz w:val="28"/>
          <w:szCs w:val="28"/>
        </w:rPr>
        <w:t xml:space="preserve"> реєстрі юридичних осіб, фізичних осіб - підприємців та громадських формувань стягувача та боржника (для юридичних осіб - за наявності);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боржника (для фізичних осіб - платників податків);</w:t>
      </w:r>
    </w:p>
    <w:p w14:paraId="06D70DCA" w14:textId="3AEB5DC2" w:rsidR="000761CB" w:rsidRPr="00CF1DB5" w:rsidRDefault="000761CB" w:rsidP="00126B9E">
      <w:pPr>
        <w:pStyle w:val="a5"/>
        <w:widowControl w:val="0"/>
        <w:numPr>
          <w:ilvl w:val="0"/>
          <w:numId w:val="34"/>
        </w:numPr>
        <w:shd w:val="clear" w:color="auto" w:fill="auto"/>
        <w:tabs>
          <w:tab w:val="left" w:pos="567"/>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резолютивна частина рішення, що передбачає заходи примусового виконання рішень;</w:t>
      </w:r>
    </w:p>
    <w:p w14:paraId="70CF6075" w14:textId="77777777" w:rsidR="000761CB" w:rsidRPr="00CF1DB5" w:rsidRDefault="000761CB" w:rsidP="00126B9E">
      <w:pPr>
        <w:pStyle w:val="a5"/>
        <w:widowControl w:val="0"/>
        <w:numPr>
          <w:ilvl w:val="0"/>
          <w:numId w:val="34"/>
        </w:numPr>
        <w:shd w:val="clear" w:color="auto" w:fill="auto"/>
        <w:tabs>
          <w:tab w:val="left" w:pos="567"/>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дата набрання рішенням законної чинності (крім рішень, що підлягають негайному виконанню);</w:t>
      </w:r>
    </w:p>
    <w:p w14:paraId="748DF2D6" w14:textId="79B6B1C9" w:rsidR="000761CB" w:rsidRPr="00CF1DB5" w:rsidRDefault="000761CB" w:rsidP="00126B9E">
      <w:pPr>
        <w:pStyle w:val="a5"/>
        <w:widowControl w:val="0"/>
        <w:numPr>
          <w:ilvl w:val="0"/>
          <w:numId w:val="34"/>
        </w:numPr>
        <w:shd w:val="clear" w:color="auto" w:fill="auto"/>
        <w:tabs>
          <w:tab w:val="left" w:pos="567"/>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строк пред’явлення рішення до виконання</w:t>
      </w:r>
    </w:p>
    <w:p w14:paraId="6E027BD9" w14:textId="72789D09" w:rsidR="000761CB" w:rsidRPr="00CF1DB5" w:rsidRDefault="000761CB" w:rsidP="000761CB">
      <w:pPr>
        <w:pStyle w:val="a5"/>
        <w:shd w:val="clear" w:color="auto" w:fill="auto"/>
        <w:ind w:firstLine="420"/>
        <w:rPr>
          <w:rFonts w:ascii="Times New Roman" w:hAnsi="Times New Roman" w:cs="Times New Roman"/>
          <w:sz w:val="28"/>
          <w:szCs w:val="28"/>
        </w:rPr>
      </w:pPr>
      <w:r w:rsidRPr="00CF1DB5">
        <w:rPr>
          <w:rFonts w:ascii="Times New Roman" w:hAnsi="Times New Roman" w:cs="Times New Roman"/>
          <w:sz w:val="28"/>
          <w:szCs w:val="28"/>
        </w:rPr>
        <w:t xml:space="preserve">Виконавчий документ </w:t>
      </w:r>
      <w:bookmarkStart w:id="29" w:name="_Hlk147948668"/>
      <w:r w:rsidRPr="00CF1DB5">
        <w:rPr>
          <w:rFonts w:ascii="Times New Roman" w:hAnsi="Times New Roman" w:cs="Times New Roman"/>
          <w:sz w:val="28"/>
          <w:szCs w:val="28"/>
        </w:rPr>
        <w:t>щодо виконання пред'являється</w:t>
      </w:r>
      <w:bookmarkEnd w:id="29"/>
      <w:r w:rsidRPr="00CF1DB5">
        <w:rPr>
          <w:rFonts w:ascii="Times New Roman" w:hAnsi="Times New Roman" w:cs="Times New Roman"/>
          <w:sz w:val="28"/>
          <w:szCs w:val="28"/>
        </w:rPr>
        <w:t xml:space="preserve"> у визначені процесуальні строки:</w:t>
      </w:r>
    </w:p>
    <w:p w14:paraId="7056226C" w14:textId="77777777" w:rsidR="000761CB" w:rsidRPr="00CF1DB5" w:rsidRDefault="000761CB" w:rsidP="00126B9E">
      <w:pPr>
        <w:pStyle w:val="a5"/>
        <w:widowControl w:val="0"/>
        <w:numPr>
          <w:ilvl w:val="0"/>
          <w:numId w:val="35"/>
        </w:numPr>
        <w:shd w:val="clear" w:color="auto" w:fill="auto"/>
        <w:tabs>
          <w:tab w:val="left" w:pos="620"/>
        </w:tabs>
        <w:autoSpaceDE/>
        <w:autoSpaceDN/>
        <w:adjustRightInd/>
        <w:ind w:left="567" w:hanging="283"/>
        <w:rPr>
          <w:rFonts w:ascii="Times New Roman" w:hAnsi="Times New Roman" w:cs="Times New Roman"/>
          <w:sz w:val="28"/>
          <w:szCs w:val="28"/>
        </w:rPr>
      </w:pPr>
      <w:r w:rsidRPr="00CF1DB5">
        <w:rPr>
          <w:rFonts w:ascii="Times New Roman" w:hAnsi="Times New Roman" w:cs="Times New Roman"/>
          <w:sz w:val="28"/>
          <w:szCs w:val="28"/>
        </w:rPr>
        <w:t>виконавчі документи можуть бути пред’явлені до примусового виконання - протягом трьох років;</w:t>
      </w:r>
    </w:p>
    <w:p w14:paraId="33738D56" w14:textId="77777777" w:rsidR="000761CB" w:rsidRPr="00CF1DB5" w:rsidRDefault="000761CB" w:rsidP="00126B9E">
      <w:pPr>
        <w:pStyle w:val="a5"/>
        <w:widowControl w:val="0"/>
        <w:numPr>
          <w:ilvl w:val="0"/>
          <w:numId w:val="35"/>
        </w:numPr>
        <w:shd w:val="clear" w:color="auto" w:fill="auto"/>
        <w:tabs>
          <w:tab w:val="left" w:pos="642"/>
        </w:tabs>
        <w:autoSpaceDE/>
        <w:autoSpaceDN/>
        <w:adjustRightInd/>
        <w:ind w:left="567" w:hanging="283"/>
        <w:rPr>
          <w:rFonts w:ascii="Times New Roman" w:hAnsi="Times New Roman" w:cs="Times New Roman"/>
          <w:sz w:val="28"/>
          <w:szCs w:val="28"/>
        </w:rPr>
      </w:pPr>
      <w:r w:rsidRPr="00CF1DB5">
        <w:rPr>
          <w:rFonts w:ascii="Times New Roman" w:hAnsi="Times New Roman" w:cs="Times New Roman"/>
          <w:sz w:val="28"/>
          <w:szCs w:val="28"/>
        </w:rPr>
        <w:t>посвідчень комісій з трудових спорів - протягом трьох місяців;</w:t>
      </w:r>
    </w:p>
    <w:p w14:paraId="7301D8B5" w14:textId="182D6001" w:rsidR="000761CB" w:rsidRPr="00CF1DB5" w:rsidRDefault="000761CB" w:rsidP="00126B9E">
      <w:pPr>
        <w:pStyle w:val="a5"/>
        <w:widowControl w:val="0"/>
        <w:numPr>
          <w:ilvl w:val="0"/>
          <w:numId w:val="35"/>
        </w:numPr>
        <w:shd w:val="clear" w:color="auto" w:fill="auto"/>
        <w:tabs>
          <w:tab w:val="left" w:pos="630"/>
        </w:tabs>
        <w:autoSpaceDE/>
        <w:autoSpaceDN/>
        <w:adjustRightInd/>
        <w:ind w:left="567" w:hanging="283"/>
        <w:rPr>
          <w:rFonts w:ascii="Times New Roman" w:hAnsi="Times New Roman" w:cs="Times New Roman"/>
          <w:sz w:val="28"/>
          <w:szCs w:val="28"/>
        </w:rPr>
      </w:pPr>
      <w:r w:rsidRPr="00CF1DB5">
        <w:rPr>
          <w:rFonts w:ascii="Times New Roman" w:hAnsi="Times New Roman" w:cs="Times New Roman"/>
          <w:sz w:val="28"/>
          <w:szCs w:val="28"/>
        </w:rPr>
        <w:t>документ про стягнення періодичних платежів у справах про стягнення аліментів, відшкодування шкоди, заподіяної внаслідок каліцтва чи іншого ушкодження здоров’я, втрати годувальника тощо може бути пред’явлено до виконання протягом усього періоду, на який присуджено платежі.</w:t>
      </w:r>
    </w:p>
    <w:p w14:paraId="28E38800" w14:textId="09702D0F"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Стягувач, який пропустив строк пред’явлення виконавчого </w:t>
      </w:r>
      <w:r w:rsidRPr="00CF1DB5">
        <w:rPr>
          <w:rFonts w:ascii="Times New Roman" w:hAnsi="Times New Roman" w:cs="Times New Roman"/>
          <w:sz w:val="28"/>
          <w:szCs w:val="28"/>
          <w:lang w:bidi="ru-RU"/>
        </w:rPr>
        <w:t>документа</w:t>
      </w:r>
      <w:r w:rsidRPr="00CF1DB5">
        <w:rPr>
          <w:rFonts w:ascii="Times New Roman" w:hAnsi="Times New Roman" w:cs="Times New Roman"/>
          <w:sz w:val="28"/>
          <w:szCs w:val="28"/>
        </w:rPr>
        <w:t xml:space="preserve"> до виконання, має право звернутися із заявою про поновлення такого строку до суду, який розглядав справу як суд першої інстанції.</w:t>
      </w:r>
    </w:p>
    <w:p w14:paraId="3BE51F5F" w14:textId="7304E9B8"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Державний виконавець після надходження виконавчого </w:t>
      </w:r>
      <w:r w:rsidRPr="00CF1DB5">
        <w:rPr>
          <w:rFonts w:ascii="Times New Roman" w:hAnsi="Times New Roman" w:cs="Times New Roman"/>
          <w:sz w:val="28"/>
          <w:szCs w:val="28"/>
          <w:lang w:bidi="ru-RU"/>
        </w:rPr>
        <w:t>документа</w:t>
      </w:r>
      <w:r w:rsidRPr="00CF1DB5">
        <w:rPr>
          <w:rFonts w:ascii="Times New Roman" w:hAnsi="Times New Roman" w:cs="Times New Roman"/>
          <w:sz w:val="28"/>
          <w:szCs w:val="28"/>
        </w:rPr>
        <w:t xml:space="preserve"> виносить постанову про відкриття виконавчого провадження. Копія постанови про відкриття виконавчого провадження надсилається стягувачу, боржнику та органу (посадовій особі), який видав виконавчий документ.</w:t>
      </w:r>
    </w:p>
    <w:p w14:paraId="5FF16244" w14:textId="3DC35E76"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Стадія відкриття провадження передбачає здійснення державним виконавцем і інших дій, спрямованих на забезпечення своєчасної та ефективної реалізації виконавчих документів. Такі дії в літературі часто називають підготовчими. Часто вони полягають у встановлені місця проживання та роботи боржника та з’ясуванні розміру його заробітної плати.</w:t>
      </w:r>
    </w:p>
    <w:p w14:paraId="4A53B3FA" w14:textId="616E63E0"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Так, у разі відсутності відомостей про місце проживання (перебування) боржника за виконавчими документами про стягнення аліментів, відшкодування шкоди, заподіяної каліцтвом чи іншим ушкодженням здоров’ю або у зв’язку з втратою годувальника, а також дитини за виконавчими документами про відібрання дитини державний виконавець звертається до суду з поданням про винесення ухвали про розшук боржника або дитини.</w:t>
      </w:r>
    </w:p>
    <w:p w14:paraId="082C5F88" w14:textId="3B7C9F4F"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У разі відсутності відомостей про місце зазначення майна боржника за зазначеними виконавчими документами державний виконавець виносить постанову про розшук майна.</w:t>
      </w:r>
    </w:p>
    <w:p w14:paraId="1A22DF68" w14:textId="0A75A8A9" w:rsidR="000761CB" w:rsidRPr="00CF1DB5" w:rsidRDefault="000761CB" w:rsidP="00126B9E">
      <w:pPr>
        <w:pStyle w:val="a5"/>
        <w:shd w:val="clear" w:color="auto" w:fill="auto"/>
        <w:ind w:firstLine="567"/>
        <w:rPr>
          <w:rFonts w:ascii="Times New Roman" w:hAnsi="Times New Roman" w:cs="Times New Roman"/>
          <w:sz w:val="28"/>
          <w:szCs w:val="28"/>
        </w:rPr>
      </w:pPr>
      <w:bookmarkStart w:id="30" w:name="bookmark272"/>
      <w:r w:rsidRPr="00CF1DB5">
        <w:rPr>
          <w:rFonts w:ascii="Times New Roman" w:hAnsi="Times New Roman" w:cs="Times New Roman"/>
          <w:sz w:val="28"/>
          <w:szCs w:val="28"/>
        </w:rPr>
        <w:lastRenderedPageBreak/>
        <w:t>Виконання може проводитись у робочі дні з шести до двадцяти двох годин. Конкретний час здійснення виконавчих дій визначаєтьс</w:t>
      </w:r>
      <w:bookmarkEnd w:id="30"/>
      <w:r w:rsidRPr="00CF1DB5">
        <w:rPr>
          <w:rFonts w:ascii="Times New Roman" w:hAnsi="Times New Roman" w:cs="Times New Roman"/>
          <w:sz w:val="28"/>
          <w:szCs w:val="28"/>
        </w:rPr>
        <w:t xml:space="preserve">я державним виконавцем. Проведення виконавчих дій у неробочі та святкові дні, встановлені законодавством, допускається лише у випадках, коли зволікання неможливе, або у разі, якщо вони не можуть бути здійснені в інші дні з вини боржника. Проведення виконавчих дій у нічну пору допускається з дозволу начальника відповідного </w:t>
      </w:r>
      <w:r w:rsidRPr="00CF1DB5">
        <w:rPr>
          <w:rFonts w:ascii="Times New Roman" w:hAnsi="Times New Roman" w:cs="Times New Roman"/>
          <w:sz w:val="28"/>
          <w:szCs w:val="28"/>
          <w:lang w:bidi="ru-RU"/>
        </w:rPr>
        <w:t>органу</w:t>
      </w:r>
      <w:r w:rsidRPr="00CF1DB5">
        <w:rPr>
          <w:rFonts w:ascii="Times New Roman" w:hAnsi="Times New Roman" w:cs="Times New Roman"/>
          <w:sz w:val="28"/>
          <w:szCs w:val="28"/>
        </w:rPr>
        <w:t xml:space="preserve"> державної виконавчої служби і лише у випадках, якщо невиконання рішення створює загрозу життю чи здоров’ю громадян. Проведення виконавчих дій у неробочі та святкові дні або у нічну пору здійснюється на підставі постанови державного виконавця, затвердженої начальником відповідного органу державної виконавчої служби, якому він безпосередньо підпорядковується.</w:t>
      </w:r>
    </w:p>
    <w:p w14:paraId="46E15E8A" w14:textId="089EAEF0" w:rsidR="000761CB" w:rsidRPr="00CF1DB5" w:rsidRDefault="000761CB" w:rsidP="000761CB">
      <w:pPr>
        <w:pStyle w:val="a5"/>
        <w:shd w:val="clear" w:color="auto" w:fill="auto"/>
        <w:ind w:firstLine="420"/>
        <w:rPr>
          <w:rFonts w:ascii="Times New Roman" w:hAnsi="Times New Roman" w:cs="Times New Roman"/>
          <w:sz w:val="28"/>
          <w:szCs w:val="28"/>
        </w:rPr>
      </w:pPr>
      <w:r w:rsidRPr="00CF1DB5">
        <w:rPr>
          <w:rFonts w:ascii="Times New Roman" w:hAnsi="Times New Roman" w:cs="Times New Roman"/>
          <w:sz w:val="28"/>
          <w:szCs w:val="28"/>
        </w:rPr>
        <w:t>За загальним правилом державний виконавець зобов’язаний провести виконавчі дії з виконання рішення протягом шести місяців з дня винесення постанови про відкриття виконавчого провадження, а з виконання рішення немайнового характеру - у двомісячний строк. В окремих випадках законодавець установлює інші строки здійснення виконавчого провадження.</w:t>
      </w:r>
    </w:p>
    <w:p w14:paraId="4EF4B218" w14:textId="51089175" w:rsidR="000761CB" w:rsidRPr="00CF1DB5" w:rsidRDefault="000761CB" w:rsidP="000761CB">
      <w:pPr>
        <w:pStyle w:val="a5"/>
        <w:shd w:val="clear" w:color="auto" w:fill="auto"/>
        <w:ind w:firstLine="420"/>
        <w:rPr>
          <w:rFonts w:ascii="Times New Roman" w:hAnsi="Times New Roman" w:cs="Times New Roman"/>
          <w:sz w:val="28"/>
          <w:szCs w:val="28"/>
        </w:rPr>
      </w:pPr>
      <w:r w:rsidRPr="00CF1DB5">
        <w:rPr>
          <w:rFonts w:ascii="Times New Roman" w:hAnsi="Times New Roman" w:cs="Times New Roman"/>
          <w:sz w:val="28"/>
          <w:szCs w:val="28"/>
        </w:rPr>
        <w:t xml:space="preserve">Починаючи виконувати рішення, державний виконавець </w:t>
      </w:r>
      <w:r w:rsidRPr="00CF1DB5">
        <w:rPr>
          <w:rFonts w:ascii="Times New Roman" w:hAnsi="Times New Roman" w:cs="Times New Roman"/>
          <w:sz w:val="28"/>
          <w:szCs w:val="28"/>
          <w:lang w:bidi="ru-RU"/>
        </w:rPr>
        <w:t>повинен</w:t>
      </w:r>
      <w:r w:rsidRPr="00CF1DB5">
        <w:rPr>
          <w:rFonts w:ascii="Times New Roman" w:hAnsi="Times New Roman" w:cs="Times New Roman"/>
          <w:sz w:val="28"/>
          <w:szCs w:val="28"/>
        </w:rPr>
        <w:t xml:space="preserve"> пересвідчитись, чи отримав боржник копію постанови про відкриття виконавчого провадження і чи були ним здійснені дії, спрямовані на добровільне виконання рішення у встановлений постановою строк.</w:t>
      </w:r>
    </w:p>
    <w:p w14:paraId="1C611405" w14:textId="50C111BD" w:rsidR="000761CB" w:rsidRPr="00CF1DB5" w:rsidRDefault="000761CB" w:rsidP="000761CB">
      <w:pPr>
        <w:pStyle w:val="a5"/>
        <w:shd w:val="clear" w:color="auto" w:fill="auto"/>
        <w:ind w:firstLine="420"/>
        <w:rPr>
          <w:rFonts w:ascii="Times New Roman" w:hAnsi="Times New Roman" w:cs="Times New Roman"/>
          <w:sz w:val="28"/>
          <w:szCs w:val="28"/>
        </w:rPr>
      </w:pPr>
      <w:r w:rsidRPr="00CF1DB5">
        <w:rPr>
          <w:rFonts w:ascii="Times New Roman" w:hAnsi="Times New Roman" w:cs="Times New Roman"/>
          <w:sz w:val="28"/>
          <w:szCs w:val="28"/>
        </w:rPr>
        <w:t>Якщо копія постанови про відкриття виконавчого провадження була одержана боржником несвоєчасно, через що він був позбавлений можливості добровільно виконати рішення у встановлений строк, державний виконавець зобов’язаний відкласти провадження виконавчих дій та поновити боржникові термін для добровільного виконання рішення.</w:t>
      </w:r>
    </w:p>
    <w:p w14:paraId="5349BA5D" w14:textId="19D27081" w:rsidR="000761CB" w:rsidRPr="00CF1DB5" w:rsidRDefault="000761CB" w:rsidP="000761CB">
      <w:pPr>
        <w:pStyle w:val="a5"/>
        <w:shd w:val="clear" w:color="auto" w:fill="auto"/>
        <w:ind w:firstLine="420"/>
        <w:rPr>
          <w:rFonts w:ascii="Times New Roman" w:hAnsi="Times New Roman" w:cs="Times New Roman"/>
          <w:sz w:val="28"/>
          <w:szCs w:val="28"/>
        </w:rPr>
      </w:pPr>
      <w:r w:rsidRPr="00CF1DB5">
        <w:rPr>
          <w:rFonts w:ascii="Times New Roman" w:hAnsi="Times New Roman" w:cs="Times New Roman"/>
          <w:sz w:val="28"/>
          <w:szCs w:val="28"/>
        </w:rPr>
        <w:t>У разі повного добровільного виконання рішення боржником у встановлений строк державний виконавець складає про це відповідний акт, який є підставою для закінчення виконавчого провадження.</w:t>
      </w:r>
    </w:p>
    <w:p w14:paraId="4E7F649D" w14:textId="3932CD78" w:rsidR="000761CB" w:rsidRPr="00CF1DB5" w:rsidRDefault="000761CB" w:rsidP="000761CB">
      <w:pPr>
        <w:pStyle w:val="a5"/>
        <w:shd w:val="clear" w:color="auto" w:fill="auto"/>
        <w:ind w:firstLine="420"/>
        <w:rPr>
          <w:rFonts w:ascii="Times New Roman" w:hAnsi="Times New Roman" w:cs="Times New Roman"/>
          <w:sz w:val="28"/>
          <w:szCs w:val="28"/>
        </w:rPr>
      </w:pPr>
      <w:r w:rsidRPr="00CF1DB5">
        <w:rPr>
          <w:rFonts w:ascii="Times New Roman" w:hAnsi="Times New Roman" w:cs="Times New Roman"/>
          <w:sz w:val="28"/>
          <w:szCs w:val="28"/>
        </w:rPr>
        <w:t>Якщо ж боржник у встановлений строк добровільно не виконав рішення, державний виконавець невідкладно розпочинає його примусове виконання.</w:t>
      </w:r>
    </w:p>
    <w:p w14:paraId="0843CB48" w14:textId="77777777" w:rsidR="000761CB" w:rsidRPr="00CF1DB5" w:rsidRDefault="000761CB" w:rsidP="000761CB">
      <w:pPr>
        <w:pStyle w:val="a5"/>
        <w:shd w:val="clear" w:color="auto" w:fill="auto"/>
        <w:ind w:firstLine="420"/>
        <w:rPr>
          <w:rFonts w:ascii="Times New Roman" w:hAnsi="Times New Roman" w:cs="Times New Roman"/>
          <w:sz w:val="28"/>
          <w:szCs w:val="28"/>
        </w:rPr>
      </w:pPr>
      <w:r w:rsidRPr="00CF1DB5">
        <w:rPr>
          <w:rFonts w:ascii="Times New Roman" w:hAnsi="Times New Roman" w:cs="Times New Roman"/>
          <w:sz w:val="28"/>
          <w:szCs w:val="28"/>
        </w:rPr>
        <w:t xml:space="preserve">Законодавство встановлює чотири </w:t>
      </w:r>
      <w:bookmarkStart w:id="31" w:name="_Hlk147948732"/>
      <w:r w:rsidRPr="00CF1DB5">
        <w:rPr>
          <w:rFonts w:ascii="Times New Roman" w:hAnsi="Times New Roman" w:cs="Times New Roman"/>
          <w:sz w:val="28"/>
          <w:szCs w:val="28"/>
        </w:rPr>
        <w:t>види заходів примусового виконання</w:t>
      </w:r>
      <w:bookmarkEnd w:id="31"/>
      <w:r w:rsidRPr="00CF1DB5">
        <w:rPr>
          <w:rFonts w:ascii="Times New Roman" w:hAnsi="Times New Roman" w:cs="Times New Roman"/>
          <w:sz w:val="28"/>
          <w:szCs w:val="28"/>
        </w:rPr>
        <w:t>:</w:t>
      </w:r>
    </w:p>
    <w:p w14:paraId="2BDA4061" w14:textId="77777777" w:rsidR="000761CB" w:rsidRPr="00CF1DB5" w:rsidRDefault="000761CB" w:rsidP="00126B9E">
      <w:pPr>
        <w:pStyle w:val="a5"/>
        <w:widowControl w:val="0"/>
        <w:numPr>
          <w:ilvl w:val="0"/>
          <w:numId w:val="26"/>
        </w:numPr>
        <w:shd w:val="clear" w:color="auto" w:fill="auto"/>
        <w:tabs>
          <w:tab w:val="left" w:pos="742"/>
        </w:tabs>
        <w:autoSpaceDE/>
        <w:autoSpaceDN/>
        <w:adjustRightInd/>
        <w:ind w:left="567" w:hanging="426"/>
        <w:rPr>
          <w:rFonts w:ascii="Times New Roman" w:hAnsi="Times New Roman" w:cs="Times New Roman"/>
          <w:sz w:val="28"/>
          <w:szCs w:val="28"/>
        </w:rPr>
      </w:pPr>
      <w:r w:rsidRPr="00CF1DB5">
        <w:rPr>
          <w:rFonts w:ascii="Times New Roman" w:hAnsi="Times New Roman" w:cs="Times New Roman"/>
          <w:sz w:val="28"/>
          <w:szCs w:val="28"/>
        </w:rPr>
        <w:t>звернення стягнення на майно боржника;</w:t>
      </w:r>
    </w:p>
    <w:p w14:paraId="6EE49E0E" w14:textId="77777777" w:rsidR="000761CB" w:rsidRPr="00CF1DB5" w:rsidRDefault="000761CB" w:rsidP="00126B9E">
      <w:pPr>
        <w:pStyle w:val="a5"/>
        <w:widowControl w:val="0"/>
        <w:numPr>
          <w:ilvl w:val="0"/>
          <w:numId w:val="26"/>
        </w:numPr>
        <w:shd w:val="clear" w:color="auto" w:fill="auto"/>
        <w:tabs>
          <w:tab w:val="left" w:pos="721"/>
        </w:tabs>
        <w:autoSpaceDE/>
        <w:autoSpaceDN/>
        <w:adjustRightInd/>
        <w:ind w:left="567" w:hanging="426"/>
        <w:rPr>
          <w:rFonts w:ascii="Times New Roman" w:hAnsi="Times New Roman" w:cs="Times New Roman"/>
          <w:sz w:val="28"/>
          <w:szCs w:val="28"/>
        </w:rPr>
      </w:pPr>
      <w:bookmarkStart w:id="32" w:name="bookmark273"/>
      <w:r w:rsidRPr="00CF1DB5">
        <w:rPr>
          <w:rFonts w:ascii="Times New Roman" w:hAnsi="Times New Roman" w:cs="Times New Roman"/>
          <w:sz w:val="28"/>
          <w:szCs w:val="28"/>
        </w:rPr>
        <w:t>звернення стягнення на заробітну плату (заробіток), доходи, пенсію, стипендію боржника;</w:t>
      </w:r>
      <w:bookmarkEnd w:id="32"/>
    </w:p>
    <w:p w14:paraId="5390709A" w14:textId="6D014ECE" w:rsidR="000761CB" w:rsidRPr="00CF1DB5" w:rsidRDefault="000761CB" w:rsidP="00126B9E">
      <w:pPr>
        <w:pStyle w:val="a5"/>
        <w:widowControl w:val="0"/>
        <w:numPr>
          <w:ilvl w:val="0"/>
          <w:numId w:val="26"/>
        </w:numPr>
        <w:shd w:val="clear" w:color="auto" w:fill="auto"/>
        <w:tabs>
          <w:tab w:val="left" w:pos="711"/>
        </w:tabs>
        <w:autoSpaceDE/>
        <w:autoSpaceDN/>
        <w:adjustRightInd/>
        <w:spacing w:line="233" w:lineRule="auto"/>
        <w:ind w:left="567" w:hanging="426"/>
        <w:rPr>
          <w:rFonts w:ascii="Times New Roman" w:hAnsi="Times New Roman" w:cs="Times New Roman"/>
          <w:sz w:val="28"/>
          <w:szCs w:val="28"/>
        </w:rPr>
      </w:pPr>
      <w:r w:rsidRPr="00CF1DB5">
        <w:rPr>
          <w:rFonts w:ascii="Times New Roman" w:hAnsi="Times New Roman" w:cs="Times New Roman"/>
          <w:sz w:val="28"/>
          <w:szCs w:val="28"/>
        </w:rPr>
        <w:t xml:space="preserve">вилучення у боржника і передання </w:t>
      </w:r>
      <w:proofErr w:type="spellStart"/>
      <w:r w:rsidRPr="00CF1DB5">
        <w:rPr>
          <w:rFonts w:ascii="Times New Roman" w:hAnsi="Times New Roman" w:cs="Times New Roman"/>
          <w:sz w:val="28"/>
          <w:szCs w:val="28"/>
        </w:rPr>
        <w:t>стягувачеві</w:t>
      </w:r>
      <w:proofErr w:type="spellEnd"/>
      <w:r w:rsidRPr="00CF1DB5">
        <w:rPr>
          <w:rFonts w:ascii="Times New Roman" w:hAnsi="Times New Roman" w:cs="Times New Roman"/>
          <w:sz w:val="28"/>
          <w:szCs w:val="28"/>
        </w:rPr>
        <w:t xml:space="preserve"> певних предметів, зазначених у рішенні;</w:t>
      </w:r>
    </w:p>
    <w:p w14:paraId="673CA4FA" w14:textId="39F4268E" w:rsidR="000761CB" w:rsidRPr="00CF1DB5" w:rsidRDefault="000761CB" w:rsidP="00126B9E">
      <w:pPr>
        <w:pStyle w:val="a5"/>
        <w:widowControl w:val="0"/>
        <w:numPr>
          <w:ilvl w:val="0"/>
          <w:numId w:val="26"/>
        </w:numPr>
        <w:shd w:val="clear" w:color="auto" w:fill="auto"/>
        <w:tabs>
          <w:tab w:val="left" w:pos="721"/>
        </w:tabs>
        <w:autoSpaceDE/>
        <w:autoSpaceDN/>
        <w:adjustRightInd/>
        <w:spacing w:line="233" w:lineRule="auto"/>
        <w:ind w:left="567" w:hanging="426"/>
        <w:rPr>
          <w:rFonts w:ascii="Times New Roman" w:hAnsi="Times New Roman" w:cs="Times New Roman"/>
          <w:sz w:val="28"/>
          <w:szCs w:val="28"/>
        </w:rPr>
      </w:pPr>
      <w:r w:rsidRPr="00CF1DB5">
        <w:rPr>
          <w:rFonts w:ascii="Times New Roman" w:hAnsi="Times New Roman" w:cs="Times New Roman"/>
          <w:sz w:val="28"/>
          <w:szCs w:val="28"/>
        </w:rPr>
        <w:t>інші заходи, передбачені рішенням, наприклад учинення певних дій, не пов'язаних із переданням майна або коштів: ремонт чи переобладнання приміщень, передання дитини на виховання тощо.</w:t>
      </w:r>
    </w:p>
    <w:p w14:paraId="1C91ED47" w14:textId="1413FFE0" w:rsidR="000761CB" w:rsidRPr="00CF1DB5" w:rsidRDefault="000761CB" w:rsidP="000761CB">
      <w:pPr>
        <w:pStyle w:val="a5"/>
        <w:shd w:val="clear" w:color="auto" w:fill="auto"/>
        <w:spacing w:line="233" w:lineRule="auto"/>
        <w:ind w:firstLine="420"/>
        <w:rPr>
          <w:rFonts w:ascii="Times New Roman" w:hAnsi="Times New Roman" w:cs="Times New Roman"/>
          <w:sz w:val="28"/>
          <w:szCs w:val="28"/>
        </w:rPr>
      </w:pPr>
      <w:r w:rsidRPr="00CF1DB5">
        <w:rPr>
          <w:rFonts w:ascii="Times New Roman" w:hAnsi="Times New Roman" w:cs="Times New Roman"/>
          <w:sz w:val="28"/>
          <w:szCs w:val="28"/>
        </w:rPr>
        <w:t>Відповідно до ст. 39</w:t>
      </w:r>
      <w:r w:rsidR="00CF1DB5" w:rsidRPr="00CF1DB5">
        <w:rPr>
          <w:rFonts w:ascii="Times New Roman" w:hAnsi="Times New Roman" w:cs="Times New Roman"/>
          <w:sz w:val="28"/>
          <w:szCs w:val="28"/>
        </w:rPr>
        <w:t xml:space="preserve"> «</w:t>
      </w:r>
      <w:r w:rsidR="00CF1DB5" w:rsidRPr="00CF1DB5">
        <w:rPr>
          <w:rFonts w:ascii="Times New Roman" w:hAnsi="Times New Roman" w:cs="Times New Roman"/>
          <w:i/>
          <w:iCs/>
          <w:color w:val="333333"/>
          <w:sz w:val="28"/>
          <w:szCs w:val="28"/>
        </w:rPr>
        <w:t>Закінчення виконавчого провадження</w:t>
      </w:r>
      <w:r w:rsidR="00CF1DB5" w:rsidRPr="00CF1DB5">
        <w:rPr>
          <w:rFonts w:ascii="Times New Roman" w:hAnsi="Times New Roman" w:cs="Times New Roman"/>
          <w:sz w:val="28"/>
          <w:szCs w:val="28"/>
        </w:rPr>
        <w:t>»</w:t>
      </w:r>
      <w:r w:rsidRPr="00CF1DB5">
        <w:rPr>
          <w:rFonts w:ascii="Times New Roman" w:hAnsi="Times New Roman" w:cs="Times New Roman"/>
          <w:sz w:val="28"/>
          <w:szCs w:val="28"/>
        </w:rPr>
        <w:t xml:space="preserve"> </w:t>
      </w:r>
      <w:r w:rsidR="00183630" w:rsidRPr="00CF1DB5">
        <w:rPr>
          <w:rFonts w:ascii="Times New Roman" w:hAnsi="Times New Roman" w:cs="Times New Roman"/>
          <w:sz w:val="28"/>
          <w:szCs w:val="28"/>
        </w:rPr>
        <w:t>Закону</w:t>
      </w:r>
      <w:r w:rsidRPr="00CF1DB5">
        <w:rPr>
          <w:rFonts w:ascii="Times New Roman" w:hAnsi="Times New Roman" w:cs="Times New Roman"/>
          <w:sz w:val="28"/>
          <w:szCs w:val="28"/>
        </w:rPr>
        <w:t xml:space="preserve"> «Про виконавче провадження» встановлено </w:t>
      </w:r>
      <w:bookmarkStart w:id="33" w:name="_Hlk147948763"/>
      <w:r w:rsidRPr="00CF1DB5">
        <w:rPr>
          <w:rFonts w:ascii="Times New Roman" w:hAnsi="Times New Roman" w:cs="Times New Roman"/>
          <w:b/>
          <w:bCs/>
          <w:i/>
          <w:iCs/>
          <w:sz w:val="28"/>
          <w:szCs w:val="28"/>
        </w:rPr>
        <w:t>підстави закінчення виконавчого провадження</w:t>
      </w:r>
      <w:bookmarkEnd w:id="33"/>
      <w:r w:rsidRPr="00CF1DB5">
        <w:rPr>
          <w:rFonts w:ascii="Times New Roman" w:hAnsi="Times New Roman" w:cs="Times New Roman"/>
          <w:sz w:val="28"/>
          <w:szCs w:val="28"/>
        </w:rPr>
        <w:t xml:space="preserve"> у випадках:</w:t>
      </w:r>
    </w:p>
    <w:p w14:paraId="25488A32" w14:textId="28E8B481" w:rsidR="000761CB" w:rsidRPr="00CF1DB5" w:rsidRDefault="000761CB" w:rsidP="00126B9E">
      <w:pPr>
        <w:pStyle w:val="a5"/>
        <w:widowControl w:val="0"/>
        <w:numPr>
          <w:ilvl w:val="0"/>
          <w:numId w:val="27"/>
        </w:numPr>
        <w:shd w:val="clear" w:color="auto" w:fill="auto"/>
        <w:tabs>
          <w:tab w:val="left" w:pos="721"/>
        </w:tabs>
        <w:autoSpaceDE/>
        <w:autoSpaceDN/>
        <w:adjustRightInd/>
        <w:spacing w:line="233" w:lineRule="auto"/>
        <w:ind w:left="567" w:hanging="426"/>
        <w:rPr>
          <w:rFonts w:ascii="Times New Roman" w:hAnsi="Times New Roman" w:cs="Times New Roman"/>
          <w:sz w:val="28"/>
          <w:szCs w:val="28"/>
        </w:rPr>
      </w:pPr>
      <w:r w:rsidRPr="00CF1DB5">
        <w:rPr>
          <w:rFonts w:ascii="Times New Roman" w:hAnsi="Times New Roman" w:cs="Times New Roman"/>
          <w:sz w:val="28"/>
          <w:szCs w:val="28"/>
        </w:rPr>
        <w:t>визнання судом відмови стягувача від примусового виконання судового рішення;</w:t>
      </w:r>
    </w:p>
    <w:p w14:paraId="6AEA6BFD" w14:textId="77777777" w:rsidR="000761CB" w:rsidRPr="00CF1DB5" w:rsidRDefault="000761CB" w:rsidP="00126B9E">
      <w:pPr>
        <w:pStyle w:val="a5"/>
        <w:widowControl w:val="0"/>
        <w:numPr>
          <w:ilvl w:val="0"/>
          <w:numId w:val="27"/>
        </w:numPr>
        <w:shd w:val="clear" w:color="auto" w:fill="auto"/>
        <w:tabs>
          <w:tab w:val="left" w:pos="721"/>
        </w:tabs>
        <w:autoSpaceDE/>
        <w:autoSpaceDN/>
        <w:adjustRightInd/>
        <w:spacing w:line="233" w:lineRule="auto"/>
        <w:ind w:left="567" w:hanging="426"/>
        <w:rPr>
          <w:rFonts w:ascii="Times New Roman" w:hAnsi="Times New Roman" w:cs="Times New Roman"/>
          <w:sz w:val="28"/>
          <w:szCs w:val="28"/>
        </w:rPr>
      </w:pPr>
      <w:r w:rsidRPr="00CF1DB5">
        <w:rPr>
          <w:rFonts w:ascii="Times New Roman" w:hAnsi="Times New Roman" w:cs="Times New Roman"/>
          <w:sz w:val="28"/>
          <w:szCs w:val="28"/>
        </w:rPr>
        <w:t>затвердження судом мирової угоди, укладеної сторонами у процесі виконання рішення;</w:t>
      </w:r>
    </w:p>
    <w:p w14:paraId="3E3DC238" w14:textId="4086FD61" w:rsidR="000761CB" w:rsidRPr="00CF1DB5" w:rsidRDefault="000761CB" w:rsidP="00126B9E">
      <w:pPr>
        <w:pStyle w:val="a5"/>
        <w:widowControl w:val="0"/>
        <w:numPr>
          <w:ilvl w:val="0"/>
          <w:numId w:val="27"/>
        </w:numPr>
        <w:shd w:val="clear" w:color="auto" w:fill="auto"/>
        <w:tabs>
          <w:tab w:val="left" w:pos="730"/>
        </w:tabs>
        <w:autoSpaceDE/>
        <w:autoSpaceDN/>
        <w:adjustRightInd/>
        <w:spacing w:line="233" w:lineRule="auto"/>
        <w:ind w:left="567" w:hanging="426"/>
        <w:rPr>
          <w:rFonts w:ascii="Times New Roman" w:hAnsi="Times New Roman" w:cs="Times New Roman"/>
          <w:sz w:val="28"/>
          <w:szCs w:val="28"/>
        </w:rPr>
      </w:pPr>
      <w:r w:rsidRPr="00CF1DB5">
        <w:rPr>
          <w:rFonts w:ascii="Times New Roman" w:hAnsi="Times New Roman" w:cs="Times New Roman"/>
          <w:sz w:val="28"/>
          <w:szCs w:val="28"/>
        </w:rPr>
        <w:t xml:space="preserve">припинення юридичної особи - сторони виконавчого провадження, якщо виконання її обов'язків чи вимог у виконавчому провадженні не допускає правонаступництва, смерті, оголошення померлим або визнання безвісно відсутнім </w:t>
      </w:r>
      <w:r w:rsidRPr="00CF1DB5">
        <w:rPr>
          <w:rFonts w:ascii="Times New Roman" w:hAnsi="Times New Roman" w:cs="Times New Roman"/>
          <w:sz w:val="28"/>
          <w:szCs w:val="28"/>
        </w:rPr>
        <w:lastRenderedPageBreak/>
        <w:t>стягувача чи боржника;</w:t>
      </w:r>
    </w:p>
    <w:p w14:paraId="6250BB2E" w14:textId="15B34B2E" w:rsidR="000761CB" w:rsidRPr="00CF1DB5" w:rsidRDefault="000761CB" w:rsidP="00126B9E">
      <w:pPr>
        <w:pStyle w:val="a5"/>
        <w:widowControl w:val="0"/>
        <w:numPr>
          <w:ilvl w:val="0"/>
          <w:numId w:val="27"/>
        </w:numPr>
        <w:shd w:val="clear" w:color="auto" w:fill="auto"/>
        <w:tabs>
          <w:tab w:val="left" w:pos="721"/>
        </w:tabs>
        <w:autoSpaceDE/>
        <w:autoSpaceDN/>
        <w:adjustRightInd/>
        <w:spacing w:line="233" w:lineRule="auto"/>
        <w:ind w:left="567" w:hanging="426"/>
        <w:rPr>
          <w:rFonts w:ascii="Times New Roman" w:hAnsi="Times New Roman" w:cs="Times New Roman"/>
          <w:sz w:val="28"/>
          <w:szCs w:val="28"/>
        </w:rPr>
      </w:pPr>
      <w:r w:rsidRPr="00CF1DB5">
        <w:rPr>
          <w:rFonts w:ascii="Times New Roman" w:hAnsi="Times New Roman" w:cs="Times New Roman"/>
          <w:sz w:val="28"/>
          <w:szCs w:val="28"/>
        </w:rPr>
        <w:t>прийняття Національним банком України рішення про відкликання банківської ліцензії та ліквідацію банку-боржника;</w:t>
      </w:r>
    </w:p>
    <w:p w14:paraId="4E29AF93" w14:textId="1A57EE7E" w:rsidR="000761CB" w:rsidRPr="00CF1DB5" w:rsidRDefault="000761CB" w:rsidP="00126B9E">
      <w:pPr>
        <w:pStyle w:val="a5"/>
        <w:widowControl w:val="0"/>
        <w:numPr>
          <w:ilvl w:val="0"/>
          <w:numId w:val="27"/>
        </w:numPr>
        <w:shd w:val="clear" w:color="auto" w:fill="auto"/>
        <w:tabs>
          <w:tab w:val="left" w:pos="721"/>
        </w:tabs>
        <w:autoSpaceDE/>
        <w:autoSpaceDN/>
        <w:adjustRightInd/>
        <w:spacing w:line="233" w:lineRule="auto"/>
        <w:ind w:left="567" w:hanging="426"/>
        <w:rPr>
          <w:rFonts w:ascii="Times New Roman" w:hAnsi="Times New Roman" w:cs="Times New Roman"/>
          <w:sz w:val="28"/>
          <w:szCs w:val="28"/>
        </w:rPr>
      </w:pPr>
      <w:r w:rsidRPr="00CF1DB5">
        <w:rPr>
          <w:rFonts w:ascii="Times New Roman" w:hAnsi="Times New Roman" w:cs="Times New Roman"/>
          <w:sz w:val="28"/>
          <w:szCs w:val="28"/>
        </w:rPr>
        <w:t>скасування або визнання нечинним рішення, на підставі якого видано виконавчий документ, або визнання судом виконавчого документа таким, що не підлягає виконанню;</w:t>
      </w:r>
    </w:p>
    <w:p w14:paraId="30416867" w14:textId="40167A59" w:rsidR="000761CB" w:rsidRPr="00CF1DB5" w:rsidRDefault="000761CB" w:rsidP="00126B9E">
      <w:pPr>
        <w:pStyle w:val="a5"/>
        <w:widowControl w:val="0"/>
        <w:numPr>
          <w:ilvl w:val="0"/>
          <w:numId w:val="27"/>
        </w:numPr>
        <w:shd w:val="clear" w:color="auto" w:fill="auto"/>
        <w:tabs>
          <w:tab w:val="left" w:pos="716"/>
        </w:tabs>
        <w:autoSpaceDE/>
        <w:autoSpaceDN/>
        <w:adjustRightInd/>
        <w:spacing w:line="233" w:lineRule="auto"/>
        <w:ind w:left="567" w:hanging="426"/>
        <w:rPr>
          <w:rFonts w:ascii="Times New Roman" w:hAnsi="Times New Roman" w:cs="Times New Roman"/>
          <w:sz w:val="28"/>
          <w:szCs w:val="28"/>
        </w:rPr>
      </w:pPr>
      <w:r w:rsidRPr="00CF1DB5">
        <w:rPr>
          <w:rFonts w:ascii="Times New Roman" w:hAnsi="Times New Roman" w:cs="Times New Roman"/>
          <w:sz w:val="28"/>
          <w:szCs w:val="28"/>
        </w:rPr>
        <w:t xml:space="preserve">письмової відмови стягувача від одержання предметів, вилучених у боржника під час виконання рішення про передачу їх стягувачу, або знищення речі, що має бути передана стягувачу в натурі або </w:t>
      </w:r>
      <w:proofErr w:type="spellStart"/>
      <w:r w:rsidRPr="00CF1DB5">
        <w:rPr>
          <w:rFonts w:ascii="Times New Roman" w:hAnsi="Times New Roman" w:cs="Times New Roman"/>
          <w:sz w:val="28"/>
          <w:szCs w:val="28"/>
        </w:rPr>
        <w:t>оплатно</w:t>
      </w:r>
      <w:proofErr w:type="spellEnd"/>
      <w:r w:rsidRPr="00CF1DB5">
        <w:rPr>
          <w:rFonts w:ascii="Times New Roman" w:hAnsi="Times New Roman" w:cs="Times New Roman"/>
          <w:sz w:val="28"/>
          <w:szCs w:val="28"/>
        </w:rPr>
        <w:t xml:space="preserve"> вилучена;</w:t>
      </w:r>
    </w:p>
    <w:p w14:paraId="584F14A1" w14:textId="5305958F" w:rsidR="000761CB" w:rsidRPr="00CF1DB5" w:rsidRDefault="000761CB" w:rsidP="00126B9E">
      <w:pPr>
        <w:pStyle w:val="a5"/>
        <w:widowControl w:val="0"/>
        <w:numPr>
          <w:ilvl w:val="0"/>
          <w:numId w:val="27"/>
        </w:numPr>
        <w:shd w:val="clear" w:color="auto" w:fill="auto"/>
        <w:tabs>
          <w:tab w:val="left" w:pos="711"/>
        </w:tabs>
        <w:autoSpaceDE/>
        <w:autoSpaceDN/>
        <w:adjustRightInd/>
        <w:spacing w:line="233" w:lineRule="auto"/>
        <w:ind w:left="567" w:hanging="426"/>
        <w:rPr>
          <w:rFonts w:ascii="Times New Roman" w:hAnsi="Times New Roman" w:cs="Times New Roman"/>
          <w:sz w:val="28"/>
          <w:szCs w:val="28"/>
        </w:rPr>
      </w:pPr>
      <w:r w:rsidRPr="00CF1DB5">
        <w:rPr>
          <w:rFonts w:ascii="Times New Roman" w:hAnsi="Times New Roman" w:cs="Times New Roman"/>
          <w:sz w:val="28"/>
          <w:szCs w:val="28"/>
        </w:rPr>
        <w:t>закінчення строку, передбаченого законом для відповідного виду стягнення, крім випадку, якщо існує заборгованість із стягнення відповідних платежів;</w:t>
      </w:r>
    </w:p>
    <w:p w14:paraId="6CD73CD4" w14:textId="18475E9A" w:rsidR="000761CB" w:rsidRPr="00CF1DB5" w:rsidRDefault="000761CB" w:rsidP="00126B9E">
      <w:pPr>
        <w:pStyle w:val="a5"/>
        <w:widowControl w:val="0"/>
        <w:numPr>
          <w:ilvl w:val="0"/>
          <w:numId w:val="28"/>
        </w:numPr>
        <w:shd w:val="clear" w:color="auto" w:fill="auto"/>
        <w:tabs>
          <w:tab w:val="left" w:pos="702"/>
        </w:tabs>
        <w:autoSpaceDE/>
        <w:autoSpaceDN/>
        <w:adjustRightInd/>
        <w:spacing w:line="233" w:lineRule="auto"/>
        <w:ind w:left="567" w:hanging="426"/>
        <w:rPr>
          <w:rFonts w:ascii="Times New Roman" w:hAnsi="Times New Roman" w:cs="Times New Roman"/>
          <w:sz w:val="28"/>
          <w:szCs w:val="28"/>
        </w:rPr>
      </w:pPr>
      <w:r w:rsidRPr="00CF1DB5">
        <w:rPr>
          <w:rFonts w:ascii="Times New Roman" w:hAnsi="Times New Roman" w:cs="Times New Roman"/>
          <w:sz w:val="28"/>
          <w:szCs w:val="28"/>
        </w:rPr>
        <w:t>фактичного виконання в повному обсязі рішення згідно з виконавчим документом;</w:t>
      </w:r>
    </w:p>
    <w:p w14:paraId="184570C7" w14:textId="2990B459" w:rsidR="000761CB" w:rsidRPr="00CF1DB5" w:rsidRDefault="000761CB" w:rsidP="00126B9E">
      <w:pPr>
        <w:pStyle w:val="a5"/>
        <w:widowControl w:val="0"/>
        <w:numPr>
          <w:ilvl w:val="0"/>
          <w:numId w:val="28"/>
        </w:numPr>
        <w:shd w:val="clear" w:color="auto" w:fill="auto"/>
        <w:tabs>
          <w:tab w:val="left" w:pos="817"/>
        </w:tabs>
        <w:autoSpaceDE/>
        <w:autoSpaceDN/>
        <w:adjustRightInd/>
        <w:spacing w:line="233" w:lineRule="auto"/>
        <w:ind w:left="567" w:hanging="426"/>
        <w:rPr>
          <w:rFonts w:ascii="Times New Roman" w:hAnsi="Times New Roman" w:cs="Times New Roman"/>
          <w:sz w:val="28"/>
          <w:szCs w:val="28"/>
        </w:rPr>
      </w:pPr>
      <w:r w:rsidRPr="00CF1DB5">
        <w:rPr>
          <w:rFonts w:ascii="Times New Roman" w:hAnsi="Times New Roman" w:cs="Times New Roman"/>
          <w:sz w:val="28"/>
          <w:szCs w:val="28"/>
        </w:rPr>
        <w:t>повернення виконавчого документа без виконання на вимогу суду або іншого органу (посадової особи), який видав виконавчий документ;</w:t>
      </w:r>
    </w:p>
    <w:p w14:paraId="3B043B2A" w14:textId="77777777" w:rsidR="000761CB" w:rsidRPr="00CF1DB5" w:rsidRDefault="000761CB" w:rsidP="00126B9E">
      <w:pPr>
        <w:pStyle w:val="a5"/>
        <w:widowControl w:val="0"/>
        <w:numPr>
          <w:ilvl w:val="0"/>
          <w:numId w:val="28"/>
        </w:numPr>
        <w:shd w:val="clear" w:color="auto" w:fill="auto"/>
        <w:tabs>
          <w:tab w:val="left" w:pos="822"/>
        </w:tabs>
        <w:autoSpaceDE/>
        <w:autoSpaceDN/>
        <w:adjustRightInd/>
        <w:spacing w:line="233" w:lineRule="auto"/>
        <w:ind w:left="567" w:hanging="426"/>
        <w:rPr>
          <w:rFonts w:ascii="Times New Roman" w:hAnsi="Times New Roman" w:cs="Times New Roman"/>
          <w:sz w:val="28"/>
          <w:szCs w:val="28"/>
        </w:rPr>
      </w:pPr>
      <w:r w:rsidRPr="00CF1DB5">
        <w:rPr>
          <w:rFonts w:ascii="Times New Roman" w:hAnsi="Times New Roman" w:cs="Times New Roman"/>
          <w:sz w:val="28"/>
          <w:szCs w:val="28"/>
        </w:rPr>
        <w:t>надіслання виконавчого документа до суду, який його видав, у випадку, передбаченому частиною третьою статті 63 цього закону;</w:t>
      </w:r>
    </w:p>
    <w:p w14:paraId="2C5E8EEE" w14:textId="2F637BF8" w:rsidR="000761CB" w:rsidRPr="00CF1DB5" w:rsidRDefault="000761CB" w:rsidP="00126B9E">
      <w:pPr>
        <w:pStyle w:val="a5"/>
        <w:widowControl w:val="0"/>
        <w:numPr>
          <w:ilvl w:val="0"/>
          <w:numId w:val="28"/>
        </w:numPr>
        <w:shd w:val="clear" w:color="auto" w:fill="auto"/>
        <w:tabs>
          <w:tab w:val="left" w:pos="822"/>
        </w:tabs>
        <w:autoSpaceDE/>
        <w:autoSpaceDN/>
        <w:adjustRightInd/>
        <w:spacing w:line="233" w:lineRule="auto"/>
        <w:ind w:left="567" w:hanging="426"/>
        <w:rPr>
          <w:rFonts w:ascii="Times New Roman" w:hAnsi="Times New Roman" w:cs="Times New Roman"/>
          <w:sz w:val="28"/>
          <w:szCs w:val="28"/>
        </w:rPr>
      </w:pPr>
      <w:r w:rsidRPr="00CF1DB5">
        <w:rPr>
          <w:rFonts w:ascii="Times New Roman" w:hAnsi="Times New Roman" w:cs="Times New Roman"/>
          <w:sz w:val="28"/>
          <w:szCs w:val="28"/>
        </w:rPr>
        <w:t>якщо рішення фактично виконано під час виконання рішення Європейського суду з прав людини;</w:t>
      </w:r>
    </w:p>
    <w:p w14:paraId="429DFDAD" w14:textId="1697B76E" w:rsidR="000761CB" w:rsidRPr="00CF1DB5" w:rsidRDefault="000761CB" w:rsidP="00126B9E">
      <w:pPr>
        <w:pStyle w:val="a5"/>
        <w:widowControl w:val="0"/>
        <w:numPr>
          <w:ilvl w:val="0"/>
          <w:numId w:val="28"/>
        </w:numPr>
        <w:shd w:val="clear" w:color="auto" w:fill="auto"/>
        <w:tabs>
          <w:tab w:val="left" w:pos="812"/>
        </w:tabs>
        <w:autoSpaceDE/>
        <w:autoSpaceDN/>
        <w:adjustRightInd/>
        <w:spacing w:line="233" w:lineRule="auto"/>
        <w:ind w:left="567" w:hanging="426"/>
        <w:rPr>
          <w:rFonts w:ascii="Times New Roman" w:hAnsi="Times New Roman" w:cs="Times New Roman"/>
          <w:sz w:val="28"/>
          <w:szCs w:val="28"/>
        </w:rPr>
      </w:pPr>
      <w:r w:rsidRPr="00CF1DB5">
        <w:rPr>
          <w:rFonts w:ascii="Times New Roman" w:hAnsi="Times New Roman" w:cs="Times New Roman"/>
          <w:sz w:val="28"/>
          <w:szCs w:val="28"/>
        </w:rPr>
        <w:t>непред'явлення виконавчого документа за відновленим виконавчим провадженням у строки, визначені статтею 41 цього закону;</w:t>
      </w:r>
    </w:p>
    <w:p w14:paraId="70C30A18" w14:textId="5564C4BC" w:rsidR="000761CB" w:rsidRPr="00CF1DB5" w:rsidRDefault="000761CB" w:rsidP="00126B9E">
      <w:pPr>
        <w:pStyle w:val="a5"/>
        <w:widowControl w:val="0"/>
        <w:numPr>
          <w:ilvl w:val="0"/>
          <w:numId w:val="28"/>
        </w:numPr>
        <w:shd w:val="clear" w:color="auto" w:fill="auto"/>
        <w:tabs>
          <w:tab w:val="left" w:pos="822"/>
        </w:tabs>
        <w:autoSpaceDE/>
        <w:autoSpaceDN/>
        <w:adjustRightInd/>
        <w:spacing w:line="233" w:lineRule="auto"/>
        <w:ind w:left="567" w:hanging="426"/>
        <w:rPr>
          <w:rFonts w:ascii="Times New Roman" w:hAnsi="Times New Roman" w:cs="Times New Roman"/>
          <w:sz w:val="28"/>
          <w:szCs w:val="28"/>
        </w:rPr>
      </w:pPr>
      <w:r w:rsidRPr="00CF1DB5">
        <w:rPr>
          <w:rFonts w:ascii="Times New Roman" w:hAnsi="Times New Roman" w:cs="Times New Roman"/>
          <w:sz w:val="28"/>
          <w:szCs w:val="28"/>
        </w:rPr>
        <w:t xml:space="preserve">якщо стягнені з боржника в повному обсязі кошти не витребувано </w:t>
      </w:r>
      <w:proofErr w:type="spellStart"/>
      <w:r w:rsidRPr="00CF1DB5">
        <w:rPr>
          <w:rFonts w:ascii="Times New Roman" w:hAnsi="Times New Roman" w:cs="Times New Roman"/>
          <w:sz w:val="28"/>
          <w:szCs w:val="28"/>
        </w:rPr>
        <w:t>стягувачем</w:t>
      </w:r>
      <w:proofErr w:type="spellEnd"/>
      <w:r w:rsidRPr="00CF1DB5">
        <w:rPr>
          <w:rFonts w:ascii="Times New Roman" w:hAnsi="Times New Roman" w:cs="Times New Roman"/>
          <w:sz w:val="28"/>
          <w:szCs w:val="28"/>
        </w:rPr>
        <w:t xml:space="preserve"> протягом року та у зв'язку з цим перераховані до Державного бюджету України; в інших випадках, передбачених законом.</w:t>
      </w:r>
    </w:p>
    <w:p w14:paraId="056739A7" w14:textId="5AC62379"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Про закінчення виконавчого провадження державний виконавець виносить постанову, яка затверджується начальником відповідного відділу державної виконавчої служби. Копія постанови у 3- денний строк надсилається сторонам та суду або іншому органу (посадовій особі), які видали виконавчий документ. Постанова про закінчення виконавчого провадження може бути оскаржена </w:t>
      </w:r>
      <w:r w:rsidRPr="00CF1DB5">
        <w:rPr>
          <w:rFonts w:ascii="Times New Roman" w:hAnsi="Times New Roman" w:cs="Times New Roman"/>
          <w:sz w:val="28"/>
          <w:szCs w:val="28"/>
          <w:lang w:bidi="ru-RU"/>
        </w:rPr>
        <w:t>сторонами</w:t>
      </w:r>
      <w:r w:rsidRPr="00CF1DB5">
        <w:rPr>
          <w:rFonts w:ascii="Times New Roman" w:hAnsi="Times New Roman" w:cs="Times New Roman"/>
          <w:sz w:val="28"/>
          <w:szCs w:val="28"/>
        </w:rPr>
        <w:t xml:space="preserve"> до начальника відповідного відділу державної виконавчої служби або до суду у 10-денний строк.</w:t>
      </w:r>
    </w:p>
    <w:p w14:paraId="641B63C1" w14:textId="31D44739" w:rsidR="000761CB" w:rsidRPr="00CF1DB5" w:rsidRDefault="00CF1DB5" w:rsidP="00CF1DB5">
      <w:pPr>
        <w:pStyle w:val="rvps2"/>
        <w:shd w:val="clear" w:color="auto" w:fill="FFFFFF"/>
        <w:spacing w:before="0" w:beforeAutospacing="0" w:after="0" w:afterAutospacing="0"/>
        <w:ind w:firstLine="567"/>
        <w:jc w:val="both"/>
        <w:rPr>
          <w:sz w:val="28"/>
          <w:szCs w:val="28"/>
        </w:rPr>
      </w:pPr>
      <w:r w:rsidRPr="00CF1DB5">
        <w:rPr>
          <w:color w:val="333333"/>
          <w:sz w:val="28"/>
          <w:szCs w:val="28"/>
          <w:lang w:val="uk-UA"/>
        </w:rPr>
        <w:t>Ст. 40 «</w:t>
      </w:r>
      <w:r w:rsidRPr="00CF1DB5">
        <w:rPr>
          <w:b/>
          <w:bCs/>
          <w:color w:val="333333"/>
          <w:sz w:val="28"/>
          <w:szCs w:val="28"/>
          <w:lang w:val="uk-UA"/>
        </w:rPr>
        <w:t>Наслідки закінчення виконавчого</w:t>
      </w:r>
      <w:r w:rsidRPr="00CF1DB5">
        <w:rPr>
          <w:color w:val="333333"/>
          <w:sz w:val="28"/>
          <w:szCs w:val="28"/>
          <w:lang w:val="uk-UA"/>
        </w:rPr>
        <w:t xml:space="preserve"> провадження, повернення виконавчого документа</w:t>
      </w:r>
      <w:r w:rsidRPr="00CF1DB5">
        <w:rPr>
          <w:color w:val="333333"/>
          <w:sz w:val="28"/>
          <w:szCs w:val="28"/>
          <w:lang w:val="uk-UA"/>
        </w:rPr>
        <w:t>»</w:t>
      </w:r>
      <w:r w:rsidR="000761CB" w:rsidRPr="00CF1DB5">
        <w:rPr>
          <w:b/>
          <w:bCs/>
          <w:i/>
          <w:iCs/>
          <w:sz w:val="28"/>
          <w:szCs w:val="28"/>
        </w:rPr>
        <w:t>.</w:t>
      </w:r>
      <w:r w:rsidR="000761CB" w:rsidRPr="00CF1DB5">
        <w:rPr>
          <w:sz w:val="28"/>
          <w:szCs w:val="28"/>
        </w:rPr>
        <w:t xml:space="preserve"> У разі закінчення виконавчого провадження (крім закінчення виконавчого провадження за судовим рішенням, винесеним у порядку забезпечення позову чи вжиття запобіжних заходів, а також, крім випадків </w:t>
      </w:r>
      <w:proofErr w:type="spellStart"/>
      <w:r w:rsidR="000761CB" w:rsidRPr="00CF1DB5">
        <w:rPr>
          <w:sz w:val="28"/>
          <w:szCs w:val="28"/>
        </w:rPr>
        <w:t>нестягнення</w:t>
      </w:r>
      <w:proofErr w:type="spellEnd"/>
      <w:r w:rsidR="000761CB" w:rsidRPr="00CF1DB5">
        <w:rPr>
          <w:sz w:val="28"/>
          <w:szCs w:val="28"/>
        </w:rPr>
        <w:t xml:space="preserve"> виконавчого збору або витрат виконавчого провадження, </w:t>
      </w:r>
      <w:proofErr w:type="spellStart"/>
      <w:r w:rsidR="000761CB" w:rsidRPr="00CF1DB5">
        <w:rPr>
          <w:sz w:val="28"/>
          <w:szCs w:val="28"/>
        </w:rPr>
        <w:t>нестягнення</w:t>
      </w:r>
      <w:proofErr w:type="spellEnd"/>
      <w:r w:rsidR="000761CB" w:rsidRPr="00CF1DB5">
        <w:rPr>
          <w:sz w:val="28"/>
          <w:szCs w:val="28"/>
        </w:rPr>
        <w:t xml:space="preserve"> основної винагороди приватним виконавцем), повернення виконавчого документа до суду, який його видав, арешт, накладений на майно (кошти) боржника, знімається, відомості про нього виключаються з Єдиного реєстру боржників, скасовуються інші вжиті виконавцем заходи щодо виконання рішення, а також проводяться інші необхідні дії у зв’язку із закінченням виконавчого провадження.</w:t>
      </w:r>
    </w:p>
    <w:p w14:paraId="09CEC3C6" w14:textId="77777777"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Завершене виконавче провадження не може бути розпочате знову, крім випадків, передбачених законом.</w:t>
      </w:r>
    </w:p>
    <w:p w14:paraId="5C39428B" w14:textId="2312A606"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У разі якщо у виконавчому провадженні державним виконавцем накладено арешт на майно боржника, у постанові про закінчення виконавчого провадження або повернення виконавчого документа до суду або іншого органу (посадовій особі), який його видав, державний виконавець зазначає про зняття арешту, накладеного на майно боржника.</w:t>
      </w:r>
    </w:p>
    <w:p w14:paraId="1BBAB081" w14:textId="1D7802A2"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За заявою боржника державний виконавець видає йому додаткові копії вищезазначеної постанови для їх пред’явлення до органів, що здійснюють реєстрацію </w:t>
      </w:r>
      <w:r w:rsidRPr="00CF1DB5">
        <w:rPr>
          <w:rFonts w:ascii="Times New Roman" w:hAnsi="Times New Roman" w:cs="Times New Roman"/>
          <w:sz w:val="28"/>
          <w:szCs w:val="28"/>
        </w:rPr>
        <w:lastRenderedPageBreak/>
        <w:t>майна або ведуть реєстр заборони на його відчуження, для зняття арешту, накладеного на майно.</w:t>
      </w:r>
    </w:p>
    <w:p w14:paraId="64120ED1" w14:textId="7F288A77"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У разі закінчення виконавчого провадження внаслідок офіційного оприлюднення повідомлення про визнання боржника банкрутом і відкриття ліквідаційної процедури виконавчі документи можуть бути повторно пред’явлені до виконання у визначені статтею 22</w:t>
      </w:r>
      <w:r w:rsidR="00CF1DB5" w:rsidRPr="00CF1DB5">
        <w:rPr>
          <w:rFonts w:ascii="Times New Roman" w:hAnsi="Times New Roman" w:cs="Times New Roman"/>
          <w:sz w:val="28"/>
          <w:szCs w:val="28"/>
        </w:rPr>
        <w:t xml:space="preserve"> «</w:t>
      </w:r>
      <w:r w:rsidR="00CF1DB5" w:rsidRPr="00CF1DB5">
        <w:rPr>
          <w:rFonts w:ascii="Times New Roman" w:hAnsi="Times New Roman" w:cs="Times New Roman"/>
          <w:color w:val="333333"/>
          <w:sz w:val="28"/>
          <w:szCs w:val="28"/>
        </w:rPr>
        <w:t>Залучення понятих у виконавчому провадженні</w:t>
      </w:r>
      <w:r w:rsidR="00CF1DB5" w:rsidRPr="00CF1DB5">
        <w:rPr>
          <w:rFonts w:ascii="Times New Roman" w:hAnsi="Times New Roman" w:cs="Times New Roman"/>
          <w:sz w:val="28"/>
          <w:szCs w:val="28"/>
        </w:rPr>
        <w:t>»</w:t>
      </w:r>
      <w:r w:rsidRPr="00CF1DB5">
        <w:rPr>
          <w:rFonts w:ascii="Times New Roman" w:hAnsi="Times New Roman" w:cs="Times New Roman"/>
          <w:sz w:val="28"/>
          <w:szCs w:val="28"/>
        </w:rPr>
        <w:t xml:space="preserve"> </w:t>
      </w:r>
      <w:r w:rsidR="00183630" w:rsidRPr="00CF1DB5">
        <w:rPr>
          <w:rFonts w:ascii="Times New Roman" w:hAnsi="Times New Roman" w:cs="Times New Roman"/>
          <w:sz w:val="28"/>
          <w:szCs w:val="28"/>
        </w:rPr>
        <w:t>Закону</w:t>
      </w:r>
      <w:r w:rsidRPr="00CF1DB5">
        <w:rPr>
          <w:rFonts w:ascii="Times New Roman" w:hAnsi="Times New Roman" w:cs="Times New Roman"/>
          <w:sz w:val="28"/>
          <w:szCs w:val="28"/>
        </w:rPr>
        <w:t xml:space="preserve"> «Про виконавче провадження» строки, якщо у зв’язку із припиненням провадження у справі про банкрутство вимоги, підтверджені такими документами, не були задоволені повністю або частково та не вважаються погашеними (списаними, прощеними) відповідно до </w:t>
      </w:r>
      <w:r w:rsidR="00183630" w:rsidRPr="00CF1DB5">
        <w:rPr>
          <w:rFonts w:ascii="Times New Roman" w:hAnsi="Times New Roman" w:cs="Times New Roman"/>
          <w:sz w:val="28"/>
          <w:szCs w:val="28"/>
        </w:rPr>
        <w:t xml:space="preserve">Кодексу </w:t>
      </w:r>
      <w:r w:rsidRPr="00CF1DB5">
        <w:rPr>
          <w:rFonts w:ascii="Times New Roman" w:hAnsi="Times New Roman" w:cs="Times New Roman"/>
          <w:sz w:val="28"/>
          <w:szCs w:val="28"/>
        </w:rPr>
        <w:t xml:space="preserve"> </w:t>
      </w:r>
      <w:r w:rsidR="00183630" w:rsidRPr="00CF1DB5">
        <w:rPr>
          <w:rFonts w:ascii="Times New Roman" w:hAnsi="Times New Roman" w:cs="Times New Roman"/>
          <w:sz w:val="28"/>
          <w:szCs w:val="28"/>
        </w:rPr>
        <w:t>України з процедур банкрутства</w:t>
      </w:r>
      <w:r w:rsidRPr="00CF1DB5">
        <w:rPr>
          <w:rFonts w:ascii="Times New Roman" w:hAnsi="Times New Roman" w:cs="Times New Roman"/>
          <w:sz w:val="28"/>
          <w:szCs w:val="28"/>
        </w:rPr>
        <w:t>.</w:t>
      </w:r>
    </w:p>
    <w:p w14:paraId="23CF4C7B" w14:textId="1B29875E" w:rsidR="000761CB" w:rsidRPr="00CF1DB5" w:rsidRDefault="000761CB" w:rsidP="00126B9E">
      <w:pPr>
        <w:pStyle w:val="a5"/>
        <w:shd w:val="clear" w:color="auto" w:fill="auto"/>
        <w:ind w:firstLine="567"/>
        <w:rPr>
          <w:rFonts w:ascii="Times New Roman" w:hAnsi="Times New Roman" w:cs="Times New Roman"/>
          <w:sz w:val="28"/>
          <w:szCs w:val="28"/>
        </w:rPr>
      </w:pPr>
      <w:bookmarkStart w:id="34" w:name="_Hlk147948796"/>
      <w:r w:rsidRPr="00CF1DB5">
        <w:rPr>
          <w:rFonts w:ascii="Times New Roman" w:hAnsi="Times New Roman" w:cs="Times New Roman"/>
          <w:sz w:val="28"/>
          <w:szCs w:val="28"/>
        </w:rPr>
        <w:t>Відновлення виконавчого провадження</w:t>
      </w:r>
      <w:bookmarkEnd w:id="34"/>
      <w:r w:rsidRPr="00CF1DB5">
        <w:rPr>
          <w:rFonts w:ascii="Times New Roman" w:hAnsi="Times New Roman" w:cs="Times New Roman"/>
          <w:sz w:val="28"/>
          <w:szCs w:val="28"/>
        </w:rPr>
        <w:t xml:space="preserve"> (ст. 41). У разі якщо </w:t>
      </w:r>
      <w:r w:rsidRPr="00CF1DB5">
        <w:rPr>
          <w:rFonts w:ascii="Times New Roman" w:hAnsi="Times New Roman" w:cs="Times New Roman"/>
          <w:sz w:val="28"/>
          <w:szCs w:val="28"/>
          <w:lang w:bidi="ru-RU"/>
        </w:rPr>
        <w:t>постанова</w:t>
      </w:r>
      <w:r w:rsidRPr="00CF1DB5">
        <w:rPr>
          <w:rFonts w:ascii="Times New Roman" w:hAnsi="Times New Roman" w:cs="Times New Roman"/>
          <w:sz w:val="28"/>
          <w:szCs w:val="28"/>
        </w:rPr>
        <w:t xml:space="preserve"> державного виконавця про закінчення виконавчого провадження або повернення виконавчого документа стягувачу визнається судом незаконною чи скасовується начальником відділу, якому безпосередньо підпорядкований державний виконавець, або керівником відповідного органу державної виконавчої служби, або якщо до державного виконавця надійшло рішення суду про скасування заходів до забезпечення позову, а також у разі повернення виконавчого документа з іншого відділу державної виконавчої служби виконавче провадження підлягає відновленню протягом трьох робочих днів з дня надходження рішення суду, виконавчого документа чи постанови керівника відповідного органу державної виконавчої служби.</w:t>
      </w:r>
    </w:p>
    <w:p w14:paraId="62B5DB61" w14:textId="2E7AD5B9"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За наявності обставин, якщо у разі подальшого перешкоджання боржником проживанню (перебуванню) стягувача у приміщенні, в яке його </w:t>
      </w:r>
      <w:r w:rsidR="00126B9E" w:rsidRPr="00CF1DB5">
        <w:rPr>
          <w:rFonts w:ascii="Times New Roman" w:hAnsi="Times New Roman" w:cs="Times New Roman"/>
          <w:sz w:val="28"/>
          <w:szCs w:val="28"/>
        </w:rPr>
        <w:t>за</w:t>
      </w:r>
      <w:r w:rsidRPr="00CF1DB5">
        <w:rPr>
          <w:rFonts w:ascii="Times New Roman" w:hAnsi="Times New Roman" w:cs="Times New Roman"/>
          <w:sz w:val="28"/>
          <w:szCs w:val="28"/>
        </w:rPr>
        <w:t xml:space="preserve">селено, стягувач має право звернутися до державного виконавця із заявою про відновлення виконавчого провадження, державний виконавець має право повторно здійснити примусове вселення стягувача та накласти на боржника штраф у подвійному розмірі відповідно до статті 89 </w:t>
      </w:r>
      <w:r w:rsidR="00183630" w:rsidRPr="00CF1DB5">
        <w:rPr>
          <w:rFonts w:ascii="Times New Roman" w:hAnsi="Times New Roman" w:cs="Times New Roman"/>
          <w:sz w:val="28"/>
          <w:szCs w:val="28"/>
        </w:rPr>
        <w:t>Закону</w:t>
      </w:r>
      <w:r w:rsidRPr="00CF1DB5">
        <w:rPr>
          <w:rFonts w:ascii="Times New Roman" w:hAnsi="Times New Roman" w:cs="Times New Roman"/>
          <w:sz w:val="28"/>
          <w:szCs w:val="28"/>
        </w:rPr>
        <w:t xml:space="preserve"> «Про виконавче провадження».</w:t>
      </w:r>
    </w:p>
    <w:p w14:paraId="75AE0A20" w14:textId="2E8F38F6"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Виконавче провадження підлягає відновленню у триденний строк з дня надходження до державного виконавця відповідної </w:t>
      </w:r>
      <w:r w:rsidRPr="00CF1DB5">
        <w:rPr>
          <w:rFonts w:ascii="Times New Roman" w:hAnsi="Times New Roman" w:cs="Times New Roman"/>
          <w:sz w:val="28"/>
          <w:szCs w:val="28"/>
          <w:lang w:bidi="ru-RU"/>
        </w:rPr>
        <w:t>заяви</w:t>
      </w:r>
      <w:r w:rsidRPr="00CF1DB5">
        <w:rPr>
          <w:rFonts w:ascii="Times New Roman" w:hAnsi="Times New Roman" w:cs="Times New Roman"/>
          <w:sz w:val="28"/>
          <w:szCs w:val="28"/>
        </w:rPr>
        <w:t xml:space="preserve"> стягувача.</w:t>
      </w:r>
    </w:p>
    <w:p w14:paraId="30C7716D" w14:textId="6DE8AF24"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Про відновлення виконавчого провадження державний виконавець виносить постанову, копії якої не пізніше наступного дня надсилаються до суду, який визнав незаконною постанову державного виконавця, сторонам, а також органу (посадовій особі), який видав виконавчий документ.</w:t>
      </w:r>
    </w:p>
    <w:p w14:paraId="6E57298D" w14:textId="5149D83F" w:rsidR="000761CB" w:rsidRPr="00CF1DB5" w:rsidRDefault="000761CB" w:rsidP="00126B9E">
      <w:pPr>
        <w:pStyle w:val="a5"/>
        <w:shd w:val="clear" w:color="auto" w:fill="auto"/>
        <w:ind w:firstLine="567"/>
        <w:rPr>
          <w:rFonts w:ascii="Times New Roman" w:hAnsi="Times New Roman" w:cs="Times New Roman"/>
          <w:sz w:val="28"/>
          <w:szCs w:val="28"/>
        </w:rPr>
      </w:pPr>
      <w:r w:rsidRPr="00CF1DB5">
        <w:rPr>
          <w:rFonts w:ascii="Times New Roman" w:hAnsi="Times New Roman" w:cs="Times New Roman"/>
          <w:sz w:val="28"/>
          <w:szCs w:val="28"/>
        </w:rPr>
        <w:t xml:space="preserve">У разі відновлення виконавчого провадження стягувач, суд або орган (посадова особа), якому повернуто виконавчий документ, зобов’язаний у тримісячний строк з дня надходження відповідної </w:t>
      </w:r>
      <w:r w:rsidRPr="00CF1DB5">
        <w:rPr>
          <w:rFonts w:ascii="Times New Roman" w:hAnsi="Times New Roman" w:cs="Times New Roman"/>
          <w:sz w:val="28"/>
          <w:szCs w:val="28"/>
          <w:lang w:bidi="ru-RU"/>
        </w:rPr>
        <w:t>постанови</w:t>
      </w:r>
      <w:r w:rsidRPr="00CF1DB5">
        <w:rPr>
          <w:rFonts w:ascii="Times New Roman" w:hAnsi="Times New Roman" w:cs="Times New Roman"/>
          <w:sz w:val="28"/>
          <w:szCs w:val="28"/>
        </w:rPr>
        <w:t xml:space="preserve"> пред’явити його до виконання.</w:t>
      </w:r>
    </w:p>
    <w:p w14:paraId="5E0ED8B1" w14:textId="03F9F9A3" w:rsidR="000761CB" w:rsidRPr="00CF1DB5" w:rsidRDefault="000761CB" w:rsidP="00126B9E">
      <w:pPr>
        <w:pStyle w:val="a5"/>
        <w:shd w:val="clear" w:color="auto" w:fill="auto"/>
        <w:ind w:firstLine="567"/>
        <w:rPr>
          <w:rFonts w:ascii="Times New Roman" w:hAnsi="Times New Roman" w:cs="Times New Roman"/>
          <w:sz w:val="28"/>
          <w:szCs w:val="28"/>
        </w:rPr>
      </w:pPr>
      <w:bookmarkStart w:id="35" w:name="bookmark274"/>
      <w:r w:rsidRPr="00CF1DB5">
        <w:rPr>
          <w:rFonts w:ascii="Times New Roman" w:hAnsi="Times New Roman" w:cs="Times New Roman"/>
          <w:sz w:val="28"/>
          <w:szCs w:val="28"/>
        </w:rPr>
        <w:t xml:space="preserve">Усі дії учасників виконавчого провадження є процесуальними і вчиняються у межах, установлених законодавством. Алгоритм дій і порядок виконавчого провадження визначено </w:t>
      </w:r>
      <w:r w:rsidR="00183630" w:rsidRPr="00CF1DB5">
        <w:rPr>
          <w:rFonts w:ascii="Times New Roman" w:hAnsi="Times New Roman" w:cs="Times New Roman"/>
          <w:sz w:val="28"/>
          <w:szCs w:val="28"/>
        </w:rPr>
        <w:t>Закону</w:t>
      </w:r>
      <w:r w:rsidRPr="00CF1DB5">
        <w:rPr>
          <w:rFonts w:ascii="Times New Roman" w:hAnsi="Times New Roman" w:cs="Times New Roman"/>
          <w:sz w:val="28"/>
          <w:szCs w:val="28"/>
        </w:rPr>
        <w:t xml:space="preserve"> «Про виконавче провадження».</w:t>
      </w:r>
      <w:bookmarkEnd w:id="35"/>
    </w:p>
    <w:p w14:paraId="531BBD7F" w14:textId="77777777" w:rsidR="000761CB" w:rsidRPr="00CF1DB5" w:rsidRDefault="000761CB" w:rsidP="000761CB">
      <w:pPr>
        <w:pStyle w:val="a5"/>
        <w:shd w:val="clear" w:color="auto" w:fill="auto"/>
        <w:ind w:firstLine="567"/>
        <w:rPr>
          <w:rFonts w:ascii="Times New Roman" w:hAnsi="Times New Roman" w:cs="Times New Roman"/>
          <w:sz w:val="28"/>
          <w:szCs w:val="28"/>
        </w:rPr>
      </w:pPr>
    </w:p>
    <w:p w14:paraId="5C5E0263" w14:textId="2B9F67E1" w:rsidR="00D12E1C" w:rsidRPr="00CF1DB5" w:rsidRDefault="00D12E1C" w:rsidP="000761CB">
      <w:pPr>
        <w:jc w:val="both"/>
        <w:rPr>
          <w:sz w:val="28"/>
          <w:szCs w:val="28"/>
          <w:lang w:val="uk-UA"/>
        </w:rPr>
      </w:pPr>
      <w:r w:rsidRPr="00CF1DB5">
        <w:rPr>
          <w:sz w:val="28"/>
          <w:szCs w:val="28"/>
          <w:lang w:val="uk-UA"/>
        </w:rPr>
        <w:t>ПИТАННЯ ДЛЯ КОНТРОЛЮ ЗНАНЬ</w:t>
      </w:r>
    </w:p>
    <w:p w14:paraId="0AD76F1D" w14:textId="77777777" w:rsidR="004626CC" w:rsidRPr="00CF1DB5" w:rsidRDefault="004626CC" w:rsidP="004626CC">
      <w:pPr>
        <w:numPr>
          <w:ilvl w:val="0"/>
          <w:numId w:val="2"/>
        </w:numPr>
        <w:ind w:left="567"/>
        <w:jc w:val="both"/>
        <w:rPr>
          <w:sz w:val="28"/>
          <w:szCs w:val="28"/>
          <w:lang w:val="uk-UA"/>
        </w:rPr>
      </w:pPr>
      <w:bookmarkStart w:id="36" w:name="_Hlk147952602"/>
      <w:r w:rsidRPr="00CF1DB5">
        <w:rPr>
          <w:sz w:val="28"/>
          <w:szCs w:val="28"/>
          <w:lang w:val="uk-UA"/>
        </w:rPr>
        <w:t>Інститут примусового виконання судових та інших рішень</w:t>
      </w:r>
      <w:r w:rsidRPr="00CF1DB5">
        <w:rPr>
          <w:sz w:val="28"/>
          <w:szCs w:val="28"/>
          <w:lang w:val="uk-UA" w:eastAsia="uk-UA" w:bidi="uk-UA"/>
        </w:rPr>
        <w:t xml:space="preserve">. </w:t>
      </w:r>
      <w:r w:rsidRPr="00CF1DB5">
        <w:rPr>
          <w:sz w:val="28"/>
          <w:szCs w:val="28"/>
          <w:lang w:val="uk-UA"/>
        </w:rPr>
        <w:t>Закон «Про органи та осіб, які здійснюють примусове виконання судових рішень і рішень інших органів».</w:t>
      </w:r>
    </w:p>
    <w:p w14:paraId="05CE6C80" w14:textId="77777777" w:rsidR="004626CC" w:rsidRPr="00CF1DB5" w:rsidRDefault="004626CC" w:rsidP="004626CC">
      <w:pPr>
        <w:numPr>
          <w:ilvl w:val="0"/>
          <w:numId w:val="2"/>
        </w:numPr>
        <w:ind w:left="567"/>
        <w:jc w:val="both"/>
        <w:rPr>
          <w:sz w:val="28"/>
          <w:szCs w:val="28"/>
          <w:lang w:val="uk-UA"/>
        </w:rPr>
      </w:pPr>
      <w:r w:rsidRPr="00CF1DB5">
        <w:rPr>
          <w:sz w:val="28"/>
          <w:szCs w:val="28"/>
          <w:lang w:val="uk-UA"/>
        </w:rPr>
        <w:t>Правова основа діяльності органів державної виконавчої служби, їх завдання.</w:t>
      </w:r>
    </w:p>
    <w:p w14:paraId="5B25307B" w14:textId="77777777" w:rsidR="004626CC" w:rsidRPr="00CF1DB5" w:rsidRDefault="004626CC" w:rsidP="004626CC">
      <w:pPr>
        <w:numPr>
          <w:ilvl w:val="0"/>
          <w:numId w:val="2"/>
        </w:numPr>
        <w:ind w:left="567"/>
        <w:jc w:val="both"/>
        <w:rPr>
          <w:sz w:val="28"/>
          <w:szCs w:val="28"/>
          <w:lang w:val="uk-UA"/>
        </w:rPr>
      </w:pPr>
      <w:r w:rsidRPr="00CF1DB5">
        <w:rPr>
          <w:sz w:val="28"/>
          <w:lang w:val="uk-UA"/>
        </w:rPr>
        <w:t>Принципи діяльності органів державної виконавчої служби та приватних виконавців.</w:t>
      </w:r>
    </w:p>
    <w:p w14:paraId="3CC1D18D" w14:textId="77777777" w:rsidR="004626CC" w:rsidRPr="00CF1DB5" w:rsidRDefault="004626CC" w:rsidP="004626CC">
      <w:pPr>
        <w:numPr>
          <w:ilvl w:val="0"/>
          <w:numId w:val="2"/>
        </w:numPr>
        <w:ind w:left="567"/>
        <w:jc w:val="both"/>
        <w:rPr>
          <w:sz w:val="28"/>
          <w:szCs w:val="28"/>
          <w:lang w:val="uk-UA"/>
        </w:rPr>
      </w:pPr>
      <w:r w:rsidRPr="00CF1DB5">
        <w:rPr>
          <w:sz w:val="28"/>
          <w:lang w:val="uk-UA"/>
        </w:rPr>
        <w:t>Професійна таємниця діяльності державного виконавця та приватного виконавця.</w:t>
      </w:r>
    </w:p>
    <w:p w14:paraId="7290D327" w14:textId="77777777" w:rsidR="004626CC" w:rsidRPr="00CF1DB5" w:rsidRDefault="004626CC" w:rsidP="004626CC">
      <w:pPr>
        <w:numPr>
          <w:ilvl w:val="0"/>
          <w:numId w:val="2"/>
        </w:numPr>
        <w:ind w:left="567"/>
        <w:jc w:val="both"/>
        <w:rPr>
          <w:sz w:val="28"/>
          <w:szCs w:val="28"/>
          <w:lang w:val="uk-UA"/>
        </w:rPr>
      </w:pPr>
      <w:r w:rsidRPr="00CF1DB5">
        <w:rPr>
          <w:sz w:val="28"/>
          <w:szCs w:val="28"/>
          <w:lang w:val="uk-UA"/>
        </w:rPr>
        <w:lastRenderedPageBreak/>
        <w:t>Виконання рішень. Поняття виконавчого провадження. Закону «Про виконавче провадження».</w:t>
      </w:r>
    </w:p>
    <w:p w14:paraId="39018391" w14:textId="77777777" w:rsidR="004626CC" w:rsidRPr="00CF1DB5" w:rsidRDefault="004626CC" w:rsidP="004626CC">
      <w:pPr>
        <w:numPr>
          <w:ilvl w:val="0"/>
          <w:numId w:val="2"/>
        </w:numPr>
        <w:ind w:left="567"/>
        <w:jc w:val="both"/>
        <w:rPr>
          <w:sz w:val="28"/>
          <w:szCs w:val="28"/>
          <w:lang w:val="uk-UA"/>
        </w:rPr>
      </w:pPr>
      <w:r w:rsidRPr="00CF1DB5">
        <w:rPr>
          <w:sz w:val="28"/>
          <w:szCs w:val="28"/>
          <w:lang w:val="uk-UA"/>
        </w:rPr>
        <w:t>Принципи виконавчого провадження.</w:t>
      </w:r>
    </w:p>
    <w:p w14:paraId="0A212A05" w14:textId="77777777" w:rsidR="004626CC" w:rsidRPr="00CF1DB5" w:rsidRDefault="004626CC" w:rsidP="004626CC">
      <w:pPr>
        <w:numPr>
          <w:ilvl w:val="0"/>
          <w:numId w:val="2"/>
        </w:numPr>
        <w:ind w:left="567"/>
        <w:jc w:val="both"/>
        <w:rPr>
          <w:sz w:val="28"/>
          <w:szCs w:val="28"/>
          <w:lang w:val="uk-UA"/>
        </w:rPr>
      </w:pPr>
      <w:r w:rsidRPr="00CF1DB5">
        <w:rPr>
          <w:sz w:val="28"/>
          <w:szCs w:val="28"/>
          <w:lang w:val="uk-UA"/>
        </w:rPr>
        <w:t>Обов’язки і права державних виконавців.</w:t>
      </w:r>
    </w:p>
    <w:p w14:paraId="3555BB36" w14:textId="77777777" w:rsidR="004626CC" w:rsidRPr="00CF1DB5" w:rsidRDefault="004626CC" w:rsidP="004626CC">
      <w:pPr>
        <w:numPr>
          <w:ilvl w:val="0"/>
          <w:numId w:val="2"/>
        </w:numPr>
        <w:ind w:left="567"/>
        <w:jc w:val="both"/>
        <w:rPr>
          <w:sz w:val="28"/>
          <w:szCs w:val="28"/>
          <w:lang w:val="uk-UA"/>
        </w:rPr>
      </w:pPr>
      <w:r w:rsidRPr="00CF1DB5">
        <w:rPr>
          <w:sz w:val="28"/>
          <w:szCs w:val="28"/>
          <w:lang w:val="uk-UA"/>
        </w:rPr>
        <w:t>Сторони та інші учасники виконавчого провадження.</w:t>
      </w:r>
    </w:p>
    <w:p w14:paraId="34FBE5B4" w14:textId="77777777" w:rsidR="004626CC" w:rsidRPr="00CF1DB5" w:rsidRDefault="004626CC" w:rsidP="004626CC">
      <w:pPr>
        <w:numPr>
          <w:ilvl w:val="0"/>
          <w:numId w:val="2"/>
        </w:numPr>
        <w:ind w:left="567"/>
        <w:jc w:val="both"/>
        <w:rPr>
          <w:sz w:val="28"/>
          <w:szCs w:val="28"/>
          <w:lang w:val="uk-UA"/>
        </w:rPr>
      </w:pPr>
      <w:r w:rsidRPr="00CF1DB5">
        <w:rPr>
          <w:sz w:val="28"/>
          <w:szCs w:val="28"/>
          <w:lang w:val="uk-UA"/>
        </w:rPr>
        <w:t>Представництво у виконавчому провадженні.</w:t>
      </w:r>
    </w:p>
    <w:p w14:paraId="3EA7F120" w14:textId="77777777" w:rsidR="004626CC" w:rsidRPr="00CF1DB5" w:rsidRDefault="004626CC" w:rsidP="004626CC">
      <w:pPr>
        <w:numPr>
          <w:ilvl w:val="0"/>
          <w:numId w:val="2"/>
        </w:numPr>
        <w:ind w:left="567"/>
        <w:jc w:val="both"/>
        <w:rPr>
          <w:sz w:val="28"/>
          <w:szCs w:val="28"/>
          <w:lang w:val="uk-UA"/>
        </w:rPr>
      </w:pPr>
      <w:r w:rsidRPr="00CF1DB5">
        <w:rPr>
          <w:sz w:val="28"/>
          <w:szCs w:val="28"/>
          <w:lang w:val="uk-UA"/>
        </w:rPr>
        <w:t>Відкриття виконавчого провадження.</w:t>
      </w:r>
    </w:p>
    <w:p w14:paraId="4BDA1E15" w14:textId="77777777" w:rsidR="004626CC" w:rsidRPr="00CF1DB5" w:rsidRDefault="004626CC" w:rsidP="004626CC">
      <w:pPr>
        <w:numPr>
          <w:ilvl w:val="0"/>
          <w:numId w:val="2"/>
        </w:numPr>
        <w:ind w:left="567"/>
        <w:jc w:val="both"/>
        <w:rPr>
          <w:sz w:val="28"/>
          <w:szCs w:val="28"/>
          <w:lang w:val="uk-UA"/>
        </w:rPr>
      </w:pPr>
      <w:r w:rsidRPr="00CF1DB5">
        <w:rPr>
          <w:sz w:val="28"/>
          <w:szCs w:val="28"/>
          <w:lang w:val="uk-UA"/>
        </w:rPr>
        <w:t>Загальні вимоги, що стосуються змісту та форми виконавчих документів.</w:t>
      </w:r>
    </w:p>
    <w:p w14:paraId="09C0F415" w14:textId="77777777" w:rsidR="004626CC" w:rsidRPr="00CF1DB5" w:rsidRDefault="004626CC" w:rsidP="004626CC">
      <w:pPr>
        <w:numPr>
          <w:ilvl w:val="0"/>
          <w:numId w:val="2"/>
        </w:numPr>
        <w:ind w:left="567"/>
        <w:jc w:val="both"/>
        <w:rPr>
          <w:sz w:val="28"/>
          <w:szCs w:val="28"/>
          <w:lang w:val="uk-UA"/>
        </w:rPr>
      </w:pPr>
      <w:r w:rsidRPr="00CF1DB5">
        <w:rPr>
          <w:sz w:val="28"/>
          <w:szCs w:val="28"/>
          <w:lang w:val="uk-UA"/>
        </w:rPr>
        <w:t>Процесуальні строки щодо примусового виконання рішень.</w:t>
      </w:r>
    </w:p>
    <w:p w14:paraId="4A60850C" w14:textId="77777777" w:rsidR="004626CC" w:rsidRPr="00CF1DB5" w:rsidRDefault="004626CC" w:rsidP="004626CC">
      <w:pPr>
        <w:numPr>
          <w:ilvl w:val="0"/>
          <w:numId w:val="2"/>
        </w:numPr>
        <w:ind w:left="567"/>
        <w:jc w:val="both"/>
        <w:rPr>
          <w:sz w:val="28"/>
          <w:szCs w:val="28"/>
          <w:lang w:val="uk-UA"/>
        </w:rPr>
      </w:pPr>
      <w:r w:rsidRPr="00CF1DB5">
        <w:rPr>
          <w:sz w:val="28"/>
          <w:szCs w:val="28"/>
          <w:lang w:val="uk-UA"/>
        </w:rPr>
        <w:t>Види заходів примусового виконання.</w:t>
      </w:r>
    </w:p>
    <w:p w14:paraId="73DCF8C5" w14:textId="77777777" w:rsidR="004626CC" w:rsidRPr="00CF1DB5" w:rsidRDefault="004626CC" w:rsidP="004626CC">
      <w:pPr>
        <w:numPr>
          <w:ilvl w:val="0"/>
          <w:numId w:val="2"/>
        </w:numPr>
        <w:ind w:left="567"/>
        <w:jc w:val="both"/>
        <w:rPr>
          <w:sz w:val="28"/>
          <w:szCs w:val="28"/>
          <w:lang w:val="uk-UA"/>
        </w:rPr>
      </w:pPr>
      <w:r w:rsidRPr="00CF1DB5">
        <w:rPr>
          <w:sz w:val="28"/>
          <w:szCs w:val="28"/>
          <w:lang w:val="uk-UA"/>
        </w:rPr>
        <w:t>Підстави закінчення виконавчого провадження. Наслідки.</w:t>
      </w:r>
    </w:p>
    <w:p w14:paraId="7F725BF4" w14:textId="0BBAE5D1" w:rsidR="004026DB" w:rsidRPr="00CF1DB5" w:rsidRDefault="004626CC" w:rsidP="004626CC">
      <w:pPr>
        <w:numPr>
          <w:ilvl w:val="0"/>
          <w:numId w:val="2"/>
        </w:numPr>
        <w:ind w:left="567"/>
        <w:jc w:val="both"/>
        <w:rPr>
          <w:sz w:val="28"/>
          <w:szCs w:val="28"/>
          <w:lang w:val="uk-UA"/>
        </w:rPr>
      </w:pPr>
      <w:r w:rsidRPr="00CF1DB5">
        <w:rPr>
          <w:sz w:val="28"/>
          <w:szCs w:val="28"/>
          <w:lang w:val="uk-UA"/>
        </w:rPr>
        <w:t>Відновлення виконавчого провадження.</w:t>
      </w:r>
      <w:bookmarkEnd w:id="36"/>
    </w:p>
    <w:p w14:paraId="1352E65C" w14:textId="77777777" w:rsidR="00CC2E3A" w:rsidRPr="00CF1DB5" w:rsidRDefault="00CC2E3A" w:rsidP="000761CB">
      <w:pPr>
        <w:pStyle w:val="aff3"/>
        <w:jc w:val="both"/>
        <w:rPr>
          <w:rFonts w:ascii="Times New Roman" w:hAnsi="Times New Roman"/>
          <w:b/>
          <w:bCs/>
          <w:sz w:val="28"/>
          <w:szCs w:val="28"/>
          <w:lang w:val="uk-UA"/>
        </w:rPr>
      </w:pPr>
    </w:p>
    <w:p w14:paraId="6DD934FE" w14:textId="121D9111" w:rsidR="00560B0F" w:rsidRPr="00CF1DB5" w:rsidRDefault="00560B0F" w:rsidP="000761CB">
      <w:pPr>
        <w:pStyle w:val="aff3"/>
        <w:jc w:val="both"/>
        <w:rPr>
          <w:rFonts w:ascii="Times New Roman" w:hAnsi="Times New Roman"/>
          <w:sz w:val="28"/>
          <w:szCs w:val="28"/>
          <w:lang w:val="uk-UA"/>
        </w:rPr>
      </w:pPr>
      <w:r w:rsidRPr="00CF1DB5">
        <w:rPr>
          <w:rFonts w:ascii="Times New Roman" w:hAnsi="Times New Roman"/>
          <w:b/>
          <w:bCs/>
          <w:sz w:val="28"/>
          <w:szCs w:val="28"/>
          <w:lang w:val="uk-UA"/>
        </w:rPr>
        <w:t xml:space="preserve">Завдання на </w:t>
      </w:r>
      <w:proofErr w:type="spellStart"/>
      <w:r w:rsidRPr="00CF1DB5">
        <w:rPr>
          <w:rFonts w:ascii="Times New Roman" w:hAnsi="Times New Roman"/>
          <w:b/>
          <w:bCs/>
          <w:sz w:val="28"/>
          <w:szCs w:val="28"/>
          <w:lang w:val="uk-UA"/>
        </w:rPr>
        <w:t>СРС</w:t>
      </w:r>
      <w:proofErr w:type="spellEnd"/>
      <w:r w:rsidRPr="00CF1DB5">
        <w:rPr>
          <w:rFonts w:ascii="Times New Roman" w:hAnsi="Times New Roman"/>
          <w:sz w:val="28"/>
          <w:szCs w:val="28"/>
          <w:lang w:val="uk-UA"/>
        </w:rPr>
        <w:t>:</w:t>
      </w:r>
    </w:p>
    <w:p w14:paraId="40D2EC3C" w14:textId="77777777" w:rsidR="00560B0F" w:rsidRPr="00CF1DB5" w:rsidRDefault="00560B0F" w:rsidP="000761CB">
      <w:pPr>
        <w:pStyle w:val="aff3"/>
        <w:numPr>
          <w:ilvl w:val="0"/>
          <w:numId w:val="3"/>
        </w:numPr>
        <w:ind w:left="567"/>
        <w:jc w:val="both"/>
        <w:rPr>
          <w:rFonts w:ascii="Times New Roman" w:hAnsi="Times New Roman"/>
          <w:sz w:val="28"/>
          <w:szCs w:val="28"/>
          <w:lang w:val="uk-UA"/>
        </w:rPr>
      </w:pPr>
      <w:r w:rsidRPr="00CF1DB5">
        <w:rPr>
          <w:rFonts w:ascii="Times New Roman" w:hAnsi="Times New Roman"/>
          <w:sz w:val="28"/>
          <w:szCs w:val="28"/>
          <w:lang w:val="uk-UA"/>
        </w:rPr>
        <w:t>Опрацювати лекційний матеріал.</w:t>
      </w:r>
    </w:p>
    <w:p w14:paraId="76BD8C4A" w14:textId="77777777" w:rsidR="00560B0F" w:rsidRPr="00CF1DB5" w:rsidRDefault="00560B0F" w:rsidP="000761CB">
      <w:pPr>
        <w:pStyle w:val="af5"/>
        <w:numPr>
          <w:ilvl w:val="0"/>
          <w:numId w:val="3"/>
        </w:numPr>
        <w:ind w:left="567"/>
        <w:jc w:val="both"/>
        <w:rPr>
          <w:sz w:val="28"/>
          <w:szCs w:val="28"/>
          <w:lang w:val="uk-UA"/>
        </w:rPr>
      </w:pPr>
      <w:proofErr w:type="spellStart"/>
      <w:r w:rsidRPr="00CF1DB5">
        <w:rPr>
          <w:sz w:val="28"/>
          <w:szCs w:val="28"/>
          <w:lang w:val="uk-UA"/>
        </w:rPr>
        <w:t>Унести</w:t>
      </w:r>
      <w:proofErr w:type="spellEnd"/>
      <w:r w:rsidRPr="00CF1DB5">
        <w:rPr>
          <w:sz w:val="28"/>
          <w:szCs w:val="28"/>
          <w:lang w:val="uk-UA"/>
        </w:rPr>
        <w:t xml:space="preserve"> до особистого термінологічного словника основні терміни та поняття з теми. Терміни та поняття вносяться до термінологічного словника з посиланням на норму законодавства або інше, рекомендоване викладачем, джерело.</w:t>
      </w:r>
    </w:p>
    <w:p w14:paraId="60BBF28F" w14:textId="77777777" w:rsidR="00560B0F" w:rsidRPr="00CF1DB5" w:rsidRDefault="00560B0F" w:rsidP="000761CB">
      <w:pPr>
        <w:rPr>
          <w:sz w:val="28"/>
          <w:szCs w:val="28"/>
          <w:lang w:val="uk-UA"/>
        </w:rPr>
      </w:pPr>
    </w:p>
    <w:p w14:paraId="25554592" w14:textId="77777777" w:rsidR="00560B0F" w:rsidRPr="00CF1DB5" w:rsidRDefault="00560B0F" w:rsidP="000761CB">
      <w:pPr>
        <w:rPr>
          <w:b/>
          <w:bCs/>
          <w:sz w:val="28"/>
          <w:szCs w:val="28"/>
          <w:lang w:val="uk-UA"/>
        </w:rPr>
      </w:pPr>
      <w:r w:rsidRPr="00CF1DB5">
        <w:rPr>
          <w:b/>
          <w:bCs/>
          <w:sz w:val="28"/>
          <w:szCs w:val="28"/>
          <w:lang w:val="uk-UA"/>
        </w:rPr>
        <w:t>Тематика письмових досліджень</w:t>
      </w:r>
    </w:p>
    <w:p w14:paraId="275CE5EE" w14:textId="2EA69D7E" w:rsidR="00126B9E" w:rsidRPr="00CF1DB5" w:rsidRDefault="00126B9E" w:rsidP="00126B9E">
      <w:pPr>
        <w:pStyle w:val="a5"/>
        <w:widowControl w:val="0"/>
        <w:numPr>
          <w:ilvl w:val="0"/>
          <w:numId w:val="39"/>
        </w:numPr>
        <w:shd w:val="clear" w:color="auto" w:fill="auto"/>
        <w:tabs>
          <w:tab w:val="left" w:pos="567"/>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Дайте визначення</w:t>
      </w:r>
      <w:r w:rsidR="00183630" w:rsidRPr="00CF1DB5">
        <w:rPr>
          <w:rFonts w:ascii="Times New Roman" w:hAnsi="Times New Roman" w:cs="Times New Roman"/>
          <w:sz w:val="28"/>
          <w:szCs w:val="28"/>
        </w:rPr>
        <w:t xml:space="preserve"> та характеристику</w:t>
      </w:r>
      <w:r w:rsidRPr="00CF1DB5">
        <w:rPr>
          <w:rFonts w:ascii="Times New Roman" w:hAnsi="Times New Roman" w:cs="Times New Roman"/>
          <w:sz w:val="28"/>
          <w:szCs w:val="28"/>
        </w:rPr>
        <w:t xml:space="preserve"> поняття «виконавче провадження».</w:t>
      </w:r>
    </w:p>
    <w:p w14:paraId="31ED9143" w14:textId="4400FDAD" w:rsidR="00126B9E" w:rsidRPr="00CF1DB5" w:rsidRDefault="00126B9E" w:rsidP="00126B9E">
      <w:pPr>
        <w:pStyle w:val="a5"/>
        <w:widowControl w:val="0"/>
        <w:numPr>
          <w:ilvl w:val="0"/>
          <w:numId w:val="39"/>
        </w:numPr>
        <w:shd w:val="clear" w:color="auto" w:fill="auto"/>
        <w:tabs>
          <w:tab w:val="left" w:pos="567"/>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Перелічіть ознаки</w:t>
      </w:r>
      <w:r w:rsidR="00183630" w:rsidRPr="00CF1DB5">
        <w:rPr>
          <w:rFonts w:ascii="Times New Roman" w:hAnsi="Times New Roman" w:cs="Times New Roman"/>
          <w:sz w:val="28"/>
          <w:szCs w:val="28"/>
        </w:rPr>
        <w:t xml:space="preserve"> та природу</w:t>
      </w:r>
      <w:r w:rsidRPr="00CF1DB5">
        <w:rPr>
          <w:rFonts w:ascii="Times New Roman" w:hAnsi="Times New Roman" w:cs="Times New Roman"/>
          <w:sz w:val="28"/>
          <w:szCs w:val="28"/>
        </w:rPr>
        <w:t xml:space="preserve"> суб'єктів виконавчого провадження.</w:t>
      </w:r>
    </w:p>
    <w:p w14:paraId="01EA7ADB" w14:textId="77777777" w:rsidR="00126B9E" w:rsidRPr="00CF1DB5" w:rsidRDefault="00126B9E" w:rsidP="00126B9E">
      <w:pPr>
        <w:pStyle w:val="a5"/>
        <w:widowControl w:val="0"/>
        <w:numPr>
          <w:ilvl w:val="0"/>
          <w:numId w:val="39"/>
        </w:numPr>
        <w:shd w:val="clear" w:color="auto" w:fill="auto"/>
        <w:tabs>
          <w:tab w:val="left" w:pos="567"/>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Назвіть спеціальні права сторін виконавчого провадження.</w:t>
      </w:r>
    </w:p>
    <w:p w14:paraId="1B77C9ED" w14:textId="77777777" w:rsidR="00126B9E" w:rsidRPr="00CF1DB5" w:rsidRDefault="00126B9E" w:rsidP="00126B9E">
      <w:pPr>
        <w:pStyle w:val="a5"/>
        <w:widowControl w:val="0"/>
        <w:numPr>
          <w:ilvl w:val="0"/>
          <w:numId w:val="39"/>
        </w:numPr>
        <w:shd w:val="clear" w:color="auto" w:fill="auto"/>
        <w:tabs>
          <w:tab w:val="left" w:pos="567"/>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Яким є співвідношення понять «стягувач» і «позивач»?</w:t>
      </w:r>
    </w:p>
    <w:p w14:paraId="5D8A3C93" w14:textId="77777777" w:rsidR="00126B9E" w:rsidRPr="00CF1DB5" w:rsidRDefault="00126B9E" w:rsidP="00126B9E">
      <w:pPr>
        <w:pStyle w:val="a5"/>
        <w:widowControl w:val="0"/>
        <w:numPr>
          <w:ilvl w:val="0"/>
          <w:numId w:val="39"/>
        </w:numPr>
        <w:shd w:val="clear" w:color="auto" w:fill="auto"/>
        <w:tabs>
          <w:tab w:val="left" w:pos="567"/>
          <w:tab w:val="left" w:pos="728"/>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У чому полягає принцип територіальності у виконавчому провадженні?</w:t>
      </w:r>
    </w:p>
    <w:p w14:paraId="1B42BC14" w14:textId="77777777" w:rsidR="00126B9E" w:rsidRPr="00CF1DB5" w:rsidRDefault="00126B9E" w:rsidP="00126B9E">
      <w:pPr>
        <w:pStyle w:val="a5"/>
        <w:widowControl w:val="0"/>
        <w:numPr>
          <w:ilvl w:val="0"/>
          <w:numId w:val="39"/>
        </w:numPr>
        <w:shd w:val="clear" w:color="auto" w:fill="auto"/>
        <w:tabs>
          <w:tab w:val="left" w:pos="567"/>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Які строки передбачено для виконавчого провадження?</w:t>
      </w:r>
    </w:p>
    <w:p w14:paraId="6A361B96" w14:textId="77777777" w:rsidR="00126B9E" w:rsidRPr="00CF1DB5" w:rsidRDefault="00126B9E" w:rsidP="00126B9E">
      <w:pPr>
        <w:pStyle w:val="a5"/>
        <w:widowControl w:val="0"/>
        <w:numPr>
          <w:ilvl w:val="0"/>
          <w:numId w:val="39"/>
        </w:numPr>
        <w:shd w:val="clear" w:color="auto" w:fill="auto"/>
        <w:tabs>
          <w:tab w:val="left" w:pos="567"/>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У яких випадках виконавче провадження відкладається?</w:t>
      </w:r>
    </w:p>
    <w:p w14:paraId="38CD3EE8" w14:textId="18F9BEC2" w:rsidR="00126B9E" w:rsidRPr="00CF1DB5" w:rsidRDefault="00126B9E" w:rsidP="00126B9E">
      <w:pPr>
        <w:pStyle w:val="a5"/>
        <w:widowControl w:val="0"/>
        <w:numPr>
          <w:ilvl w:val="0"/>
          <w:numId w:val="39"/>
        </w:numPr>
        <w:shd w:val="clear" w:color="auto" w:fill="auto"/>
        <w:tabs>
          <w:tab w:val="left" w:pos="567"/>
          <w:tab w:val="left" w:pos="733"/>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Якими є підстави та порядок зупинення виконавчого провадження?</w:t>
      </w:r>
    </w:p>
    <w:p w14:paraId="15957DFE" w14:textId="34F315F6" w:rsidR="000761CB" w:rsidRPr="00CF1DB5" w:rsidRDefault="00126B9E" w:rsidP="00126B9E">
      <w:pPr>
        <w:pStyle w:val="a5"/>
        <w:widowControl w:val="0"/>
        <w:numPr>
          <w:ilvl w:val="0"/>
          <w:numId w:val="39"/>
        </w:numPr>
        <w:shd w:val="clear" w:color="auto" w:fill="auto"/>
        <w:tabs>
          <w:tab w:val="left" w:pos="567"/>
        </w:tabs>
        <w:autoSpaceDE/>
        <w:autoSpaceDN/>
        <w:adjustRightInd/>
        <w:ind w:left="567"/>
        <w:rPr>
          <w:rFonts w:ascii="Times New Roman" w:hAnsi="Times New Roman" w:cs="Times New Roman"/>
          <w:sz w:val="28"/>
          <w:szCs w:val="28"/>
        </w:rPr>
      </w:pPr>
      <w:r w:rsidRPr="00CF1DB5">
        <w:rPr>
          <w:rFonts w:ascii="Times New Roman" w:hAnsi="Times New Roman" w:cs="Times New Roman"/>
          <w:sz w:val="28"/>
          <w:szCs w:val="28"/>
        </w:rPr>
        <w:t>Чи може застосовуватись примусове виконання рішення до набрання ним законної чинності?</w:t>
      </w:r>
      <w:bookmarkEnd w:id="0"/>
    </w:p>
    <w:sectPr w:rsidR="000761CB" w:rsidRPr="00CF1DB5" w:rsidSect="00091881">
      <w:headerReference w:type="even" r:id="rId10"/>
      <w:headerReference w:type="default" r:id="rId11"/>
      <w:type w:val="continuous"/>
      <w:pgSz w:w="11907" w:h="16839" w:code="9"/>
      <w:pgMar w:top="851" w:right="567" w:bottom="567" w:left="851" w:header="284" w:footer="255"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AC304" w14:textId="77777777" w:rsidR="007F0D45" w:rsidRDefault="007F0D45">
      <w:r>
        <w:separator/>
      </w:r>
    </w:p>
  </w:endnote>
  <w:endnote w:type="continuationSeparator" w:id="0">
    <w:p w14:paraId="4215EBEF" w14:textId="77777777" w:rsidR="007F0D45" w:rsidRDefault="007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D8FD6" w14:textId="77777777" w:rsidR="007F0D45" w:rsidRDefault="007F0D45">
      <w:r>
        <w:separator/>
      </w:r>
    </w:p>
  </w:footnote>
  <w:footnote w:type="continuationSeparator" w:id="0">
    <w:p w14:paraId="025DDD73" w14:textId="77777777" w:rsidR="007F0D45" w:rsidRDefault="007F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730B" w14:textId="77777777" w:rsidR="00044A94" w:rsidRDefault="00044A94" w:rsidP="005E7B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4E42E69" w14:textId="77777777" w:rsidR="00044A94" w:rsidRDefault="00044A94" w:rsidP="00B12E3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508A" w14:textId="77777777" w:rsidR="00044A94" w:rsidRPr="00A23817" w:rsidRDefault="00044A94" w:rsidP="00E05781">
    <w:pPr>
      <w:pStyle w:val="a7"/>
      <w:framePr w:w="732" w:h="292" w:hRule="exact" w:wrap="around" w:vAnchor="text" w:hAnchor="page" w:x="10769" w:y="-47"/>
      <w:jc w:val="center"/>
      <w:rPr>
        <w:rStyle w:val="a9"/>
      </w:rPr>
    </w:pPr>
    <w:r w:rsidRPr="00A23817">
      <w:rPr>
        <w:rStyle w:val="a9"/>
      </w:rPr>
      <w:fldChar w:fldCharType="begin"/>
    </w:r>
    <w:r w:rsidRPr="00A23817">
      <w:rPr>
        <w:rStyle w:val="a9"/>
      </w:rPr>
      <w:instrText xml:space="preserve">PAGE  </w:instrText>
    </w:r>
    <w:r w:rsidRPr="00A23817">
      <w:rPr>
        <w:rStyle w:val="a9"/>
      </w:rPr>
      <w:fldChar w:fldCharType="separate"/>
    </w:r>
    <w:r>
      <w:rPr>
        <w:rStyle w:val="a9"/>
        <w:noProof/>
      </w:rPr>
      <w:t>- 11 -</w:t>
    </w:r>
    <w:r w:rsidRPr="00A23817">
      <w:rPr>
        <w:rStyle w:val="a9"/>
      </w:rPr>
      <w:fldChar w:fldCharType="end"/>
    </w:r>
  </w:p>
  <w:p w14:paraId="4D2DABAD" w14:textId="33095D02" w:rsidR="00044A94" w:rsidRPr="00F55AC7" w:rsidRDefault="00A979AC" w:rsidP="00A979AC">
    <w:pPr>
      <w:pStyle w:val="Tableofcontents0"/>
      <w:shd w:val="clear" w:color="auto" w:fill="auto"/>
      <w:ind w:left="1701" w:firstLine="0"/>
      <w:rPr>
        <w:rFonts w:ascii="Times New Roman" w:hAnsi="Times New Roman" w:cs="Times New Roman"/>
        <w:sz w:val="22"/>
        <w:szCs w:val="22"/>
        <w:lang w:val="uk-UA"/>
      </w:rPr>
    </w:pPr>
    <w:r w:rsidRPr="00A979AC">
      <w:rPr>
        <w:rFonts w:ascii="Times New Roman" w:hAnsi="Times New Roman" w:cs="Times New Roman"/>
        <w:sz w:val="22"/>
        <w:szCs w:val="22"/>
        <w:lang w:val="uk-UA"/>
      </w:rPr>
      <w:t>Виконавче провадження</w:t>
    </w:r>
    <w:r w:rsidR="00091881" w:rsidRPr="00F55AC7">
      <w:rPr>
        <w:rFonts w:ascii="Times New Roman" w:hAnsi="Times New Roman" w:cs="Times New Roman"/>
        <w:bCs/>
        <w:sz w:val="22"/>
        <w:szCs w:val="22"/>
        <w:lang w:val="uk-UA"/>
      </w:rPr>
      <w:tab/>
    </w:r>
    <w:r w:rsidR="00091881" w:rsidRPr="00F55AC7">
      <w:rPr>
        <w:rFonts w:ascii="Times New Roman" w:hAnsi="Times New Roman" w:cs="Times New Roman"/>
        <w:bCs/>
        <w:sz w:val="22"/>
        <w:szCs w:val="22"/>
        <w:lang w:val="uk-UA"/>
      </w:rPr>
      <w:tab/>
    </w:r>
    <w:r w:rsidR="00091881" w:rsidRPr="00F55AC7">
      <w:rPr>
        <w:rFonts w:ascii="Times New Roman" w:hAnsi="Times New Roman" w:cs="Times New Roman"/>
        <w:bCs/>
        <w:iCs/>
        <w:sz w:val="22"/>
        <w:szCs w:val="22"/>
        <w:lang w:val="uk-UA" w:eastAsia="uk-UA"/>
      </w:rPr>
      <w:t xml:space="preserve">т. </w:t>
    </w:r>
    <w:r w:rsidR="007B191E">
      <w:rPr>
        <w:rFonts w:ascii="Times New Roman" w:hAnsi="Times New Roman" w:cs="Times New Roman"/>
        <w:bCs/>
        <w:iCs/>
        <w:sz w:val="22"/>
        <w:szCs w:val="22"/>
        <w:lang w:val="uk-UA" w:eastAsia="uk-UA"/>
      </w:rPr>
      <w:t>8</w:t>
    </w:r>
    <w:r w:rsidR="00091881" w:rsidRPr="00F55AC7">
      <w:rPr>
        <w:rFonts w:ascii="Times New Roman" w:hAnsi="Times New Roman" w:cs="Times New Roman"/>
        <w:bCs/>
        <w:iCs/>
        <w:sz w:val="22"/>
        <w:szCs w:val="22"/>
        <w:lang w:val="uk-UA" w:eastAsia="uk-UA"/>
      </w:rPr>
      <w:tab/>
    </w:r>
    <w:r w:rsidR="00EA2AA0" w:rsidRPr="00F55AC7">
      <w:rPr>
        <w:rFonts w:ascii="Times New Roman" w:hAnsi="Times New Roman" w:cs="Times New Roman"/>
        <w:bCs/>
        <w:iCs/>
        <w:sz w:val="22"/>
        <w:szCs w:val="22"/>
        <w:lang w:val="uk-UA" w:eastAsia="uk-UA"/>
      </w:rPr>
      <w:tab/>
    </w:r>
    <w:proofErr w:type="spellStart"/>
    <w:r w:rsidR="00042374" w:rsidRPr="00F55AC7">
      <w:rPr>
        <w:rFonts w:ascii="Times New Roman" w:hAnsi="Times New Roman" w:cs="Times New Roman"/>
        <w:bCs/>
        <w:iCs/>
        <w:sz w:val="22"/>
        <w:szCs w:val="22"/>
        <w:lang w:val="uk-UA" w:eastAsia="uk-UA"/>
      </w:rPr>
      <w:t>АППр</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8088A5A"/>
    <w:name w:val="WW8Num1"/>
    <w:lvl w:ilvl="0">
      <w:start w:val="1"/>
      <w:numFmt w:val="decimal"/>
      <w:lvlText w:val="%1."/>
      <w:lvlJc w:val="left"/>
      <w:pPr>
        <w:tabs>
          <w:tab w:val="num" w:pos="1980"/>
        </w:tabs>
        <w:ind w:left="1980" w:hanging="930"/>
      </w:pPr>
      <w:rPr>
        <w:rFonts w:ascii="Times New Roman" w:eastAsia="Times New Roman" w:hAnsi="Times New Roman" w:cs="Times New Roman"/>
        <w:b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224939"/>
    <w:multiLevelType w:val="multilevel"/>
    <w:tmpl w:val="83FA76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43F5E"/>
    <w:multiLevelType w:val="multilevel"/>
    <w:tmpl w:val="7902BEB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6D7B01"/>
    <w:multiLevelType w:val="hybridMultilevel"/>
    <w:tmpl w:val="E88E1E4A"/>
    <w:lvl w:ilvl="0" w:tplc="7756B90A">
      <w:start w:val="1"/>
      <w:numFmt w:val="decimal"/>
      <w:lvlText w:val="%1."/>
      <w:lvlJc w:val="left"/>
      <w:pPr>
        <w:ind w:left="720" w:hanging="360"/>
      </w:pPr>
      <w:rPr>
        <w:rFonts w:ascii="Times New Roman" w:hAnsi="Times New Roman" w:cs="Times New Roman" w:hint="default"/>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5BB7457"/>
    <w:multiLevelType w:val="hybridMultilevel"/>
    <w:tmpl w:val="E890724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60467FC"/>
    <w:multiLevelType w:val="multilevel"/>
    <w:tmpl w:val="01489BC6"/>
    <w:lvl w:ilvl="0">
      <w:start w:val="1"/>
      <w:numFmt w:val="bullet"/>
      <w:lvlText w:val="−"/>
      <w:lvlJc w:val="left"/>
      <w:rPr>
        <w:rFonts w:ascii="Times New Roman" w:hAnsi="Times New Roman" w:cs="Times New Roman" w:hint="default"/>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6C7515"/>
    <w:multiLevelType w:val="hybridMultilevel"/>
    <w:tmpl w:val="FD50796C"/>
    <w:lvl w:ilvl="0" w:tplc="581A5E1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8" w15:restartNumberingAfterBreak="0">
    <w:nsid w:val="0E8704FE"/>
    <w:multiLevelType w:val="multilevel"/>
    <w:tmpl w:val="F486816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D3735C"/>
    <w:multiLevelType w:val="multilevel"/>
    <w:tmpl w:val="A96AD3B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62384B"/>
    <w:multiLevelType w:val="hybridMultilevel"/>
    <w:tmpl w:val="9144747E"/>
    <w:lvl w:ilvl="0" w:tplc="D0F6F3E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244D6B"/>
    <w:multiLevelType w:val="multilevel"/>
    <w:tmpl w:val="78BE9380"/>
    <w:lvl w:ilvl="0">
      <w:start w:val="1"/>
      <w:numFmt w:val="bullet"/>
      <w:lvlText w:val="−"/>
      <w:lvlJc w:val="left"/>
      <w:rPr>
        <w:rFonts w:ascii="Times New Roman" w:hAnsi="Times New Roman" w:cs="Times New Roman" w:hint="default"/>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64295E"/>
    <w:multiLevelType w:val="multilevel"/>
    <w:tmpl w:val="26B8CBF0"/>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FE0FF8"/>
    <w:multiLevelType w:val="multilevel"/>
    <w:tmpl w:val="432C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947792"/>
    <w:multiLevelType w:val="multilevel"/>
    <w:tmpl w:val="C67AD66C"/>
    <w:lvl w:ilvl="0">
      <w:start w:val="1"/>
      <w:numFmt w:val="bullet"/>
      <w:lvlText w:val="−"/>
      <w:lvlJc w:val="left"/>
      <w:rPr>
        <w:rFonts w:ascii="Times New Roman" w:hAnsi="Times New Roman" w:cs="Times New Roman" w:hint="default"/>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C00E99"/>
    <w:multiLevelType w:val="multilevel"/>
    <w:tmpl w:val="8EA032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41695D"/>
    <w:multiLevelType w:val="multilevel"/>
    <w:tmpl w:val="BC742D04"/>
    <w:lvl w:ilvl="0">
      <w:start w:val="1"/>
      <w:numFmt w:val="bullet"/>
      <w:lvlText w:val="-"/>
      <w:lvlJc w:val="left"/>
      <w:rPr>
        <w:rFonts w:ascii="Cambria" w:eastAsia="Cambria" w:hAnsi="Cambria" w:cs="Cambria"/>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3338F0"/>
    <w:multiLevelType w:val="multilevel"/>
    <w:tmpl w:val="B3986AE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1B6BE7"/>
    <w:multiLevelType w:val="hybridMultilevel"/>
    <w:tmpl w:val="A2621ACA"/>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19" w15:restartNumberingAfterBreak="0">
    <w:nsid w:val="3AB15AF8"/>
    <w:multiLevelType w:val="multilevel"/>
    <w:tmpl w:val="78BE9380"/>
    <w:lvl w:ilvl="0">
      <w:start w:val="1"/>
      <w:numFmt w:val="bullet"/>
      <w:lvlText w:val="−"/>
      <w:lvlJc w:val="left"/>
      <w:rPr>
        <w:rFonts w:ascii="Times New Roman" w:hAnsi="Times New Roman" w:cs="Times New Roman" w:hint="default"/>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0451E6"/>
    <w:multiLevelType w:val="multilevel"/>
    <w:tmpl w:val="7B945958"/>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2E697B"/>
    <w:multiLevelType w:val="singleLevel"/>
    <w:tmpl w:val="531CC93C"/>
    <w:lvl w:ilvl="0">
      <w:start w:val="1"/>
      <w:numFmt w:val="decimal"/>
      <w:pStyle w:val="a"/>
      <w:lvlText w:val="%1."/>
      <w:lvlJc w:val="left"/>
      <w:pPr>
        <w:tabs>
          <w:tab w:val="num" w:pos="360"/>
        </w:tabs>
        <w:ind w:left="360" w:hanging="360"/>
      </w:pPr>
      <w:rPr>
        <w:rFonts w:hint="default"/>
      </w:rPr>
    </w:lvl>
  </w:abstractNum>
  <w:abstractNum w:abstractNumId="22" w15:restartNumberingAfterBreak="0">
    <w:nsid w:val="3CC21712"/>
    <w:multiLevelType w:val="multilevel"/>
    <w:tmpl w:val="81BA1B52"/>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E74C26"/>
    <w:multiLevelType w:val="hybridMultilevel"/>
    <w:tmpl w:val="4760A346"/>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4" w15:restartNumberingAfterBreak="0">
    <w:nsid w:val="4BD01D82"/>
    <w:multiLevelType w:val="multilevel"/>
    <w:tmpl w:val="01489BC6"/>
    <w:lvl w:ilvl="0">
      <w:start w:val="1"/>
      <w:numFmt w:val="bullet"/>
      <w:lvlText w:val="−"/>
      <w:lvlJc w:val="left"/>
      <w:rPr>
        <w:rFonts w:ascii="Times New Roman" w:hAnsi="Times New Roman" w:cs="Times New Roman" w:hint="default"/>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E83911"/>
    <w:multiLevelType w:val="hybridMultilevel"/>
    <w:tmpl w:val="1708F63E"/>
    <w:lvl w:ilvl="0" w:tplc="5BD2DA2A">
      <w:start w:val="1"/>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26" w15:restartNumberingAfterBreak="0">
    <w:nsid w:val="4DE04B95"/>
    <w:multiLevelType w:val="multilevel"/>
    <w:tmpl w:val="C952EF7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315CBD"/>
    <w:multiLevelType w:val="multilevel"/>
    <w:tmpl w:val="C734D032"/>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9B7D39"/>
    <w:multiLevelType w:val="hybridMultilevel"/>
    <w:tmpl w:val="076C0F0C"/>
    <w:lvl w:ilvl="0" w:tplc="5DDC53B6">
      <w:start w:val="1"/>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29" w15:restartNumberingAfterBreak="0">
    <w:nsid w:val="52BC36E9"/>
    <w:multiLevelType w:val="hybridMultilevel"/>
    <w:tmpl w:val="8AE8599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54D375C5"/>
    <w:multiLevelType w:val="hybridMultilevel"/>
    <w:tmpl w:val="C4DE03F8"/>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55531AF9"/>
    <w:multiLevelType w:val="hybridMultilevel"/>
    <w:tmpl w:val="E3AAB54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6030046"/>
    <w:multiLevelType w:val="hybridMultilevel"/>
    <w:tmpl w:val="41723D8E"/>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562C1444"/>
    <w:multiLevelType w:val="hybridMultilevel"/>
    <w:tmpl w:val="5F085046"/>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61D874B3"/>
    <w:multiLevelType w:val="multilevel"/>
    <w:tmpl w:val="D5DCD3F8"/>
    <w:lvl w:ilvl="0">
      <w:start w:val="9"/>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0465D1"/>
    <w:multiLevelType w:val="multilevel"/>
    <w:tmpl w:val="9A7ACF7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6006D7"/>
    <w:multiLevelType w:val="multilevel"/>
    <w:tmpl w:val="2D4AF6F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993D65"/>
    <w:multiLevelType w:val="hybridMultilevel"/>
    <w:tmpl w:val="095420FA"/>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76D235B3"/>
    <w:multiLevelType w:val="hybridMultilevel"/>
    <w:tmpl w:val="B858BDE4"/>
    <w:lvl w:ilvl="0" w:tplc="99584C14">
      <w:start w:val="1"/>
      <w:numFmt w:val="bullet"/>
      <w:lvlText w:val="−"/>
      <w:lvlJc w:val="left"/>
      <w:pPr>
        <w:ind w:left="720" w:hanging="360"/>
      </w:pPr>
      <w:rPr>
        <w:rFonts w:ascii="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9" w15:restartNumberingAfterBreak="0">
    <w:nsid w:val="7AF42CBC"/>
    <w:multiLevelType w:val="multilevel"/>
    <w:tmpl w:val="C2585B8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92497B"/>
    <w:multiLevelType w:val="multilevel"/>
    <w:tmpl w:val="A72CC38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7F1B82"/>
    <w:multiLevelType w:val="multilevel"/>
    <w:tmpl w:val="DEDC2052"/>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0"/>
  </w:num>
  <w:num w:numId="3">
    <w:abstractNumId w:val="23"/>
  </w:num>
  <w:num w:numId="4">
    <w:abstractNumId w:val="33"/>
  </w:num>
  <w:num w:numId="5">
    <w:abstractNumId w:val="13"/>
  </w:num>
  <w:num w:numId="6">
    <w:abstractNumId w:val="36"/>
  </w:num>
  <w:num w:numId="7">
    <w:abstractNumId w:val="38"/>
  </w:num>
  <w:num w:numId="8">
    <w:abstractNumId w:val="28"/>
  </w:num>
  <w:num w:numId="9">
    <w:abstractNumId w:val="2"/>
  </w:num>
  <w:num w:numId="10">
    <w:abstractNumId w:val="8"/>
  </w:num>
  <w:num w:numId="11">
    <w:abstractNumId w:val="39"/>
  </w:num>
  <w:num w:numId="12">
    <w:abstractNumId w:val="30"/>
  </w:num>
  <w:num w:numId="13">
    <w:abstractNumId w:val="20"/>
  </w:num>
  <w:num w:numId="14">
    <w:abstractNumId w:val="18"/>
  </w:num>
  <w:num w:numId="15">
    <w:abstractNumId w:val="7"/>
  </w:num>
  <w:num w:numId="16">
    <w:abstractNumId w:val="35"/>
  </w:num>
  <w:num w:numId="17">
    <w:abstractNumId w:val="3"/>
  </w:num>
  <w:num w:numId="18">
    <w:abstractNumId w:val="29"/>
  </w:num>
  <w:num w:numId="19">
    <w:abstractNumId w:val="15"/>
  </w:num>
  <w:num w:numId="20">
    <w:abstractNumId w:val="31"/>
  </w:num>
  <w:num w:numId="21">
    <w:abstractNumId w:val="16"/>
  </w:num>
  <w:num w:numId="22">
    <w:abstractNumId w:val="22"/>
  </w:num>
  <w:num w:numId="23">
    <w:abstractNumId w:val="27"/>
  </w:num>
  <w:num w:numId="24">
    <w:abstractNumId w:val="17"/>
  </w:num>
  <w:num w:numId="25">
    <w:abstractNumId w:val="41"/>
  </w:num>
  <w:num w:numId="26">
    <w:abstractNumId w:val="40"/>
  </w:num>
  <w:num w:numId="27">
    <w:abstractNumId w:val="12"/>
  </w:num>
  <w:num w:numId="28">
    <w:abstractNumId w:val="34"/>
  </w:num>
  <w:num w:numId="29">
    <w:abstractNumId w:val="11"/>
  </w:num>
  <w:num w:numId="30">
    <w:abstractNumId w:val="19"/>
  </w:num>
  <w:num w:numId="31">
    <w:abstractNumId w:val="6"/>
  </w:num>
  <w:num w:numId="32">
    <w:abstractNumId w:val="24"/>
  </w:num>
  <w:num w:numId="33">
    <w:abstractNumId w:val="5"/>
  </w:num>
  <w:num w:numId="34">
    <w:abstractNumId w:val="37"/>
  </w:num>
  <w:num w:numId="35">
    <w:abstractNumId w:val="14"/>
  </w:num>
  <w:num w:numId="36">
    <w:abstractNumId w:val="26"/>
  </w:num>
  <w:num w:numId="37">
    <w:abstractNumId w:val="9"/>
  </w:num>
  <w:num w:numId="38">
    <w:abstractNumId w:val="32"/>
  </w:num>
  <w:num w:numId="39">
    <w:abstractNumId w:val="4"/>
  </w:num>
  <w:num w:numId="4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D8"/>
    <w:rsid w:val="00000230"/>
    <w:rsid w:val="000016C9"/>
    <w:rsid w:val="00003021"/>
    <w:rsid w:val="0000423E"/>
    <w:rsid w:val="00005CF0"/>
    <w:rsid w:val="00006980"/>
    <w:rsid w:val="0000712B"/>
    <w:rsid w:val="00007603"/>
    <w:rsid w:val="000114D3"/>
    <w:rsid w:val="00013446"/>
    <w:rsid w:val="00014243"/>
    <w:rsid w:val="0001488B"/>
    <w:rsid w:val="00016ADC"/>
    <w:rsid w:val="00020762"/>
    <w:rsid w:val="00023F65"/>
    <w:rsid w:val="00025D61"/>
    <w:rsid w:val="00025E0C"/>
    <w:rsid w:val="000269A8"/>
    <w:rsid w:val="00030507"/>
    <w:rsid w:val="0003182E"/>
    <w:rsid w:val="0003688A"/>
    <w:rsid w:val="00036A30"/>
    <w:rsid w:val="00041506"/>
    <w:rsid w:val="00042374"/>
    <w:rsid w:val="00043716"/>
    <w:rsid w:val="0004399E"/>
    <w:rsid w:val="00044068"/>
    <w:rsid w:val="00044A94"/>
    <w:rsid w:val="0004701E"/>
    <w:rsid w:val="00047025"/>
    <w:rsid w:val="0004785E"/>
    <w:rsid w:val="00052319"/>
    <w:rsid w:val="000527EC"/>
    <w:rsid w:val="00052AA3"/>
    <w:rsid w:val="00055D3F"/>
    <w:rsid w:val="0005745D"/>
    <w:rsid w:val="000610FC"/>
    <w:rsid w:val="000617CE"/>
    <w:rsid w:val="0006288C"/>
    <w:rsid w:val="00062EB3"/>
    <w:rsid w:val="00064307"/>
    <w:rsid w:val="00064B7A"/>
    <w:rsid w:val="000651E7"/>
    <w:rsid w:val="0006591C"/>
    <w:rsid w:val="00065EE9"/>
    <w:rsid w:val="00066D5E"/>
    <w:rsid w:val="00067FA3"/>
    <w:rsid w:val="0007135E"/>
    <w:rsid w:val="000718D9"/>
    <w:rsid w:val="000761CB"/>
    <w:rsid w:val="00076587"/>
    <w:rsid w:val="00081D12"/>
    <w:rsid w:val="00082181"/>
    <w:rsid w:val="00083068"/>
    <w:rsid w:val="0008497A"/>
    <w:rsid w:val="00085CA5"/>
    <w:rsid w:val="00085CE5"/>
    <w:rsid w:val="00086B78"/>
    <w:rsid w:val="00091881"/>
    <w:rsid w:val="00092F0F"/>
    <w:rsid w:val="0009303F"/>
    <w:rsid w:val="00093DF7"/>
    <w:rsid w:val="000961B9"/>
    <w:rsid w:val="000969DC"/>
    <w:rsid w:val="000A0261"/>
    <w:rsid w:val="000A219D"/>
    <w:rsid w:val="000A33D2"/>
    <w:rsid w:val="000A3E0D"/>
    <w:rsid w:val="000A4928"/>
    <w:rsid w:val="000A4BFA"/>
    <w:rsid w:val="000A4D1C"/>
    <w:rsid w:val="000A5267"/>
    <w:rsid w:val="000A5C2B"/>
    <w:rsid w:val="000A7461"/>
    <w:rsid w:val="000B3B31"/>
    <w:rsid w:val="000B773B"/>
    <w:rsid w:val="000B7BE4"/>
    <w:rsid w:val="000C3807"/>
    <w:rsid w:val="000C3EB6"/>
    <w:rsid w:val="000C4255"/>
    <w:rsid w:val="000C4BA3"/>
    <w:rsid w:val="000C6029"/>
    <w:rsid w:val="000C665F"/>
    <w:rsid w:val="000C6FBC"/>
    <w:rsid w:val="000C73E5"/>
    <w:rsid w:val="000D0FAD"/>
    <w:rsid w:val="000D24B3"/>
    <w:rsid w:val="000D524F"/>
    <w:rsid w:val="000D58AD"/>
    <w:rsid w:val="000D65F0"/>
    <w:rsid w:val="000D6C59"/>
    <w:rsid w:val="000D719E"/>
    <w:rsid w:val="000D7603"/>
    <w:rsid w:val="000E0C5E"/>
    <w:rsid w:val="000E0FBF"/>
    <w:rsid w:val="000E132F"/>
    <w:rsid w:val="000E148B"/>
    <w:rsid w:val="000E1544"/>
    <w:rsid w:val="000E4B1A"/>
    <w:rsid w:val="000E564F"/>
    <w:rsid w:val="000F07A7"/>
    <w:rsid w:val="000F26F5"/>
    <w:rsid w:val="000F2A00"/>
    <w:rsid w:val="000F4007"/>
    <w:rsid w:val="000F4144"/>
    <w:rsid w:val="000F4E1B"/>
    <w:rsid w:val="000F5F89"/>
    <w:rsid w:val="000F6A04"/>
    <w:rsid w:val="00100963"/>
    <w:rsid w:val="00101C81"/>
    <w:rsid w:val="0010211B"/>
    <w:rsid w:val="00105E05"/>
    <w:rsid w:val="00106842"/>
    <w:rsid w:val="00106A68"/>
    <w:rsid w:val="00106F72"/>
    <w:rsid w:val="001079D7"/>
    <w:rsid w:val="00107E39"/>
    <w:rsid w:val="00107E3B"/>
    <w:rsid w:val="00107ED6"/>
    <w:rsid w:val="00110CA0"/>
    <w:rsid w:val="00110D2E"/>
    <w:rsid w:val="0011176D"/>
    <w:rsid w:val="00113F05"/>
    <w:rsid w:val="001204BE"/>
    <w:rsid w:val="0012157C"/>
    <w:rsid w:val="00121ECF"/>
    <w:rsid w:val="0012270A"/>
    <w:rsid w:val="00122E37"/>
    <w:rsid w:val="00124774"/>
    <w:rsid w:val="001247F7"/>
    <w:rsid w:val="00126B9E"/>
    <w:rsid w:val="001274F8"/>
    <w:rsid w:val="001304DD"/>
    <w:rsid w:val="00132756"/>
    <w:rsid w:val="0013539C"/>
    <w:rsid w:val="00135675"/>
    <w:rsid w:val="00135B27"/>
    <w:rsid w:val="00137206"/>
    <w:rsid w:val="001403FC"/>
    <w:rsid w:val="001416DA"/>
    <w:rsid w:val="00141869"/>
    <w:rsid w:val="001441B8"/>
    <w:rsid w:val="001455AE"/>
    <w:rsid w:val="00145C53"/>
    <w:rsid w:val="0014623C"/>
    <w:rsid w:val="00147B27"/>
    <w:rsid w:val="001522F2"/>
    <w:rsid w:val="0015594A"/>
    <w:rsid w:val="00155F8A"/>
    <w:rsid w:val="00156875"/>
    <w:rsid w:val="00164641"/>
    <w:rsid w:val="00164FC5"/>
    <w:rsid w:val="00166462"/>
    <w:rsid w:val="00166D7C"/>
    <w:rsid w:val="00167D8C"/>
    <w:rsid w:val="001715E2"/>
    <w:rsid w:val="001729A7"/>
    <w:rsid w:val="0017351C"/>
    <w:rsid w:val="001742CB"/>
    <w:rsid w:val="00175180"/>
    <w:rsid w:val="0017558C"/>
    <w:rsid w:val="00175D99"/>
    <w:rsid w:val="00176E45"/>
    <w:rsid w:val="00177DA7"/>
    <w:rsid w:val="00182A0D"/>
    <w:rsid w:val="00182D49"/>
    <w:rsid w:val="00183630"/>
    <w:rsid w:val="001858BA"/>
    <w:rsid w:val="00185BFF"/>
    <w:rsid w:val="001876FC"/>
    <w:rsid w:val="00190148"/>
    <w:rsid w:val="00191FAC"/>
    <w:rsid w:val="00193525"/>
    <w:rsid w:val="00193CFA"/>
    <w:rsid w:val="00194B56"/>
    <w:rsid w:val="00196333"/>
    <w:rsid w:val="001A07E9"/>
    <w:rsid w:val="001A358B"/>
    <w:rsid w:val="001A4F3A"/>
    <w:rsid w:val="001A673F"/>
    <w:rsid w:val="001A6BFC"/>
    <w:rsid w:val="001A6E40"/>
    <w:rsid w:val="001A7B49"/>
    <w:rsid w:val="001B01D7"/>
    <w:rsid w:val="001B0B12"/>
    <w:rsid w:val="001B174E"/>
    <w:rsid w:val="001B1C53"/>
    <w:rsid w:val="001B258C"/>
    <w:rsid w:val="001B4332"/>
    <w:rsid w:val="001B4738"/>
    <w:rsid w:val="001B4FD9"/>
    <w:rsid w:val="001B51E0"/>
    <w:rsid w:val="001B5F11"/>
    <w:rsid w:val="001B7C9B"/>
    <w:rsid w:val="001C0A55"/>
    <w:rsid w:val="001C244F"/>
    <w:rsid w:val="001C3B87"/>
    <w:rsid w:val="001C4819"/>
    <w:rsid w:val="001C4EB0"/>
    <w:rsid w:val="001C5B45"/>
    <w:rsid w:val="001C6A4B"/>
    <w:rsid w:val="001C7952"/>
    <w:rsid w:val="001D09FF"/>
    <w:rsid w:val="001D1BD7"/>
    <w:rsid w:val="001D2964"/>
    <w:rsid w:val="001D2FD4"/>
    <w:rsid w:val="001D33BA"/>
    <w:rsid w:val="001D4C68"/>
    <w:rsid w:val="001D4DB6"/>
    <w:rsid w:val="001D623B"/>
    <w:rsid w:val="001D644F"/>
    <w:rsid w:val="001E041F"/>
    <w:rsid w:val="001E2F6F"/>
    <w:rsid w:val="001E41AE"/>
    <w:rsid w:val="001F0346"/>
    <w:rsid w:val="001F2E44"/>
    <w:rsid w:val="001F3DB1"/>
    <w:rsid w:val="001F3F3D"/>
    <w:rsid w:val="001F5BBC"/>
    <w:rsid w:val="00200344"/>
    <w:rsid w:val="002006FE"/>
    <w:rsid w:val="0020195F"/>
    <w:rsid w:val="00204145"/>
    <w:rsid w:val="00204BDF"/>
    <w:rsid w:val="0020641F"/>
    <w:rsid w:val="00210D50"/>
    <w:rsid w:val="00210D51"/>
    <w:rsid w:val="002119F9"/>
    <w:rsid w:val="00211CCF"/>
    <w:rsid w:val="002147BB"/>
    <w:rsid w:val="0021621E"/>
    <w:rsid w:val="00216BA4"/>
    <w:rsid w:val="00220DAB"/>
    <w:rsid w:val="00223299"/>
    <w:rsid w:val="002242A0"/>
    <w:rsid w:val="00226617"/>
    <w:rsid w:val="0023146F"/>
    <w:rsid w:val="002319F7"/>
    <w:rsid w:val="002321BE"/>
    <w:rsid w:val="002321F7"/>
    <w:rsid w:val="00232C3D"/>
    <w:rsid w:val="00234B46"/>
    <w:rsid w:val="00235187"/>
    <w:rsid w:val="00235BE4"/>
    <w:rsid w:val="002361FE"/>
    <w:rsid w:val="00236732"/>
    <w:rsid w:val="00237F68"/>
    <w:rsid w:val="00241A2C"/>
    <w:rsid w:val="00242331"/>
    <w:rsid w:val="00243D84"/>
    <w:rsid w:val="00245FC7"/>
    <w:rsid w:val="00247947"/>
    <w:rsid w:val="0025067B"/>
    <w:rsid w:val="00251B63"/>
    <w:rsid w:val="002521ED"/>
    <w:rsid w:val="0025241F"/>
    <w:rsid w:val="002525D0"/>
    <w:rsid w:val="00253447"/>
    <w:rsid w:val="0025480D"/>
    <w:rsid w:val="0025491F"/>
    <w:rsid w:val="00254F3D"/>
    <w:rsid w:val="00255338"/>
    <w:rsid w:val="00257993"/>
    <w:rsid w:val="00257F2E"/>
    <w:rsid w:val="00260515"/>
    <w:rsid w:val="00260A66"/>
    <w:rsid w:val="00261F6E"/>
    <w:rsid w:val="0026298C"/>
    <w:rsid w:val="002630C5"/>
    <w:rsid w:val="00264311"/>
    <w:rsid w:val="00264422"/>
    <w:rsid w:val="00264720"/>
    <w:rsid w:val="00266880"/>
    <w:rsid w:val="00266C21"/>
    <w:rsid w:val="00266CFA"/>
    <w:rsid w:val="00267353"/>
    <w:rsid w:val="00270C49"/>
    <w:rsid w:val="002716E8"/>
    <w:rsid w:val="002752F3"/>
    <w:rsid w:val="002762EF"/>
    <w:rsid w:val="002763B8"/>
    <w:rsid w:val="0027713D"/>
    <w:rsid w:val="002774BE"/>
    <w:rsid w:val="002806B6"/>
    <w:rsid w:val="00280C4A"/>
    <w:rsid w:val="00283051"/>
    <w:rsid w:val="00284C0C"/>
    <w:rsid w:val="00284E75"/>
    <w:rsid w:val="00287368"/>
    <w:rsid w:val="00291451"/>
    <w:rsid w:val="00297940"/>
    <w:rsid w:val="002A4520"/>
    <w:rsid w:val="002A56D9"/>
    <w:rsid w:val="002A6040"/>
    <w:rsid w:val="002A72E8"/>
    <w:rsid w:val="002B252A"/>
    <w:rsid w:val="002B2584"/>
    <w:rsid w:val="002B2BA3"/>
    <w:rsid w:val="002B344F"/>
    <w:rsid w:val="002B3B19"/>
    <w:rsid w:val="002B49E5"/>
    <w:rsid w:val="002B4F82"/>
    <w:rsid w:val="002B5113"/>
    <w:rsid w:val="002C1EAE"/>
    <w:rsid w:val="002C4741"/>
    <w:rsid w:val="002C7D0E"/>
    <w:rsid w:val="002C7EE7"/>
    <w:rsid w:val="002D1631"/>
    <w:rsid w:val="002D214A"/>
    <w:rsid w:val="002D2205"/>
    <w:rsid w:val="002D45E6"/>
    <w:rsid w:val="002D727A"/>
    <w:rsid w:val="002D73FD"/>
    <w:rsid w:val="002D7479"/>
    <w:rsid w:val="002E0318"/>
    <w:rsid w:val="002E0680"/>
    <w:rsid w:val="002E1285"/>
    <w:rsid w:val="002E1ACC"/>
    <w:rsid w:val="002E1FB7"/>
    <w:rsid w:val="002E5685"/>
    <w:rsid w:val="002E6D1B"/>
    <w:rsid w:val="002E7539"/>
    <w:rsid w:val="002E782E"/>
    <w:rsid w:val="002F1444"/>
    <w:rsid w:val="002F3A83"/>
    <w:rsid w:val="002F3B0E"/>
    <w:rsid w:val="002F3BDB"/>
    <w:rsid w:val="002F3C9D"/>
    <w:rsid w:val="002F47A8"/>
    <w:rsid w:val="002F4BBB"/>
    <w:rsid w:val="002F63A5"/>
    <w:rsid w:val="002F681A"/>
    <w:rsid w:val="003011F9"/>
    <w:rsid w:val="00302A5E"/>
    <w:rsid w:val="00303D3C"/>
    <w:rsid w:val="0030575E"/>
    <w:rsid w:val="00305EE2"/>
    <w:rsid w:val="00306060"/>
    <w:rsid w:val="00306988"/>
    <w:rsid w:val="00306A09"/>
    <w:rsid w:val="00307D0D"/>
    <w:rsid w:val="00310118"/>
    <w:rsid w:val="00310C54"/>
    <w:rsid w:val="00311A03"/>
    <w:rsid w:val="0031497F"/>
    <w:rsid w:val="003164BA"/>
    <w:rsid w:val="003229C1"/>
    <w:rsid w:val="003244BD"/>
    <w:rsid w:val="003246B1"/>
    <w:rsid w:val="00324FFE"/>
    <w:rsid w:val="003263D7"/>
    <w:rsid w:val="00327327"/>
    <w:rsid w:val="00331022"/>
    <w:rsid w:val="00331F85"/>
    <w:rsid w:val="00332429"/>
    <w:rsid w:val="00332690"/>
    <w:rsid w:val="0033330D"/>
    <w:rsid w:val="003335CA"/>
    <w:rsid w:val="00334D5C"/>
    <w:rsid w:val="0033613D"/>
    <w:rsid w:val="00336B70"/>
    <w:rsid w:val="00336F3F"/>
    <w:rsid w:val="00341447"/>
    <w:rsid w:val="0034149D"/>
    <w:rsid w:val="00341BAA"/>
    <w:rsid w:val="00342F00"/>
    <w:rsid w:val="00343566"/>
    <w:rsid w:val="00345098"/>
    <w:rsid w:val="003459C2"/>
    <w:rsid w:val="003459FE"/>
    <w:rsid w:val="00346099"/>
    <w:rsid w:val="003465BB"/>
    <w:rsid w:val="00347741"/>
    <w:rsid w:val="00347E80"/>
    <w:rsid w:val="00352180"/>
    <w:rsid w:val="00352665"/>
    <w:rsid w:val="00352A35"/>
    <w:rsid w:val="0035317C"/>
    <w:rsid w:val="003532EC"/>
    <w:rsid w:val="00353F5A"/>
    <w:rsid w:val="003543F2"/>
    <w:rsid w:val="00357828"/>
    <w:rsid w:val="003605AE"/>
    <w:rsid w:val="0036077A"/>
    <w:rsid w:val="00361F82"/>
    <w:rsid w:val="00363241"/>
    <w:rsid w:val="0036328F"/>
    <w:rsid w:val="00364DE3"/>
    <w:rsid w:val="00365161"/>
    <w:rsid w:val="00365F73"/>
    <w:rsid w:val="003669DD"/>
    <w:rsid w:val="00370558"/>
    <w:rsid w:val="0037517B"/>
    <w:rsid w:val="00380855"/>
    <w:rsid w:val="0038167C"/>
    <w:rsid w:val="003821A2"/>
    <w:rsid w:val="0038304B"/>
    <w:rsid w:val="00383063"/>
    <w:rsid w:val="00383878"/>
    <w:rsid w:val="00383A19"/>
    <w:rsid w:val="003840D8"/>
    <w:rsid w:val="00384F47"/>
    <w:rsid w:val="00385145"/>
    <w:rsid w:val="00385445"/>
    <w:rsid w:val="0038572D"/>
    <w:rsid w:val="003857D7"/>
    <w:rsid w:val="00385C33"/>
    <w:rsid w:val="00385F8F"/>
    <w:rsid w:val="0038691C"/>
    <w:rsid w:val="00386E87"/>
    <w:rsid w:val="00390651"/>
    <w:rsid w:val="00392520"/>
    <w:rsid w:val="00392B66"/>
    <w:rsid w:val="003938E5"/>
    <w:rsid w:val="0039514C"/>
    <w:rsid w:val="003951CA"/>
    <w:rsid w:val="003960B5"/>
    <w:rsid w:val="00396A07"/>
    <w:rsid w:val="003A1771"/>
    <w:rsid w:val="003A1DDD"/>
    <w:rsid w:val="003A2352"/>
    <w:rsid w:val="003A6C1B"/>
    <w:rsid w:val="003A7322"/>
    <w:rsid w:val="003B08E2"/>
    <w:rsid w:val="003B3595"/>
    <w:rsid w:val="003B7240"/>
    <w:rsid w:val="003C029D"/>
    <w:rsid w:val="003C1A2D"/>
    <w:rsid w:val="003C1B70"/>
    <w:rsid w:val="003C32B7"/>
    <w:rsid w:val="003C37D1"/>
    <w:rsid w:val="003C3C29"/>
    <w:rsid w:val="003C3ECC"/>
    <w:rsid w:val="003C4E4F"/>
    <w:rsid w:val="003D1689"/>
    <w:rsid w:val="003D1818"/>
    <w:rsid w:val="003D2DFD"/>
    <w:rsid w:val="003D2ECF"/>
    <w:rsid w:val="003D3CA1"/>
    <w:rsid w:val="003D3ED0"/>
    <w:rsid w:val="003D42BE"/>
    <w:rsid w:val="003D4603"/>
    <w:rsid w:val="003D4A29"/>
    <w:rsid w:val="003D7929"/>
    <w:rsid w:val="003E08EA"/>
    <w:rsid w:val="003E1356"/>
    <w:rsid w:val="003E21EC"/>
    <w:rsid w:val="003E2638"/>
    <w:rsid w:val="003E2EAA"/>
    <w:rsid w:val="003E3A70"/>
    <w:rsid w:val="003E6A05"/>
    <w:rsid w:val="003E7163"/>
    <w:rsid w:val="003E795A"/>
    <w:rsid w:val="003F18F2"/>
    <w:rsid w:val="003F2111"/>
    <w:rsid w:val="003F57CA"/>
    <w:rsid w:val="003F5B14"/>
    <w:rsid w:val="003F68E7"/>
    <w:rsid w:val="003F6DE6"/>
    <w:rsid w:val="003F7EE3"/>
    <w:rsid w:val="004004B9"/>
    <w:rsid w:val="00401541"/>
    <w:rsid w:val="004026DB"/>
    <w:rsid w:val="00403A4B"/>
    <w:rsid w:val="00406092"/>
    <w:rsid w:val="0040651D"/>
    <w:rsid w:val="0041114C"/>
    <w:rsid w:val="00411219"/>
    <w:rsid w:val="004138A1"/>
    <w:rsid w:val="004142EE"/>
    <w:rsid w:val="00421456"/>
    <w:rsid w:val="00421E66"/>
    <w:rsid w:val="00422553"/>
    <w:rsid w:val="004255A0"/>
    <w:rsid w:val="004267B7"/>
    <w:rsid w:val="00427DE3"/>
    <w:rsid w:val="00430DAB"/>
    <w:rsid w:val="00431F10"/>
    <w:rsid w:val="0043275A"/>
    <w:rsid w:val="00433088"/>
    <w:rsid w:val="00434B84"/>
    <w:rsid w:val="00436C4B"/>
    <w:rsid w:val="00440037"/>
    <w:rsid w:val="00441515"/>
    <w:rsid w:val="00441CA3"/>
    <w:rsid w:val="004424E1"/>
    <w:rsid w:val="004434EB"/>
    <w:rsid w:val="00443EF3"/>
    <w:rsid w:val="00444393"/>
    <w:rsid w:val="00445EAC"/>
    <w:rsid w:val="00446D69"/>
    <w:rsid w:val="00447FAC"/>
    <w:rsid w:val="00450EEE"/>
    <w:rsid w:val="0045114A"/>
    <w:rsid w:val="004535FE"/>
    <w:rsid w:val="00454C80"/>
    <w:rsid w:val="004559FA"/>
    <w:rsid w:val="004562B9"/>
    <w:rsid w:val="00457758"/>
    <w:rsid w:val="0046010A"/>
    <w:rsid w:val="00461643"/>
    <w:rsid w:val="004626CC"/>
    <w:rsid w:val="004634B6"/>
    <w:rsid w:val="004634FC"/>
    <w:rsid w:val="00463AD8"/>
    <w:rsid w:val="00465CB1"/>
    <w:rsid w:val="00470441"/>
    <w:rsid w:val="004704EB"/>
    <w:rsid w:val="00472481"/>
    <w:rsid w:val="00473762"/>
    <w:rsid w:val="00473D30"/>
    <w:rsid w:val="00474BAC"/>
    <w:rsid w:val="004762ED"/>
    <w:rsid w:val="00476C97"/>
    <w:rsid w:val="004815FD"/>
    <w:rsid w:val="0048299B"/>
    <w:rsid w:val="00482E20"/>
    <w:rsid w:val="004839DF"/>
    <w:rsid w:val="00485268"/>
    <w:rsid w:val="004864EC"/>
    <w:rsid w:val="004868C9"/>
    <w:rsid w:val="004918E5"/>
    <w:rsid w:val="004931BF"/>
    <w:rsid w:val="004958A1"/>
    <w:rsid w:val="00496A1B"/>
    <w:rsid w:val="00496A6A"/>
    <w:rsid w:val="00497775"/>
    <w:rsid w:val="004A0DA0"/>
    <w:rsid w:val="004A1015"/>
    <w:rsid w:val="004A2808"/>
    <w:rsid w:val="004A395A"/>
    <w:rsid w:val="004A3E89"/>
    <w:rsid w:val="004A4D54"/>
    <w:rsid w:val="004B13B6"/>
    <w:rsid w:val="004B1890"/>
    <w:rsid w:val="004B344A"/>
    <w:rsid w:val="004B5FCC"/>
    <w:rsid w:val="004C2265"/>
    <w:rsid w:val="004C6523"/>
    <w:rsid w:val="004C7096"/>
    <w:rsid w:val="004C751D"/>
    <w:rsid w:val="004C76C9"/>
    <w:rsid w:val="004D0BAD"/>
    <w:rsid w:val="004D2054"/>
    <w:rsid w:val="004D2630"/>
    <w:rsid w:val="004D619A"/>
    <w:rsid w:val="004E2E62"/>
    <w:rsid w:val="004E34D1"/>
    <w:rsid w:val="004E4204"/>
    <w:rsid w:val="004E4F0D"/>
    <w:rsid w:val="004E67AD"/>
    <w:rsid w:val="004E719C"/>
    <w:rsid w:val="004F29DF"/>
    <w:rsid w:val="004F2A6F"/>
    <w:rsid w:val="004F4468"/>
    <w:rsid w:val="004F4F7C"/>
    <w:rsid w:val="004F6926"/>
    <w:rsid w:val="004F726F"/>
    <w:rsid w:val="004F7676"/>
    <w:rsid w:val="00500198"/>
    <w:rsid w:val="005019F9"/>
    <w:rsid w:val="00501AAB"/>
    <w:rsid w:val="0050240C"/>
    <w:rsid w:val="00502F07"/>
    <w:rsid w:val="00503401"/>
    <w:rsid w:val="00504101"/>
    <w:rsid w:val="00504775"/>
    <w:rsid w:val="00505A2B"/>
    <w:rsid w:val="00507600"/>
    <w:rsid w:val="0051043B"/>
    <w:rsid w:val="00510788"/>
    <w:rsid w:val="00511186"/>
    <w:rsid w:val="00511452"/>
    <w:rsid w:val="00511CCC"/>
    <w:rsid w:val="00512C35"/>
    <w:rsid w:val="00513539"/>
    <w:rsid w:val="00514555"/>
    <w:rsid w:val="0051547D"/>
    <w:rsid w:val="00517B93"/>
    <w:rsid w:val="00520252"/>
    <w:rsid w:val="00520AAB"/>
    <w:rsid w:val="005215D5"/>
    <w:rsid w:val="00521BF3"/>
    <w:rsid w:val="00521C79"/>
    <w:rsid w:val="00522A9E"/>
    <w:rsid w:val="005236BB"/>
    <w:rsid w:val="005238F9"/>
    <w:rsid w:val="00523E8C"/>
    <w:rsid w:val="005240A3"/>
    <w:rsid w:val="00531B19"/>
    <w:rsid w:val="00532D52"/>
    <w:rsid w:val="00533C31"/>
    <w:rsid w:val="005349D3"/>
    <w:rsid w:val="0053744B"/>
    <w:rsid w:val="00540C96"/>
    <w:rsid w:val="005422CD"/>
    <w:rsid w:val="00542EED"/>
    <w:rsid w:val="00543056"/>
    <w:rsid w:val="00543F4E"/>
    <w:rsid w:val="00547163"/>
    <w:rsid w:val="00550408"/>
    <w:rsid w:val="005536ED"/>
    <w:rsid w:val="00553965"/>
    <w:rsid w:val="005606EE"/>
    <w:rsid w:val="00560B0F"/>
    <w:rsid w:val="00561B5E"/>
    <w:rsid w:val="00563237"/>
    <w:rsid w:val="00563368"/>
    <w:rsid w:val="0056499B"/>
    <w:rsid w:val="00564DC8"/>
    <w:rsid w:val="0056597F"/>
    <w:rsid w:val="005662E9"/>
    <w:rsid w:val="0056698B"/>
    <w:rsid w:val="00571EAB"/>
    <w:rsid w:val="00573ADF"/>
    <w:rsid w:val="00573D5E"/>
    <w:rsid w:val="0057681E"/>
    <w:rsid w:val="0057691F"/>
    <w:rsid w:val="005820A0"/>
    <w:rsid w:val="00582114"/>
    <w:rsid w:val="005832A0"/>
    <w:rsid w:val="005833E8"/>
    <w:rsid w:val="00583414"/>
    <w:rsid w:val="00586787"/>
    <w:rsid w:val="0059252E"/>
    <w:rsid w:val="0059332B"/>
    <w:rsid w:val="005938B9"/>
    <w:rsid w:val="00593D6D"/>
    <w:rsid w:val="00596003"/>
    <w:rsid w:val="005965BE"/>
    <w:rsid w:val="00596DFD"/>
    <w:rsid w:val="005971E3"/>
    <w:rsid w:val="00597538"/>
    <w:rsid w:val="00597B6E"/>
    <w:rsid w:val="00597DF4"/>
    <w:rsid w:val="005A0ACD"/>
    <w:rsid w:val="005A2846"/>
    <w:rsid w:val="005A2EC0"/>
    <w:rsid w:val="005A3400"/>
    <w:rsid w:val="005A4F17"/>
    <w:rsid w:val="005A5FC2"/>
    <w:rsid w:val="005B39D5"/>
    <w:rsid w:val="005B4C19"/>
    <w:rsid w:val="005C0C7A"/>
    <w:rsid w:val="005C1B19"/>
    <w:rsid w:val="005C2B25"/>
    <w:rsid w:val="005C317D"/>
    <w:rsid w:val="005C3345"/>
    <w:rsid w:val="005C5CCA"/>
    <w:rsid w:val="005C5DE3"/>
    <w:rsid w:val="005C7125"/>
    <w:rsid w:val="005C788C"/>
    <w:rsid w:val="005D087F"/>
    <w:rsid w:val="005D2740"/>
    <w:rsid w:val="005D2AF7"/>
    <w:rsid w:val="005D3CFA"/>
    <w:rsid w:val="005D404A"/>
    <w:rsid w:val="005D4F6E"/>
    <w:rsid w:val="005D5EE0"/>
    <w:rsid w:val="005E2211"/>
    <w:rsid w:val="005E634C"/>
    <w:rsid w:val="005E68E6"/>
    <w:rsid w:val="005E7B4B"/>
    <w:rsid w:val="005E7F2F"/>
    <w:rsid w:val="005F0646"/>
    <w:rsid w:val="005F35B0"/>
    <w:rsid w:val="005F3D06"/>
    <w:rsid w:val="005F47C5"/>
    <w:rsid w:val="005F4FB1"/>
    <w:rsid w:val="005F61DE"/>
    <w:rsid w:val="006000AD"/>
    <w:rsid w:val="00600CF9"/>
    <w:rsid w:val="0060608B"/>
    <w:rsid w:val="006073D8"/>
    <w:rsid w:val="006075C0"/>
    <w:rsid w:val="00607DCC"/>
    <w:rsid w:val="00610227"/>
    <w:rsid w:val="006117F8"/>
    <w:rsid w:val="006122EE"/>
    <w:rsid w:val="00613641"/>
    <w:rsid w:val="00613F6E"/>
    <w:rsid w:val="006172FA"/>
    <w:rsid w:val="00621355"/>
    <w:rsid w:val="006230BD"/>
    <w:rsid w:val="006243C0"/>
    <w:rsid w:val="00624674"/>
    <w:rsid w:val="00625404"/>
    <w:rsid w:val="00626150"/>
    <w:rsid w:val="00626283"/>
    <w:rsid w:val="00626827"/>
    <w:rsid w:val="00626A8F"/>
    <w:rsid w:val="0063016C"/>
    <w:rsid w:val="006301E1"/>
    <w:rsid w:val="00630EBF"/>
    <w:rsid w:val="006311CA"/>
    <w:rsid w:val="00631BB4"/>
    <w:rsid w:val="00635E76"/>
    <w:rsid w:val="00637C6A"/>
    <w:rsid w:val="00641AFC"/>
    <w:rsid w:val="00643C55"/>
    <w:rsid w:val="00644F30"/>
    <w:rsid w:val="006472D3"/>
    <w:rsid w:val="00651670"/>
    <w:rsid w:val="00651F12"/>
    <w:rsid w:val="00652EC2"/>
    <w:rsid w:val="006572FF"/>
    <w:rsid w:val="00657BC3"/>
    <w:rsid w:val="0066202C"/>
    <w:rsid w:val="006624B5"/>
    <w:rsid w:val="00663264"/>
    <w:rsid w:val="006635E1"/>
    <w:rsid w:val="0066522A"/>
    <w:rsid w:val="00665917"/>
    <w:rsid w:val="006665B4"/>
    <w:rsid w:val="00672811"/>
    <w:rsid w:val="006728E8"/>
    <w:rsid w:val="006728F9"/>
    <w:rsid w:val="00676A28"/>
    <w:rsid w:val="006777D3"/>
    <w:rsid w:val="006802FE"/>
    <w:rsid w:val="0068352D"/>
    <w:rsid w:val="00684648"/>
    <w:rsid w:val="0069120B"/>
    <w:rsid w:val="0069181C"/>
    <w:rsid w:val="00692AD0"/>
    <w:rsid w:val="006945EC"/>
    <w:rsid w:val="00696258"/>
    <w:rsid w:val="00696EDD"/>
    <w:rsid w:val="006A401A"/>
    <w:rsid w:val="006A50D1"/>
    <w:rsid w:val="006A5DA4"/>
    <w:rsid w:val="006A66E3"/>
    <w:rsid w:val="006A6C4C"/>
    <w:rsid w:val="006B05F9"/>
    <w:rsid w:val="006B2213"/>
    <w:rsid w:val="006B24C3"/>
    <w:rsid w:val="006B2DB6"/>
    <w:rsid w:val="006B3D6A"/>
    <w:rsid w:val="006B4660"/>
    <w:rsid w:val="006B48AC"/>
    <w:rsid w:val="006B5640"/>
    <w:rsid w:val="006B5AA3"/>
    <w:rsid w:val="006C153D"/>
    <w:rsid w:val="006C1FC9"/>
    <w:rsid w:val="006C44F8"/>
    <w:rsid w:val="006C5304"/>
    <w:rsid w:val="006C5982"/>
    <w:rsid w:val="006C7E6B"/>
    <w:rsid w:val="006D0398"/>
    <w:rsid w:val="006D1FF8"/>
    <w:rsid w:val="006D2F9D"/>
    <w:rsid w:val="006D314E"/>
    <w:rsid w:val="006D4D36"/>
    <w:rsid w:val="006D4D58"/>
    <w:rsid w:val="006D7610"/>
    <w:rsid w:val="006E1DFE"/>
    <w:rsid w:val="006E56B8"/>
    <w:rsid w:val="006E5866"/>
    <w:rsid w:val="006E61EC"/>
    <w:rsid w:val="006F06CA"/>
    <w:rsid w:val="006F3DD8"/>
    <w:rsid w:val="006F7B10"/>
    <w:rsid w:val="0070117A"/>
    <w:rsid w:val="0070198D"/>
    <w:rsid w:val="00701D27"/>
    <w:rsid w:val="00701EB7"/>
    <w:rsid w:val="00702511"/>
    <w:rsid w:val="007029C2"/>
    <w:rsid w:val="00704258"/>
    <w:rsid w:val="00704CDE"/>
    <w:rsid w:val="00705205"/>
    <w:rsid w:val="00705340"/>
    <w:rsid w:val="00705F6F"/>
    <w:rsid w:val="00706449"/>
    <w:rsid w:val="007070CE"/>
    <w:rsid w:val="0070733A"/>
    <w:rsid w:val="00710223"/>
    <w:rsid w:val="007112F0"/>
    <w:rsid w:val="0071392A"/>
    <w:rsid w:val="00715514"/>
    <w:rsid w:val="007158BD"/>
    <w:rsid w:val="007158C2"/>
    <w:rsid w:val="007164FD"/>
    <w:rsid w:val="00720045"/>
    <w:rsid w:val="00720D40"/>
    <w:rsid w:val="007210BF"/>
    <w:rsid w:val="0072188D"/>
    <w:rsid w:val="007224F5"/>
    <w:rsid w:val="00722CE4"/>
    <w:rsid w:val="0072358C"/>
    <w:rsid w:val="00724534"/>
    <w:rsid w:val="00725255"/>
    <w:rsid w:val="007271F9"/>
    <w:rsid w:val="00727812"/>
    <w:rsid w:val="00727F3C"/>
    <w:rsid w:val="00731AD9"/>
    <w:rsid w:val="00731DF8"/>
    <w:rsid w:val="00732E57"/>
    <w:rsid w:val="0073411D"/>
    <w:rsid w:val="0073412E"/>
    <w:rsid w:val="00734760"/>
    <w:rsid w:val="00734BD1"/>
    <w:rsid w:val="007362AF"/>
    <w:rsid w:val="00736DE9"/>
    <w:rsid w:val="00737C1B"/>
    <w:rsid w:val="0074227D"/>
    <w:rsid w:val="007438E7"/>
    <w:rsid w:val="00746E82"/>
    <w:rsid w:val="00750F68"/>
    <w:rsid w:val="00754120"/>
    <w:rsid w:val="00754D16"/>
    <w:rsid w:val="00755043"/>
    <w:rsid w:val="00756664"/>
    <w:rsid w:val="00761C2E"/>
    <w:rsid w:val="00763FF3"/>
    <w:rsid w:val="00764AD9"/>
    <w:rsid w:val="00765A96"/>
    <w:rsid w:val="00765E74"/>
    <w:rsid w:val="007667B9"/>
    <w:rsid w:val="0077032E"/>
    <w:rsid w:val="007703BB"/>
    <w:rsid w:val="007718E7"/>
    <w:rsid w:val="00772967"/>
    <w:rsid w:val="00773128"/>
    <w:rsid w:val="00776EEE"/>
    <w:rsid w:val="00780844"/>
    <w:rsid w:val="00780BF6"/>
    <w:rsid w:val="00783509"/>
    <w:rsid w:val="007840F8"/>
    <w:rsid w:val="007843F8"/>
    <w:rsid w:val="00791818"/>
    <w:rsid w:val="0079367F"/>
    <w:rsid w:val="007945C7"/>
    <w:rsid w:val="00794F18"/>
    <w:rsid w:val="00794FE9"/>
    <w:rsid w:val="00797C3D"/>
    <w:rsid w:val="007A11F1"/>
    <w:rsid w:val="007A14B5"/>
    <w:rsid w:val="007A1579"/>
    <w:rsid w:val="007A1D3A"/>
    <w:rsid w:val="007A2C5D"/>
    <w:rsid w:val="007A3813"/>
    <w:rsid w:val="007A3C28"/>
    <w:rsid w:val="007B06B9"/>
    <w:rsid w:val="007B1068"/>
    <w:rsid w:val="007B171F"/>
    <w:rsid w:val="007B191E"/>
    <w:rsid w:val="007B196D"/>
    <w:rsid w:val="007B31AD"/>
    <w:rsid w:val="007B72D3"/>
    <w:rsid w:val="007B76D2"/>
    <w:rsid w:val="007C1287"/>
    <w:rsid w:val="007C2FC1"/>
    <w:rsid w:val="007C3229"/>
    <w:rsid w:val="007C34E9"/>
    <w:rsid w:val="007C3531"/>
    <w:rsid w:val="007C3A36"/>
    <w:rsid w:val="007C4AAB"/>
    <w:rsid w:val="007C4D58"/>
    <w:rsid w:val="007C725A"/>
    <w:rsid w:val="007D2C01"/>
    <w:rsid w:val="007D2F01"/>
    <w:rsid w:val="007D33DA"/>
    <w:rsid w:val="007D406F"/>
    <w:rsid w:val="007D4272"/>
    <w:rsid w:val="007D693E"/>
    <w:rsid w:val="007D711C"/>
    <w:rsid w:val="007D77F9"/>
    <w:rsid w:val="007E113A"/>
    <w:rsid w:val="007E1A3A"/>
    <w:rsid w:val="007E1FD1"/>
    <w:rsid w:val="007E34B4"/>
    <w:rsid w:val="007E4477"/>
    <w:rsid w:val="007E511E"/>
    <w:rsid w:val="007E52FA"/>
    <w:rsid w:val="007E5EE3"/>
    <w:rsid w:val="007E6EC3"/>
    <w:rsid w:val="007F0D45"/>
    <w:rsid w:val="007F4495"/>
    <w:rsid w:val="007F4AEA"/>
    <w:rsid w:val="007F773F"/>
    <w:rsid w:val="007F7F59"/>
    <w:rsid w:val="00800C91"/>
    <w:rsid w:val="0080163B"/>
    <w:rsid w:val="00804A48"/>
    <w:rsid w:val="00810CB8"/>
    <w:rsid w:val="00811EB6"/>
    <w:rsid w:val="008135DA"/>
    <w:rsid w:val="008137A5"/>
    <w:rsid w:val="00815576"/>
    <w:rsid w:val="00815B0E"/>
    <w:rsid w:val="00815B71"/>
    <w:rsid w:val="00815B98"/>
    <w:rsid w:val="00815DC9"/>
    <w:rsid w:val="00820681"/>
    <w:rsid w:val="0082070A"/>
    <w:rsid w:val="0082289F"/>
    <w:rsid w:val="0082357B"/>
    <w:rsid w:val="00824EBC"/>
    <w:rsid w:val="008255B5"/>
    <w:rsid w:val="008274D8"/>
    <w:rsid w:val="00831619"/>
    <w:rsid w:val="00832269"/>
    <w:rsid w:val="008323E5"/>
    <w:rsid w:val="00832980"/>
    <w:rsid w:val="00833CBC"/>
    <w:rsid w:val="00833FBA"/>
    <w:rsid w:val="0083444C"/>
    <w:rsid w:val="0083777A"/>
    <w:rsid w:val="00837892"/>
    <w:rsid w:val="00837EEC"/>
    <w:rsid w:val="008418A3"/>
    <w:rsid w:val="00842349"/>
    <w:rsid w:val="00844EAD"/>
    <w:rsid w:val="008504E2"/>
    <w:rsid w:val="00851B9B"/>
    <w:rsid w:val="00851CD7"/>
    <w:rsid w:val="0085272E"/>
    <w:rsid w:val="00852EC9"/>
    <w:rsid w:val="00854649"/>
    <w:rsid w:val="00854DF1"/>
    <w:rsid w:val="00861671"/>
    <w:rsid w:val="00863852"/>
    <w:rsid w:val="0086559D"/>
    <w:rsid w:val="00866CB1"/>
    <w:rsid w:val="00870474"/>
    <w:rsid w:val="008717E7"/>
    <w:rsid w:val="008718C9"/>
    <w:rsid w:val="008732CF"/>
    <w:rsid w:val="00874A00"/>
    <w:rsid w:val="008764D3"/>
    <w:rsid w:val="00877CBA"/>
    <w:rsid w:val="008800D4"/>
    <w:rsid w:val="00880410"/>
    <w:rsid w:val="008807F8"/>
    <w:rsid w:val="008812DC"/>
    <w:rsid w:val="00881DE3"/>
    <w:rsid w:val="008829B9"/>
    <w:rsid w:val="00886087"/>
    <w:rsid w:val="0088644C"/>
    <w:rsid w:val="00886FF4"/>
    <w:rsid w:val="00890F77"/>
    <w:rsid w:val="008913B1"/>
    <w:rsid w:val="008953D0"/>
    <w:rsid w:val="00897C77"/>
    <w:rsid w:val="008A0A91"/>
    <w:rsid w:val="008A2392"/>
    <w:rsid w:val="008A28EA"/>
    <w:rsid w:val="008A5580"/>
    <w:rsid w:val="008A7473"/>
    <w:rsid w:val="008A778C"/>
    <w:rsid w:val="008A780A"/>
    <w:rsid w:val="008B075D"/>
    <w:rsid w:val="008B26AD"/>
    <w:rsid w:val="008B2F47"/>
    <w:rsid w:val="008B37D2"/>
    <w:rsid w:val="008B5283"/>
    <w:rsid w:val="008B7042"/>
    <w:rsid w:val="008B7486"/>
    <w:rsid w:val="008B7B8A"/>
    <w:rsid w:val="008C31F6"/>
    <w:rsid w:val="008C338A"/>
    <w:rsid w:val="008C52DF"/>
    <w:rsid w:val="008C5FD2"/>
    <w:rsid w:val="008C7F15"/>
    <w:rsid w:val="008D0416"/>
    <w:rsid w:val="008D2374"/>
    <w:rsid w:val="008D6214"/>
    <w:rsid w:val="008D72F3"/>
    <w:rsid w:val="008E0B34"/>
    <w:rsid w:val="008E1C4D"/>
    <w:rsid w:val="008E3A98"/>
    <w:rsid w:val="008E3AD2"/>
    <w:rsid w:val="008E468A"/>
    <w:rsid w:val="008E5E89"/>
    <w:rsid w:val="008E7989"/>
    <w:rsid w:val="008E7A20"/>
    <w:rsid w:val="008F0863"/>
    <w:rsid w:val="008F139E"/>
    <w:rsid w:val="008F1FB5"/>
    <w:rsid w:val="008F220D"/>
    <w:rsid w:val="008F3515"/>
    <w:rsid w:val="008F3793"/>
    <w:rsid w:val="008F58EA"/>
    <w:rsid w:val="008F5C9D"/>
    <w:rsid w:val="008F6352"/>
    <w:rsid w:val="008F6FF0"/>
    <w:rsid w:val="008F729E"/>
    <w:rsid w:val="00900B2F"/>
    <w:rsid w:val="00900F31"/>
    <w:rsid w:val="00901184"/>
    <w:rsid w:val="00903FF1"/>
    <w:rsid w:val="009043E6"/>
    <w:rsid w:val="00904BB8"/>
    <w:rsid w:val="00905531"/>
    <w:rsid w:val="00910DF3"/>
    <w:rsid w:val="00913B1E"/>
    <w:rsid w:val="00914412"/>
    <w:rsid w:val="00915422"/>
    <w:rsid w:val="009178DB"/>
    <w:rsid w:val="00921E25"/>
    <w:rsid w:val="009228E8"/>
    <w:rsid w:val="0092312C"/>
    <w:rsid w:val="00924A1D"/>
    <w:rsid w:val="00926A65"/>
    <w:rsid w:val="009279EC"/>
    <w:rsid w:val="00931497"/>
    <w:rsid w:val="00931C50"/>
    <w:rsid w:val="0093276A"/>
    <w:rsid w:val="0093288A"/>
    <w:rsid w:val="00932ED4"/>
    <w:rsid w:val="0093331D"/>
    <w:rsid w:val="009333FC"/>
    <w:rsid w:val="00935567"/>
    <w:rsid w:val="00940AE2"/>
    <w:rsid w:val="00941FDF"/>
    <w:rsid w:val="00942182"/>
    <w:rsid w:val="0094420E"/>
    <w:rsid w:val="009443C9"/>
    <w:rsid w:val="009467D3"/>
    <w:rsid w:val="00947225"/>
    <w:rsid w:val="00951841"/>
    <w:rsid w:val="00952ACB"/>
    <w:rsid w:val="00955062"/>
    <w:rsid w:val="00957727"/>
    <w:rsid w:val="009637E0"/>
    <w:rsid w:val="00964ADC"/>
    <w:rsid w:val="0096553E"/>
    <w:rsid w:val="00966626"/>
    <w:rsid w:val="00967554"/>
    <w:rsid w:val="009676B7"/>
    <w:rsid w:val="009706A6"/>
    <w:rsid w:val="009706D1"/>
    <w:rsid w:val="00970CCB"/>
    <w:rsid w:val="00972312"/>
    <w:rsid w:val="00973338"/>
    <w:rsid w:val="0097361C"/>
    <w:rsid w:val="00975E62"/>
    <w:rsid w:val="009769E4"/>
    <w:rsid w:val="00977566"/>
    <w:rsid w:val="00977D05"/>
    <w:rsid w:val="00977E37"/>
    <w:rsid w:val="009800AD"/>
    <w:rsid w:val="00981229"/>
    <w:rsid w:val="00984013"/>
    <w:rsid w:val="0098653C"/>
    <w:rsid w:val="0099260E"/>
    <w:rsid w:val="0099275A"/>
    <w:rsid w:val="00992A81"/>
    <w:rsid w:val="00995C68"/>
    <w:rsid w:val="00996821"/>
    <w:rsid w:val="009A096D"/>
    <w:rsid w:val="009A3AF3"/>
    <w:rsid w:val="009A407C"/>
    <w:rsid w:val="009A5414"/>
    <w:rsid w:val="009A63FD"/>
    <w:rsid w:val="009B096F"/>
    <w:rsid w:val="009B0EE3"/>
    <w:rsid w:val="009B0FF5"/>
    <w:rsid w:val="009B146B"/>
    <w:rsid w:val="009B180D"/>
    <w:rsid w:val="009B2E2B"/>
    <w:rsid w:val="009B382A"/>
    <w:rsid w:val="009B3C3C"/>
    <w:rsid w:val="009B469E"/>
    <w:rsid w:val="009C08B3"/>
    <w:rsid w:val="009C1731"/>
    <w:rsid w:val="009C23FE"/>
    <w:rsid w:val="009C2C51"/>
    <w:rsid w:val="009C6FA4"/>
    <w:rsid w:val="009D01CE"/>
    <w:rsid w:val="009D2D19"/>
    <w:rsid w:val="009D5081"/>
    <w:rsid w:val="009D722A"/>
    <w:rsid w:val="009E178C"/>
    <w:rsid w:val="009E19A1"/>
    <w:rsid w:val="009E263D"/>
    <w:rsid w:val="009E361B"/>
    <w:rsid w:val="009E3BD2"/>
    <w:rsid w:val="009F08F9"/>
    <w:rsid w:val="009F3BBE"/>
    <w:rsid w:val="009F500C"/>
    <w:rsid w:val="009F5080"/>
    <w:rsid w:val="009F6265"/>
    <w:rsid w:val="009F6C0C"/>
    <w:rsid w:val="009F7B78"/>
    <w:rsid w:val="00A01E84"/>
    <w:rsid w:val="00A03301"/>
    <w:rsid w:val="00A0452E"/>
    <w:rsid w:val="00A045E9"/>
    <w:rsid w:val="00A06805"/>
    <w:rsid w:val="00A132AC"/>
    <w:rsid w:val="00A140F7"/>
    <w:rsid w:val="00A14591"/>
    <w:rsid w:val="00A14823"/>
    <w:rsid w:val="00A14C7C"/>
    <w:rsid w:val="00A16D78"/>
    <w:rsid w:val="00A17DBA"/>
    <w:rsid w:val="00A21668"/>
    <w:rsid w:val="00A21805"/>
    <w:rsid w:val="00A21EBD"/>
    <w:rsid w:val="00A228AE"/>
    <w:rsid w:val="00A231BB"/>
    <w:rsid w:val="00A23817"/>
    <w:rsid w:val="00A25F12"/>
    <w:rsid w:val="00A26F44"/>
    <w:rsid w:val="00A3030F"/>
    <w:rsid w:val="00A308B9"/>
    <w:rsid w:val="00A36166"/>
    <w:rsid w:val="00A366F8"/>
    <w:rsid w:val="00A41D61"/>
    <w:rsid w:val="00A43820"/>
    <w:rsid w:val="00A4493E"/>
    <w:rsid w:val="00A44A9B"/>
    <w:rsid w:val="00A46647"/>
    <w:rsid w:val="00A47254"/>
    <w:rsid w:val="00A4763F"/>
    <w:rsid w:val="00A526BA"/>
    <w:rsid w:val="00A52DF3"/>
    <w:rsid w:val="00A5350F"/>
    <w:rsid w:val="00A553F9"/>
    <w:rsid w:val="00A614B6"/>
    <w:rsid w:val="00A627EC"/>
    <w:rsid w:val="00A64526"/>
    <w:rsid w:val="00A64EA1"/>
    <w:rsid w:val="00A71CBD"/>
    <w:rsid w:val="00A71E03"/>
    <w:rsid w:val="00A73040"/>
    <w:rsid w:val="00A76D59"/>
    <w:rsid w:val="00A7780E"/>
    <w:rsid w:val="00A81E77"/>
    <w:rsid w:val="00A833EB"/>
    <w:rsid w:val="00A8352F"/>
    <w:rsid w:val="00A84084"/>
    <w:rsid w:val="00A84287"/>
    <w:rsid w:val="00A859F4"/>
    <w:rsid w:val="00A8712F"/>
    <w:rsid w:val="00A87F0B"/>
    <w:rsid w:val="00A90C7B"/>
    <w:rsid w:val="00A91470"/>
    <w:rsid w:val="00A91912"/>
    <w:rsid w:val="00A9233A"/>
    <w:rsid w:val="00A93822"/>
    <w:rsid w:val="00A95954"/>
    <w:rsid w:val="00A967B3"/>
    <w:rsid w:val="00A96C02"/>
    <w:rsid w:val="00A9740D"/>
    <w:rsid w:val="00A979AC"/>
    <w:rsid w:val="00A97D0B"/>
    <w:rsid w:val="00AA058E"/>
    <w:rsid w:val="00AA1195"/>
    <w:rsid w:val="00AA11E6"/>
    <w:rsid w:val="00AA423F"/>
    <w:rsid w:val="00AA489E"/>
    <w:rsid w:val="00AA5607"/>
    <w:rsid w:val="00AA6B15"/>
    <w:rsid w:val="00AB1DA8"/>
    <w:rsid w:val="00AB2665"/>
    <w:rsid w:val="00AB3A5A"/>
    <w:rsid w:val="00AB3DB4"/>
    <w:rsid w:val="00AB465A"/>
    <w:rsid w:val="00AB47F3"/>
    <w:rsid w:val="00AB7BB6"/>
    <w:rsid w:val="00AC05A5"/>
    <w:rsid w:val="00AC2353"/>
    <w:rsid w:val="00AC271E"/>
    <w:rsid w:val="00AC35D1"/>
    <w:rsid w:val="00AC44D2"/>
    <w:rsid w:val="00AC50B3"/>
    <w:rsid w:val="00AD0774"/>
    <w:rsid w:val="00AD0F68"/>
    <w:rsid w:val="00AD25B1"/>
    <w:rsid w:val="00AD2D97"/>
    <w:rsid w:val="00AD39F0"/>
    <w:rsid w:val="00AD41B1"/>
    <w:rsid w:val="00AD4E2B"/>
    <w:rsid w:val="00AD679D"/>
    <w:rsid w:val="00AD7194"/>
    <w:rsid w:val="00AE0B60"/>
    <w:rsid w:val="00AE0C09"/>
    <w:rsid w:val="00AF0846"/>
    <w:rsid w:val="00AF2188"/>
    <w:rsid w:val="00AF3DC6"/>
    <w:rsid w:val="00AF49F8"/>
    <w:rsid w:val="00AF4B12"/>
    <w:rsid w:val="00AF7217"/>
    <w:rsid w:val="00B00704"/>
    <w:rsid w:val="00B00E56"/>
    <w:rsid w:val="00B01DE3"/>
    <w:rsid w:val="00B0211E"/>
    <w:rsid w:val="00B03090"/>
    <w:rsid w:val="00B03CFD"/>
    <w:rsid w:val="00B04DF0"/>
    <w:rsid w:val="00B0606E"/>
    <w:rsid w:val="00B07EBE"/>
    <w:rsid w:val="00B11C96"/>
    <w:rsid w:val="00B12E34"/>
    <w:rsid w:val="00B16B42"/>
    <w:rsid w:val="00B20BD9"/>
    <w:rsid w:val="00B20C6A"/>
    <w:rsid w:val="00B21566"/>
    <w:rsid w:val="00B21C4E"/>
    <w:rsid w:val="00B224B0"/>
    <w:rsid w:val="00B26E4D"/>
    <w:rsid w:val="00B301DE"/>
    <w:rsid w:val="00B32BC6"/>
    <w:rsid w:val="00B32DCC"/>
    <w:rsid w:val="00B34253"/>
    <w:rsid w:val="00B36DDE"/>
    <w:rsid w:val="00B37077"/>
    <w:rsid w:val="00B37C2C"/>
    <w:rsid w:val="00B4146D"/>
    <w:rsid w:val="00B41765"/>
    <w:rsid w:val="00B41DD3"/>
    <w:rsid w:val="00B42E57"/>
    <w:rsid w:val="00B42F8A"/>
    <w:rsid w:val="00B434DA"/>
    <w:rsid w:val="00B44538"/>
    <w:rsid w:val="00B5056B"/>
    <w:rsid w:val="00B5085B"/>
    <w:rsid w:val="00B5228C"/>
    <w:rsid w:val="00B52D9D"/>
    <w:rsid w:val="00B53936"/>
    <w:rsid w:val="00B543C3"/>
    <w:rsid w:val="00B5560A"/>
    <w:rsid w:val="00B57CF6"/>
    <w:rsid w:val="00B605F0"/>
    <w:rsid w:val="00B60FA9"/>
    <w:rsid w:val="00B62153"/>
    <w:rsid w:val="00B62905"/>
    <w:rsid w:val="00B6338A"/>
    <w:rsid w:val="00B65783"/>
    <w:rsid w:val="00B659B6"/>
    <w:rsid w:val="00B67FA9"/>
    <w:rsid w:val="00B7472E"/>
    <w:rsid w:val="00B765F4"/>
    <w:rsid w:val="00B8080F"/>
    <w:rsid w:val="00B859EF"/>
    <w:rsid w:val="00B85BB4"/>
    <w:rsid w:val="00B90394"/>
    <w:rsid w:val="00B906FF"/>
    <w:rsid w:val="00B908B2"/>
    <w:rsid w:val="00B90921"/>
    <w:rsid w:val="00B92781"/>
    <w:rsid w:val="00B9644F"/>
    <w:rsid w:val="00B96E5C"/>
    <w:rsid w:val="00B97627"/>
    <w:rsid w:val="00BA00B5"/>
    <w:rsid w:val="00BA2A2E"/>
    <w:rsid w:val="00BA32ED"/>
    <w:rsid w:val="00BA39BE"/>
    <w:rsid w:val="00BA3C9A"/>
    <w:rsid w:val="00BA4163"/>
    <w:rsid w:val="00BA4AD3"/>
    <w:rsid w:val="00BA4E19"/>
    <w:rsid w:val="00BA6792"/>
    <w:rsid w:val="00BB0786"/>
    <w:rsid w:val="00BB1FDB"/>
    <w:rsid w:val="00BB2D2A"/>
    <w:rsid w:val="00BB3A57"/>
    <w:rsid w:val="00BB4296"/>
    <w:rsid w:val="00BB4580"/>
    <w:rsid w:val="00BB509A"/>
    <w:rsid w:val="00BB5810"/>
    <w:rsid w:val="00BB6CF6"/>
    <w:rsid w:val="00BC218A"/>
    <w:rsid w:val="00BC326E"/>
    <w:rsid w:val="00BC486A"/>
    <w:rsid w:val="00BC561D"/>
    <w:rsid w:val="00BC67EE"/>
    <w:rsid w:val="00BC6BC3"/>
    <w:rsid w:val="00BD00B4"/>
    <w:rsid w:val="00BD11E6"/>
    <w:rsid w:val="00BD1F9F"/>
    <w:rsid w:val="00BD245C"/>
    <w:rsid w:val="00BD3716"/>
    <w:rsid w:val="00BD3872"/>
    <w:rsid w:val="00BD3E4D"/>
    <w:rsid w:val="00BD5526"/>
    <w:rsid w:val="00BD62D1"/>
    <w:rsid w:val="00BD6946"/>
    <w:rsid w:val="00BD6CC0"/>
    <w:rsid w:val="00BD7665"/>
    <w:rsid w:val="00BE0E64"/>
    <w:rsid w:val="00BE2A60"/>
    <w:rsid w:val="00BE3F3D"/>
    <w:rsid w:val="00BE438F"/>
    <w:rsid w:val="00BE4FDD"/>
    <w:rsid w:val="00BE50F8"/>
    <w:rsid w:val="00BE6695"/>
    <w:rsid w:val="00BE7EAA"/>
    <w:rsid w:val="00BF0F82"/>
    <w:rsid w:val="00BF3463"/>
    <w:rsid w:val="00BF3A2D"/>
    <w:rsid w:val="00BF41FB"/>
    <w:rsid w:val="00BF4B31"/>
    <w:rsid w:val="00BF4F13"/>
    <w:rsid w:val="00BF5487"/>
    <w:rsid w:val="00BF586A"/>
    <w:rsid w:val="00BF610F"/>
    <w:rsid w:val="00BF7CA2"/>
    <w:rsid w:val="00C00D65"/>
    <w:rsid w:val="00C0127E"/>
    <w:rsid w:val="00C02AB4"/>
    <w:rsid w:val="00C039BC"/>
    <w:rsid w:val="00C03D25"/>
    <w:rsid w:val="00C04779"/>
    <w:rsid w:val="00C051F7"/>
    <w:rsid w:val="00C11E7F"/>
    <w:rsid w:val="00C16601"/>
    <w:rsid w:val="00C16D28"/>
    <w:rsid w:val="00C17EE8"/>
    <w:rsid w:val="00C201F9"/>
    <w:rsid w:val="00C20C5F"/>
    <w:rsid w:val="00C216C2"/>
    <w:rsid w:val="00C21951"/>
    <w:rsid w:val="00C23321"/>
    <w:rsid w:val="00C238A8"/>
    <w:rsid w:val="00C27B94"/>
    <w:rsid w:val="00C27C15"/>
    <w:rsid w:val="00C27DD8"/>
    <w:rsid w:val="00C30499"/>
    <w:rsid w:val="00C3051E"/>
    <w:rsid w:val="00C3084F"/>
    <w:rsid w:val="00C345C9"/>
    <w:rsid w:val="00C3648D"/>
    <w:rsid w:val="00C417EC"/>
    <w:rsid w:val="00C425F9"/>
    <w:rsid w:val="00C4411A"/>
    <w:rsid w:val="00C44572"/>
    <w:rsid w:val="00C44F8D"/>
    <w:rsid w:val="00C45101"/>
    <w:rsid w:val="00C45240"/>
    <w:rsid w:val="00C452CB"/>
    <w:rsid w:val="00C45C42"/>
    <w:rsid w:val="00C4621B"/>
    <w:rsid w:val="00C47717"/>
    <w:rsid w:val="00C47DD3"/>
    <w:rsid w:val="00C47EAD"/>
    <w:rsid w:val="00C508AC"/>
    <w:rsid w:val="00C5153C"/>
    <w:rsid w:val="00C54AD9"/>
    <w:rsid w:val="00C56027"/>
    <w:rsid w:val="00C5634B"/>
    <w:rsid w:val="00C56969"/>
    <w:rsid w:val="00C608F6"/>
    <w:rsid w:val="00C6105C"/>
    <w:rsid w:val="00C650F4"/>
    <w:rsid w:val="00C66066"/>
    <w:rsid w:val="00C66116"/>
    <w:rsid w:val="00C66259"/>
    <w:rsid w:val="00C665B2"/>
    <w:rsid w:val="00C705B2"/>
    <w:rsid w:val="00C737D6"/>
    <w:rsid w:val="00C74778"/>
    <w:rsid w:val="00C74B4D"/>
    <w:rsid w:val="00C76483"/>
    <w:rsid w:val="00C81009"/>
    <w:rsid w:val="00C82282"/>
    <w:rsid w:val="00C8291A"/>
    <w:rsid w:val="00C83EEF"/>
    <w:rsid w:val="00C8561C"/>
    <w:rsid w:val="00C8776E"/>
    <w:rsid w:val="00C87D9A"/>
    <w:rsid w:val="00C908E7"/>
    <w:rsid w:val="00C92244"/>
    <w:rsid w:val="00C93D59"/>
    <w:rsid w:val="00C97C65"/>
    <w:rsid w:val="00CA23BA"/>
    <w:rsid w:val="00CA2A92"/>
    <w:rsid w:val="00CA5CFE"/>
    <w:rsid w:val="00CA7335"/>
    <w:rsid w:val="00CA73E9"/>
    <w:rsid w:val="00CA7EB0"/>
    <w:rsid w:val="00CB0598"/>
    <w:rsid w:val="00CB2C54"/>
    <w:rsid w:val="00CB471E"/>
    <w:rsid w:val="00CB497F"/>
    <w:rsid w:val="00CB58B8"/>
    <w:rsid w:val="00CB6113"/>
    <w:rsid w:val="00CB7684"/>
    <w:rsid w:val="00CC05E4"/>
    <w:rsid w:val="00CC0F2B"/>
    <w:rsid w:val="00CC28F2"/>
    <w:rsid w:val="00CC2E3A"/>
    <w:rsid w:val="00CC32C6"/>
    <w:rsid w:val="00CC3907"/>
    <w:rsid w:val="00CC4893"/>
    <w:rsid w:val="00CC4F1E"/>
    <w:rsid w:val="00CC588D"/>
    <w:rsid w:val="00CC7C33"/>
    <w:rsid w:val="00CD369F"/>
    <w:rsid w:val="00CD3F98"/>
    <w:rsid w:val="00CD50C3"/>
    <w:rsid w:val="00CD5DAD"/>
    <w:rsid w:val="00CE056D"/>
    <w:rsid w:val="00CE27B8"/>
    <w:rsid w:val="00CE2973"/>
    <w:rsid w:val="00CE3607"/>
    <w:rsid w:val="00CE4065"/>
    <w:rsid w:val="00CE4697"/>
    <w:rsid w:val="00CE6476"/>
    <w:rsid w:val="00CE674D"/>
    <w:rsid w:val="00CE6CCC"/>
    <w:rsid w:val="00CF0378"/>
    <w:rsid w:val="00CF0774"/>
    <w:rsid w:val="00CF0D66"/>
    <w:rsid w:val="00CF1DB5"/>
    <w:rsid w:val="00CF24FE"/>
    <w:rsid w:val="00CF270D"/>
    <w:rsid w:val="00CF3975"/>
    <w:rsid w:val="00CF43A0"/>
    <w:rsid w:val="00D02A7F"/>
    <w:rsid w:val="00D04915"/>
    <w:rsid w:val="00D054A3"/>
    <w:rsid w:val="00D06557"/>
    <w:rsid w:val="00D06C55"/>
    <w:rsid w:val="00D1080B"/>
    <w:rsid w:val="00D11FC4"/>
    <w:rsid w:val="00D121ED"/>
    <w:rsid w:val="00D12E1C"/>
    <w:rsid w:val="00D150C7"/>
    <w:rsid w:val="00D153B0"/>
    <w:rsid w:val="00D15670"/>
    <w:rsid w:val="00D17EAA"/>
    <w:rsid w:val="00D17FFA"/>
    <w:rsid w:val="00D204BC"/>
    <w:rsid w:val="00D2296F"/>
    <w:rsid w:val="00D24266"/>
    <w:rsid w:val="00D25D9B"/>
    <w:rsid w:val="00D27C4A"/>
    <w:rsid w:val="00D3106E"/>
    <w:rsid w:val="00D32D63"/>
    <w:rsid w:val="00D33784"/>
    <w:rsid w:val="00D3490E"/>
    <w:rsid w:val="00D40F0A"/>
    <w:rsid w:val="00D41A19"/>
    <w:rsid w:val="00D42C21"/>
    <w:rsid w:val="00D43DA5"/>
    <w:rsid w:val="00D442F9"/>
    <w:rsid w:val="00D4615E"/>
    <w:rsid w:val="00D4632A"/>
    <w:rsid w:val="00D47CC3"/>
    <w:rsid w:val="00D50604"/>
    <w:rsid w:val="00D51326"/>
    <w:rsid w:val="00D52258"/>
    <w:rsid w:val="00D52A3F"/>
    <w:rsid w:val="00D53048"/>
    <w:rsid w:val="00D5384E"/>
    <w:rsid w:val="00D55D6C"/>
    <w:rsid w:val="00D563F7"/>
    <w:rsid w:val="00D572C5"/>
    <w:rsid w:val="00D57D80"/>
    <w:rsid w:val="00D6025F"/>
    <w:rsid w:val="00D60F42"/>
    <w:rsid w:val="00D639BF"/>
    <w:rsid w:val="00D6449D"/>
    <w:rsid w:val="00D64ED8"/>
    <w:rsid w:val="00D65361"/>
    <w:rsid w:val="00D66E99"/>
    <w:rsid w:val="00D67192"/>
    <w:rsid w:val="00D676EE"/>
    <w:rsid w:val="00D67C34"/>
    <w:rsid w:val="00D7044D"/>
    <w:rsid w:val="00D707C2"/>
    <w:rsid w:val="00D71308"/>
    <w:rsid w:val="00D73D6A"/>
    <w:rsid w:val="00D74557"/>
    <w:rsid w:val="00D7670E"/>
    <w:rsid w:val="00D76727"/>
    <w:rsid w:val="00D76A83"/>
    <w:rsid w:val="00D776DE"/>
    <w:rsid w:val="00D80CF7"/>
    <w:rsid w:val="00D81FDF"/>
    <w:rsid w:val="00D83EDA"/>
    <w:rsid w:val="00D8406C"/>
    <w:rsid w:val="00D84921"/>
    <w:rsid w:val="00D86647"/>
    <w:rsid w:val="00D86E0C"/>
    <w:rsid w:val="00D92EFE"/>
    <w:rsid w:val="00D93D70"/>
    <w:rsid w:val="00D93DDA"/>
    <w:rsid w:val="00D94271"/>
    <w:rsid w:val="00D95F6A"/>
    <w:rsid w:val="00D961CE"/>
    <w:rsid w:val="00D96744"/>
    <w:rsid w:val="00D96882"/>
    <w:rsid w:val="00DA08C5"/>
    <w:rsid w:val="00DA11FA"/>
    <w:rsid w:val="00DA150E"/>
    <w:rsid w:val="00DA2FA6"/>
    <w:rsid w:val="00DA37DB"/>
    <w:rsid w:val="00DA6A9F"/>
    <w:rsid w:val="00DB09CC"/>
    <w:rsid w:val="00DB3039"/>
    <w:rsid w:val="00DB3F0B"/>
    <w:rsid w:val="00DB4B44"/>
    <w:rsid w:val="00DB60C2"/>
    <w:rsid w:val="00DB6484"/>
    <w:rsid w:val="00DC0375"/>
    <w:rsid w:val="00DC32D4"/>
    <w:rsid w:val="00DC4557"/>
    <w:rsid w:val="00DC679F"/>
    <w:rsid w:val="00DD0DF4"/>
    <w:rsid w:val="00DD17DE"/>
    <w:rsid w:val="00DD1CB9"/>
    <w:rsid w:val="00DD4D02"/>
    <w:rsid w:val="00DD5F89"/>
    <w:rsid w:val="00DD7665"/>
    <w:rsid w:val="00DE0034"/>
    <w:rsid w:val="00DE0763"/>
    <w:rsid w:val="00DE1152"/>
    <w:rsid w:val="00DE1E52"/>
    <w:rsid w:val="00DE29A0"/>
    <w:rsid w:val="00DE2AAB"/>
    <w:rsid w:val="00DE2D07"/>
    <w:rsid w:val="00DE4F43"/>
    <w:rsid w:val="00DE5338"/>
    <w:rsid w:val="00DF07A9"/>
    <w:rsid w:val="00DF1512"/>
    <w:rsid w:val="00DF1B83"/>
    <w:rsid w:val="00DF213A"/>
    <w:rsid w:val="00DF33FF"/>
    <w:rsid w:val="00DF4626"/>
    <w:rsid w:val="00DF5294"/>
    <w:rsid w:val="00DF5BDA"/>
    <w:rsid w:val="00DF6244"/>
    <w:rsid w:val="00DF711F"/>
    <w:rsid w:val="00E014A0"/>
    <w:rsid w:val="00E01DF0"/>
    <w:rsid w:val="00E02AE4"/>
    <w:rsid w:val="00E02F97"/>
    <w:rsid w:val="00E030A0"/>
    <w:rsid w:val="00E05702"/>
    <w:rsid w:val="00E05781"/>
    <w:rsid w:val="00E05E2F"/>
    <w:rsid w:val="00E06132"/>
    <w:rsid w:val="00E07B65"/>
    <w:rsid w:val="00E1119E"/>
    <w:rsid w:val="00E117F6"/>
    <w:rsid w:val="00E12D82"/>
    <w:rsid w:val="00E15E43"/>
    <w:rsid w:val="00E17247"/>
    <w:rsid w:val="00E172B9"/>
    <w:rsid w:val="00E20B1E"/>
    <w:rsid w:val="00E20B37"/>
    <w:rsid w:val="00E2132D"/>
    <w:rsid w:val="00E21BA6"/>
    <w:rsid w:val="00E21CBF"/>
    <w:rsid w:val="00E23BEA"/>
    <w:rsid w:val="00E243DB"/>
    <w:rsid w:val="00E2748E"/>
    <w:rsid w:val="00E34648"/>
    <w:rsid w:val="00E36250"/>
    <w:rsid w:val="00E36D29"/>
    <w:rsid w:val="00E410BE"/>
    <w:rsid w:val="00E437F1"/>
    <w:rsid w:val="00E43F85"/>
    <w:rsid w:val="00E447B4"/>
    <w:rsid w:val="00E456B9"/>
    <w:rsid w:val="00E46D18"/>
    <w:rsid w:val="00E478EA"/>
    <w:rsid w:val="00E4799B"/>
    <w:rsid w:val="00E50CF9"/>
    <w:rsid w:val="00E51DE4"/>
    <w:rsid w:val="00E54DF7"/>
    <w:rsid w:val="00E62FE2"/>
    <w:rsid w:val="00E63682"/>
    <w:rsid w:val="00E63747"/>
    <w:rsid w:val="00E667E3"/>
    <w:rsid w:val="00E67535"/>
    <w:rsid w:val="00E700C1"/>
    <w:rsid w:val="00E73965"/>
    <w:rsid w:val="00E74904"/>
    <w:rsid w:val="00E75EE2"/>
    <w:rsid w:val="00E76DCC"/>
    <w:rsid w:val="00E77566"/>
    <w:rsid w:val="00E80B5C"/>
    <w:rsid w:val="00E816A0"/>
    <w:rsid w:val="00E8516D"/>
    <w:rsid w:val="00E856D2"/>
    <w:rsid w:val="00E857E1"/>
    <w:rsid w:val="00E8616E"/>
    <w:rsid w:val="00E86E64"/>
    <w:rsid w:val="00E86EBC"/>
    <w:rsid w:val="00E8730E"/>
    <w:rsid w:val="00E87A84"/>
    <w:rsid w:val="00E91367"/>
    <w:rsid w:val="00E94A0F"/>
    <w:rsid w:val="00E965B2"/>
    <w:rsid w:val="00EA037F"/>
    <w:rsid w:val="00EA2AA0"/>
    <w:rsid w:val="00EA4A57"/>
    <w:rsid w:val="00EB12FA"/>
    <w:rsid w:val="00EB1559"/>
    <w:rsid w:val="00EB2120"/>
    <w:rsid w:val="00EB5450"/>
    <w:rsid w:val="00EB57B7"/>
    <w:rsid w:val="00EB7BDB"/>
    <w:rsid w:val="00EB7F7D"/>
    <w:rsid w:val="00EC2010"/>
    <w:rsid w:val="00EC3EFC"/>
    <w:rsid w:val="00EC3FCD"/>
    <w:rsid w:val="00EC51F8"/>
    <w:rsid w:val="00EC5C88"/>
    <w:rsid w:val="00EC76A9"/>
    <w:rsid w:val="00ED04A2"/>
    <w:rsid w:val="00ED11B7"/>
    <w:rsid w:val="00ED1550"/>
    <w:rsid w:val="00ED1C71"/>
    <w:rsid w:val="00ED1DB5"/>
    <w:rsid w:val="00ED62DA"/>
    <w:rsid w:val="00ED6CDA"/>
    <w:rsid w:val="00ED7B13"/>
    <w:rsid w:val="00ED7B1B"/>
    <w:rsid w:val="00ED7CCA"/>
    <w:rsid w:val="00ED7FCD"/>
    <w:rsid w:val="00EE1452"/>
    <w:rsid w:val="00EE2508"/>
    <w:rsid w:val="00EE4270"/>
    <w:rsid w:val="00EE4AED"/>
    <w:rsid w:val="00EE7061"/>
    <w:rsid w:val="00EF403A"/>
    <w:rsid w:val="00EF4C69"/>
    <w:rsid w:val="00EF57E8"/>
    <w:rsid w:val="00EF5839"/>
    <w:rsid w:val="00EF5911"/>
    <w:rsid w:val="00EF6381"/>
    <w:rsid w:val="00F00954"/>
    <w:rsid w:val="00F0109C"/>
    <w:rsid w:val="00F012A4"/>
    <w:rsid w:val="00F01523"/>
    <w:rsid w:val="00F02BA5"/>
    <w:rsid w:val="00F054FF"/>
    <w:rsid w:val="00F060DD"/>
    <w:rsid w:val="00F06904"/>
    <w:rsid w:val="00F06964"/>
    <w:rsid w:val="00F0697F"/>
    <w:rsid w:val="00F06ED6"/>
    <w:rsid w:val="00F110CB"/>
    <w:rsid w:val="00F1205F"/>
    <w:rsid w:val="00F1287A"/>
    <w:rsid w:val="00F14E52"/>
    <w:rsid w:val="00F16368"/>
    <w:rsid w:val="00F20199"/>
    <w:rsid w:val="00F2227F"/>
    <w:rsid w:val="00F224D9"/>
    <w:rsid w:val="00F22960"/>
    <w:rsid w:val="00F24BC4"/>
    <w:rsid w:val="00F24C29"/>
    <w:rsid w:val="00F251CE"/>
    <w:rsid w:val="00F2626A"/>
    <w:rsid w:val="00F26DBC"/>
    <w:rsid w:val="00F27984"/>
    <w:rsid w:val="00F318C3"/>
    <w:rsid w:val="00F31B85"/>
    <w:rsid w:val="00F337C2"/>
    <w:rsid w:val="00F33E60"/>
    <w:rsid w:val="00F3790B"/>
    <w:rsid w:val="00F37BFA"/>
    <w:rsid w:val="00F40159"/>
    <w:rsid w:val="00F403C1"/>
    <w:rsid w:val="00F413EF"/>
    <w:rsid w:val="00F42A60"/>
    <w:rsid w:val="00F43E58"/>
    <w:rsid w:val="00F442BF"/>
    <w:rsid w:val="00F46C13"/>
    <w:rsid w:val="00F50188"/>
    <w:rsid w:val="00F506E8"/>
    <w:rsid w:val="00F52AC0"/>
    <w:rsid w:val="00F537E9"/>
    <w:rsid w:val="00F53BEA"/>
    <w:rsid w:val="00F54F58"/>
    <w:rsid w:val="00F555E5"/>
    <w:rsid w:val="00F55AC7"/>
    <w:rsid w:val="00F55C00"/>
    <w:rsid w:val="00F5797A"/>
    <w:rsid w:val="00F62AD3"/>
    <w:rsid w:val="00F6415A"/>
    <w:rsid w:val="00F658E2"/>
    <w:rsid w:val="00F65BC7"/>
    <w:rsid w:val="00F65CFE"/>
    <w:rsid w:val="00F65F5F"/>
    <w:rsid w:val="00F66484"/>
    <w:rsid w:val="00F66BE1"/>
    <w:rsid w:val="00F676BF"/>
    <w:rsid w:val="00F67ABD"/>
    <w:rsid w:val="00F67FA2"/>
    <w:rsid w:val="00F71CAC"/>
    <w:rsid w:val="00F760B3"/>
    <w:rsid w:val="00F769BC"/>
    <w:rsid w:val="00F80905"/>
    <w:rsid w:val="00F81D81"/>
    <w:rsid w:val="00F81DE3"/>
    <w:rsid w:val="00F82BCA"/>
    <w:rsid w:val="00F8370D"/>
    <w:rsid w:val="00F85085"/>
    <w:rsid w:val="00F8587D"/>
    <w:rsid w:val="00F8795E"/>
    <w:rsid w:val="00F91911"/>
    <w:rsid w:val="00F95678"/>
    <w:rsid w:val="00F971BA"/>
    <w:rsid w:val="00F97D37"/>
    <w:rsid w:val="00FA11AF"/>
    <w:rsid w:val="00FA317F"/>
    <w:rsid w:val="00FA4A84"/>
    <w:rsid w:val="00FA6D84"/>
    <w:rsid w:val="00FA7569"/>
    <w:rsid w:val="00FA7D27"/>
    <w:rsid w:val="00FB4C40"/>
    <w:rsid w:val="00FB4FD2"/>
    <w:rsid w:val="00FB65FD"/>
    <w:rsid w:val="00FC34F7"/>
    <w:rsid w:val="00FC535F"/>
    <w:rsid w:val="00FC5481"/>
    <w:rsid w:val="00FC5F35"/>
    <w:rsid w:val="00FC64E4"/>
    <w:rsid w:val="00FC73E7"/>
    <w:rsid w:val="00FC7B7A"/>
    <w:rsid w:val="00FC7FB7"/>
    <w:rsid w:val="00FD1794"/>
    <w:rsid w:val="00FD1C08"/>
    <w:rsid w:val="00FD21AB"/>
    <w:rsid w:val="00FD308A"/>
    <w:rsid w:val="00FD5B77"/>
    <w:rsid w:val="00FD7735"/>
    <w:rsid w:val="00FD783B"/>
    <w:rsid w:val="00FE01AF"/>
    <w:rsid w:val="00FE1148"/>
    <w:rsid w:val="00FE122D"/>
    <w:rsid w:val="00FE133B"/>
    <w:rsid w:val="00FE2AE2"/>
    <w:rsid w:val="00FE4AE2"/>
    <w:rsid w:val="00FF038A"/>
    <w:rsid w:val="00FF1137"/>
    <w:rsid w:val="00FF16E8"/>
    <w:rsid w:val="00FF298C"/>
    <w:rsid w:val="00FF59DB"/>
    <w:rsid w:val="00FF5F22"/>
    <w:rsid w:val="00FF60B0"/>
    <w:rsid w:val="00FF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FD208"/>
  <w15:docId w15:val="{743189D0-0049-4CB9-8C01-4524EBB3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pPr>
      <w:keepNext/>
      <w:shd w:val="clear" w:color="auto" w:fill="FFFFFF"/>
      <w:autoSpaceDE w:val="0"/>
      <w:autoSpaceDN w:val="0"/>
      <w:adjustRightInd w:val="0"/>
      <w:jc w:val="center"/>
      <w:outlineLvl w:val="0"/>
    </w:pPr>
    <w:rPr>
      <w:rFonts w:ascii="Arial" w:hAnsi="Arial"/>
      <w:b/>
      <w:bCs/>
      <w:color w:val="000000"/>
      <w:sz w:val="34"/>
      <w:szCs w:val="34"/>
      <w:lang w:val="uk-UA"/>
    </w:rPr>
  </w:style>
  <w:style w:type="paragraph" w:styleId="2">
    <w:name w:val="heading 2"/>
    <w:basedOn w:val="a0"/>
    <w:link w:val="20"/>
    <w:uiPriority w:val="9"/>
    <w:qFormat/>
    <w:rsid w:val="006075C0"/>
    <w:pPr>
      <w:spacing w:before="100" w:beforeAutospacing="1" w:after="100" w:afterAutospacing="1"/>
      <w:outlineLvl w:val="1"/>
    </w:pPr>
    <w:rPr>
      <w:b/>
      <w:bCs/>
      <w:sz w:val="36"/>
      <w:szCs w:val="36"/>
    </w:rPr>
  </w:style>
  <w:style w:type="paragraph" w:styleId="3">
    <w:name w:val="heading 3"/>
    <w:basedOn w:val="a0"/>
    <w:next w:val="a0"/>
    <w:link w:val="30"/>
    <w:unhideWhenUsed/>
    <w:qFormat/>
    <w:rsid w:val="00CC05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5E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AD4E2B"/>
    <w:pPr>
      <w:keepNext/>
      <w:keepLines/>
      <w:spacing w:before="200" w:line="276" w:lineRule="auto"/>
      <w:outlineLvl w:val="4"/>
    </w:pPr>
    <w:rPr>
      <w:rFonts w:ascii="Cambria" w:hAnsi="Cambria"/>
      <w:color w:val="243F60"/>
      <w:sz w:val="22"/>
      <w:szCs w:val="22"/>
    </w:rPr>
  </w:style>
  <w:style w:type="paragraph" w:styleId="6">
    <w:name w:val="heading 6"/>
    <w:basedOn w:val="a0"/>
    <w:next w:val="a0"/>
    <w:link w:val="60"/>
    <w:qFormat/>
    <w:rsid w:val="00AD4E2B"/>
    <w:pPr>
      <w:spacing w:before="240" w:after="60" w:line="276" w:lineRule="auto"/>
      <w:outlineLvl w:val="5"/>
    </w:pPr>
    <w:rPr>
      <w:b/>
      <w:bCs/>
      <w:sz w:val="22"/>
      <w:szCs w:val="22"/>
    </w:rPr>
  </w:style>
  <w:style w:type="paragraph" w:styleId="8">
    <w:name w:val="heading 8"/>
    <w:basedOn w:val="a0"/>
    <w:next w:val="a0"/>
    <w:link w:val="80"/>
    <w:qFormat/>
    <w:rsid w:val="00AB3DB4"/>
    <w:pPr>
      <w:spacing w:before="240" w:after="60"/>
      <w:outlineLvl w:val="7"/>
    </w:pPr>
    <w:rPr>
      <w:i/>
      <w:iCs/>
      <w:lang w:val="x-none" w:eastAsia="x-none"/>
    </w:rPr>
  </w:style>
  <w:style w:type="paragraph" w:styleId="9">
    <w:name w:val="heading 9"/>
    <w:basedOn w:val="a0"/>
    <w:next w:val="a0"/>
    <w:link w:val="90"/>
    <w:uiPriority w:val="9"/>
    <w:qFormat/>
    <w:rsid w:val="00AB3DB4"/>
    <w:pPr>
      <w:spacing w:before="240" w:after="60"/>
      <w:outlineLvl w:val="8"/>
    </w:pPr>
    <w:rPr>
      <w:rFonts w:ascii="Cambria" w:hAnsi="Cambria"/>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ighead">
    <w:name w:val="bighead"/>
    <w:basedOn w:val="a0"/>
    <w:pPr>
      <w:spacing w:before="100" w:beforeAutospacing="1" w:after="100" w:afterAutospacing="1"/>
      <w:jc w:val="center"/>
    </w:pPr>
    <w:rPr>
      <w:rFonts w:ascii="Arial" w:hAnsi="Arial" w:cs="Arial"/>
      <w:b/>
      <w:bCs/>
      <w:color w:val="003366"/>
      <w:sz w:val="28"/>
      <w:szCs w:val="28"/>
      <w:lang w:val="uk-UA" w:eastAsia="uk-UA"/>
    </w:rPr>
  </w:style>
  <w:style w:type="paragraph" w:customStyle="1" w:styleId="subhead">
    <w:name w:val="subhead"/>
    <w:basedOn w:val="a0"/>
    <w:pPr>
      <w:spacing w:before="100" w:beforeAutospacing="1" w:after="100" w:afterAutospacing="1"/>
      <w:jc w:val="center"/>
    </w:pPr>
    <w:rPr>
      <w:rFonts w:ascii="Arial" w:hAnsi="Arial" w:cs="Arial"/>
      <w:i/>
      <w:iCs/>
      <w:color w:val="003366"/>
      <w:sz w:val="20"/>
      <w:szCs w:val="20"/>
      <w:lang w:val="uk-UA" w:eastAsia="uk-UA"/>
    </w:rPr>
  </w:style>
  <w:style w:type="paragraph" w:customStyle="1" w:styleId="rem">
    <w:name w:val="rem"/>
    <w:basedOn w:val="a0"/>
    <w:pPr>
      <w:spacing w:before="100" w:beforeAutospacing="1" w:after="100" w:afterAutospacing="1"/>
      <w:jc w:val="both"/>
    </w:pPr>
    <w:rPr>
      <w:rFonts w:ascii="Arial" w:hAnsi="Arial" w:cs="Arial"/>
      <w:color w:val="003366"/>
      <w:sz w:val="16"/>
      <w:szCs w:val="16"/>
      <w:lang w:val="uk-UA" w:eastAsia="uk-UA"/>
    </w:rPr>
  </w:style>
  <w:style w:type="paragraph" w:customStyle="1" w:styleId="cytata">
    <w:name w:val="cytata"/>
    <w:basedOn w:val="a0"/>
    <w:pPr>
      <w:spacing w:before="100" w:beforeAutospacing="1" w:after="100" w:afterAutospacing="1"/>
      <w:ind w:left="375"/>
      <w:jc w:val="both"/>
    </w:pPr>
    <w:rPr>
      <w:rFonts w:ascii="Arial" w:hAnsi="Arial" w:cs="Arial"/>
      <w:color w:val="003366"/>
      <w:sz w:val="20"/>
      <w:szCs w:val="20"/>
      <w:lang w:val="uk-UA" w:eastAsia="uk-UA"/>
    </w:rPr>
  </w:style>
  <w:style w:type="paragraph" w:customStyle="1" w:styleId="podpisb">
    <w:name w:val="podpisb"/>
    <w:basedOn w:val="a0"/>
    <w:pPr>
      <w:spacing w:before="100" w:beforeAutospacing="1" w:after="100" w:afterAutospacing="1"/>
      <w:jc w:val="right"/>
    </w:pPr>
    <w:rPr>
      <w:rFonts w:ascii="Arial" w:hAnsi="Arial" w:cs="Arial"/>
      <w:b/>
      <w:bCs/>
      <w:i/>
      <w:iCs/>
      <w:color w:val="003366"/>
      <w:sz w:val="20"/>
      <w:szCs w:val="20"/>
      <w:lang w:val="uk-UA" w:eastAsia="uk-UA"/>
    </w:rPr>
  </w:style>
  <w:style w:type="paragraph" w:styleId="a4">
    <w:name w:val="Normal (Web)"/>
    <w:aliases w:val="Знак"/>
    <w:basedOn w:val="a0"/>
    <w:uiPriority w:val="99"/>
    <w:pPr>
      <w:spacing w:before="100" w:beforeAutospacing="1" w:after="100" w:afterAutospacing="1"/>
    </w:pPr>
    <w:rPr>
      <w:color w:val="003366"/>
      <w:lang w:val="uk-UA" w:eastAsia="uk-UA"/>
    </w:rPr>
  </w:style>
  <w:style w:type="paragraph" w:customStyle="1" w:styleId="smhead">
    <w:name w:val="smhead"/>
    <w:basedOn w:val="a0"/>
    <w:pPr>
      <w:spacing w:before="100" w:beforeAutospacing="1" w:after="100" w:afterAutospacing="1"/>
      <w:jc w:val="center"/>
    </w:pPr>
    <w:rPr>
      <w:rFonts w:ascii="Arial" w:hAnsi="Arial" w:cs="Arial"/>
      <w:color w:val="003366"/>
      <w:sz w:val="20"/>
      <w:szCs w:val="20"/>
    </w:rPr>
  </w:style>
  <w:style w:type="paragraph" w:customStyle="1" w:styleId="podpis">
    <w:name w:val="podpis"/>
    <w:basedOn w:val="a0"/>
    <w:pPr>
      <w:spacing w:before="100" w:beforeAutospacing="1" w:after="100" w:afterAutospacing="1"/>
      <w:jc w:val="right"/>
    </w:pPr>
    <w:rPr>
      <w:rFonts w:ascii="Arial" w:hAnsi="Arial" w:cs="Arial"/>
      <w:i/>
      <w:iCs/>
      <w:color w:val="003366"/>
      <w:sz w:val="20"/>
      <w:szCs w:val="20"/>
    </w:rPr>
  </w:style>
  <w:style w:type="paragraph" w:customStyle="1" w:styleId="cytrem">
    <w:name w:val="cytrem"/>
    <w:basedOn w:val="a0"/>
    <w:pPr>
      <w:spacing w:before="100" w:beforeAutospacing="1" w:after="100" w:afterAutospacing="1"/>
      <w:ind w:left="240"/>
      <w:jc w:val="both"/>
    </w:pPr>
    <w:rPr>
      <w:rFonts w:ascii="Arial" w:hAnsi="Arial" w:cs="Arial"/>
      <w:color w:val="003366"/>
      <w:sz w:val="16"/>
      <w:szCs w:val="16"/>
    </w:rPr>
  </w:style>
  <w:style w:type="paragraph" w:customStyle="1" w:styleId="vopros">
    <w:name w:val="vopros"/>
    <w:basedOn w:val="a0"/>
    <w:pPr>
      <w:spacing w:before="100" w:beforeAutospacing="1" w:after="100" w:afterAutospacing="1"/>
      <w:ind w:left="375"/>
      <w:jc w:val="both"/>
    </w:pPr>
    <w:rPr>
      <w:rFonts w:ascii="Arial" w:hAnsi="Arial" w:cs="Arial"/>
      <w:b/>
      <w:bCs/>
      <w:i/>
      <w:iCs/>
      <w:color w:val="003366"/>
      <w:sz w:val="20"/>
      <w:szCs w:val="20"/>
    </w:rPr>
  </w:style>
  <w:style w:type="paragraph" w:customStyle="1" w:styleId="pometka">
    <w:name w:val="pometka"/>
    <w:basedOn w:val="a0"/>
    <w:pPr>
      <w:spacing w:before="100" w:beforeAutospacing="1" w:after="100" w:afterAutospacing="1"/>
      <w:jc w:val="right"/>
    </w:pPr>
    <w:rPr>
      <w:rFonts w:ascii="Arial" w:hAnsi="Arial" w:cs="Arial"/>
      <w:b/>
      <w:bCs/>
      <w:color w:val="003366"/>
    </w:rPr>
  </w:style>
  <w:style w:type="paragraph" w:styleId="a5">
    <w:name w:val="Body Text"/>
    <w:basedOn w:val="a0"/>
    <w:link w:val="a6"/>
    <w:pPr>
      <w:shd w:val="clear" w:color="auto" w:fill="FFFFFF"/>
      <w:autoSpaceDE w:val="0"/>
      <w:autoSpaceDN w:val="0"/>
      <w:adjustRightInd w:val="0"/>
      <w:jc w:val="both"/>
    </w:pPr>
    <w:rPr>
      <w:rFonts w:ascii="Arial" w:hAnsi="Arial" w:cs="Arial"/>
      <w:color w:val="000000"/>
      <w:sz w:val="22"/>
      <w:szCs w:val="22"/>
      <w:lang w:val="uk-UA"/>
    </w:rPr>
  </w:style>
  <w:style w:type="paragraph" w:styleId="HTML">
    <w:name w:val="HTML Preformatted"/>
    <w:basedOn w:val="a0"/>
    <w:link w:val="HTML0"/>
    <w:uiPriority w:val="99"/>
    <w:rsid w:val="007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Oaeno">
    <w:name w:val="Oaeno"/>
    <w:rsid w:val="00EB1559"/>
    <w:pPr>
      <w:widowControl w:val="0"/>
      <w:overflowPunct w:val="0"/>
      <w:autoSpaceDE w:val="0"/>
      <w:autoSpaceDN w:val="0"/>
      <w:adjustRightInd w:val="0"/>
      <w:spacing w:line="210" w:lineRule="atLeast"/>
      <w:ind w:firstLine="454"/>
      <w:jc w:val="both"/>
      <w:textAlignment w:val="baseline"/>
    </w:pPr>
    <w:rPr>
      <w:color w:val="000000"/>
    </w:rPr>
  </w:style>
  <w:style w:type="paragraph" w:styleId="a7">
    <w:name w:val="header"/>
    <w:basedOn w:val="a0"/>
    <w:link w:val="a8"/>
    <w:uiPriority w:val="99"/>
    <w:rsid w:val="00B12E34"/>
    <w:pPr>
      <w:tabs>
        <w:tab w:val="center" w:pos="4819"/>
        <w:tab w:val="right" w:pos="9639"/>
      </w:tabs>
    </w:pPr>
  </w:style>
  <w:style w:type="character" w:styleId="a9">
    <w:name w:val="page number"/>
    <w:basedOn w:val="a1"/>
    <w:rsid w:val="00B12E34"/>
  </w:style>
  <w:style w:type="paragraph" w:styleId="aa">
    <w:name w:val="footer"/>
    <w:basedOn w:val="a0"/>
    <w:link w:val="ab"/>
    <w:rsid w:val="00B12E34"/>
    <w:pPr>
      <w:tabs>
        <w:tab w:val="center" w:pos="4819"/>
        <w:tab w:val="right" w:pos="9639"/>
      </w:tabs>
    </w:pPr>
  </w:style>
  <w:style w:type="paragraph" w:styleId="ac">
    <w:name w:val="Balloon Text"/>
    <w:basedOn w:val="a0"/>
    <w:link w:val="ad"/>
    <w:semiHidden/>
    <w:rsid w:val="00401541"/>
    <w:rPr>
      <w:rFonts w:ascii="Tahoma" w:hAnsi="Tahoma" w:cs="Tahoma"/>
      <w:sz w:val="16"/>
      <w:szCs w:val="16"/>
    </w:rPr>
  </w:style>
  <w:style w:type="character" w:customStyle="1" w:styleId="s2">
    <w:name w:val="s2"/>
    <w:basedOn w:val="a1"/>
    <w:rsid w:val="00BB3A57"/>
  </w:style>
  <w:style w:type="table" w:styleId="ae">
    <w:name w:val="Table Grid"/>
    <w:basedOn w:val="a2"/>
    <w:rsid w:val="00C737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4B13B6"/>
    <w:rPr>
      <w:color w:val="0000FF"/>
      <w:u w:val="single"/>
    </w:rPr>
  </w:style>
  <w:style w:type="paragraph" w:customStyle="1" w:styleId="11">
    <w:name w:val="Абзац списка1"/>
    <w:basedOn w:val="a0"/>
    <w:rsid w:val="006777D3"/>
    <w:pPr>
      <w:ind w:left="720"/>
      <w:contextualSpacing/>
    </w:pPr>
  </w:style>
  <w:style w:type="character" w:customStyle="1" w:styleId="20">
    <w:name w:val="Заголовок 2 Знак"/>
    <w:link w:val="2"/>
    <w:uiPriority w:val="9"/>
    <w:rsid w:val="006075C0"/>
    <w:rPr>
      <w:b/>
      <w:bCs/>
      <w:sz w:val="36"/>
      <w:szCs w:val="36"/>
    </w:rPr>
  </w:style>
  <w:style w:type="character" w:customStyle="1" w:styleId="HTML0">
    <w:name w:val="Стандартный HTML Знак"/>
    <w:link w:val="HTML"/>
    <w:uiPriority w:val="99"/>
    <w:rsid w:val="006075C0"/>
    <w:rPr>
      <w:rFonts w:ascii="Courier New" w:eastAsia="Courier New" w:hAnsi="Courier New" w:cs="Courier New"/>
    </w:rPr>
  </w:style>
  <w:style w:type="character" w:styleId="af0">
    <w:name w:val="FollowedHyperlink"/>
    <w:uiPriority w:val="99"/>
    <w:unhideWhenUsed/>
    <w:rsid w:val="006075C0"/>
    <w:rPr>
      <w:color w:val="800080"/>
      <w:u w:val="single"/>
    </w:rPr>
  </w:style>
  <w:style w:type="character" w:customStyle="1" w:styleId="apple-converted-space">
    <w:name w:val="apple-converted-space"/>
    <w:rsid w:val="006075C0"/>
  </w:style>
  <w:style w:type="paragraph" w:styleId="af1">
    <w:name w:val="Title"/>
    <w:basedOn w:val="a0"/>
    <w:link w:val="af2"/>
    <w:qFormat/>
    <w:rsid w:val="002B252A"/>
    <w:pPr>
      <w:jc w:val="center"/>
    </w:pPr>
    <w:rPr>
      <w:b/>
      <w:sz w:val="28"/>
      <w:szCs w:val="20"/>
    </w:rPr>
  </w:style>
  <w:style w:type="character" w:customStyle="1" w:styleId="af2">
    <w:name w:val="Заголовок Знак"/>
    <w:link w:val="af1"/>
    <w:rsid w:val="002B252A"/>
    <w:rPr>
      <w:b/>
      <w:sz w:val="28"/>
    </w:rPr>
  </w:style>
  <w:style w:type="character" w:customStyle="1" w:styleId="rvts9">
    <w:name w:val="rvts9"/>
    <w:rsid w:val="00156875"/>
  </w:style>
  <w:style w:type="paragraph" w:customStyle="1" w:styleId="rvps2">
    <w:name w:val="rvps2"/>
    <w:basedOn w:val="a0"/>
    <w:rsid w:val="00156875"/>
    <w:pPr>
      <w:spacing w:before="100" w:beforeAutospacing="1" w:after="100" w:afterAutospacing="1"/>
    </w:pPr>
  </w:style>
  <w:style w:type="character" w:customStyle="1" w:styleId="rvts46">
    <w:name w:val="rvts46"/>
    <w:rsid w:val="00156875"/>
  </w:style>
  <w:style w:type="character" w:styleId="af3">
    <w:name w:val="Strong"/>
    <w:basedOn w:val="a1"/>
    <w:uiPriority w:val="22"/>
    <w:qFormat/>
    <w:rsid w:val="00346099"/>
    <w:rPr>
      <w:b/>
      <w:bCs/>
    </w:rPr>
  </w:style>
  <w:style w:type="character" w:customStyle="1" w:styleId="30">
    <w:name w:val="Заголовок 3 Знак"/>
    <w:basedOn w:val="a1"/>
    <w:link w:val="3"/>
    <w:rsid w:val="00CC05E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rsid w:val="00CC05E4"/>
    <w:rPr>
      <w:rFonts w:asciiTheme="majorHAnsi" w:eastAsiaTheme="majorEastAsia" w:hAnsiTheme="majorHAnsi" w:cstheme="majorBidi"/>
      <w:b/>
      <w:bCs/>
      <w:i/>
      <w:iCs/>
      <w:color w:val="4F81BD" w:themeColor="accent1"/>
      <w:sz w:val="24"/>
      <w:szCs w:val="24"/>
    </w:rPr>
  </w:style>
  <w:style w:type="character" w:customStyle="1" w:styleId="ratingtypeplus">
    <w:name w:val="ratingtypeplus"/>
    <w:basedOn w:val="a1"/>
    <w:rsid w:val="00CC05E4"/>
  </w:style>
  <w:style w:type="paragraph" w:customStyle="1" w:styleId="af4">
    <w:name w:val="Знак Знак Знак Знак Знак Знак Знак Знак Знак Знак Знак Знак Знак Знак Знак Знак Знак Знак"/>
    <w:basedOn w:val="a0"/>
    <w:rsid w:val="00724534"/>
    <w:rPr>
      <w:rFonts w:ascii="Verdana" w:eastAsia="Batang" w:hAnsi="Verdana"/>
      <w:lang w:val="en-US" w:eastAsia="en-US"/>
    </w:rPr>
  </w:style>
  <w:style w:type="character" w:customStyle="1" w:styleId="fontstyle01">
    <w:name w:val="fontstyle01"/>
    <w:rsid w:val="00D40F0A"/>
    <w:rPr>
      <w:rFonts w:ascii="TimesNewRomanPSMT" w:hAnsi="TimesNewRomanPSMT" w:hint="default"/>
      <w:b w:val="0"/>
      <w:bCs w:val="0"/>
      <w:i w:val="0"/>
      <w:iCs w:val="0"/>
      <w:color w:val="000000"/>
      <w:sz w:val="22"/>
      <w:szCs w:val="22"/>
    </w:rPr>
  </w:style>
  <w:style w:type="paragraph" w:styleId="af5">
    <w:name w:val="List Paragraph"/>
    <w:basedOn w:val="a0"/>
    <w:uiPriority w:val="34"/>
    <w:qFormat/>
    <w:rsid w:val="00D40F0A"/>
    <w:pPr>
      <w:ind w:left="720"/>
      <w:contextualSpacing/>
    </w:pPr>
  </w:style>
  <w:style w:type="character" w:customStyle="1" w:styleId="fontstyle21">
    <w:name w:val="fontstyle21"/>
    <w:rsid w:val="00D40F0A"/>
    <w:rPr>
      <w:rFonts w:ascii="TimesNewRomanPS-BoldMT" w:hAnsi="TimesNewRomanPS-BoldMT" w:hint="default"/>
      <w:b/>
      <w:bCs/>
      <w:i w:val="0"/>
      <w:iCs w:val="0"/>
      <w:color w:val="000000"/>
      <w:sz w:val="22"/>
      <w:szCs w:val="22"/>
    </w:rPr>
  </w:style>
  <w:style w:type="character" w:customStyle="1" w:styleId="separator">
    <w:name w:val="separator"/>
    <w:basedOn w:val="a1"/>
    <w:rsid w:val="00DA6A9F"/>
  </w:style>
  <w:style w:type="character" w:customStyle="1" w:styleId="inputbox">
    <w:name w:val="input__box"/>
    <w:basedOn w:val="a1"/>
    <w:rsid w:val="00DA6A9F"/>
  </w:style>
  <w:style w:type="character" w:customStyle="1" w:styleId="inputclear">
    <w:name w:val="input__clear"/>
    <w:basedOn w:val="a1"/>
    <w:rsid w:val="00DA6A9F"/>
  </w:style>
  <w:style w:type="character" w:customStyle="1" w:styleId="copyrightdates">
    <w:name w:val="copyright__dates"/>
    <w:basedOn w:val="a1"/>
    <w:rsid w:val="00DA6A9F"/>
  </w:style>
  <w:style w:type="character" w:customStyle="1" w:styleId="link">
    <w:name w:val="link"/>
    <w:basedOn w:val="a1"/>
    <w:rsid w:val="00DA6A9F"/>
  </w:style>
  <w:style w:type="character" w:customStyle="1" w:styleId="button2text">
    <w:name w:val="button2__text"/>
    <w:basedOn w:val="a1"/>
    <w:rsid w:val="00DA6A9F"/>
  </w:style>
  <w:style w:type="character" w:customStyle="1" w:styleId="trail-begin">
    <w:name w:val="trail-begin"/>
    <w:basedOn w:val="a1"/>
    <w:rsid w:val="007112F0"/>
  </w:style>
  <w:style w:type="character" w:customStyle="1" w:styleId="sep">
    <w:name w:val="sep"/>
    <w:basedOn w:val="a1"/>
    <w:rsid w:val="007112F0"/>
  </w:style>
  <w:style w:type="character" w:customStyle="1" w:styleId="trail-end">
    <w:name w:val="trail-end"/>
    <w:basedOn w:val="a1"/>
    <w:rsid w:val="007112F0"/>
  </w:style>
  <w:style w:type="character" w:customStyle="1" w:styleId="fontstyle31">
    <w:name w:val="fontstyle31"/>
    <w:basedOn w:val="a1"/>
    <w:rsid w:val="00F81D81"/>
    <w:rPr>
      <w:rFonts w:ascii="Times New Roman" w:hAnsi="Times New Roman" w:cs="Times New Roman" w:hint="default"/>
      <w:b w:val="0"/>
      <w:bCs w:val="0"/>
      <w:i/>
      <w:iCs/>
      <w:color w:val="000000"/>
      <w:sz w:val="28"/>
      <w:szCs w:val="28"/>
    </w:rPr>
  </w:style>
  <w:style w:type="character" w:customStyle="1" w:styleId="fontstyle41">
    <w:name w:val="fontstyle41"/>
    <w:basedOn w:val="a1"/>
    <w:rsid w:val="00F81D81"/>
    <w:rPr>
      <w:rFonts w:ascii="Times New Roman" w:hAnsi="Times New Roman" w:cs="Times New Roman" w:hint="default"/>
      <w:b/>
      <w:bCs/>
      <w:i/>
      <w:iCs/>
      <w:color w:val="000000"/>
      <w:sz w:val="28"/>
      <w:szCs w:val="28"/>
    </w:rPr>
  </w:style>
  <w:style w:type="paragraph" w:customStyle="1" w:styleId="normaltable">
    <w:name w:val="normaltable"/>
    <w:basedOn w:val="a0"/>
    <w:rsid w:val="00F81D8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0"/>
    <w:rsid w:val="00F81D81"/>
    <w:pPr>
      <w:spacing w:before="100" w:beforeAutospacing="1" w:after="100" w:afterAutospacing="1"/>
    </w:pPr>
    <w:rPr>
      <w:b/>
      <w:bCs/>
      <w:color w:val="000000"/>
      <w:sz w:val="28"/>
      <w:szCs w:val="28"/>
    </w:rPr>
  </w:style>
  <w:style w:type="paragraph" w:customStyle="1" w:styleId="fontstyle1">
    <w:name w:val="fontstyle1"/>
    <w:basedOn w:val="a0"/>
    <w:rsid w:val="00F81D81"/>
    <w:pPr>
      <w:spacing w:before="100" w:beforeAutospacing="1" w:after="100" w:afterAutospacing="1"/>
    </w:pPr>
    <w:rPr>
      <w:color w:val="000000"/>
    </w:rPr>
  </w:style>
  <w:style w:type="paragraph" w:customStyle="1" w:styleId="fontstyle2">
    <w:name w:val="fontstyle2"/>
    <w:basedOn w:val="a0"/>
    <w:rsid w:val="00F81D81"/>
    <w:pPr>
      <w:spacing w:before="100" w:beforeAutospacing="1" w:after="100" w:afterAutospacing="1"/>
    </w:pPr>
    <w:rPr>
      <w:color w:val="000000"/>
      <w:sz w:val="28"/>
      <w:szCs w:val="28"/>
    </w:rPr>
  </w:style>
  <w:style w:type="paragraph" w:customStyle="1" w:styleId="fontstyle3">
    <w:name w:val="fontstyle3"/>
    <w:basedOn w:val="a0"/>
    <w:rsid w:val="00F81D81"/>
    <w:pPr>
      <w:spacing w:before="100" w:beforeAutospacing="1" w:after="100" w:afterAutospacing="1"/>
    </w:pPr>
    <w:rPr>
      <w:i/>
      <w:iCs/>
      <w:color w:val="000000"/>
      <w:sz w:val="28"/>
      <w:szCs w:val="28"/>
    </w:rPr>
  </w:style>
  <w:style w:type="paragraph" w:customStyle="1" w:styleId="fontstyle4">
    <w:name w:val="fontstyle4"/>
    <w:basedOn w:val="a0"/>
    <w:rsid w:val="00F81D81"/>
    <w:pPr>
      <w:spacing w:before="100" w:beforeAutospacing="1" w:after="100" w:afterAutospacing="1"/>
    </w:pPr>
    <w:rPr>
      <w:b/>
      <w:bCs/>
      <w:i/>
      <w:iCs/>
      <w:color w:val="000000"/>
      <w:sz w:val="28"/>
      <w:szCs w:val="28"/>
    </w:rPr>
  </w:style>
  <w:style w:type="paragraph" w:customStyle="1" w:styleId="fontstyle5">
    <w:name w:val="fontstyle5"/>
    <w:basedOn w:val="a0"/>
    <w:rsid w:val="00F81D81"/>
    <w:pPr>
      <w:spacing w:before="100" w:beforeAutospacing="1" w:after="100" w:afterAutospacing="1"/>
    </w:pPr>
    <w:rPr>
      <w:rFonts w:ascii="Symbol" w:hAnsi="Symbol"/>
      <w:color w:val="000000"/>
      <w:sz w:val="28"/>
      <w:szCs w:val="28"/>
    </w:rPr>
  </w:style>
  <w:style w:type="paragraph" w:customStyle="1" w:styleId="fontstyle6">
    <w:name w:val="fontstyle6"/>
    <w:basedOn w:val="a0"/>
    <w:rsid w:val="00F81D81"/>
    <w:pPr>
      <w:spacing w:before="100" w:beforeAutospacing="1" w:after="100" w:afterAutospacing="1"/>
    </w:pPr>
    <w:rPr>
      <w:rFonts w:ascii="Wingdings" w:hAnsi="Wingdings"/>
      <w:color w:val="000000"/>
      <w:sz w:val="28"/>
      <w:szCs w:val="28"/>
    </w:rPr>
  </w:style>
  <w:style w:type="character" w:customStyle="1" w:styleId="fontstyle51">
    <w:name w:val="fontstyle51"/>
    <w:basedOn w:val="a1"/>
    <w:rsid w:val="00F81D81"/>
    <w:rPr>
      <w:rFonts w:ascii="Symbol" w:hAnsi="Symbol" w:hint="default"/>
      <w:b w:val="0"/>
      <w:bCs w:val="0"/>
      <w:i w:val="0"/>
      <w:iCs w:val="0"/>
      <w:color w:val="000000"/>
      <w:sz w:val="28"/>
      <w:szCs w:val="28"/>
    </w:rPr>
  </w:style>
  <w:style w:type="character" w:customStyle="1" w:styleId="fontstyle61">
    <w:name w:val="fontstyle61"/>
    <w:basedOn w:val="a1"/>
    <w:rsid w:val="00F81D81"/>
    <w:rPr>
      <w:rFonts w:ascii="Wingdings" w:hAnsi="Wingdings" w:hint="default"/>
      <w:b w:val="0"/>
      <w:bCs w:val="0"/>
      <w:i w:val="0"/>
      <w:iCs w:val="0"/>
      <w:color w:val="000000"/>
      <w:sz w:val="28"/>
      <w:szCs w:val="28"/>
    </w:rPr>
  </w:style>
  <w:style w:type="character" w:customStyle="1" w:styleId="rvts0">
    <w:name w:val="rvts0"/>
    <w:basedOn w:val="a1"/>
    <w:rsid w:val="00D25D9B"/>
  </w:style>
  <w:style w:type="paragraph" w:customStyle="1" w:styleId="rvps7">
    <w:name w:val="rvps7"/>
    <w:basedOn w:val="a0"/>
    <w:rsid w:val="00D25D9B"/>
    <w:pPr>
      <w:spacing w:before="100" w:beforeAutospacing="1" w:after="100" w:afterAutospacing="1"/>
    </w:pPr>
  </w:style>
  <w:style w:type="paragraph" w:customStyle="1" w:styleId="rvps17">
    <w:name w:val="rvps17"/>
    <w:basedOn w:val="a0"/>
    <w:rsid w:val="00D25D9B"/>
    <w:pPr>
      <w:spacing w:before="100" w:beforeAutospacing="1" w:after="100" w:afterAutospacing="1"/>
    </w:pPr>
  </w:style>
  <w:style w:type="character" w:customStyle="1" w:styleId="rvts78">
    <w:name w:val="rvts78"/>
    <w:basedOn w:val="a1"/>
    <w:rsid w:val="00D25D9B"/>
  </w:style>
  <w:style w:type="paragraph" w:customStyle="1" w:styleId="rvps6">
    <w:name w:val="rvps6"/>
    <w:basedOn w:val="a0"/>
    <w:rsid w:val="00D25D9B"/>
    <w:pPr>
      <w:spacing w:before="100" w:beforeAutospacing="1" w:after="100" w:afterAutospacing="1"/>
    </w:pPr>
  </w:style>
  <w:style w:type="character" w:customStyle="1" w:styleId="rvts23">
    <w:name w:val="rvts23"/>
    <w:basedOn w:val="a1"/>
    <w:rsid w:val="00D25D9B"/>
  </w:style>
  <w:style w:type="character" w:customStyle="1" w:styleId="rvts44">
    <w:name w:val="rvts44"/>
    <w:basedOn w:val="a1"/>
    <w:rsid w:val="00D25D9B"/>
  </w:style>
  <w:style w:type="paragraph" w:customStyle="1" w:styleId="rvps18">
    <w:name w:val="rvps18"/>
    <w:basedOn w:val="a0"/>
    <w:rsid w:val="00D25D9B"/>
    <w:pPr>
      <w:spacing w:before="100" w:beforeAutospacing="1" w:after="100" w:afterAutospacing="1"/>
    </w:pPr>
  </w:style>
  <w:style w:type="character" w:customStyle="1" w:styleId="rvts15">
    <w:name w:val="rvts15"/>
    <w:basedOn w:val="a1"/>
    <w:rsid w:val="00D25D9B"/>
  </w:style>
  <w:style w:type="character" w:customStyle="1" w:styleId="rvts37">
    <w:name w:val="rvts37"/>
    <w:basedOn w:val="a1"/>
    <w:rsid w:val="00D25D9B"/>
  </w:style>
  <w:style w:type="character" w:customStyle="1" w:styleId="rvts11">
    <w:name w:val="rvts11"/>
    <w:basedOn w:val="a1"/>
    <w:rsid w:val="00D25D9B"/>
  </w:style>
  <w:style w:type="paragraph" w:customStyle="1" w:styleId="rvps4">
    <w:name w:val="rvps4"/>
    <w:basedOn w:val="a0"/>
    <w:rsid w:val="00D25D9B"/>
    <w:pPr>
      <w:spacing w:before="100" w:beforeAutospacing="1" w:after="100" w:afterAutospacing="1"/>
    </w:pPr>
  </w:style>
  <w:style w:type="paragraph" w:customStyle="1" w:styleId="rvps15">
    <w:name w:val="rvps15"/>
    <w:basedOn w:val="a0"/>
    <w:rsid w:val="00D25D9B"/>
    <w:pPr>
      <w:spacing w:before="100" w:beforeAutospacing="1" w:after="100" w:afterAutospacing="1"/>
    </w:pPr>
  </w:style>
  <w:style w:type="character" w:customStyle="1" w:styleId="50">
    <w:name w:val="Заголовок 5 Знак"/>
    <w:basedOn w:val="a1"/>
    <w:link w:val="5"/>
    <w:rsid w:val="00AD4E2B"/>
    <w:rPr>
      <w:rFonts w:ascii="Cambria" w:hAnsi="Cambria"/>
      <w:color w:val="243F60"/>
      <w:sz w:val="22"/>
      <w:szCs w:val="22"/>
    </w:rPr>
  </w:style>
  <w:style w:type="character" w:customStyle="1" w:styleId="60">
    <w:name w:val="Заголовок 6 Знак"/>
    <w:basedOn w:val="a1"/>
    <w:link w:val="6"/>
    <w:rsid w:val="00AD4E2B"/>
    <w:rPr>
      <w:b/>
      <w:bCs/>
      <w:sz w:val="22"/>
      <w:szCs w:val="22"/>
    </w:rPr>
  </w:style>
  <w:style w:type="character" w:customStyle="1" w:styleId="10">
    <w:name w:val="Заголовок 1 Знак"/>
    <w:link w:val="1"/>
    <w:locked/>
    <w:rsid w:val="00AD4E2B"/>
    <w:rPr>
      <w:rFonts w:ascii="Arial" w:hAnsi="Arial"/>
      <w:b/>
      <w:bCs/>
      <w:color w:val="000000"/>
      <w:sz w:val="34"/>
      <w:szCs w:val="34"/>
      <w:shd w:val="clear" w:color="auto" w:fill="FFFFFF"/>
      <w:lang w:val="uk-UA"/>
    </w:rPr>
  </w:style>
  <w:style w:type="paragraph" w:styleId="21">
    <w:name w:val="Body Text 2"/>
    <w:basedOn w:val="a0"/>
    <w:link w:val="22"/>
    <w:rsid w:val="00AD4E2B"/>
    <w:pPr>
      <w:jc w:val="center"/>
    </w:pPr>
    <w:rPr>
      <w:sz w:val="72"/>
      <w:lang w:val="uk-UA"/>
    </w:rPr>
  </w:style>
  <w:style w:type="character" w:customStyle="1" w:styleId="22">
    <w:name w:val="Основной текст 2 Знак"/>
    <w:basedOn w:val="a1"/>
    <w:link w:val="21"/>
    <w:rsid w:val="00AD4E2B"/>
    <w:rPr>
      <w:sz w:val="72"/>
      <w:szCs w:val="24"/>
      <w:lang w:val="uk-UA"/>
    </w:rPr>
  </w:style>
  <w:style w:type="character" w:customStyle="1" w:styleId="a8">
    <w:name w:val="Верхний колонтитул Знак"/>
    <w:link w:val="a7"/>
    <w:uiPriority w:val="99"/>
    <w:locked/>
    <w:rsid w:val="00AD4E2B"/>
    <w:rPr>
      <w:sz w:val="24"/>
      <w:szCs w:val="24"/>
    </w:rPr>
  </w:style>
  <w:style w:type="paragraph" w:customStyle="1" w:styleId="23">
    <w:name w:val="Абзац списка2"/>
    <w:basedOn w:val="a0"/>
    <w:rsid w:val="00AD4E2B"/>
    <w:pPr>
      <w:spacing w:after="200" w:line="276" w:lineRule="auto"/>
      <w:ind w:left="720"/>
      <w:contextualSpacing/>
    </w:pPr>
    <w:rPr>
      <w:rFonts w:ascii="Calibri" w:hAnsi="Calibri"/>
      <w:sz w:val="22"/>
      <w:szCs w:val="22"/>
    </w:rPr>
  </w:style>
  <w:style w:type="paragraph" w:customStyle="1" w:styleId="12">
    <w:name w:val="Без интервала1"/>
    <w:rsid w:val="00AD4E2B"/>
    <w:rPr>
      <w:rFonts w:ascii="Calibri" w:hAnsi="Calibri"/>
      <w:sz w:val="22"/>
      <w:szCs w:val="22"/>
      <w:lang w:eastAsia="en-US"/>
    </w:rPr>
  </w:style>
  <w:style w:type="paragraph" w:styleId="af6">
    <w:name w:val="Body Text Indent"/>
    <w:basedOn w:val="a0"/>
    <w:link w:val="af7"/>
    <w:rsid w:val="00AD4E2B"/>
    <w:pPr>
      <w:spacing w:after="120" w:line="276" w:lineRule="auto"/>
      <w:ind w:left="283"/>
    </w:pPr>
    <w:rPr>
      <w:rFonts w:ascii="Calibri" w:hAnsi="Calibri"/>
      <w:sz w:val="22"/>
      <w:szCs w:val="22"/>
    </w:rPr>
  </w:style>
  <w:style w:type="character" w:customStyle="1" w:styleId="af7">
    <w:name w:val="Основной текст с отступом Знак"/>
    <w:basedOn w:val="a1"/>
    <w:link w:val="af6"/>
    <w:rsid w:val="00AD4E2B"/>
    <w:rPr>
      <w:rFonts w:ascii="Calibri" w:hAnsi="Calibri"/>
      <w:sz w:val="22"/>
      <w:szCs w:val="22"/>
    </w:rPr>
  </w:style>
  <w:style w:type="paragraph" w:styleId="24">
    <w:name w:val="Body Text Indent 2"/>
    <w:basedOn w:val="a0"/>
    <w:link w:val="25"/>
    <w:rsid w:val="00AD4E2B"/>
    <w:pPr>
      <w:spacing w:after="120" w:line="480" w:lineRule="auto"/>
      <w:ind w:left="283"/>
    </w:pPr>
    <w:rPr>
      <w:rFonts w:ascii="Calibri" w:hAnsi="Calibri"/>
      <w:sz w:val="22"/>
      <w:szCs w:val="22"/>
    </w:rPr>
  </w:style>
  <w:style w:type="character" w:customStyle="1" w:styleId="25">
    <w:name w:val="Основной текст с отступом 2 Знак"/>
    <w:basedOn w:val="a1"/>
    <w:link w:val="24"/>
    <w:rsid w:val="00AD4E2B"/>
    <w:rPr>
      <w:rFonts w:ascii="Calibri" w:hAnsi="Calibri"/>
      <w:sz w:val="22"/>
      <w:szCs w:val="22"/>
    </w:rPr>
  </w:style>
  <w:style w:type="paragraph" w:styleId="af8">
    <w:name w:val="Subtitle"/>
    <w:basedOn w:val="a0"/>
    <w:link w:val="af9"/>
    <w:qFormat/>
    <w:rsid w:val="00AD4E2B"/>
    <w:pPr>
      <w:widowControl w:val="0"/>
      <w:autoSpaceDE w:val="0"/>
      <w:autoSpaceDN w:val="0"/>
      <w:jc w:val="center"/>
    </w:pPr>
    <w:rPr>
      <w:b/>
      <w:bCs/>
      <w:sz w:val="32"/>
      <w:szCs w:val="32"/>
      <w:lang w:val="uk-UA"/>
    </w:rPr>
  </w:style>
  <w:style w:type="character" w:customStyle="1" w:styleId="af9">
    <w:name w:val="Подзаголовок Знак"/>
    <w:basedOn w:val="a1"/>
    <w:link w:val="af8"/>
    <w:rsid w:val="00AD4E2B"/>
    <w:rPr>
      <w:b/>
      <w:bCs/>
      <w:sz w:val="32"/>
      <w:szCs w:val="32"/>
      <w:lang w:val="uk-UA"/>
    </w:rPr>
  </w:style>
  <w:style w:type="paragraph" w:styleId="31">
    <w:name w:val="Body Text 3"/>
    <w:basedOn w:val="a0"/>
    <w:link w:val="32"/>
    <w:rsid w:val="00AD4E2B"/>
    <w:pPr>
      <w:spacing w:after="120" w:line="276" w:lineRule="auto"/>
    </w:pPr>
    <w:rPr>
      <w:rFonts w:ascii="Calibri" w:hAnsi="Calibri"/>
      <w:sz w:val="16"/>
      <w:szCs w:val="16"/>
    </w:rPr>
  </w:style>
  <w:style w:type="character" w:customStyle="1" w:styleId="32">
    <w:name w:val="Основной текст 3 Знак"/>
    <w:basedOn w:val="a1"/>
    <w:link w:val="31"/>
    <w:rsid w:val="00AD4E2B"/>
    <w:rPr>
      <w:rFonts w:ascii="Calibri" w:hAnsi="Calibri"/>
      <w:sz w:val="16"/>
      <w:szCs w:val="16"/>
    </w:rPr>
  </w:style>
  <w:style w:type="paragraph" w:styleId="afa">
    <w:name w:val="Document Map"/>
    <w:basedOn w:val="a0"/>
    <w:link w:val="afb"/>
    <w:rsid w:val="00AD4E2B"/>
    <w:pPr>
      <w:shd w:val="clear" w:color="auto" w:fill="000080"/>
      <w:autoSpaceDE w:val="0"/>
      <w:autoSpaceDN w:val="0"/>
    </w:pPr>
    <w:rPr>
      <w:rFonts w:ascii="Tahoma" w:hAnsi="Tahoma" w:cs="Tahoma"/>
      <w:sz w:val="20"/>
      <w:szCs w:val="20"/>
      <w:lang w:val="uk-UA"/>
    </w:rPr>
  </w:style>
  <w:style w:type="character" w:customStyle="1" w:styleId="afb">
    <w:name w:val="Схема документа Знак"/>
    <w:basedOn w:val="a1"/>
    <w:link w:val="afa"/>
    <w:rsid w:val="00AD4E2B"/>
    <w:rPr>
      <w:rFonts w:ascii="Tahoma" w:hAnsi="Tahoma" w:cs="Tahoma"/>
      <w:shd w:val="clear" w:color="auto" w:fill="000080"/>
      <w:lang w:val="uk-UA"/>
    </w:rPr>
  </w:style>
  <w:style w:type="character" w:customStyle="1" w:styleId="fontstyle17">
    <w:name w:val="fontstyle17"/>
    <w:basedOn w:val="a1"/>
    <w:rsid w:val="00AD4E2B"/>
  </w:style>
  <w:style w:type="paragraph" w:customStyle="1" w:styleId="style4">
    <w:name w:val="style4"/>
    <w:basedOn w:val="a0"/>
    <w:rsid w:val="00AD4E2B"/>
    <w:pPr>
      <w:spacing w:before="100" w:beforeAutospacing="1" w:after="384" w:line="432" w:lineRule="auto"/>
    </w:pPr>
  </w:style>
  <w:style w:type="paragraph" w:customStyle="1" w:styleId="style11">
    <w:name w:val="style11"/>
    <w:basedOn w:val="a0"/>
    <w:rsid w:val="00AD4E2B"/>
    <w:pPr>
      <w:spacing w:before="100" w:beforeAutospacing="1" w:after="384" w:line="432" w:lineRule="auto"/>
    </w:pPr>
  </w:style>
  <w:style w:type="paragraph" w:customStyle="1" w:styleId="Default">
    <w:name w:val="Default"/>
    <w:rsid w:val="00AD4E2B"/>
    <w:pPr>
      <w:autoSpaceDE w:val="0"/>
      <w:autoSpaceDN w:val="0"/>
      <w:adjustRightInd w:val="0"/>
    </w:pPr>
    <w:rPr>
      <w:color w:val="000000"/>
      <w:sz w:val="24"/>
      <w:szCs w:val="24"/>
    </w:rPr>
  </w:style>
  <w:style w:type="paragraph" w:styleId="33">
    <w:name w:val="Body Text Indent 3"/>
    <w:basedOn w:val="a0"/>
    <w:link w:val="34"/>
    <w:rsid w:val="00AD4E2B"/>
    <w:pPr>
      <w:spacing w:after="120" w:line="276" w:lineRule="auto"/>
      <w:ind w:left="283"/>
    </w:pPr>
    <w:rPr>
      <w:rFonts w:ascii="Calibri" w:hAnsi="Calibri"/>
      <w:sz w:val="16"/>
      <w:szCs w:val="16"/>
    </w:rPr>
  </w:style>
  <w:style w:type="character" w:customStyle="1" w:styleId="34">
    <w:name w:val="Основной текст с отступом 3 Знак"/>
    <w:basedOn w:val="a1"/>
    <w:link w:val="33"/>
    <w:rsid w:val="00AD4E2B"/>
    <w:rPr>
      <w:rFonts w:ascii="Calibri" w:hAnsi="Calibri"/>
      <w:sz w:val="16"/>
      <w:szCs w:val="16"/>
    </w:rPr>
  </w:style>
  <w:style w:type="paragraph" w:customStyle="1" w:styleId="13">
    <w:name w:val="заголовок 1"/>
    <w:basedOn w:val="a0"/>
    <w:next w:val="a0"/>
    <w:rsid w:val="00AD4E2B"/>
    <w:pPr>
      <w:keepNext/>
      <w:outlineLvl w:val="0"/>
    </w:pPr>
    <w:rPr>
      <w:sz w:val="28"/>
      <w:szCs w:val="20"/>
    </w:rPr>
  </w:style>
  <w:style w:type="paragraph" w:styleId="afc">
    <w:name w:val="Block Text"/>
    <w:basedOn w:val="a0"/>
    <w:unhideWhenUsed/>
    <w:rsid w:val="00AD4E2B"/>
    <w:pPr>
      <w:ind w:left="360" w:right="-185"/>
      <w:jc w:val="both"/>
    </w:pPr>
    <w:rPr>
      <w:sz w:val="28"/>
      <w:lang w:val="uk-UA"/>
    </w:rPr>
  </w:style>
  <w:style w:type="character" w:customStyle="1" w:styleId="fmcnewscont">
    <w:name w:val="fm c_news_cont"/>
    <w:basedOn w:val="a1"/>
    <w:rsid w:val="00AD4E2B"/>
  </w:style>
  <w:style w:type="character" w:customStyle="1" w:styleId="link11">
    <w:name w:val="link11"/>
    <w:rsid w:val="00AD4E2B"/>
    <w:rPr>
      <w:b/>
      <w:bCs/>
    </w:rPr>
  </w:style>
  <w:style w:type="character" w:customStyle="1" w:styleId="14">
    <w:name w:val="Заголовок №1_"/>
    <w:link w:val="15"/>
    <w:rsid w:val="00AD4E2B"/>
    <w:rPr>
      <w:rFonts w:ascii="Century Schoolbook" w:hAnsi="Century Schoolbook"/>
      <w:sz w:val="22"/>
      <w:szCs w:val="22"/>
      <w:shd w:val="clear" w:color="auto" w:fill="FFFFFF"/>
    </w:rPr>
  </w:style>
  <w:style w:type="paragraph" w:customStyle="1" w:styleId="15">
    <w:name w:val="Заголовок №1"/>
    <w:basedOn w:val="a0"/>
    <w:link w:val="14"/>
    <w:rsid w:val="00AD4E2B"/>
    <w:pPr>
      <w:shd w:val="clear" w:color="auto" w:fill="FFFFFF"/>
      <w:spacing w:after="120" w:line="269" w:lineRule="exact"/>
      <w:outlineLvl w:val="0"/>
    </w:pPr>
    <w:rPr>
      <w:rFonts w:ascii="Century Schoolbook" w:hAnsi="Century Schoolbook"/>
      <w:sz w:val="22"/>
      <w:szCs w:val="22"/>
    </w:rPr>
  </w:style>
  <w:style w:type="character" w:customStyle="1" w:styleId="FontStyle510">
    <w:name w:val="Font Style51"/>
    <w:rsid w:val="00AD4E2B"/>
    <w:rPr>
      <w:rFonts w:ascii="Times New Roman" w:hAnsi="Times New Roman" w:cs="Times New Roman"/>
      <w:b/>
      <w:bCs/>
      <w:sz w:val="20"/>
      <w:szCs w:val="20"/>
    </w:rPr>
  </w:style>
  <w:style w:type="character" w:customStyle="1" w:styleId="FontStyle87">
    <w:name w:val="Font Style87"/>
    <w:rsid w:val="00AD4E2B"/>
    <w:rPr>
      <w:rFonts w:ascii="Times New Roman" w:hAnsi="Times New Roman" w:cs="Times New Roman"/>
      <w:b/>
      <w:bCs/>
      <w:sz w:val="24"/>
      <w:szCs w:val="24"/>
    </w:rPr>
  </w:style>
  <w:style w:type="paragraph" w:customStyle="1" w:styleId="Style1">
    <w:name w:val="Style1"/>
    <w:basedOn w:val="a0"/>
    <w:rsid w:val="00AD4E2B"/>
    <w:pPr>
      <w:widowControl w:val="0"/>
      <w:autoSpaceDE w:val="0"/>
      <w:autoSpaceDN w:val="0"/>
      <w:adjustRightInd w:val="0"/>
      <w:spacing w:line="277" w:lineRule="exact"/>
      <w:jc w:val="center"/>
    </w:pPr>
  </w:style>
  <w:style w:type="paragraph" w:styleId="afd">
    <w:name w:val="footnote text"/>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
    <w:basedOn w:val="a0"/>
    <w:link w:val="afe"/>
    <w:uiPriority w:val="99"/>
    <w:rsid w:val="00AD4E2B"/>
    <w:rPr>
      <w:sz w:val="20"/>
      <w:szCs w:val="20"/>
    </w:rPr>
  </w:style>
  <w:style w:type="character" w:customStyle="1" w:styleId="afe">
    <w:name w:val="Текст сноски Знак"/>
    <w:aliases w:val="Текст сноски Знак1 Знак Знак,Текст сноски Знак Знак1 Знак Знак,Текст сноски Знак Знак Знак Знак Знак Знак Знак Знак Знак Знак Знак,Текст сноски Знак Знак Знак Знак Знак Знак Знак1 Знак Знак Знак,Текст сноски Знак Знак Знак Знак Знак"/>
    <w:basedOn w:val="a1"/>
    <w:link w:val="afd"/>
    <w:uiPriority w:val="99"/>
    <w:rsid w:val="00AD4E2B"/>
  </w:style>
  <w:style w:type="paragraph" w:customStyle="1" w:styleId="Style13">
    <w:name w:val="Style13"/>
    <w:basedOn w:val="a0"/>
    <w:rsid w:val="00AD4E2B"/>
    <w:pPr>
      <w:widowControl w:val="0"/>
      <w:autoSpaceDE w:val="0"/>
      <w:autoSpaceDN w:val="0"/>
      <w:adjustRightInd w:val="0"/>
      <w:spacing w:line="278" w:lineRule="exact"/>
      <w:ind w:firstLine="276"/>
    </w:pPr>
  </w:style>
  <w:style w:type="character" w:customStyle="1" w:styleId="FontStyle92">
    <w:name w:val="Font Style92"/>
    <w:rsid w:val="00AD4E2B"/>
    <w:rPr>
      <w:rFonts w:ascii="Times New Roman" w:hAnsi="Times New Roman" w:cs="Times New Roman"/>
      <w:b/>
      <w:bCs/>
      <w:sz w:val="28"/>
      <w:szCs w:val="28"/>
    </w:rPr>
  </w:style>
  <w:style w:type="character" w:customStyle="1" w:styleId="FontStyle12">
    <w:name w:val="Font Style12"/>
    <w:rsid w:val="00AD4E2B"/>
    <w:rPr>
      <w:rFonts w:ascii="Times New Roman" w:hAnsi="Times New Roman" w:cs="Times New Roman"/>
      <w:sz w:val="20"/>
      <w:szCs w:val="20"/>
    </w:rPr>
  </w:style>
  <w:style w:type="character" w:customStyle="1" w:styleId="FontStyle16">
    <w:name w:val="Font Style16"/>
    <w:rsid w:val="00AD4E2B"/>
    <w:rPr>
      <w:rFonts w:ascii="Times New Roman" w:hAnsi="Times New Roman" w:cs="Times New Roman"/>
      <w:b/>
      <w:bCs/>
      <w:sz w:val="20"/>
      <w:szCs w:val="20"/>
    </w:rPr>
  </w:style>
  <w:style w:type="character" w:customStyle="1" w:styleId="mw-headline">
    <w:name w:val="mw-headline"/>
    <w:basedOn w:val="a1"/>
    <w:rsid w:val="00AD4E2B"/>
  </w:style>
  <w:style w:type="character" w:customStyle="1" w:styleId="editsection">
    <w:name w:val="editsection"/>
    <w:basedOn w:val="a1"/>
    <w:rsid w:val="00AD4E2B"/>
  </w:style>
  <w:style w:type="character" w:customStyle="1" w:styleId="FontStyle14">
    <w:name w:val="Font Style14"/>
    <w:rsid w:val="00AD4E2B"/>
    <w:rPr>
      <w:rFonts w:ascii="Times New Roman" w:hAnsi="Times New Roman" w:cs="Times New Roman"/>
      <w:i/>
      <w:iCs/>
      <w:sz w:val="20"/>
      <w:szCs w:val="20"/>
    </w:rPr>
  </w:style>
  <w:style w:type="paragraph" w:styleId="a">
    <w:name w:val="List Number"/>
    <w:basedOn w:val="a0"/>
    <w:rsid w:val="00AD4E2B"/>
    <w:pPr>
      <w:numPr>
        <w:numId w:val="1"/>
      </w:numPr>
      <w:overflowPunct w:val="0"/>
      <w:autoSpaceDE w:val="0"/>
      <w:autoSpaceDN w:val="0"/>
      <w:adjustRightInd w:val="0"/>
      <w:spacing w:line="288" w:lineRule="auto"/>
      <w:jc w:val="both"/>
      <w:textAlignment w:val="baseline"/>
    </w:pPr>
    <w:rPr>
      <w:sz w:val="28"/>
      <w:szCs w:val="28"/>
    </w:rPr>
  </w:style>
  <w:style w:type="character" w:customStyle="1" w:styleId="BodyTextIndentChar">
    <w:name w:val="Body Text Indent Char"/>
    <w:link w:val="16"/>
    <w:rsid w:val="00AD4E2B"/>
    <w:rPr>
      <w:rFonts w:eastAsia="Calibri"/>
      <w:b/>
      <w:sz w:val="24"/>
      <w:szCs w:val="24"/>
      <w:lang w:val="uk-UA" w:eastAsia="x-none"/>
    </w:rPr>
  </w:style>
  <w:style w:type="paragraph" w:customStyle="1" w:styleId="16">
    <w:name w:val="Основной текст с отступом1"/>
    <w:basedOn w:val="a0"/>
    <w:link w:val="BodyTextIndentChar"/>
    <w:rsid w:val="00AD4E2B"/>
    <w:pPr>
      <w:ind w:firstLine="5760"/>
      <w:jc w:val="center"/>
    </w:pPr>
    <w:rPr>
      <w:rFonts w:eastAsia="Calibri"/>
      <w:b/>
      <w:lang w:val="uk-UA" w:eastAsia="x-none"/>
    </w:rPr>
  </w:style>
  <w:style w:type="character" w:customStyle="1" w:styleId="a6">
    <w:name w:val="Основной текст Знак"/>
    <w:basedOn w:val="a1"/>
    <w:link w:val="a5"/>
    <w:uiPriority w:val="99"/>
    <w:rsid w:val="003A7322"/>
    <w:rPr>
      <w:rFonts w:ascii="Arial" w:hAnsi="Arial" w:cs="Arial"/>
      <w:color w:val="000000"/>
      <w:sz w:val="22"/>
      <w:szCs w:val="22"/>
      <w:shd w:val="clear" w:color="auto" w:fill="FFFFFF"/>
      <w:lang w:val="uk-UA"/>
    </w:rPr>
  </w:style>
  <w:style w:type="character" w:customStyle="1" w:styleId="aff">
    <w:name w:val="Основной текст + Полужирный"/>
    <w:aliases w:val="Интервал 0 pt72"/>
    <w:basedOn w:val="a6"/>
    <w:uiPriority w:val="99"/>
    <w:rsid w:val="003A7322"/>
    <w:rPr>
      <w:rFonts w:ascii="Times New Roman" w:hAnsi="Times New Roman" w:cs="Times New Roman"/>
      <w:b/>
      <w:bCs/>
      <w:color w:val="000000"/>
      <w:spacing w:val="5"/>
      <w:sz w:val="26"/>
      <w:szCs w:val="26"/>
      <w:u w:val="none"/>
      <w:shd w:val="clear" w:color="auto" w:fill="FFFFFF"/>
      <w:lang w:val="uk-UA"/>
    </w:rPr>
  </w:style>
  <w:style w:type="character" w:customStyle="1" w:styleId="aff0">
    <w:name w:val="Основной текст_"/>
    <w:basedOn w:val="a1"/>
    <w:link w:val="26"/>
    <w:rsid w:val="00D06C55"/>
    <w:rPr>
      <w:spacing w:val="1"/>
      <w:shd w:val="clear" w:color="auto" w:fill="FFFFFF"/>
    </w:rPr>
  </w:style>
  <w:style w:type="paragraph" w:customStyle="1" w:styleId="26">
    <w:name w:val="Основной текст2"/>
    <w:basedOn w:val="a0"/>
    <w:link w:val="aff0"/>
    <w:rsid w:val="00D06C55"/>
    <w:pPr>
      <w:widowControl w:val="0"/>
      <w:shd w:val="clear" w:color="auto" w:fill="FFFFFF"/>
      <w:spacing w:line="322" w:lineRule="exact"/>
      <w:ind w:hanging="380"/>
    </w:pPr>
    <w:rPr>
      <w:spacing w:val="1"/>
      <w:sz w:val="20"/>
      <w:szCs w:val="20"/>
    </w:rPr>
  </w:style>
  <w:style w:type="character" w:customStyle="1" w:styleId="35">
    <w:name w:val="Основной текст (3)_"/>
    <w:basedOn w:val="a1"/>
    <w:link w:val="36"/>
    <w:rsid w:val="00D06C55"/>
    <w:rPr>
      <w:b/>
      <w:bCs/>
      <w:spacing w:val="2"/>
      <w:shd w:val="clear" w:color="auto" w:fill="FFFFFF"/>
    </w:rPr>
  </w:style>
  <w:style w:type="paragraph" w:customStyle="1" w:styleId="36">
    <w:name w:val="Основной текст (3)"/>
    <w:basedOn w:val="a0"/>
    <w:link w:val="35"/>
    <w:rsid w:val="00D06C55"/>
    <w:pPr>
      <w:widowControl w:val="0"/>
      <w:shd w:val="clear" w:color="auto" w:fill="FFFFFF"/>
      <w:spacing w:line="322" w:lineRule="exact"/>
    </w:pPr>
    <w:rPr>
      <w:b/>
      <w:bCs/>
      <w:spacing w:val="2"/>
      <w:sz w:val="20"/>
      <w:szCs w:val="20"/>
    </w:rPr>
  </w:style>
  <w:style w:type="character" w:customStyle="1" w:styleId="green">
    <w:name w:val="green"/>
    <w:basedOn w:val="a1"/>
    <w:rsid w:val="0033613D"/>
  </w:style>
  <w:style w:type="character" w:customStyle="1" w:styleId="red">
    <w:name w:val="red"/>
    <w:basedOn w:val="a1"/>
    <w:rsid w:val="0033613D"/>
  </w:style>
  <w:style w:type="paragraph" w:customStyle="1" w:styleId="red1">
    <w:name w:val="red1"/>
    <w:basedOn w:val="a0"/>
    <w:rsid w:val="0033613D"/>
    <w:pPr>
      <w:spacing w:before="100" w:beforeAutospacing="1" w:after="100" w:afterAutospacing="1"/>
    </w:pPr>
  </w:style>
  <w:style w:type="paragraph" w:styleId="z-">
    <w:name w:val="HTML Top of Form"/>
    <w:basedOn w:val="a0"/>
    <w:next w:val="a0"/>
    <w:link w:val="z-0"/>
    <w:hidden/>
    <w:uiPriority w:val="99"/>
    <w:unhideWhenUsed/>
    <w:rsid w:val="0033613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33613D"/>
    <w:rPr>
      <w:rFonts w:ascii="Arial" w:hAnsi="Arial" w:cs="Arial"/>
      <w:vanish/>
      <w:sz w:val="16"/>
      <w:szCs w:val="16"/>
    </w:rPr>
  </w:style>
  <w:style w:type="paragraph" w:styleId="z-1">
    <w:name w:val="HTML Bottom of Form"/>
    <w:basedOn w:val="a0"/>
    <w:next w:val="a0"/>
    <w:link w:val="z-2"/>
    <w:hidden/>
    <w:uiPriority w:val="99"/>
    <w:unhideWhenUsed/>
    <w:rsid w:val="0033613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33613D"/>
    <w:rPr>
      <w:rFonts w:ascii="Arial" w:hAnsi="Arial" w:cs="Arial"/>
      <w:vanish/>
      <w:sz w:val="16"/>
      <w:szCs w:val="16"/>
    </w:rPr>
  </w:style>
  <w:style w:type="character" w:customStyle="1" w:styleId="ab">
    <w:name w:val="Нижний колонтитул Знак"/>
    <w:link w:val="aa"/>
    <w:rsid w:val="00D442F9"/>
    <w:rPr>
      <w:sz w:val="24"/>
      <w:szCs w:val="24"/>
    </w:rPr>
  </w:style>
  <w:style w:type="character" w:customStyle="1" w:styleId="show-numberphone-block">
    <w:name w:val="show-number__phone-block"/>
    <w:basedOn w:val="a1"/>
    <w:rsid w:val="00776EEE"/>
  </w:style>
  <w:style w:type="character" w:customStyle="1" w:styleId="rvts14">
    <w:name w:val="rvts14"/>
    <w:rsid w:val="002C1EAE"/>
    <w:rPr>
      <w:rFonts w:ascii="Times New Roman" w:hAnsi="Times New Roman" w:cs="Times New Roman" w:hint="default"/>
      <w:sz w:val="24"/>
      <w:szCs w:val="24"/>
    </w:rPr>
  </w:style>
  <w:style w:type="character" w:styleId="aff1">
    <w:name w:val="Emphasis"/>
    <w:basedOn w:val="a1"/>
    <w:uiPriority w:val="20"/>
    <w:qFormat/>
    <w:rsid w:val="008A28EA"/>
    <w:rPr>
      <w:i/>
      <w:iCs/>
    </w:rPr>
  </w:style>
  <w:style w:type="character" w:customStyle="1" w:styleId="gxst-color-emph">
    <w:name w:val="gxst-color-emph"/>
    <w:basedOn w:val="a1"/>
    <w:rsid w:val="00702511"/>
  </w:style>
  <w:style w:type="character" w:customStyle="1" w:styleId="80">
    <w:name w:val="Заголовок 8 Знак"/>
    <w:basedOn w:val="a1"/>
    <w:link w:val="8"/>
    <w:rsid w:val="00AB3DB4"/>
    <w:rPr>
      <w:i/>
      <w:iCs/>
      <w:sz w:val="24"/>
      <w:szCs w:val="24"/>
      <w:lang w:val="x-none" w:eastAsia="x-none"/>
    </w:rPr>
  </w:style>
  <w:style w:type="character" w:customStyle="1" w:styleId="90">
    <w:name w:val="Заголовок 9 Знак"/>
    <w:basedOn w:val="a1"/>
    <w:link w:val="9"/>
    <w:uiPriority w:val="9"/>
    <w:rsid w:val="00AB3DB4"/>
    <w:rPr>
      <w:rFonts w:ascii="Cambria" w:hAnsi="Cambria"/>
      <w:sz w:val="22"/>
      <w:szCs w:val="22"/>
      <w:lang w:val="uk-UA" w:eastAsia="x-none"/>
    </w:rPr>
  </w:style>
  <w:style w:type="paragraph" w:customStyle="1" w:styleId="27">
    <w:name w:val="Знак2 Знак Знак Знак"/>
    <w:basedOn w:val="a0"/>
    <w:rsid w:val="00AB3DB4"/>
    <w:rPr>
      <w:rFonts w:ascii="Verdana" w:hAnsi="Verdana" w:cs="Verdana"/>
      <w:sz w:val="20"/>
      <w:szCs w:val="20"/>
      <w:lang w:val="en-US" w:eastAsia="en-US"/>
    </w:rPr>
  </w:style>
  <w:style w:type="paragraph" w:customStyle="1" w:styleId="FR1">
    <w:name w:val="FR1"/>
    <w:rsid w:val="00AB3DB4"/>
    <w:pPr>
      <w:widowControl w:val="0"/>
      <w:autoSpaceDE w:val="0"/>
      <w:autoSpaceDN w:val="0"/>
      <w:adjustRightInd w:val="0"/>
    </w:pPr>
    <w:rPr>
      <w:sz w:val="28"/>
      <w:lang w:val="uk-UA" w:eastAsia="en-US"/>
    </w:rPr>
  </w:style>
  <w:style w:type="character" w:styleId="aff2">
    <w:name w:val="footnote reference"/>
    <w:semiHidden/>
    <w:rsid w:val="00AB3DB4"/>
    <w:rPr>
      <w:vertAlign w:val="superscript"/>
    </w:rPr>
  </w:style>
  <w:style w:type="paragraph" w:styleId="aff3">
    <w:name w:val="Plain Text"/>
    <w:basedOn w:val="a0"/>
    <w:link w:val="aff4"/>
    <w:rsid w:val="00AB3DB4"/>
    <w:rPr>
      <w:rFonts w:ascii="Courier New" w:hAnsi="Courier New"/>
      <w:sz w:val="20"/>
      <w:szCs w:val="20"/>
      <w:lang w:eastAsia="x-none"/>
    </w:rPr>
  </w:style>
  <w:style w:type="character" w:customStyle="1" w:styleId="aff4">
    <w:name w:val="Текст Знак"/>
    <w:basedOn w:val="a1"/>
    <w:link w:val="aff3"/>
    <w:rsid w:val="00AB3DB4"/>
    <w:rPr>
      <w:rFonts w:ascii="Courier New" w:hAnsi="Courier New"/>
      <w:lang w:eastAsia="x-none"/>
    </w:rPr>
  </w:style>
  <w:style w:type="paragraph" w:customStyle="1" w:styleId="17">
    <w:name w:val="Обычный (веб)1"/>
    <w:basedOn w:val="a0"/>
    <w:uiPriority w:val="99"/>
    <w:rsid w:val="00AB3DB4"/>
    <w:pPr>
      <w:ind w:firstLine="720"/>
      <w:jc w:val="both"/>
    </w:pPr>
    <w:rPr>
      <w:color w:val="000000"/>
      <w:lang w:val="uk-UA" w:eastAsia="uk-UA"/>
    </w:rPr>
  </w:style>
  <w:style w:type="paragraph" w:customStyle="1" w:styleId="18">
    <w:name w:val="Название1"/>
    <w:basedOn w:val="a0"/>
    <w:link w:val="aff5"/>
    <w:qFormat/>
    <w:rsid w:val="00AB3DB4"/>
    <w:pPr>
      <w:spacing w:after="120"/>
      <w:jc w:val="center"/>
    </w:pPr>
    <w:rPr>
      <w:b/>
      <w:sz w:val="28"/>
      <w:szCs w:val="20"/>
      <w:u w:val="single"/>
      <w:lang w:val="x-none" w:eastAsia="x-none"/>
    </w:rPr>
  </w:style>
  <w:style w:type="table" w:customStyle="1" w:styleId="19">
    <w:name w:val="Стиль таблицы1"/>
    <w:basedOn w:val="ae"/>
    <w:rsid w:val="00AB3DB4"/>
    <w:pPr>
      <w:spacing w:after="0" w:line="240" w:lineRule="auto"/>
    </w:pPr>
    <w:rPr>
      <w:lang w:val="uk-UA" w:eastAsia="uk-UA"/>
    </w:rPr>
    <w:tblPr/>
  </w:style>
  <w:style w:type="paragraph" w:customStyle="1" w:styleId="text">
    <w:name w:val="text"/>
    <w:basedOn w:val="a0"/>
    <w:rsid w:val="00AB3DB4"/>
    <w:pPr>
      <w:spacing w:before="96" w:after="240" w:line="312" w:lineRule="auto"/>
    </w:pPr>
    <w:rPr>
      <w:color w:val="000000"/>
      <w:lang w:val="uk-UA" w:eastAsia="uk-UA"/>
    </w:rPr>
  </w:style>
  <w:style w:type="paragraph" w:customStyle="1" w:styleId="aff6">
    <w:name w:val="Готовый"/>
    <w:basedOn w:val="a0"/>
    <w:rsid w:val="00AB3DB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aff7">
    <w:name w:val="Îáû÷íûé"/>
    <w:rsid w:val="00AB3DB4"/>
    <w:pPr>
      <w:widowControl w:val="0"/>
    </w:pPr>
  </w:style>
  <w:style w:type="paragraph" w:customStyle="1" w:styleId="mtxt">
    <w:name w:val="mtxt"/>
    <w:basedOn w:val="a0"/>
    <w:rsid w:val="00AB3DB4"/>
    <w:pPr>
      <w:spacing w:before="100" w:beforeAutospacing="1" w:after="100" w:afterAutospacing="1"/>
    </w:pPr>
  </w:style>
  <w:style w:type="paragraph" w:customStyle="1" w:styleId="bodytext">
    <w:name w:val="bodytext"/>
    <w:basedOn w:val="a0"/>
    <w:rsid w:val="00AB3DB4"/>
    <w:pPr>
      <w:spacing w:before="100" w:beforeAutospacing="1" w:after="100" w:afterAutospacing="1"/>
    </w:pPr>
  </w:style>
  <w:style w:type="paragraph" w:customStyle="1" w:styleId="style15">
    <w:name w:val="style15"/>
    <w:basedOn w:val="a0"/>
    <w:rsid w:val="00AB3DB4"/>
    <w:pPr>
      <w:spacing w:before="100" w:beforeAutospacing="1" w:after="100" w:afterAutospacing="1"/>
    </w:pPr>
  </w:style>
  <w:style w:type="character" w:customStyle="1" w:styleId="article-text">
    <w:name w:val="article-text"/>
    <w:basedOn w:val="a1"/>
    <w:rsid w:val="00AB3DB4"/>
  </w:style>
  <w:style w:type="character" w:customStyle="1" w:styleId="b-serp-itemlinks-item">
    <w:name w:val="b-serp-item__links-item"/>
    <w:basedOn w:val="a1"/>
    <w:rsid w:val="00AB3DB4"/>
  </w:style>
  <w:style w:type="character" w:customStyle="1" w:styleId="aff5">
    <w:name w:val="Название Знак"/>
    <w:link w:val="18"/>
    <w:rsid w:val="00AB3DB4"/>
    <w:rPr>
      <w:b/>
      <w:sz w:val="28"/>
      <w:u w:val="single"/>
      <w:lang w:val="x-none" w:eastAsia="x-none"/>
    </w:rPr>
  </w:style>
  <w:style w:type="character" w:customStyle="1" w:styleId="ad">
    <w:name w:val="Текст выноски Знак"/>
    <w:link w:val="ac"/>
    <w:semiHidden/>
    <w:rsid w:val="00AB3DB4"/>
    <w:rPr>
      <w:rFonts w:ascii="Tahoma" w:hAnsi="Tahoma" w:cs="Tahoma"/>
      <w:sz w:val="16"/>
      <w:szCs w:val="16"/>
    </w:rPr>
  </w:style>
  <w:style w:type="table" w:styleId="41">
    <w:name w:val="Table Grid 4"/>
    <w:basedOn w:val="a2"/>
    <w:rsid w:val="00AB3D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1a">
    <w:name w:val="Знак1 Знак Знак Знак"/>
    <w:basedOn w:val="a0"/>
    <w:rsid w:val="00AB3DB4"/>
    <w:rPr>
      <w:rFonts w:ascii="Verdana" w:hAnsi="Verdana" w:cs="Verdana"/>
      <w:sz w:val="20"/>
      <w:szCs w:val="20"/>
      <w:lang w:val="en-US" w:eastAsia="en-US"/>
    </w:rPr>
  </w:style>
  <w:style w:type="paragraph" w:styleId="1b">
    <w:name w:val="toc 1"/>
    <w:basedOn w:val="a0"/>
    <w:next w:val="a0"/>
    <w:autoRedefine/>
    <w:unhideWhenUsed/>
    <w:rsid w:val="00AB3DB4"/>
    <w:pPr>
      <w:tabs>
        <w:tab w:val="left" w:pos="560"/>
        <w:tab w:val="right" w:leader="dot" w:pos="9628"/>
      </w:tabs>
      <w:spacing w:line="360" w:lineRule="auto"/>
      <w:jc w:val="both"/>
    </w:pPr>
    <w:rPr>
      <w:noProof/>
      <w:sz w:val="28"/>
      <w:szCs w:val="28"/>
      <w:lang w:val="uk-UA"/>
    </w:rPr>
  </w:style>
  <w:style w:type="paragraph" w:styleId="28">
    <w:name w:val="toc 2"/>
    <w:basedOn w:val="a0"/>
    <w:next w:val="a0"/>
    <w:autoRedefine/>
    <w:unhideWhenUsed/>
    <w:rsid w:val="00AB3DB4"/>
    <w:pPr>
      <w:tabs>
        <w:tab w:val="left" w:pos="540"/>
        <w:tab w:val="right" w:leader="dot" w:pos="9628"/>
      </w:tabs>
      <w:spacing w:line="360" w:lineRule="auto"/>
      <w:ind w:left="280"/>
    </w:pPr>
    <w:rPr>
      <w:sz w:val="28"/>
      <w:lang w:val="uk-UA"/>
    </w:rPr>
  </w:style>
  <w:style w:type="paragraph" w:styleId="37">
    <w:name w:val="toc 3"/>
    <w:basedOn w:val="a0"/>
    <w:next w:val="a0"/>
    <w:autoRedefine/>
    <w:unhideWhenUsed/>
    <w:rsid w:val="00AB3DB4"/>
    <w:pPr>
      <w:ind w:left="560"/>
    </w:pPr>
    <w:rPr>
      <w:sz w:val="28"/>
      <w:lang w:val="uk-UA"/>
    </w:rPr>
  </w:style>
  <w:style w:type="paragraph" w:customStyle="1" w:styleId="aff8">
    <w:name w:val="Таблиця"/>
    <w:basedOn w:val="a0"/>
    <w:link w:val="aff9"/>
    <w:rsid w:val="00AB3DB4"/>
    <w:pPr>
      <w:jc w:val="both"/>
    </w:pPr>
    <w:rPr>
      <w:lang w:val="uk-UA" w:eastAsia="en-US"/>
    </w:rPr>
  </w:style>
  <w:style w:type="character" w:customStyle="1" w:styleId="aff9">
    <w:name w:val="Таблиця Знак"/>
    <w:link w:val="aff8"/>
    <w:locked/>
    <w:rsid w:val="00AB3DB4"/>
    <w:rPr>
      <w:sz w:val="24"/>
      <w:szCs w:val="24"/>
      <w:lang w:val="uk-UA" w:eastAsia="en-US"/>
    </w:rPr>
  </w:style>
  <w:style w:type="paragraph" w:customStyle="1" w:styleId="29">
    <w:name w:val="Заголовок для методички 2"/>
    <w:basedOn w:val="2"/>
    <w:link w:val="2a"/>
    <w:qFormat/>
    <w:rsid w:val="00AB3DB4"/>
    <w:pPr>
      <w:keepNext/>
      <w:keepLines/>
      <w:spacing w:before="0" w:beforeAutospacing="0" w:after="0" w:afterAutospacing="0" w:line="360" w:lineRule="auto"/>
      <w:contextualSpacing/>
      <w:jc w:val="center"/>
    </w:pPr>
    <w:rPr>
      <w:rFonts w:ascii="Book Antiqua" w:hAnsi="Book Antiqua"/>
      <w:sz w:val="28"/>
      <w:szCs w:val="28"/>
      <w:lang w:val="uk-UA"/>
    </w:rPr>
  </w:style>
  <w:style w:type="character" w:customStyle="1" w:styleId="2a">
    <w:name w:val="Заголовок для методички 2 Знак"/>
    <w:link w:val="29"/>
    <w:rsid w:val="00AB3DB4"/>
    <w:rPr>
      <w:rFonts w:ascii="Book Antiqua" w:hAnsi="Book Antiqua"/>
      <w:b/>
      <w:bCs/>
      <w:sz w:val="28"/>
      <w:szCs w:val="28"/>
      <w:lang w:val="uk-UA"/>
    </w:rPr>
  </w:style>
  <w:style w:type="paragraph" w:customStyle="1" w:styleId="38">
    <w:name w:val="Заголовок для методички 3"/>
    <w:basedOn w:val="9"/>
    <w:link w:val="39"/>
    <w:qFormat/>
    <w:rsid w:val="00AB3DB4"/>
    <w:pPr>
      <w:keepNext/>
      <w:keepLines/>
      <w:spacing w:before="0" w:after="0" w:line="360" w:lineRule="auto"/>
      <w:contextualSpacing/>
      <w:jc w:val="center"/>
    </w:pPr>
    <w:rPr>
      <w:rFonts w:ascii="Book Antiqua" w:hAnsi="Book Antiqua"/>
      <w:b/>
      <w:iCs/>
      <w:sz w:val="28"/>
    </w:rPr>
  </w:style>
  <w:style w:type="character" w:customStyle="1" w:styleId="39">
    <w:name w:val="Заголовок для методички 3 Знак"/>
    <w:link w:val="38"/>
    <w:rsid w:val="00AB3DB4"/>
    <w:rPr>
      <w:rFonts w:ascii="Book Antiqua" w:hAnsi="Book Antiqua"/>
      <w:b/>
      <w:iCs/>
      <w:sz w:val="28"/>
      <w:szCs w:val="22"/>
      <w:lang w:val="uk-UA" w:eastAsia="x-none"/>
    </w:rPr>
  </w:style>
  <w:style w:type="paragraph" w:customStyle="1" w:styleId="fspZAG2met">
    <w:name w:val="fsp_ZAG2_met"/>
    <w:basedOn w:val="a0"/>
    <w:next w:val="a0"/>
    <w:uiPriority w:val="99"/>
    <w:rsid w:val="00AB3DB4"/>
    <w:pPr>
      <w:keepNext/>
      <w:keepLines/>
      <w:spacing w:before="240" w:after="240"/>
      <w:jc w:val="center"/>
    </w:pPr>
    <w:rPr>
      <w:b/>
      <w:sz w:val="28"/>
      <w:szCs w:val="28"/>
      <w:lang w:val="uk-UA"/>
    </w:rPr>
  </w:style>
  <w:style w:type="paragraph" w:customStyle="1" w:styleId="Just">
    <w:name w:val="Just"/>
    <w:rsid w:val="00AB3DB4"/>
    <w:pPr>
      <w:autoSpaceDE w:val="0"/>
      <w:autoSpaceDN w:val="0"/>
      <w:adjustRightInd w:val="0"/>
      <w:spacing w:before="40" w:after="40"/>
      <w:ind w:firstLine="568"/>
      <w:jc w:val="both"/>
    </w:pPr>
    <w:rPr>
      <w:sz w:val="24"/>
      <w:szCs w:val="24"/>
      <w:lang w:eastAsia="uk-UA"/>
    </w:rPr>
  </w:style>
  <w:style w:type="character" w:customStyle="1" w:styleId="grame">
    <w:name w:val="grame"/>
    <w:basedOn w:val="a1"/>
    <w:rsid w:val="00AB3DB4"/>
  </w:style>
  <w:style w:type="character" w:customStyle="1" w:styleId="spelle">
    <w:name w:val="spelle"/>
    <w:basedOn w:val="a1"/>
    <w:rsid w:val="00AB3DB4"/>
  </w:style>
  <w:style w:type="paragraph" w:customStyle="1" w:styleId="tablicavnut">
    <w:name w:val="tablicavnut"/>
    <w:basedOn w:val="a0"/>
    <w:rsid w:val="00AB3DB4"/>
    <w:pPr>
      <w:spacing w:before="100" w:beforeAutospacing="1" w:after="100" w:afterAutospacing="1"/>
    </w:pPr>
    <w:rPr>
      <w:lang w:val="uk-UA" w:eastAsia="uk-UA"/>
    </w:rPr>
  </w:style>
  <w:style w:type="paragraph" w:customStyle="1" w:styleId="041e0441043d04420435043a044104420443043a0440">
    <w:name w:val="041e0441043d04420435043a044104420443043a0440"/>
    <w:basedOn w:val="a0"/>
    <w:rsid w:val="00AB3DB4"/>
    <w:pPr>
      <w:spacing w:before="100" w:beforeAutospacing="1" w:after="100" w:afterAutospacing="1"/>
    </w:pPr>
    <w:rPr>
      <w:lang w:val="uk-UA" w:eastAsia="uk-UA"/>
    </w:rPr>
  </w:style>
  <w:style w:type="character" w:customStyle="1" w:styleId="item">
    <w:name w:val="item"/>
    <w:basedOn w:val="a1"/>
    <w:rsid w:val="00F65F5F"/>
  </w:style>
  <w:style w:type="character" w:customStyle="1" w:styleId="mwe-math-mathml-inline">
    <w:name w:val="mwe-math-mathml-inline"/>
    <w:basedOn w:val="a1"/>
    <w:rsid w:val="00310C54"/>
  </w:style>
  <w:style w:type="paragraph" w:customStyle="1" w:styleId="msonormal0">
    <w:name w:val="msonormal"/>
    <w:basedOn w:val="a0"/>
    <w:rsid w:val="00E20B1E"/>
    <w:pPr>
      <w:spacing w:before="100" w:beforeAutospacing="1" w:after="100" w:afterAutospacing="1"/>
    </w:pPr>
  </w:style>
  <w:style w:type="character" w:customStyle="1" w:styleId="rvts64">
    <w:name w:val="rvts64"/>
    <w:basedOn w:val="a1"/>
    <w:rsid w:val="00E20B1E"/>
  </w:style>
  <w:style w:type="character" w:customStyle="1" w:styleId="rvts52">
    <w:name w:val="rvts52"/>
    <w:basedOn w:val="a1"/>
    <w:rsid w:val="00E20B1E"/>
  </w:style>
  <w:style w:type="paragraph" w:customStyle="1" w:styleId="rvps14">
    <w:name w:val="rvps14"/>
    <w:basedOn w:val="a0"/>
    <w:rsid w:val="00E20B1E"/>
    <w:pPr>
      <w:spacing w:before="100" w:beforeAutospacing="1" w:after="100" w:afterAutospacing="1"/>
    </w:pPr>
  </w:style>
  <w:style w:type="paragraph" w:customStyle="1" w:styleId="rvps12">
    <w:name w:val="rvps12"/>
    <w:basedOn w:val="a0"/>
    <w:rsid w:val="00E20B1E"/>
    <w:pPr>
      <w:spacing w:before="100" w:beforeAutospacing="1" w:after="100" w:afterAutospacing="1"/>
    </w:pPr>
  </w:style>
  <w:style w:type="character" w:customStyle="1" w:styleId="1c">
    <w:name w:val="Неразрешенное упоминание1"/>
    <w:basedOn w:val="a1"/>
    <w:uiPriority w:val="99"/>
    <w:semiHidden/>
    <w:unhideWhenUsed/>
    <w:rsid w:val="00297940"/>
    <w:rPr>
      <w:color w:val="605E5C"/>
      <w:shd w:val="clear" w:color="auto" w:fill="E1DFDD"/>
    </w:rPr>
  </w:style>
  <w:style w:type="character" w:customStyle="1" w:styleId="Heading1">
    <w:name w:val="Heading #1_"/>
    <w:basedOn w:val="a1"/>
    <w:link w:val="Heading10"/>
    <w:rsid w:val="007D2F01"/>
    <w:rPr>
      <w:b/>
      <w:bCs/>
      <w:sz w:val="28"/>
      <w:szCs w:val="28"/>
      <w:shd w:val="clear" w:color="auto" w:fill="FFFFFF"/>
    </w:rPr>
  </w:style>
  <w:style w:type="character" w:customStyle="1" w:styleId="Headerorfooter2">
    <w:name w:val="Header or footer (2)_"/>
    <w:basedOn w:val="a1"/>
    <w:link w:val="Headerorfooter20"/>
    <w:rsid w:val="007D2F01"/>
    <w:rPr>
      <w:shd w:val="clear" w:color="auto" w:fill="FFFFFF"/>
    </w:rPr>
  </w:style>
  <w:style w:type="paragraph" w:customStyle="1" w:styleId="Heading10">
    <w:name w:val="Heading #1"/>
    <w:basedOn w:val="a0"/>
    <w:link w:val="Heading1"/>
    <w:rsid w:val="007D2F01"/>
    <w:pPr>
      <w:widowControl w:val="0"/>
      <w:shd w:val="clear" w:color="auto" w:fill="FFFFFF"/>
      <w:spacing w:after="180" w:line="276" w:lineRule="auto"/>
      <w:jc w:val="center"/>
      <w:outlineLvl w:val="0"/>
    </w:pPr>
    <w:rPr>
      <w:b/>
      <w:bCs/>
      <w:sz w:val="28"/>
      <w:szCs w:val="28"/>
    </w:rPr>
  </w:style>
  <w:style w:type="paragraph" w:customStyle="1" w:styleId="Headerorfooter20">
    <w:name w:val="Header or footer (2)"/>
    <w:basedOn w:val="a0"/>
    <w:link w:val="Headerorfooter2"/>
    <w:rsid w:val="007D2F01"/>
    <w:pPr>
      <w:widowControl w:val="0"/>
      <w:shd w:val="clear" w:color="auto" w:fill="FFFFFF"/>
    </w:pPr>
    <w:rPr>
      <w:sz w:val="20"/>
      <w:szCs w:val="20"/>
    </w:rPr>
  </w:style>
  <w:style w:type="character" w:customStyle="1" w:styleId="Heading3">
    <w:name w:val="Heading #3_"/>
    <w:basedOn w:val="a1"/>
    <w:link w:val="Heading30"/>
    <w:rsid w:val="00B37077"/>
    <w:rPr>
      <w:b/>
      <w:bCs/>
      <w:color w:val="353535"/>
      <w:sz w:val="26"/>
      <w:szCs w:val="26"/>
      <w:shd w:val="clear" w:color="auto" w:fill="FFFFFF"/>
    </w:rPr>
  </w:style>
  <w:style w:type="character" w:customStyle="1" w:styleId="Picturecaption">
    <w:name w:val="Picture caption_"/>
    <w:basedOn w:val="a1"/>
    <w:link w:val="Picturecaption0"/>
    <w:rsid w:val="00B37077"/>
    <w:rPr>
      <w:rFonts w:ascii="Arial" w:eastAsia="Arial" w:hAnsi="Arial" w:cs="Arial"/>
      <w:color w:val="6E6E6E"/>
      <w:sz w:val="16"/>
      <w:szCs w:val="16"/>
      <w:shd w:val="clear" w:color="auto" w:fill="FFFFFF"/>
    </w:rPr>
  </w:style>
  <w:style w:type="character" w:customStyle="1" w:styleId="Heading2">
    <w:name w:val="Heading #2_"/>
    <w:basedOn w:val="a1"/>
    <w:link w:val="Heading20"/>
    <w:rsid w:val="00B37077"/>
    <w:rPr>
      <w:color w:val="545454"/>
      <w:w w:val="80"/>
      <w:sz w:val="32"/>
      <w:szCs w:val="32"/>
      <w:shd w:val="clear" w:color="auto" w:fill="FFFFFF"/>
    </w:rPr>
  </w:style>
  <w:style w:type="paragraph" w:customStyle="1" w:styleId="Heading30">
    <w:name w:val="Heading #3"/>
    <w:basedOn w:val="a0"/>
    <w:link w:val="Heading3"/>
    <w:rsid w:val="00B37077"/>
    <w:pPr>
      <w:widowControl w:val="0"/>
      <w:shd w:val="clear" w:color="auto" w:fill="FFFFFF"/>
      <w:spacing w:after="300"/>
      <w:jc w:val="center"/>
      <w:outlineLvl w:val="2"/>
    </w:pPr>
    <w:rPr>
      <w:b/>
      <w:bCs/>
      <w:color w:val="353535"/>
      <w:sz w:val="26"/>
      <w:szCs w:val="26"/>
    </w:rPr>
  </w:style>
  <w:style w:type="paragraph" w:customStyle="1" w:styleId="Picturecaption0">
    <w:name w:val="Picture caption"/>
    <w:basedOn w:val="a0"/>
    <w:link w:val="Picturecaption"/>
    <w:rsid w:val="00B37077"/>
    <w:pPr>
      <w:widowControl w:val="0"/>
      <w:shd w:val="clear" w:color="auto" w:fill="FFFFFF"/>
    </w:pPr>
    <w:rPr>
      <w:rFonts w:ascii="Arial" w:eastAsia="Arial" w:hAnsi="Arial" w:cs="Arial"/>
      <w:color w:val="6E6E6E"/>
      <w:sz w:val="16"/>
      <w:szCs w:val="16"/>
    </w:rPr>
  </w:style>
  <w:style w:type="paragraph" w:customStyle="1" w:styleId="Heading20">
    <w:name w:val="Heading #2"/>
    <w:basedOn w:val="a0"/>
    <w:link w:val="Heading2"/>
    <w:rsid w:val="00B37077"/>
    <w:pPr>
      <w:widowControl w:val="0"/>
      <w:shd w:val="clear" w:color="auto" w:fill="FFFFFF"/>
      <w:spacing w:line="218" w:lineRule="auto"/>
      <w:ind w:firstLine="280"/>
      <w:outlineLvl w:val="1"/>
    </w:pPr>
    <w:rPr>
      <w:color w:val="545454"/>
      <w:w w:val="80"/>
      <w:sz w:val="32"/>
      <w:szCs w:val="32"/>
    </w:rPr>
  </w:style>
  <w:style w:type="paragraph" w:customStyle="1" w:styleId="capitalletter">
    <w:name w:val="capital_letter"/>
    <w:basedOn w:val="a0"/>
    <w:rsid w:val="00085CA5"/>
    <w:pPr>
      <w:spacing w:before="100" w:beforeAutospacing="1" w:after="100" w:afterAutospacing="1"/>
    </w:pPr>
  </w:style>
  <w:style w:type="character" w:customStyle="1" w:styleId="Footnote">
    <w:name w:val="Footnote_"/>
    <w:basedOn w:val="a1"/>
    <w:link w:val="Footnote0"/>
    <w:rsid w:val="00042374"/>
    <w:rPr>
      <w:shd w:val="clear" w:color="auto" w:fill="FFFFFF"/>
    </w:rPr>
  </w:style>
  <w:style w:type="character" w:customStyle="1" w:styleId="Bodytext4">
    <w:name w:val="Body text (4)_"/>
    <w:basedOn w:val="a1"/>
    <w:link w:val="Bodytext40"/>
    <w:rsid w:val="00042374"/>
    <w:rPr>
      <w:sz w:val="19"/>
      <w:szCs w:val="19"/>
      <w:shd w:val="clear" w:color="auto" w:fill="FFFFFF"/>
    </w:rPr>
  </w:style>
  <w:style w:type="paragraph" w:customStyle="1" w:styleId="Footnote0">
    <w:name w:val="Footnote"/>
    <w:basedOn w:val="a0"/>
    <w:link w:val="Footnote"/>
    <w:rsid w:val="00042374"/>
    <w:pPr>
      <w:widowControl w:val="0"/>
      <w:shd w:val="clear" w:color="auto" w:fill="FFFFFF"/>
      <w:ind w:firstLine="600"/>
    </w:pPr>
    <w:rPr>
      <w:sz w:val="20"/>
      <w:szCs w:val="20"/>
    </w:rPr>
  </w:style>
  <w:style w:type="paragraph" w:customStyle="1" w:styleId="Bodytext40">
    <w:name w:val="Body text (4)"/>
    <w:basedOn w:val="a0"/>
    <w:link w:val="Bodytext4"/>
    <w:rsid w:val="00042374"/>
    <w:pPr>
      <w:widowControl w:val="0"/>
      <w:shd w:val="clear" w:color="auto" w:fill="FFFFFF"/>
      <w:spacing w:line="216" w:lineRule="auto"/>
      <w:ind w:left="2200"/>
    </w:pPr>
    <w:rPr>
      <w:sz w:val="19"/>
      <w:szCs w:val="19"/>
    </w:rPr>
  </w:style>
  <w:style w:type="character" w:customStyle="1" w:styleId="Heading4">
    <w:name w:val="Heading #4_"/>
    <w:basedOn w:val="a1"/>
    <w:link w:val="Heading40"/>
    <w:rsid w:val="00E63682"/>
    <w:rPr>
      <w:rFonts w:ascii="Cambria" w:eastAsia="Cambria" w:hAnsi="Cambria" w:cs="Cambria"/>
      <w:b/>
      <w:bCs/>
      <w:shd w:val="clear" w:color="auto" w:fill="FFFFFF"/>
    </w:rPr>
  </w:style>
  <w:style w:type="paragraph" w:customStyle="1" w:styleId="Heading40">
    <w:name w:val="Heading #4"/>
    <w:basedOn w:val="a0"/>
    <w:link w:val="Heading4"/>
    <w:rsid w:val="00E63682"/>
    <w:pPr>
      <w:widowControl w:val="0"/>
      <w:shd w:val="clear" w:color="auto" w:fill="FFFFFF"/>
      <w:spacing w:line="221" w:lineRule="auto"/>
      <w:jc w:val="center"/>
      <w:outlineLvl w:val="3"/>
    </w:pPr>
    <w:rPr>
      <w:rFonts w:ascii="Cambria" w:eastAsia="Cambria" w:hAnsi="Cambria" w:cs="Cambria"/>
      <w:b/>
      <w:bCs/>
      <w:sz w:val="20"/>
      <w:szCs w:val="20"/>
    </w:rPr>
  </w:style>
  <w:style w:type="character" w:customStyle="1" w:styleId="Bodytext3">
    <w:name w:val="Body text (3)_"/>
    <w:basedOn w:val="a1"/>
    <w:link w:val="Bodytext30"/>
    <w:rsid w:val="00BF0F82"/>
    <w:rPr>
      <w:rFonts w:ascii="Cambria" w:eastAsia="Cambria" w:hAnsi="Cambria" w:cs="Cambria"/>
      <w:shd w:val="clear" w:color="auto" w:fill="FFFFFF"/>
    </w:rPr>
  </w:style>
  <w:style w:type="paragraph" w:customStyle="1" w:styleId="Bodytext30">
    <w:name w:val="Body text (3)"/>
    <w:basedOn w:val="a0"/>
    <w:link w:val="Bodytext3"/>
    <w:rsid w:val="00BF0F82"/>
    <w:pPr>
      <w:widowControl w:val="0"/>
      <w:shd w:val="clear" w:color="auto" w:fill="FFFFFF"/>
      <w:spacing w:after="2040"/>
      <w:jc w:val="center"/>
    </w:pPr>
    <w:rPr>
      <w:rFonts w:ascii="Cambria" w:eastAsia="Cambria" w:hAnsi="Cambria" w:cs="Cambria"/>
      <w:sz w:val="20"/>
      <w:szCs w:val="20"/>
    </w:rPr>
  </w:style>
  <w:style w:type="character" w:customStyle="1" w:styleId="Tableofcontents">
    <w:name w:val="Table of contents_"/>
    <w:basedOn w:val="a1"/>
    <w:link w:val="Tableofcontents0"/>
    <w:rsid w:val="00F55AC7"/>
    <w:rPr>
      <w:rFonts w:ascii="Cambria" w:eastAsia="Cambria" w:hAnsi="Cambria" w:cs="Cambria"/>
      <w:sz w:val="18"/>
      <w:szCs w:val="18"/>
      <w:shd w:val="clear" w:color="auto" w:fill="FFFFFF"/>
    </w:rPr>
  </w:style>
  <w:style w:type="paragraph" w:customStyle="1" w:styleId="Tableofcontents0">
    <w:name w:val="Table of contents"/>
    <w:basedOn w:val="a0"/>
    <w:link w:val="Tableofcontents"/>
    <w:rsid w:val="00F55AC7"/>
    <w:pPr>
      <w:widowControl w:val="0"/>
      <w:shd w:val="clear" w:color="auto" w:fill="FFFFFF"/>
      <w:ind w:firstLine="760"/>
    </w:pPr>
    <w:rPr>
      <w:rFonts w:ascii="Cambria" w:eastAsia="Cambria" w:hAnsi="Cambria" w:cs="Cambria"/>
      <w:sz w:val="18"/>
      <w:szCs w:val="18"/>
    </w:rPr>
  </w:style>
  <w:style w:type="character" w:customStyle="1" w:styleId="Headerorfooter">
    <w:name w:val="Header or footer_"/>
    <w:basedOn w:val="a1"/>
    <w:link w:val="Headerorfooter0"/>
    <w:rsid w:val="000761CB"/>
    <w:rPr>
      <w:rFonts w:ascii="Cambria" w:eastAsia="Cambria" w:hAnsi="Cambria" w:cs="Cambria"/>
      <w:i/>
      <w:iCs/>
      <w:sz w:val="18"/>
      <w:szCs w:val="18"/>
      <w:shd w:val="clear" w:color="auto" w:fill="FFFFFF"/>
    </w:rPr>
  </w:style>
  <w:style w:type="paragraph" w:customStyle="1" w:styleId="Headerorfooter0">
    <w:name w:val="Header or footer"/>
    <w:basedOn w:val="a0"/>
    <w:link w:val="Headerorfooter"/>
    <w:rsid w:val="000761CB"/>
    <w:pPr>
      <w:widowControl w:val="0"/>
      <w:shd w:val="clear" w:color="auto" w:fill="FFFFFF"/>
    </w:pPr>
    <w:rPr>
      <w:rFonts w:ascii="Cambria" w:eastAsia="Cambria" w:hAnsi="Cambria" w:cs="Cambr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6160">
      <w:bodyDiv w:val="1"/>
      <w:marLeft w:val="0"/>
      <w:marRight w:val="0"/>
      <w:marTop w:val="0"/>
      <w:marBottom w:val="0"/>
      <w:divBdr>
        <w:top w:val="none" w:sz="0" w:space="0" w:color="auto"/>
        <w:left w:val="none" w:sz="0" w:space="0" w:color="auto"/>
        <w:bottom w:val="none" w:sz="0" w:space="0" w:color="auto"/>
        <w:right w:val="none" w:sz="0" w:space="0" w:color="auto"/>
      </w:divBdr>
    </w:div>
    <w:div w:id="8531631">
      <w:bodyDiv w:val="1"/>
      <w:marLeft w:val="0"/>
      <w:marRight w:val="0"/>
      <w:marTop w:val="0"/>
      <w:marBottom w:val="0"/>
      <w:divBdr>
        <w:top w:val="none" w:sz="0" w:space="0" w:color="auto"/>
        <w:left w:val="none" w:sz="0" w:space="0" w:color="auto"/>
        <w:bottom w:val="none" w:sz="0" w:space="0" w:color="auto"/>
        <w:right w:val="none" w:sz="0" w:space="0" w:color="auto"/>
      </w:divBdr>
      <w:divsChild>
        <w:div w:id="624775743">
          <w:marLeft w:val="0"/>
          <w:marRight w:val="0"/>
          <w:marTop w:val="0"/>
          <w:marBottom w:val="0"/>
          <w:divBdr>
            <w:top w:val="none" w:sz="0" w:space="0" w:color="auto"/>
            <w:left w:val="none" w:sz="0" w:space="0" w:color="auto"/>
            <w:bottom w:val="none" w:sz="0" w:space="0" w:color="auto"/>
            <w:right w:val="none" w:sz="0" w:space="0" w:color="auto"/>
          </w:divBdr>
        </w:div>
        <w:div w:id="1815638180">
          <w:marLeft w:val="0"/>
          <w:marRight w:val="0"/>
          <w:marTop w:val="0"/>
          <w:marBottom w:val="0"/>
          <w:divBdr>
            <w:top w:val="none" w:sz="0" w:space="0" w:color="auto"/>
            <w:left w:val="none" w:sz="0" w:space="0" w:color="auto"/>
            <w:bottom w:val="none" w:sz="0" w:space="0" w:color="auto"/>
            <w:right w:val="none" w:sz="0" w:space="0" w:color="auto"/>
          </w:divBdr>
        </w:div>
        <w:div w:id="1999383323">
          <w:marLeft w:val="0"/>
          <w:marRight w:val="0"/>
          <w:marTop w:val="0"/>
          <w:marBottom w:val="0"/>
          <w:divBdr>
            <w:top w:val="none" w:sz="0" w:space="0" w:color="auto"/>
            <w:left w:val="none" w:sz="0" w:space="0" w:color="auto"/>
            <w:bottom w:val="none" w:sz="0" w:space="0" w:color="auto"/>
            <w:right w:val="none" w:sz="0" w:space="0" w:color="auto"/>
          </w:divBdr>
        </w:div>
        <w:div w:id="809711339">
          <w:marLeft w:val="0"/>
          <w:marRight w:val="0"/>
          <w:marTop w:val="0"/>
          <w:marBottom w:val="0"/>
          <w:divBdr>
            <w:top w:val="none" w:sz="0" w:space="0" w:color="auto"/>
            <w:left w:val="none" w:sz="0" w:space="0" w:color="auto"/>
            <w:bottom w:val="none" w:sz="0" w:space="0" w:color="auto"/>
            <w:right w:val="none" w:sz="0" w:space="0" w:color="auto"/>
          </w:divBdr>
        </w:div>
        <w:div w:id="1971326790">
          <w:marLeft w:val="0"/>
          <w:marRight w:val="0"/>
          <w:marTop w:val="0"/>
          <w:marBottom w:val="0"/>
          <w:divBdr>
            <w:top w:val="none" w:sz="0" w:space="0" w:color="auto"/>
            <w:left w:val="none" w:sz="0" w:space="0" w:color="auto"/>
            <w:bottom w:val="none" w:sz="0" w:space="0" w:color="auto"/>
            <w:right w:val="none" w:sz="0" w:space="0" w:color="auto"/>
          </w:divBdr>
        </w:div>
        <w:div w:id="2003506875">
          <w:marLeft w:val="0"/>
          <w:marRight w:val="0"/>
          <w:marTop w:val="0"/>
          <w:marBottom w:val="0"/>
          <w:divBdr>
            <w:top w:val="none" w:sz="0" w:space="0" w:color="auto"/>
            <w:left w:val="none" w:sz="0" w:space="0" w:color="auto"/>
            <w:bottom w:val="none" w:sz="0" w:space="0" w:color="auto"/>
            <w:right w:val="none" w:sz="0" w:space="0" w:color="auto"/>
          </w:divBdr>
        </w:div>
        <w:div w:id="78333757">
          <w:marLeft w:val="0"/>
          <w:marRight w:val="0"/>
          <w:marTop w:val="0"/>
          <w:marBottom w:val="0"/>
          <w:divBdr>
            <w:top w:val="none" w:sz="0" w:space="0" w:color="auto"/>
            <w:left w:val="none" w:sz="0" w:space="0" w:color="auto"/>
            <w:bottom w:val="none" w:sz="0" w:space="0" w:color="auto"/>
            <w:right w:val="none" w:sz="0" w:space="0" w:color="auto"/>
          </w:divBdr>
        </w:div>
        <w:div w:id="2035955826">
          <w:marLeft w:val="0"/>
          <w:marRight w:val="0"/>
          <w:marTop w:val="0"/>
          <w:marBottom w:val="0"/>
          <w:divBdr>
            <w:top w:val="none" w:sz="0" w:space="0" w:color="auto"/>
            <w:left w:val="none" w:sz="0" w:space="0" w:color="auto"/>
            <w:bottom w:val="none" w:sz="0" w:space="0" w:color="auto"/>
            <w:right w:val="none" w:sz="0" w:space="0" w:color="auto"/>
          </w:divBdr>
        </w:div>
      </w:divsChild>
    </w:div>
    <w:div w:id="22943985">
      <w:bodyDiv w:val="1"/>
      <w:marLeft w:val="0"/>
      <w:marRight w:val="0"/>
      <w:marTop w:val="0"/>
      <w:marBottom w:val="0"/>
      <w:divBdr>
        <w:top w:val="none" w:sz="0" w:space="0" w:color="auto"/>
        <w:left w:val="none" w:sz="0" w:space="0" w:color="auto"/>
        <w:bottom w:val="none" w:sz="0" w:space="0" w:color="auto"/>
        <w:right w:val="none" w:sz="0" w:space="0" w:color="auto"/>
      </w:divBdr>
    </w:div>
    <w:div w:id="34231976">
      <w:bodyDiv w:val="1"/>
      <w:marLeft w:val="0"/>
      <w:marRight w:val="0"/>
      <w:marTop w:val="0"/>
      <w:marBottom w:val="0"/>
      <w:divBdr>
        <w:top w:val="none" w:sz="0" w:space="0" w:color="auto"/>
        <w:left w:val="none" w:sz="0" w:space="0" w:color="auto"/>
        <w:bottom w:val="none" w:sz="0" w:space="0" w:color="auto"/>
        <w:right w:val="none" w:sz="0" w:space="0" w:color="auto"/>
      </w:divBdr>
      <w:divsChild>
        <w:div w:id="704410967">
          <w:marLeft w:val="0"/>
          <w:marRight w:val="0"/>
          <w:marTop w:val="0"/>
          <w:marBottom w:val="0"/>
          <w:divBdr>
            <w:top w:val="none" w:sz="0" w:space="0" w:color="auto"/>
            <w:left w:val="none" w:sz="0" w:space="0" w:color="auto"/>
            <w:bottom w:val="none" w:sz="0" w:space="0" w:color="auto"/>
            <w:right w:val="none" w:sz="0" w:space="0" w:color="auto"/>
          </w:divBdr>
        </w:div>
        <w:div w:id="874122081">
          <w:marLeft w:val="0"/>
          <w:marRight w:val="0"/>
          <w:marTop w:val="0"/>
          <w:marBottom w:val="0"/>
          <w:divBdr>
            <w:top w:val="none" w:sz="0" w:space="0" w:color="auto"/>
            <w:left w:val="none" w:sz="0" w:space="0" w:color="auto"/>
            <w:bottom w:val="none" w:sz="0" w:space="0" w:color="auto"/>
            <w:right w:val="none" w:sz="0" w:space="0" w:color="auto"/>
          </w:divBdr>
        </w:div>
      </w:divsChild>
    </w:div>
    <w:div w:id="43722817">
      <w:bodyDiv w:val="1"/>
      <w:marLeft w:val="0"/>
      <w:marRight w:val="0"/>
      <w:marTop w:val="0"/>
      <w:marBottom w:val="0"/>
      <w:divBdr>
        <w:top w:val="none" w:sz="0" w:space="0" w:color="auto"/>
        <w:left w:val="none" w:sz="0" w:space="0" w:color="auto"/>
        <w:bottom w:val="none" w:sz="0" w:space="0" w:color="auto"/>
        <w:right w:val="none" w:sz="0" w:space="0" w:color="auto"/>
      </w:divBdr>
    </w:div>
    <w:div w:id="80610604">
      <w:bodyDiv w:val="1"/>
      <w:marLeft w:val="0"/>
      <w:marRight w:val="0"/>
      <w:marTop w:val="0"/>
      <w:marBottom w:val="0"/>
      <w:divBdr>
        <w:top w:val="none" w:sz="0" w:space="0" w:color="auto"/>
        <w:left w:val="none" w:sz="0" w:space="0" w:color="auto"/>
        <w:bottom w:val="none" w:sz="0" w:space="0" w:color="auto"/>
        <w:right w:val="none" w:sz="0" w:space="0" w:color="auto"/>
      </w:divBdr>
      <w:divsChild>
        <w:div w:id="271985265">
          <w:marLeft w:val="0"/>
          <w:marRight w:val="0"/>
          <w:marTop w:val="0"/>
          <w:marBottom w:val="0"/>
          <w:divBdr>
            <w:top w:val="none" w:sz="0" w:space="0" w:color="auto"/>
            <w:left w:val="none" w:sz="0" w:space="0" w:color="auto"/>
            <w:bottom w:val="none" w:sz="0" w:space="0" w:color="auto"/>
            <w:right w:val="none" w:sz="0" w:space="0" w:color="auto"/>
          </w:divBdr>
          <w:divsChild>
            <w:div w:id="2106489782">
              <w:marLeft w:val="0"/>
              <w:marRight w:val="0"/>
              <w:marTop w:val="0"/>
              <w:marBottom w:val="0"/>
              <w:divBdr>
                <w:top w:val="none" w:sz="0" w:space="0" w:color="auto"/>
                <w:left w:val="none" w:sz="0" w:space="0" w:color="auto"/>
                <w:bottom w:val="none" w:sz="0" w:space="0" w:color="auto"/>
                <w:right w:val="none" w:sz="0" w:space="0" w:color="auto"/>
              </w:divBdr>
              <w:divsChild>
                <w:div w:id="691759448">
                  <w:marLeft w:val="0"/>
                  <w:marRight w:val="0"/>
                  <w:marTop w:val="0"/>
                  <w:marBottom w:val="0"/>
                  <w:divBdr>
                    <w:top w:val="none" w:sz="0" w:space="0" w:color="auto"/>
                    <w:left w:val="none" w:sz="0" w:space="0" w:color="auto"/>
                    <w:bottom w:val="none" w:sz="0" w:space="0" w:color="auto"/>
                    <w:right w:val="none" w:sz="0" w:space="0" w:color="auto"/>
                  </w:divBdr>
                  <w:divsChild>
                    <w:div w:id="938635891">
                      <w:marLeft w:val="0"/>
                      <w:marRight w:val="0"/>
                      <w:marTop w:val="0"/>
                      <w:marBottom w:val="150"/>
                      <w:divBdr>
                        <w:top w:val="none" w:sz="0" w:space="0" w:color="auto"/>
                        <w:left w:val="none" w:sz="0" w:space="0" w:color="auto"/>
                        <w:bottom w:val="none" w:sz="0" w:space="0" w:color="auto"/>
                        <w:right w:val="none" w:sz="0" w:space="0" w:color="auto"/>
                      </w:divBdr>
                    </w:div>
                    <w:div w:id="340082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90962075">
          <w:marLeft w:val="0"/>
          <w:marRight w:val="0"/>
          <w:marTop w:val="0"/>
          <w:marBottom w:val="0"/>
          <w:divBdr>
            <w:top w:val="none" w:sz="0" w:space="0" w:color="auto"/>
            <w:left w:val="none" w:sz="0" w:space="0" w:color="auto"/>
            <w:bottom w:val="none" w:sz="0" w:space="0" w:color="auto"/>
            <w:right w:val="none" w:sz="0" w:space="0" w:color="auto"/>
          </w:divBdr>
        </w:div>
      </w:divsChild>
    </w:div>
    <w:div w:id="83843481">
      <w:bodyDiv w:val="1"/>
      <w:marLeft w:val="0"/>
      <w:marRight w:val="0"/>
      <w:marTop w:val="0"/>
      <w:marBottom w:val="0"/>
      <w:divBdr>
        <w:top w:val="none" w:sz="0" w:space="0" w:color="auto"/>
        <w:left w:val="none" w:sz="0" w:space="0" w:color="auto"/>
        <w:bottom w:val="none" w:sz="0" w:space="0" w:color="auto"/>
        <w:right w:val="none" w:sz="0" w:space="0" w:color="auto"/>
      </w:divBdr>
      <w:divsChild>
        <w:div w:id="10187537">
          <w:marLeft w:val="0"/>
          <w:marRight w:val="0"/>
          <w:marTop w:val="0"/>
          <w:marBottom w:val="0"/>
          <w:divBdr>
            <w:top w:val="none" w:sz="0" w:space="0" w:color="auto"/>
            <w:left w:val="none" w:sz="0" w:space="0" w:color="auto"/>
            <w:bottom w:val="none" w:sz="0" w:space="0" w:color="auto"/>
            <w:right w:val="none" w:sz="0" w:space="0" w:color="auto"/>
          </w:divBdr>
        </w:div>
      </w:divsChild>
    </w:div>
    <w:div w:id="86778336">
      <w:bodyDiv w:val="1"/>
      <w:marLeft w:val="0"/>
      <w:marRight w:val="0"/>
      <w:marTop w:val="0"/>
      <w:marBottom w:val="0"/>
      <w:divBdr>
        <w:top w:val="none" w:sz="0" w:space="0" w:color="auto"/>
        <w:left w:val="none" w:sz="0" w:space="0" w:color="auto"/>
        <w:bottom w:val="none" w:sz="0" w:space="0" w:color="auto"/>
        <w:right w:val="none" w:sz="0" w:space="0" w:color="auto"/>
      </w:divBdr>
    </w:div>
    <w:div w:id="148179312">
      <w:bodyDiv w:val="1"/>
      <w:marLeft w:val="0"/>
      <w:marRight w:val="0"/>
      <w:marTop w:val="0"/>
      <w:marBottom w:val="0"/>
      <w:divBdr>
        <w:top w:val="none" w:sz="0" w:space="0" w:color="auto"/>
        <w:left w:val="none" w:sz="0" w:space="0" w:color="auto"/>
        <w:bottom w:val="none" w:sz="0" w:space="0" w:color="auto"/>
        <w:right w:val="none" w:sz="0" w:space="0" w:color="auto"/>
      </w:divBdr>
    </w:div>
    <w:div w:id="166553793">
      <w:bodyDiv w:val="1"/>
      <w:marLeft w:val="0"/>
      <w:marRight w:val="0"/>
      <w:marTop w:val="0"/>
      <w:marBottom w:val="0"/>
      <w:divBdr>
        <w:top w:val="none" w:sz="0" w:space="0" w:color="auto"/>
        <w:left w:val="none" w:sz="0" w:space="0" w:color="auto"/>
        <w:bottom w:val="none" w:sz="0" w:space="0" w:color="auto"/>
        <w:right w:val="none" w:sz="0" w:space="0" w:color="auto"/>
      </w:divBdr>
    </w:div>
    <w:div w:id="217012093">
      <w:bodyDiv w:val="1"/>
      <w:marLeft w:val="0"/>
      <w:marRight w:val="0"/>
      <w:marTop w:val="0"/>
      <w:marBottom w:val="0"/>
      <w:divBdr>
        <w:top w:val="none" w:sz="0" w:space="0" w:color="auto"/>
        <w:left w:val="none" w:sz="0" w:space="0" w:color="auto"/>
        <w:bottom w:val="none" w:sz="0" w:space="0" w:color="auto"/>
        <w:right w:val="none" w:sz="0" w:space="0" w:color="auto"/>
      </w:divBdr>
    </w:div>
    <w:div w:id="227881646">
      <w:bodyDiv w:val="1"/>
      <w:marLeft w:val="0"/>
      <w:marRight w:val="0"/>
      <w:marTop w:val="0"/>
      <w:marBottom w:val="0"/>
      <w:divBdr>
        <w:top w:val="none" w:sz="0" w:space="0" w:color="auto"/>
        <w:left w:val="none" w:sz="0" w:space="0" w:color="auto"/>
        <w:bottom w:val="none" w:sz="0" w:space="0" w:color="auto"/>
        <w:right w:val="none" w:sz="0" w:space="0" w:color="auto"/>
      </w:divBdr>
      <w:divsChild>
        <w:div w:id="1746489306">
          <w:marLeft w:val="0"/>
          <w:marRight w:val="0"/>
          <w:marTop w:val="0"/>
          <w:marBottom w:val="0"/>
          <w:divBdr>
            <w:top w:val="none" w:sz="0" w:space="0" w:color="auto"/>
            <w:left w:val="none" w:sz="0" w:space="0" w:color="auto"/>
            <w:bottom w:val="none" w:sz="0" w:space="0" w:color="auto"/>
            <w:right w:val="none" w:sz="0" w:space="0" w:color="auto"/>
          </w:divBdr>
        </w:div>
      </w:divsChild>
    </w:div>
    <w:div w:id="235551988">
      <w:bodyDiv w:val="1"/>
      <w:marLeft w:val="0"/>
      <w:marRight w:val="0"/>
      <w:marTop w:val="0"/>
      <w:marBottom w:val="0"/>
      <w:divBdr>
        <w:top w:val="none" w:sz="0" w:space="0" w:color="auto"/>
        <w:left w:val="none" w:sz="0" w:space="0" w:color="auto"/>
        <w:bottom w:val="none" w:sz="0" w:space="0" w:color="auto"/>
        <w:right w:val="none" w:sz="0" w:space="0" w:color="auto"/>
      </w:divBdr>
    </w:div>
    <w:div w:id="239101255">
      <w:bodyDiv w:val="1"/>
      <w:marLeft w:val="0"/>
      <w:marRight w:val="0"/>
      <w:marTop w:val="0"/>
      <w:marBottom w:val="0"/>
      <w:divBdr>
        <w:top w:val="none" w:sz="0" w:space="0" w:color="auto"/>
        <w:left w:val="none" w:sz="0" w:space="0" w:color="auto"/>
        <w:bottom w:val="none" w:sz="0" w:space="0" w:color="auto"/>
        <w:right w:val="none" w:sz="0" w:space="0" w:color="auto"/>
      </w:divBdr>
    </w:div>
    <w:div w:id="243539995">
      <w:bodyDiv w:val="1"/>
      <w:marLeft w:val="0"/>
      <w:marRight w:val="0"/>
      <w:marTop w:val="0"/>
      <w:marBottom w:val="0"/>
      <w:divBdr>
        <w:top w:val="none" w:sz="0" w:space="0" w:color="auto"/>
        <w:left w:val="none" w:sz="0" w:space="0" w:color="auto"/>
        <w:bottom w:val="none" w:sz="0" w:space="0" w:color="auto"/>
        <w:right w:val="none" w:sz="0" w:space="0" w:color="auto"/>
      </w:divBdr>
    </w:div>
    <w:div w:id="316616271">
      <w:bodyDiv w:val="1"/>
      <w:marLeft w:val="0"/>
      <w:marRight w:val="0"/>
      <w:marTop w:val="0"/>
      <w:marBottom w:val="0"/>
      <w:divBdr>
        <w:top w:val="none" w:sz="0" w:space="0" w:color="auto"/>
        <w:left w:val="none" w:sz="0" w:space="0" w:color="auto"/>
        <w:bottom w:val="none" w:sz="0" w:space="0" w:color="auto"/>
        <w:right w:val="none" w:sz="0" w:space="0" w:color="auto"/>
      </w:divBdr>
    </w:div>
    <w:div w:id="331570933">
      <w:bodyDiv w:val="1"/>
      <w:marLeft w:val="0"/>
      <w:marRight w:val="0"/>
      <w:marTop w:val="0"/>
      <w:marBottom w:val="0"/>
      <w:divBdr>
        <w:top w:val="none" w:sz="0" w:space="0" w:color="auto"/>
        <w:left w:val="none" w:sz="0" w:space="0" w:color="auto"/>
        <w:bottom w:val="none" w:sz="0" w:space="0" w:color="auto"/>
        <w:right w:val="none" w:sz="0" w:space="0" w:color="auto"/>
      </w:divBdr>
      <w:divsChild>
        <w:div w:id="856039143">
          <w:marLeft w:val="750"/>
          <w:marRight w:val="0"/>
          <w:marTop w:val="375"/>
          <w:marBottom w:val="0"/>
          <w:divBdr>
            <w:top w:val="none" w:sz="0" w:space="11" w:color="auto"/>
            <w:left w:val="single" w:sz="18" w:space="15" w:color="A5383A"/>
            <w:bottom w:val="none" w:sz="0" w:space="6" w:color="auto"/>
            <w:right w:val="none" w:sz="0" w:space="15" w:color="auto"/>
          </w:divBdr>
        </w:div>
      </w:divsChild>
    </w:div>
    <w:div w:id="340619504">
      <w:bodyDiv w:val="1"/>
      <w:marLeft w:val="0"/>
      <w:marRight w:val="0"/>
      <w:marTop w:val="0"/>
      <w:marBottom w:val="0"/>
      <w:divBdr>
        <w:top w:val="none" w:sz="0" w:space="0" w:color="auto"/>
        <w:left w:val="none" w:sz="0" w:space="0" w:color="auto"/>
        <w:bottom w:val="none" w:sz="0" w:space="0" w:color="auto"/>
        <w:right w:val="none" w:sz="0" w:space="0" w:color="auto"/>
      </w:divBdr>
    </w:div>
    <w:div w:id="368603295">
      <w:bodyDiv w:val="1"/>
      <w:marLeft w:val="0"/>
      <w:marRight w:val="0"/>
      <w:marTop w:val="0"/>
      <w:marBottom w:val="0"/>
      <w:divBdr>
        <w:top w:val="none" w:sz="0" w:space="0" w:color="auto"/>
        <w:left w:val="none" w:sz="0" w:space="0" w:color="auto"/>
        <w:bottom w:val="none" w:sz="0" w:space="0" w:color="auto"/>
        <w:right w:val="none" w:sz="0" w:space="0" w:color="auto"/>
      </w:divBdr>
    </w:div>
    <w:div w:id="407774774">
      <w:bodyDiv w:val="1"/>
      <w:marLeft w:val="0"/>
      <w:marRight w:val="0"/>
      <w:marTop w:val="0"/>
      <w:marBottom w:val="0"/>
      <w:divBdr>
        <w:top w:val="none" w:sz="0" w:space="0" w:color="auto"/>
        <w:left w:val="none" w:sz="0" w:space="0" w:color="auto"/>
        <w:bottom w:val="none" w:sz="0" w:space="0" w:color="auto"/>
        <w:right w:val="none" w:sz="0" w:space="0" w:color="auto"/>
      </w:divBdr>
    </w:div>
    <w:div w:id="438378037">
      <w:bodyDiv w:val="1"/>
      <w:marLeft w:val="0"/>
      <w:marRight w:val="0"/>
      <w:marTop w:val="0"/>
      <w:marBottom w:val="0"/>
      <w:divBdr>
        <w:top w:val="none" w:sz="0" w:space="0" w:color="auto"/>
        <w:left w:val="none" w:sz="0" w:space="0" w:color="auto"/>
        <w:bottom w:val="none" w:sz="0" w:space="0" w:color="auto"/>
        <w:right w:val="none" w:sz="0" w:space="0" w:color="auto"/>
      </w:divBdr>
    </w:div>
    <w:div w:id="500580360">
      <w:bodyDiv w:val="1"/>
      <w:marLeft w:val="0"/>
      <w:marRight w:val="0"/>
      <w:marTop w:val="0"/>
      <w:marBottom w:val="0"/>
      <w:divBdr>
        <w:top w:val="none" w:sz="0" w:space="0" w:color="auto"/>
        <w:left w:val="none" w:sz="0" w:space="0" w:color="auto"/>
        <w:bottom w:val="none" w:sz="0" w:space="0" w:color="auto"/>
        <w:right w:val="none" w:sz="0" w:space="0" w:color="auto"/>
      </w:divBdr>
    </w:div>
    <w:div w:id="523174132">
      <w:bodyDiv w:val="1"/>
      <w:marLeft w:val="0"/>
      <w:marRight w:val="0"/>
      <w:marTop w:val="0"/>
      <w:marBottom w:val="0"/>
      <w:divBdr>
        <w:top w:val="none" w:sz="0" w:space="0" w:color="auto"/>
        <w:left w:val="none" w:sz="0" w:space="0" w:color="auto"/>
        <w:bottom w:val="none" w:sz="0" w:space="0" w:color="auto"/>
        <w:right w:val="none" w:sz="0" w:space="0" w:color="auto"/>
      </w:divBdr>
    </w:div>
    <w:div w:id="564881142">
      <w:bodyDiv w:val="1"/>
      <w:marLeft w:val="0"/>
      <w:marRight w:val="0"/>
      <w:marTop w:val="0"/>
      <w:marBottom w:val="0"/>
      <w:divBdr>
        <w:top w:val="none" w:sz="0" w:space="0" w:color="auto"/>
        <w:left w:val="none" w:sz="0" w:space="0" w:color="auto"/>
        <w:bottom w:val="none" w:sz="0" w:space="0" w:color="auto"/>
        <w:right w:val="none" w:sz="0" w:space="0" w:color="auto"/>
      </w:divBdr>
      <w:divsChild>
        <w:div w:id="194124240">
          <w:marLeft w:val="0"/>
          <w:marRight w:val="0"/>
          <w:marTop w:val="0"/>
          <w:marBottom w:val="0"/>
          <w:divBdr>
            <w:top w:val="none" w:sz="0" w:space="0" w:color="auto"/>
            <w:left w:val="none" w:sz="0" w:space="0" w:color="auto"/>
            <w:bottom w:val="none" w:sz="0" w:space="0" w:color="auto"/>
            <w:right w:val="none" w:sz="0" w:space="0" w:color="auto"/>
          </w:divBdr>
        </w:div>
        <w:div w:id="864489857">
          <w:marLeft w:val="0"/>
          <w:marRight w:val="0"/>
          <w:marTop w:val="0"/>
          <w:marBottom w:val="0"/>
          <w:divBdr>
            <w:top w:val="none" w:sz="0" w:space="0" w:color="auto"/>
            <w:left w:val="none" w:sz="0" w:space="0" w:color="auto"/>
            <w:bottom w:val="none" w:sz="0" w:space="0" w:color="auto"/>
            <w:right w:val="none" w:sz="0" w:space="0" w:color="auto"/>
          </w:divBdr>
          <w:divsChild>
            <w:div w:id="1355887233">
              <w:marLeft w:val="0"/>
              <w:marRight w:val="0"/>
              <w:marTop w:val="75"/>
              <w:marBottom w:val="0"/>
              <w:divBdr>
                <w:top w:val="none" w:sz="0" w:space="0" w:color="auto"/>
                <w:left w:val="none" w:sz="0" w:space="0" w:color="auto"/>
                <w:bottom w:val="none" w:sz="0" w:space="0" w:color="auto"/>
                <w:right w:val="none" w:sz="0" w:space="0" w:color="auto"/>
              </w:divBdr>
            </w:div>
            <w:div w:id="2614557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04577021">
      <w:bodyDiv w:val="1"/>
      <w:marLeft w:val="0"/>
      <w:marRight w:val="0"/>
      <w:marTop w:val="0"/>
      <w:marBottom w:val="0"/>
      <w:divBdr>
        <w:top w:val="none" w:sz="0" w:space="0" w:color="auto"/>
        <w:left w:val="none" w:sz="0" w:space="0" w:color="auto"/>
        <w:bottom w:val="none" w:sz="0" w:space="0" w:color="auto"/>
        <w:right w:val="none" w:sz="0" w:space="0" w:color="auto"/>
      </w:divBdr>
      <w:divsChild>
        <w:div w:id="50737198">
          <w:marLeft w:val="0"/>
          <w:marRight w:val="0"/>
          <w:marTop w:val="100"/>
          <w:marBottom w:val="100"/>
          <w:divBdr>
            <w:top w:val="none" w:sz="0" w:space="0" w:color="auto"/>
            <w:left w:val="none" w:sz="0" w:space="0" w:color="auto"/>
            <w:bottom w:val="none" w:sz="0" w:space="0" w:color="auto"/>
            <w:right w:val="none" w:sz="0" w:space="0" w:color="auto"/>
          </w:divBdr>
          <w:divsChild>
            <w:div w:id="1740668773">
              <w:marLeft w:val="0"/>
              <w:marRight w:val="0"/>
              <w:marTop w:val="0"/>
              <w:marBottom w:val="0"/>
              <w:divBdr>
                <w:top w:val="none" w:sz="0" w:space="0" w:color="auto"/>
                <w:left w:val="none" w:sz="0" w:space="0" w:color="auto"/>
                <w:bottom w:val="none" w:sz="0" w:space="0" w:color="auto"/>
                <w:right w:val="none" w:sz="0" w:space="0" w:color="auto"/>
              </w:divBdr>
              <w:divsChild>
                <w:div w:id="16590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79270">
          <w:marLeft w:val="0"/>
          <w:marRight w:val="0"/>
          <w:marTop w:val="0"/>
          <w:marBottom w:val="0"/>
          <w:divBdr>
            <w:top w:val="none" w:sz="0" w:space="0" w:color="auto"/>
            <w:left w:val="none" w:sz="0" w:space="0" w:color="auto"/>
            <w:bottom w:val="none" w:sz="0" w:space="0" w:color="auto"/>
            <w:right w:val="none" w:sz="0" w:space="0" w:color="auto"/>
          </w:divBdr>
          <w:divsChild>
            <w:div w:id="2084863251">
              <w:marLeft w:val="0"/>
              <w:marRight w:val="0"/>
              <w:marTop w:val="0"/>
              <w:marBottom w:val="0"/>
              <w:divBdr>
                <w:top w:val="none" w:sz="0" w:space="0" w:color="auto"/>
                <w:left w:val="none" w:sz="0" w:space="0" w:color="auto"/>
                <w:bottom w:val="none" w:sz="0" w:space="0" w:color="auto"/>
                <w:right w:val="none" w:sz="0" w:space="0" w:color="auto"/>
              </w:divBdr>
            </w:div>
            <w:div w:id="1261568029">
              <w:marLeft w:val="0"/>
              <w:marRight w:val="0"/>
              <w:marTop w:val="0"/>
              <w:marBottom w:val="0"/>
              <w:divBdr>
                <w:top w:val="none" w:sz="0" w:space="0" w:color="auto"/>
                <w:left w:val="none" w:sz="0" w:space="0" w:color="auto"/>
                <w:bottom w:val="none" w:sz="0" w:space="0" w:color="auto"/>
                <w:right w:val="none" w:sz="0" w:space="0" w:color="auto"/>
              </w:divBdr>
              <w:divsChild>
                <w:div w:id="825392722">
                  <w:marLeft w:val="0"/>
                  <w:marRight w:val="0"/>
                  <w:marTop w:val="0"/>
                  <w:marBottom w:val="0"/>
                  <w:divBdr>
                    <w:top w:val="none" w:sz="0" w:space="0" w:color="auto"/>
                    <w:left w:val="none" w:sz="0" w:space="0" w:color="auto"/>
                    <w:bottom w:val="none" w:sz="0" w:space="0" w:color="auto"/>
                    <w:right w:val="none" w:sz="0" w:space="0" w:color="auto"/>
                  </w:divBdr>
                  <w:divsChild>
                    <w:div w:id="1147357570">
                      <w:marLeft w:val="0"/>
                      <w:marRight w:val="0"/>
                      <w:marTop w:val="0"/>
                      <w:marBottom w:val="0"/>
                      <w:divBdr>
                        <w:top w:val="none" w:sz="0" w:space="0" w:color="auto"/>
                        <w:left w:val="none" w:sz="0" w:space="0" w:color="auto"/>
                        <w:bottom w:val="none" w:sz="0" w:space="0" w:color="auto"/>
                        <w:right w:val="none" w:sz="0" w:space="0" w:color="auto"/>
                      </w:divBdr>
                      <w:divsChild>
                        <w:div w:id="144012251">
                          <w:marLeft w:val="0"/>
                          <w:marRight w:val="0"/>
                          <w:marTop w:val="0"/>
                          <w:marBottom w:val="0"/>
                          <w:divBdr>
                            <w:top w:val="none" w:sz="0" w:space="0" w:color="auto"/>
                            <w:left w:val="none" w:sz="0" w:space="0" w:color="auto"/>
                            <w:bottom w:val="none" w:sz="0" w:space="0" w:color="auto"/>
                            <w:right w:val="none" w:sz="0" w:space="0" w:color="auto"/>
                          </w:divBdr>
                          <w:divsChild>
                            <w:div w:id="1298998291">
                              <w:marLeft w:val="0"/>
                              <w:marRight w:val="0"/>
                              <w:marTop w:val="0"/>
                              <w:marBottom w:val="0"/>
                              <w:divBdr>
                                <w:top w:val="none" w:sz="0" w:space="0" w:color="auto"/>
                                <w:left w:val="none" w:sz="0" w:space="0" w:color="auto"/>
                                <w:bottom w:val="none" w:sz="0" w:space="0" w:color="auto"/>
                                <w:right w:val="none" w:sz="0" w:space="0" w:color="auto"/>
                              </w:divBdr>
                              <w:divsChild>
                                <w:div w:id="357507380">
                                  <w:marLeft w:val="0"/>
                                  <w:marRight w:val="0"/>
                                  <w:marTop w:val="0"/>
                                  <w:marBottom w:val="0"/>
                                  <w:divBdr>
                                    <w:top w:val="none" w:sz="0" w:space="0" w:color="auto"/>
                                    <w:left w:val="none" w:sz="0" w:space="0" w:color="auto"/>
                                    <w:bottom w:val="none" w:sz="0" w:space="0" w:color="auto"/>
                                    <w:right w:val="none" w:sz="0" w:space="0" w:color="auto"/>
                                  </w:divBdr>
                                  <w:divsChild>
                                    <w:div w:id="142889018">
                                      <w:marLeft w:val="0"/>
                                      <w:marRight w:val="0"/>
                                      <w:marTop w:val="0"/>
                                      <w:marBottom w:val="0"/>
                                      <w:divBdr>
                                        <w:top w:val="none" w:sz="0" w:space="0" w:color="auto"/>
                                        <w:left w:val="none" w:sz="0" w:space="0" w:color="auto"/>
                                        <w:bottom w:val="none" w:sz="0" w:space="0" w:color="auto"/>
                                        <w:right w:val="none" w:sz="0" w:space="0" w:color="auto"/>
                                      </w:divBdr>
                                      <w:divsChild>
                                        <w:div w:id="383993357">
                                          <w:marLeft w:val="0"/>
                                          <w:marRight w:val="0"/>
                                          <w:marTop w:val="0"/>
                                          <w:marBottom w:val="0"/>
                                          <w:divBdr>
                                            <w:top w:val="none" w:sz="0" w:space="0" w:color="auto"/>
                                            <w:left w:val="none" w:sz="0" w:space="0" w:color="auto"/>
                                            <w:bottom w:val="none" w:sz="0" w:space="0" w:color="auto"/>
                                            <w:right w:val="none" w:sz="0" w:space="0" w:color="auto"/>
                                          </w:divBdr>
                                          <w:divsChild>
                                            <w:div w:id="1305967679">
                                              <w:marLeft w:val="0"/>
                                              <w:marRight w:val="0"/>
                                              <w:marTop w:val="0"/>
                                              <w:marBottom w:val="0"/>
                                              <w:divBdr>
                                                <w:top w:val="none" w:sz="0" w:space="0" w:color="auto"/>
                                                <w:left w:val="none" w:sz="0" w:space="0" w:color="auto"/>
                                                <w:bottom w:val="none" w:sz="0" w:space="0" w:color="auto"/>
                                                <w:right w:val="none" w:sz="0" w:space="0" w:color="auto"/>
                                              </w:divBdr>
                                              <w:divsChild>
                                                <w:div w:id="20341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902">
                                      <w:marLeft w:val="0"/>
                                      <w:marRight w:val="0"/>
                                      <w:marTop w:val="0"/>
                                      <w:marBottom w:val="0"/>
                                      <w:divBdr>
                                        <w:top w:val="none" w:sz="0" w:space="0" w:color="auto"/>
                                        <w:left w:val="none" w:sz="0" w:space="0" w:color="auto"/>
                                        <w:bottom w:val="none" w:sz="0" w:space="0" w:color="auto"/>
                                        <w:right w:val="none" w:sz="0" w:space="0" w:color="auto"/>
                                      </w:divBdr>
                                      <w:divsChild>
                                        <w:div w:id="1812475934">
                                          <w:marLeft w:val="0"/>
                                          <w:marRight w:val="0"/>
                                          <w:marTop w:val="0"/>
                                          <w:marBottom w:val="525"/>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sChild>
                                                <w:div w:id="1633097123">
                                                  <w:marLeft w:val="0"/>
                                                  <w:marRight w:val="0"/>
                                                  <w:marTop w:val="0"/>
                                                  <w:marBottom w:val="0"/>
                                                  <w:divBdr>
                                                    <w:top w:val="none" w:sz="0" w:space="0" w:color="auto"/>
                                                    <w:left w:val="none" w:sz="0" w:space="0" w:color="auto"/>
                                                    <w:bottom w:val="none" w:sz="0" w:space="0" w:color="auto"/>
                                                    <w:right w:val="none" w:sz="0" w:space="0" w:color="auto"/>
                                                  </w:divBdr>
                                                  <w:divsChild>
                                                    <w:div w:id="1411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3608">
                                          <w:marLeft w:val="0"/>
                                          <w:marRight w:val="0"/>
                                          <w:marTop w:val="0"/>
                                          <w:marBottom w:val="525"/>
                                          <w:divBdr>
                                            <w:top w:val="none" w:sz="0" w:space="0" w:color="auto"/>
                                            <w:left w:val="none" w:sz="0" w:space="0" w:color="auto"/>
                                            <w:bottom w:val="none" w:sz="0" w:space="0" w:color="auto"/>
                                            <w:right w:val="none" w:sz="0" w:space="0" w:color="auto"/>
                                          </w:divBdr>
                                          <w:divsChild>
                                            <w:div w:id="858354265">
                                              <w:marLeft w:val="0"/>
                                              <w:marRight w:val="0"/>
                                              <w:marTop w:val="0"/>
                                              <w:marBottom w:val="0"/>
                                              <w:divBdr>
                                                <w:top w:val="none" w:sz="0" w:space="0" w:color="auto"/>
                                                <w:left w:val="none" w:sz="0" w:space="0" w:color="auto"/>
                                                <w:bottom w:val="none" w:sz="0" w:space="0" w:color="auto"/>
                                                <w:right w:val="none" w:sz="0" w:space="0" w:color="auto"/>
                                              </w:divBdr>
                                              <w:divsChild>
                                                <w:div w:id="155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7988">
                                          <w:marLeft w:val="0"/>
                                          <w:marRight w:val="0"/>
                                          <w:marTop w:val="0"/>
                                          <w:marBottom w:val="0"/>
                                          <w:divBdr>
                                            <w:top w:val="none" w:sz="0" w:space="0" w:color="auto"/>
                                            <w:left w:val="none" w:sz="0" w:space="0" w:color="auto"/>
                                            <w:bottom w:val="none" w:sz="0" w:space="0" w:color="auto"/>
                                            <w:right w:val="none" w:sz="0" w:space="0" w:color="auto"/>
                                          </w:divBdr>
                                          <w:divsChild>
                                            <w:div w:id="505169868">
                                              <w:marLeft w:val="0"/>
                                              <w:marRight w:val="0"/>
                                              <w:marTop w:val="0"/>
                                              <w:marBottom w:val="0"/>
                                              <w:divBdr>
                                                <w:top w:val="none" w:sz="0" w:space="0" w:color="auto"/>
                                                <w:left w:val="none" w:sz="0" w:space="0" w:color="auto"/>
                                                <w:bottom w:val="none" w:sz="0" w:space="0" w:color="auto"/>
                                                <w:right w:val="none" w:sz="0" w:space="0" w:color="auto"/>
                                              </w:divBdr>
                                              <w:divsChild>
                                                <w:div w:id="837110630">
                                                  <w:marLeft w:val="0"/>
                                                  <w:marRight w:val="0"/>
                                                  <w:marTop w:val="0"/>
                                                  <w:marBottom w:val="0"/>
                                                  <w:divBdr>
                                                    <w:top w:val="none" w:sz="0" w:space="0" w:color="auto"/>
                                                    <w:left w:val="none" w:sz="0" w:space="0" w:color="auto"/>
                                                    <w:bottom w:val="none" w:sz="0" w:space="0" w:color="auto"/>
                                                    <w:right w:val="none" w:sz="0" w:space="0" w:color="auto"/>
                                                  </w:divBdr>
                                                  <w:divsChild>
                                                    <w:div w:id="15306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72630">
      <w:bodyDiv w:val="1"/>
      <w:marLeft w:val="0"/>
      <w:marRight w:val="0"/>
      <w:marTop w:val="0"/>
      <w:marBottom w:val="0"/>
      <w:divBdr>
        <w:top w:val="none" w:sz="0" w:space="0" w:color="auto"/>
        <w:left w:val="none" w:sz="0" w:space="0" w:color="auto"/>
        <w:bottom w:val="none" w:sz="0" w:space="0" w:color="auto"/>
        <w:right w:val="none" w:sz="0" w:space="0" w:color="auto"/>
      </w:divBdr>
      <w:divsChild>
        <w:div w:id="1067267670">
          <w:marLeft w:val="0"/>
          <w:marRight w:val="0"/>
          <w:marTop w:val="0"/>
          <w:marBottom w:val="0"/>
          <w:divBdr>
            <w:top w:val="none" w:sz="0" w:space="0" w:color="auto"/>
            <w:left w:val="none" w:sz="0" w:space="0" w:color="auto"/>
            <w:bottom w:val="none" w:sz="0" w:space="0" w:color="auto"/>
            <w:right w:val="none" w:sz="0" w:space="0" w:color="auto"/>
          </w:divBdr>
          <w:divsChild>
            <w:div w:id="2066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236">
      <w:bodyDiv w:val="1"/>
      <w:marLeft w:val="0"/>
      <w:marRight w:val="0"/>
      <w:marTop w:val="0"/>
      <w:marBottom w:val="0"/>
      <w:divBdr>
        <w:top w:val="none" w:sz="0" w:space="0" w:color="auto"/>
        <w:left w:val="none" w:sz="0" w:space="0" w:color="auto"/>
        <w:bottom w:val="none" w:sz="0" w:space="0" w:color="auto"/>
        <w:right w:val="none" w:sz="0" w:space="0" w:color="auto"/>
      </w:divBdr>
      <w:divsChild>
        <w:div w:id="1471284129">
          <w:marLeft w:val="0"/>
          <w:marRight w:val="0"/>
          <w:marTop w:val="0"/>
          <w:marBottom w:val="0"/>
          <w:divBdr>
            <w:top w:val="none" w:sz="0" w:space="0" w:color="auto"/>
            <w:left w:val="none" w:sz="0" w:space="0" w:color="auto"/>
            <w:bottom w:val="none" w:sz="0" w:space="0" w:color="auto"/>
            <w:right w:val="none" w:sz="0" w:space="0" w:color="auto"/>
          </w:divBdr>
        </w:div>
        <w:div w:id="1783960804">
          <w:marLeft w:val="0"/>
          <w:marRight w:val="0"/>
          <w:marTop w:val="0"/>
          <w:marBottom w:val="0"/>
          <w:divBdr>
            <w:top w:val="none" w:sz="0" w:space="0" w:color="auto"/>
            <w:left w:val="none" w:sz="0" w:space="0" w:color="auto"/>
            <w:bottom w:val="none" w:sz="0" w:space="0" w:color="auto"/>
            <w:right w:val="none" w:sz="0" w:space="0" w:color="auto"/>
          </w:divBdr>
          <w:divsChild>
            <w:div w:id="130950186">
              <w:marLeft w:val="0"/>
              <w:marRight w:val="0"/>
              <w:marTop w:val="0"/>
              <w:marBottom w:val="0"/>
              <w:divBdr>
                <w:top w:val="none" w:sz="0" w:space="0" w:color="auto"/>
                <w:left w:val="none" w:sz="0" w:space="0" w:color="auto"/>
                <w:bottom w:val="none" w:sz="0" w:space="0" w:color="auto"/>
                <w:right w:val="none" w:sz="0" w:space="0" w:color="auto"/>
              </w:divBdr>
              <w:divsChild>
                <w:div w:id="5062102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66154719">
          <w:marLeft w:val="0"/>
          <w:marRight w:val="0"/>
          <w:marTop w:val="0"/>
          <w:marBottom w:val="0"/>
          <w:divBdr>
            <w:top w:val="none" w:sz="0" w:space="0" w:color="auto"/>
            <w:left w:val="none" w:sz="0" w:space="0" w:color="auto"/>
            <w:bottom w:val="none" w:sz="0" w:space="0" w:color="auto"/>
            <w:right w:val="none" w:sz="0" w:space="0" w:color="auto"/>
          </w:divBdr>
        </w:div>
      </w:divsChild>
    </w:div>
    <w:div w:id="625936729">
      <w:bodyDiv w:val="1"/>
      <w:marLeft w:val="0"/>
      <w:marRight w:val="0"/>
      <w:marTop w:val="0"/>
      <w:marBottom w:val="0"/>
      <w:divBdr>
        <w:top w:val="none" w:sz="0" w:space="0" w:color="auto"/>
        <w:left w:val="none" w:sz="0" w:space="0" w:color="auto"/>
        <w:bottom w:val="none" w:sz="0" w:space="0" w:color="auto"/>
        <w:right w:val="none" w:sz="0" w:space="0" w:color="auto"/>
      </w:divBdr>
      <w:divsChild>
        <w:div w:id="181459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8278">
      <w:bodyDiv w:val="1"/>
      <w:marLeft w:val="0"/>
      <w:marRight w:val="0"/>
      <w:marTop w:val="0"/>
      <w:marBottom w:val="0"/>
      <w:divBdr>
        <w:top w:val="none" w:sz="0" w:space="0" w:color="auto"/>
        <w:left w:val="none" w:sz="0" w:space="0" w:color="auto"/>
        <w:bottom w:val="none" w:sz="0" w:space="0" w:color="auto"/>
        <w:right w:val="none" w:sz="0" w:space="0" w:color="auto"/>
      </w:divBdr>
    </w:div>
    <w:div w:id="673458468">
      <w:bodyDiv w:val="1"/>
      <w:marLeft w:val="0"/>
      <w:marRight w:val="0"/>
      <w:marTop w:val="0"/>
      <w:marBottom w:val="0"/>
      <w:divBdr>
        <w:top w:val="none" w:sz="0" w:space="0" w:color="auto"/>
        <w:left w:val="none" w:sz="0" w:space="0" w:color="auto"/>
        <w:bottom w:val="none" w:sz="0" w:space="0" w:color="auto"/>
        <w:right w:val="none" w:sz="0" w:space="0" w:color="auto"/>
      </w:divBdr>
    </w:div>
    <w:div w:id="682165293">
      <w:bodyDiv w:val="1"/>
      <w:marLeft w:val="0"/>
      <w:marRight w:val="0"/>
      <w:marTop w:val="0"/>
      <w:marBottom w:val="0"/>
      <w:divBdr>
        <w:top w:val="none" w:sz="0" w:space="0" w:color="auto"/>
        <w:left w:val="none" w:sz="0" w:space="0" w:color="auto"/>
        <w:bottom w:val="none" w:sz="0" w:space="0" w:color="auto"/>
        <w:right w:val="none" w:sz="0" w:space="0" w:color="auto"/>
      </w:divBdr>
      <w:divsChild>
        <w:div w:id="1567230063">
          <w:marLeft w:val="225"/>
          <w:marRight w:val="0"/>
          <w:marTop w:val="0"/>
          <w:marBottom w:val="0"/>
          <w:divBdr>
            <w:top w:val="none" w:sz="0" w:space="0" w:color="auto"/>
            <w:left w:val="none" w:sz="0" w:space="0" w:color="auto"/>
            <w:bottom w:val="none" w:sz="0" w:space="0" w:color="auto"/>
            <w:right w:val="none" w:sz="0" w:space="0" w:color="auto"/>
          </w:divBdr>
        </w:div>
        <w:div w:id="190730215">
          <w:marLeft w:val="225"/>
          <w:marRight w:val="0"/>
          <w:marTop w:val="0"/>
          <w:marBottom w:val="0"/>
          <w:divBdr>
            <w:top w:val="none" w:sz="0" w:space="0" w:color="auto"/>
            <w:left w:val="none" w:sz="0" w:space="0" w:color="auto"/>
            <w:bottom w:val="none" w:sz="0" w:space="0" w:color="auto"/>
            <w:right w:val="none" w:sz="0" w:space="0" w:color="auto"/>
          </w:divBdr>
          <w:divsChild>
            <w:div w:id="639502477">
              <w:marLeft w:val="225"/>
              <w:marRight w:val="0"/>
              <w:marTop w:val="0"/>
              <w:marBottom w:val="0"/>
              <w:divBdr>
                <w:top w:val="single" w:sz="6" w:space="12" w:color="FFFFFF"/>
                <w:left w:val="single" w:sz="6" w:space="12" w:color="FFFFFF"/>
                <w:bottom w:val="single" w:sz="6" w:space="12" w:color="FFFFFF"/>
                <w:right w:val="single" w:sz="6" w:space="12" w:color="FFFFFF"/>
              </w:divBdr>
              <w:divsChild>
                <w:div w:id="620763973">
                  <w:marLeft w:val="225"/>
                  <w:marRight w:val="0"/>
                  <w:marTop w:val="0"/>
                  <w:marBottom w:val="0"/>
                  <w:divBdr>
                    <w:top w:val="none" w:sz="0" w:space="0" w:color="auto"/>
                    <w:left w:val="none" w:sz="0" w:space="0" w:color="auto"/>
                    <w:bottom w:val="none" w:sz="0" w:space="0" w:color="auto"/>
                    <w:right w:val="none" w:sz="0" w:space="0" w:color="auto"/>
                  </w:divBdr>
                  <w:divsChild>
                    <w:div w:id="213498393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700209302">
      <w:bodyDiv w:val="1"/>
      <w:marLeft w:val="0"/>
      <w:marRight w:val="0"/>
      <w:marTop w:val="0"/>
      <w:marBottom w:val="0"/>
      <w:divBdr>
        <w:top w:val="none" w:sz="0" w:space="0" w:color="auto"/>
        <w:left w:val="none" w:sz="0" w:space="0" w:color="auto"/>
        <w:bottom w:val="none" w:sz="0" w:space="0" w:color="auto"/>
        <w:right w:val="none" w:sz="0" w:space="0" w:color="auto"/>
      </w:divBdr>
      <w:divsChild>
        <w:div w:id="1179732718">
          <w:marLeft w:val="0"/>
          <w:marRight w:val="0"/>
          <w:marTop w:val="0"/>
          <w:marBottom w:val="0"/>
          <w:divBdr>
            <w:top w:val="none" w:sz="0" w:space="0" w:color="auto"/>
            <w:left w:val="none" w:sz="0" w:space="0" w:color="auto"/>
            <w:bottom w:val="none" w:sz="0" w:space="0" w:color="auto"/>
            <w:right w:val="none" w:sz="0" w:space="0" w:color="auto"/>
          </w:divBdr>
        </w:div>
      </w:divsChild>
    </w:div>
    <w:div w:id="727219190">
      <w:bodyDiv w:val="1"/>
      <w:marLeft w:val="0"/>
      <w:marRight w:val="0"/>
      <w:marTop w:val="0"/>
      <w:marBottom w:val="0"/>
      <w:divBdr>
        <w:top w:val="none" w:sz="0" w:space="0" w:color="auto"/>
        <w:left w:val="none" w:sz="0" w:space="0" w:color="auto"/>
        <w:bottom w:val="none" w:sz="0" w:space="0" w:color="auto"/>
        <w:right w:val="none" w:sz="0" w:space="0" w:color="auto"/>
      </w:divBdr>
    </w:div>
    <w:div w:id="751975910">
      <w:bodyDiv w:val="1"/>
      <w:marLeft w:val="0"/>
      <w:marRight w:val="0"/>
      <w:marTop w:val="0"/>
      <w:marBottom w:val="0"/>
      <w:divBdr>
        <w:top w:val="none" w:sz="0" w:space="0" w:color="auto"/>
        <w:left w:val="none" w:sz="0" w:space="0" w:color="auto"/>
        <w:bottom w:val="none" w:sz="0" w:space="0" w:color="auto"/>
        <w:right w:val="none" w:sz="0" w:space="0" w:color="auto"/>
      </w:divBdr>
    </w:div>
    <w:div w:id="792674716">
      <w:bodyDiv w:val="1"/>
      <w:marLeft w:val="0"/>
      <w:marRight w:val="0"/>
      <w:marTop w:val="0"/>
      <w:marBottom w:val="0"/>
      <w:divBdr>
        <w:top w:val="none" w:sz="0" w:space="0" w:color="auto"/>
        <w:left w:val="none" w:sz="0" w:space="0" w:color="auto"/>
        <w:bottom w:val="none" w:sz="0" w:space="0" w:color="auto"/>
        <w:right w:val="none" w:sz="0" w:space="0" w:color="auto"/>
      </w:divBdr>
      <w:divsChild>
        <w:div w:id="844978797">
          <w:marLeft w:val="0"/>
          <w:marRight w:val="0"/>
          <w:marTop w:val="0"/>
          <w:marBottom w:val="0"/>
          <w:divBdr>
            <w:top w:val="none" w:sz="0" w:space="0" w:color="auto"/>
            <w:left w:val="none" w:sz="0" w:space="0" w:color="auto"/>
            <w:bottom w:val="none" w:sz="0" w:space="0" w:color="auto"/>
            <w:right w:val="none" w:sz="0" w:space="0" w:color="auto"/>
          </w:divBdr>
          <w:divsChild>
            <w:div w:id="137306299">
              <w:marLeft w:val="0"/>
              <w:marRight w:val="0"/>
              <w:marTop w:val="0"/>
              <w:marBottom w:val="0"/>
              <w:divBdr>
                <w:top w:val="none" w:sz="0" w:space="0" w:color="auto"/>
                <w:left w:val="none" w:sz="0" w:space="0" w:color="auto"/>
                <w:bottom w:val="none" w:sz="0" w:space="0" w:color="auto"/>
                <w:right w:val="none" w:sz="0" w:space="0" w:color="auto"/>
              </w:divBdr>
              <w:divsChild>
                <w:div w:id="1403406562">
                  <w:marLeft w:val="0"/>
                  <w:marRight w:val="0"/>
                  <w:marTop w:val="0"/>
                  <w:marBottom w:val="150"/>
                  <w:divBdr>
                    <w:top w:val="none" w:sz="0" w:space="0" w:color="auto"/>
                    <w:left w:val="none" w:sz="0" w:space="0" w:color="auto"/>
                    <w:bottom w:val="none" w:sz="0" w:space="0" w:color="auto"/>
                    <w:right w:val="none" w:sz="0" w:space="0" w:color="auto"/>
                  </w:divBdr>
                </w:div>
                <w:div w:id="1213470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182010">
          <w:marLeft w:val="0"/>
          <w:marRight w:val="0"/>
          <w:marTop w:val="0"/>
          <w:marBottom w:val="0"/>
          <w:divBdr>
            <w:top w:val="none" w:sz="0" w:space="0" w:color="auto"/>
            <w:left w:val="none" w:sz="0" w:space="0" w:color="auto"/>
            <w:bottom w:val="none" w:sz="0" w:space="0" w:color="auto"/>
            <w:right w:val="none" w:sz="0" w:space="0" w:color="auto"/>
          </w:divBdr>
        </w:div>
      </w:divsChild>
    </w:div>
    <w:div w:id="808478965">
      <w:bodyDiv w:val="1"/>
      <w:marLeft w:val="0"/>
      <w:marRight w:val="0"/>
      <w:marTop w:val="0"/>
      <w:marBottom w:val="0"/>
      <w:divBdr>
        <w:top w:val="none" w:sz="0" w:space="0" w:color="auto"/>
        <w:left w:val="none" w:sz="0" w:space="0" w:color="auto"/>
        <w:bottom w:val="none" w:sz="0" w:space="0" w:color="auto"/>
        <w:right w:val="none" w:sz="0" w:space="0" w:color="auto"/>
      </w:divBdr>
      <w:divsChild>
        <w:div w:id="782192886">
          <w:marLeft w:val="0"/>
          <w:marRight w:val="0"/>
          <w:marTop w:val="0"/>
          <w:marBottom w:val="300"/>
          <w:divBdr>
            <w:top w:val="none" w:sz="0" w:space="0" w:color="auto"/>
            <w:left w:val="none" w:sz="0" w:space="0" w:color="auto"/>
            <w:bottom w:val="none" w:sz="0" w:space="0" w:color="auto"/>
            <w:right w:val="none" w:sz="0" w:space="0" w:color="auto"/>
          </w:divBdr>
        </w:div>
        <w:div w:id="282005867">
          <w:marLeft w:val="0"/>
          <w:marRight w:val="0"/>
          <w:marTop w:val="0"/>
          <w:marBottom w:val="0"/>
          <w:divBdr>
            <w:top w:val="none" w:sz="0" w:space="0" w:color="auto"/>
            <w:left w:val="none" w:sz="0" w:space="0" w:color="auto"/>
            <w:bottom w:val="none" w:sz="0" w:space="0" w:color="auto"/>
            <w:right w:val="none" w:sz="0" w:space="0" w:color="auto"/>
          </w:divBdr>
          <w:divsChild>
            <w:div w:id="459110646">
              <w:marLeft w:val="750"/>
              <w:marRight w:val="0"/>
              <w:marTop w:val="375"/>
              <w:marBottom w:val="0"/>
              <w:divBdr>
                <w:top w:val="none" w:sz="0" w:space="11" w:color="auto"/>
                <w:left w:val="single" w:sz="18" w:space="15" w:color="A5383A"/>
                <w:bottom w:val="none" w:sz="0" w:space="6" w:color="auto"/>
                <w:right w:val="none" w:sz="0" w:space="15" w:color="auto"/>
              </w:divBdr>
            </w:div>
          </w:divsChild>
        </w:div>
      </w:divsChild>
    </w:div>
    <w:div w:id="865560640">
      <w:bodyDiv w:val="1"/>
      <w:marLeft w:val="0"/>
      <w:marRight w:val="0"/>
      <w:marTop w:val="0"/>
      <w:marBottom w:val="0"/>
      <w:divBdr>
        <w:top w:val="none" w:sz="0" w:space="0" w:color="auto"/>
        <w:left w:val="none" w:sz="0" w:space="0" w:color="auto"/>
        <w:bottom w:val="none" w:sz="0" w:space="0" w:color="auto"/>
        <w:right w:val="none" w:sz="0" w:space="0" w:color="auto"/>
      </w:divBdr>
    </w:div>
    <w:div w:id="908223830">
      <w:bodyDiv w:val="1"/>
      <w:marLeft w:val="0"/>
      <w:marRight w:val="0"/>
      <w:marTop w:val="0"/>
      <w:marBottom w:val="0"/>
      <w:divBdr>
        <w:top w:val="none" w:sz="0" w:space="0" w:color="auto"/>
        <w:left w:val="none" w:sz="0" w:space="0" w:color="auto"/>
        <w:bottom w:val="none" w:sz="0" w:space="0" w:color="auto"/>
        <w:right w:val="none" w:sz="0" w:space="0" w:color="auto"/>
      </w:divBdr>
    </w:div>
    <w:div w:id="963928559">
      <w:bodyDiv w:val="1"/>
      <w:marLeft w:val="0"/>
      <w:marRight w:val="0"/>
      <w:marTop w:val="0"/>
      <w:marBottom w:val="0"/>
      <w:divBdr>
        <w:top w:val="none" w:sz="0" w:space="0" w:color="auto"/>
        <w:left w:val="none" w:sz="0" w:space="0" w:color="auto"/>
        <w:bottom w:val="none" w:sz="0" w:space="0" w:color="auto"/>
        <w:right w:val="none" w:sz="0" w:space="0" w:color="auto"/>
      </w:divBdr>
      <w:divsChild>
        <w:div w:id="1671104066">
          <w:marLeft w:val="0"/>
          <w:marRight w:val="0"/>
          <w:marTop w:val="0"/>
          <w:marBottom w:val="0"/>
          <w:divBdr>
            <w:top w:val="none" w:sz="0" w:space="0" w:color="auto"/>
            <w:left w:val="none" w:sz="0" w:space="0" w:color="auto"/>
            <w:bottom w:val="none" w:sz="0" w:space="0" w:color="auto"/>
            <w:right w:val="none" w:sz="0" w:space="0" w:color="auto"/>
          </w:divBdr>
        </w:div>
      </w:divsChild>
    </w:div>
    <w:div w:id="975599641">
      <w:bodyDiv w:val="1"/>
      <w:marLeft w:val="0"/>
      <w:marRight w:val="0"/>
      <w:marTop w:val="0"/>
      <w:marBottom w:val="0"/>
      <w:divBdr>
        <w:top w:val="none" w:sz="0" w:space="0" w:color="auto"/>
        <w:left w:val="none" w:sz="0" w:space="0" w:color="auto"/>
        <w:bottom w:val="none" w:sz="0" w:space="0" w:color="auto"/>
        <w:right w:val="none" w:sz="0" w:space="0" w:color="auto"/>
      </w:divBdr>
    </w:div>
    <w:div w:id="979187061">
      <w:bodyDiv w:val="1"/>
      <w:marLeft w:val="0"/>
      <w:marRight w:val="0"/>
      <w:marTop w:val="0"/>
      <w:marBottom w:val="0"/>
      <w:divBdr>
        <w:top w:val="none" w:sz="0" w:space="0" w:color="auto"/>
        <w:left w:val="none" w:sz="0" w:space="0" w:color="auto"/>
        <w:bottom w:val="none" w:sz="0" w:space="0" w:color="auto"/>
        <w:right w:val="none" w:sz="0" w:space="0" w:color="auto"/>
      </w:divBdr>
    </w:div>
    <w:div w:id="982537543">
      <w:bodyDiv w:val="1"/>
      <w:marLeft w:val="0"/>
      <w:marRight w:val="0"/>
      <w:marTop w:val="0"/>
      <w:marBottom w:val="0"/>
      <w:divBdr>
        <w:top w:val="none" w:sz="0" w:space="0" w:color="auto"/>
        <w:left w:val="none" w:sz="0" w:space="0" w:color="auto"/>
        <w:bottom w:val="none" w:sz="0" w:space="0" w:color="auto"/>
        <w:right w:val="none" w:sz="0" w:space="0" w:color="auto"/>
      </w:divBdr>
      <w:divsChild>
        <w:div w:id="1271821587">
          <w:marLeft w:val="0"/>
          <w:marRight w:val="0"/>
          <w:marTop w:val="0"/>
          <w:marBottom w:val="0"/>
          <w:divBdr>
            <w:top w:val="none" w:sz="0" w:space="0" w:color="auto"/>
            <w:left w:val="none" w:sz="0" w:space="0" w:color="auto"/>
            <w:bottom w:val="none" w:sz="0" w:space="0" w:color="auto"/>
            <w:right w:val="none" w:sz="0" w:space="0" w:color="auto"/>
          </w:divBdr>
        </w:div>
        <w:div w:id="343022267">
          <w:marLeft w:val="0"/>
          <w:marRight w:val="0"/>
          <w:marTop w:val="0"/>
          <w:marBottom w:val="0"/>
          <w:divBdr>
            <w:top w:val="none" w:sz="0" w:space="0" w:color="auto"/>
            <w:left w:val="none" w:sz="0" w:space="0" w:color="auto"/>
            <w:bottom w:val="none" w:sz="0" w:space="0" w:color="auto"/>
            <w:right w:val="none" w:sz="0" w:space="0" w:color="auto"/>
          </w:divBdr>
        </w:div>
        <w:div w:id="2010328487">
          <w:marLeft w:val="0"/>
          <w:marRight w:val="0"/>
          <w:marTop w:val="0"/>
          <w:marBottom w:val="0"/>
          <w:divBdr>
            <w:top w:val="none" w:sz="0" w:space="0" w:color="auto"/>
            <w:left w:val="none" w:sz="0" w:space="0" w:color="auto"/>
            <w:bottom w:val="none" w:sz="0" w:space="0" w:color="auto"/>
            <w:right w:val="none" w:sz="0" w:space="0" w:color="auto"/>
          </w:divBdr>
        </w:div>
        <w:div w:id="2072386009">
          <w:marLeft w:val="0"/>
          <w:marRight w:val="0"/>
          <w:marTop w:val="0"/>
          <w:marBottom w:val="0"/>
          <w:divBdr>
            <w:top w:val="none" w:sz="0" w:space="0" w:color="auto"/>
            <w:left w:val="none" w:sz="0" w:space="0" w:color="auto"/>
            <w:bottom w:val="none" w:sz="0" w:space="0" w:color="auto"/>
            <w:right w:val="none" w:sz="0" w:space="0" w:color="auto"/>
          </w:divBdr>
        </w:div>
      </w:divsChild>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1023094896">
      <w:bodyDiv w:val="1"/>
      <w:marLeft w:val="0"/>
      <w:marRight w:val="0"/>
      <w:marTop w:val="0"/>
      <w:marBottom w:val="0"/>
      <w:divBdr>
        <w:top w:val="none" w:sz="0" w:space="0" w:color="auto"/>
        <w:left w:val="none" w:sz="0" w:space="0" w:color="auto"/>
        <w:bottom w:val="none" w:sz="0" w:space="0" w:color="auto"/>
        <w:right w:val="none" w:sz="0" w:space="0" w:color="auto"/>
      </w:divBdr>
    </w:div>
    <w:div w:id="1064137282">
      <w:bodyDiv w:val="1"/>
      <w:marLeft w:val="0"/>
      <w:marRight w:val="0"/>
      <w:marTop w:val="0"/>
      <w:marBottom w:val="0"/>
      <w:divBdr>
        <w:top w:val="none" w:sz="0" w:space="0" w:color="auto"/>
        <w:left w:val="none" w:sz="0" w:space="0" w:color="auto"/>
        <w:bottom w:val="none" w:sz="0" w:space="0" w:color="auto"/>
        <w:right w:val="none" w:sz="0" w:space="0" w:color="auto"/>
      </w:divBdr>
    </w:div>
    <w:div w:id="1064832533">
      <w:bodyDiv w:val="1"/>
      <w:marLeft w:val="0"/>
      <w:marRight w:val="0"/>
      <w:marTop w:val="0"/>
      <w:marBottom w:val="0"/>
      <w:divBdr>
        <w:top w:val="none" w:sz="0" w:space="0" w:color="auto"/>
        <w:left w:val="none" w:sz="0" w:space="0" w:color="auto"/>
        <w:bottom w:val="none" w:sz="0" w:space="0" w:color="auto"/>
        <w:right w:val="none" w:sz="0" w:space="0" w:color="auto"/>
      </w:divBdr>
      <w:divsChild>
        <w:div w:id="1228607187">
          <w:marLeft w:val="0"/>
          <w:marRight w:val="0"/>
          <w:marTop w:val="0"/>
          <w:marBottom w:val="0"/>
          <w:divBdr>
            <w:top w:val="none" w:sz="0" w:space="0" w:color="auto"/>
            <w:left w:val="none" w:sz="0" w:space="0" w:color="auto"/>
            <w:bottom w:val="none" w:sz="0" w:space="0" w:color="auto"/>
            <w:right w:val="none" w:sz="0" w:space="0" w:color="auto"/>
          </w:divBdr>
        </w:div>
        <w:div w:id="1266037598">
          <w:marLeft w:val="0"/>
          <w:marRight w:val="0"/>
          <w:marTop w:val="0"/>
          <w:marBottom w:val="0"/>
          <w:divBdr>
            <w:top w:val="none" w:sz="0" w:space="0" w:color="auto"/>
            <w:left w:val="none" w:sz="0" w:space="0" w:color="auto"/>
            <w:bottom w:val="none" w:sz="0" w:space="0" w:color="auto"/>
            <w:right w:val="none" w:sz="0" w:space="0" w:color="auto"/>
          </w:divBdr>
        </w:div>
        <w:div w:id="1189879246">
          <w:marLeft w:val="0"/>
          <w:marRight w:val="0"/>
          <w:marTop w:val="0"/>
          <w:marBottom w:val="0"/>
          <w:divBdr>
            <w:top w:val="none" w:sz="0" w:space="0" w:color="auto"/>
            <w:left w:val="none" w:sz="0" w:space="0" w:color="auto"/>
            <w:bottom w:val="none" w:sz="0" w:space="0" w:color="auto"/>
            <w:right w:val="none" w:sz="0" w:space="0" w:color="auto"/>
          </w:divBdr>
        </w:div>
        <w:div w:id="2106462714">
          <w:marLeft w:val="0"/>
          <w:marRight w:val="0"/>
          <w:marTop w:val="0"/>
          <w:marBottom w:val="0"/>
          <w:divBdr>
            <w:top w:val="none" w:sz="0" w:space="0" w:color="auto"/>
            <w:left w:val="none" w:sz="0" w:space="0" w:color="auto"/>
            <w:bottom w:val="none" w:sz="0" w:space="0" w:color="auto"/>
            <w:right w:val="none" w:sz="0" w:space="0" w:color="auto"/>
          </w:divBdr>
        </w:div>
        <w:div w:id="528296163">
          <w:marLeft w:val="0"/>
          <w:marRight w:val="0"/>
          <w:marTop w:val="0"/>
          <w:marBottom w:val="0"/>
          <w:divBdr>
            <w:top w:val="none" w:sz="0" w:space="0" w:color="auto"/>
            <w:left w:val="none" w:sz="0" w:space="0" w:color="auto"/>
            <w:bottom w:val="none" w:sz="0" w:space="0" w:color="auto"/>
            <w:right w:val="none" w:sz="0" w:space="0" w:color="auto"/>
          </w:divBdr>
        </w:div>
        <w:div w:id="704909363">
          <w:marLeft w:val="0"/>
          <w:marRight w:val="0"/>
          <w:marTop w:val="0"/>
          <w:marBottom w:val="0"/>
          <w:divBdr>
            <w:top w:val="none" w:sz="0" w:space="0" w:color="auto"/>
            <w:left w:val="none" w:sz="0" w:space="0" w:color="auto"/>
            <w:bottom w:val="none" w:sz="0" w:space="0" w:color="auto"/>
            <w:right w:val="none" w:sz="0" w:space="0" w:color="auto"/>
          </w:divBdr>
        </w:div>
        <w:div w:id="306249782">
          <w:marLeft w:val="0"/>
          <w:marRight w:val="0"/>
          <w:marTop w:val="0"/>
          <w:marBottom w:val="0"/>
          <w:divBdr>
            <w:top w:val="none" w:sz="0" w:space="0" w:color="auto"/>
            <w:left w:val="none" w:sz="0" w:space="0" w:color="auto"/>
            <w:bottom w:val="none" w:sz="0" w:space="0" w:color="auto"/>
            <w:right w:val="none" w:sz="0" w:space="0" w:color="auto"/>
          </w:divBdr>
        </w:div>
        <w:div w:id="835073169">
          <w:marLeft w:val="0"/>
          <w:marRight w:val="0"/>
          <w:marTop w:val="0"/>
          <w:marBottom w:val="0"/>
          <w:divBdr>
            <w:top w:val="none" w:sz="0" w:space="0" w:color="auto"/>
            <w:left w:val="none" w:sz="0" w:space="0" w:color="auto"/>
            <w:bottom w:val="none" w:sz="0" w:space="0" w:color="auto"/>
            <w:right w:val="none" w:sz="0" w:space="0" w:color="auto"/>
          </w:divBdr>
        </w:div>
      </w:divsChild>
    </w:div>
    <w:div w:id="1074274702">
      <w:bodyDiv w:val="1"/>
      <w:marLeft w:val="0"/>
      <w:marRight w:val="0"/>
      <w:marTop w:val="0"/>
      <w:marBottom w:val="0"/>
      <w:divBdr>
        <w:top w:val="none" w:sz="0" w:space="0" w:color="auto"/>
        <w:left w:val="none" w:sz="0" w:space="0" w:color="auto"/>
        <w:bottom w:val="none" w:sz="0" w:space="0" w:color="auto"/>
        <w:right w:val="none" w:sz="0" w:space="0" w:color="auto"/>
      </w:divBdr>
    </w:div>
    <w:div w:id="1126436197">
      <w:bodyDiv w:val="1"/>
      <w:marLeft w:val="0"/>
      <w:marRight w:val="0"/>
      <w:marTop w:val="0"/>
      <w:marBottom w:val="0"/>
      <w:divBdr>
        <w:top w:val="none" w:sz="0" w:space="0" w:color="auto"/>
        <w:left w:val="none" w:sz="0" w:space="0" w:color="auto"/>
        <w:bottom w:val="none" w:sz="0" w:space="0" w:color="auto"/>
        <w:right w:val="none" w:sz="0" w:space="0" w:color="auto"/>
      </w:divBdr>
      <w:divsChild>
        <w:div w:id="192503386">
          <w:marLeft w:val="0"/>
          <w:marRight w:val="0"/>
          <w:marTop w:val="0"/>
          <w:marBottom w:val="0"/>
          <w:divBdr>
            <w:top w:val="none" w:sz="0" w:space="0" w:color="auto"/>
            <w:left w:val="none" w:sz="0" w:space="0" w:color="auto"/>
            <w:bottom w:val="none" w:sz="0" w:space="0" w:color="auto"/>
            <w:right w:val="none" w:sz="0" w:space="0" w:color="auto"/>
          </w:divBdr>
          <w:divsChild>
            <w:div w:id="1888374066">
              <w:marLeft w:val="0"/>
              <w:marRight w:val="0"/>
              <w:marTop w:val="0"/>
              <w:marBottom w:val="0"/>
              <w:divBdr>
                <w:top w:val="none" w:sz="0" w:space="0" w:color="auto"/>
                <w:left w:val="none" w:sz="0" w:space="0" w:color="auto"/>
                <w:bottom w:val="none" w:sz="0" w:space="0" w:color="auto"/>
                <w:right w:val="none" w:sz="0" w:space="0" w:color="auto"/>
              </w:divBdr>
            </w:div>
          </w:divsChild>
        </w:div>
        <w:div w:id="343626830">
          <w:marLeft w:val="0"/>
          <w:marRight w:val="0"/>
          <w:marTop w:val="0"/>
          <w:marBottom w:val="0"/>
          <w:divBdr>
            <w:top w:val="none" w:sz="0" w:space="0" w:color="auto"/>
            <w:left w:val="none" w:sz="0" w:space="0" w:color="auto"/>
            <w:bottom w:val="none" w:sz="0" w:space="0" w:color="auto"/>
            <w:right w:val="none" w:sz="0" w:space="0" w:color="auto"/>
          </w:divBdr>
        </w:div>
      </w:divsChild>
    </w:div>
    <w:div w:id="1135492555">
      <w:bodyDiv w:val="1"/>
      <w:marLeft w:val="0"/>
      <w:marRight w:val="0"/>
      <w:marTop w:val="0"/>
      <w:marBottom w:val="0"/>
      <w:divBdr>
        <w:top w:val="none" w:sz="0" w:space="0" w:color="auto"/>
        <w:left w:val="none" w:sz="0" w:space="0" w:color="auto"/>
        <w:bottom w:val="none" w:sz="0" w:space="0" w:color="auto"/>
        <w:right w:val="none" w:sz="0" w:space="0" w:color="auto"/>
      </w:divBdr>
      <w:divsChild>
        <w:div w:id="280235544">
          <w:marLeft w:val="0"/>
          <w:marRight w:val="0"/>
          <w:marTop w:val="0"/>
          <w:marBottom w:val="0"/>
          <w:divBdr>
            <w:top w:val="none" w:sz="0" w:space="0" w:color="auto"/>
            <w:left w:val="none" w:sz="0" w:space="0" w:color="auto"/>
            <w:bottom w:val="none" w:sz="0" w:space="0" w:color="auto"/>
            <w:right w:val="none" w:sz="0" w:space="0" w:color="auto"/>
          </w:divBdr>
        </w:div>
        <w:div w:id="389423409">
          <w:marLeft w:val="0"/>
          <w:marRight w:val="0"/>
          <w:marTop w:val="0"/>
          <w:marBottom w:val="0"/>
          <w:divBdr>
            <w:top w:val="none" w:sz="0" w:space="0" w:color="auto"/>
            <w:left w:val="none" w:sz="0" w:space="0" w:color="auto"/>
            <w:bottom w:val="none" w:sz="0" w:space="0" w:color="auto"/>
            <w:right w:val="none" w:sz="0" w:space="0" w:color="auto"/>
          </w:divBdr>
          <w:divsChild>
            <w:div w:id="563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1507">
      <w:bodyDiv w:val="1"/>
      <w:marLeft w:val="0"/>
      <w:marRight w:val="0"/>
      <w:marTop w:val="0"/>
      <w:marBottom w:val="0"/>
      <w:divBdr>
        <w:top w:val="none" w:sz="0" w:space="0" w:color="auto"/>
        <w:left w:val="none" w:sz="0" w:space="0" w:color="auto"/>
        <w:bottom w:val="none" w:sz="0" w:space="0" w:color="auto"/>
        <w:right w:val="none" w:sz="0" w:space="0" w:color="auto"/>
      </w:divBdr>
    </w:div>
    <w:div w:id="1239746527">
      <w:bodyDiv w:val="1"/>
      <w:marLeft w:val="0"/>
      <w:marRight w:val="0"/>
      <w:marTop w:val="0"/>
      <w:marBottom w:val="0"/>
      <w:divBdr>
        <w:top w:val="none" w:sz="0" w:space="0" w:color="auto"/>
        <w:left w:val="none" w:sz="0" w:space="0" w:color="auto"/>
        <w:bottom w:val="none" w:sz="0" w:space="0" w:color="auto"/>
        <w:right w:val="none" w:sz="0" w:space="0" w:color="auto"/>
      </w:divBdr>
    </w:div>
    <w:div w:id="1256279683">
      <w:bodyDiv w:val="1"/>
      <w:marLeft w:val="0"/>
      <w:marRight w:val="0"/>
      <w:marTop w:val="0"/>
      <w:marBottom w:val="0"/>
      <w:divBdr>
        <w:top w:val="none" w:sz="0" w:space="0" w:color="auto"/>
        <w:left w:val="none" w:sz="0" w:space="0" w:color="auto"/>
        <w:bottom w:val="none" w:sz="0" w:space="0" w:color="auto"/>
        <w:right w:val="none" w:sz="0" w:space="0" w:color="auto"/>
      </w:divBdr>
    </w:div>
    <w:div w:id="1260606545">
      <w:bodyDiv w:val="1"/>
      <w:marLeft w:val="0"/>
      <w:marRight w:val="0"/>
      <w:marTop w:val="0"/>
      <w:marBottom w:val="0"/>
      <w:divBdr>
        <w:top w:val="none" w:sz="0" w:space="0" w:color="auto"/>
        <w:left w:val="none" w:sz="0" w:space="0" w:color="auto"/>
        <w:bottom w:val="none" w:sz="0" w:space="0" w:color="auto"/>
        <w:right w:val="none" w:sz="0" w:space="0" w:color="auto"/>
      </w:divBdr>
      <w:divsChild>
        <w:div w:id="204871006">
          <w:marLeft w:val="0"/>
          <w:marRight w:val="0"/>
          <w:marTop w:val="0"/>
          <w:marBottom w:val="0"/>
          <w:divBdr>
            <w:top w:val="none" w:sz="0" w:space="0" w:color="auto"/>
            <w:left w:val="none" w:sz="0" w:space="0" w:color="auto"/>
            <w:bottom w:val="none" w:sz="0" w:space="0" w:color="auto"/>
            <w:right w:val="none" w:sz="0" w:space="0" w:color="auto"/>
          </w:divBdr>
          <w:divsChild>
            <w:div w:id="1083335550">
              <w:marLeft w:val="0"/>
              <w:marRight w:val="0"/>
              <w:marTop w:val="0"/>
              <w:marBottom w:val="0"/>
              <w:divBdr>
                <w:top w:val="none" w:sz="0" w:space="0" w:color="auto"/>
                <w:left w:val="none" w:sz="0" w:space="0" w:color="auto"/>
                <w:bottom w:val="none" w:sz="0" w:space="0" w:color="auto"/>
                <w:right w:val="none" w:sz="0" w:space="0" w:color="auto"/>
              </w:divBdr>
              <w:divsChild>
                <w:div w:id="1224609077">
                  <w:marLeft w:val="0"/>
                  <w:marRight w:val="0"/>
                  <w:marTop w:val="0"/>
                  <w:marBottom w:val="0"/>
                  <w:divBdr>
                    <w:top w:val="none" w:sz="0" w:space="0" w:color="auto"/>
                    <w:left w:val="none" w:sz="0" w:space="0" w:color="auto"/>
                    <w:bottom w:val="none" w:sz="0" w:space="0" w:color="auto"/>
                    <w:right w:val="none" w:sz="0" w:space="0" w:color="auto"/>
                  </w:divBdr>
                  <w:divsChild>
                    <w:div w:id="778717544">
                      <w:marLeft w:val="0"/>
                      <w:marRight w:val="0"/>
                      <w:marTop w:val="0"/>
                      <w:marBottom w:val="0"/>
                      <w:divBdr>
                        <w:top w:val="none" w:sz="0" w:space="0" w:color="auto"/>
                        <w:left w:val="none" w:sz="0" w:space="0" w:color="auto"/>
                        <w:bottom w:val="none" w:sz="0" w:space="0" w:color="auto"/>
                        <w:right w:val="none" w:sz="0" w:space="0" w:color="auto"/>
                      </w:divBdr>
                      <w:divsChild>
                        <w:div w:id="560869650">
                          <w:marLeft w:val="0"/>
                          <w:marRight w:val="0"/>
                          <w:marTop w:val="480"/>
                          <w:marBottom w:val="480"/>
                          <w:divBdr>
                            <w:top w:val="none" w:sz="0" w:space="0" w:color="auto"/>
                            <w:left w:val="none" w:sz="0" w:space="0" w:color="auto"/>
                            <w:bottom w:val="none" w:sz="0" w:space="0" w:color="auto"/>
                            <w:right w:val="none" w:sz="0" w:space="0" w:color="auto"/>
                          </w:divBdr>
                        </w:div>
                        <w:div w:id="361439310">
                          <w:marLeft w:val="0"/>
                          <w:marRight w:val="0"/>
                          <w:marTop w:val="480"/>
                          <w:marBottom w:val="480"/>
                          <w:divBdr>
                            <w:top w:val="none" w:sz="0" w:space="0" w:color="auto"/>
                            <w:left w:val="none" w:sz="0" w:space="0" w:color="auto"/>
                            <w:bottom w:val="none" w:sz="0" w:space="0" w:color="auto"/>
                            <w:right w:val="none" w:sz="0" w:space="0" w:color="auto"/>
                          </w:divBdr>
                        </w:div>
                        <w:div w:id="1650284739">
                          <w:marLeft w:val="0"/>
                          <w:marRight w:val="0"/>
                          <w:marTop w:val="480"/>
                          <w:marBottom w:val="480"/>
                          <w:divBdr>
                            <w:top w:val="none" w:sz="0" w:space="0" w:color="auto"/>
                            <w:left w:val="none" w:sz="0" w:space="0" w:color="auto"/>
                            <w:bottom w:val="none" w:sz="0" w:space="0" w:color="auto"/>
                            <w:right w:val="none" w:sz="0" w:space="0" w:color="auto"/>
                          </w:divBdr>
                        </w:div>
                        <w:div w:id="12415963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89931482">
              <w:marLeft w:val="0"/>
              <w:marRight w:val="0"/>
              <w:marTop w:val="0"/>
              <w:marBottom w:val="0"/>
              <w:divBdr>
                <w:top w:val="none" w:sz="0" w:space="0" w:color="auto"/>
                <w:left w:val="none" w:sz="0" w:space="0" w:color="auto"/>
                <w:bottom w:val="none" w:sz="0" w:space="0" w:color="auto"/>
                <w:right w:val="none" w:sz="0" w:space="0" w:color="auto"/>
              </w:divBdr>
              <w:divsChild>
                <w:div w:id="1618757118">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sChild>
                        <w:div w:id="34741985">
                          <w:marLeft w:val="0"/>
                          <w:marRight w:val="0"/>
                          <w:marTop w:val="0"/>
                          <w:marBottom w:val="0"/>
                          <w:divBdr>
                            <w:top w:val="none" w:sz="0" w:space="0" w:color="auto"/>
                            <w:left w:val="none" w:sz="0" w:space="0" w:color="auto"/>
                            <w:bottom w:val="none" w:sz="0" w:space="0" w:color="auto"/>
                            <w:right w:val="none" w:sz="0" w:space="0" w:color="auto"/>
                          </w:divBdr>
                        </w:div>
                        <w:div w:id="1104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100">
          <w:marLeft w:val="0"/>
          <w:marRight w:val="0"/>
          <w:marTop w:val="0"/>
          <w:marBottom w:val="0"/>
          <w:divBdr>
            <w:top w:val="none" w:sz="0" w:space="0" w:color="auto"/>
            <w:left w:val="none" w:sz="0" w:space="0" w:color="auto"/>
            <w:bottom w:val="none" w:sz="0" w:space="0" w:color="auto"/>
            <w:right w:val="none" w:sz="0" w:space="0" w:color="auto"/>
          </w:divBdr>
          <w:divsChild>
            <w:div w:id="1495610885">
              <w:marLeft w:val="0"/>
              <w:marRight w:val="0"/>
              <w:marTop w:val="0"/>
              <w:marBottom w:val="0"/>
              <w:divBdr>
                <w:top w:val="none" w:sz="0" w:space="0" w:color="auto"/>
                <w:left w:val="none" w:sz="0" w:space="0" w:color="auto"/>
                <w:bottom w:val="none" w:sz="0" w:space="0" w:color="auto"/>
                <w:right w:val="none" w:sz="0" w:space="0" w:color="auto"/>
              </w:divBdr>
              <w:divsChild>
                <w:div w:id="1092629363">
                  <w:marLeft w:val="75"/>
                  <w:marRight w:val="75"/>
                  <w:marTop w:val="75"/>
                  <w:marBottom w:val="75"/>
                  <w:divBdr>
                    <w:top w:val="none" w:sz="0" w:space="0" w:color="auto"/>
                    <w:left w:val="none" w:sz="0" w:space="0" w:color="auto"/>
                    <w:bottom w:val="none" w:sz="0" w:space="0" w:color="auto"/>
                    <w:right w:val="none" w:sz="0" w:space="0" w:color="auto"/>
                  </w:divBdr>
                  <w:divsChild>
                    <w:div w:id="1685404504">
                      <w:marLeft w:val="0"/>
                      <w:marRight w:val="0"/>
                      <w:marTop w:val="0"/>
                      <w:marBottom w:val="0"/>
                      <w:divBdr>
                        <w:top w:val="none" w:sz="0" w:space="0" w:color="auto"/>
                        <w:left w:val="none" w:sz="0" w:space="0" w:color="auto"/>
                        <w:bottom w:val="none" w:sz="0" w:space="0" w:color="auto"/>
                        <w:right w:val="none" w:sz="0" w:space="0" w:color="auto"/>
                      </w:divBdr>
                      <w:divsChild>
                        <w:div w:id="2042198354">
                          <w:marLeft w:val="375"/>
                          <w:marRight w:val="0"/>
                          <w:marTop w:val="0"/>
                          <w:marBottom w:val="0"/>
                          <w:divBdr>
                            <w:top w:val="none" w:sz="0" w:space="0" w:color="auto"/>
                            <w:left w:val="none" w:sz="0" w:space="0" w:color="auto"/>
                            <w:bottom w:val="none" w:sz="0" w:space="0" w:color="auto"/>
                            <w:right w:val="none" w:sz="0" w:space="0" w:color="auto"/>
                          </w:divBdr>
                          <w:divsChild>
                            <w:div w:id="1078942566">
                              <w:marLeft w:val="0"/>
                              <w:marRight w:val="0"/>
                              <w:marTop w:val="345"/>
                              <w:marBottom w:val="345"/>
                              <w:divBdr>
                                <w:top w:val="none" w:sz="0" w:space="0" w:color="auto"/>
                                <w:left w:val="none" w:sz="0" w:space="0" w:color="auto"/>
                                <w:bottom w:val="none" w:sz="0" w:space="0" w:color="auto"/>
                                <w:right w:val="none" w:sz="0" w:space="0" w:color="auto"/>
                              </w:divBdr>
                            </w:div>
                          </w:divsChild>
                        </w:div>
                        <w:div w:id="1487864103">
                          <w:marLeft w:val="0"/>
                          <w:marRight w:val="375"/>
                          <w:marTop w:val="0"/>
                          <w:marBottom w:val="0"/>
                          <w:divBdr>
                            <w:top w:val="none" w:sz="0" w:space="0" w:color="auto"/>
                            <w:left w:val="none" w:sz="0" w:space="0" w:color="auto"/>
                            <w:bottom w:val="none" w:sz="0" w:space="0" w:color="auto"/>
                            <w:right w:val="none" w:sz="0" w:space="0" w:color="auto"/>
                          </w:divBdr>
                          <w:divsChild>
                            <w:div w:id="1983070635">
                              <w:marLeft w:val="0"/>
                              <w:marRight w:val="0"/>
                              <w:marTop w:val="210"/>
                              <w:marBottom w:val="210"/>
                              <w:divBdr>
                                <w:top w:val="none" w:sz="0" w:space="0" w:color="auto"/>
                                <w:left w:val="none" w:sz="0" w:space="0" w:color="auto"/>
                                <w:bottom w:val="none" w:sz="0" w:space="0" w:color="auto"/>
                                <w:right w:val="none" w:sz="0" w:space="0" w:color="auto"/>
                              </w:divBdr>
                            </w:div>
                          </w:divsChild>
                        </w:div>
                        <w:div w:id="1650791528">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277785916">
                                  <w:marLeft w:val="375"/>
                                  <w:marRight w:val="0"/>
                                  <w:marTop w:val="0"/>
                                  <w:marBottom w:val="0"/>
                                  <w:divBdr>
                                    <w:top w:val="none" w:sz="0" w:space="0" w:color="auto"/>
                                    <w:left w:val="none" w:sz="0" w:space="0" w:color="auto"/>
                                    <w:bottom w:val="none" w:sz="0" w:space="0" w:color="auto"/>
                                    <w:right w:val="none" w:sz="0" w:space="0" w:color="auto"/>
                                  </w:divBdr>
                                </w:div>
                                <w:div w:id="1531651679">
                                  <w:marLeft w:val="150"/>
                                  <w:marRight w:val="0"/>
                                  <w:marTop w:val="0"/>
                                  <w:marBottom w:val="0"/>
                                  <w:divBdr>
                                    <w:top w:val="none" w:sz="0" w:space="0" w:color="auto"/>
                                    <w:left w:val="none" w:sz="0" w:space="0" w:color="auto"/>
                                    <w:bottom w:val="none" w:sz="0" w:space="0" w:color="auto"/>
                                    <w:right w:val="none" w:sz="0" w:space="0" w:color="auto"/>
                                  </w:divBdr>
                                </w:div>
                                <w:div w:id="728652428">
                                  <w:marLeft w:val="150"/>
                                  <w:marRight w:val="450"/>
                                  <w:marTop w:val="0"/>
                                  <w:marBottom w:val="0"/>
                                  <w:divBdr>
                                    <w:top w:val="none" w:sz="0" w:space="0" w:color="auto"/>
                                    <w:left w:val="none" w:sz="0" w:space="0" w:color="auto"/>
                                    <w:bottom w:val="none" w:sz="0" w:space="0" w:color="auto"/>
                                    <w:right w:val="none" w:sz="0" w:space="0" w:color="auto"/>
                                  </w:divBdr>
                                </w:div>
                                <w:div w:id="1463301340">
                                  <w:marLeft w:val="150"/>
                                  <w:marRight w:val="0"/>
                                  <w:marTop w:val="0"/>
                                  <w:marBottom w:val="0"/>
                                  <w:divBdr>
                                    <w:top w:val="none" w:sz="0" w:space="0" w:color="auto"/>
                                    <w:left w:val="none" w:sz="0" w:space="0" w:color="auto"/>
                                    <w:bottom w:val="none" w:sz="0" w:space="0" w:color="auto"/>
                                    <w:right w:val="none" w:sz="0" w:space="0" w:color="auto"/>
                                  </w:divBdr>
                                </w:div>
                                <w:div w:id="1913344029">
                                  <w:marLeft w:val="150"/>
                                  <w:marRight w:val="0"/>
                                  <w:marTop w:val="0"/>
                                  <w:marBottom w:val="0"/>
                                  <w:divBdr>
                                    <w:top w:val="none" w:sz="0" w:space="0" w:color="auto"/>
                                    <w:left w:val="none" w:sz="0" w:space="0" w:color="auto"/>
                                    <w:bottom w:val="none" w:sz="0" w:space="0" w:color="auto"/>
                                    <w:right w:val="none" w:sz="0" w:space="0" w:color="auto"/>
                                  </w:divBdr>
                                </w:div>
                                <w:div w:id="398863106">
                                  <w:marLeft w:val="375"/>
                                  <w:marRight w:val="0"/>
                                  <w:marTop w:val="0"/>
                                  <w:marBottom w:val="0"/>
                                  <w:divBdr>
                                    <w:top w:val="none" w:sz="0" w:space="0" w:color="auto"/>
                                    <w:left w:val="none" w:sz="0" w:space="0" w:color="auto"/>
                                    <w:bottom w:val="none" w:sz="0" w:space="0" w:color="auto"/>
                                    <w:right w:val="none" w:sz="0" w:space="0" w:color="auto"/>
                                  </w:divBdr>
                                </w:div>
                                <w:div w:id="282855854">
                                  <w:marLeft w:val="150"/>
                                  <w:marRight w:val="0"/>
                                  <w:marTop w:val="0"/>
                                  <w:marBottom w:val="0"/>
                                  <w:divBdr>
                                    <w:top w:val="none" w:sz="0" w:space="0" w:color="auto"/>
                                    <w:left w:val="none" w:sz="0" w:space="0" w:color="auto"/>
                                    <w:bottom w:val="none" w:sz="0" w:space="0" w:color="auto"/>
                                    <w:right w:val="none" w:sz="0" w:space="0" w:color="auto"/>
                                  </w:divBdr>
                                </w:div>
                                <w:div w:id="1822695491">
                                  <w:marLeft w:val="150"/>
                                  <w:marRight w:val="450"/>
                                  <w:marTop w:val="0"/>
                                  <w:marBottom w:val="0"/>
                                  <w:divBdr>
                                    <w:top w:val="none" w:sz="0" w:space="0" w:color="auto"/>
                                    <w:left w:val="none" w:sz="0" w:space="0" w:color="auto"/>
                                    <w:bottom w:val="none" w:sz="0" w:space="0" w:color="auto"/>
                                    <w:right w:val="none" w:sz="0" w:space="0" w:color="auto"/>
                                  </w:divBdr>
                                </w:div>
                                <w:div w:id="689187163">
                                  <w:marLeft w:val="150"/>
                                  <w:marRight w:val="0"/>
                                  <w:marTop w:val="0"/>
                                  <w:marBottom w:val="0"/>
                                  <w:divBdr>
                                    <w:top w:val="none" w:sz="0" w:space="0" w:color="auto"/>
                                    <w:left w:val="none" w:sz="0" w:space="0" w:color="auto"/>
                                    <w:bottom w:val="none" w:sz="0" w:space="0" w:color="auto"/>
                                    <w:right w:val="none" w:sz="0" w:space="0" w:color="auto"/>
                                  </w:divBdr>
                                </w:div>
                                <w:div w:id="579750428">
                                  <w:marLeft w:val="150"/>
                                  <w:marRight w:val="0"/>
                                  <w:marTop w:val="0"/>
                                  <w:marBottom w:val="0"/>
                                  <w:divBdr>
                                    <w:top w:val="none" w:sz="0" w:space="0" w:color="auto"/>
                                    <w:left w:val="none" w:sz="0" w:space="0" w:color="auto"/>
                                    <w:bottom w:val="none" w:sz="0" w:space="0" w:color="auto"/>
                                    <w:right w:val="none" w:sz="0" w:space="0" w:color="auto"/>
                                  </w:divBdr>
                                </w:div>
                                <w:div w:id="855313625">
                                  <w:marLeft w:val="375"/>
                                  <w:marRight w:val="0"/>
                                  <w:marTop w:val="0"/>
                                  <w:marBottom w:val="0"/>
                                  <w:divBdr>
                                    <w:top w:val="none" w:sz="0" w:space="0" w:color="auto"/>
                                    <w:left w:val="none" w:sz="0" w:space="0" w:color="auto"/>
                                    <w:bottom w:val="none" w:sz="0" w:space="0" w:color="auto"/>
                                    <w:right w:val="none" w:sz="0" w:space="0" w:color="auto"/>
                                  </w:divBdr>
                                </w:div>
                                <w:div w:id="2102942690">
                                  <w:marLeft w:val="150"/>
                                  <w:marRight w:val="0"/>
                                  <w:marTop w:val="0"/>
                                  <w:marBottom w:val="0"/>
                                  <w:divBdr>
                                    <w:top w:val="none" w:sz="0" w:space="0" w:color="auto"/>
                                    <w:left w:val="none" w:sz="0" w:space="0" w:color="auto"/>
                                    <w:bottom w:val="none" w:sz="0" w:space="0" w:color="auto"/>
                                    <w:right w:val="none" w:sz="0" w:space="0" w:color="auto"/>
                                  </w:divBdr>
                                </w:div>
                                <w:div w:id="6251338">
                                  <w:marLeft w:val="150"/>
                                  <w:marRight w:val="450"/>
                                  <w:marTop w:val="0"/>
                                  <w:marBottom w:val="0"/>
                                  <w:divBdr>
                                    <w:top w:val="none" w:sz="0" w:space="0" w:color="auto"/>
                                    <w:left w:val="none" w:sz="0" w:space="0" w:color="auto"/>
                                    <w:bottom w:val="none" w:sz="0" w:space="0" w:color="auto"/>
                                    <w:right w:val="none" w:sz="0" w:space="0" w:color="auto"/>
                                  </w:divBdr>
                                </w:div>
                                <w:div w:id="1020011907">
                                  <w:marLeft w:val="150"/>
                                  <w:marRight w:val="0"/>
                                  <w:marTop w:val="0"/>
                                  <w:marBottom w:val="0"/>
                                  <w:divBdr>
                                    <w:top w:val="none" w:sz="0" w:space="0" w:color="auto"/>
                                    <w:left w:val="none" w:sz="0" w:space="0" w:color="auto"/>
                                    <w:bottom w:val="none" w:sz="0" w:space="0" w:color="auto"/>
                                    <w:right w:val="none" w:sz="0" w:space="0" w:color="auto"/>
                                  </w:divBdr>
                                </w:div>
                                <w:div w:id="757605577">
                                  <w:marLeft w:val="150"/>
                                  <w:marRight w:val="0"/>
                                  <w:marTop w:val="0"/>
                                  <w:marBottom w:val="0"/>
                                  <w:divBdr>
                                    <w:top w:val="none" w:sz="0" w:space="0" w:color="auto"/>
                                    <w:left w:val="none" w:sz="0" w:space="0" w:color="auto"/>
                                    <w:bottom w:val="none" w:sz="0" w:space="0" w:color="auto"/>
                                    <w:right w:val="none" w:sz="0" w:space="0" w:color="auto"/>
                                  </w:divBdr>
                                </w:div>
                                <w:div w:id="1490173531">
                                  <w:marLeft w:val="375"/>
                                  <w:marRight w:val="0"/>
                                  <w:marTop w:val="0"/>
                                  <w:marBottom w:val="0"/>
                                  <w:divBdr>
                                    <w:top w:val="none" w:sz="0" w:space="0" w:color="auto"/>
                                    <w:left w:val="none" w:sz="0" w:space="0" w:color="auto"/>
                                    <w:bottom w:val="none" w:sz="0" w:space="0" w:color="auto"/>
                                    <w:right w:val="none" w:sz="0" w:space="0" w:color="auto"/>
                                  </w:divBdr>
                                  <w:divsChild>
                                    <w:div w:id="1391883101">
                                      <w:marLeft w:val="0"/>
                                      <w:marRight w:val="0"/>
                                      <w:marTop w:val="0"/>
                                      <w:marBottom w:val="0"/>
                                      <w:divBdr>
                                        <w:top w:val="none" w:sz="0" w:space="0" w:color="auto"/>
                                        <w:left w:val="none" w:sz="0" w:space="0" w:color="auto"/>
                                        <w:bottom w:val="none" w:sz="0" w:space="0" w:color="auto"/>
                                        <w:right w:val="none" w:sz="0" w:space="0" w:color="auto"/>
                                      </w:divBdr>
                                    </w:div>
                                    <w:div w:id="1350180022">
                                      <w:marLeft w:val="0"/>
                                      <w:marRight w:val="0"/>
                                      <w:marTop w:val="0"/>
                                      <w:marBottom w:val="0"/>
                                      <w:divBdr>
                                        <w:top w:val="none" w:sz="0" w:space="0" w:color="auto"/>
                                        <w:left w:val="none" w:sz="0" w:space="0" w:color="auto"/>
                                        <w:bottom w:val="none" w:sz="0" w:space="0" w:color="auto"/>
                                        <w:right w:val="none" w:sz="0" w:space="0" w:color="auto"/>
                                      </w:divBdr>
                                    </w:div>
                                    <w:div w:id="2142845630">
                                      <w:marLeft w:val="0"/>
                                      <w:marRight w:val="0"/>
                                      <w:marTop w:val="0"/>
                                      <w:marBottom w:val="0"/>
                                      <w:divBdr>
                                        <w:top w:val="none" w:sz="0" w:space="0" w:color="auto"/>
                                        <w:left w:val="none" w:sz="0" w:space="0" w:color="auto"/>
                                        <w:bottom w:val="none" w:sz="0" w:space="0" w:color="auto"/>
                                        <w:right w:val="none" w:sz="0" w:space="0" w:color="auto"/>
                                      </w:divBdr>
                                    </w:div>
                                    <w:div w:id="527765851">
                                      <w:marLeft w:val="0"/>
                                      <w:marRight w:val="0"/>
                                      <w:marTop w:val="0"/>
                                      <w:marBottom w:val="0"/>
                                      <w:divBdr>
                                        <w:top w:val="none" w:sz="0" w:space="0" w:color="auto"/>
                                        <w:left w:val="none" w:sz="0" w:space="0" w:color="auto"/>
                                        <w:bottom w:val="none" w:sz="0" w:space="0" w:color="auto"/>
                                        <w:right w:val="none" w:sz="0" w:space="0" w:color="auto"/>
                                      </w:divBdr>
                                    </w:div>
                                  </w:divsChild>
                                </w:div>
                                <w:div w:id="1274093749">
                                  <w:marLeft w:val="0"/>
                                  <w:marRight w:val="375"/>
                                  <w:marTop w:val="0"/>
                                  <w:marBottom w:val="0"/>
                                  <w:divBdr>
                                    <w:top w:val="none" w:sz="0" w:space="0" w:color="auto"/>
                                    <w:left w:val="none" w:sz="0" w:space="0" w:color="auto"/>
                                    <w:bottom w:val="none" w:sz="0" w:space="0" w:color="auto"/>
                                    <w:right w:val="none" w:sz="0" w:space="0" w:color="auto"/>
                                  </w:divBdr>
                                  <w:divsChild>
                                    <w:div w:id="1256982565">
                                      <w:marLeft w:val="0"/>
                                      <w:marRight w:val="0"/>
                                      <w:marTop w:val="0"/>
                                      <w:marBottom w:val="0"/>
                                      <w:divBdr>
                                        <w:top w:val="none" w:sz="0" w:space="0" w:color="auto"/>
                                        <w:left w:val="none" w:sz="0" w:space="0" w:color="auto"/>
                                        <w:bottom w:val="none" w:sz="0" w:space="0" w:color="auto"/>
                                        <w:right w:val="none" w:sz="0" w:space="0" w:color="auto"/>
                                      </w:divBdr>
                                    </w:div>
                                    <w:div w:id="2021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124309">
      <w:bodyDiv w:val="1"/>
      <w:marLeft w:val="0"/>
      <w:marRight w:val="0"/>
      <w:marTop w:val="0"/>
      <w:marBottom w:val="0"/>
      <w:divBdr>
        <w:top w:val="none" w:sz="0" w:space="0" w:color="auto"/>
        <w:left w:val="none" w:sz="0" w:space="0" w:color="auto"/>
        <w:bottom w:val="none" w:sz="0" w:space="0" w:color="auto"/>
        <w:right w:val="none" w:sz="0" w:space="0" w:color="auto"/>
      </w:divBdr>
    </w:div>
    <w:div w:id="1288856742">
      <w:bodyDiv w:val="1"/>
      <w:marLeft w:val="0"/>
      <w:marRight w:val="0"/>
      <w:marTop w:val="0"/>
      <w:marBottom w:val="0"/>
      <w:divBdr>
        <w:top w:val="none" w:sz="0" w:space="0" w:color="auto"/>
        <w:left w:val="none" w:sz="0" w:space="0" w:color="auto"/>
        <w:bottom w:val="none" w:sz="0" w:space="0" w:color="auto"/>
        <w:right w:val="none" w:sz="0" w:space="0" w:color="auto"/>
      </w:divBdr>
      <w:divsChild>
        <w:div w:id="291863994">
          <w:marLeft w:val="0"/>
          <w:marRight w:val="0"/>
          <w:marTop w:val="0"/>
          <w:marBottom w:val="0"/>
          <w:divBdr>
            <w:top w:val="single" w:sz="6" w:space="6" w:color="C3D6F5"/>
            <w:left w:val="single" w:sz="6" w:space="12" w:color="C3D6F5"/>
            <w:bottom w:val="single" w:sz="6" w:space="6" w:color="CAE8FC"/>
            <w:right w:val="single" w:sz="6" w:space="12" w:color="CAE8FC"/>
          </w:divBdr>
          <w:divsChild>
            <w:div w:id="1527907639">
              <w:marLeft w:val="0"/>
              <w:marRight w:val="0"/>
              <w:marTop w:val="0"/>
              <w:marBottom w:val="0"/>
              <w:divBdr>
                <w:top w:val="none" w:sz="0" w:space="0" w:color="auto"/>
                <w:left w:val="none" w:sz="0" w:space="0" w:color="auto"/>
                <w:bottom w:val="none" w:sz="0" w:space="0" w:color="auto"/>
                <w:right w:val="none" w:sz="0" w:space="0" w:color="auto"/>
              </w:divBdr>
            </w:div>
          </w:divsChild>
        </w:div>
        <w:div w:id="1831673206">
          <w:marLeft w:val="-225"/>
          <w:marRight w:val="-225"/>
          <w:marTop w:val="0"/>
          <w:marBottom w:val="0"/>
          <w:divBdr>
            <w:top w:val="none" w:sz="0" w:space="0" w:color="auto"/>
            <w:left w:val="none" w:sz="0" w:space="0" w:color="auto"/>
            <w:bottom w:val="none" w:sz="0" w:space="0" w:color="auto"/>
            <w:right w:val="none" w:sz="0" w:space="0" w:color="auto"/>
          </w:divBdr>
          <w:divsChild>
            <w:div w:id="802893570">
              <w:marLeft w:val="0"/>
              <w:marRight w:val="0"/>
              <w:marTop w:val="0"/>
              <w:marBottom w:val="0"/>
              <w:divBdr>
                <w:top w:val="none" w:sz="0" w:space="0" w:color="auto"/>
                <w:left w:val="none" w:sz="0" w:space="0" w:color="auto"/>
                <w:bottom w:val="none" w:sz="0" w:space="0" w:color="auto"/>
                <w:right w:val="none" w:sz="0" w:space="0" w:color="auto"/>
              </w:divBdr>
              <w:divsChild>
                <w:div w:id="1286159646">
                  <w:marLeft w:val="0"/>
                  <w:marRight w:val="0"/>
                  <w:marTop w:val="0"/>
                  <w:marBottom w:val="0"/>
                  <w:divBdr>
                    <w:top w:val="none" w:sz="0" w:space="0" w:color="auto"/>
                    <w:left w:val="none" w:sz="0" w:space="0" w:color="auto"/>
                    <w:bottom w:val="none" w:sz="0" w:space="0" w:color="auto"/>
                    <w:right w:val="none" w:sz="0" w:space="0" w:color="auto"/>
                  </w:divBdr>
                  <w:divsChild>
                    <w:div w:id="2005548308">
                      <w:marLeft w:val="0"/>
                      <w:marRight w:val="0"/>
                      <w:marTop w:val="0"/>
                      <w:marBottom w:val="0"/>
                      <w:divBdr>
                        <w:top w:val="none" w:sz="0" w:space="0" w:color="auto"/>
                        <w:left w:val="none" w:sz="0" w:space="0" w:color="auto"/>
                        <w:bottom w:val="none" w:sz="0" w:space="0" w:color="auto"/>
                        <w:right w:val="none" w:sz="0" w:space="0" w:color="auto"/>
                      </w:divBdr>
                      <w:divsChild>
                        <w:div w:id="78065462">
                          <w:marLeft w:val="0"/>
                          <w:marRight w:val="0"/>
                          <w:marTop w:val="0"/>
                          <w:marBottom w:val="0"/>
                          <w:divBdr>
                            <w:top w:val="none" w:sz="0" w:space="0" w:color="auto"/>
                            <w:left w:val="none" w:sz="0" w:space="0" w:color="auto"/>
                            <w:bottom w:val="none" w:sz="0" w:space="0" w:color="auto"/>
                            <w:right w:val="none" w:sz="0" w:space="0" w:color="auto"/>
                          </w:divBdr>
                        </w:div>
                        <w:div w:id="814763531">
                          <w:marLeft w:val="0"/>
                          <w:marRight w:val="0"/>
                          <w:marTop w:val="0"/>
                          <w:marBottom w:val="0"/>
                          <w:divBdr>
                            <w:top w:val="none" w:sz="0" w:space="0" w:color="auto"/>
                            <w:left w:val="none" w:sz="0" w:space="0" w:color="auto"/>
                            <w:bottom w:val="none" w:sz="0" w:space="0" w:color="auto"/>
                            <w:right w:val="none" w:sz="0" w:space="0" w:color="auto"/>
                          </w:divBdr>
                        </w:div>
                        <w:div w:id="509180297">
                          <w:marLeft w:val="0"/>
                          <w:marRight w:val="0"/>
                          <w:marTop w:val="0"/>
                          <w:marBottom w:val="0"/>
                          <w:divBdr>
                            <w:top w:val="none" w:sz="0" w:space="0" w:color="auto"/>
                            <w:left w:val="none" w:sz="0" w:space="0" w:color="auto"/>
                            <w:bottom w:val="none" w:sz="0" w:space="0" w:color="auto"/>
                            <w:right w:val="none" w:sz="0" w:space="0" w:color="auto"/>
                          </w:divBdr>
                        </w:div>
                        <w:div w:id="442119368">
                          <w:marLeft w:val="0"/>
                          <w:marRight w:val="0"/>
                          <w:marTop w:val="0"/>
                          <w:marBottom w:val="0"/>
                          <w:divBdr>
                            <w:top w:val="none" w:sz="0" w:space="0" w:color="auto"/>
                            <w:left w:val="none" w:sz="0" w:space="0" w:color="auto"/>
                            <w:bottom w:val="none" w:sz="0" w:space="0" w:color="auto"/>
                            <w:right w:val="none" w:sz="0" w:space="0" w:color="auto"/>
                          </w:divBdr>
                        </w:div>
                        <w:div w:id="1916470652">
                          <w:marLeft w:val="0"/>
                          <w:marRight w:val="0"/>
                          <w:marTop w:val="0"/>
                          <w:marBottom w:val="0"/>
                          <w:divBdr>
                            <w:top w:val="none" w:sz="0" w:space="0" w:color="auto"/>
                            <w:left w:val="none" w:sz="0" w:space="0" w:color="auto"/>
                            <w:bottom w:val="none" w:sz="0" w:space="0" w:color="auto"/>
                            <w:right w:val="none" w:sz="0" w:space="0" w:color="auto"/>
                          </w:divBdr>
                        </w:div>
                        <w:div w:id="1997682997">
                          <w:marLeft w:val="0"/>
                          <w:marRight w:val="0"/>
                          <w:marTop w:val="0"/>
                          <w:marBottom w:val="0"/>
                          <w:divBdr>
                            <w:top w:val="none" w:sz="0" w:space="0" w:color="auto"/>
                            <w:left w:val="none" w:sz="0" w:space="0" w:color="auto"/>
                            <w:bottom w:val="none" w:sz="0" w:space="0" w:color="auto"/>
                            <w:right w:val="none" w:sz="0" w:space="0" w:color="auto"/>
                          </w:divBdr>
                        </w:div>
                        <w:div w:id="970474750">
                          <w:marLeft w:val="0"/>
                          <w:marRight w:val="0"/>
                          <w:marTop w:val="0"/>
                          <w:marBottom w:val="0"/>
                          <w:divBdr>
                            <w:top w:val="none" w:sz="0" w:space="0" w:color="auto"/>
                            <w:left w:val="none" w:sz="0" w:space="0" w:color="auto"/>
                            <w:bottom w:val="none" w:sz="0" w:space="0" w:color="auto"/>
                            <w:right w:val="none" w:sz="0" w:space="0" w:color="auto"/>
                          </w:divBdr>
                        </w:div>
                        <w:div w:id="1440181814">
                          <w:marLeft w:val="0"/>
                          <w:marRight w:val="0"/>
                          <w:marTop w:val="0"/>
                          <w:marBottom w:val="0"/>
                          <w:divBdr>
                            <w:top w:val="none" w:sz="0" w:space="0" w:color="auto"/>
                            <w:left w:val="none" w:sz="0" w:space="0" w:color="auto"/>
                            <w:bottom w:val="none" w:sz="0" w:space="0" w:color="auto"/>
                            <w:right w:val="none" w:sz="0" w:space="0" w:color="auto"/>
                          </w:divBdr>
                        </w:div>
                        <w:div w:id="661394440">
                          <w:marLeft w:val="0"/>
                          <w:marRight w:val="0"/>
                          <w:marTop w:val="0"/>
                          <w:marBottom w:val="0"/>
                          <w:divBdr>
                            <w:top w:val="none" w:sz="0" w:space="0" w:color="auto"/>
                            <w:left w:val="none" w:sz="0" w:space="0" w:color="auto"/>
                            <w:bottom w:val="none" w:sz="0" w:space="0" w:color="auto"/>
                            <w:right w:val="none" w:sz="0" w:space="0" w:color="auto"/>
                          </w:divBdr>
                        </w:div>
                        <w:div w:id="186984889">
                          <w:marLeft w:val="0"/>
                          <w:marRight w:val="0"/>
                          <w:marTop w:val="0"/>
                          <w:marBottom w:val="0"/>
                          <w:divBdr>
                            <w:top w:val="none" w:sz="0" w:space="0" w:color="auto"/>
                            <w:left w:val="none" w:sz="0" w:space="0" w:color="auto"/>
                            <w:bottom w:val="none" w:sz="0" w:space="0" w:color="auto"/>
                            <w:right w:val="none" w:sz="0" w:space="0" w:color="auto"/>
                          </w:divBdr>
                        </w:div>
                        <w:div w:id="756830869">
                          <w:marLeft w:val="0"/>
                          <w:marRight w:val="0"/>
                          <w:marTop w:val="0"/>
                          <w:marBottom w:val="0"/>
                          <w:divBdr>
                            <w:top w:val="none" w:sz="0" w:space="0" w:color="auto"/>
                            <w:left w:val="none" w:sz="0" w:space="0" w:color="auto"/>
                            <w:bottom w:val="none" w:sz="0" w:space="0" w:color="auto"/>
                            <w:right w:val="none" w:sz="0" w:space="0" w:color="auto"/>
                          </w:divBdr>
                        </w:div>
                        <w:div w:id="1176530112">
                          <w:marLeft w:val="0"/>
                          <w:marRight w:val="0"/>
                          <w:marTop w:val="0"/>
                          <w:marBottom w:val="0"/>
                          <w:divBdr>
                            <w:top w:val="none" w:sz="0" w:space="0" w:color="auto"/>
                            <w:left w:val="none" w:sz="0" w:space="0" w:color="auto"/>
                            <w:bottom w:val="none" w:sz="0" w:space="0" w:color="auto"/>
                            <w:right w:val="none" w:sz="0" w:space="0" w:color="auto"/>
                          </w:divBdr>
                        </w:div>
                        <w:div w:id="6159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5263">
      <w:bodyDiv w:val="1"/>
      <w:marLeft w:val="0"/>
      <w:marRight w:val="0"/>
      <w:marTop w:val="0"/>
      <w:marBottom w:val="0"/>
      <w:divBdr>
        <w:top w:val="none" w:sz="0" w:space="0" w:color="auto"/>
        <w:left w:val="none" w:sz="0" w:space="0" w:color="auto"/>
        <w:bottom w:val="none" w:sz="0" w:space="0" w:color="auto"/>
        <w:right w:val="none" w:sz="0" w:space="0" w:color="auto"/>
      </w:divBdr>
    </w:div>
    <w:div w:id="1318612527">
      <w:bodyDiv w:val="1"/>
      <w:marLeft w:val="0"/>
      <w:marRight w:val="0"/>
      <w:marTop w:val="0"/>
      <w:marBottom w:val="0"/>
      <w:divBdr>
        <w:top w:val="none" w:sz="0" w:space="0" w:color="auto"/>
        <w:left w:val="none" w:sz="0" w:space="0" w:color="auto"/>
        <w:bottom w:val="none" w:sz="0" w:space="0" w:color="auto"/>
        <w:right w:val="none" w:sz="0" w:space="0" w:color="auto"/>
      </w:divBdr>
    </w:div>
    <w:div w:id="1327634729">
      <w:bodyDiv w:val="1"/>
      <w:marLeft w:val="0"/>
      <w:marRight w:val="0"/>
      <w:marTop w:val="0"/>
      <w:marBottom w:val="0"/>
      <w:divBdr>
        <w:top w:val="none" w:sz="0" w:space="0" w:color="auto"/>
        <w:left w:val="none" w:sz="0" w:space="0" w:color="auto"/>
        <w:bottom w:val="none" w:sz="0" w:space="0" w:color="auto"/>
        <w:right w:val="none" w:sz="0" w:space="0" w:color="auto"/>
      </w:divBdr>
    </w:div>
    <w:div w:id="1350254736">
      <w:bodyDiv w:val="1"/>
      <w:marLeft w:val="0"/>
      <w:marRight w:val="0"/>
      <w:marTop w:val="0"/>
      <w:marBottom w:val="0"/>
      <w:divBdr>
        <w:top w:val="none" w:sz="0" w:space="0" w:color="auto"/>
        <w:left w:val="none" w:sz="0" w:space="0" w:color="auto"/>
        <w:bottom w:val="none" w:sz="0" w:space="0" w:color="auto"/>
        <w:right w:val="none" w:sz="0" w:space="0" w:color="auto"/>
      </w:divBdr>
    </w:div>
    <w:div w:id="1356080164">
      <w:bodyDiv w:val="1"/>
      <w:marLeft w:val="0"/>
      <w:marRight w:val="0"/>
      <w:marTop w:val="0"/>
      <w:marBottom w:val="0"/>
      <w:divBdr>
        <w:top w:val="none" w:sz="0" w:space="0" w:color="auto"/>
        <w:left w:val="none" w:sz="0" w:space="0" w:color="auto"/>
        <w:bottom w:val="none" w:sz="0" w:space="0" w:color="auto"/>
        <w:right w:val="none" w:sz="0" w:space="0" w:color="auto"/>
      </w:divBdr>
    </w:div>
    <w:div w:id="1358695760">
      <w:bodyDiv w:val="1"/>
      <w:marLeft w:val="0"/>
      <w:marRight w:val="0"/>
      <w:marTop w:val="0"/>
      <w:marBottom w:val="0"/>
      <w:divBdr>
        <w:top w:val="none" w:sz="0" w:space="0" w:color="auto"/>
        <w:left w:val="none" w:sz="0" w:space="0" w:color="auto"/>
        <w:bottom w:val="none" w:sz="0" w:space="0" w:color="auto"/>
        <w:right w:val="none" w:sz="0" w:space="0" w:color="auto"/>
      </w:divBdr>
    </w:div>
    <w:div w:id="1376393742">
      <w:bodyDiv w:val="1"/>
      <w:marLeft w:val="0"/>
      <w:marRight w:val="0"/>
      <w:marTop w:val="0"/>
      <w:marBottom w:val="0"/>
      <w:divBdr>
        <w:top w:val="none" w:sz="0" w:space="0" w:color="auto"/>
        <w:left w:val="none" w:sz="0" w:space="0" w:color="auto"/>
        <w:bottom w:val="none" w:sz="0" w:space="0" w:color="auto"/>
        <w:right w:val="none" w:sz="0" w:space="0" w:color="auto"/>
      </w:divBdr>
    </w:div>
    <w:div w:id="1384716540">
      <w:bodyDiv w:val="1"/>
      <w:marLeft w:val="0"/>
      <w:marRight w:val="0"/>
      <w:marTop w:val="0"/>
      <w:marBottom w:val="0"/>
      <w:divBdr>
        <w:top w:val="none" w:sz="0" w:space="0" w:color="auto"/>
        <w:left w:val="none" w:sz="0" w:space="0" w:color="auto"/>
        <w:bottom w:val="none" w:sz="0" w:space="0" w:color="auto"/>
        <w:right w:val="none" w:sz="0" w:space="0" w:color="auto"/>
      </w:divBdr>
      <w:divsChild>
        <w:div w:id="865873301">
          <w:marLeft w:val="0"/>
          <w:marRight w:val="0"/>
          <w:marTop w:val="450"/>
          <w:marBottom w:val="450"/>
          <w:divBdr>
            <w:top w:val="none" w:sz="0" w:space="0" w:color="auto"/>
            <w:left w:val="none" w:sz="0" w:space="0" w:color="auto"/>
            <w:bottom w:val="none" w:sz="0" w:space="0" w:color="auto"/>
            <w:right w:val="none" w:sz="0" w:space="0" w:color="auto"/>
          </w:divBdr>
          <w:divsChild>
            <w:div w:id="3845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8412">
      <w:bodyDiv w:val="1"/>
      <w:marLeft w:val="0"/>
      <w:marRight w:val="0"/>
      <w:marTop w:val="0"/>
      <w:marBottom w:val="0"/>
      <w:divBdr>
        <w:top w:val="none" w:sz="0" w:space="0" w:color="auto"/>
        <w:left w:val="none" w:sz="0" w:space="0" w:color="auto"/>
        <w:bottom w:val="none" w:sz="0" w:space="0" w:color="auto"/>
        <w:right w:val="none" w:sz="0" w:space="0" w:color="auto"/>
      </w:divBdr>
    </w:div>
    <w:div w:id="1406105290">
      <w:bodyDiv w:val="1"/>
      <w:marLeft w:val="0"/>
      <w:marRight w:val="0"/>
      <w:marTop w:val="0"/>
      <w:marBottom w:val="0"/>
      <w:divBdr>
        <w:top w:val="none" w:sz="0" w:space="0" w:color="auto"/>
        <w:left w:val="none" w:sz="0" w:space="0" w:color="auto"/>
        <w:bottom w:val="none" w:sz="0" w:space="0" w:color="auto"/>
        <w:right w:val="none" w:sz="0" w:space="0" w:color="auto"/>
      </w:divBdr>
      <w:divsChild>
        <w:div w:id="697196898">
          <w:marLeft w:val="0"/>
          <w:marRight w:val="0"/>
          <w:marTop w:val="0"/>
          <w:marBottom w:val="0"/>
          <w:divBdr>
            <w:top w:val="single" w:sz="6" w:space="6" w:color="C3D6F5"/>
            <w:left w:val="single" w:sz="6" w:space="12" w:color="C3D6F5"/>
            <w:bottom w:val="single" w:sz="6" w:space="6" w:color="CAE8FC"/>
            <w:right w:val="single" w:sz="6" w:space="12" w:color="CAE8FC"/>
          </w:divBdr>
          <w:divsChild>
            <w:div w:id="1817143715">
              <w:marLeft w:val="0"/>
              <w:marRight w:val="0"/>
              <w:marTop w:val="0"/>
              <w:marBottom w:val="0"/>
              <w:divBdr>
                <w:top w:val="none" w:sz="0" w:space="0" w:color="auto"/>
                <w:left w:val="none" w:sz="0" w:space="0" w:color="auto"/>
                <w:bottom w:val="none" w:sz="0" w:space="0" w:color="auto"/>
                <w:right w:val="none" w:sz="0" w:space="0" w:color="auto"/>
              </w:divBdr>
            </w:div>
          </w:divsChild>
        </w:div>
        <w:div w:id="874585109">
          <w:marLeft w:val="-225"/>
          <w:marRight w:val="-225"/>
          <w:marTop w:val="0"/>
          <w:marBottom w:val="0"/>
          <w:divBdr>
            <w:top w:val="none" w:sz="0" w:space="0" w:color="auto"/>
            <w:left w:val="none" w:sz="0" w:space="0" w:color="auto"/>
            <w:bottom w:val="none" w:sz="0" w:space="0" w:color="auto"/>
            <w:right w:val="none" w:sz="0" w:space="0" w:color="auto"/>
          </w:divBdr>
          <w:divsChild>
            <w:div w:id="1265069485">
              <w:marLeft w:val="0"/>
              <w:marRight w:val="0"/>
              <w:marTop w:val="0"/>
              <w:marBottom w:val="0"/>
              <w:divBdr>
                <w:top w:val="none" w:sz="0" w:space="0" w:color="auto"/>
                <w:left w:val="none" w:sz="0" w:space="0" w:color="auto"/>
                <w:bottom w:val="none" w:sz="0" w:space="0" w:color="auto"/>
                <w:right w:val="none" w:sz="0" w:space="0" w:color="auto"/>
              </w:divBdr>
              <w:divsChild>
                <w:div w:id="2065105889">
                  <w:marLeft w:val="0"/>
                  <w:marRight w:val="0"/>
                  <w:marTop w:val="0"/>
                  <w:marBottom w:val="0"/>
                  <w:divBdr>
                    <w:top w:val="none" w:sz="0" w:space="0" w:color="auto"/>
                    <w:left w:val="none" w:sz="0" w:space="0" w:color="auto"/>
                    <w:bottom w:val="none" w:sz="0" w:space="0" w:color="auto"/>
                    <w:right w:val="none" w:sz="0" w:space="0" w:color="auto"/>
                  </w:divBdr>
                  <w:divsChild>
                    <w:div w:id="462580687">
                      <w:marLeft w:val="0"/>
                      <w:marRight w:val="0"/>
                      <w:marTop w:val="0"/>
                      <w:marBottom w:val="0"/>
                      <w:divBdr>
                        <w:top w:val="none" w:sz="0" w:space="0" w:color="auto"/>
                        <w:left w:val="none" w:sz="0" w:space="0" w:color="auto"/>
                        <w:bottom w:val="none" w:sz="0" w:space="0" w:color="auto"/>
                        <w:right w:val="none" w:sz="0" w:space="0" w:color="auto"/>
                      </w:divBdr>
                      <w:divsChild>
                        <w:div w:id="224923146">
                          <w:marLeft w:val="0"/>
                          <w:marRight w:val="0"/>
                          <w:marTop w:val="0"/>
                          <w:marBottom w:val="0"/>
                          <w:divBdr>
                            <w:top w:val="none" w:sz="0" w:space="0" w:color="auto"/>
                            <w:left w:val="none" w:sz="0" w:space="0" w:color="auto"/>
                            <w:bottom w:val="none" w:sz="0" w:space="0" w:color="auto"/>
                            <w:right w:val="none" w:sz="0" w:space="0" w:color="auto"/>
                          </w:divBdr>
                        </w:div>
                        <w:div w:id="393820528">
                          <w:marLeft w:val="0"/>
                          <w:marRight w:val="0"/>
                          <w:marTop w:val="0"/>
                          <w:marBottom w:val="0"/>
                          <w:divBdr>
                            <w:top w:val="none" w:sz="0" w:space="0" w:color="auto"/>
                            <w:left w:val="none" w:sz="0" w:space="0" w:color="auto"/>
                            <w:bottom w:val="none" w:sz="0" w:space="0" w:color="auto"/>
                            <w:right w:val="none" w:sz="0" w:space="0" w:color="auto"/>
                          </w:divBdr>
                        </w:div>
                        <w:div w:id="532571311">
                          <w:marLeft w:val="0"/>
                          <w:marRight w:val="0"/>
                          <w:marTop w:val="0"/>
                          <w:marBottom w:val="0"/>
                          <w:divBdr>
                            <w:top w:val="none" w:sz="0" w:space="0" w:color="auto"/>
                            <w:left w:val="none" w:sz="0" w:space="0" w:color="auto"/>
                            <w:bottom w:val="none" w:sz="0" w:space="0" w:color="auto"/>
                            <w:right w:val="none" w:sz="0" w:space="0" w:color="auto"/>
                          </w:divBdr>
                        </w:div>
                        <w:div w:id="1029647894">
                          <w:marLeft w:val="0"/>
                          <w:marRight w:val="0"/>
                          <w:marTop w:val="0"/>
                          <w:marBottom w:val="0"/>
                          <w:divBdr>
                            <w:top w:val="none" w:sz="0" w:space="0" w:color="auto"/>
                            <w:left w:val="none" w:sz="0" w:space="0" w:color="auto"/>
                            <w:bottom w:val="none" w:sz="0" w:space="0" w:color="auto"/>
                            <w:right w:val="none" w:sz="0" w:space="0" w:color="auto"/>
                          </w:divBdr>
                        </w:div>
                        <w:div w:id="360863492">
                          <w:marLeft w:val="0"/>
                          <w:marRight w:val="0"/>
                          <w:marTop w:val="0"/>
                          <w:marBottom w:val="0"/>
                          <w:divBdr>
                            <w:top w:val="none" w:sz="0" w:space="0" w:color="auto"/>
                            <w:left w:val="none" w:sz="0" w:space="0" w:color="auto"/>
                            <w:bottom w:val="none" w:sz="0" w:space="0" w:color="auto"/>
                            <w:right w:val="none" w:sz="0" w:space="0" w:color="auto"/>
                          </w:divBdr>
                        </w:div>
                        <w:div w:id="1578250688">
                          <w:marLeft w:val="0"/>
                          <w:marRight w:val="0"/>
                          <w:marTop w:val="0"/>
                          <w:marBottom w:val="0"/>
                          <w:divBdr>
                            <w:top w:val="none" w:sz="0" w:space="0" w:color="auto"/>
                            <w:left w:val="none" w:sz="0" w:space="0" w:color="auto"/>
                            <w:bottom w:val="none" w:sz="0" w:space="0" w:color="auto"/>
                            <w:right w:val="none" w:sz="0" w:space="0" w:color="auto"/>
                          </w:divBdr>
                        </w:div>
                        <w:div w:id="819690678">
                          <w:marLeft w:val="0"/>
                          <w:marRight w:val="0"/>
                          <w:marTop w:val="0"/>
                          <w:marBottom w:val="0"/>
                          <w:divBdr>
                            <w:top w:val="none" w:sz="0" w:space="0" w:color="auto"/>
                            <w:left w:val="none" w:sz="0" w:space="0" w:color="auto"/>
                            <w:bottom w:val="none" w:sz="0" w:space="0" w:color="auto"/>
                            <w:right w:val="none" w:sz="0" w:space="0" w:color="auto"/>
                          </w:divBdr>
                        </w:div>
                        <w:div w:id="128279185">
                          <w:marLeft w:val="0"/>
                          <w:marRight w:val="0"/>
                          <w:marTop w:val="0"/>
                          <w:marBottom w:val="0"/>
                          <w:divBdr>
                            <w:top w:val="none" w:sz="0" w:space="0" w:color="auto"/>
                            <w:left w:val="none" w:sz="0" w:space="0" w:color="auto"/>
                            <w:bottom w:val="none" w:sz="0" w:space="0" w:color="auto"/>
                            <w:right w:val="none" w:sz="0" w:space="0" w:color="auto"/>
                          </w:divBdr>
                        </w:div>
                        <w:div w:id="178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099962">
      <w:bodyDiv w:val="1"/>
      <w:marLeft w:val="0"/>
      <w:marRight w:val="0"/>
      <w:marTop w:val="0"/>
      <w:marBottom w:val="0"/>
      <w:divBdr>
        <w:top w:val="none" w:sz="0" w:space="0" w:color="auto"/>
        <w:left w:val="none" w:sz="0" w:space="0" w:color="auto"/>
        <w:bottom w:val="none" w:sz="0" w:space="0" w:color="auto"/>
        <w:right w:val="none" w:sz="0" w:space="0" w:color="auto"/>
      </w:divBdr>
    </w:div>
    <w:div w:id="1424643398">
      <w:bodyDiv w:val="1"/>
      <w:marLeft w:val="0"/>
      <w:marRight w:val="0"/>
      <w:marTop w:val="0"/>
      <w:marBottom w:val="0"/>
      <w:divBdr>
        <w:top w:val="none" w:sz="0" w:space="0" w:color="auto"/>
        <w:left w:val="none" w:sz="0" w:space="0" w:color="auto"/>
        <w:bottom w:val="none" w:sz="0" w:space="0" w:color="auto"/>
        <w:right w:val="none" w:sz="0" w:space="0" w:color="auto"/>
      </w:divBdr>
    </w:div>
    <w:div w:id="1436944484">
      <w:bodyDiv w:val="1"/>
      <w:marLeft w:val="0"/>
      <w:marRight w:val="0"/>
      <w:marTop w:val="0"/>
      <w:marBottom w:val="0"/>
      <w:divBdr>
        <w:top w:val="none" w:sz="0" w:space="0" w:color="auto"/>
        <w:left w:val="none" w:sz="0" w:space="0" w:color="auto"/>
        <w:bottom w:val="none" w:sz="0" w:space="0" w:color="auto"/>
        <w:right w:val="none" w:sz="0" w:space="0" w:color="auto"/>
      </w:divBdr>
    </w:div>
    <w:div w:id="1454516438">
      <w:bodyDiv w:val="1"/>
      <w:marLeft w:val="0"/>
      <w:marRight w:val="0"/>
      <w:marTop w:val="0"/>
      <w:marBottom w:val="0"/>
      <w:divBdr>
        <w:top w:val="none" w:sz="0" w:space="0" w:color="auto"/>
        <w:left w:val="none" w:sz="0" w:space="0" w:color="auto"/>
        <w:bottom w:val="none" w:sz="0" w:space="0" w:color="auto"/>
        <w:right w:val="none" w:sz="0" w:space="0" w:color="auto"/>
      </w:divBdr>
    </w:div>
    <w:div w:id="1465153618">
      <w:bodyDiv w:val="1"/>
      <w:marLeft w:val="0"/>
      <w:marRight w:val="0"/>
      <w:marTop w:val="0"/>
      <w:marBottom w:val="0"/>
      <w:divBdr>
        <w:top w:val="none" w:sz="0" w:space="0" w:color="auto"/>
        <w:left w:val="none" w:sz="0" w:space="0" w:color="auto"/>
        <w:bottom w:val="none" w:sz="0" w:space="0" w:color="auto"/>
        <w:right w:val="none" w:sz="0" w:space="0" w:color="auto"/>
      </w:divBdr>
    </w:div>
    <w:div w:id="1504585191">
      <w:bodyDiv w:val="1"/>
      <w:marLeft w:val="0"/>
      <w:marRight w:val="0"/>
      <w:marTop w:val="0"/>
      <w:marBottom w:val="0"/>
      <w:divBdr>
        <w:top w:val="none" w:sz="0" w:space="0" w:color="auto"/>
        <w:left w:val="none" w:sz="0" w:space="0" w:color="auto"/>
        <w:bottom w:val="none" w:sz="0" w:space="0" w:color="auto"/>
        <w:right w:val="none" w:sz="0" w:space="0" w:color="auto"/>
      </w:divBdr>
    </w:div>
    <w:div w:id="1514145040">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1">
          <w:marLeft w:val="0"/>
          <w:marRight w:val="0"/>
          <w:marTop w:val="0"/>
          <w:marBottom w:val="345"/>
          <w:divBdr>
            <w:top w:val="none" w:sz="0" w:space="0" w:color="auto"/>
            <w:left w:val="none" w:sz="0" w:space="0" w:color="auto"/>
            <w:bottom w:val="none" w:sz="0" w:space="0" w:color="auto"/>
            <w:right w:val="none" w:sz="0" w:space="0" w:color="auto"/>
          </w:divBdr>
        </w:div>
        <w:div w:id="986864278">
          <w:marLeft w:val="0"/>
          <w:marRight w:val="0"/>
          <w:marTop w:val="450"/>
          <w:marBottom w:val="450"/>
          <w:divBdr>
            <w:top w:val="none" w:sz="0" w:space="0" w:color="auto"/>
            <w:left w:val="none" w:sz="0" w:space="0" w:color="auto"/>
            <w:bottom w:val="none" w:sz="0" w:space="0" w:color="auto"/>
            <w:right w:val="none" w:sz="0" w:space="0" w:color="auto"/>
          </w:divBdr>
        </w:div>
      </w:divsChild>
    </w:div>
    <w:div w:id="1521356013">
      <w:bodyDiv w:val="1"/>
      <w:marLeft w:val="0"/>
      <w:marRight w:val="0"/>
      <w:marTop w:val="0"/>
      <w:marBottom w:val="0"/>
      <w:divBdr>
        <w:top w:val="none" w:sz="0" w:space="0" w:color="auto"/>
        <w:left w:val="none" w:sz="0" w:space="0" w:color="auto"/>
        <w:bottom w:val="none" w:sz="0" w:space="0" w:color="auto"/>
        <w:right w:val="none" w:sz="0" w:space="0" w:color="auto"/>
      </w:divBdr>
      <w:divsChild>
        <w:div w:id="1182277954">
          <w:marLeft w:val="225"/>
          <w:marRight w:val="0"/>
          <w:marTop w:val="0"/>
          <w:marBottom w:val="0"/>
          <w:divBdr>
            <w:top w:val="none" w:sz="0" w:space="0" w:color="auto"/>
            <w:left w:val="none" w:sz="0" w:space="0" w:color="auto"/>
            <w:bottom w:val="none" w:sz="0" w:space="0" w:color="auto"/>
            <w:right w:val="none" w:sz="0" w:space="0" w:color="auto"/>
          </w:divBdr>
        </w:div>
        <w:div w:id="946354141">
          <w:marLeft w:val="225"/>
          <w:marRight w:val="0"/>
          <w:marTop w:val="0"/>
          <w:marBottom w:val="0"/>
          <w:divBdr>
            <w:top w:val="none" w:sz="0" w:space="0" w:color="auto"/>
            <w:left w:val="none" w:sz="0" w:space="0" w:color="auto"/>
            <w:bottom w:val="none" w:sz="0" w:space="0" w:color="auto"/>
            <w:right w:val="none" w:sz="0" w:space="0" w:color="auto"/>
          </w:divBdr>
          <w:divsChild>
            <w:div w:id="143270145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104573714">
                  <w:marLeft w:val="225"/>
                  <w:marRight w:val="0"/>
                  <w:marTop w:val="0"/>
                  <w:marBottom w:val="0"/>
                  <w:divBdr>
                    <w:top w:val="none" w:sz="0" w:space="0" w:color="auto"/>
                    <w:left w:val="none" w:sz="0" w:space="0" w:color="auto"/>
                    <w:bottom w:val="none" w:sz="0" w:space="0" w:color="auto"/>
                    <w:right w:val="none" w:sz="0" w:space="0" w:color="auto"/>
                  </w:divBdr>
                  <w:divsChild>
                    <w:div w:id="555580244">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1555702299">
      <w:bodyDiv w:val="1"/>
      <w:marLeft w:val="0"/>
      <w:marRight w:val="0"/>
      <w:marTop w:val="0"/>
      <w:marBottom w:val="0"/>
      <w:divBdr>
        <w:top w:val="none" w:sz="0" w:space="0" w:color="auto"/>
        <w:left w:val="none" w:sz="0" w:space="0" w:color="auto"/>
        <w:bottom w:val="none" w:sz="0" w:space="0" w:color="auto"/>
        <w:right w:val="none" w:sz="0" w:space="0" w:color="auto"/>
      </w:divBdr>
    </w:div>
    <w:div w:id="1578982386">
      <w:bodyDiv w:val="1"/>
      <w:marLeft w:val="0"/>
      <w:marRight w:val="0"/>
      <w:marTop w:val="0"/>
      <w:marBottom w:val="0"/>
      <w:divBdr>
        <w:top w:val="none" w:sz="0" w:space="0" w:color="auto"/>
        <w:left w:val="none" w:sz="0" w:space="0" w:color="auto"/>
        <w:bottom w:val="none" w:sz="0" w:space="0" w:color="auto"/>
        <w:right w:val="none" w:sz="0" w:space="0" w:color="auto"/>
      </w:divBdr>
    </w:div>
    <w:div w:id="1581256146">
      <w:bodyDiv w:val="1"/>
      <w:marLeft w:val="0"/>
      <w:marRight w:val="0"/>
      <w:marTop w:val="0"/>
      <w:marBottom w:val="0"/>
      <w:divBdr>
        <w:top w:val="none" w:sz="0" w:space="0" w:color="auto"/>
        <w:left w:val="none" w:sz="0" w:space="0" w:color="auto"/>
        <w:bottom w:val="none" w:sz="0" w:space="0" w:color="auto"/>
        <w:right w:val="none" w:sz="0" w:space="0" w:color="auto"/>
      </w:divBdr>
    </w:div>
    <w:div w:id="1628194555">
      <w:bodyDiv w:val="1"/>
      <w:marLeft w:val="0"/>
      <w:marRight w:val="0"/>
      <w:marTop w:val="0"/>
      <w:marBottom w:val="0"/>
      <w:divBdr>
        <w:top w:val="none" w:sz="0" w:space="0" w:color="auto"/>
        <w:left w:val="none" w:sz="0" w:space="0" w:color="auto"/>
        <w:bottom w:val="none" w:sz="0" w:space="0" w:color="auto"/>
        <w:right w:val="none" w:sz="0" w:space="0" w:color="auto"/>
      </w:divBdr>
      <w:divsChild>
        <w:div w:id="1082533493">
          <w:marLeft w:val="0"/>
          <w:marRight w:val="0"/>
          <w:marTop w:val="0"/>
          <w:marBottom w:val="525"/>
          <w:divBdr>
            <w:top w:val="none" w:sz="0" w:space="0" w:color="auto"/>
            <w:left w:val="none" w:sz="0" w:space="0" w:color="auto"/>
            <w:bottom w:val="none" w:sz="0" w:space="0" w:color="auto"/>
            <w:right w:val="none" w:sz="0" w:space="0" w:color="auto"/>
          </w:divBdr>
          <w:divsChild>
            <w:div w:id="1257205519">
              <w:marLeft w:val="0"/>
              <w:marRight w:val="0"/>
              <w:marTop w:val="0"/>
              <w:marBottom w:val="0"/>
              <w:divBdr>
                <w:top w:val="none" w:sz="0" w:space="0" w:color="auto"/>
                <w:left w:val="none" w:sz="0" w:space="0" w:color="auto"/>
                <w:bottom w:val="none" w:sz="0" w:space="0" w:color="auto"/>
                <w:right w:val="none" w:sz="0" w:space="0" w:color="auto"/>
              </w:divBdr>
              <w:divsChild>
                <w:div w:id="1683119646">
                  <w:marLeft w:val="0"/>
                  <w:marRight w:val="0"/>
                  <w:marTop w:val="0"/>
                  <w:marBottom w:val="0"/>
                  <w:divBdr>
                    <w:top w:val="none" w:sz="0" w:space="0" w:color="auto"/>
                    <w:left w:val="none" w:sz="0" w:space="0" w:color="auto"/>
                    <w:bottom w:val="none" w:sz="0" w:space="0" w:color="auto"/>
                    <w:right w:val="none" w:sz="0" w:space="0" w:color="auto"/>
                  </w:divBdr>
                  <w:divsChild>
                    <w:div w:id="1776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6857">
          <w:marLeft w:val="0"/>
          <w:marRight w:val="0"/>
          <w:marTop w:val="0"/>
          <w:marBottom w:val="0"/>
          <w:divBdr>
            <w:top w:val="none" w:sz="0" w:space="0" w:color="auto"/>
            <w:left w:val="none" w:sz="0" w:space="0" w:color="auto"/>
            <w:bottom w:val="none" w:sz="0" w:space="0" w:color="auto"/>
            <w:right w:val="none" w:sz="0" w:space="0" w:color="auto"/>
          </w:divBdr>
          <w:divsChild>
            <w:div w:id="413094290">
              <w:marLeft w:val="0"/>
              <w:marRight w:val="0"/>
              <w:marTop w:val="0"/>
              <w:marBottom w:val="0"/>
              <w:divBdr>
                <w:top w:val="none" w:sz="0" w:space="0" w:color="auto"/>
                <w:left w:val="none" w:sz="0" w:space="0" w:color="auto"/>
                <w:bottom w:val="none" w:sz="0" w:space="0" w:color="auto"/>
                <w:right w:val="none" w:sz="0" w:space="0" w:color="auto"/>
              </w:divBdr>
              <w:divsChild>
                <w:div w:id="2020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872">
      <w:bodyDiv w:val="1"/>
      <w:marLeft w:val="0"/>
      <w:marRight w:val="0"/>
      <w:marTop w:val="0"/>
      <w:marBottom w:val="0"/>
      <w:divBdr>
        <w:top w:val="none" w:sz="0" w:space="0" w:color="auto"/>
        <w:left w:val="none" w:sz="0" w:space="0" w:color="auto"/>
        <w:bottom w:val="none" w:sz="0" w:space="0" w:color="auto"/>
        <w:right w:val="none" w:sz="0" w:space="0" w:color="auto"/>
      </w:divBdr>
    </w:div>
    <w:div w:id="1667395790">
      <w:bodyDiv w:val="1"/>
      <w:marLeft w:val="0"/>
      <w:marRight w:val="0"/>
      <w:marTop w:val="0"/>
      <w:marBottom w:val="0"/>
      <w:divBdr>
        <w:top w:val="none" w:sz="0" w:space="0" w:color="auto"/>
        <w:left w:val="none" w:sz="0" w:space="0" w:color="auto"/>
        <w:bottom w:val="none" w:sz="0" w:space="0" w:color="auto"/>
        <w:right w:val="none" w:sz="0" w:space="0" w:color="auto"/>
      </w:divBdr>
      <w:divsChild>
        <w:div w:id="895891104">
          <w:marLeft w:val="0"/>
          <w:marRight w:val="0"/>
          <w:marTop w:val="0"/>
          <w:marBottom w:val="0"/>
          <w:divBdr>
            <w:top w:val="none" w:sz="0" w:space="0" w:color="auto"/>
            <w:left w:val="none" w:sz="0" w:space="0" w:color="auto"/>
            <w:bottom w:val="none" w:sz="0" w:space="0" w:color="auto"/>
            <w:right w:val="none" w:sz="0" w:space="0" w:color="auto"/>
          </w:divBdr>
        </w:div>
        <w:div w:id="1101024998">
          <w:marLeft w:val="0"/>
          <w:marRight w:val="0"/>
          <w:marTop w:val="0"/>
          <w:marBottom w:val="0"/>
          <w:divBdr>
            <w:top w:val="none" w:sz="0" w:space="0" w:color="auto"/>
            <w:left w:val="none" w:sz="0" w:space="0" w:color="auto"/>
            <w:bottom w:val="none" w:sz="0" w:space="0" w:color="auto"/>
            <w:right w:val="none" w:sz="0" w:space="0" w:color="auto"/>
          </w:divBdr>
        </w:div>
      </w:divsChild>
    </w:div>
    <w:div w:id="1689597068">
      <w:bodyDiv w:val="1"/>
      <w:marLeft w:val="0"/>
      <w:marRight w:val="0"/>
      <w:marTop w:val="0"/>
      <w:marBottom w:val="0"/>
      <w:divBdr>
        <w:top w:val="none" w:sz="0" w:space="0" w:color="auto"/>
        <w:left w:val="none" w:sz="0" w:space="0" w:color="auto"/>
        <w:bottom w:val="none" w:sz="0" w:space="0" w:color="auto"/>
        <w:right w:val="none" w:sz="0" w:space="0" w:color="auto"/>
      </w:divBdr>
    </w:div>
    <w:div w:id="1690597877">
      <w:bodyDiv w:val="1"/>
      <w:marLeft w:val="0"/>
      <w:marRight w:val="0"/>
      <w:marTop w:val="0"/>
      <w:marBottom w:val="0"/>
      <w:divBdr>
        <w:top w:val="none" w:sz="0" w:space="0" w:color="auto"/>
        <w:left w:val="none" w:sz="0" w:space="0" w:color="auto"/>
        <w:bottom w:val="none" w:sz="0" w:space="0" w:color="auto"/>
        <w:right w:val="none" w:sz="0" w:space="0" w:color="auto"/>
      </w:divBdr>
    </w:div>
    <w:div w:id="1709141344">
      <w:bodyDiv w:val="1"/>
      <w:marLeft w:val="0"/>
      <w:marRight w:val="0"/>
      <w:marTop w:val="0"/>
      <w:marBottom w:val="0"/>
      <w:divBdr>
        <w:top w:val="none" w:sz="0" w:space="0" w:color="auto"/>
        <w:left w:val="none" w:sz="0" w:space="0" w:color="auto"/>
        <w:bottom w:val="none" w:sz="0" w:space="0" w:color="auto"/>
        <w:right w:val="none" w:sz="0" w:space="0" w:color="auto"/>
      </w:divBdr>
    </w:div>
    <w:div w:id="1741518439">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0"/>
      <w:marRight w:val="0"/>
      <w:marTop w:val="0"/>
      <w:marBottom w:val="0"/>
      <w:divBdr>
        <w:top w:val="none" w:sz="0" w:space="0" w:color="auto"/>
        <w:left w:val="none" w:sz="0" w:space="0" w:color="auto"/>
        <w:bottom w:val="none" w:sz="0" w:space="0" w:color="auto"/>
        <w:right w:val="none" w:sz="0" w:space="0" w:color="auto"/>
      </w:divBdr>
      <w:divsChild>
        <w:div w:id="1605765334">
          <w:marLeft w:val="0"/>
          <w:marRight w:val="0"/>
          <w:marTop w:val="0"/>
          <w:marBottom w:val="0"/>
          <w:divBdr>
            <w:top w:val="none" w:sz="0" w:space="0" w:color="auto"/>
            <w:left w:val="none" w:sz="0" w:space="0" w:color="auto"/>
            <w:bottom w:val="none" w:sz="0" w:space="0" w:color="auto"/>
            <w:right w:val="none" w:sz="0" w:space="0" w:color="auto"/>
          </w:divBdr>
        </w:div>
      </w:divsChild>
    </w:div>
    <w:div w:id="1775245502">
      <w:bodyDiv w:val="1"/>
      <w:marLeft w:val="0"/>
      <w:marRight w:val="0"/>
      <w:marTop w:val="0"/>
      <w:marBottom w:val="0"/>
      <w:divBdr>
        <w:top w:val="none" w:sz="0" w:space="0" w:color="auto"/>
        <w:left w:val="none" w:sz="0" w:space="0" w:color="auto"/>
        <w:bottom w:val="none" w:sz="0" w:space="0" w:color="auto"/>
        <w:right w:val="none" w:sz="0" w:space="0" w:color="auto"/>
      </w:divBdr>
    </w:div>
    <w:div w:id="1777140059">
      <w:bodyDiv w:val="1"/>
      <w:marLeft w:val="0"/>
      <w:marRight w:val="0"/>
      <w:marTop w:val="0"/>
      <w:marBottom w:val="0"/>
      <w:divBdr>
        <w:top w:val="none" w:sz="0" w:space="0" w:color="auto"/>
        <w:left w:val="none" w:sz="0" w:space="0" w:color="auto"/>
        <w:bottom w:val="none" w:sz="0" w:space="0" w:color="auto"/>
        <w:right w:val="none" w:sz="0" w:space="0" w:color="auto"/>
      </w:divBdr>
    </w:div>
    <w:div w:id="1777484393">
      <w:bodyDiv w:val="1"/>
      <w:marLeft w:val="0"/>
      <w:marRight w:val="0"/>
      <w:marTop w:val="0"/>
      <w:marBottom w:val="0"/>
      <w:divBdr>
        <w:top w:val="none" w:sz="0" w:space="0" w:color="auto"/>
        <w:left w:val="none" w:sz="0" w:space="0" w:color="auto"/>
        <w:bottom w:val="none" w:sz="0" w:space="0" w:color="auto"/>
        <w:right w:val="none" w:sz="0" w:space="0" w:color="auto"/>
      </w:divBdr>
    </w:div>
    <w:div w:id="1801150559">
      <w:bodyDiv w:val="1"/>
      <w:marLeft w:val="0"/>
      <w:marRight w:val="0"/>
      <w:marTop w:val="0"/>
      <w:marBottom w:val="0"/>
      <w:divBdr>
        <w:top w:val="none" w:sz="0" w:space="0" w:color="auto"/>
        <w:left w:val="none" w:sz="0" w:space="0" w:color="auto"/>
        <w:bottom w:val="none" w:sz="0" w:space="0" w:color="auto"/>
        <w:right w:val="none" w:sz="0" w:space="0" w:color="auto"/>
      </w:divBdr>
    </w:div>
    <w:div w:id="1847013933">
      <w:bodyDiv w:val="1"/>
      <w:marLeft w:val="0"/>
      <w:marRight w:val="0"/>
      <w:marTop w:val="0"/>
      <w:marBottom w:val="0"/>
      <w:divBdr>
        <w:top w:val="none" w:sz="0" w:space="0" w:color="auto"/>
        <w:left w:val="none" w:sz="0" w:space="0" w:color="auto"/>
        <w:bottom w:val="none" w:sz="0" w:space="0" w:color="auto"/>
        <w:right w:val="none" w:sz="0" w:space="0" w:color="auto"/>
      </w:divBdr>
    </w:div>
    <w:div w:id="1855071385">
      <w:bodyDiv w:val="1"/>
      <w:marLeft w:val="0"/>
      <w:marRight w:val="0"/>
      <w:marTop w:val="0"/>
      <w:marBottom w:val="0"/>
      <w:divBdr>
        <w:top w:val="none" w:sz="0" w:space="0" w:color="auto"/>
        <w:left w:val="none" w:sz="0" w:space="0" w:color="auto"/>
        <w:bottom w:val="none" w:sz="0" w:space="0" w:color="auto"/>
        <w:right w:val="none" w:sz="0" w:space="0" w:color="auto"/>
      </w:divBdr>
    </w:div>
    <w:div w:id="1858347416">
      <w:bodyDiv w:val="1"/>
      <w:marLeft w:val="0"/>
      <w:marRight w:val="0"/>
      <w:marTop w:val="0"/>
      <w:marBottom w:val="0"/>
      <w:divBdr>
        <w:top w:val="none" w:sz="0" w:space="0" w:color="auto"/>
        <w:left w:val="none" w:sz="0" w:space="0" w:color="auto"/>
        <w:bottom w:val="none" w:sz="0" w:space="0" w:color="auto"/>
        <w:right w:val="none" w:sz="0" w:space="0" w:color="auto"/>
      </w:divBdr>
    </w:div>
    <w:div w:id="1863395967">
      <w:bodyDiv w:val="1"/>
      <w:marLeft w:val="0"/>
      <w:marRight w:val="0"/>
      <w:marTop w:val="0"/>
      <w:marBottom w:val="0"/>
      <w:divBdr>
        <w:top w:val="none" w:sz="0" w:space="0" w:color="auto"/>
        <w:left w:val="none" w:sz="0" w:space="0" w:color="auto"/>
        <w:bottom w:val="none" w:sz="0" w:space="0" w:color="auto"/>
        <w:right w:val="none" w:sz="0" w:space="0" w:color="auto"/>
      </w:divBdr>
      <w:divsChild>
        <w:div w:id="763649422">
          <w:marLeft w:val="225"/>
          <w:marRight w:val="0"/>
          <w:marTop w:val="0"/>
          <w:marBottom w:val="0"/>
          <w:divBdr>
            <w:top w:val="none" w:sz="0" w:space="0" w:color="auto"/>
            <w:left w:val="none" w:sz="0" w:space="0" w:color="auto"/>
            <w:bottom w:val="none" w:sz="0" w:space="0" w:color="auto"/>
            <w:right w:val="none" w:sz="0" w:space="0" w:color="auto"/>
          </w:divBdr>
        </w:div>
      </w:divsChild>
    </w:div>
    <w:div w:id="1865746137">
      <w:bodyDiv w:val="1"/>
      <w:marLeft w:val="0"/>
      <w:marRight w:val="0"/>
      <w:marTop w:val="0"/>
      <w:marBottom w:val="0"/>
      <w:divBdr>
        <w:top w:val="none" w:sz="0" w:space="0" w:color="auto"/>
        <w:left w:val="none" w:sz="0" w:space="0" w:color="auto"/>
        <w:bottom w:val="none" w:sz="0" w:space="0" w:color="auto"/>
        <w:right w:val="none" w:sz="0" w:space="0" w:color="auto"/>
      </w:divBdr>
    </w:div>
    <w:div w:id="1890068262">
      <w:bodyDiv w:val="1"/>
      <w:marLeft w:val="0"/>
      <w:marRight w:val="0"/>
      <w:marTop w:val="0"/>
      <w:marBottom w:val="0"/>
      <w:divBdr>
        <w:top w:val="none" w:sz="0" w:space="0" w:color="auto"/>
        <w:left w:val="none" w:sz="0" w:space="0" w:color="auto"/>
        <w:bottom w:val="none" w:sz="0" w:space="0" w:color="auto"/>
        <w:right w:val="none" w:sz="0" w:space="0" w:color="auto"/>
      </w:divBdr>
    </w:div>
    <w:div w:id="1941915744">
      <w:bodyDiv w:val="1"/>
      <w:marLeft w:val="0"/>
      <w:marRight w:val="0"/>
      <w:marTop w:val="0"/>
      <w:marBottom w:val="0"/>
      <w:divBdr>
        <w:top w:val="none" w:sz="0" w:space="0" w:color="auto"/>
        <w:left w:val="none" w:sz="0" w:space="0" w:color="auto"/>
        <w:bottom w:val="none" w:sz="0" w:space="0" w:color="auto"/>
        <w:right w:val="none" w:sz="0" w:space="0" w:color="auto"/>
      </w:divBdr>
    </w:div>
    <w:div w:id="1990477236">
      <w:bodyDiv w:val="1"/>
      <w:marLeft w:val="0"/>
      <w:marRight w:val="0"/>
      <w:marTop w:val="0"/>
      <w:marBottom w:val="0"/>
      <w:divBdr>
        <w:top w:val="none" w:sz="0" w:space="0" w:color="auto"/>
        <w:left w:val="none" w:sz="0" w:space="0" w:color="auto"/>
        <w:bottom w:val="none" w:sz="0" w:space="0" w:color="auto"/>
        <w:right w:val="none" w:sz="0" w:space="0" w:color="auto"/>
      </w:divBdr>
      <w:divsChild>
        <w:div w:id="1579092681">
          <w:marLeft w:val="225"/>
          <w:marRight w:val="0"/>
          <w:marTop w:val="0"/>
          <w:marBottom w:val="0"/>
          <w:divBdr>
            <w:top w:val="none" w:sz="0" w:space="0" w:color="auto"/>
            <w:left w:val="none" w:sz="0" w:space="0" w:color="auto"/>
            <w:bottom w:val="none" w:sz="0" w:space="0" w:color="auto"/>
            <w:right w:val="none" w:sz="0" w:space="0" w:color="auto"/>
          </w:divBdr>
        </w:div>
        <w:div w:id="878787568">
          <w:marLeft w:val="225"/>
          <w:marRight w:val="0"/>
          <w:marTop w:val="0"/>
          <w:marBottom w:val="0"/>
          <w:divBdr>
            <w:top w:val="none" w:sz="0" w:space="0" w:color="auto"/>
            <w:left w:val="none" w:sz="0" w:space="0" w:color="auto"/>
            <w:bottom w:val="none" w:sz="0" w:space="0" w:color="auto"/>
            <w:right w:val="none" w:sz="0" w:space="0" w:color="auto"/>
          </w:divBdr>
          <w:divsChild>
            <w:div w:id="736127668">
              <w:marLeft w:val="225"/>
              <w:marRight w:val="0"/>
              <w:marTop w:val="0"/>
              <w:marBottom w:val="0"/>
              <w:divBdr>
                <w:top w:val="single" w:sz="6" w:space="12" w:color="FFFFFF"/>
                <w:left w:val="single" w:sz="6" w:space="12" w:color="FFFFFF"/>
                <w:bottom w:val="single" w:sz="6" w:space="12" w:color="FFFFFF"/>
                <w:right w:val="single" w:sz="6" w:space="12" w:color="FFFFFF"/>
              </w:divBdr>
              <w:divsChild>
                <w:div w:id="1355571134">
                  <w:marLeft w:val="225"/>
                  <w:marRight w:val="0"/>
                  <w:marTop w:val="0"/>
                  <w:marBottom w:val="0"/>
                  <w:divBdr>
                    <w:top w:val="none" w:sz="0" w:space="0" w:color="auto"/>
                    <w:left w:val="none" w:sz="0" w:space="0" w:color="auto"/>
                    <w:bottom w:val="none" w:sz="0" w:space="0" w:color="auto"/>
                    <w:right w:val="none" w:sz="0" w:space="0" w:color="auto"/>
                  </w:divBdr>
                  <w:divsChild>
                    <w:div w:id="1493640146">
                      <w:marLeft w:val="225"/>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2008482608">
      <w:bodyDiv w:val="1"/>
      <w:marLeft w:val="0"/>
      <w:marRight w:val="0"/>
      <w:marTop w:val="0"/>
      <w:marBottom w:val="0"/>
      <w:divBdr>
        <w:top w:val="none" w:sz="0" w:space="0" w:color="auto"/>
        <w:left w:val="none" w:sz="0" w:space="0" w:color="auto"/>
        <w:bottom w:val="none" w:sz="0" w:space="0" w:color="auto"/>
        <w:right w:val="none" w:sz="0" w:space="0" w:color="auto"/>
      </w:divBdr>
    </w:div>
    <w:div w:id="2042507819">
      <w:bodyDiv w:val="1"/>
      <w:marLeft w:val="0"/>
      <w:marRight w:val="0"/>
      <w:marTop w:val="0"/>
      <w:marBottom w:val="0"/>
      <w:divBdr>
        <w:top w:val="none" w:sz="0" w:space="0" w:color="auto"/>
        <w:left w:val="none" w:sz="0" w:space="0" w:color="auto"/>
        <w:bottom w:val="none" w:sz="0" w:space="0" w:color="auto"/>
        <w:right w:val="none" w:sz="0" w:space="0" w:color="auto"/>
      </w:divBdr>
    </w:div>
    <w:div w:id="2131704896">
      <w:bodyDiv w:val="1"/>
      <w:marLeft w:val="0"/>
      <w:marRight w:val="0"/>
      <w:marTop w:val="0"/>
      <w:marBottom w:val="0"/>
      <w:divBdr>
        <w:top w:val="none" w:sz="0" w:space="0" w:color="auto"/>
        <w:left w:val="none" w:sz="0" w:space="0" w:color="auto"/>
        <w:bottom w:val="none" w:sz="0" w:space="0" w:color="auto"/>
        <w:right w:val="none" w:sz="0" w:space="0" w:color="auto"/>
      </w:divBdr>
    </w:div>
    <w:div w:id="2146119346">
      <w:bodyDiv w:val="1"/>
      <w:marLeft w:val="0"/>
      <w:marRight w:val="0"/>
      <w:marTop w:val="0"/>
      <w:marBottom w:val="0"/>
      <w:divBdr>
        <w:top w:val="none" w:sz="0" w:space="0" w:color="auto"/>
        <w:left w:val="none" w:sz="0" w:space="0" w:color="auto"/>
        <w:bottom w:val="none" w:sz="0" w:space="0" w:color="auto"/>
        <w:right w:val="none" w:sz="0" w:space="0" w:color="auto"/>
      </w:divBdr>
      <w:divsChild>
        <w:div w:id="655501207">
          <w:marLeft w:val="0"/>
          <w:marRight w:val="0"/>
          <w:marTop w:val="0"/>
          <w:marBottom w:val="0"/>
          <w:divBdr>
            <w:top w:val="none" w:sz="0" w:space="0" w:color="auto"/>
            <w:left w:val="none" w:sz="0" w:space="0" w:color="auto"/>
            <w:bottom w:val="none" w:sz="0" w:space="0" w:color="auto"/>
            <w:right w:val="none" w:sz="0" w:space="0" w:color="auto"/>
          </w:divBdr>
        </w:div>
        <w:div w:id="18411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laws\show\1404-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549AF-804E-4EF4-92EC-F4411577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13</Pages>
  <Words>5530</Words>
  <Characters>31525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1111</vt:lpstr>
    </vt:vector>
  </TitlesOfParts>
  <Company>Slava</Company>
  <LinksUpToDate>false</LinksUpToDate>
  <CharactersWithSpaces>36982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dc:title>
  <dc:creator>Sl7</dc:creator>
  <cp:lastModifiedBy>Laptop</cp:lastModifiedBy>
  <cp:revision>10</cp:revision>
  <cp:lastPrinted>2019-08-21T16:31:00Z</cp:lastPrinted>
  <dcterms:created xsi:type="dcterms:W3CDTF">2023-09-10T08:21:00Z</dcterms:created>
  <dcterms:modified xsi:type="dcterms:W3CDTF">2023-10-12T06:58:00Z</dcterms:modified>
</cp:coreProperties>
</file>