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204" w:rsidRPr="00B93BDD" w:rsidRDefault="00E34204" w:rsidP="00E34204">
      <w:pPr>
        <w:jc w:val="center"/>
        <w:rPr>
          <w:rFonts w:ascii="Times New Roman" w:hAnsi="Times New Roman" w:cs="Times New Roman"/>
          <w:b/>
          <w:sz w:val="28"/>
          <w:szCs w:val="28"/>
        </w:rPr>
      </w:pPr>
      <w:r w:rsidRPr="00B93BDD">
        <w:rPr>
          <w:rFonts w:ascii="Times New Roman" w:hAnsi="Times New Roman" w:cs="Times New Roman"/>
          <w:b/>
          <w:sz w:val="28"/>
          <w:szCs w:val="28"/>
        </w:rPr>
        <w:t xml:space="preserve">ВІННИЦЬКИЙ СОЦІАЛЬНО – ЕКОНОМІЧНИЙ ІНСТИТУТ </w:t>
      </w:r>
    </w:p>
    <w:p w:rsidR="00E34204" w:rsidRPr="00B93BDD" w:rsidRDefault="00E34204" w:rsidP="00E34204">
      <w:pPr>
        <w:jc w:val="center"/>
        <w:rPr>
          <w:rFonts w:ascii="Times New Roman" w:hAnsi="Times New Roman" w:cs="Times New Roman"/>
          <w:b/>
          <w:sz w:val="28"/>
          <w:szCs w:val="28"/>
        </w:rPr>
      </w:pPr>
      <w:r w:rsidRPr="00B93BDD">
        <w:rPr>
          <w:rFonts w:ascii="Times New Roman" w:hAnsi="Times New Roman" w:cs="Times New Roman"/>
          <w:b/>
          <w:sz w:val="28"/>
          <w:szCs w:val="28"/>
        </w:rPr>
        <w:t>УНІВЕРСИТЕТУ «УКРАЇНА»</w:t>
      </w:r>
    </w:p>
    <w:p w:rsidR="00E34204" w:rsidRPr="00581EA7" w:rsidRDefault="00581EA7" w:rsidP="00E34204">
      <w:pPr>
        <w:jc w:val="center"/>
        <w:rPr>
          <w:rFonts w:ascii="Times New Roman" w:hAnsi="Times New Roman" w:cs="Times New Roman"/>
          <w:sz w:val="28"/>
          <w:szCs w:val="28"/>
          <w:lang w:val="ru-RU"/>
        </w:rPr>
      </w:pPr>
      <w:r>
        <w:rPr>
          <w:rFonts w:ascii="Times New Roman" w:hAnsi="Times New Roman" w:cs="Times New Roman"/>
          <w:sz w:val="28"/>
          <w:szCs w:val="28"/>
        </w:rPr>
        <w:t>Кафедра бізнесу і права</w:t>
      </w:r>
    </w:p>
    <w:p w:rsidR="00E34204" w:rsidRPr="00B93BDD" w:rsidRDefault="00E34204" w:rsidP="00E34204">
      <w:pPr>
        <w:jc w:val="right"/>
        <w:rPr>
          <w:rFonts w:ascii="Times New Roman" w:hAnsi="Times New Roman" w:cs="Times New Roman"/>
          <w:sz w:val="28"/>
          <w:szCs w:val="28"/>
        </w:rPr>
      </w:pPr>
      <w:r w:rsidRPr="00B93BDD">
        <w:rPr>
          <w:rFonts w:ascii="Times New Roman" w:hAnsi="Times New Roman" w:cs="Times New Roman"/>
          <w:sz w:val="28"/>
          <w:szCs w:val="28"/>
        </w:rPr>
        <w:t xml:space="preserve">         </w:t>
      </w:r>
    </w:p>
    <w:p w:rsidR="00E34204" w:rsidRPr="00B93BDD" w:rsidRDefault="00E34204" w:rsidP="00E34204">
      <w:pPr>
        <w:jc w:val="center"/>
        <w:rPr>
          <w:rFonts w:ascii="Times New Roman" w:hAnsi="Times New Roman" w:cs="Times New Roman"/>
          <w:sz w:val="28"/>
          <w:szCs w:val="28"/>
          <w:lang w:eastAsia="uk-UA"/>
        </w:rPr>
      </w:pPr>
    </w:p>
    <w:p w:rsidR="00E34204" w:rsidRDefault="00E34204" w:rsidP="00E34204">
      <w:pPr>
        <w:jc w:val="center"/>
        <w:rPr>
          <w:rFonts w:ascii="Times New Roman" w:hAnsi="Times New Roman" w:cs="Times New Roman"/>
          <w:sz w:val="28"/>
          <w:szCs w:val="28"/>
          <w:lang w:eastAsia="uk-UA"/>
        </w:rPr>
      </w:pPr>
    </w:p>
    <w:p w:rsidR="00731004" w:rsidRDefault="00731004" w:rsidP="00E34204">
      <w:pPr>
        <w:jc w:val="center"/>
        <w:rPr>
          <w:rFonts w:ascii="Times New Roman" w:hAnsi="Times New Roman" w:cs="Times New Roman"/>
          <w:sz w:val="28"/>
          <w:szCs w:val="28"/>
          <w:lang w:eastAsia="uk-UA"/>
        </w:rPr>
      </w:pPr>
    </w:p>
    <w:p w:rsidR="004178C6" w:rsidRDefault="004178C6" w:rsidP="00E34204">
      <w:pPr>
        <w:jc w:val="center"/>
        <w:rPr>
          <w:rFonts w:ascii="Times New Roman" w:hAnsi="Times New Roman" w:cs="Times New Roman"/>
          <w:sz w:val="28"/>
          <w:szCs w:val="28"/>
          <w:lang w:eastAsia="uk-UA"/>
        </w:rPr>
      </w:pPr>
    </w:p>
    <w:p w:rsidR="004178C6" w:rsidRDefault="004178C6" w:rsidP="00E34204">
      <w:pPr>
        <w:jc w:val="center"/>
        <w:rPr>
          <w:rFonts w:ascii="Times New Roman" w:hAnsi="Times New Roman" w:cs="Times New Roman"/>
          <w:sz w:val="28"/>
          <w:szCs w:val="28"/>
          <w:lang w:eastAsia="uk-UA"/>
        </w:rPr>
      </w:pPr>
    </w:p>
    <w:p w:rsidR="00731004" w:rsidRDefault="00731004" w:rsidP="00E34204">
      <w:pPr>
        <w:jc w:val="center"/>
        <w:rPr>
          <w:rFonts w:ascii="Times New Roman" w:hAnsi="Times New Roman" w:cs="Times New Roman"/>
          <w:sz w:val="28"/>
          <w:szCs w:val="28"/>
          <w:lang w:eastAsia="uk-UA"/>
        </w:rPr>
      </w:pPr>
    </w:p>
    <w:p w:rsidR="00731004" w:rsidRPr="004178C6" w:rsidRDefault="00D32503" w:rsidP="00E34204">
      <w:pPr>
        <w:jc w:val="center"/>
        <w:rPr>
          <w:rFonts w:ascii="Times New Roman" w:hAnsi="Times New Roman" w:cs="Times New Roman"/>
          <w:b/>
          <w:sz w:val="32"/>
          <w:szCs w:val="28"/>
          <w:lang w:eastAsia="uk-UA"/>
        </w:rPr>
      </w:pPr>
      <w:r w:rsidRPr="004178C6">
        <w:rPr>
          <w:rFonts w:ascii="Times New Roman" w:hAnsi="Times New Roman" w:cs="Times New Roman"/>
          <w:b/>
          <w:sz w:val="32"/>
          <w:szCs w:val="28"/>
          <w:lang w:eastAsia="uk-UA"/>
        </w:rPr>
        <w:t>МЕТОДИЧНІ РЕКОМЕНДАЦІЇ ТА ЗАВДАННЯ</w:t>
      </w:r>
    </w:p>
    <w:p w:rsidR="00E34204" w:rsidRPr="004178C6" w:rsidRDefault="00731004" w:rsidP="00731004">
      <w:pPr>
        <w:ind w:firstLine="708"/>
        <w:jc w:val="center"/>
        <w:rPr>
          <w:rFonts w:ascii="Algerian" w:hAnsi="Algerian" w:cs="Times New Roman"/>
          <w:sz w:val="52"/>
          <w:szCs w:val="28"/>
        </w:rPr>
      </w:pPr>
      <w:r w:rsidRPr="004178C6">
        <w:rPr>
          <w:rFonts w:ascii="Times New Roman" w:hAnsi="Times New Roman" w:cs="Times New Roman"/>
          <w:b/>
          <w:bCs/>
          <w:sz w:val="32"/>
          <w:szCs w:val="28"/>
        </w:rPr>
        <w:t xml:space="preserve">КОНТРОЛЬНИХ РОБІТ З НАВЧАЛЬНОЇ ДИСЦИПЛІНИ </w:t>
      </w:r>
      <w:r w:rsidR="00737B73" w:rsidRPr="004178C6">
        <w:rPr>
          <w:rFonts w:ascii="Algerian" w:hAnsi="Algerian" w:cs="Times New Roman"/>
          <w:b/>
          <w:bCs/>
          <w:sz w:val="52"/>
          <w:szCs w:val="28"/>
        </w:rPr>
        <w:t>«</w:t>
      </w:r>
      <w:r w:rsidRPr="004178C6">
        <w:rPr>
          <w:rFonts w:ascii="Times New Roman" w:hAnsi="Times New Roman" w:cs="Times New Roman"/>
          <w:b/>
          <w:bCs/>
          <w:sz w:val="52"/>
          <w:szCs w:val="28"/>
        </w:rPr>
        <w:t>ДЕРЖАВНЕ</w:t>
      </w:r>
      <w:r w:rsidRPr="004178C6">
        <w:rPr>
          <w:rFonts w:ascii="Algerian" w:hAnsi="Algerian" w:cs="Times New Roman"/>
          <w:b/>
          <w:bCs/>
          <w:sz w:val="52"/>
          <w:szCs w:val="28"/>
        </w:rPr>
        <w:t xml:space="preserve"> </w:t>
      </w:r>
      <w:r w:rsidRPr="004178C6">
        <w:rPr>
          <w:rFonts w:ascii="Times New Roman" w:hAnsi="Times New Roman" w:cs="Times New Roman"/>
          <w:b/>
          <w:bCs/>
          <w:sz w:val="52"/>
          <w:szCs w:val="28"/>
        </w:rPr>
        <w:t>БУДІВНИЦТВО</w:t>
      </w:r>
      <w:r w:rsidRPr="004178C6">
        <w:rPr>
          <w:rFonts w:ascii="Algerian" w:hAnsi="Algerian" w:cs="Times New Roman"/>
          <w:b/>
          <w:bCs/>
          <w:sz w:val="52"/>
          <w:szCs w:val="28"/>
        </w:rPr>
        <w:t xml:space="preserve"> </w:t>
      </w:r>
      <w:r w:rsidRPr="004178C6">
        <w:rPr>
          <w:rFonts w:ascii="Times New Roman" w:hAnsi="Times New Roman" w:cs="Times New Roman"/>
          <w:b/>
          <w:bCs/>
          <w:sz w:val="52"/>
          <w:szCs w:val="28"/>
        </w:rPr>
        <w:t>І</w:t>
      </w:r>
      <w:r w:rsidRPr="004178C6">
        <w:rPr>
          <w:rFonts w:ascii="Algerian" w:hAnsi="Algerian" w:cs="Times New Roman"/>
          <w:b/>
          <w:bCs/>
          <w:sz w:val="52"/>
          <w:szCs w:val="28"/>
        </w:rPr>
        <w:t xml:space="preserve"> </w:t>
      </w:r>
      <w:r w:rsidRPr="004178C6">
        <w:rPr>
          <w:rFonts w:ascii="Times New Roman" w:hAnsi="Times New Roman" w:cs="Times New Roman"/>
          <w:b/>
          <w:bCs/>
          <w:sz w:val="52"/>
          <w:szCs w:val="28"/>
        </w:rPr>
        <w:t>МІСЦЕВЕ</w:t>
      </w:r>
      <w:r w:rsidRPr="004178C6">
        <w:rPr>
          <w:rFonts w:ascii="Algerian" w:hAnsi="Algerian" w:cs="Times New Roman"/>
          <w:b/>
          <w:bCs/>
          <w:sz w:val="52"/>
          <w:szCs w:val="28"/>
        </w:rPr>
        <w:t xml:space="preserve"> </w:t>
      </w:r>
      <w:r w:rsidRPr="004178C6">
        <w:rPr>
          <w:rFonts w:ascii="Times New Roman" w:hAnsi="Times New Roman" w:cs="Times New Roman"/>
          <w:b/>
          <w:bCs/>
          <w:sz w:val="52"/>
          <w:szCs w:val="28"/>
        </w:rPr>
        <w:t>САМОВРЯДУВАННЯ</w:t>
      </w:r>
      <w:r w:rsidRPr="004178C6">
        <w:rPr>
          <w:rFonts w:ascii="Algerian" w:hAnsi="Algerian" w:cs="Times New Roman"/>
          <w:b/>
          <w:bCs/>
          <w:sz w:val="52"/>
          <w:szCs w:val="28"/>
        </w:rPr>
        <w:t xml:space="preserve"> </w:t>
      </w:r>
      <w:r w:rsidR="00737B73" w:rsidRPr="004178C6">
        <w:rPr>
          <w:rFonts w:ascii="Times New Roman" w:hAnsi="Times New Roman" w:cs="Times New Roman"/>
          <w:b/>
          <w:bCs/>
          <w:sz w:val="52"/>
          <w:szCs w:val="28"/>
        </w:rPr>
        <w:t>В</w:t>
      </w:r>
      <w:r w:rsidR="00737B73" w:rsidRPr="004178C6">
        <w:rPr>
          <w:rFonts w:ascii="Algerian" w:hAnsi="Algerian" w:cs="Times New Roman"/>
          <w:b/>
          <w:bCs/>
          <w:sz w:val="52"/>
          <w:szCs w:val="28"/>
        </w:rPr>
        <w:t xml:space="preserve"> </w:t>
      </w:r>
      <w:r w:rsidR="00737B73" w:rsidRPr="004178C6">
        <w:rPr>
          <w:rFonts w:ascii="Times New Roman" w:hAnsi="Times New Roman" w:cs="Times New Roman"/>
          <w:b/>
          <w:bCs/>
          <w:sz w:val="52"/>
          <w:szCs w:val="28"/>
        </w:rPr>
        <w:t>УКРАЇНІ</w:t>
      </w:r>
      <w:r w:rsidR="00737B73" w:rsidRPr="004178C6">
        <w:rPr>
          <w:rFonts w:ascii="Algerian" w:hAnsi="Algerian" w:cs="Algerian"/>
          <w:b/>
          <w:bCs/>
          <w:sz w:val="52"/>
          <w:szCs w:val="28"/>
        </w:rPr>
        <w:t>»</w:t>
      </w:r>
    </w:p>
    <w:p w:rsidR="00E34204" w:rsidRPr="00B93BDD" w:rsidRDefault="00E34204" w:rsidP="00E34204">
      <w:pPr>
        <w:rPr>
          <w:rFonts w:ascii="Times New Roman" w:hAnsi="Times New Roman" w:cs="Times New Roman"/>
          <w:sz w:val="28"/>
          <w:szCs w:val="28"/>
          <w:lang w:eastAsia="uk-UA"/>
        </w:rPr>
      </w:pPr>
    </w:p>
    <w:p w:rsidR="00E34204" w:rsidRPr="00B93BDD" w:rsidRDefault="00E34204" w:rsidP="00E34204">
      <w:pPr>
        <w:jc w:val="center"/>
        <w:rPr>
          <w:rFonts w:ascii="Times New Roman" w:hAnsi="Times New Roman" w:cs="Times New Roman"/>
          <w:sz w:val="28"/>
          <w:szCs w:val="28"/>
          <w:lang w:eastAsia="uk-UA"/>
        </w:rPr>
      </w:pPr>
    </w:p>
    <w:p w:rsidR="00E34204" w:rsidRPr="00B93BDD" w:rsidRDefault="00E34204" w:rsidP="00E34204">
      <w:pPr>
        <w:jc w:val="center"/>
        <w:rPr>
          <w:rFonts w:ascii="Times New Roman" w:hAnsi="Times New Roman" w:cs="Times New Roman"/>
          <w:sz w:val="28"/>
          <w:szCs w:val="28"/>
          <w:lang w:eastAsia="uk-UA"/>
        </w:rPr>
      </w:pPr>
    </w:p>
    <w:p w:rsidR="00E34204" w:rsidRPr="00B93BDD" w:rsidRDefault="00E34204" w:rsidP="00E34204">
      <w:pPr>
        <w:jc w:val="center"/>
        <w:rPr>
          <w:rFonts w:ascii="Times New Roman" w:hAnsi="Times New Roman" w:cs="Times New Roman"/>
          <w:sz w:val="28"/>
          <w:szCs w:val="28"/>
          <w:lang w:eastAsia="uk-UA"/>
        </w:rPr>
      </w:pPr>
    </w:p>
    <w:p w:rsidR="00E34204" w:rsidRPr="00B93BDD" w:rsidRDefault="00E34204" w:rsidP="00E34204">
      <w:pPr>
        <w:jc w:val="center"/>
        <w:rPr>
          <w:rFonts w:ascii="Times New Roman" w:hAnsi="Times New Roman" w:cs="Times New Roman"/>
          <w:sz w:val="28"/>
          <w:szCs w:val="28"/>
          <w:lang w:eastAsia="uk-UA"/>
        </w:rPr>
      </w:pPr>
    </w:p>
    <w:p w:rsidR="00E34204" w:rsidRPr="00B93BDD" w:rsidRDefault="00E34204" w:rsidP="00E34204">
      <w:pPr>
        <w:jc w:val="center"/>
        <w:rPr>
          <w:rFonts w:ascii="Times New Roman" w:hAnsi="Times New Roman" w:cs="Times New Roman"/>
          <w:sz w:val="28"/>
          <w:szCs w:val="28"/>
          <w:lang w:eastAsia="uk-UA"/>
        </w:rPr>
      </w:pPr>
    </w:p>
    <w:p w:rsidR="00E34204" w:rsidRPr="00B93BDD" w:rsidRDefault="00E34204" w:rsidP="00E34204">
      <w:pPr>
        <w:jc w:val="center"/>
        <w:rPr>
          <w:rFonts w:ascii="Times New Roman" w:hAnsi="Times New Roman" w:cs="Times New Roman"/>
          <w:sz w:val="28"/>
          <w:szCs w:val="28"/>
          <w:lang w:eastAsia="uk-UA"/>
        </w:rPr>
      </w:pPr>
    </w:p>
    <w:p w:rsidR="00E34204" w:rsidRDefault="00E34204" w:rsidP="00E34204">
      <w:pPr>
        <w:ind w:firstLine="708"/>
        <w:jc w:val="center"/>
        <w:rPr>
          <w:rFonts w:ascii="Times New Roman" w:hAnsi="Times New Roman" w:cs="Times New Roman"/>
          <w:sz w:val="28"/>
          <w:szCs w:val="28"/>
          <w:lang w:eastAsia="uk-UA"/>
        </w:rPr>
      </w:pPr>
      <w:r w:rsidRPr="00B93BDD">
        <w:rPr>
          <w:rFonts w:ascii="Times New Roman" w:hAnsi="Times New Roman" w:cs="Times New Roman"/>
          <w:sz w:val="28"/>
          <w:szCs w:val="28"/>
          <w:lang w:eastAsia="uk-UA"/>
        </w:rPr>
        <w:t>Вінниця</w:t>
      </w:r>
      <w:r w:rsidR="002C3527">
        <w:rPr>
          <w:rFonts w:ascii="Times New Roman" w:hAnsi="Times New Roman" w:cs="Times New Roman"/>
          <w:sz w:val="28"/>
          <w:szCs w:val="28"/>
          <w:lang w:eastAsia="uk-UA"/>
        </w:rPr>
        <w:t xml:space="preserve"> – 2019</w:t>
      </w:r>
      <w:r w:rsidRPr="00B93BDD">
        <w:rPr>
          <w:rFonts w:ascii="Times New Roman" w:hAnsi="Times New Roman" w:cs="Times New Roman"/>
          <w:sz w:val="28"/>
          <w:szCs w:val="28"/>
          <w:lang w:eastAsia="uk-UA"/>
        </w:rPr>
        <w:t xml:space="preserve"> рік</w:t>
      </w:r>
      <w:r>
        <w:rPr>
          <w:rFonts w:ascii="Times New Roman" w:hAnsi="Times New Roman" w:cs="Times New Roman"/>
          <w:sz w:val="28"/>
          <w:szCs w:val="28"/>
          <w:lang w:eastAsia="uk-UA"/>
        </w:rPr>
        <w:br w:type="page"/>
      </w:r>
    </w:p>
    <w:p w:rsidR="00E34204" w:rsidRPr="00B93BDD" w:rsidRDefault="00D32503" w:rsidP="00D32503">
      <w:pPr>
        <w:autoSpaceDE w:val="0"/>
        <w:autoSpaceDN w:val="0"/>
        <w:adjustRightInd w:val="0"/>
        <w:spacing w:after="0" w:line="240" w:lineRule="auto"/>
        <w:jc w:val="both"/>
        <w:rPr>
          <w:rFonts w:ascii="Times New Roman" w:hAnsi="Times New Roman" w:cs="Times New Roman"/>
          <w:sz w:val="28"/>
          <w:szCs w:val="28"/>
        </w:rPr>
      </w:pPr>
      <w:r w:rsidRPr="00737B73">
        <w:rPr>
          <w:rFonts w:ascii="Times New Roman" w:hAnsi="Times New Roman" w:cs="Times New Roman"/>
          <w:bCs/>
          <w:sz w:val="28"/>
          <w:szCs w:val="28"/>
        </w:rPr>
        <w:lastRenderedPageBreak/>
        <w:t>Методичні рекомендації та завдання контрольних робіт з навчальної дисципліни</w:t>
      </w:r>
      <w:r w:rsidR="00737B73">
        <w:rPr>
          <w:rFonts w:ascii="Times New Roman" w:hAnsi="Times New Roman" w:cs="Times New Roman"/>
          <w:b/>
          <w:bCs/>
          <w:sz w:val="28"/>
          <w:szCs w:val="28"/>
        </w:rPr>
        <w:t xml:space="preserve"> «</w:t>
      </w:r>
      <w:r w:rsidRPr="00D32503">
        <w:rPr>
          <w:rFonts w:ascii="Times New Roman" w:hAnsi="Times New Roman" w:cs="Times New Roman"/>
          <w:b/>
          <w:bCs/>
          <w:sz w:val="28"/>
          <w:szCs w:val="28"/>
        </w:rPr>
        <w:t>ДЕРЖАВНЕ БУДІВНИЦТВО І МІСЦЕВЕ САМОВРЯДУВАННЯ В УКРАЇНІ</w:t>
      </w:r>
      <w:r w:rsidR="00737B73">
        <w:rPr>
          <w:rFonts w:ascii="Times New Roman" w:hAnsi="Times New Roman" w:cs="Times New Roman"/>
          <w:b/>
          <w:bCs/>
          <w:sz w:val="28"/>
          <w:szCs w:val="28"/>
        </w:rPr>
        <w:t>»</w:t>
      </w:r>
      <w:r w:rsidR="00E34204" w:rsidRPr="00B93BDD">
        <w:rPr>
          <w:rFonts w:ascii="Times New Roman" w:hAnsi="Times New Roman" w:cs="Times New Roman"/>
          <w:b/>
          <w:bCs/>
          <w:sz w:val="28"/>
          <w:szCs w:val="28"/>
        </w:rPr>
        <w:t xml:space="preserve"> </w:t>
      </w:r>
      <w:r w:rsidR="00381AC6">
        <w:rPr>
          <w:rFonts w:ascii="Times New Roman" w:hAnsi="Times New Roman" w:cs="Times New Roman"/>
          <w:sz w:val="28"/>
          <w:szCs w:val="28"/>
        </w:rPr>
        <w:t>(галузь знань 08</w:t>
      </w:r>
      <w:r w:rsidR="00E34204" w:rsidRPr="00B93BDD">
        <w:rPr>
          <w:rFonts w:ascii="Times New Roman" w:hAnsi="Times New Roman" w:cs="Times New Roman"/>
          <w:sz w:val="28"/>
          <w:szCs w:val="28"/>
        </w:rPr>
        <w:t xml:space="preserve"> “Право”, освітньо-кваліфікаційний рівень </w:t>
      </w:r>
      <w:r w:rsidR="00737B73">
        <w:rPr>
          <w:rFonts w:ascii="Times New Roman" w:hAnsi="Times New Roman" w:cs="Times New Roman"/>
          <w:sz w:val="28"/>
          <w:szCs w:val="28"/>
        </w:rPr>
        <w:t>«Бакалавр»</w:t>
      </w:r>
      <w:r w:rsidR="00381AC6">
        <w:rPr>
          <w:rFonts w:ascii="Times New Roman" w:hAnsi="Times New Roman" w:cs="Times New Roman"/>
          <w:sz w:val="28"/>
          <w:szCs w:val="28"/>
        </w:rPr>
        <w:t>, напрям підготовки 081</w:t>
      </w:r>
      <w:r w:rsidR="00E34204" w:rsidRPr="00B93BDD">
        <w:rPr>
          <w:rFonts w:ascii="Times New Roman" w:hAnsi="Times New Roman" w:cs="Times New Roman"/>
          <w:sz w:val="28"/>
          <w:szCs w:val="28"/>
        </w:rPr>
        <w:t xml:space="preserve"> </w:t>
      </w:r>
      <w:r w:rsidR="00381AC6">
        <w:rPr>
          <w:rFonts w:ascii="Times New Roman" w:hAnsi="Times New Roman" w:cs="Times New Roman"/>
          <w:sz w:val="28"/>
          <w:szCs w:val="28"/>
        </w:rPr>
        <w:t>«Право</w:t>
      </w:r>
      <w:r w:rsidR="00737B73">
        <w:rPr>
          <w:rFonts w:ascii="Times New Roman" w:hAnsi="Times New Roman" w:cs="Times New Roman"/>
          <w:sz w:val="28"/>
          <w:szCs w:val="28"/>
        </w:rPr>
        <w:t>»</w:t>
      </w:r>
      <w:r w:rsidR="00E34204" w:rsidRPr="00B93BDD">
        <w:rPr>
          <w:rFonts w:ascii="Times New Roman" w:hAnsi="Times New Roman" w:cs="Times New Roman"/>
          <w:sz w:val="28"/>
          <w:szCs w:val="28"/>
        </w:rPr>
        <w:t xml:space="preserve">) для студентів </w:t>
      </w:r>
      <w:r w:rsidR="00381AC6">
        <w:rPr>
          <w:rFonts w:ascii="Times New Roman" w:hAnsi="Times New Roman" w:cs="Times New Roman"/>
          <w:sz w:val="28"/>
          <w:szCs w:val="28"/>
        </w:rPr>
        <w:t xml:space="preserve">денної та </w:t>
      </w:r>
      <w:r>
        <w:rPr>
          <w:rFonts w:ascii="Times New Roman" w:hAnsi="Times New Roman" w:cs="Times New Roman"/>
          <w:sz w:val="28"/>
          <w:szCs w:val="28"/>
        </w:rPr>
        <w:t>заочної</w:t>
      </w:r>
      <w:r w:rsidR="00381AC6">
        <w:rPr>
          <w:rFonts w:ascii="Times New Roman" w:hAnsi="Times New Roman" w:cs="Times New Roman"/>
          <w:sz w:val="28"/>
          <w:szCs w:val="28"/>
        </w:rPr>
        <w:t xml:space="preserve"> форм</w:t>
      </w:r>
      <w:r w:rsidR="00E34204" w:rsidRPr="00B93BDD">
        <w:rPr>
          <w:rFonts w:ascii="Times New Roman" w:hAnsi="Times New Roman" w:cs="Times New Roman"/>
          <w:sz w:val="28"/>
          <w:szCs w:val="28"/>
        </w:rPr>
        <w:t xml:space="preserve"> навчання </w:t>
      </w:r>
    </w:p>
    <w:p w:rsidR="00E34204" w:rsidRPr="00B93BDD" w:rsidRDefault="00E34204" w:rsidP="00E34204">
      <w:pPr>
        <w:jc w:val="center"/>
        <w:rPr>
          <w:rFonts w:ascii="Times New Roman" w:hAnsi="Times New Roman" w:cs="Times New Roman"/>
          <w:sz w:val="28"/>
          <w:szCs w:val="28"/>
          <w:lang w:eastAsia="uk-UA"/>
        </w:rPr>
      </w:pPr>
    </w:p>
    <w:p w:rsidR="00E34204" w:rsidRPr="00B93BDD" w:rsidRDefault="00E34204" w:rsidP="00E34204">
      <w:pPr>
        <w:jc w:val="both"/>
        <w:rPr>
          <w:rFonts w:ascii="Times New Roman" w:hAnsi="Times New Roman" w:cs="Times New Roman"/>
          <w:sz w:val="28"/>
          <w:szCs w:val="28"/>
          <w:lang w:eastAsia="uk-UA"/>
        </w:rPr>
      </w:pPr>
      <w:r w:rsidRPr="00B93BDD">
        <w:rPr>
          <w:rFonts w:ascii="Times New Roman" w:hAnsi="Times New Roman" w:cs="Times New Roman"/>
          <w:b/>
          <w:sz w:val="28"/>
          <w:szCs w:val="28"/>
          <w:lang w:eastAsia="uk-UA"/>
        </w:rPr>
        <w:t>Укладач:</w:t>
      </w:r>
      <w:r w:rsidR="00480E79">
        <w:rPr>
          <w:rFonts w:ascii="Times New Roman" w:hAnsi="Times New Roman" w:cs="Times New Roman"/>
          <w:sz w:val="28"/>
          <w:szCs w:val="28"/>
          <w:lang w:eastAsia="uk-UA"/>
        </w:rPr>
        <w:t xml:space="preserve"> Олійник О</w:t>
      </w:r>
      <w:r w:rsidRPr="00B93BDD">
        <w:rPr>
          <w:rFonts w:ascii="Times New Roman" w:hAnsi="Times New Roman" w:cs="Times New Roman"/>
          <w:sz w:val="28"/>
          <w:szCs w:val="28"/>
          <w:lang w:eastAsia="uk-UA"/>
        </w:rPr>
        <w:t xml:space="preserve">.М., </w:t>
      </w:r>
      <w:r w:rsidR="005F7CDB">
        <w:rPr>
          <w:rFonts w:ascii="Times New Roman" w:hAnsi="Times New Roman" w:cs="Times New Roman"/>
          <w:sz w:val="28"/>
          <w:szCs w:val="28"/>
          <w:lang w:eastAsia="uk-UA"/>
        </w:rPr>
        <w:t>викладач кафедри бізнесу і права</w:t>
      </w:r>
      <w:r w:rsidR="00737B73">
        <w:rPr>
          <w:rFonts w:ascii="Times New Roman" w:hAnsi="Times New Roman" w:cs="Times New Roman"/>
          <w:sz w:val="28"/>
          <w:szCs w:val="28"/>
          <w:lang w:eastAsia="uk-UA"/>
        </w:rPr>
        <w:t xml:space="preserve"> </w:t>
      </w:r>
      <w:r w:rsidRPr="00B93BDD">
        <w:rPr>
          <w:rFonts w:ascii="Times New Roman" w:hAnsi="Times New Roman" w:cs="Times New Roman"/>
          <w:sz w:val="28"/>
          <w:szCs w:val="28"/>
          <w:lang w:eastAsia="uk-UA"/>
        </w:rPr>
        <w:t>Вінницького соціально-економічного інституту ВНЗ Університету «Україна»</w:t>
      </w:r>
    </w:p>
    <w:p w:rsidR="00E34204" w:rsidRPr="00B93BDD" w:rsidRDefault="00E34204" w:rsidP="00E34204">
      <w:pPr>
        <w:jc w:val="both"/>
        <w:rPr>
          <w:rFonts w:ascii="Times New Roman" w:hAnsi="Times New Roman" w:cs="Times New Roman"/>
          <w:sz w:val="28"/>
          <w:szCs w:val="28"/>
          <w:lang w:eastAsia="uk-UA"/>
        </w:rPr>
      </w:pPr>
    </w:p>
    <w:p w:rsidR="00E34204" w:rsidRPr="00B93BDD" w:rsidRDefault="00D32503" w:rsidP="00E34204">
      <w:pPr>
        <w:jc w:val="both"/>
        <w:rPr>
          <w:rFonts w:ascii="Times New Roman" w:hAnsi="Times New Roman" w:cs="Times New Roman"/>
          <w:sz w:val="28"/>
          <w:szCs w:val="28"/>
          <w:lang w:eastAsia="uk-UA"/>
        </w:rPr>
      </w:pPr>
      <w:r w:rsidRPr="00737B73">
        <w:rPr>
          <w:rFonts w:ascii="Times New Roman" w:hAnsi="Times New Roman" w:cs="Times New Roman"/>
          <w:bCs/>
          <w:sz w:val="28"/>
          <w:szCs w:val="28"/>
        </w:rPr>
        <w:t>Методичні рекомендації та завдання контрольних робіт з навчальної дисципліни</w:t>
      </w:r>
      <w:r w:rsidRPr="00D32503">
        <w:rPr>
          <w:rFonts w:ascii="Times New Roman" w:hAnsi="Times New Roman" w:cs="Times New Roman"/>
          <w:b/>
          <w:bCs/>
          <w:sz w:val="28"/>
          <w:szCs w:val="28"/>
        </w:rPr>
        <w:t xml:space="preserve"> </w:t>
      </w:r>
      <w:r w:rsidR="00737B73">
        <w:rPr>
          <w:rFonts w:ascii="Times New Roman" w:hAnsi="Times New Roman" w:cs="Times New Roman"/>
          <w:b/>
          <w:bCs/>
          <w:sz w:val="28"/>
          <w:szCs w:val="28"/>
        </w:rPr>
        <w:t>«ДЕРЖАВНЕ БУДІВНИЦТВО І МІСЦЕВЕ САМОВРЯДУВАННЯ В УКРАЇНІ»</w:t>
      </w:r>
      <w:r w:rsidR="00E34204" w:rsidRPr="00B93BDD">
        <w:rPr>
          <w:rFonts w:ascii="Times New Roman" w:hAnsi="Times New Roman" w:cs="Times New Roman"/>
          <w:b/>
          <w:bCs/>
          <w:sz w:val="28"/>
          <w:szCs w:val="28"/>
        </w:rPr>
        <w:t xml:space="preserve"> </w:t>
      </w:r>
      <w:r w:rsidR="00E34204" w:rsidRPr="00B93BDD">
        <w:rPr>
          <w:rFonts w:ascii="Times New Roman" w:hAnsi="Times New Roman" w:cs="Times New Roman"/>
          <w:sz w:val="28"/>
          <w:szCs w:val="28"/>
        </w:rPr>
        <w:t xml:space="preserve">схвалено на засіданні </w:t>
      </w:r>
      <w:r w:rsidR="00E34204" w:rsidRPr="00B93BDD">
        <w:rPr>
          <w:rFonts w:ascii="Times New Roman" w:hAnsi="Times New Roman" w:cs="Times New Roman"/>
          <w:bCs/>
          <w:iCs/>
          <w:sz w:val="28"/>
          <w:szCs w:val="28"/>
        </w:rPr>
        <w:t xml:space="preserve">кафедри </w:t>
      </w:r>
      <w:r w:rsidR="00EF0510">
        <w:rPr>
          <w:rFonts w:ascii="Times New Roman" w:hAnsi="Times New Roman" w:cs="Times New Roman"/>
          <w:sz w:val="28"/>
          <w:szCs w:val="28"/>
          <w:lang w:eastAsia="uk-UA"/>
        </w:rPr>
        <w:t>бізнесу і права ь</w:t>
      </w:r>
      <w:r w:rsidR="00E34204" w:rsidRPr="00B93BDD">
        <w:rPr>
          <w:rFonts w:ascii="Times New Roman" w:hAnsi="Times New Roman" w:cs="Times New Roman"/>
          <w:sz w:val="28"/>
          <w:szCs w:val="28"/>
          <w:lang w:eastAsia="uk-UA"/>
        </w:rPr>
        <w:t>Вінницького соціально-економічного Університету «Україна»</w:t>
      </w:r>
    </w:p>
    <w:p w:rsidR="00E34204" w:rsidRDefault="00737B73" w:rsidP="00E34204">
      <w:pPr>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Протокол від </w:t>
      </w:r>
      <w:r w:rsidR="00EF0510">
        <w:rPr>
          <w:rFonts w:ascii="Times New Roman" w:hAnsi="Times New Roman" w:cs="Times New Roman"/>
          <w:sz w:val="28"/>
          <w:szCs w:val="28"/>
          <w:lang w:eastAsia="uk-UA"/>
        </w:rPr>
        <w:t>02 вересня 2019</w:t>
      </w:r>
      <w:r>
        <w:rPr>
          <w:rFonts w:ascii="Times New Roman" w:hAnsi="Times New Roman" w:cs="Times New Roman"/>
          <w:sz w:val="28"/>
          <w:szCs w:val="28"/>
          <w:lang w:eastAsia="uk-UA"/>
        </w:rPr>
        <w:t xml:space="preserve"> р. № </w:t>
      </w:r>
      <w:r w:rsidR="00EF0510">
        <w:rPr>
          <w:rFonts w:ascii="Times New Roman" w:hAnsi="Times New Roman" w:cs="Times New Roman"/>
          <w:sz w:val="28"/>
          <w:szCs w:val="28"/>
          <w:lang w:eastAsia="uk-UA"/>
        </w:rPr>
        <w:t>3</w:t>
      </w:r>
      <w:r>
        <w:rPr>
          <w:rFonts w:ascii="Times New Roman" w:hAnsi="Times New Roman" w:cs="Times New Roman"/>
          <w:sz w:val="28"/>
          <w:szCs w:val="28"/>
          <w:lang w:eastAsia="uk-UA"/>
        </w:rPr>
        <w:t xml:space="preserve"> </w:t>
      </w:r>
    </w:p>
    <w:p w:rsidR="004178C6" w:rsidRDefault="004178C6" w:rsidP="00E34204">
      <w:pPr>
        <w:jc w:val="both"/>
        <w:rPr>
          <w:rFonts w:ascii="Times New Roman" w:hAnsi="Times New Roman" w:cs="Times New Roman"/>
          <w:sz w:val="28"/>
          <w:szCs w:val="28"/>
          <w:lang w:eastAsia="uk-UA"/>
        </w:rPr>
      </w:pPr>
    </w:p>
    <w:p w:rsidR="004178C6" w:rsidRDefault="004178C6" w:rsidP="00E34204">
      <w:pPr>
        <w:jc w:val="both"/>
        <w:rPr>
          <w:rFonts w:ascii="Times New Roman" w:hAnsi="Times New Roman" w:cs="Times New Roman"/>
          <w:sz w:val="28"/>
          <w:szCs w:val="28"/>
          <w:lang w:eastAsia="uk-UA"/>
        </w:rPr>
      </w:pPr>
    </w:p>
    <w:p w:rsidR="004178C6" w:rsidRDefault="004178C6" w:rsidP="00E34204">
      <w:pPr>
        <w:jc w:val="both"/>
        <w:rPr>
          <w:rFonts w:ascii="Times New Roman" w:hAnsi="Times New Roman" w:cs="Times New Roman"/>
          <w:sz w:val="28"/>
          <w:szCs w:val="28"/>
          <w:lang w:eastAsia="uk-UA"/>
        </w:rPr>
      </w:pPr>
    </w:p>
    <w:p w:rsidR="004178C6" w:rsidRDefault="004178C6" w:rsidP="00E34204">
      <w:pPr>
        <w:jc w:val="both"/>
        <w:rPr>
          <w:rFonts w:ascii="Times New Roman" w:hAnsi="Times New Roman" w:cs="Times New Roman"/>
          <w:sz w:val="28"/>
          <w:szCs w:val="28"/>
          <w:lang w:eastAsia="uk-UA"/>
        </w:rPr>
      </w:pPr>
    </w:p>
    <w:p w:rsidR="004178C6" w:rsidRDefault="004178C6" w:rsidP="00E34204">
      <w:pPr>
        <w:jc w:val="both"/>
        <w:rPr>
          <w:rFonts w:ascii="Times New Roman" w:hAnsi="Times New Roman" w:cs="Times New Roman"/>
          <w:sz w:val="28"/>
          <w:szCs w:val="28"/>
          <w:lang w:eastAsia="uk-UA"/>
        </w:rPr>
      </w:pPr>
    </w:p>
    <w:p w:rsidR="004178C6" w:rsidRDefault="004178C6" w:rsidP="00E34204">
      <w:pPr>
        <w:jc w:val="both"/>
        <w:rPr>
          <w:rFonts w:ascii="Times New Roman" w:hAnsi="Times New Roman" w:cs="Times New Roman"/>
          <w:sz w:val="28"/>
          <w:szCs w:val="28"/>
          <w:lang w:eastAsia="uk-UA"/>
        </w:rPr>
      </w:pPr>
    </w:p>
    <w:p w:rsidR="004178C6" w:rsidRDefault="004178C6" w:rsidP="00E34204">
      <w:pPr>
        <w:jc w:val="both"/>
        <w:rPr>
          <w:rFonts w:ascii="Times New Roman" w:hAnsi="Times New Roman" w:cs="Times New Roman"/>
          <w:sz w:val="28"/>
          <w:szCs w:val="28"/>
          <w:lang w:eastAsia="uk-UA"/>
        </w:rPr>
      </w:pPr>
    </w:p>
    <w:p w:rsidR="004178C6" w:rsidRDefault="004178C6" w:rsidP="00E34204">
      <w:pPr>
        <w:jc w:val="both"/>
        <w:rPr>
          <w:rFonts w:ascii="Times New Roman" w:hAnsi="Times New Roman" w:cs="Times New Roman"/>
          <w:sz w:val="28"/>
          <w:szCs w:val="28"/>
          <w:lang w:eastAsia="uk-UA"/>
        </w:rPr>
      </w:pPr>
    </w:p>
    <w:p w:rsidR="004178C6" w:rsidRDefault="004178C6" w:rsidP="004178C6">
      <w:pPr>
        <w:ind w:left="5103"/>
        <w:rPr>
          <w:rFonts w:ascii="Times New Roman" w:hAnsi="Times New Roman" w:cs="Times New Roman"/>
        </w:rPr>
      </w:pPr>
    </w:p>
    <w:p w:rsidR="004178C6" w:rsidRDefault="004178C6" w:rsidP="004178C6">
      <w:pPr>
        <w:ind w:left="5103"/>
        <w:rPr>
          <w:rFonts w:ascii="Times New Roman" w:hAnsi="Times New Roman" w:cs="Times New Roman"/>
        </w:rPr>
      </w:pPr>
    </w:p>
    <w:p w:rsidR="004178C6" w:rsidRDefault="004178C6" w:rsidP="004178C6">
      <w:pPr>
        <w:ind w:left="5103"/>
        <w:rPr>
          <w:rFonts w:ascii="Times New Roman" w:hAnsi="Times New Roman" w:cs="Times New Roman"/>
        </w:rPr>
      </w:pPr>
    </w:p>
    <w:p w:rsidR="004178C6" w:rsidRDefault="004178C6" w:rsidP="004178C6">
      <w:pPr>
        <w:ind w:left="5103"/>
        <w:rPr>
          <w:rFonts w:ascii="Times New Roman" w:hAnsi="Times New Roman" w:cs="Times New Roman"/>
        </w:rPr>
      </w:pPr>
    </w:p>
    <w:p w:rsidR="004178C6" w:rsidRPr="004178C6" w:rsidRDefault="004178C6" w:rsidP="004178C6">
      <w:pPr>
        <w:ind w:left="5103"/>
        <w:rPr>
          <w:rFonts w:ascii="Times New Roman" w:hAnsi="Times New Roman" w:cs="Times New Roman"/>
          <w:sz w:val="18"/>
        </w:rPr>
      </w:pPr>
      <w:r w:rsidRPr="004178C6">
        <w:rPr>
          <w:rFonts w:ascii="Times New Roman" w:hAnsi="Times New Roman" w:cs="Times New Roman"/>
        </w:rPr>
        <w:sym w:font="Symbol" w:char="F0D3"/>
      </w:r>
      <w:r w:rsidRPr="004178C6">
        <w:rPr>
          <w:rFonts w:ascii="Times New Roman" w:hAnsi="Times New Roman" w:cs="Times New Roman"/>
        </w:rPr>
        <w:t xml:space="preserve"> </w:t>
      </w:r>
      <w:r w:rsidRPr="004178C6">
        <w:rPr>
          <w:rFonts w:ascii="Times New Roman" w:hAnsi="Times New Roman" w:cs="Times New Roman"/>
          <w:sz w:val="16"/>
        </w:rPr>
        <w:t xml:space="preserve">Вінницький інститут університету </w:t>
      </w:r>
      <w:r w:rsidR="00FB3D5B">
        <w:rPr>
          <w:rFonts w:ascii="Times New Roman" w:hAnsi="Times New Roman" w:cs="Times New Roman"/>
          <w:sz w:val="16"/>
        </w:rPr>
        <w:t>«Україна», 2019</w:t>
      </w:r>
      <w:r w:rsidRPr="004178C6">
        <w:rPr>
          <w:rFonts w:ascii="Times New Roman" w:hAnsi="Times New Roman" w:cs="Times New Roman"/>
          <w:sz w:val="16"/>
        </w:rPr>
        <w:t xml:space="preserve"> рік</w:t>
      </w:r>
    </w:p>
    <w:p w:rsidR="004178C6" w:rsidRPr="004178C6" w:rsidRDefault="004178C6" w:rsidP="004178C6">
      <w:pPr>
        <w:ind w:left="5103"/>
        <w:rPr>
          <w:rFonts w:ascii="Times New Roman" w:hAnsi="Times New Roman" w:cs="Times New Roman"/>
          <w:sz w:val="20"/>
        </w:rPr>
      </w:pPr>
      <w:r w:rsidRPr="004178C6">
        <w:rPr>
          <w:rFonts w:ascii="Times New Roman" w:hAnsi="Times New Roman" w:cs="Times New Roman"/>
        </w:rPr>
        <w:sym w:font="Symbol" w:char="F0D3"/>
      </w:r>
      <w:r w:rsidR="00FB3D5B">
        <w:rPr>
          <w:rFonts w:ascii="Times New Roman" w:hAnsi="Times New Roman" w:cs="Times New Roman"/>
        </w:rPr>
        <w:t xml:space="preserve"> О</w:t>
      </w:r>
      <w:r w:rsidR="00FB3D5B">
        <w:rPr>
          <w:rFonts w:ascii="Times New Roman" w:hAnsi="Times New Roman" w:cs="Times New Roman"/>
          <w:sz w:val="20"/>
        </w:rPr>
        <w:t>.М. Олійник  2019</w:t>
      </w:r>
      <w:r w:rsidRPr="004178C6">
        <w:rPr>
          <w:rFonts w:ascii="Times New Roman" w:hAnsi="Times New Roman" w:cs="Times New Roman"/>
          <w:sz w:val="20"/>
        </w:rPr>
        <w:t xml:space="preserve"> рік</w:t>
      </w:r>
    </w:p>
    <w:p w:rsidR="004178C6" w:rsidRPr="00B93BDD" w:rsidRDefault="004178C6" w:rsidP="00E34204">
      <w:pPr>
        <w:jc w:val="both"/>
        <w:rPr>
          <w:rFonts w:ascii="Times New Roman" w:hAnsi="Times New Roman" w:cs="Times New Roman"/>
          <w:sz w:val="28"/>
          <w:szCs w:val="28"/>
          <w:lang w:eastAsia="uk-UA"/>
        </w:rPr>
      </w:pPr>
    </w:p>
    <w:p w:rsidR="00E34204" w:rsidRPr="004178C6" w:rsidRDefault="00E34204">
      <w:pPr>
        <w:rPr>
          <w:rFonts w:ascii="Times New Roman" w:hAnsi="Times New Roman" w:cs="Times New Roman"/>
          <w:b/>
          <w:bCs/>
          <w:color w:val="000000"/>
          <w:sz w:val="28"/>
          <w:szCs w:val="28"/>
        </w:rPr>
      </w:pPr>
      <w:r w:rsidRPr="004178C6">
        <w:rPr>
          <w:rFonts w:ascii="Times New Roman" w:hAnsi="Times New Roman" w:cs="Times New Roman"/>
          <w:b/>
          <w:bCs/>
          <w:color w:val="000000"/>
          <w:sz w:val="28"/>
          <w:szCs w:val="28"/>
        </w:rPr>
        <w:br w:type="page"/>
      </w:r>
    </w:p>
    <w:p w:rsidR="008E1007" w:rsidRPr="008E1007" w:rsidRDefault="008E1007" w:rsidP="00737B73">
      <w:pPr>
        <w:autoSpaceDE w:val="0"/>
        <w:autoSpaceDN w:val="0"/>
        <w:adjustRightInd w:val="0"/>
        <w:spacing w:after="0"/>
        <w:ind w:firstLine="851"/>
        <w:jc w:val="center"/>
        <w:rPr>
          <w:rFonts w:ascii="Times New Roman" w:hAnsi="Times New Roman" w:cs="Times New Roman"/>
          <w:b/>
          <w:bCs/>
          <w:color w:val="000000"/>
          <w:sz w:val="28"/>
          <w:szCs w:val="28"/>
          <w:lang w:val="ru-RU"/>
        </w:rPr>
      </w:pPr>
      <w:r w:rsidRPr="008E1007">
        <w:rPr>
          <w:rFonts w:ascii="Times New Roman" w:hAnsi="Times New Roman" w:cs="Times New Roman"/>
          <w:b/>
          <w:bCs/>
          <w:color w:val="000000"/>
          <w:sz w:val="28"/>
          <w:szCs w:val="28"/>
          <w:lang w:val="ru-RU"/>
        </w:rPr>
        <w:lastRenderedPageBreak/>
        <w:t xml:space="preserve">З А Г А Л Ь Н І </w:t>
      </w:r>
      <w:r w:rsidR="00737B73">
        <w:rPr>
          <w:rFonts w:ascii="Times New Roman" w:hAnsi="Times New Roman" w:cs="Times New Roman"/>
          <w:b/>
          <w:bCs/>
          <w:color w:val="000000"/>
          <w:sz w:val="28"/>
          <w:szCs w:val="28"/>
          <w:lang w:val="ru-RU"/>
        </w:rPr>
        <w:t xml:space="preserve">        </w:t>
      </w:r>
      <w:r w:rsidRPr="008E1007">
        <w:rPr>
          <w:rFonts w:ascii="Times New Roman" w:hAnsi="Times New Roman" w:cs="Times New Roman"/>
          <w:b/>
          <w:bCs/>
          <w:color w:val="000000"/>
          <w:sz w:val="28"/>
          <w:szCs w:val="28"/>
          <w:lang w:val="ru-RU"/>
        </w:rPr>
        <w:t xml:space="preserve">П О Л О Ж Е Н </w:t>
      </w:r>
      <w:proofErr w:type="gramStart"/>
      <w:r w:rsidRPr="008E1007">
        <w:rPr>
          <w:rFonts w:ascii="Times New Roman" w:hAnsi="Times New Roman" w:cs="Times New Roman"/>
          <w:b/>
          <w:bCs/>
          <w:color w:val="000000"/>
          <w:sz w:val="28"/>
          <w:szCs w:val="28"/>
          <w:lang w:val="ru-RU"/>
        </w:rPr>
        <w:t>Н</w:t>
      </w:r>
      <w:proofErr w:type="gramEnd"/>
      <w:r w:rsidRPr="008E1007">
        <w:rPr>
          <w:rFonts w:ascii="Times New Roman" w:hAnsi="Times New Roman" w:cs="Times New Roman"/>
          <w:b/>
          <w:bCs/>
          <w:color w:val="000000"/>
          <w:sz w:val="28"/>
          <w:szCs w:val="28"/>
          <w:lang w:val="ru-RU"/>
        </w:rPr>
        <w:t xml:space="preserve"> Я</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proofErr w:type="gramStart"/>
      <w:r w:rsidRPr="008E1007">
        <w:rPr>
          <w:rFonts w:ascii="Times New Roman" w:hAnsi="Times New Roman" w:cs="Times New Roman"/>
          <w:color w:val="000000"/>
          <w:sz w:val="28"/>
          <w:szCs w:val="28"/>
          <w:lang w:val="ru-RU"/>
        </w:rPr>
        <w:t>П</w:t>
      </w:r>
      <w:proofErr w:type="gramEnd"/>
      <w:r w:rsidRPr="008E1007">
        <w:rPr>
          <w:rFonts w:ascii="Times New Roman" w:hAnsi="Times New Roman" w:cs="Times New Roman"/>
          <w:color w:val="000000"/>
          <w:sz w:val="28"/>
          <w:szCs w:val="28"/>
          <w:lang w:val="ru-RU"/>
        </w:rPr>
        <w:t>ід час підготовки вказаних тем студентам слід звернутись до рекомендованої літератури, насамперед до відповідних</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підручників, нормативно-правових актів з питань організації діяльності органів державної влади і місцевого самоврядування в</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 xml:space="preserve">Україні, матеріалів правозастосовної діяльності органів публічної влади, їх структурних підрозділів та посадових </w:t>
      </w:r>
      <w:proofErr w:type="gramStart"/>
      <w:r w:rsidRPr="008E1007">
        <w:rPr>
          <w:rFonts w:ascii="Times New Roman" w:hAnsi="Times New Roman" w:cs="Times New Roman"/>
          <w:color w:val="000000"/>
          <w:sz w:val="28"/>
          <w:szCs w:val="28"/>
          <w:lang w:val="ru-RU"/>
        </w:rPr>
        <w:t>осіб</w:t>
      </w:r>
      <w:proofErr w:type="gramEnd"/>
      <w:r w:rsidRPr="008E1007">
        <w:rPr>
          <w:rFonts w:ascii="Times New Roman" w:hAnsi="Times New Roman" w:cs="Times New Roman"/>
          <w:color w:val="000000"/>
          <w:sz w:val="28"/>
          <w:szCs w:val="28"/>
          <w:lang w:val="ru-RU"/>
        </w:rPr>
        <w:t>.</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proofErr w:type="gramStart"/>
      <w:r w:rsidRPr="008E1007">
        <w:rPr>
          <w:rFonts w:ascii="Times New Roman" w:hAnsi="Times New Roman" w:cs="Times New Roman"/>
          <w:color w:val="000000"/>
          <w:sz w:val="28"/>
          <w:szCs w:val="28"/>
          <w:lang w:val="ru-RU"/>
        </w:rPr>
        <w:t xml:space="preserve">Згідно з навчальним планом дисципліну </w:t>
      </w:r>
      <w:r w:rsidR="00737B73">
        <w:rPr>
          <w:rFonts w:ascii="Times New Roman" w:hAnsi="Times New Roman" w:cs="Times New Roman"/>
          <w:color w:val="000000"/>
          <w:sz w:val="28"/>
          <w:szCs w:val="28"/>
          <w:lang w:val="ru-RU"/>
        </w:rPr>
        <w:t>«ДЕРЖАВНЕ БУДІВНИЦТВО І МІСЦЕВЕ САМОВРЯДУВАННЯ В УКРАЇНІ»</w:t>
      </w:r>
      <w:r w:rsidRPr="008E1007">
        <w:rPr>
          <w:rFonts w:ascii="Times New Roman" w:hAnsi="Times New Roman" w:cs="Times New Roman"/>
          <w:color w:val="000000"/>
          <w:sz w:val="28"/>
          <w:szCs w:val="28"/>
          <w:lang w:val="ru-RU"/>
        </w:rPr>
        <w:t xml:space="preserve"> студенти заочної форми навчання вивчають у VI семестрі. До початку екзаменаційної сесії слід виконати письмову контрольну роботу за</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одним із наведених варіантів. Зазначення в роботі номера варіанта та запис поставлених питань є обов’язковими.</w:t>
      </w:r>
      <w:proofErr w:type="gramEnd"/>
      <w:r w:rsidRPr="008E1007">
        <w:rPr>
          <w:rFonts w:ascii="Times New Roman" w:hAnsi="Times New Roman" w:cs="Times New Roman"/>
          <w:color w:val="000000"/>
          <w:sz w:val="28"/>
          <w:szCs w:val="28"/>
          <w:lang w:val="ru-RU"/>
        </w:rPr>
        <w:t xml:space="preserve"> Студенти,</w:t>
      </w:r>
      <w:r>
        <w:rPr>
          <w:rFonts w:ascii="Times New Roman" w:hAnsi="Times New Roman" w:cs="Times New Roman"/>
          <w:color w:val="000000"/>
          <w:sz w:val="28"/>
          <w:szCs w:val="28"/>
          <w:lang w:val="ru-RU"/>
        </w:rPr>
        <w:t xml:space="preserve"> </w:t>
      </w:r>
      <w:proofErr w:type="gramStart"/>
      <w:r w:rsidRPr="008E1007">
        <w:rPr>
          <w:rFonts w:ascii="Times New Roman" w:hAnsi="Times New Roman" w:cs="Times New Roman"/>
          <w:color w:val="000000"/>
          <w:sz w:val="28"/>
          <w:szCs w:val="28"/>
          <w:lang w:val="ru-RU"/>
        </w:rPr>
        <w:t>пр</w:t>
      </w:r>
      <w:proofErr w:type="gramEnd"/>
      <w:r w:rsidRPr="008E1007">
        <w:rPr>
          <w:rFonts w:ascii="Times New Roman" w:hAnsi="Times New Roman" w:cs="Times New Roman"/>
          <w:color w:val="000000"/>
          <w:sz w:val="28"/>
          <w:szCs w:val="28"/>
          <w:lang w:val="ru-RU"/>
        </w:rPr>
        <w:t>ізвища яких починаються з “А” до “Д”, готують варіант I;</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proofErr w:type="gramStart"/>
      <w:r w:rsidRPr="008E1007">
        <w:rPr>
          <w:rFonts w:ascii="Times New Roman" w:hAnsi="Times New Roman" w:cs="Times New Roman"/>
          <w:color w:val="000000"/>
          <w:sz w:val="28"/>
          <w:szCs w:val="28"/>
          <w:lang w:val="ru-RU"/>
        </w:rPr>
        <w:t>від “Е” до “К” – II; від “Л” до “П” – III; від “Р” до “Т” – IV;</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від “У” до “Ч” – V; від “Ш” до “Я” – VI.</w:t>
      </w:r>
      <w:proofErr w:type="gramEnd"/>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 xml:space="preserve">Кожне завдання передбачає </w:t>
      </w:r>
      <w:proofErr w:type="gramStart"/>
      <w:r w:rsidRPr="008E1007">
        <w:rPr>
          <w:rFonts w:ascii="Times New Roman" w:hAnsi="Times New Roman" w:cs="Times New Roman"/>
          <w:color w:val="000000"/>
          <w:sz w:val="28"/>
          <w:szCs w:val="28"/>
          <w:lang w:val="ru-RU"/>
        </w:rPr>
        <w:t>досл</w:t>
      </w:r>
      <w:proofErr w:type="gramEnd"/>
      <w:r w:rsidRPr="008E1007">
        <w:rPr>
          <w:rFonts w:ascii="Times New Roman" w:hAnsi="Times New Roman" w:cs="Times New Roman"/>
          <w:color w:val="000000"/>
          <w:sz w:val="28"/>
          <w:szCs w:val="28"/>
          <w:lang w:val="ru-RU"/>
        </w:rPr>
        <w:t>ідження фактичних обставин справи і вирішення його згідно з чинним законодавством. Відповідь має бути конкретною і водночас обґрунтованою.</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 xml:space="preserve">Студент не повинен обмежуватись </w:t>
      </w:r>
      <w:proofErr w:type="gramStart"/>
      <w:r w:rsidRPr="008E1007">
        <w:rPr>
          <w:rFonts w:ascii="Times New Roman" w:hAnsi="Times New Roman" w:cs="Times New Roman"/>
          <w:color w:val="000000"/>
          <w:sz w:val="28"/>
          <w:szCs w:val="28"/>
          <w:lang w:val="ru-RU"/>
        </w:rPr>
        <w:t>п</w:t>
      </w:r>
      <w:proofErr w:type="gramEnd"/>
      <w:r w:rsidRPr="008E1007">
        <w:rPr>
          <w:rFonts w:ascii="Times New Roman" w:hAnsi="Times New Roman" w:cs="Times New Roman"/>
          <w:color w:val="000000"/>
          <w:sz w:val="28"/>
          <w:szCs w:val="28"/>
          <w:lang w:val="ru-RU"/>
        </w:rPr>
        <w:t>ідбором відповідних статей</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нормативних актів. Він має використовувати не тільки закони</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України, нормативні акти Президента та Кабінету Міністрів</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України, але й рішення Конституційного Суду України, практику роботи органів місцевого самоврядування, зазначені в переліку рекомендованих правових актів.</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 xml:space="preserve">Обґрунтовуючи </w:t>
      </w:r>
      <w:proofErr w:type="gramStart"/>
      <w:r w:rsidRPr="008E1007">
        <w:rPr>
          <w:rFonts w:ascii="Times New Roman" w:hAnsi="Times New Roman" w:cs="Times New Roman"/>
          <w:color w:val="000000"/>
          <w:sz w:val="28"/>
          <w:szCs w:val="28"/>
          <w:lang w:val="ru-RU"/>
        </w:rPr>
        <w:t>свою</w:t>
      </w:r>
      <w:proofErr w:type="gramEnd"/>
      <w:r w:rsidRPr="008E1007">
        <w:rPr>
          <w:rFonts w:ascii="Times New Roman" w:hAnsi="Times New Roman" w:cs="Times New Roman"/>
          <w:color w:val="000000"/>
          <w:sz w:val="28"/>
          <w:szCs w:val="28"/>
          <w:lang w:val="ru-RU"/>
        </w:rPr>
        <w:t xml:space="preserve"> позицію, необхідно вказати джерела, в кінці роботи дати список використаної літератури. Недопускається механічного переписування тексту із першоджерел, застосування нормативних актів, що втратили чинність, застарілих статистичних і фактичних даних. Важливо робити узагальнення, висновки, критично ставитись до положень, які даються </w:t>
      </w:r>
      <w:proofErr w:type="gramStart"/>
      <w:r w:rsidRPr="008E1007">
        <w:rPr>
          <w:rFonts w:ascii="Times New Roman" w:hAnsi="Times New Roman" w:cs="Times New Roman"/>
          <w:color w:val="000000"/>
          <w:sz w:val="28"/>
          <w:szCs w:val="28"/>
          <w:lang w:val="ru-RU"/>
        </w:rPr>
        <w:t>у</w:t>
      </w:r>
      <w:proofErr w:type="gramEnd"/>
      <w:r w:rsidRPr="008E1007">
        <w:rPr>
          <w:rFonts w:ascii="Times New Roman" w:hAnsi="Times New Roman" w:cs="Times New Roman"/>
          <w:color w:val="000000"/>
          <w:sz w:val="28"/>
          <w:szCs w:val="28"/>
          <w:lang w:val="ru-RU"/>
        </w:rPr>
        <w:t xml:space="preserve"> спеціальній літературі.</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 xml:space="preserve">Роботу слід виконувати чітким почерком, </w:t>
      </w:r>
      <w:proofErr w:type="gramStart"/>
      <w:r w:rsidRPr="008E1007">
        <w:rPr>
          <w:rFonts w:ascii="Times New Roman" w:hAnsi="Times New Roman" w:cs="Times New Roman"/>
          <w:color w:val="000000"/>
          <w:sz w:val="28"/>
          <w:szCs w:val="28"/>
          <w:lang w:val="ru-RU"/>
        </w:rPr>
        <w:t>грамотною</w:t>
      </w:r>
      <w:proofErr w:type="gramEnd"/>
      <w:r w:rsidRPr="008E1007">
        <w:rPr>
          <w:rFonts w:ascii="Times New Roman" w:hAnsi="Times New Roman" w:cs="Times New Roman"/>
          <w:color w:val="000000"/>
          <w:sz w:val="28"/>
          <w:szCs w:val="28"/>
          <w:lang w:val="ru-RU"/>
        </w:rPr>
        <w:t xml:space="preserve"> літературною мовою. На останній сторінці необхідно поставити</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 xml:space="preserve">дату написання роботи і особистий </w:t>
      </w:r>
      <w:proofErr w:type="gramStart"/>
      <w:r w:rsidRPr="008E1007">
        <w:rPr>
          <w:rFonts w:ascii="Times New Roman" w:hAnsi="Times New Roman" w:cs="Times New Roman"/>
          <w:color w:val="000000"/>
          <w:sz w:val="28"/>
          <w:szCs w:val="28"/>
          <w:lang w:val="ru-RU"/>
        </w:rPr>
        <w:t>п</w:t>
      </w:r>
      <w:proofErr w:type="gramEnd"/>
      <w:r w:rsidRPr="008E1007">
        <w:rPr>
          <w:rFonts w:ascii="Times New Roman" w:hAnsi="Times New Roman" w:cs="Times New Roman"/>
          <w:color w:val="000000"/>
          <w:sz w:val="28"/>
          <w:szCs w:val="28"/>
          <w:lang w:val="ru-RU"/>
        </w:rPr>
        <w:t xml:space="preserve">ідпис. Виконана і належним чином оформлена контрольна робота має </w:t>
      </w:r>
      <w:proofErr w:type="gramStart"/>
      <w:r w:rsidRPr="008E1007">
        <w:rPr>
          <w:rFonts w:ascii="Times New Roman" w:hAnsi="Times New Roman" w:cs="Times New Roman"/>
          <w:color w:val="000000"/>
          <w:sz w:val="28"/>
          <w:szCs w:val="28"/>
          <w:lang w:val="ru-RU"/>
        </w:rPr>
        <w:t>бути</w:t>
      </w:r>
      <w:proofErr w:type="gramEnd"/>
      <w:r w:rsidRPr="008E1007">
        <w:rPr>
          <w:rFonts w:ascii="Times New Roman" w:hAnsi="Times New Roman" w:cs="Times New Roman"/>
          <w:color w:val="000000"/>
          <w:sz w:val="28"/>
          <w:szCs w:val="28"/>
          <w:lang w:val="ru-RU"/>
        </w:rPr>
        <w:t xml:space="preserve"> представлена на рецензію в строк, установлений навчальним планом.</w:t>
      </w:r>
    </w:p>
    <w:p w:rsidR="008E1007" w:rsidRDefault="008E1007" w:rsidP="00737B73">
      <w:pPr>
        <w:autoSpaceDE w:val="0"/>
        <w:autoSpaceDN w:val="0"/>
        <w:adjustRightInd w:val="0"/>
        <w:spacing w:after="0"/>
        <w:ind w:firstLine="851"/>
        <w:rPr>
          <w:rFonts w:ascii="Times New Roman" w:hAnsi="Times New Roman" w:cs="Times New Roman"/>
          <w:b/>
          <w:bCs/>
          <w:color w:val="000000"/>
          <w:sz w:val="28"/>
          <w:szCs w:val="28"/>
          <w:lang w:val="ru-RU"/>
        </w:rPr>
      </w:pPr>
    </w:p>
    <w:p w:rsidR="008E1007" w:rsidRPr="008E1007" w:rsidRDefault="008E1007" w:rsidP="00737B73">
      <w:pPr>
        <w:autoSpaceDE w:val="0"/>
        <w:autoSpaceDN w:val="0"/>
        <w:adjustRightInd w:val="0"/>
        <w:spacing w:after="0"/>
        <w:ind w:firstLine="851"/>
        <w:jc w:val="center"/>
        <w:rPr>
          <w:rFonts w:ascii="Times New Roman" w:hAnsi="Times New Roman" w:cs="Times New Roman"/>
          <w:b/>
          <w:bCs/>
          <w:color w:val="000000"/>
          <w:sz w:val="28"/>
          <w:szCs w:val="28"/>
          <w:lang w:val="ru-RU"/>
        </w:rPr>
      </w:pPr>
      <w:r w:rsidRPr="008E1007">
        <w:rPr>
          <w:rFonts w:ascii="Times New Roman" w:hAnsi="Times New Roman" w:cs="Times New Roman"/>
          <w:b/>
          <w:bCs/>
          <w:color w:val="000000"/>
          <w:sz w:val="28"/>
          <w:szCs w:val="28"/>
          <w:lang w:val="ru-RU"/>
        </w:rPr>
        <w:t>КОНТРОЛЬНА РОБОТА</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 xml:space="preserve">В а </w:t>
      </w:r>
      <w:proofErr w:type="gramStart"/>
      <w:r w:rsidRPr="008E1007">
        <w:rPr>
          <w:rFonts w:ascii="Times New Roman" w:hAnsi="Times New Roman" w:cs="Times New Roman"/>
          <w:color w:val="000000"/>
          <w:sz w:val="28"/>
          <w:szCs w:val="28"/>
          <w:lang w:val="ru-RU"/>
        </w:rPr>
        <w:t>р</w:t>
      </w:r>
      <w:proofErr w:type="gramEnd"/>
      <w:r w:rsidRPr="008E1007">
        <w:rPr>
          <w:rFonts w:ascii="Times New Roman" w:hAnsi="Times New Roman" w:cs="Times New Roman"/>
          <w:color w:val="000000"/>
          <w:sz w:val="28"/>
          <w:szCs w:val="28"/>
          <w:lang w:val="ru-RU"/>
        </w:rPr>
        <w:t xml:space="preserve"> і а н т I</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lastRenderedPageBreak/>
        <w:t>1. Депутатська фракція на пленарному засіданні Верховно</w:t>
      </w:r>
      <w:proofErr w:type="gramStart"/>
      <w:r w:rsidRPr="008E1007">
        <w:rPr>
          <w:rFonts w:ascii="Times New Roman" w:hAnsi="Times New Roman" w:cs="Times New Roman"/>
          <w:color w:val="000000"/>
          <w:sz w:val="28"/>
          <w:szCs w:val="28"/>
          <w:lang w:val="ru-RU"/>
        </w:rPr>
        <w:t>ї Р</w:t>
      </w:r>
      <w:proofErr w:type="gramEnd"/>
      <w:r w:rsidRPr="008E1007">
        <w:rPr>
          <w:rFonts w:ascii="Times New Roman" w:hAnsi="Times New Roman" w:cs="Times New Roman"/>
          <w:color w:val="000000"/>
          <w:sz w:val="28"/>
          <w:szCs w:val="28"/>
          <w:lang w:val="ru-RU"/>
        </w:rPr>
        <w:t>ади України внесла пропозицію про відкликання Голови</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Верховної Ради України через його незадовільну роботу на цій</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посаді. Головуючий на засіданні відмовився внести запропоновану пропозицію до порядку денного, мотивуючи це тим, що перед розглядом питання про відкликання Голови Верховної Ради</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 xml:space="preserve">України потрібно попередньо розглянути його у комітетах, на засіданні Погоджувальної ради депутатських фракцій (груп), а також утворити тимчасову слідчу комісію </w:t>
      </w:r>
      <w:proofErr w:type="gramStart"/>
      <w:r w:rsidRPr="008E1007">
        <w:rPr>
          <w:rFonts w:ascii="Times New Roman" w:hAnsi="Times New Roman" w:cs="Times New Roman"/>
          <w:color w:val="000000"/>
          <w:sz w:val="28"/>
          <w:szCs w:val="28"/>
          <w:lang w:val="ru-RU"/>
        </w:rPr>
        <w:t>для</w:t>
      </w:r>
      <w:proofErr w:type="gramEnd"/>
      <w:r w:rsidRPr="008E1007">
        <w:rPr>
          <w:rFonts w:ascii="Times New Roman" w:hAnsi="Times New Roman" w:cs="Times New Roman"/>
          <w:color w:val="000000"/>
          <w:sz w:val="28"/>
          <w:szCs w:val="28"/>
          <w:lang w:val="ru-RU"/>
        </w:rPr>
        <w:t xml:space="preserve"> перевірки інформації, що стосується цього питання. Погоджувальна рада депутатських фракцій (груп), куди була внесена пропозиція про відкликання Голови Верховної Ради України, на своєму засіданні</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 xml:space="preserve">прийняла </w:t>
      </w:r>
      <w:proofErr w:type="gramStart"/>
      <w:r w:rsidRPr="008E1007">
        <w:rPr>
          <w:rFonts w:ascii="Times New Roman" w:hAnsi="Times New Roman" w:cs="Times New Roman"/>
          <w:color w:val="000000"/>
          <w:sz w:val="28"/>
          <w:szCs w:val="28"/>
          <w:lang w:val="ru-RU"/>
        </w:rPr>
        <w:t>р</w:t>
      </w:r>
      <w:proofErr w:type="gramEnd"/>
      <w:r w:rsidRPr="008E1007">
        <w:rPr>
          <w:rFonts w:ascii="Times New Roman" w:hAnsi="Times New Roman" w:cs="Times New Roman"/>
          <w:color w:val="000000"/>
          <w:sz w:val="28"/>
          <w:szCs w:val="28"/>
          <w:lang w:val="ru-RU"/>
        </w:rPr>
        <w:t>ішення про відкладення зазначеного питання на наступну сесію.</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Дайте юридичний аналіз ситуації. Чи був дотриманий</w:t>
      </w:r>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встановлений порядок розгляду питання про відкликання Голови Верховно</w:t>
      </w:r>
      <w:proofErr w:type="gramStart"/>
      <w:r w:rsidRPr="008E1007">
        <w:rPr>
          <w:rFonts w:ascii="Times New Roman" w:hAnsi="Times New Roman" w:cs="Times New Roman"/>
          <w:i/>
          <w:iCs/>
          <w:color w:val="000000"/>
          <w:sz w:val="28"/>
          <w:szCs w:val="28"/>
          <w:lang w:val="ru-RU"/>
        </w:rPr>
        <w:t>ї Р</w:t>
      </w:r>
      <w:proofErr w:type="gramEnd"/>
      <w:r w:rsidRPr="008E1007">
        <w:rPr>
          <w:rFonts w:ascii="Times New Roman" w:hAnsi="Times New Roman" w:cs="Times New Roman"/>
          <w:i/>
          <w:iCs/>
          <w:color w:val="000000"/>
          <w:sz w:val="28"/>
          <w:szCs w:val="28"/>
          <w:lang w:val="ru-RU"/>
        </w:rPr>
        <w:t>ади України?</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 xml:space="preserve">2. Глава </w:t>
      </w:r>
      <w:proofErr w:type="gramStart"/>
      <w:r w:rsidRPr="008E1007">
        <w:rPr>
          <w:rFonts w:ascii="Times New Roman" w:hAnsi="Times New Roman" w:cs="Times New Roman"/>
          <w:color w:val="000000"/>
          <w:sz w:val="28"/>
          <w:szCs w:val="28"/>
          <w:lang w:val="ru-RU"/>
        </w:rPr>
        <w:t>Адм</w:t>
      </w:r>
      <w:proofErr w:type="gramEnd"/>
      <w:r w:rsidRPr="008E1007">
        <w:rPr>
          <w:rFonts w:ascii="Times New Roman" w:hAnsi="Times New Roman" w:cs="Times New Roman"/>
          <w:color w:val="000000"/>
          <w:sz w:val="28"/>
          <w:szCs w:val="28"/>
          <w:lang w:val="ru-RU"/>
        </w:rPr>
        <w:t>іністрації Президента України повернув</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внесений Секретарем Ради національної безпеки і оборони</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України до Адміністрації Президента України проект указу</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Президента України щодо присвоєння вищих військових звань,</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зазначивши, що Секретар Ради національної безпеки і оборони</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України не є суб’єктом підготовки і внесення проектів указів</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Президента України. Секретар</w:t>
      </w:r>
      <w:proofErr w:type="gramStart"/>
      <w:r w:rsidRPr="008E1007">
        <w:rPr>
          <w:rFonts w:ascii="Times New Roman" w:hAnsi="Times New Roman" w:cs="Times New Roman"/>
          <w:color w:val="000000"/>
          <w:sz w:val="28"/>
          <w:szCs w:val="28"/>
          <w:lang w:val="ru-RU"/>
        </w:rPr>
        <w:t xml:space="preserve"> Р</w:t>
      </w:r>
      <w:proofErr w:type="gramEnd"/>
      <w:r w:rsidRPr="008E1007">
        <w:rPr>
          <w:rFonts w:ascii="Times New Roman" w:hAnsi="Times New Roman" w:cs="Times New Roman"/>
          <w:color w:val="000000"/>
          <w:sz w:val="28"/>
          <w:szCs w:val="28"/>
          <w:lang w:val="ru-RU"/>
        </w:rPr>
        <w:t>ади національної безпеки і</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оборони України звернувся до Міністерства юстиції з проханням роз’яснити – чи має право апарат Ради національної безпеки і оборони України і Секретар Ради національної безпеки і</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оборони України готувати проекти указів Президента України.</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Проаналізуйте дії Глави Адміністрації Президента</w:t>
      </w:r>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України, Секретаря Ради національної безпеки і оборони України та підготуйте обґрунтовану відповідь на запит Секретаря</w:t>
      </w:r>
      <w:proofErr w:type="gramStart"/>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Р</w:t>
      </w:r>
      <w:proofErr w:type="gramEnd"/>
      <w:r w:rsidRPr="008E1007">
        <w:rPr>
          <w:rFonts w:ascii="Times New Roman" w:hAnsi="Times New Roman" w:cs="Times New Roman"/>
          <w:i/>
          <w:iCs/>
          <w:color w:val="000000"/>
          <w:sz w:val="28"/>
          <w:szCs w:val="28"/>
          <w:lang w:val="ru-RU"/>
        </w:rPr>
        <w:t>ади національної безпеки і оборони України.</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3. Двадцять депутатів Верховної Ради Автономної Республіки Крим звернулися на сесії Верховної Ради Автономної</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Республіки Крим з вимогою звільнення заступника Голови Ради</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міністрів Автономної Республіки Крим через його незадовільну</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роботу на цій посаді. Голова Верховно</w:t>
      </w:r>
      <w:proofErr w:type="gramStart"/>
      <w:r w:rsidRPr="008E1007">
        <w:rPr>
          <w:rFonts w:ascii="Times New Roman" w:hAnsi="Times New Roman" w:cs="Times New Roman"/>
          <w:color w:val="000000"/>
          <w:sz w:val="28"/>
          <w:szCs w:val="28"/>
          <w:lang w:val="ru-RU"/>
        </w:rPr>
        <w:t>ї Р</w:t>
      </w:r>
      <w:proofErr w:type="gramEnd"/>
      <w:r w:rsidRPr="008E1007">
        <w:rPr>
          <w:rFonts w:ascii="Times New Roman" w:hAnsi="Times New Roman" w:cs="Times New Roman"/>
          <w:color w:val="000000"/>
          <w:sz w:val="28"/>
          <w:szCs w:val="28"/>
          <w:lang w:val="ru-RU"/>
        </w:rPr>
        <w:t>ади Автономної Республіки Крим відмовився вносити це питання до порядку денного, зазначивши, що спочатку слід заслухати звіт заступника</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Голови Ради міністрів Автономної Республіки Крим про його</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діяльність, однак таку пропозицію можуть вносити не менше</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п’ятьох постійних комісій Верховно</w:t>
      </w:r>
      <w:proofErr w:type="gramStart"/>
      <w:r w:rsidRPr="008E1007">
        <w:rPr>
          <w:rFonts w:ascii="Times New Roman" w:hAnsi="Times New Roman" w:cs="Times New Roman"/>
          <w:color w:val="000000"/>
          <w:sz w:val="28"/>
          <w:szCs w:val="28"/>
          <w:lang w:val="ru-RU"/>
        </w:rPr>
        <w:t>ї Р</w:t>
      </w:r>
      <w:proofErr w:type="gramEnd"/>
      <w:r w:rsidRPr="008E1007">
        <w:rPr>
          <w:rFonts w:ascii="Times New Roman" w:hAnsi="Times New Roman" w:cs="Times New Roman"/>
          <w:color w:val="000000"/>
          <w:sz w:val="28"/>
          <w:szCs w:val="28"/>
          <w:lang w:val="ru-RU"/>
        </w:rPr>
        <w:t>ади Автономної Республіки Крим. Депутати подали запит до заступника Голови Ради</w:t>
      </w:r>
      <w:r>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міні</w:t>
      </w:r>
      <w:proofErr w:type="gramStart"/>
      <w:r w:rsidRPr="008E1007">
        <w:rPr>
          <w:rFonts w:ascii="Times New Roman" w:hAnsi="Times New Roman" w:cs="Times New Roman"/>
          <w:color w:val="000000"/>
          <w:sz w:val="28"/>
          <w:szCs w:val="28"/>
          <w:lang w:val="ru-RU"/>
        </w:rPr>
        <w:t>стр</w:t>
      </w:r>
      <w:proofErr w:type="gramEnd"/>
      <w:r w:rsidRPr="008E1007">
        <w:rPr>
          <w:rFonts w:ascii="Times New Roman" w:hAnsi="Times New Roman" w:cs="Times New Roman"/>
          <w:color w:val="000000"/>
          <w:sz w:val="28"/>
          <w:szCs w:val="28"/>
          <w:lang w:val="ru-RU"/>
        </w:rPr>
        <w:t>ів Автономної Республіки Крим з вимогою негайно зві-</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 xml:space="preserve">тувати про </w:t>
      </w:r>
      <w:proofErr w:type="gramStart"/>
      <w:r w:rsidRPr="008E1007">
        <w:rPr>
          <w:rFonts w:ascii="Times New Roman" w:hAnsi="Times New Roman" w:cs="Times New Roman"/>
          <w:color w:val="000000"/>
          <w:sz w:val="28"/>
          <w:szCs w:val="28"/>
          <w:lang w:val="ru-RU"/>
        </w:rPr>
        <w:t>свою</w:t>
      </w:r>
      <w:proofErr w:type="gramEnd"/>
      <w:r w:rsidRPr="008E1007">
        <w:rPr>
          <w:rFonts w:ascii="Times New Roman" w:hAnsi="Times New Roman" w:cs="Times New Roman"/>
          <w:color w:val="000000"/>
          <w:sz w:val="28"/>
          <w:szCs w:val="28"/>
          <w:lang w:val="ru-RU"/>
        </w:rPr>
        <w:t xml:space="preserve"> діяльність перед Верховною Радою Автоном-</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lastRenderedPageBreak/>
        <w:t>ної Республіки Крим.</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Дайте юридичний аналіз ситуації. Чи відповідають дії</w:t>
      </w:r>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депутатів і Голови Верховно</w:t>
      </w:r>
      <w:proofErr w:type="gramStart"/>
      <w:r w:rsidRPr="008E1007">
        <w:rPr>
          <w:rFonts w:ascii="Times New Roman" w:hAnsi="Times New Roman" w:cs="Times New Roman"/>
          <w:i/>
          <w:iCs/>
          <w:color w:val="000000"/>
          <w:sz w:val="28"/>
          <w:szCs w:val="28"/>
          <w:lang w:val="ru-RU"/>
        </w:rPr>
        <w:t>ї Р</w:t>
      </w:r>
      <w:proofErr w:type="gramEnd"/>
      <w:r w:rsidRPr="008E1007">
        <w:rPr>
          <w:rFonts w:ascii="Times New Roman" w:hAnsi="Times New Roman" w:cs="Times New Roman"/>
          <w:i/>
          <w:iCs/>
          <w:color w:val="000000"/>
          <w:sz w:val="28"/>
          <w:szCs w:val="28"/>
          <w:lang w:val="ru-RU"/>
        </w:rPr>
        <w:t>ади Автономної Республіки</w:t>
      </w:r>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Крим вимогам законодавства? Який порядок звільнення з посад</w:t>
      </w:r>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Голови Ради міні</w:t>
      </w:r>
      <w:proofErr w:type="gramStart"/>
      <w:r w:rsidRPr="008E1007">
        <w:rPr>
          <w:rFonts w:ascii="Times New Roman" w:hAnsi="Times New Roman" w:cs="Times New Roman"/>
          <w:i/>
          <w:iCs/>
          <w:color w:val="000000"/>
          <w:sz w:val="28"/>
          <w:szCs w:val="28"/>
          <w:lang w:val="ru-RU"/>
        </w:rPr>
        <w:t>стр</w:t>
      </w:r>
      <w:proofErr w:type="gramEnd"/>
      <w:r w:rsidRPr="008E1007">
        <w:rPr>
          <w:rFonts w:ascii="Times New Roman" w:hAnsi="Times New Roman" w:cs="Times New Roman"/>
          <w:i/>
          <w:iCs/>
          <w:color w:val="000000"/>
          <w:sz w:val="28"/>
          <w:szCs w:val="28"/>
          <w:lang w:val="ru-RU"/>
        </w:rPr>
        <w:t>ів Автономної Республіки Крим, його заступників, міністрів? Яку відповідь має дати заступник Голови</w:t>
      </w:r>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Ради міністрів Автономної Республіки Крим на депутатський</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запит?</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 xml:space="preserve">4. Обласна рада прийняла </w:t>
      </w:r>
      <w:proofErr w:type="gramStart"/>
      <w:r w:rsidRPr="008E1007">
        <w:rPr>
          <w:rFonts w:ascii="Times New Roman" w:hAnsi="Times New Roman" w:cs="Times New Roman"/>
          <w:color w:val="000000"/>
          <w:sz w:val="28"/>
          <w:szCs w:val="28"/>
          <w:lang w:val="ru-RU"/>
        </w:rPr>
        <w:t>р</w:t>
      </w:r>
      <w:proofErr w:type="gramEnd"/>
      <w:r w:rsidRPr="008E1007">
        <w:rPr>
          <w:rFonts w:ascii="Times New Roman" w:hAnsi="Times New Roman" w:cs="Times New Roman"/>
          <w:color w:val="000000"/>
          <w:sz w:val="28"/>
          <w:szCs w:val="28"/>
          <w:lang w:val="ru-RU"/>
        </w:rPr>
        <w:t>ішення про проведення місцевого референдуму з питань припинення повноважень голови</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 xml:space="preserve">обласної державної адміністрації і утворення виконавчого комітету обласної ради. Обласний прокурор вніс протест до обласної ради з вимогою привести її </w:t>
      </w:r>
      <w:proofErr w:type="gramStart"/>
      <w:r w:rsidRPr="008E1007">
        <w:rPr>
          <w:rFonts w:ascii="Times New Roman" w:hAnsi="Times New Roman" w:cs="Times New Roman"/>
          <w:color w:val="000000"/>
          <w:sz w:val="28"/>
          <w:szCs w:val="28"/>
          <w:lang w:val="ru-RU"/>
        </w:rPr>
        <w:t>р</w:t>
      </w:r>
      <w:proofErr w:type="gramEnd"/>
      <w:r w:rsidRPr="008E1007">
        <w:rPr>
          <w:rFonts w:ascii="Times New Roman" w:hAnsi="Times New Roman" w:cs="Times New Roman"/>
          <w:color w:val="000000"/>
          <w:sz w:val="28"/>
          <w:szCs w:val="28"/>
          <w:lang w:val="ru-RU"/>
        </w:rPr>
        <w:t xml:space="preserve">ішення у відповідність до вимог чинного законодавства. Депутати на сесії обласної ради розглянули протест прокурора і </w:t>
      </w:r>
      <w:proofErr w:type="gramStart"/>
      <w:r w:rsidRPr="008E1007">
        <w:rPr>
          <w:rFonts w:ascii="Times New Roman" w:hAnsi="Times New Roman" w:cs="Times New Roman"/>
          <w:color w:val="000000"/>
          <w:sz w:val="28"/>
          <w:szCs w:val="28"/>
          <w:lang w:val="ru-RU"/>
        </w:rPr>
        <w:t>п</w:t>
      </w:r>
      <w:proofErr w:type="gramEnd"/>
      <w:r w:rsidRPr="008E1007">
        <w:rPr>
          <w:rFonts w:ascii="Times New Roman" w:hAnsi="Times New Roman" w:cs="Times New Roman"/>
          <w:color w:val="000000"/>
          <w:sz w:val="28"/>
          <w:szCs w:val="28"/>
          <w:lang w:val="ru-RU"/>
        </w:rPr>
        <w:t>ідтвердили своє попереднє рішення, зазначивши у відповіді прокуророві, що відповідно до</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Европейської хартії місцевого самоврядування обласна рада</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має право утворювати власні адміністративні структури.</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 xml:space="preserve">Чи відповідають дії обласної ради вимогам законодавства? </w:t>
      </w:r>
      <w:proofErr w:type="gramStart"/>
      <w:r w:rsidRPr="008E1007">
        <w:rPr>
          <w:rFonts w:ascii="Times New Roman" w:hAnsi="Times New Roman" w:cs="Times New Roman"/>
          <w:i/>
          <w:iCs/>
          <w:color w:val="000000"/>
          <w:sz w:val="28"/>
          <w:szCs w:val="28"/>
          <w:lang w:val="ru-RU"/>
        </w:rPr>
        <w:t>Чи наділені обласні ради правом створення виконавчих</w:t>
      </w:r>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органів? Чи правомірні дії прокурора?</w:t>
      </w:r>
      <w:proofErr w:type="gramEnd"/>
      <w:r w:rsidRPr="008E1007">
        <w:rPr>
          <w:rFonts w:ascii="Times New Roman" w:hAnsi="Times New Roman" w:cs="Times New Roman"/>
          <w:i/>
          <w:iCs/>
          <w:color w:val="000000"/>
          <w:sz w:val="28"/>
          <w:szCs w:val="28"/>
          <w:lang w:val="ru-RU"/>
        </w:rPr>
        <w:t xml:space="preserve"> Як прокурор мав діяти у</w:t>
      </w:r>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цій ситуації?</w:t>
      </w:r>
    </w:p>
    <w:p w:rsidR="00D11651" w:rsidRDefault="00D11651" w:rsidP="00737B73">
      <w:pPr>
        <w:autoSpaceDE w:val="0"/>
        <w:autoSpaceDN w:val="0"/>
        <w:adjustRightInd w:val="0"/>
        <w:spacing w:after="0"/>
        <w:ind w:firstLine="851"/>
        <w:rPr>
          <w:rFonts w:ascii="Times New Roman" w:hAnsi="Times New Roman" w:cs="Times New Roman"/>
          <w:color w:val="000000"/>
          <w:sz w:val="28"/>
          <w:szCs w:val="28"/>
          <w:lang w:val="ru-RU"/>
        </w:rPr>
      </w:pPr>
    </w:p>
    <w:p w:rsidR="008E1007" w:rsidRPr="008E1007" w:rsidRDefault="008E1007" w:rsidP="00737B73">
      <w:pPr>
        <w:autoSpaceDE w:val="0"/>
        <w:autoSpaceDN w:val="0"/>
        <w:adjustRightInd w:val="0"/>
        <w:spacing w:after="0"/>
        <w:ind w:firstLine="851"/>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 xml:space="preserve">В а </w:t>
      </w:r>
      <w:proofErr w:type="gramStart"/>
      <w:r w:rsidRPr="008E1007">
        <w:rPr>
          <w:rFonts w:ascii="Times New Roman" w:hAnsi="Times New Roman" w:cs="Times New Roman"/>
          <w:color w:val="000000"/>
          <w:sz w:val="28"/>
          <w:szCs w:val="28"/>
          <w:lang w:val="ru-RU"/>
        </w:rPr>
        <w:t>р</w:t>
      </w:r>
      <w:proofErr w:type="gramEnd"/>
      <w:r w:rsidRPr="008E1007">
        <w:rPr>
          <w:rFonts w:ascii="Times New Roman" w:hAnsi="Times New Roman" w:cs="Times New Roman"/>
          <w:color w:val="000000"/>
          <w:sz w:val="28"/>
          <w:szCs w:val="28"/>
          <w:lang w:val="ru-RU"/>
        </w:rPr>
        <w:t xml:space="preserve"> і а н т II</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1. На сесії Верховно</w:t>
      </w:r>
      <w:proofErr w:type="gramStart"/>
      <w:r w:rsidRPr="008E1007">
        <w:rPr>
          <w:rFonts w:ascii="Times New Roman" w:hAnsi="Times New Roman" w:cs="Times New Roman"/>
          <w:color w:val="000000"/>
          <w:sz w:val="28"/>
          <w:szCs w:val="28"/>
          <w:lang w:val="ru-RU"/>
        </w:rPr>
        <w:t>ї Р</w:t>
      </w:r>
      <w:proofErr w:type="gramEnd"/>
      <w:r w:rsidRPr="008E1007">
        <w:rPr>
          <w:rFonts w:ascii="Times New Roman" w:hAnsi="Times New Roman" w:cs="Times New Roman"/>
          <w:color w:val="000000"/>
          <w:sz w:val="28"/>
          <w:szCs w:val="28"/>
          <w:lang w:val="ru-RU"/>
        </w:rPr>
        <w:t>ади України десятеро народних</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депутатів України звернулись із пропозицією внести до порядку денного сесії питання про направлення депутатського запиту</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до Президента України із вимогою надання офіційної відповіді</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на нього у 10-денний строк. Головуючий на пленарному засіданні Верховно</w:t>
      </w:r>
      <w:proofErr w:type="gramStart"/>
      <w:r w:rsidRPr="008E1007">
        <w:rPr>
          <w:rFonts w:ascii="Times New Roman" w:hAnsi="Times New Roman" w:cs="Times New Roman"/>
          <w:color w:val="000000"/>
          <w:sz w:val="28"/>
          <w:szCs w:val="28"/>
          <w:lang w:val="ru-RU"/>
        </w:rPr>
        <w:t>ї Р</w:t>
      </w:r>
      <w:proofErr w:type="gramEnd"/>
      <w:r w:rsidRPr="008E1007">
        <w:rPr>
          <w:rFonts w:ascii="Times New Roman" w:hAnsi="Times New Roman" w:cs="Times New Roman"/>
          <w:color w:val="000000"/>
          <w:sz w:val="28"/>
          <w:szCs w:val="28"/>
          <w:lang w:val="ru-RU"/>
        </w:rPr>
        <w:t>ади України відмовив, мотивуючи тим, що</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депутатський запит до Президента повинен бути попередньо</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 xml:space="preserve">схвалений на засіданні Погоджувальної ради депутатських фракцій (груп). </w:t>
      </w:r>
      <w:proofErr w:type="gramStart"/>
      <w:r w:rsidRPr="008E1007">
        <w:rPr>
          <w:rFonts w:ascii="Times New Roman" w:hAnsi="Times New Roman" w:cs="Times New Roman"/>
          <w:color w:val="000000"/>
          <w:sz w:val="28"/>
          <w:szCs w:val="28"/>
          <w:lang w:val="ru-RU"/>
        </w:rPr>
        <w:t>П</w:t>
      </w:r>
      <w:proofErr w:type="gramEnd"/>
      <w:r w:rsidRPr="008E1007">
        <w:rPr>
          <w:rFonts w:ascii="Times New Roman" w:hAnsi="Times New Roman" w:cs="Times New Roman"/>
          <w:color w:val="000000"/>
          <w:sz w:val="28"/>
          <w:szCs w:val="28"/>
          <w:lang w:val="ru-RU"/>
        </w:rPr>
        <w:t>ісля чого народні депутати України направили</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свій запит до Адміністрації Президента України.</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Чи відповідають дії народних депутатів України і головуючого на засіданні вимогам законодавства? Який порядок</w:t>
      </w:r>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направлення і розгляду запиту до Президента України? Як має</w:t>
      </w:r>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 xml:space="preserve">діяти у цій ситуації </w:t>
      </w:r>
      <w:proofErr w:type="gramStart"/>
      <w:r w:rsidRPr="008E1007">
        <w:rPr>
          <w:rFonts w:ascii="Times New Roman" w:hAnsi="Times New Roman" w:cs="Times New Roman"/>
          <w:i/>
          <w:iCs/>
          <w:color w:val="000000"/>
          <w:sz w:val="28"/>
          <w:szCs w:val="28"/>
          <w:lang w:val="ru-RU"/>
        </w:rPr>
        <w:t>Адм</w:t>
      </w:r>
      <w:proofErr w:type="gramEnd"/>
      <w:r w:rsidRPr="008E1007">
        <w:rPr>
          <w:rFonts w:ascii="Times New Roman" w:hAnsi="Times New Roman" w:cs="Times New Roman"/>
          <w:i/>
          <w:iCs/>
          <w:color w:val="000000"/>
          <w:sz w:val="28"/>
          <w:szCs w:val="28"/>
          <w:lang w:val="ru-RU"/>
        </w:rPr>
        <w:t>іністрація Президента України?</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 xml:space="preserve">2. </w:t>
      </w:r>
      <w:proofErr w:type="gramStart"/>
      <w:r w:rsidRPr="008E1007">
        <w:rPr>
          <w:rFonts w:ascii="Times New Roman" w:hAnsi="Times New Roman" w:cs="Times New Roman"/>
          <w:color w:val="000000"/>
          <w:sz w:val="28"/>
          <w:szCs w:val="28"/>
          <w:lang w:val="ru-RU"/>
        </w:rPr>
        <w:t>П</w:t>
      </w:r>
      <w:proofErr w:type="gramEnd"/>
      <w:r w:rsidRPr="008E1007">
        <w:rPr>
          <w:rFonts w:ascii="Times New Roman" w:hAnsi="Times New Roman" w:cs="Times New Roman"/>
          <w:color w:val="000000"/>
          <w:sz w:val="28"/>
          <w:szCs w:val="28"/>
          <w:lang w:val="ru-RU"/>
        </w:rPr>
        <w:t>ід час перебування Президента України з офіційним</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візитом за кордоном Глава Адміністрації Президента України,</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 xml:space="preserve">здійснюючи моніторинг актів Кабінету Міністрів України, встановив, що постанова Кабінету Міністрів, на його погляд, прийнята з перевищенням повноважень уряду. У </w:t>
      </w:r>
      <w:r w:rsidRPr="008E1007">
        <w:rPr>
          <w:rFonts w:ascii="Times New Roman" w:hAnsi="Times New Roman" w:cs="Times New Roman"/>
          <w:color w:val="000000"/>
          <w:sz w:val="28"/>
          <w:szCs w:val="28"/>
          <w:lang w:val="ru-RU"/>
        </w:rPr>
        <w:lastRenderedPageBreak/>
        <w:t>зв’язку з цим він видав</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розпорядження про зупинення дії постанови Кабінету Міні</w:t>
      </w:r>
      <w:proofErr w:type="gramStart"/>
      <w:r w:rsidRPr="008E1007">
        <w:rPr>
          <w:rFonts w:ascii="Times New Roman" w:hAnsi="Times New Roman" w:cs="Times New Roman"/>
          <w:color w:val="000000"/>
          <w:sz w:val="28"/>
          <w:szCs w:val="28"/>
          <w:lang w:val="ru-RU"/>
        </w:rPr>
        <w:t>стр</w:t>
      </w:r>
      <w:proofErr w:type="gramEnd"/>
      <w:r w:rsidRPr="008E1007">
        <w:rPr>
          <w:rFonts w:ascii="Times New Roman" w:hAnsi="Times New Roman" w:cs="Times New Roman"/>
          <w:color w:val="000000"/>
          <w:sz w:val="28"/>
          <w:szCs w:val="28"/>
          <w:lang w:val="ru-RU"/>
        </w:rPr>
        <w:t>ів</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України до розгляду цього питання Президентом України.</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 xml:space="preserve">Чи відповідають дії Глави </w:t>
      </w:r>
      <w:proofErr w:type="gramStart"/>
      <w:r w:rsidRPr="008E1007">
        <w:rPr>
          <w:rFonts w:ascii="Times New Roman" w:hAnsi="Times New Roman" w:cs="Times New Roman"/>
          <w:i/>
          <w:iCs/>
          <w:color w:val="000000"/>
          <w:sz w:val="28"/>
          <w:szCs w:val="28"/>
          <w:lang w:val="ru-RU"/>
        </w:rPr>
        <w:t>Адм</w:t>
      </w:r>
      <w:proofErr w:type="gramEnd"/>
      <w:r w:rsidRPr="008E1007">
        <w:rPr>
          <w:rFonts w:ascii="Times New Roman" w:hAnsi="Times New Roman" w:cs="Times New Roman"/>
          <w:i/>
          <w:iCs/>
          <w:color w:val="000000"/>
          <w:sz w:val="28"/>
          <w:szCs w:val="28"/>
          <w:lang w:val="ru-RU"/>
        </w:rPr>
        <w:t>іністрації Президента</w:t>
      </w:r>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 xml:space="preserve">України вимогам законодавства? </w:t>
      </w:r>
      <w:proofErr w:type="gramStart"/>
      <w:r w:rsidRPr="008E1007">
        <w:rPr>
          <w:rFonts w:ascii="Times New Roman" w:hAnsi="Times New Roman" w:cs="Times New Roman"/>
          <w:i/>
          <w:iCs/>
          <w:color w:val="000000"/>
          <w:sz w:val="28"/>
          <w:szCs w:val="28"/>
          <w:lang w:val="ru-RU"/>
        </w:rPr>
        <w:t>З</w:t>
      </w:r>
      <w:proofErr w:type="gramEnd"/>
      <w:r w:rsidRPr="008E1007">
        <w:rPr>
          <w:rFonts w:ascii="Times New Roman" w:hAnsi="Times New Roman" w:cs="Times New Roman"/>
          <w:i/>
          <w:iCs/>
          <w:color w:val="000000"/>
          <w:sz w:val="28"/>
          <w:szCs w:val="28"/>
          <w:lang w:val="ru-RU"/>
        </w:rPr>
        <w:t xml:space="preserve"> яких питань Глава Адміністрації Президента України може видавати розпорядження?</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3. Прем’єр-міні</w:t>
      </w:r>
      <w:proofErr w:type="gramStart"/>
      <w:r w:rsidRPr="008E1007">
        <w:rPr>
          <w:rFonts w:ascii="Times New Roman" w:hAnsi="Times New Roman" w:cs="Times New Roman"/>
          <w:color w:val="000000"/>
          <w:sz w:val="28"/>
          <w:szCs w:val="28"/>
          <w:lang w:val="ru-RU"/>
        </w:rPr>
        <w:t>стр</w:t>
      </w:r>
      <w:proofErr w:type="gramEnd"/>
      <w:r w:rsidRPr="008E1007">
        <w:rPr>
          <w:rFonts w:ascii="Times New Roman" w:hAnsi="Times New Roman" w:cs="Times New Roman"/>
          <w:color w:val="000000"/>
          <w:sz w:val="28"/>
          <w:szCs w:val="28"/>
          <w:lang w:val="ru-RU"/>
        </w:rPr>
        <w:t xml:space="preserve"> України скликав засідання уряду і доручив керівнику Секретаріату Кабінету Міністрів України протягом 24 годин організувати його проведення, повідомити членів</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Кабінету Міністрів України та надати їм відповідні матеріали. У</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 xml:space="preserve">ході </w:t>
      </w:r>
      <w:proofErr w:type="gramStart"/>
      <w:r w:rsidRPr="008E1007">
        <w:rPr>
          <w:rFonts w:ascii="Times New Roman" w:hAnsi="Times New Roman" w:cs="Times New Roman"/>
          <w:color w:val="000000"/>
          <w:sz w:val="28"/>
          <w:szCs w:val="28"/>
          <w:lang w:val="ru-RU"/>
        </w:rPr>
        <w:t>п</w:t>
      </w:r>
      <w:proofErr w:type="gramEnd"/>
      <w:r w:rsidRPr="008E1007">
        <w:rPr>
          <w:rFonts w:ascii="Times New Roman" w:hAnsi="Times New Roman" w:cs="Times New Roman"/>
          <w:color w:val="000000"/>
          <w:sz w:val="28"/>
          <w:szCs w:val="28"/>
          <w:lang w:val="ru-RU"/>
        </w:rPr>
        <w:t xml:space="preserve">ідготовки урядового засідання керівник Секретаріату Кабінету Міністрів України сформував проект порядку денного; визначив коло осіб, запрошених на засідання, до якого </w:t>
      </w:r>
      <w:proofErr w:type="gramStart"/>
      <w:r w:rsidRPr="008E1007">
        <w:rPr>
          <w:rFonts w:ascii="Times New Roman" w:hAnsi="Times New Roman" w:cs="Times New Roman"/>
          <w:color w:val="000000"/>
          <w:sz w:val="28"/>
          <w:szCs w:val="28"/>
          <w:lang w:val="ru-RU"/>
        </w:rPr>
        <w:t>вв</w:t>
      </w:r>
      <w:proofErr w:type="gramEnd"/>
      <w:r w:rsidRPr="008E1007">
        <w:rPr>
          <w:rFonts w:ascii="Times New Roman" w:hAnsi="Times New Roman" w:cs="Times New Roman"/>
          <w:color w:val="000000"/>
          <w:sz w:val="28"/>
          <w:szCs w:val="28"/>
          <w:lang w:val="ru-RU"/>
        </w:rPr>
        <w:t>ійшли: керівники деяких державних служб та інспекцій, Голова Ради міністрів Автономної Республіки Крим, голови профільних комітетів</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Верховної Ради України, голови обласних, Київської та Севастопольської міських державних адміністрацій, керівники самостійних управлінь Секретаріату Кабінету Міні</w:t>
      </w:r>
      <w:proofErr w:type="gramStart"/>
      <w:r w:rsidRPr="008E1007">
        <w:rPr>
          <w:rFonts w:ascii="Times New Roman" w:hAnsi="Times New Roman" w:cs="Times New Roman"/>
          <w:color w:val="000000"/>
          <w:sz w:val="28"/>
          <w:szCs w:val="28"/>
          <w:lang w:val="ru-RU"/>
        </w:rPr>
        <w:t>стр</w:t>
      </w:r>
      <w:proofErr w:type="gramEnd"/>
      <w:r w:rsidRPr="008E1007">
        <w:rPr>
          <w:rFonts w:ascii="Times New Roman" w:hAnsi="Times New Roman" w:cs="Times New Roman"/>
          <w:color w:val="000000"/>
          <w:sz w:val="28"/>
          <w:szCs w:val="28"/>
          <w:lang w:val="ru-RU"/>
        </w:rPr>
        <w:t>ів України, а також</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надав дозвіл щодо присутності на урядовому засіданні представників офіційних засобів масової інформації.</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Чи правомірні дії керівника Секретаріату Кабінету Міні</w:t>
      </w:r>
      <w:proofErr w:type="gramStart"/>
      <w:r w:rsidRPr="008E1007">
        <w:rPr>
          <w:rFonts w:ascii="Times New Roman" w:hAnsi="Times New Roman" w:cs="Times New Roman"/>
          <w:i/>
          <w:iCs/>
          <w:color w:val="000000"/>
          <w:sz w:val="28"/>
          <w:szCs w:val="28"/>
          <w:lang w:val="ru-RU"/>
        </w:rPr>
        <w:t>стр</w:t>
      </w:r>
      <w:proofErr w:type="gramEnd"/>
      <w:r w:rsidRPr="008E1007">
        <w:rPr>
          <w:rFonts w:ascii="Times New Roman" w:hAnsi="Times New Roman" w:cs="Times New Roman"/>
          <w:i/>
          <w:iCs/>
          <w:color w:val="000000"/>
          <w:sz w:val="28"/>
          <w:szCs w:val="28"/>
          <w:lang w:val="ru-RU"/>
        </w:rPr>
        <w:t xml:space="preserve">ів України? Який порядок </w:t>
      </w:r>
      <w:proofErr w:type="gramStart"/>
      <w:r w:rsidRPr="008E1007">
        <w:rPr>
          <w:rFonts w:ascii="Times New Roman" w:hAnsi="Times New Roman" w:cs="Times New Roman"/>
          <w:i/>
          <w:iCs/>
          <w:color w:val="000000"/>
          <w:sz w:val="28"/>
          <w:szCs w:val="28"/>
          <w:lang w:val="ru-RU"/>
        </w:rPr>
        <w:t>п</w:t>
      </w:r>
      <w:proofErr w:type="gramEnd"/>
      <w:r w:rsidRPr="008E1007">
        <w:rPr>
          <w:rFonts w:ascii="Times New Roman" w:hAnsi="Times New Roman" w:cs="Times New Roman"/>
          <w:i/>
          <w:iCs/>
          <w:color w:val="000000"/>
          <w:sz w:val="28"/>
          <w:szCs w:val="28"/>
          <w:lang w:val="ru-RU"/>
        </w:rPr>
        <w:t>ідготовки і проведення засідань Кабінету Міністрів України?</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 xml:space="preserve">4. Вуличний комітет звернувся до секретаря </w:t>
      </w:r>
      <w:proofErr w:type="gramStart"/>
      <w:r w:rsidRPr="008E1007">
        <w:rPr>
          <w:rFonts w:ascii="Times New Roman" w:hAnsi="Times New Roman" w:cs="Times New Roman"/>
          <w:color w:val="000000"/>
          <w:sz w:val="28"/>
          <w:szCs w:val="28"/>
          <w:lang w:val="ru-RU"/>
        </w:rPr>
        <w:t>м</w:t>
      </w:r>
      <w:proofErr w:type="gramEnd"/>
      <w:r w:rsidRPr="008E1007">
        <w:rPr>
          <w:rFonts w:ascii="Times New Roman" w:hAnsi="Times New Roman" w:cs="Times New Roman"/>
          <w:color w:val="000000"/>
          <w:sz w:val="28"/>
          <w:szCs w:val="28"/>
          <w:lang w:val="ru-RU"/>
        </w:rPr>
        <w:t>іської ради з</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вимогою провести слухання з питань екологічних проблем міста.</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Секретар міської ради відмовив вуличному комітету, пояснивши,</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що слухання проводяться за вимогою не менш як 300 членів територіальної громади і пропозицію про проведення слухання слід</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 xml:space="preserve">попередньо узгодити з виконавчим комітетом міської </w:t>
      </w:r>
      <w:proofErr w:type="gramStart"/>
      <w:r w:rsidRPr="008E1007">
        <w:rPr>
          <w:rFonts w:ascii="Times New Roman" w:hAnsi="Times New Roman" w:cs="Times New Roman"/>
          <w:color w:val="000000"/>
          <w:sz w:val="28"/>
          <w:szCs w:val="28"/>
          <w:lang w:val="ru-RU"/>
        </w:rPr>
        <w:t>ради</w:t>
      </w:r>
      <w:proofErr w:type="gramEnd"/>
      <w:r w:rsidRPr="008E1007">
        <w:rPr>
          <w:rFonts w:ascii="Times New Roman" w:hAnsi="Times New Roman" w:cs="Times New Roman"/>
          <w:color w:val="000000"/>
          <w:sz w:val="28"/>
          <w:szCs w:val="28"/>
          <w:lang w:val="ru-RU"/>
        </w:rPr>
        <w:t>.</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 xml:space="preserve">Прокоментуйте </w:t>
      </w:r>
      <w:proofErr w:type="gramStart"/>
      <w:r w:rsidRPr="008E1007">
        <w:rPr>
          <w:rFonts w:ascii="Times New Roman" w:hAnsi="Times New Roman" w:cs="Times New Roman"/>
          <w:i/>
          <w:iCs/>
          <w:color w:val="000000"/>
          <w:sz w:val="28"/>
          <w:szCs w:val="28"/>
          <w:lang w:val="ru-RU"/>
        </w:rPr>
        <w:t>дії вуличного</w:t>
      </w:r>
      <w:proofErr w:type="gramEnd"/>
      <w:r w:rsidRPr="008E1007">
        <w:rPr>
          <w:rFonts w:ascii="Times New Roman" w:hAnsi="Times New Roman" w:cs="Times New Roman"/>
          <w:i/>
          <w:iCs/>
          <w:color w:val="000000"/>
          <w:sz w:val="28"/>
          <w:szCs w:val="28"/>
          <w:lang w:val="ru-RU"/>
        </w:rPr>
        <w:t xml:space="preserve"> комітету і секретаря м</w:t>
      </w:r>
      <w:r w:rsidR="00D11651">
        <w:rPr>
          <w:rFonts w:ascii="Times New Roman" w:hAnsi="Times New Roman" w:cs="Times New Roman"/>
          <w:i/>
          <w:iCs/>
          <w:color w:val="000000"/>
          <w:sz w:val="28"/>
          <w:szCs w:val="28"/>
          <w:lang w:val="ru-RU"/>
        </w:rPr>
        <w:t>і</w:t>
      </w:r>
      <w:r w:rsidRPr="008E1007">
        <w:rPr>
          <w:rFonts w:ascii="Times New Roman" w:hAnsi="Times New Roman" w:cs="Times New Roman"/>
          <w:i/>
          <w:iCs/>
          <w:color w:val="000000"/>
          <w:sz w:val="28"/>
          <w:szCs w:val="28"/>
          <w:lang w:val="ru-RU"/>
        </w:rPr>
        <w:t xml:space="preserve">ської ради. Як відбувається організація слухань у </w:t>
      </w:r>
      <w:proofErr w:type="gramStart"/>
      <w:r w:rsidRPr="008E1007">
        <w:rPr>
          <w:rFonts w:ascii="Times New Roman" w:hAnsi="Times New Roman" w:cs="Times New Roman"/>
          <w:i/>
          <w:iCs/>
          <w:color w:val="000000"/>
          <w:sz w:val="28"/>
          <w:szCs w:val="28"/>
          <w:lang w:val="ru-RU"/>
        </w:rPr>
        <w:t>м</w:t>
      </w:r>
      <w:proofErr w:type="gramEnd"/>
      <w:r w:rsidRPr="008E1007">
        <w:rPr>
          <w:rFonts w:ascii="Times New Roman" w:hAnsi="Times New Roman" w:cs="Times New Roman"/>
          <w:i/>
          <w:iCs/>
          <w:color w:val="000000"/>
          <w:sz w:val="28"/>
          <w:szCs w:val="28"/>
          <w:lang w:val="ru-RU"/>
        </w:rPr>
        <w:t>ісцевій раді</w:t>
      </w:r>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(наведіть приклади, керу</w:t>
      </w:r>
      <w:r w:rsidR="00D11651">
        <w:rPr>
          <w:rFonts w:ascii="Times New Roman" w:hAnsi="Times New Roman" w:cs="Times New Roman"/>
          <w:i/>
          <w:iCs/>
          <w:color w:val="000000"/>
          <w:sz w:val="28"/>
          <w:szCs w:val="28"/>
          <w:lang w:val="ru-RU"/>
        </w:rPr>
        <w:t>ючись окремими статутами терито</w:t>
      </w:r>
      <w:r w:rsidRPr="008E1007">
        <w:rPr>
          <w:rFonts w:ascii="Times New Roman" w:hAnsi="Times New Roman" w:cs="Times New Roman"/>
          <w:i/>
          <w:iCs/>
          <w:color w:val="000000"/>
          <w:sz w:val="28"/>
          <w:szCs w:val="28"/>
          <w:lang w:val="ru-RU"/>
        </w:rPr>
        <w:t>ріальних громад та регламентами місцевих рад)?</w:t>
      </w:r>
    </w:p>
    <w:p w:rsidR="00D11651" w:rsidRDefault="00D11651" w:rsidP="00737B73">
      <w:pPr>
        <w:autoSpaceDE w:val="0"/>
        <w:autoSpaceDN w:val="0"/>
        <w:adjustRightInd w:val="0"/>
        <w:spacing w:after="0"/>
        <w:ind w:firstLine="851"/>
        <w:rPr>
          <w:rFonts w:ascii="Times New Roman" w:hAnsi="Times New Roman" w:cs="Times New Roman"/>
          <w:color w:val="000000"/>
          <w:sz w:val="28"/>
          <w:szCs w:val="28"/>
          <w:lang w:val="ru-RU"/>
        </w:rPr>
      </w:pP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 xml:space="preserve">В а </w:t>
      </w:r>
      <w:proofErr w:type="gramStart"/>
      <w:r w:rsidRPr="008E1007">
        <w:rPr>
          <w:rFonts w:ascii="Times New Roman" w:hAnsi="Times New Roman" w:cs="Times New Roman"/>
          <w:color w:val="000000"/>
          <w:sz w:val="28"/>
          <w:szCs w:val="28"/>
          <w:lang w:val="ru-RU"/>
        </w:rPr>
        <w:t>р</w:t>
      </w:r>
      <w:proofErr w:type="gramEnd"/>
      <w:r w:rsidRPr="008E1007">
        <w:rPr>
          <w:rFonts w:ascii="Times New Roman" w:hAnsi="Times New Roman" w:cs="Times New Roman"/>
          <w:color w:val="000000"/>
          <w:sz w:val="28"/>
          <w:szCs w:val="28"/>
          <w:lang w:val="ru-RU"/>
        </w:rPr>
        <w:t xml:space="preserve"> і а н т III</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1. Слідчим районної прокуратури м. Києва було винесено постанову про затримання Коваля та пред’явлення йому обвинувачення у вчиненні злочину. Після того, як було встановлено, що Коваль обраний народним депутатом України, однак</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ще не встиг принести присягу народного депутата, до Верховно</w:t>
      </w:r>
      <w:proofErr w:type="gramStart"/>
      <w:r w:rsidRPr="008E1007">
        <w:rPr>
          <w:rFonts w:ascii="Times New Roman" w:hAnsi="Times New Roman" w:cs="Times New Roman"/>
          <w:color w:val="000000"/>
          <w:sz w:val="28"/>
          <w:szCs w:val="28"/>
          <w:lang w:val="ru-RU"/>
        </w:rPr>
        <w:t>ї Р</w:t>
      </w:r>
      <w:proofErr w:type="gramEnd"/>
      <w:r w:rsidRPr="008E1007">
        <w:rPr>
          <w:rFonts w:ascii="Times New Roman" w:hAnsi="Times New Roman" w:cs="Times New Roman"/>
          <w:color w:val="000000"/>
          <w:sz w:val="28"/>
          <w:szCs w:val="28"/>
          <w:lang w:val="ru-RU"/>
        </w:rPr>
        <w:t>ади України було направлено подання про надання згоди</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 xml:space="preserve">парламенту на притягнення Коваля до кримінальної відповідальності. </w:t>
      </w:r>
      <w:r w:rsidRPr="008E1007">
        <w:rPr>
          <w:rFonts w:ascii="Times New Roman" w:hAnsi="Times New Roman" w:cs="Times New Roman"/>
          <w:color w:val="000000"/>
          <w:sz w:val="28"/>
          <w:szCs w:val="28"/>
          <w:lang w:val="ru-RU"/>
        </w:rPr>
        <w:lastRenderedPageBreak/>
        <w:t>Верховна Рада України звернулася до Генерального</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прокурора України з вимогою скасувати постанову слідчого та</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негайно звітувати щодо затримання Коваля. Генеральний прокурор пояснив, що процедуру затримання було дотримано,</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оскільки Коваль не є народним депутатом, бо повноваження</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народних депутатів починаються з моменту складення присяги.</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Дайте юридичний аналіз дій слідчого, Генерального прокурора України. У чому полягають особливості порядку затримання, арешту та притягнення до кримінальної відповідальності народних депутатів України?</w:t>
      </w:r>
    </w:p>
    <w:p w:rsidR="00D11651" w:rsidRDefault="00D11651" w:rsidP="00737B73">
      <w:pPr>
        <w:autoSpaceDE w:val="0"/>
        <w:autoSpaceDN w:val="0"/>
        <w:adjustRightInd w:val="0"/>
        <w:spacing w:after="0"/>
        <w:ind w:firstLine="851"/>
        <w:jc w:val="both"/>
        <w:rPr>
          <w:rFonts w:ascii="Times New Roman" w:hAnsi="Times New Roman" w:cs="Times New Roman"/>
          <w:color w:val="000000"/>
          <w:sz w:val="28"/>
          <w:szCs w:val="28"/>
          <w:lang w:val="ru-RU"/>
        </w:rPr>
      </w:pP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2. Секретар</w:t>
      </w:r>
      <w:proofErr w:type="gramStart"/>
      <w:r w:rsidRPr="008E1007">
        <w:rPr>
          <w:rFonts w:ascii="Times New Roman" w:hAnsi="Times New Roman" w:cs="Times New Roman"/>
          <w:color w:val="000000"/>
          <w:sz w:val="28"/>
          <w:szCs w:val="28"/>
          <w:lang w:val="ru-RU"/>
        </w:rPr>
        <w:t xml:space="preserve"> Р</w:t>
      </w:r>
      <w:proofErr w:type="gramEnd"/>
      <w:r w:rsidRPr="008E1007">
        <w:rPr>
          <w:rFonts w:ascii="Times New Roman" w:hAnsi="Times New Roman" w:cs="Times New Roman"/>
          <w:color w:val="000000"/>
          <w:sz w:val="28"/>
          <w:szCs w:val="28"/>
          <w:lang w:val="ru-RU"/>
        </w:rPr>
        <w:t>ади національної безпеки і оборони України у зв’язку з офіційним візитом Президента України за кордон</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самостійно скликав засідання Ради національної безпеки і оборони України, головував на ньому і за результатами розгляду</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питань видав розпорядження про призначення заступника Секретаря Ради національної безпеки і оборони України, про утворення тимчасової міжвідомчої комісії з питань енергетичної</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 xml:space="preserve">безпеки та присвоєння військових і </w:t>
      </w:r>
      <w:proofErr w:type="gramStart"/>
      <w:r w:rsidRPr="008E1007">
        <w:rPr>
          <w:rFonts w:ascii="Times New Roman" w:hAnsi="Times New Roman" w:cs="Times New Roman"/>
          <w:color w:val="000000"/>
          <w:sz w:val="28"/>
          <w:szCs w:val="28"/>
          <w:lang w:val="ru-RU"/>
        </w:rPr>
        <w:t>спец</w:t>
      </w:r>
      <w:proofErr w:type="gramEnd"/>
      <w:r w:rsidRPr="008E1007">
        <w:rPr>
          <w:rFonts w:ascii="Times New Roman" w:hAnsi="Times New Roman" w:cs="Times New Roman"/>
          <w:color w:val="000000"/>
          <w:sz w:val="28"/>
          <w:szCs w:val="28"/>
          <w:lang w:val="ru-RU"/>
        </w:rPr>
        <w:t>іальних звань. Народні</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депутати України направили запит до Секретаря</w:t>
      </w:r>
      <w:proofErr w:type="gramStart"/>
      <w:r w:rsidRPr="008E1007">
        <w:rPr>
          <w:rFonts w:ascii="Times New Roman" w:hAnsi="Times New Roman" w:cs="Times New Roman"/>
          <w:color w:val="000000"/>
          <w:sz w:val="28"/>
          <w:szCs w:val="28"/>
          <w:lang w:val="ru-RU"/>
        </w:rPr>
        <w:t xml:space="preserve"> Р</w:t>
      </w:r>
      <w:proofErr w:type="gramEnd"/>
      <w:r w:rsidRPr="008E1007">
        <w:rPr>
          <w:rFonts w:ascii="Times New Roman" w:hAnsi="Times New Roman" w:cs="Times New Roman"/>
          <w:color w:val="000000"/>
          <w:sz w:val="28"/>
          <w:szCs w:val="28"/>
          <w:lang w:val="ru-RU"/>
        </w:rPr>
        <w:t>ади національної безпеки і оборони України з вимогою відмінити зазначені</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розпорядження, однак він відмовився це зробити, зазначивши,</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що право відміни актів належить Президенту України.</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Дайте юридичний аналіз ситуації та запропонуйте шляхи</w:t>
      </w:r>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її вирішення. Чи належить до повноважень Секретаря</w:t>
      </w:r>
      <w:proofErr w:type="gramStart"/>
      <w:r w:rsidRPr="008E1007">
        <w:rPr>
          <w:rFonts w:ascii="Times New Roman" w:hAnsi="Times New Roman" w:cs="Times New Roman"/>
          <w:i/>
          <w:iCs/>
          <w:color w:val="000000"/>
          <w:sz w:val="28"/>
          <w:szCs w:val="28"/>
          <w:lang w:val="ru-RU"/>
        </w:rPr>
        <w:t xml:space="preserve"> Р</w:t>
      </w:r>
      <w:proofErr w:type="gramEnd"/>
      <w:r w:rsidRPr="008E1007">
        <w:rPr>
          <w:rFonts w:ascii="Times New Roman" w:hAnsi="Times New Roman" w:cs="Times New Roman"/>
          <w:i/>
          <w:iCs/>
          <w:color w:val="000000"/>
          <w:sz w:val="28"/>
          <w:szCs w:val="28"/>
          <w:lang w:val="ru-RU"/>
        </w:rPr>
        <w:t>ади національної безпеки і оборони України вирішення цих питань?</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3. Іщенко звернувся до керівника Секретаріату Кабінету</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Міні</w:t>
      </w:r>
      <w:proofErr w:type="gramStart"/>
      <w:r w:rsidRPr="008E1007">
        <w:rPr>
          <w:rFonts w:ascii="Times New Roman" w:hAnsi="Times New Roman" w:cs="Times New Roman"/>
          <w:color w:val="000000"/>
          <w:sz w:val="28"/>
          <w:szCs w:val="28"/>
          <w:lang w:val="ru-RU"/>
        </w:rPr>
        <w:t>стр</w:t>
      </w:r>
      <w:proofErr w:type="gramEnd"/>
      <w:r w:rsidRPr="008E1007">
        <w:rPr>
          <w:rFonts w:ascii="Times New Roman" w:hAnsi="Times New Roman" w:cs="Times New Roman"/>
          <w:color w:val="000000"/>
          <w:sz w:val="28"/>
          <w:szCs w:val="28"/>
          <w:lang w:val="ru-RU"/>
        </w:rPr>
        <w:t>ів України з проханням дозволити йому бути присутнім</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на засіданні Кабінету Міністрів України, оскільки він хоче брати участь у обговоренні проектів актів Кабінету Міністрів</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України. Керівник Секретаріату Кабінету Міні</w:t>
      </w:r>
      <w:proofErr w:type="gramStart"/>
      <w:r w:rsidRPr="008E1007">
        <w:rPr>
          <w:rFonts w:ascii="Times New Roman" w:hAnsi="Times New Roman" w:cs="Times New Roman"/>
          <w:color w:val="000000"/>
          <w:sz w:val="28"/>
          <w:szCs w:val="28"/>
          <w:lang w:val="ru-RU"/>
        </w:rPr>
        <w:t>стр</w:t>
      </w:r>
      <w:proofErr w:type="gramEnd"/>
      <w:r w:rsidRPr="008E1007">
        <w:rPr>
          <w:rFonts w:ascii="Times New Roman" w:hAnsi="Times New Roman" w:cs="Times New Roman"/>
          <w:color w:val="000000"/>
          <w:sz w:val="28"/>
          <w:szCs w:val="28"/>
          <w:lang w:val="ru-RU"/>
        </w:rPr>
        <w:t>ів України відмовив Іщенку, пояснивши, що на засіданнях уряду можуть бути присутніми лише члени Кабінету Міністрів України та посадові особи, яких стосується обговорюване питання. Іщенко звернувся до суду зі скаргою на дії керівника Секретаріату Кабінету Міністрів, який, на його думку порушив його конституційне</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право на інформацію, а також вимоги законодавства про порядок висвітлення діяльності органі</w:t>
      </w:r>
      <w:proofErr w:type="gramStart"/>
      <w:r w:rsidRPr="008E1007">
        <w:rPr>
          <w:rFonts w:ascii="Times New Roman" w:hAnsi="Times New Roman" w:cs="Times New Roman"/>
          <w:color w:val="000000"/>
          <w:sz w:val="28"/>
          <w:szCs w:val="28"/>
          <w:lang w:val="ru-RU"/>
        </w:rPr>
        <w:t>в</w:t>
      </w:r>
      <w:proofErr w:type="gramEnd"/>
      <w:r w:rsidRPr="008E1007">
        <w:rPr>
          <w:rFonts w:ascii="Times New Roman" w:hAnsi="Times New Roman" w:cs="Times New Roman"/>
          <w:color w:val="000000"/>
          <w:sz w:val="28"/>
          <w:szCs w:val="28"/>
          <w:lang w:val="ru-RU"/>
        </w:rPr>
        <w:t xml:space="preserve"> державної влади.</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Дайте юридичний аналіз ситуації. Чи відповідають дії</w:t>
      </w:r>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керівника Секретаріату Кабінету Міні</w:t>
      </w:r>
      <w:proofErr w:type="gramStart"/>
      <w:r w:rsidRPr="008E1007">
        <w:rPr>
          <w:rFonts w:ascii="Times New Roman" w:hAnsi="Times New Roman" w:cs="Times New Roman"/>
          <w:i/>
          <w:iCs/>
          <w:color w:val="000000"/>
          <w:sz w:val="28"/>
          <w:szCs w:val="28"/>
          <w:lang w:val="ru-RU"/>
        </w:rPr>
        <w:t>стр</w:t>
      </w:r>
      <w:proofErr w:type="gramEnd"/>
      <w:r w:rsidRPr="008E1007">
        <w:rPr>
          <w:rFonts w:ascii="Times New Roman" w:hAnsi="Times New Roman" w:cs="Times New Roman"/>
          <w:i/>
          <w:iCs/>
          <w:color w:val="000000"/>
          <w:sz w:val="28"/>
          <w:szCs w:val="28"/>
          <w:lang w:val="ru-RU"/>
        </w:rPr>
        <w:t>ів України вимогам</w:t>
      </w:r>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 xml:space="preserve">законодавства? Яке </w:t>
      </w:r>
      <w:proofErr w:type="gramStart"/>
      <w:r w:rsidRPr="008E1007">
        <w:rPr>
          <w:rFonts w:ascii="Times New Roman" w:hAnsi="Times New Roman" w:cs="Times New Roman"/>
          <w:i/>
          <w:iCs/>
          <w:color w:val="000000"/>
          <w:sz w:val="28"/>
          <w:szCs w:val="28"/>
          <w:lang w:val="ru-RU"/>
        </w:rPr>
        <w:t>р</w:t>
      </w:r>
      <w:proofErr w:type="gramEnd"/>
      <w:r w:rsidRPr="008E1007">
        <w:rPr>
          <w:rFonts w:ascii="Times New Roman" w:hAnsi="Times New Roman" w:cs="Times New Roman"/>
          <w:i/>
          <w:iCs/>
          <w:color w:val="000000"/>
          <w:sz w:val="28"/>
          <w:szCs w:val="28"/>
          <w:lang w:val="ru-RU"/>
        </w:rPr>
        <w:t>ішення має прийняти суд? Який порядок</w:t>
      </w:r>
      <w:r w:rsidR="00D11651">
        <w:rPr>
          <w:rFonts w:ascii="Times New Roman" w:hAnsi="Times New Roman" w:cs="Times New Roman"/>
          <w:i/>
          <w:iCs/>
          <w:color w:val="000000"/>
          <w:sz w:val="28"/>
          <w:szCs w:val="28"/>
          <w:lang w:val="ru-RU"/>
        </w:rPr>
        <w:t xml:space="preserve"> </w:t>
      </w:r>
      <w:proofErr w:type="gramStart"/>
      <w:r w:rsidRPr="008E1007">
        <w:rPr>
          <w:rFonts w:ascii="Times New Roman" w:hAnsi="Times New Roman" w:cs="Times New Roman"/>
          <w:i/>
          <w:iCs/>
          <w:color w:val="000000"/>
          <w:sz w:val="28"/>
          <w:szCs w:val="28"/>
          <w:lang w:val="ru-RU"/>
        </w:rPr>
        <w:t>п</w:t>
      </w:r>
      <w:proofErr w:type="gramEnd"/>
      <w:r w:rsidRPr="008E1007">
        <w:rPr>
          <w:rFonts w:ascii="Times New Roman" w:hAnsi="Times New Roman" w:cs="Times New Roman"/>
          <w:i/>
          <w:iCs/>
          <w:color w:val="000000"/>
          <w:sz w:val="28"/>
          <w:szCs w:val="28"/>
          <w:lang w:val="ru-RU"/>
        </w:rPr>
        <w:t>ідготовки засідань Кабінету Міністрів України? Яким чином</w:t>
      </w:r>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забезпечується висвітлення роботи Кабінету Міні</w:t>
      </w:r>
      <w:proofErr w:type="gramStart"/>
      <w:r w:rsidRPr="008E1007">
        <w:rPr>
          <w:rFonts w:ascii="Times New Roman" w:hAnsi="Times New Roman" w:cs="Times New Roman"/>
          <w:i/>
          <w:iCs/>
          <w:color w:val="000000"/>
          <w:sz w:val="28"/>
          <w:szCs w:val="28"/>
          <w:lang w:val="ru-RU"/>
        </w:rPr>
        <w:t>стр</w:t>
      </w:r>
      <w:proofErr w:type="gramEnd"/>
      <w:r w:rsidRPr="008E1007">
        <w:rPr>
          <w:rFonts w:ascii="Times New Roman" w:hAnsi="Times New Roman" w:cs="Times New Roman"/>
          <w:i/>
          <w:iCs/>
          <w:color w:val="000000"/>
          <w:sz w:val="28"/>
          <w:szCs w:val="28"/>
          <w:lang w:val="ru-RU"/>
        </w:rPr>
        <w:t>ів України на засіданнях?</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lastRenderedPageBreak/>
        <w:t xml:space="preserve">4. Новопризначений голова місцевої державної </w:t>
      </w:r>
      <w:proofErr w:type="gramStart"/>
      <w:r w:rsidRPr="008E1007">
        <w:rPr>
          <w:rFonts w:ascii="Times New Roman" w:hAnsi="Times New Roman" w:cs="Times New Roman"/>
          <w:color w:val="000000"/>
          <w:sz w:val="28"/>
          <w:szCs w:val="28"/>
          <w:lang w:val="ru-RU"/>
        </w:rPr>
        <w:t>адм</w:t>
      </w:r>
      <w:proofErr w:type="gramEnd"/>
      <w:r w:rsidRPr="008E1007">
        <w:rPr>
          <w:rFonts w:ascii="Times New Roman" w:hAnsi="Times New Roman" w:cs="Times New Roman"/>
          <w:color w:val="000000"/>
          <w:sz w:val="28"/>
          <w:szCs w:val="28"/>
          <w:lang w:val="ru-RU"/>
        </w:rPr>
        <w:t>іністрації прийняв розпорядження про припинення повноважень</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перших заступників і заступників голови місцевої державної</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адміністрації та про призначен</w:t>
      </w:r>
      <w:r w:rsidR="00D11651">
        <w:rPr>
          <w:rFonts w:ascii="Times New Roman" w:hAnsi="Times New Roman" w:cs="Times New Roman"/>
          <w:color w:val="000000"/>
          <w:sz w:val="28"/>
          <w:szCs w:val="28"/>
          <w:lang w:val="ru-RU"/>
        </w:rPr>
        <w:t>ня на ці посади інших осіб. Зві</w:t>
      </w:r>
      <w:r w:rsidRPr="008E1007">
        <w:rPr>
          <w:rFonts w:ascii="Times New Roman" w:hAnsi="Times New Roman" w:cs="Times New Roman"/>
          <w:color w:val="000000"/>
          <w:sz w:val="28"/>
          <w:szCs w:val="28"/>
          <w:lang w:val="ru-RU"/>
        </w:rPr>
        <w:t>льнений з посади заступник голови місцевої державної адміністрації звернувся до суду з вимогою скасувати розпорядження</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голови місцевої державної адміністрації та поновити його на</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роботі, оскільки вважав, що для його звільнення не було ніяких</w:t>
      </w:r>
      <w:r w:rsidR="00D11651">
        <w:rPr>
          <w:rFonts w:ascii="Times New Roman" w:hAnsi="Times New Roman" w:cs="Times New Roman"/>
          <w:color w:val="000000"/>
          <w:sz w:val="28"/>
          <w:szCs w:val="28"/>
          <w:lang w:val="ru-RU"/>
        </w:rPr>
        <w:t xml:space="preserve"> </w:t>
      </w:r>
      <w:proofErr w:type="gramStart"/>
      <w:r w:rsidRPr="008E1007">
        <w:rPr>
          <w:rFonts w:ascii="Times New Roman" w:hAnsi="Times New Roman" w:cs="Times New Roman"/>
          <w:color w:val="000000"/>
          <w:sz w:val="28"/>
          <w:szCs w:val="28"/>
          <w:lang w:val="ru-RU"/>
        </w:rPr>
        <w:t>п</w:t>
      </w:r>
      <w:proofErr w:type="gramEnd"/>
      <w:r w:rsidRPr="008E1007">
        <w:rPr>
          <w:rFonts w:ascii="Times New Roman" w:hAnsi="Times New Roman" w:cs="Times New Roman"/>
          <w:color w:val="000000"/>
          <w:sz w:val="28"/>
          <w:szCs w:val="28"/>
          <w:lang w:val="ru-RU"/>
        </w:rPr>
        <w:t>ідстав і, крім того, питання про звільнення не було погоджене</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з Першим віце-прем’єр-міністром України.</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Дайте юридичний аналіз ситуації. Чи відповідають дії</w:t>
      </w:r>
      <w:r w:rsidR="00D11651">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 xml:space="preserve">голови місцевої державної </w:t>
      </w:r>
      <w:proofErr w:type="gramStart"/>
      <w:r w:rsidRPr="008E1007">
        <w:rPr>
          <w:rFonts w:ascii="Times New Roman" w:hAnsi="Times New Roman" w:cs="Times New Roman"/>
          <w:i/>
          <w:iCs/>
          <w:color w:val="000000"/>
          <w:sz w:val="28"/>
          <w:szCs w:val="28"/>
          <w:lang w:val="ru-RU"/>
        </w:rPr>
        <w:t>адм</w:t>
      </w:r>
      <w:proofErr w:type="gramEnd"/>
      <w:r w:rsidRPr="008E1007">
        <w:rPr>
          <w:rFonts w:ascii="Times New Roman" w:hAnsi="Times New Roman" w:cs="Times New Roman"/>
          <w:i/>
          <w:iCs/>
          <w:color w:val="000000"/>
          <w:sz w:val="28"/>
          <w:szCs w:val="28"/>
          <w:lang w:val="ru-RU"/>
        </w:rPr>
        <w:t xml:space="preserve">іністрації вимогам законодавства? Яке </w:t>
      </w:r>
      <w:proofErr w:type="gramStart"/>
      <w:r w:rsidRPr="008E1007">
        <w:rPr>
          <w:rFonts w:ascii="Times New Roman" w:hAnsi="Times New Roman" w:cs="Times New Roman"/>
          <w:i/>
          <w:iCs/>
          <w:color w:val="000000"/>
          <w:sz w:val="28"/>
          <w:szCs w:val="28"/>
          <w:lang w:val="ru-RU"/>
        </w:rPr>
        <w:t>р</w:t>
      </w:r>
      <w:proofErr w:type="gramEnd"/>
      <w:r w:rsidRPr="008E1007">
        <w:rPr>
          <w:rFonts w:ascii="Times New Roman" w:hAnsi="Times New Roman" w:cs="Times New Roman"/>
          <w:i/>
          <w:iCs/>
          <w:color w:val="000000"/>
          <w:sz w:val="28"/>
          <w:szCs w:val="28"/>
          <w:lang w:val="ru-RU"/>
        </w:rPr>
        <w:t>ішення має прийняти суд?</w:t>
      </w:r>
    </w:p>
    <w:p w:rsidR="00D11651" w:rsidRDefault="00D11651" w:rsidP="00737B73">
      <w:pPr>
        <w:autoSpaceDE w:val="0"/>
        <w:autoSpaceDN w:val="0"/>
        <w:adjustRightInd w:val="0"/>
        <w:spacing w:after="0"/>
        <w:ind w:firstLine="851"/>
        <w:jc w:val="both"/>
        <w:rPr>
          <w:rFonts w:ascii="Times New Roman" w:hAnsi="Times New Roman" w:cs="Times New Roman"/>
          <w:color w:val="000000"/>
          <w:sz w:val="28"/>
          <w:szCs w:val="28"/>
          <w:lang w:val="ru-RU"/>
        </w:rPr>
      </w:pP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 xml:space="preserve">В а </w:t>
      </w:r>
      <w:proofErr w:type="gramStart"/>
      <w:r w:rsidRPr="008E1007">
        <w:rPr>
          <w:rFonts w:ascii="Times New Roman" w:hAnsi="Times New Roman" w:cs="Times New Roman"/>
          <w:color w:val="000000"/>
          <w:sz w:val="28"/>
          <w:szCs w:val="28"/>
          <w:lang w:val="ru-RU"/>
        </w:rPr>
        <w:t>р</w:t>
      </w:r>
      <w:proofErr w:type="gramEnd"/>
      <w:r w:rsidRPr="008E1007">
        <w:rPr>
          <w:rFonts w:ascii="Times New Roman" w:hAnsi="Times New Roman" w:cs="Times New Roman"/>
          <w:color w:val="000000"/>
          <w:sz w:val="28"/>
          <w:szCs w:val="28"/>
          <w:lang w:val="ru-RU"/>
        </w:rPr>
        <w:t xml:space="preserve"> і а н т IV</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1. До Конституційного Суду України звернулася група</w:t>
      </w:r>
      <w:r w:rsidR="00D11651">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народних депутатів України з вимогою визнати неконституційним закон у зв’язку із порушенням процедури його ухвалення.</w:t>
      </w:r>
    </w:p>
    <w:p w:rsidR="008E1007" w:rsidRPr="008E1007" w:rsidRDefault="008E1007" w:rsidP="00737B73">
      <w:pPr>
        <w:autoSpaceDE w:val="0"/>
        <w:autoSpaceDN w:val="0"/>
        <w:adjustRightInd w:val="0"/>
        <w:spacing w:after="0"/>
        <w:ind w:firstLine="851"/>
        <w:jc w:val="both"/>
        <w:rPr>
          <w:rFonts w:ascii="Times New Roman" w:hAnsi="Times New Roman" w:cs="Times New Roman"/>
          <w:color w:val="000000"/>
          <w:sz w:val="28"/>
          <w:szCs w:val="28"/>
          <w:lang w:val="ru-RU"/>
        </w:rPr>
      </w:pPr>
      <w:r w:rsidRPr="008E1007">
        <w:rPr>
          <w:rFonts w:ascii="Times New Roman" w:hAnsi="Times New Roman" w:cs="Times New Roman"/>
          <w:color w:val="000000"/>
          <w:sz w:val="28"/>
          <w:szCs w:val="28"/>
          <w:lang w:val="ru-RU"/>
        </w:rPr>
        <w:t>У зверненні було зазначено, що народний депутат України у</w:t>
      </w:r>
      <w:r w:rsidR="006F398F">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зв’язку з виїздом у відрядження дав письмове доручення своєму</w:t>
      </w:r>
      <w:r w:rsidR="006F398F">
        <w:rPr>
          <w:rFonts w:ascii="Times New Roman" w:hAnsi="Times New Roman" w:cs="Times New Roman"/>
          <w:color w:val="000000"/>
          <w:sz w:val="28"/>
          <w:szCs w:val="28"/>
          <w:lang w:val="ru-RU"/>
        </w:rPr>
        <w:t xml:space="preserve"> </w:t>
      </w:r>
      <w:r w:rsidRPr="008E1007">
        <w:rPr>
          <w:rFonts w:ascii="Times New Roman" w:hAnsi="Times New Roman" w:cs="Times New Roman"/>
          <w:color w:val="000000"/>
          <w:sz w:val="28"/>
          <w:szCs w:val="28"/>
          <w:lang w:val="ru-RU"/>
        </w:rPr>
        <w:t>помічнику-</w:t>
      </w:r>
      <w:r w:rsidR="006F398F">
        <w:rPr>
          <w:rFonts w:ascii="Times New Roman" w:hAnsi="Times New Roman" w:cs="Times New Roman"/>
          <w:color w:val="000000"/>
          <w:sz w:val="28"/>
          <w:szCs w:val="28"/>
          <w:lang w:val="ru-RU"/>
        </w:rPr>
        <w:t>к</w:t>
      </w:r>
      <w:r w:rsidRPr="008E1007">
        <w:rPr>
          <w:rFonts w:ascii="Times New Roman" w:hAnsi="Times New Roman" w:cs="Times New Roman"/>
          <w:color w:val="000000"/>
          <w:sz w:val="28"/>
          <w:szCs w:val="28"/>
          <w:lang w:val="ru-RU"/>
        </w:rPr>
        <w:t>онсультанту бути присутнім замість нього на пленарному засіданні Верховно</w:t>
      </w:r>
      <w:proofErr w:type="gramStart"/>
      <w:r w:rsidRPr="008E1007">
        <w:rPr>
          <w:rFonts w:ascii="Times New Roman" w:hAnsi="Times New Roman" w:cs="Times New Roman"/>
          <w:color w:val="000000"/>
          <w:sz w:val="28"/>
          <w:szCs w:val="28"/>
          <w:lang w:val="ru-RU"/>
        </w:rPr>
        <w:t>ї Р</w:t>
      </w:r>
      <w:proofErr w:type="gramEnd"/>
      <w:r w:rsidRPr="008E1007">
        <w:rPr>
          <w:rFonts w:ascii="Times New Roman" w:hAnsi="Times New Roman" w:cs="Times New Roman"/>
          <w:color w:val="000000"/>
          <w:sz w:val="28"/>
          <w:szCs w:val="28"/>
          <w:lang w:val="ru-RU"/>
        </w:rPr>
        <w:t>ади України і брати участь у голосуванні, що і було ним зроблено.</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Дайте юридичний аналіз дій народних депутатів України,</w:t>
      </w:r>
      <w:r w:rsidR="006F398F">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помічника-консультанта народного депутата України. Які права</w:t>
      </w:r>
      <w:r w:rsidR="006F398F">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має помічник-консультант народного депутата України? Яке</w:t>
      </w:r>
      <w:r w:rsidR="006F398F">
        <w:rPr>
          <w:rFonts w:ascii="Times New Roman" w:hAnsi="Times New Roman" w:cs="Times New Roman"/>
          <w:i/>
          <w:iCs/>
          <w:color w:val="000000"/>
          <w:sz w:val="28"/>
          <w:szCs w:val="28"/>
          <w:lang w:val="ru-RU"/>
        </w:rPr>
        <w:t xml:space="preserve"> </w:t>
      </w:r>
      <w:proofErr w:type="gramStart"/>
      <w:r w:rsidRPr="008E1007">
        <w:rPr>
          <w:rFonts w:ascii="Times New Roman" w:hAnsi="Times New Roman" w:cs="Times New Roman"/>
          <w:i/>
          <w:iCs/>
          <w:color w:val="000000"/>
          <w:sz w:val="28"/>
          <w:szCs w:val="28"/>
          <w:lang w:val="ru-RU"/>
        </w:rPr>
        <w:t>р</w:t>
      </w:r>
      <w:proofErr w:type="gramEnd"/>
      <w:r w:rsidRPr="008E1007">
        <w:rPr>
          <w:rFonts w:ascii="Times New Roman" w:hAnsi="Times New Roman" w:cs="Times New Roman"/>
          <w:i/>
          <w:iCs/>
          <w:color w:val="000000"/>
          <w:sz w:val="28"/>
          <w:szCs w:val="28"/>
          <w:lang w:val="ru-RU"/>
        </w:rPr>
        <w:t>ішення може прийняти Конституційний Суд України?</w:t>
      </w:r>
    </w:p>
    <w:p w:rsidR="008E1007" w:rsidRPr="006F398F" w:rsidRDefault="008E1007" w:rsidP="00737B73">
      <w:pPr>
        <w:autoSpaceDE w:val="0"/>
        <w:autoSpaceDN w:val="0"/>
        <w:adjustRightInd w:val="0"/>
        <w:spacing w:after="0"/>
        <w:ind w:firstLine="851"/>
        <w:jc w:val="both"/>
        <w:rPr>
          <w:rFonts w:ascii="Times New Roman" w:hAnsi="Times New Roman" w:cs="Times New Roman"/>
          <w:iCs/>
          <w:color w:val="000000"/>
          <w:sz w:val="28"/>
          <w:szCs w:val="28"/>
          <w:lang w:val="ru-RU"/>
        </w:rPr>
      </w:pPr>
      <w:r w:rsidRPr="006F398F">
        <w:rPr>
          <w:rFonts w:ascii="Times New Roman" w:hAnsi="Times New Roman" w:cs="Times New Roman"/>
          <w:iCs/>
          <w:color w:val="000000"/>
          <w:sz w:val="28"/>
          <w:szCs w:val="28"/>
          <w:lang w:val="ru-RU"/>
        </w:rPr>
        <w:t>2. Центральна виборча комісія відмовила у реєстрації</w:t>
      </w:r>
      <w:r w:rsidR="006F398F" w:rsidRP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кандидату на пост Президента України Олександрову у зв’язку</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 xml:space="preserve">з тим, що </w:t>
      </w:r>
      <w:proofErr w:type="gramStart"/>
      <w:r w:rsidRPr="006F398F">
        <w:rPr>
          <w:rFonts w:ascii="Times New Roman" w:hAnsi="Times New Roman" w:cs="Times New Roman"/>
          <w:iCs/>
          <w:color w:val="000000"/>
          <w:sz w:val="28"/>
          <w:szCs w:val="28"/>
          <w:lang w:val="ru-RU"/>
        </w:rPr>
        <w:t>п</w:t>
      </w:r>
      <w:proofErr w:type="gramEnd"/>
      <w:r w:rsidRPr="006F398F">
        <w:rPr>
          <w:rFonts w:ascii="Times New Roman" w:hAnsi="Times New Roman" w:cs="Times New Roman"/>
          <w:iCs/>
          <w:color w:val="000000"/>
          <w:sz w:val="28"/>
          <w:szCs w:val="28"/>
          <w:lang w:val="ru-RU"/>
        </w:rPr>
        <w:t>ід час подання необхідних документів для реєстрації</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ним не було подано необхідної кількості підписів на підтримку</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його як кандидата на пост Президента України. Олександров</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 xml:space="preserve">подав скаргу на дії Центральної виборчої комісії до </w:t>
      </w:r>
      <w:proofErr w:type="gramStart"/>
      <w:r w:rsidRPr="006F398F">
        <w:rPr>
          <w:rFonts w:ascii="Times New Roman" w:hAnsi="Times New Roman" w:cs="Times New Roman"/>
          <w:iCs/>
          <w:color w:val="000000"/>
          <w:sz w:val="28"/>
          <w:szCs w:val="28"/>
          <w:lang w:val="ru-RU"/>
        </w:rPr>
        <w:t>Верховного</w:t>
      </w:r>
      <w:proofErr w:type="gramEnd"/>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Суду України. У процесі розгляду справи Верховним Судом</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 xml:space="preserve">України було встановлено, що Олександров подав до Центральної виборчої комісії неправдиві відомості щодо часу проживання в Україні, який на момент подання документів </w:t>
      </w:r>
      <w:proofErr w:type="gramStart"/>
      <w:r w:rsidRPr="006F398F">
        <w:rPr>
          <w:rFonts w:ascii="Times New Roman" w:hAnsi="Times New Roman" w:cs="Times New Roman"/>
          <w:iCs/>
          <w:color w:val="000000"/>
          <w:sz w:val="28"/>
          <w:szCs w:val="28"/>
          <w:lang w:val="ru-RU"/>
        </w:rPr>
        <w:t>до</w:t>
      </w:r>
      <w:proofErr w:type="gramEnd"/>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Центральної виборчої комісії становив 4 роки.</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 xml:space="preserve">Яке </w:t>
      </w:r>
      <w:proofErr w:type="gramStart"/>
      <w:r w:rsidRPr="008E1007">
        <w:rPr>
          <w:rFonts w:ascii="Times New Roman" w:hAnsi="Times New Roman" w:cs="Times New Roman"/>
          <w:i/>
          <w:iCs/>
          <w:color w:val="000000"/>
          <w:sz w:val="28"/>
          <w:szCs w:val="28"/>
          <w:lang w:val="ru-RU"/>
        </w:rPr>
        <w:t>р</w:t>
      </w:r>
      <w:proofErr w:type="gramEnd"/>
      <w:r w:rsidRPr="008E1007">
        <w:rPr>
          <w:rFonts w:ascii="Times New Roman" w:hAnsi="Times New Roman" w:cs="Times New Roman"/>
          <w:i/>
          <w:iCs/>
          <w:color w:val="000000"/>
          <w:sz w:val="28"/>
          <w:szCs w:val="28"/>
          <w:lang w:val="ru-RU"/>
        </w:rPr>
        <w:t>ішення має прийняти Верховний Суд України? Чи</w:t>
      </w:r>
      <w:r w:rsidR="006F398F">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відповідають дії Центральної виборчої комісії вимогам законодавства? Які умови реєстрації кандидата на пост Президента</w:t>
      </w:r>
      <w:r w:rsidR="006F398F">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України передбачені законодавством?</w:t>
      </w:r>
    </w:p>
    <w:p w:rsidR="008E1007" w:rsidRPr="006F398F" w:rsidRDefault="008E1007" w:rsidP="00737B73">
      <w:pPr>
        <w:autoSpaceDE w:val="0"/>
        <w:autoSpaceDN w:val="0"/>
        <w:adjustRightInd w:val="0"/>
        <w:spacing w:after="0"/>
        <w:ind w:firstLine="851"/>
        <w:jc w:val="both"/>
        <w:rPr>
          <w:rFonts w:ascii="Times New Roman" w:hAnsi="Times New Roman" w:cs="Times New Roman"/>
          <w:iCs/>
          <w:color w:val="000000"/>
          <w:sz w:val="28"/>
          <w:szCs w:val="28"/>
          <w:lang w:val="ru-RU"/>
        </w:rPr>
      </w:pPr>
      <w:r w:rsidRPr="006F398F">
        <w:rPr>
          <w:rFonts w:ascii="Times New Roman" w:hAnsi="Times New Roman" w:cs="Times New Roman"/>
          <w:iCs/>
          <w:color w:val="000000"/>
          <w:sz w:val="28"/>
          <w:szCs w:val="28"/>
          <w:lang w:val="ru-RU"/>
        </w:rPr>
        <w:lastRenderedPageBreak/>
        <w:t>3. До порядку денного засідання Кабінету Міністрів України були включені наступні питання: про затвердження плану законопроектної роботи; про ліквідацію</w:t>
      </w:r>
      <w:proofErr w:type="gramStart"/>
      <w:r w:rsidRPr="006F398F">
        <w:rPr>
          <w:rFonts w:ascii="Times New Roman" w:hAnsi="Times New Roman" w:cs="Times New Roman"/>
          <w:iCs/>
          <w:color w:val="000000"/>
          <w:sz w:val="28"/>
          <w:szCs w:val="28"/>
          <w:lang w:val="ru-RU"/>
        </w:rPr>
        <w:t xml:space="preserve"> Д</w:t>
      </w:r>
      <w:proofErr w:type="gramEnd"/>
      <w:r w:rsidRPr="006F398F">
        <w:rPr>
          <w:rFonts w:ascii="Times New Roman" w:hAnsi="Times New Roman" w:cs="Times New Roman"/>
          <w:iCs/>
          <w:color w:val="000000"/>
          <w:sz w:val="28"/>
          <w:szCs w:val="28"/>
          <w:lang w:val="ru-RU"/>
        </w:rPr>
        <w:t>ержавної служби фінансового моніторингу України; про розподіл функціональних</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обов’язків між Прем’єр-міністром, Першим віцепрем’єр-міністром, віце-прем’єр-міністрами; про схвалення концепції Державної</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 xml:space="preserve">програми розвитку паливно-енергетичного комплексу; про створення Координаційного комітету з питань </w:t>
      </w:r>
      <w:proofErr w:type="gramStart"/>
      <w:r w:rsidRPr="006F398F">
        <w:rPr>
          <w:rFonts w:ascii="Times New Roman" w:hAnsi="Times New Roman" w:cs="Times New Roman"/>
          <w:iCs/>
          <w:color w:val="000000"/>
          <w:sz w:val="28"/>
          <w:szCs w:val="28"/>
          <w:lang w:val="ru-RU"/>
        </w:rPr>
        <w:t>адм</w:t>
      </w:r>
      <w:proofErr w:type="gramEnd"/>
      <w:r w:rsidRPr="006F398F">
        <w:rPr>
          <w:rFonts w:ascii="Times New Roman" w:hAnsi="Times New Roman" w:cs="Times New Roman"/>
          <w:iCs/>
          <w:color w:val="000000"/>
          <w:sz w:val="28"/>
          <w:szCs w:val="28"/>
          <w:lang w:val="ru-RU"/>
        </w:rPr>
        <w:t>іністративно</w:t>
      </w:r>
      <w:r w:rsidR="006F398F">
        <w:rPr>
          <w:rFonts w:ascii="Times New Roman" w:hAnsi="Times New Roman" w:cs="Times New Roman"/>
          <w:iCs/>
          <w:color w:val="000000"/>
          <w:sz w:val="28"/>
          <w:szCs w:val="28"/>
          <w:lang w:val="ru-RU"/>
        </w:rPr>
        <w:t>-</w:t>
      </w:r>
      <w:r w:rsidRPr="006F398F">
        <w:rPr>
          <w:rFonts w:ascii="Times New Roman" w:hAnsi="Times New Roman" w:cs="Times New Roman"/>
          <w:iCs/>
          <w:color w:val="000000"/>
          <w:sz w:val="28"/>
          <w:szCs w:val="28"/>
          <w:lang w:val="ru-RU"/>
        </w:rPr>
        <w:t>територіальної реформи в Україні; про затвердження загальної</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структури Міністерства внутрішніх справ України; про внесення</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 xml:space="preserve">конституційного подання щодо офіційного тлумачення Конституції України; про призначення на посаду Голови Національного банку України; про скасування розпорядження голови обласної державної </w:t>
      </w:r>
      <w:proofErr w:type="gramStart"/>
      <w:r w:rsidRPr="006F398F">
        <w:rPr>
          <w:rFonts w:ascii="Times New Roman" w:hAnsi="Times New Roman" w:cs="Times New Roman"/>
          <w:iCs/>
          <w:color w:val="000000"/>
          <w:sz w:val="28"/>
          <w:szCs w:val="28"/>
          <w:lang w:val="ru-RU"/>
        </w:rPr>
        <w:t>адм</w:t>
      </w:r>
      <w:proofErr w:type="gramEnd"/>
      <w:r w:rsidRPr="006F398F">
        <w:rPr>
          <w:rFonts w:ascii="Times New Roman" w:hAnsi="Times New Roman" w:cs="Times New Roman"/>
          <w:iCs/>
          <w:color w:val="000000"/>
          <w:sz w:val="28"/>
          <w:szCs w:val="28"/>
          <w:lang w:val="ru-RU"/>
        </w:rPr>
        <w:t>іністрації; про стан підготовки до проведення години</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Уряду у Верховній Раді України; про затвердження структури Секретаріату Кабінету Міні</w:t>
      </w:r>
      <w:proofErr w:type="gramStart"/>
      <w:r w:rsidRPr="006F398F">
        <w:rPr>
          <w:rFonts w:ascii="Times New Roman" w:hAnsi="Times New Roman" w:cs="Times New Roman"/>
          <w:iCs/>
          <w:color w:val="000000"/>
          <w:sz w:val="28"/>
          <w:szCs w:val="28"/>
          <w:lang w:val="ru-RU"/>
        </w:rPr>
        <w:t>стр</w:t>
      </w:r>
      <w:proofErr w:type="gramEnd"/>
      <w:r w:rsidRPr="006F398F">
        <w:rPr>
          <w:rFonts w:ascii="Times New Roman" w:hAnsi="Times New Roman" w:cs="Times New Roman"/>
          <w:iCs/>
          <w:color w:val="000000"/>
          <w:sz w:val="28"/>
          <w:szCs w:val="28"/>
          <w:lang w:val="ru-RU"/>
        </w:rPr>
        <w:t>ів України.</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Чи відноситься вирішення вказаних питань до компетенції Кабінету Міні</w:t>
      </w:r>
      <w:proofErr w:type="gramStart"/>
      <w:r w:rsidRPr="008E1007">
        <w:rPr>
          <w:rFonts w:ascii="Times New Roman" w:hAnsi="Times New Roman" w:cs="Times New Roman"/>
          <w:i/>
          <w:iCs/>
          <w:color w:val="000000"/>
          <w:sz w:val="28"/>
          <w:szCs w:val="28"/>
          <w:lang w:val="ru-RU"/>
        </w:rPr>
        <w:t>стр</w:t>
      </w:r>
      <w:proofErr w:type="gramEnd"/>
      <w:r w:rsidRPr="008E1007">
        <w:rPr>
          <w:rFonts w:ascii="Times New Roman" w:hAnsi="Times New Roman" w:cs="Times New Roman"/>
          <w:i/>
          <w:iCs/>
          <w:color w:val="000000"/>
          <w:sz w:val="28"/>
          <w:szCs w:val="28"/>
          <w:lang w:val="ru-RU"/>
        </w:rPr>
        <w:t>ів України? Надайте юридично обґрунтовану відповідь.</w:t>
      </w:r>
    </w:p>
    <w:p w:rsidR="008E1007" w:rsidRPr="006F398F" w:rsidRDefault="008E1007" w:rsidP="00737B73">
      <w:pPr>
        <w:autoSpaceDE w:val="0"/>
        <w:autoSpaceDN w:val="0"/>
        <w:adjustRightInd w:val="0"/>
        <w:spacing w:after="0"/>
        <w:ind w:firstLine="851"/>
        <w:jc w:val="both"/>
        <w:rPr>
          <w:rFonts w:ascii="Times New Roman" w:hAnsi="Times New Roman" w:cs="Times New Roman"/>
          <w:iCs/>
          <w:color w:val="000000"/>
          <w:sz w:val="28"/>
          <w:szCs w:val="28"/>
          <w:lang w:val="ru-RU"/>
        </w:rPr>
      </w:pPr>
      <w:r w:rsidRPr="006F398F">
        <w:rPr>
          <w:rFonts w:ascii="Times New Roman" w:hAnsi="Times New Roman" w:cs="Times New Roman"/>
          <w:iCs/>
          <w:color w:val="000000"/>
          <w:sz w:val="28"/>
          <w:szCs w:val="28"/>
          <w:lang w:val="ru-RU"/>
        </w:rPr>
        <w:t xml:space="preserve">4. Директор приватного </w:t>
      </w:r>
      <w:proofErr w:type="gramStart"/>
      <w:r w:rsidRPr="006F398F">
        <w:rPr>
          <w:rFonts w:ascii="Times New Roman" w:hAnsi="Times New Roman" w:cs="Times New Roman"/>
          <w:iCs/>
          <w:color w:val="000000"/>
          <w:sz w:val="28"/>
          <w:szCs w:val="28"/>
          <w:lang w:val="ru-RU"/>
        </w:rPr>
        <w:t>п</w:t>
      </w:r>
      <w:proofErr w:type="gramEnd"/>
      <w:r w:rsidRPr="006F398F">
        <w:rPr>
          <w:rFonts w:ascii="Times New Roman" w:hAnsi="Times New Roman" w:cs="Times New Roman"/>
          <w:iCs/>
          <w:color w:val="000000"/>
          <w:sz w:val="28"/>
          <w:szCs w:val="28"/>
          <w:lang w:val="ru-RU"/>
        </w:rPr>
        <w:t>ідприємства відмовився звільнити від виконання виробничих обов’язків депутата міської ради</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 xml:space="preserve">на час здійснення ним депутатських повноважень. Своє </w:t>
      </w:r>
      <w:proofErr w:type="gramStart"/>
      <w:r w:rsidRPr="006F398F">
        <w:rPr>
          <w:rFonts w:ascii="Times New Roman" w:hAnsi="Times New Roman" w:cs="Times New Roman"/>
          <w:iCs/>
          <w:color w:val="000000"/>
          <w:sz w:val="28"/>
          <w:szCs w:val="28"/>
          <w:lang w:val="ru-RU"/>
        </w:rPr>
        <w:t>р</w:t>
      </w:r>
      <w:proofErr w:type="gramEnd"/>
      <w:r w:rsidRPr="006F398F">
        <w:rPr>
          <w:rFonts w:ascii="Times New Roman" w:hAnsi="Times New Roman" w:cs="Times New Roman"/>
          <w:iCs/>
          <w:color w:val="000000"/>
          <w:sz w:val="28"/>
          <w:szCs w:val="28"/>
          <w:lang w:val="ru-RU"/>
        </w:rPr>
        <w:t>ішення</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директор мотивував частою відсутністю депутата на робочому</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місці. Депутат направив депутатське звернення до прокурора області з вимогою притягнути до відповідальності директора за невиконання вимог законодавства щодо забезпечення гарантій депутатської діяльності. У відповіді на депутатське звернення прокурор зазначив, що питання щодо забезпечення гарантій депутатської діяльності належить до компетенції міської ради.</w:t>
      </w:r>
    </w:p>
    <w:p w:rsidR="008E1007" w:rsidRPr="006F398F" w:rsidRDefault="008E1007" w:rsidP="00737B73">
      <w:pPr>
        <w:autoSpaceDE w:val="0"/>
        <w:autoSpaceDN w:val="0"/>
        <w:adjustRightInd w:val="0"/>
        <w:spacing w:after="0"/>
        <w:ind w:firstLine="851"/>
        <w:jc w:val="both"/>
        <w:rPr>
          <w:rFonts w:ascii="Times New Roman" w:hAnsi="Times New Roman" w:cs="Times New Roman"/>
          <w:iCs/>
          <w:color w:val="000000"/>
          <w:sz w:val="28"/>
          <w:szCs w:val="28"/>
          <w:lang w:val="ru-RU"/>
        </w:rPr>
      </w:pPr>
      <w:r w:rsidRPr="006F398F">
        <w:rPr>
          <w:rFonts w:ascii="Times New Roman" w:hAnsi="Times New Roman" w:cs="Times New Roman"/>
          <w:iCs/>
          <w:color w:val="000000"/>
          <w:sz w:val="28"/>
          <w:szCs w:val="28"/>
          <w:lang w:val="ru-RU"/>
        </w:rPr>
        <w:t xml:space="preserve">Дайте юридичний аналіз ситуації. У яких випадках депутат </w:t>
      </w:r>
      <w:proofErr w:type="gramStart"/>
      <w:r w:rsidRPr="006F398F">
        <w:rPr>
          <w:rFonts w:ascii="Times New Roman" w:hAnsi="Times New Roman" w:cs="Times New Roman"/>
          <w:iCs/>
          <w:color w:val="000000"/>
          <w:sz w:val="28"/>
          <w:szCs w:val="28"/>
          <w:lang w:val="ru-RU"/>
        </w:rPr>
        <w:t>м</w:t>
      </w:r>
      <w:proofErr w:type="gramEnd"/>
      <w:r w:rsidRPr="006F398F">
        <w:rPr>
          <w:rFonts w:ascii="Times New Roman" w:hAnsi="Times New Roman" w:cs="Times New Roman"/>
          <w:iCs/>
          <w:color w:val="000000"/>
          <w:sz w:val="28"/>
          <w:szCs w:val="28"/>
          <w:lang w:val="ru-RU"/>
        </w:rPr>
        <w:t>ісцевої ради звільняється від виконання виробничих або</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службових обов’язків? Яким чином здійснюється забезпечення</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гарантій депутатської діяльності депутатів місцевих рад?</w:t>
      </w:r>
    </w:p>
    <w:p w:rsidR="006F398F" w:rsidRDefault="006F398F" w:rsidP="00737B73">
      <w:pPr>
        <w:autoSpaceDE w:val="0"/>
        <w:autoSpaceDN w:val="0"/>
        <w:adjustRightInd w:val="0"/>
        <w:spacing w:after="0"/>
        <w:ind w:firstLine="851"/>
        <w:rPr>
          <w:rFonts w:ascii="Times New Roman" w:hAnsi="Times New Roman" w:cs="Times New Roman"/>
          <w:i/>
          <w:iCs/>
          <w:color w:val="000000"/>
          <w:sz w:val="28"/>
          <w:szCs w:val="28"/>
          <w:lang w:val="ru-RU"/>
        </w:rPr>
      </w:pPr>
    </w:p>
    <w:p w:rsidR="008E1007" w:rsidRPr="008E1007" w:rsidRDefault="008E1007" w:rsidP="00737B73">
      <w:pPr>
        <w:autoSpaceDE w:val="0"/>
        <w:autoSpaceDN w:val="0"/>
        <w:adjustRightInd w:val="0"/>
        <w:spacing w:after="0"/>
        <w:ind w:firstLine="851"/>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 xml:space="preserve">В а </w:t>
      </w:r>
      <w:proofErr w:type="gramStart"/>
      <w:r w:rsidRPr="008E1007">
        <w:rPr>
          <w:rFonts w:ascii="Times New Roman" w:hAnsi="Times New Roman" w:cs="Times New Roman"/>
          <w:i/>
          <w:iCs/>
          <w:color w:val="000000"/>
          <w:sz w:val="28"/>
          <w:szCs w:val="28"/>
          <w:lang w:val="ru-RU"/>
        </w:rPr>
        <w:t>р</w:t>
      </w:r>
      <w:proofErr w:type="gramEnd"/>
      <w:r w:rsidRPr="008E1007">
        <w:rPr>
          <w:rFonts w:ascii="Times New Roman" w:hAnsi="Times New Roman" w:cs="Times New Roman"/>
          <w:i/>
          <w:iCs/>
          <w:color w:val="000000"/>
          <w:sz w:val="28"/>
          <w:szCs w:val="28"/>
          <w:lang w:val="ru-RU"/>
        </w:rPr>
        <w:t xml:space="preserve"> і а н т V</w:t>
      </w:r>
    </w:p>
    <w:p w:rsidR="008E1007" w:rsidRPr="006F398F" w:rsidRDefault="008E1007" w:rsidP="00737B73">
      <w:pPr>
        <w:autoSpaceDE w:val="0"/>
        <w:autoSpaceDN w:val="0"/>
        <w:adjustRightInd w:val="0"/>
        <w:spacing w:after="0"/>
        <w:ind w:firstLine="851"/>
        <w:jc w:val="both"/>
        <w:rPr>
          <w:rFonts w:ascii="Times New Roman" w:hAnsi="Times New Roman" w:cs="Times New Roman"/>
          <w:iCs/>
          <w:color w:val="000000"/>
          <w:sz w:val="28"/>
          <w:szCs w:val="28"/>
          <w:lang w:val="ru-RU"/>
        </w:rPr>
      </w:pPr>
      <w:r w:rsidRPr="006F398F">
        <w:rPr>
          <w:rFonts w:ascii="Times New Roman" w:hAnsi="Times New Roman" w:cs="Times New Roman"/>
          <w:iCs/>
          <w:color w:val="000000"/>
          <w:sz w:val="28"/>
          <w:szCs w:val="28"/>
          <w:lang w:val="ru-RU"/>
        </w:rPr>
        <w:t xml:space="preserve">1. На пленарному засіданні Верховної Ради України було прийнято </w:t>
      </w:r>
      <w:proofErr w:type="gramStart"/>
      <w:r w:rsidRPr="006F398F">
        <w:rPr>
          <w:rFonts w:ascii="Times New Roman" w:hAnsi="Times New Roman" w:cs="Times New Roman"/>
          <w:iCs/>
          <w:color w:val="000000"/>
          <w:sz w:val="28"/>
          <w:szCs w:val="28"/>
          <w:lang w:val="ru-RU"/>
        </w:rPr>
        <w:t>р</w:t>
      </w:r>
      <w:proofErr w:type="gramEnd"/>
      <w:r w:rsidRPr="006F398F">
        <w:rPr>
          <w:rFonts w:ascii="Times New Roman" w:hAnsi="Times New Roman" w:cs="Times New Roman"/>
          <w:iCs/>
          <w:color w:val="000000"/>
          <w:sz w:val="28"/>
          <w:szCs w:val="28"/>
          <w:lang w:val="ru-RU"/>
        </w:rPr>
        <w:t>ішення про утворення Погоджувальної ради депутатських фракцій (груп), до складу якої були включені: керівники депутатських фракцій, народні депутати України, Глава</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Адміністрації Президента України. При цьому Верховна Рада</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України доручила Погоджувальній раді депутатських фракцій</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 xml:space="preserve">(груп) </w:t>
      </w:r>
      <w:proofErr w:type="gramStart"/>
      <w:r w:rsidRPr="006F398F">
        <w:rPr>
          <w:rFonts w:ascii="Times New Roman" w:hAnsi="Times New Roman" w:cs="Times New Roman"/>
          <w:iCs/>
          <w:color w:val="000000"/>
          <w:sz w:val="28"/>
          <w:szCs w:val="28"/>
          <w:lang w:val="ru-RU"/>
        </w:rPr>
        <w:t>п</w:t>
      </w:r>
      <w:proofErr w:type="gramEnd"/>
      <w:r w:rsidRPr="006F398F">
        <w:rPr>
          <w:rFonts w:ascii="Times New Roman" w:hAnsi="Times New Roman" w:cs="Times New Roman"/>
          <w:iCs/>
          <w:color w:val="000000"/>
          <w:sz w:val="28"/>
          <w:szCs w:val="28"/>
          <w:lang w:val="ru-RU"/>
        </w:rPr>
        <w:t>ідготувати проект Закону України «Про внесення змін</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до Закону “Про статус народного депутата”» та проект “Положення про депутатську фракцію”.</w:t>
      </w:r>
    </w:p>
    <w:p w:rsidR="008E1007" w:rsidRPr="008E1007" w:rsidRDefault="008E1007" w:rsidP="00737B73">
      <w:pPr>
        <w:autoSpaceDE w:val="0"/>
        <w:autoSpaceDN w:val="0"/>
        <w:adjustRightInd w:val="0"/>
        <w:spacing w:after="0"/>
        <w:ind w:firstLine="851"/>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lastRenderedPageBreak/>
        <w:t>Чи відповідають такі рішення Верховно</w:t>
      </w:r>
      <w:proofErr w:type="gramStart"/>
      <w:r w:rsidRPr="008E1007">
        <w:rPr>
          <w:rFonts w:ascii="Times New Roman" w:hAnsi="Times New Roman" w:cs="Times New Roman"/>
          <w:i/>
          <w:iCs/>
          <w:color w:val="000000"/>
          <w:sz w:val="28"/>
          <w:szCs w:val="28"/>
          <w:lang w:val="ru-RU"/>
        </w:rPr>
        <w:t>ї Р</w:t>
      </w:r>
      <w:proofErr w:type="gramEnd"/>
      <w:r w:rsidRPr="008E1007">
        <w:rPr>
          <w:rFonts w:ascii="Times New Roman" w:hAnsi="Times New Roman" w:cs="Times New Roman"/>
          <w:i/>
          <w:iCs/>
          <w:color w:val="000000"/>
          <w:sz w:val="28"/>
          <w:szCs w:val="28"/>
          <w:lang w:val="ru-RU"/>
        </w:rPr>
        <w:t>ади України вимогам законодавства? Чи був дотриманий встановлений порядок</w:t>
      </w:r>
      <w:r w:rsidR="006F398F">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формування Погоджувальної ради депутатських фракцій (груп)? Які</w:t>
      </w:r>
      <w:r w:rsidR="006F398F">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функції здійснює Погоджувальна рада депутатських фракцій (груп)?</w:t>
      </w:r>
    </w:p>
    <w:p w:rsidR="008E1007" w:rsidRPr="006F398F" w:rsidRDefault="008E1007" w:rsidP="00737B73">
      <w:pPr>
        <w:autoSpaceDE w:val="0"/>
        <w:autoSpaceDN w:val="0"/>
        <w:adjustRightInd w:val="0"/>
        <w:spacing w:after="0"/>
        <w:ind w:firstLine="851"/>
        <w:rPr>
          <w:rFonts w:ascii="Times New Roman" w:hAnsi="Times New Roman" w:cs="Times New Roman"/>
          <w:iCs/>
          <w:color w:val="000000"/>
          <w:sz w:val="28"/>
          <w:szCs w:val="28"/>
          <w:lang w:val="ru-RU"/>
        </w:rPr>
      </w:pPr>
      <w:r w:rsidRPr="006F398F">
        <w:rPr>
          <w:rFonts w:ascii="Times New Roman" w:hAnsi="Times New Roman" w:cs="Times New Roman"/>
          <w:iCs/>
          <w:color w:val="000000"/>
          <w:sz w:val="28"/>
          <w:szCs w:val="28"/>
          <w:lang w:val="ru-RU"/>
        </w:rPr>
        <w:t>2. Довірена особа кандидата на пост Президента України у територіальному виборчому окрузі Санін звернувся до територіальної виборчої комісії зі скаргою на дії голови дільничної виборчої комісії, який заборонив йому робити відеозаписи у</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 xml:space="preserve">приміщенні дільниці, а </w:t>
      </w:r>
      <w:proofErr w:type="gramStart"/>
      <w:r w:rsidRPr="006F398F">
        <w:rPr>
          <w:rFonts w:ascii="Times New Roman" w:hAnsi="Times New Roman" w:cs="Times New Roman"/>
          <w:iCs/>
          <w:color w:val="000000"/>
          <w:sz w:val="28"/>
          <w:szCs w:val="28"/>
          <w:lang w:val="ru-RU"/>
        </w:rPr>
        <w:t>п</w:t>
      </w:r>
      <w:proofErr w:type="gramEnd"/>
      <w:r w:rsidRPr="006F398F">
        <w:rPr>
          <w:rFonts w:ascii="Times New Roman" w:hAnsi="Times New Roman" w:cs="Times New Roman"/>
          <w:iCs/>
          <w:color w:val="000000"/>
          <w:sz w:val="28"/>
          <w:szCs w:val="28"/>
          <w:lang w:val="ru-RU"/>
        </w:rPr>
        <w:t>ісля невиконання його вимог прийняв</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 xml:space="preserve">рішення про позбавлення Саніна права перебування на виборчій дільниці </w:t>
      </w:r>
      <w:proofErr w:type="gramStart"/>
      <w:r w:rsidRPr="006F398F">
        <w:rPr>
          <w:rFonts w:ascii="Times New Roman" w:hAnsi="Times New Roman" w:cs="Times New Roman"/>
          <w:iCs/>
          <w:color w:val="000000"/>
          <w:sz w:val="28"/>
          <w:szCs w:val="28"/>
          <w:lang w:val="ru-RU"/>
        </w:rPr>
        <w:t>п</w:t>
      </w:r>
      <w:proofErr w:type="gramEnd"/>
      <w:r w:rsidRPr="006F398F">
        <w:rPr>
          <w:rFonts w:ascii="Times New Roman" w:hAnsi="Times New Roman" w:cs="Times New Roman"/>
          <w:iCs/>
          <w:color w:val="000000"/>
          <w:sz w:val="28"/>
          <w:szCs w:val="28"/>
          <w:lang w:val="ru-RU"/>
        </w:rPr>
        <w:t>ід час голосування. Територіальна виборча комісія відмовила у задоволенні скарги, зазначивши, що довірена</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особа кандидата на пост Президента України не є суб’єктом</w:t>
      </w:r>
      <w:r w:rsid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 xml:space="preserve">звернення зі скаргою, після чого Санін подав скаргу на дії </w:t>
      </w:r>
      <w:proofErr w:type="gramStart"/>
      <w:r w:rsidRPr="006F398F">
        <w:rPr>
          <w:rFonts w:ascii="Times New Roman" w:hAnsi="Times New Roman" w:cs="Times New Roman"/>
          <w:iCs/>
          <w:color w:val="000000"/>
          <w:sz w:val="28"/>
          <w:szCs w:val="28"/>
          <w:lang w:val="ru-RU"/>
        </w:rPr>
        <w:t>д</w:t>
      </w:r>
      <w:proofErr w:type="gramEnd"/>
      <w:r w:rsidRPr="006F398F">
        <w:rPr>
          <w:rFonts w:ascii="Times New Roman" w:hAnsi="Times New Roman" w:cs="Times New Roman"/>
          <w:iCs/>
          <w:color w:val="000000"/>
          <w:sz w:val="28"/>
          <w:szCs w:val="28"/>
          <w:lang w:val="ru-RU"/>
        </w:rPr>
        <w:t>ільничної та рішення територіальної виборчих комісій до Центральної виборчої комісії.</w:t>
      </w:r>
    </w:p>
    <w:p w:rsidR="008E1007" w:rsidRPr="008E1007" w:rsidRDefault="008E1007" w:rsidP="00737B73">
      <w:pPr>
        <w:autoSpaceDE w:val="0"/>
        <w:autoSpaceDN w:val="0"/>
        <w:adjustRightInd w:val="0"/>
        <w:spacing w:after="0"/>
        <w:ind w:firstLine="851"/>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 xml:space="preserve">Чи відповідають дії Саніна, дільничної та територіальної виборчих комісій вимогам законодавства? Яке </w:t>
      </w:r>
      <w:proofErr w:type="gramStart"/>
      <w:r w:rsidRPr="008E1007">
        <w:rPr>
          <w:rFonts w:ascii="Times New Roman" w:hAnsi="Times New Roman" w:cs="Times New Roman"/>
          <w:i/>
          <w:iCs/>
          <w:color w:val="000000"/>
          <w:sz w:val="28"/>
          <w:szCs w:val="28"/>
          <w:lang w:val="ru-RU"/>
        </w:rPr>
        <w:t>р</w:t>
      </w:r>
      <w:proofErr w:type="gramEnd"/>
      <w:r w:rsidRPr="008E1007">
        <w:rPr>
          <w:rFonts w:ascii="Times New Roman" w:hAnsi="Times New Roman" w:cs="Times New Roman"/>
          <w:i/>
          <w:iCs/>
          <w:color w:val="000000"/>
          <w:sz w:val="28"/>
          <w:szCs w:val="28"/>
          <w:lang w:val="ru-RU"/>
        </w:rPr>
        <w:t>ішення</w:t>
      </w:r>
      <w:r w:rsidR="006F398F">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має прийняти Центральна виборча комісія?</w:t>
      </w:r>
    </w:p>
    <w:p w:rsidR="008E1007" w:rsidRPr="006F398F" w:rsidRDefault="008E1007" w:rsidP="00737B73">
      <w:pPr>
        <w:autoSpaceDE w:val="0"/>
        <w:autoSpaceDN w:val="0"/>
        <w:adjustRightInd w:val="0"/>
        <w:spacing w:after="0"/>
        <w:ind w:firstLine="851"/>
        <w:jc w:val="both"/>
        <w:rPr>
          <w:rFonts w:ascii="Times New Roman" w:hAnsi="Times New Roman" w:cs="Times New Roman"/>
          <w:iCs/>
          <w:color w:val="000000"/>
          <w:sz w:val="28"/>
          <w:szCs w:val="28"/>
          <w:lang w:val="ru-RU"/>
        </w:rPr>
      </w:pPr>
      <w:r w:rsidRPr="006F398F">
        <w:rPr>
          <w:rFonts w:ascii="Times New Roman" w:hAnsi="Times New Roman" w:cs="Times New Roman"/>
          <w:iCs/>
          <w:color w:val="000000"/>
          <w:sz w:val="28"/>
          <w:szCs w:val="28"/>
          <w:lang w:val="ru-RU"/>
        </w:rPr>
        <w:t>3. На засіданні Кабінету Міні</w:t>
      </w:r>
      <w:proofErr w:type="gramStart"/>
      <w:r w:rsidRPr="006F398F">
        <w:rPr>
          <w:rFonts w:ascii="Times New Roman" w:hAnsi="Times New Roman" w:cs="Times New Roman"/>
          <w:iCs/>
          <w:color w:val="000000"/>
          <w:sz w:val="28"/>
          <w:szCs w:val="28"/>
          <w:lang w:val="ru-RU"/>
        </w:rPr>
        <w:t>стр</w:t>
      </w:r>
      <w:proofErr w:type="gramEnd"/>
      <w:r w:rsidRPr="006F398F">
        <w:rPr>
          <w:rFonts w:ascii="Times New Roman" w:hAnsi="Times New Roman" w:cs="Times New Roman"/>
          <w:iCs/>
          <w:color w:val="000000"/>
          <w:sz w:val="28"/>
          <w:szCs w:val="28"/>
          <w:lang w:val="ru-RU"/>
        </w:rPr>
        <w:t>ів України було прийнято рішення про утворення комісії, основним завданням якої</w:t>
      </w:r>
      <w:r w:rsidR="006F398F" w:rsidRP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була підготовка концепції розвитку житлово-комунального господарства в Україні. До складу комісії були включені: Перший</w:t>
      </w:r>
      <w:r w:rsidR="006F398F" w:rsidRP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віце-прем’єр-міні</w:t>
      </w:r>
      <w:proofErr w:type="gramStart"/>
      <w:r w:rsidRPr="006F398F">
        <w:rPr>
          <w:rFonts w:ascii="Times New Roman" w:hAnsi="Times New Roman" w:cs="Times New Roman"/>
          <w:iCs/>
          <w:color w:val="000000"/>
          <w:sz w:val="28"/>
          <w:szCs w:val="28"/>
          <w:lang w:val="ru-RU"/>
        </w:rPr>
        <w:t>стр</w:t>
      </w:r>
      <w:proofErr w:type="gramEnd"/>
      <w:r w:rsidRPr="006F398F">
        <w:rPr>
          <w:rFonts w:ascii="Times New Roman" w:hAnsi="Times New Roman" w:cs="Times New Roman"/>
          <w:iCs/>
          <w:color w:val="000000"/>
          <w:sz w:val="28"/>
          <w:szCs w:val="28"/>
          <w:lang w:val="ru-RU"/>
        </w:rPr>
        <w:t xml:space="preserve"> України, народні депутати України, міські</w:t>
      </w:r>
      <w:r w:rsidR="006F398F" w:rsidRP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голови, голова обласної ради, голови місцевих державних адмі</w:t>
      </w:r>
    </w:p>
    <w:p w:rsidR="008E1007" w:rsidRPr="006F398F" w:rsidRDefault="008E1007" w:rsidP="00737B73">
      <w:pPr>
        <w:autoSpaceDE w:val="0"/>
        <w:autoSpaceDN w:val="0"/>
        <w:adjustRightInd w:val="0"/>
        <w:spacing w:after="0"/>
        <w:ind w:firstLine="851"/>
        <w:jc w:val="both"/>
        <w:rPr>
          <w:rFonts w:ascii="Times New Roman" w:hAnsi="Times New Roman" w:cs="Times New Roman"/>
          <w:iCs/>
          <w:color w:val="000000"/>
          <w:sz w:val="28"/>
          <w:szCs w:val="28"/>
          <w:lang w:val="ru-RU"/>
        </w:rPr>
      </w:pPr>
      <w:r w:rsidRPr="006F398F">
        <w:rPr>
          <w:rFonts w:ascii="Times New Roman" w:hAnsi="Times New Roman" w:cs="Times New Roman"/>
          <w:iCs/>
          <w:color w:val="000000"/>
          <w:sz w:val="28"/>
          <w:szCs w:val="28"/>
          <w:lang w:val="ru-RU"/>
        </w:rPr>
        <w:t>ністрацій. Очолив створену комісію керівник Секретаріату Кабінету Міні</w:t>
      </w:r>
      <w:proofErr w:type="gramStart"/>
      <w:r w:rsidRPr="006F398F">
        <w:rPr>
          <w:rFonts w:ascii="Times New Roman" w:hAnsi="Times New Roman" w:cs="Times New Roman"/>
          <w:iCs/>
          <w:color w:val="000000"/>
          <w:sz w:val="28"/>
          <w:szCs w:val="28"/>
          <w:lang w:val="ru-RU"/>
        </w:rPr>
        <w:t>стр</w:t>
      </w:r>
      <w:proofErr w:type="gramEnd"/>
      <w:r w:rsidRPr="006F398F">
        <w:rPr>
          <w:rFonts w:ascii="Times New Roman" w:hAnsi="Times New Roman" w:cs="Times New Roman"/>
          <w:iCs/>
          <w:color w:val="000000"/>
          <w:sz w:val="28"/>
          <w:szCs w:val="28"/>
          <w:lang w:val="ru-RU"/>
        </w:rPr>
        <w:t>ів України. Представник Президента України у</w:t>
      </w:r>
      <w:r w:rsidR="006F398F" w:rsidRP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Кабінеті Міні</w:t>
      </w:r>
      <w:proofErr w:type="gramStart"/>
      <w:r w:rsidRPr="006F398F">
        <w:rPr>
          <w:rFonts w:ascii="Times New Roman" w:hAnsi="Times New Roman" w:cs="Times New Roman"/>
          <w:iCs/>
          <w:color w:val="000000"/>
          <w:sz w:val="28"/>
          <w:szCs w:val="28"/>
          <w:lang w:val="ru-RU"/>
        </w:rPr>
        <w:t>стр</w:t>
      </w:r>
      <w:proofErr w:type="gramEnd"/>
      <w:r w:rsidRPr="006F398F">
        <w:rPr>
          <w:rFonts w:ascii="Times New Roman" w:hAnsi="Times New Roman" w:cs="Times New Roman"/>
          <w:iCs/>
          <w:color w:val="000000"/>
          <w:sz w:val="28"/>
          <w:szCs w:val="28"/>
          <w:lang w:val="ru-RU"/>
        </w:rPr>
        <w:t>ів України звернувся з вимогою до Прем’єр</w:t>
      </w:r>
      <w:r w:rsidR="006F398F" w:rsidRPr="006F398F">
        <w:rPr>
          <w:rFonts w:ascii="Times New Roman" w:hAnsi="Times New Roman" w:cs="Times New Roman"/>
          <w:iCs/>
          <w:color w:val="000000"/>
          <w:sz w:val="28"/>
          <w:szCs w:val="28"/>
          <w:lang w:val="ru-RU"/>
        </w:rPr>
        <w:t>-</w:t>
      </w:r>
      <w:r w:rsidRPr="006F398F">
        <w:rPr>
          <w:rFonts w:ascii="Times New Roman" w:hAnsi="Times New Roman" w:cs="Times New Roman"/>
          <w:iCs/>
          <w:color w:val="000000"/>
          <w:sz w:val="28"/>
          <w:szCs w:val="28"/>
          <w:lang w:val="ru-RU"/>
        </w:rPr>
        <w:t>міністра України про перегляд прийнятого рішення. Прем’єр-міні</w:t>
      </w:r>
      <w:proofErr w:type="gramStart"/>
      <w:r w:rsidRPr="006F398F">
        <w:rPr>
          <w:rFonts w:ascii="Times New Roman" w:hAnsi="Times New Roman" w:cs="Times New Roman"/>
          <w:iCs/>
          <w:color w:val="000000"/>
          <w:sz w:val="28"/>
          <w:szCs w:val="28"/>
          <w:lang w:val="ru-RU"/>
        </w:rPr>
        <w:t>стр</w:t>
      </w:r>
      <w:proofErr w:type="gramEnd"/>
      <w:r w:rsidRPr="006F398F">
        <w:rPr>
          <w:rFonts w:ascii="Times New Roman" w:hAnsi="Times New Roman" w:cs="Times New Roman"/>
          <w:iCs/>
          <w:color w:val="000000"/>
          <w:sz w:val="28"/>
          <w:szCs w:val="28"/>
          <w:lang w:val="ru-RU"/>
        </w:rPr>
        <w:t xml:space="preserve"> України зазначив, що рішення прийняте колегіально і</w:t>
      </w:r>
      <w:r w:rsidR="006F398F" w:rsidRPr="006F398F">
        <w:rPr>
          <w:rFonts w:ascii="Times New Roman" w:hAnsi="Times New Roman" w:cs="Times New Roman"/>
          <w:iCs/>
          <w:color w:val="000000"/>
          <w:sz w:val="28"/>
          <w:szCs w:val="28"/>
          <w:lang w:val="ru-RU"/>
        </w:rPr>
        <w:t xml:space="preserve"> </w:t>
      </w:r>
      <w:r w:rsidRPr="006F398F">
        <w:rPr>
          <w:rFonts w:ascii="Times New Roman" w:hAnsi="Times New Roman" w:cs="Times New Roman"/>
          <w:iCs/>
          <w:color w:val="000000"/>
          <w:sz w:val="28"/>
          <w:szCs w:val="28"/>
          <w:lang w:val="ru-RU"/>
        </w:rPr>
        <w:t>він не має права його скасовувати.</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Дайте юридичний аналіз ситуації та запропонуйте</w:t>
      </w:r>
      <w:r w:rsidR="006F398F">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шляхи її вирішення. Проаналізуйте дії Кабінету Міні</w:t>
      </w:r>
      <w:proofErr w:type="gramStart"/>
      <w:r w:rsidRPr="008E1007">
        <w:rPr>
          <w:rFonts w:ascii="Times New Roman" w:hAnsi="Times New Roman" w:cs="Times New Roman"/>
          <w:i/>
          <w:iCs/>
          <w:color w:val="000000"/>
          <w:sz w:val="28"/>
          <w:szCs w:val="28"/>
          <w:lang w:val="ru-RU"/>
        </w:rPr>
        <w:t>стр</w:t>
      </w:r>
      <w:proofErr w:type="gramEnd"/>
      <w:r w:rsidRPr="008E1007">
        <w:rPr>
          <w:rFonts w:ascii="Times New Roman" w:hAnsi="Times New Roman" w:cs="Times New Roman"/>
          <w:i/>
          <w:iCs/>
          <w:color w:val="000000"/>
          <w:sz w:val="28"/>
          <w:szCs w:val="28"/>
          <w:lang w:val="ru-RU"/>
        </w:rPr>
        <w:t>ів</w:t>
      </w:r>
      <w:r w:rsidR="006F398F">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України. Які особливості створення консультативних, дорадчих та інших допоміжних органів Кабінетом Міні</w:t>
      </w:r>
      <w:proofErr w:type="gramStart"/>
      <w:r w:rsidRPr="008E1007">
        <w:rPr>
          <w:rFonts w:ascii="Times New Roman" w:hAnsi="Times New Roman" w:cs="Times New Roman"/>
          <w:i/>
          <w:iCs/>
          <w:color w:val="000000"/>
          <w:sz w:val="28"/>
          <w:szCs w:val="28"/>
          <w:lang w:val="ru-RU"/>
        </w:rPr>
        <w:t>стр</w:t>
      </w:r>
      <w:proofErr w:type="gramEnd"/>
      <w:r w:rsidRPr="008E1007">
        <w:rPr>
          <w:rFonts w:ascii="Times New Roman" w:hAnsi="Times New Roman" w:cs="Times New Roman"/>
          <w:i/>
          <w:iCs/>
          <w:color w:val="000000"/>
          <w:sz w:val="28"/>
          <w:szCs w:val="28"/>
          <w:lang w:val="ru-RU"/>
        </w:rPr>
        <w:t>ів України передбачені законодавством?</w:t>
      </w:r>
    </w:p>
    <w:p w:rsidR="008E1007" w:rsidRPr="00C97F9A" w:rsidRDefault="008E1007" w:rsidP="00737B73">
      <w:pPr>
        <w:autoSpaceDE w:val="0"/>
        <w:autoSpaceDN w:val="0"/>
        <w:adjustRightInd w:val="0"/>
        <w:spacing w:after="0"/>
        <w:ind w:firstLine="851"/>
        <w:jc w:val="both"/>
        <w:rPr>
          <w:rFonts w:ascii="Times New Roman" w:hAnsi="Times New Roman" w:cs="Times New Roman"/>
          <w:iCs/>
          <w:color w:val="000000"/>
          <w:sz w:val="28"/>
          <w:szCs w:val="28"/>
          <w:lang w:val="ru-RU"/>
        </w:rPr>
      </w:pPr>
      <w:r w:rsidRPr="00C97F9A">
        <w:rPr>
          <w:rFonts w:ascii="Times New Roman" w:hAnsi="Times New Roman" w:cs="Times New Roman"/>
          <w:iCs/>
          <w:color w:val="000000"/>
          <w:sz w:val="28"/>
          <w:szCs w:val="28"/>
          <w:lang w:val="ru-RU"/>
        </w:rPr>
        <w:t xml:space="preserve">4. На засіданні вуличного комітету були прийняті наступні </w:t>
      </w:r>
      <w:proofErr w:type="gramStart"/>
      <w:r w:rsidRPr="00C97F9A">
        <w:rPr>
          <w:rFonts w:ascii="Times New Roman" w:hAnsi="Times New Roman" w:cs="Times New Roman"/>
          <w:iCs/>
          <w:color w:val="000000"/>
          <w:sz w:val="28"/>
          <w:szCs w:val="28"/>
          <w:lang w:val="ru-RU"/>
        </w:rPr>
        <w:t>р</w:t>
      </w:r>
      <w:proofErr w:type="gramEnd"/>
      <w:r w:rsidRPr="00C97F9A">
        <w:rPr>
          <w:rFonts w:ascii="Times New Roman" w:hAnsi="Times New Roman" w:cs="Times New Roman"/>
          <w:iCs/>
          <w:color w:val="000000"/>
          <w:sz w:val="28"/>
          <w:szCs w:val="28"/>
          <w:lang w:val="ru-RU"/>
        </w:rPr>
        <w:t>ішення про: обов’язковий збір з жителів вулиці на</w:t>
      </w:r>
      <w:r w:rsidR="00C97F9A" w:rsidRPr="00C97F9A">
        <w:rPr>
          <w:rFonts w:ascii="Times New Roman" w:hAnsi="Times New Roman" w:cs="Times New Roman"/>
          <w:iCs/>
          <w:color w:val="000000"/>
          <w:sz w:val="28"/>
          <w:szCs w:val="28"/>
          <w:lang w:val="ru-RU"/>
        </w:rPr>
        <w:t xml:space="preserve"> </w:t>
      </w:r>
      <w:r w:rsidRPr="00C97F9A">
        <w:rPr>
          <w:rFonts w:ascii="Times New Roman" w:hAnsi="Times New Roman" w:cs="Times New Roman"/>
          <w:iCs/>
          <w:color w:val="000000"/>
          <w:sz w:val="28"/>
          <w:szCs w:val="28"/>
          <w:lang w:val="ru-RU"/>
        </w:rPr>
        <w:t>утримання вуличного комітету; проведення місцевого референдуму щодо перейменування вулиці; організацію стоянки автомобільного транспорту на території вулиці; внесення пропозиції до порядку денного сесії місцевої ради.</w:t>
      </w:r>
    </w:p>
    <w:p w:rsidR="008E1007" w:rsidRPr="00C97F9A" w:rsidRDefault="008E1007" w:rsidP="00737B73">
      <w:pPr>
        <w:autoSpaceDE w:val="0"/>
        <w:autoSpaceDN w:val="0"/>
        <w:adjustRightInd w:val="0"/>
        <w:spacing w:after="0"/>
        <w:ind w:firstLine="851"/>
        <w:jc w:val="both"/>
        <w:rPr>
          <w:rFonts w:ascii="Times New Roman" w:hAnsi="Times New Roman" w:cs="Times New Roman"/>
          <w:iCs/>
          <w:color w:val="000000"/>
          <w:sz w:val="28"/>
          <w:szCs w:val="28"/>
          <w:lang w:val="ru-RU"/>
        </w:rPr>
      </w:pPr>
      <w:r w:rsidRPr="00C97F9A">
        <w:rPr>
          <w:rFonts w:ascii="Times New Roman" w:hAnsi="Times New Roman" w:cs="Times New Roman"/>
          <w:iCs/>
          <w:color w:val="000000"/>
          <w:sz w:val="28"/>
          <w:szCs w:val="28"/>
          <w:lang w:val="ru-RU"/>
        </w:rPr>
        <w:t xml:space="preserve">Міський голова видав розпорядження про скасування </w:t>
      </w:r>
      <w:proofErr w:type="gramStart"/>
      <w:r w:rsidRPr="00C97F9A">
        <w:rPr>
          <w:rFonts w:ascii="Times New Roman" w:hAnsi="Times New Roman" w:cs="Times New Roman"/>
          <w:iCs/>
          <w:color w:val="000000"/>
          <w:sz w:val="28"/>
          <w:szCs w:val="28"/>
          <w:lang w:val="ru-RU"/>
        </w:rPr>
        <w:t>р</w:t>
      </w:r>
      <w:proofErr w:type="gramEnd"/>
      <w:r w:rsidRPr="00C97F9A">
        <w:rPr>
          <w:rFonts w:ascii="Times New Roman" w:hAnsi="Times New Roman" w:cs="Times New Roman"/>
          <w:iCs/>
          <w:color w:val="000000"/>
          <w:sz w:val="28"/>
          <w:szCs w:val="28"/>
          <w:lang w:val="ru-RU"/>
        </w:rPr>
        <w:t>ішень вуличного комітету як таких, що прийняті з перевищенням</w:t>
      </w:r>
      <w:r w:rsidR="00C97F9A" w:rsidRPr="00C97F9A">
        <w:rPr>
          <w:rFonts w:ascii="Times New Roman" w:hAnsi="Times New Roman" w:cs="Times New Roman"/>
          <w:iCs/>
          <w:color w:val="000000"/>
          <w:sz w:val="28"/>
          <w:szCs w:val="28"/>
          <w:lang w:val="ru-RU"/>
        </w:rPr>
        <w:t xml:space="preserve"> </w:t>
      </w:r>
      <w:r w:rsidRPr="00C97F9A">
        <w:rPr>
          <w:rFonts w:ascii="Times New Roman" w:hAnsi="Times New Roman" w:cs="Times New Roman"/>
          <w:iCs/>
          <w:color w:val="000000"/>
          <w:sz w:val="28"/>
          <w:szCs w:val="28"/>
          <w:lang w:val="ru-RU"/>
        </w:rPr>
        <w:t xml:space="preserve">повноважень, та </w:t>
      </w:r>
      <w:r w:rsidRPr="00C97F9A">
        <w:rPr>
          <w:rFonts w:ascii="Times New Roman" w:hAnsi="Times New Roman" w:cs="Times New Roman"/>
          <w:iCs/>
          <w:color w:val="000000"/>
          <w:sz w:val="28"/>
          <w:szCs w:val="28"/>
          <w:lang w:val="ru-RU"/>
        </w:rPr>
        <w:lastRenderedPageBreak/>
        <w:t xml:space="preserve">про дострокове припинення повноважень вуличного комітету через порушення законів України. Голова вуличного комітету звернувся </w:t>
      </w:r>
      <w:proofErr w:type="gramStart"/>
      <w:r w:rsidRPr="00C97F9A">
        <w:rPr>
          <w:rFonts w:ascii="Times New Roman" w:hAnsi="Times New Roman" w:cs="Times New Roman"/>
          <w:iCs/>
          <w:color w:val="000000"/>
          <w:sz w:val="28"/>
          <w:szCs w:val="28"/>
          <w:lang w:val="ru-RU"/>
        </w:rPr>
        <w:t>до</w:t>
      </w:r>
      <w:proofErr w:type="gramEnd"/>
      <w:r w:rsidRPr="00C97F9A">
        <w:rPr>
          <w:rFonts w:ascii="Times New Roman" w:hAnsi="Times New Roman" w:cs="Times New Roman"/>
          <w:iCs/>
          <w:color w:val="000000"/>
          <w:sz w:val="28"/>
          <w:szCs w:val="28"/>
          <w:lang w:val="ru-RU"/>
        </w:rPr>
        <w:t xml:space="preserve"> суду зі скаргою на дії міського голови і з</w:t>
      </w:r>
      <w:r w:rsidR="00C97F9A" w:rsidRPr="00C97F9A">
        <w:rPr>
          <w:rFonts w:ascii="Times New Roman" w:hAnsi="Times New Roman" w:cs="Times New Roman"/>
          <w:iCs/>
          <w:color w:val="000000"/>
          <w:sz w:val="28"/>
          <w:szCs w:val="28"/>
          <w:lang w:val="ru-RU"/>
        </w:rPr>
        <w:t xml:space="preserve"> </w:t>
      </w:r>
      <w:r w:rsidRPr="00C97F9A">
        <w:rPr>
          <w:rFonts w:ascii="Times New Roman" w:hAnsi="Times New Roman" w:cs="Times New Roman"/>
          <w:iCs/>
          <w:color w:val="000000"/>
          <w:sz w:val="28"/>
          <w:szCs w:val="28"/>
          <w:lang w:val="ru-RU"/>
        </w:rPr>
        <w:t>вимогою скасувати його розпорядження і притягнути його до відповідальності за втручання в діяльність вуличного комітету.</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 xml:space="preserve">Дайте юридичний аналіз ситуації. Чи відповідають </w:t>
      </w:r>
      <w:proofErr w:type="gramStart"/>
      <w:r w:rsidRPr="008E1007">
        <w:rPr>
          <w:rFonts w:ascii="Times New Roman" w:hAnsi="Times New Roman" w:cs="Times New Roman"/>
          <w:i/>
          <w:iCs/>
          <w:color w:val="000000"/>
          <w:sz w:val="28"/>
          <w:szCs w:val="28"/>
          <w:lang w:val="ru-RU"/>
        </w:rPr>
        <w:t>р</w:t>
      </w:r>
      <w:proofErr w:type="gramEnd"/>
      <w:r w:rsidRPr="008E1007">
        <w:rPr>
          <w:rFonts w:ascii="Times New Roman" w:hAnsi="Times New Roman" w:cs="Times New Roman"/>
          <w:i/>
          <w:iCs/>
          <w:color w:val="000000"/>
          <w:sz w:val="28"/>
          <w:szCs w:val="28"/>
          <w:lang w:val="ru-RU"/>
        </w:rPr>
        <w:t>ішення вуличного комітету та розпорядження міського голови</w:t>
      </w:r>
      <w:r w:rsidR="00C97F9A">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 xml:space="preserve">вимогам законодавства? Які повноваження мають органи самоорганізації населення? Яке </w:t>
      </w:r>
      <w:proofErr w:type="gramStart"/>
      <w:r w:rsidRPr="008E1007">
        <w:rPr>
          <w:rFonts w:ascii="Times New Roman" w:hAnsi="Times New Roman" w:cs="Times New Roman"/>
          <w:i/>
          <w:iCs/>
          <w:color w:val="000000"/>
          <w:sz w:val="28"/>
          <w:szCs w:val="28"/>
          <w:lang w:val="ru-RU"/>
        </w:rPr>
        <w:t>р</w:t>
      </w:r>
      <w:proofErr w:type="gramEnd"/>
      <w:r w:rsidRPr="008E1007">
        <w:rPr>
          <w:rFonts w:ascii="Times New Roman" w:hAnsi="Times New Roman" w:cs="Times New Roman"/>
          <w:i/>
          <w:iCs/>
          <w:color w:val="000000"/>
          <w:sz w:val="28"/>
          <w:szCs w:val="28"/>
          <w:lang w:val="ru-RU"/>
        </w:rPr>
        <w:t>ішення має прийняти суд?</w:t>
      </w:r>
    </w:p>
    <w:p w:rsidR="008E1007" w:rsidRPr="008E1007" w:rsidRDefault="008E1007" w:rsidP="00737B73">
      <w:pPr>
        <w:autoSpaceDE w:val="0"/>
        <w:autoSpaceDN w:val="0"/>
        <w:adjustRightInd w:val="0"/>
        <w:spacing w:after="0"/>
        <w:ind w:firstLine="851"/>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 xml:space="preserve">В а </w:t>
      </w:r>
      <w:proofErr w:type="gramStart"/>
      <w:r w:rsidRPr="008E1007">
        <w:rPr>
          <w:rFonts w:ascii="Times New Roman" w:hAnsi="Times New Roman" w:cs="Times New Roman"/>
          <w:i/>
          <w:iCs/>
          <w:color w:val="000000"/>
          <w:sz w:val="28"/>
          <w:szCs w:val="28"/>
          <w:lang w:val="ru-RU"/>
        </w:rPr>
        <w:t>р</w:t>
      </w:r>
      <w:proofErr w:type="gramEnd"/>
      <w:r w:rsidRPr="008E1007">
        <w:rPr>
          <w:rFonts w:ascii="Times New Roman" w:hAnsi="Times New Roman" w:cs="Times New Roman"/>
          <w:i/>
          <w:iCs/>
          <w:color w:val="000000"/>
          <w:sz w:val="28"/>
          <w:szCs w:val="28"/>
          <w:lang w:val="ru-RU"/>
        </w:rPr>
        <w:t xml:space="preserve"> і а н т VI</w:t>
      </w:r>
    </w:p>
    <w:p w:rsidR="008E1007" w:rsidRPr="00CF246D" w:rsidRDefault="008E1007" w:rsidP="00737B73">
      <w:pPr>
        <w:autoSpaceDE w:val="0"/>
        <w:autoSpaceDN w:val="0"/>
        <w:adjustRightInd w:val="0"/>
        <w:spacing w:after="0"/>
        <w:ind w:firstLine="851"/>
        <w:jc w:val="both"/>
        <w:rPr>
          <w:rFonts w:ascii="Times New Roman" w:hAnsi="Times New Roman" w:cs="Times New Roman"/>
          <w:iCs/>
          <w:color w:val="000000"/>
          <w:sz w:val="28"/>
          <w:szCs w:val="28"/>
          <w:lang w:val="ru-RU"/>
        </w:rPr>
      </w:pPr>
      <w:r w:rsidRPr="00CF246D">
        <w:rPr>
          <w:rFonts w:ascii="Times New Roman" w:hAnsi="Times New Roman" w:cs="Times New Roman"/>
          <w:iCs/>
          <w:color w:val="000000"/>
          <w:sz w:val="28"/>
          <w:szCs w:val="28"/>
          <w:lang w:val="ru-RU"/>
        </w:rPr>
        <w:t xml:space="preserve">1. </w:t>
      </w:r>
      <w:proofErr w:type="gramStart"/>
      <w:r w:rsidRPr="00CF246D">
        <w:rPr>
          <w:rFonts w:ascii="Times New Roman" w:hAnsi="Times New Roman" w:cs="Times New Roman"/>
          <w:iCs/>
          <w:color w:val="000000"/>
          <w:sz w:val="28"/>
          <w:szCs w:val="28"/>
          <w:lang w:val="ru-RU"/>
        </w:rPr>
        <w:t>Кандидат на пост Президента України Шевченко, висунутий однією з політичних партій, звернувся до Центральної</w:t>
      </w:r>
      <w:r w:rsidR="00E8426C"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виборчої комісії з проханням про його перереєстрацію через</w:t>
      </w:r>
      <w:r w:rsidR="00E8426C"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вихід зі складу партії. Центральна виборча комісія відмовила</w:t>
      </w:r>
      <w:r w:rsidR="00E8426C"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Шевченку, зазначивши, що партія може висувати кандидатом</w:t>
      </w:r>
      <w:r w:rsidR="00E8426C"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на пост Президента України як її члена, так і позапартійну особу</w:t>
      </w:r>
      <w:proofErr w:type="gramEnd"/>
      <w:r w:rsidRPr="00CF246D">
        <w:rPr>
          <w:rFonts w:ascii="Times New Roman" w:hAnsi="Times New Roman" w:cs="Times New Roman"/>
          <w:iCs/>
          <w:color w:val="000000"/>
          <w:sz w:val="28"/>
          <w:szCs w:val="28"/>
          <w:lang w:val="ru-RU"/>
        </w:rPr>
        <w:t xml:space="preserve">, і запропонувала подати заяву </w:t>
      </w:r>
      <w:proofErr w:type="gramStart"/>
      <w:r w:rsidRPr="00CF246D">
        <w:rPr>
          <w:rFonts w:ascii="Times New Roman" w:hAnsi="Times New Roman" w:cs="Times New Roman"/>
          <w:iCs/>
          <w:color w:val="000000"/>
          <w:sz w:val="28"/>
          <w:szCs w:val="28"/>
          <w:lang w:val="ru-RU"/>
        </w:rPr>
        <w:t>про</w:t>
      </w:r>
      <w:proofErr w:type="gramEnd"/>
      <w:r w:rsidRPr="00CF246D">
        <w:rPr>
          <w:rFonts w:ascii="Times New Roman" w:hAnsi="Times New Roman" w:cs="Times New Roman"/>
          <w:iCs/>
          <w:color w:val="000000"/>
          <w:sz w:val="28"/>
          <w:szCs w:val="28"/>
          <w:lang w:val="ru-RU"/>
        </w:rPr>
        <w:t xml:space="preserve"> відмову від балотування.</w:t>
      </w:r>
    </w:p>
    <w:p w:rsidR="008E1007" w:rsidRPr="00CF246D" w:rsidRDefault="008E1007" w:rsidP="00737B73">
      <w:pPr>
        <w:autoSpaceDE w:val="0"/>
        <w:autoSpaceDN w:val="0"/>
        <w:adjustRightInd w:val="0"/>
        <w:spacing w:after="0"/>
        <w:ind w:firstLine="851"/>
        <w:jc w:val="both"/>
        <w:rPr>
          <w:rFonts w:ascii="Times New Roman" w:hAnsi="Times New Roman" w:cs="Times New Roman"/>
          <w:iCs/>
          <w:color w:val="000000"/>
          <w:sz w:val="28"/>
          <w:szCs w:val="28"/>
          <w:lang w:val="ru-RU"/>
        </w:rPr>
      </w:pPr>
      <w:r w:rsidRPr="00CF246D">
        <w:rPr>
          <w:rFonts w:ascii="Times New Roman" w:hAnsi="Times New Roman" w:cs="Times New Roman"/>
          <w:iCs/>
          <w:color w:val="000000"/>
          <w:sz w:val="28"/>
          <w:szCs w:val="28"/>
          <w:lang w:val="ru-RU"/>
        </w:rPr>
        <w:t xml:space="preserve">Шевченко звернувся </w:t>
      </w:r>
      <w:proofErr w:type="gramStart"/>
      <w:r w:rsidRPr="00CF246D">
        <w:rPr>
          <w:rFonts w:ascii="Times New Roman" w:hAnsi="Times New Roman" w:cs="Times New Roman"/>
          <w:iCs/>
          <w:color w:val="000000"/>
          <w:sz w:val="28"/>
          <w:szCs w:val="28"/>
          <w:lang w:val="ru-RU"/>
        </w:rPr>
        <w:t>до</w:t>
      </w:r>
      <w:proofErr w:type="gramEnd"/>
      <w:r w:rsidRPr="00CF246D">
        <w:rPr>
          <w:rFonts w:ascii="Times New Roman" w:hAnsi="Times New Roman" w:cs="Times New Roman"/>
          <w:iCs/>
          <w:color w:val="000000"/>
          <w:sz w:val="28"/>
          <w:szCs w:val="28"/>
          <w:lang w:val="ru-RU"/>
        </w:rPr>
        <w:t xml:space="preserve"> Верховного Суду України зі скаргою на</w:t>
      </w:r>
      <w:r w:rsidR="00E8426C"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дії Центральної виборчої комісії та з вимогою здійснити його</w:t>
      </w:r>
      <w:r w:rsidR="00E8426C"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перереєстрацію.</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 xml:space="preserve">Яке </w:t>
      </w:r>
      <w:proofErr w:type="gramStart"/>
      <w:r w:rsidRPr="008E1007">
        <w:rPr>
          <w:rFonts w:ascii="Times New Roman" w:hAnsi="Times New Roman" w:cs="Times New Roman"/>
          <w:i/>
          <w:iCs/>
          <w:color w:val="000000"/>
          <w:sz w:val="28"/>
          <w:szCs w:val="28"/>
          <w:lang w:val="ru-RU"/>
        </w:rPr>
        <w:t>р</w:t>
      </w:r>
      <w:proofErr w:type="gramEnd"/>
      <w:r w:rsidRPr="008E1007">
        <w:rPr>
          <w:rFonts w:ascii="Times New Roman" w:hAnsi="Times New Roman" w:cs="Times New Roman"/>
          <w:i/>
          <w:iCs/>
          <w:color w:val="000000"/>
          <w:sz w:val="28"/>
          <w:szCs w:val="28"/>
          <w:lang w:val="ru-RU"/>
        </w:rPr>
        <w:t>ішення має прийняти Верховний Суд України? Чи</w:t>
      </w:r>
      <w:r w:rsidR="00CF246D">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 xml:space="preserve">відповідають дії Центральної виборчої комісії вимогам законодавства? Які </w:t>
      </w:r>
      <w:proofErr w:type="gramStart"/>
      <w:r w:rsidRPr="008E1007">
        <w:rPr>
          <w:rFonts w:ascii="Times New Roman" w:hAnsi="Times New Roman" w:cs="Times New Roman"/>
          <w:i/>
          <w:iCs/>
          <w:color w:val="000000"/>
          <w:sz w:val="28"/>
          <w:szCs w:val="28"/>
          <w:lang w:val="ru-RU"/>
        </w:rPr>
        <w:t>п</w:t>
      </w:r>
      <w:proofErr w:type="gramEnd"/>
      <w:r w:rsidRPr="008E1007">
        <w:rPr>
          <w:rFonts w:ascii="Times New Roman" w:hAnsi="Times New Roman" w:cs="Times New Roman"/>
          <w:i/>
          <w:iCs/>
          <w:color w:val="000000"/>
          <w:sz w:val="28"/>
          <w:szCs w:val="28"/>
          <w:lang w:val="ru-RU"/>
        </w:rPr>
        <w:t>ідстави скасування рішення про реєстрацію кандидата на пост Президента України передбачені законодавством?</w:t>
      </w:r>
    </w:p>
    <w:p w:rsidR="008E1007" w:rsidRPr="00CF246D" w:rsidRDefault="008E1007" w:rsidP="00737B73">
      <w:pPr>
        <w:autoSpaceDE w:val="0"/>
        <w:autoSpaceDN w:val="0"/>
        <w:adjustRightInd w:val="0"/>
        <w:spacing w:after="0"/>
        <w:ind w:firstLine="851"/>
        <w:jc w:val="both"/>
        <w:rPr>
          <w:rFonts w:ascii="Times New Roman" w:hAnsi="Times New Roman" w:cs="Times New Roman"/>
          <w:iCs/>
          <w:color w:val="000000"/>
          <w:sz w:val="28"/>
          <w:szCs w:val="28"/>
          <w:lang w:val="ru-RU"/>
        </w:rPr>
      </w:pPr>
      <w:r w:rsidRPr="00CF246D">
        <w:rPr>
          <w:rFonts w:ascii="Times New Roman" w:hAnsi="Times New Roman" w:cs="Times New Roman"/>
          <w:iCs/>
          <w:color w:val="000000"/>
          <w:sz w:val="28"/>
          <w:szCs w:val="28"/>
          <w:lang w:val="ru-RU"/>
        </w:rPr>
        <w:t>2. Голова Верховної Ради Автономної Республіки Крим</w:t>
      </w:r>
      <w:r w:rsidR="00CF246D"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прийняв рішення про утворення постійних комісій Верховно</w:t>
      </w:r>
      <w:proofErr w:type="gramStart"/>
      <w:r w:rsidRPr="00CF246D">
        <w:rPr>
          <w:rFonts w:ascii="Times New Roman" w:hAnsi="Times New Roman" w:cs="Times New Roman"/>
          <w:iCs/>
          <w:color w:val="000000"/>
          <w:sz w:val="28"/>
          <w:szCs w:val="28"/>
          <w:lang w:val="ru-RU"/>
        </w:rPr>
        <w:t>ї</w:t>
      </w:r>
      <w:r w:rsidR="00CF246D"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Р</w:t>
      </w:r>
      <w:proofErr w:type="gramEnd"/>
      <w:r w:rsidRPr="00CF246D">
        <w:rPr>
          <w:rFonts w:ascii="Times New Roman" w:hAnsi="Times New Roman" w:cs="Times New Roman"/>
          <w:iCs/>
          <w:color w:val="000000"/>
          <w:sz w:val="28"/>
          <w:szCs w:val="28"/>
          <w:lang w:val="ru-RU"/>
        </w:rPr>
        <w:t>ади Автономної Республіки Крим, призначив їх голів, а також</w:t>
      </w:r>
      <w:r w:rsidR="00CF246D"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надав право постійним комісіям вносити проекти нормативно-правових актів до Верховної Ради Автономної Республіки</w:t>
      </w:r>
      <w:r w:rsidR="00CF246D"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Крим. Депутатська фракція Верховно</w:t>
      </w:r>
      <w:proofErr w:type="gramStart"/>
      <w:r w:rsidRPr="00CF246D">
        <w:rPr>
          <w:rFonts w:ascii="Times New Roman" w:hAnsi="Times New Roman" w:cs="Times New Roman"/>
          <w:iCs/>
          <w:color w:val="000000"/>
          <w:sz w:val="28"/>
          <w:szCs w:val="28"/>
          <w:lang w:val="ru-RU"/>
        </w:rPr>
        <w:t>ї Р</w:t>
      </w:r>
      <w:proofErr w:type="gramEnd"/>
      <w:r w:rsidRPr="00CF246D">
        <w:rPr>
          <w:rFonts w:ascii="Times New Roman" w:hAnsi="Times New Roman" w:cs="Times New Roman"/>
          <w:iCs/>
          <w:color w:val="000000"/>
          <w:sz w:val="28"/>
          <w:szCs w:val="28"/>
          <w:lang w:val="ru-RU"/>
        </w:rPr>
        <w:t>ади Автономної Республіки Крим на пленарному засіданні вимагала скасувати розпорядження Голови Верховної Ради Автономної Республіки</w:t>
      </w:r>
      <w:r w:rsidR="00CF246D"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Крим, вважаючи, що він перевищив свої повноваження. Однак</w:t>
      </w:r>
      <w:r w:rsidR="00CF246D"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Голова Верховно</w:t>
      </w:r>
      <w:proofErr w:type="gramStart"/>
      <w:r w:rsidRPr="00CF246D">
        <w:rPr>
          <w:rFonts w:ascii="Times New Roman" w:hAnsi="Times New Roman" w:cs="Times New Roman"/>
          <w:iCs/>
          <w:color w:val="000000"/>
          <w:sz w:val="28"/>
          <w:szCs w:val="28"/>
          <w:lang w:val="ru-RU"/>
        </w:rPr>
        <w:t>ї Р</w:t>
      </w:r>
      <w:proofErr w:type="gramEnd"/>
      <w:r w:rsidRPr="00CF246D">
        <w:rPr>
          <w:rFonts w:ascii="Times New Roman" w:hAnsi="Times New Roman" w:cs="Times New Roman"/>
          <w:iCs/>
          <w:color w:val="000000"/>
          <w:sz w:val="28"/>
          <w:szCs w:val="28"/>
          <w:lang w:val="ru-RU"/>
        </w:rPr>
        <w:t>ади Автономної Республіки Крим відмовився виконувати вимоги депутатів і запропонував оскаржити його</w:t>
      </w:r>
      <w:r w:rsidR="00CF246D"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розпорядження в судовому порядку.</w:t>
      </w:r>
    </w:p>
    <w:p w:rsidR="008E1007" w:rsidRPr="008E1007" w:rsidRDefault="008E1007" w:rsidP="00737B73">
      <w:pPr>
        <w:autoSpaceDE w:val="0"/>
        <w:autoSpaceDN w:val="0"/>
        <w:adjustRightInd w:val="0"/>
        <w:spacing w:after="0"/>
        <w:ind w:firstLine="851"/>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Проаналізуйте дії Голови Верховно</w:t>
      </w:r>
      <w:proofErr w:type="gramStart"/>
      <w:r w:rsidRPr="008E1007">
        <w:rPr>
          <w:rFonts w:ascii="Times New Roman" w:hAnsi="Times New Roman" w:cs="Times New Roman"/>
          <w:i/>
          <w:iCs/>
          <w:color w:val="000000"/>
          <w:sz w:val="28"/>
          <w:szCs w:val="28"/>
          <w:lang w:val="ru-RU"/>
        </w:rPr>
        <w:t>ї Р</w:t>
      </w:r>
      <w:proofErr w:type="gramEnd"/>
      <w:r w:rsidRPr="008E1007">
        <w:rPr>
          <w:rFonts w:ascii="Times New Roman" w:hAnsi="Times New Roman" w:cs="Times New Roman"/>
          <w:i/>
          <w:iCs/>
          <w:color w:val="000000"/>
          <w:sz w:val="28"/>
          <w:szCs w:val="28"/>
          <w:lang w:val="ru-RU"/>
        </w:rPr>
        <w:t>ади Автономної</w:t>
      </w:r>
      <w:r w:rsidR="00CF246D">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 xml:space="preserve">Республіки Крим. Чи відповідають </w:t>
      </w:r>
      <w:proofErr w:type="gramStart"/>
      <w:r w:rsidRPr="008E1007">
        <w:rPr>
          <w:rFonts w:ascii="Times New Roman" w:hAnsi="Times New Roman" w:cs="Times New Roman"/>
          <w:i/>
          <w:iCs/>
          <w:color w:val="000000"/>
          <w:sz w:val="28"/>
          <w:szCs w:val="28"/>
          <w:lang w:val="ru-RU"/>
        </w:rPr>
        <w:t>вони</w:t>
      </w:r>
      <w:proofErr w:type="gramEnd"/>
      <w:r w:rsidRPr="008E1007">
        <w:rPr>
          <w:rFonts w:ascii="Times New Roman" w:hAnsi="Times New Roman" w:cs="Times New Roman"/>
          <w:i/>
          <w:iCs/>
          <w:color w:val="000000"/>
          <w:sz w:val="28"/>
          <w:szCs w:val="28"/>
          <w:lang w:val="ru-RU"/>
        </w:rPr>
        <w:t xml:space="preserve"> вимогам законодавства? Як мають діяти депутати у цій ситуації?</w:t>
      </w:r>
    </w:p>
    <w:p w:rsidR="008E1007" w:rsidRPr="00CF246D" w:rsidRDefault="008E1007" w:rsidP="00737B73">
      <w:pPr>
        <w:autoSpaceDE w:val="0"/>
        <w:autoSpaceDN w:val="0"/>
        <w:adjustRightInd w:val="0"/>
        <w:spacing w:after="0"/>
        <w:ind w:firstLine="851"/>
        <w:jc w:val="both"/>
        <w:rPr>
          <w:rFonts w:ascii="Times New Roman" w:hAnsi="Times New Roman" w:cs="Times New Roman"/>
          <w:iCs/>
          <w:color w:val="000000"/>
          <w:sz w:val="28"/>
          <w:szCs w:val="28"/>
          <w:lang w:val="ru-RU"/>
        </w:rPr>
      </w:pPr>
      <w:r w:rsidRPr="00CF246D">
        <w:rPr>
          <w:rFonts w:ascii="Times New Roman" w:hAnsi="Times New Roman" w:cs="Times New Roman"/>
          <w:iCs/>
          <w:color w:val="000000"/>
          <w:sz w:val="28"/>
          <w:szCs w:val="28"/>
          <w:lang w:val="ru-RU"/>
        </w:rPr>
        <w:t xml:space="preserve">3. Обласною державною </w:t>
      </w:r>
      <w:proofErr w:type="gramStart"/>
      <w:r w:rsidRPr="00CF246D">
        <w:rPr>
          <w:rFonts w:ascii="Times New Roman" w:hAnsi="Times New Roman" w:cs="Times New Roman"/>
          <w:iCs/>
          <w:color w:val="000000"/>
          <w:sz w:val="28"/>
          <w:szCs w:val="28"/>
          <w:lang w:val="ru-RU"/>
        </w:rPr>
        <w:t>адм</w:t>
      </w:r>
      <w:proofErr w:type="gramEnd"/>
      <w:r w:rsidRPr="00CF246D">
        <w:rPr>
          <w:rFonts w:ascii="Times New Roman" w:hAnsi="Times New Roman" w:cs="Times New Roman"/>
          <w:iCs/>
          <w:color w:val="000000"/>
          <w:sz w:val="28"/>
          <w:szCs w:val="28"/>
          <w:lang w:val="ru-RU"/>
        </w:rPr>
        <w:t>іністрацією був підготовлений і внесений на розгляд Кабінету Міністрів України проект</w:t>
      </w:r>
      <w:r w:rsidR="00CF246D"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постанови “Про проведення невідкладних заходів та виділення</w:t>
      </w:r>
      <w:r w:rsidR="00CF246D"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коштів для ліквідації наслідків стихійного лиха у м. Василівка”.</w:t>
      </w:r>
    </w:p>
    <w:p w:rsidR="008E1007" w:rsidRPr="00CF246D" w:rsidRDefault="008E1007" w:rsidP="00737B73">
      <w:pPr>
        <w:autoSpaceDE w:val="0"/>
        <w:autoSpaceDN w:val="0"/>
        <w:adjustRightInd w:val="0"/>
        <w:spacing w:after="0"/>
        <w:ind w:firstLine="851"/>
        <w:jc w:val="both"/>
        <w:rPr>
          <w:rFonts w:ascii="Times New Roman" w:hAnsi="Times New Roman" w:cs="Times New Roman"/>
          <w:iCs/>
          <w:color w:val="000000"/>
          <w:sz w:val="28"/>
          <w:szCs w:val="28"/>
          <w:lang w:val="ru-RU"/>
        </w:rPr>
      </w:pPr>
      <w:r w:rsidRPr="00CF246D">
        <w:rPr>
          <w:rFonts w:ascii="Times New Roman" w:hAnsi="Times New Roman" w:cs="Times New Roman"/>
          <w:iCs/>
          <w:color w:val="000000"/>
          <w:sz w:val="28"/>
          <w:szCs w:val="28"/>
          <w:lang w:val="ru-RU"/>
        </w:rPr>
        <w:lastRenderedPageBreak/>
        <w:t>Разом з ним була подана пояснювальна записка та супровідний</w:t>
      </w:r>
      <w:r w:rsidR="00CF246D"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 xml:space="preserve">лист. Наступного </w:t>
      </w:r>
      <w:proofErr w:type="gramStart"/>
      <w:r w:rsidRPr="00CF246D">
        <w:rPr>
          <w:rFonts w:ascii="Times New Roman" w:hAnsi="Times New Roman" w:cs="Times New Roman"/>
          <w:iCs/>
          <w:color w:val="000000"/>
          <w:sz w:val="28"/>
          <w:szCs w:val="28"/>
          <w:lang w:val="ru-RU"/>
        </w:rPr>
        <w:t>п</w:t>
      </w:r>
      <w:proofErr w:type="gramEnd"/>
      <w:r w:rsidRPr="00CF246D">
        <w:rPr>
          <w:rFonts w:ascii="Times New Roman" w:hAnsi="Times New Roman" w:cs="Times New Roman"/>
          <w:iCs/>
          <w:color w:val="000000"/>
          <w:sz w:val="28"/>
          <w:szCs w:val="28"/>
          <w:lang w:val="ru-RU"/>
        </w:rPr>
        <w:t>ісля надходження та реєстрації дня проект</w:t>
      </w:r>
      <w:r w:rsidR="00CF246D"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був переданий до відповідних управлінь Секретаріату Кабінету</w:t>
      </w:r>
      <w:r w:rsidR="00CF246D"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Міністрів України, які провели його фахову та юридичну експертизу. Завізований керівниками управлінь проект був переданий керівникові Секретаріату Кабінету Міні</w:t>
      </w:r>
      <w:proofErr w:type="gramStart"/>
      <w:r w:rsidRPr="00CF246D">
        <w:rPr>
          <w:rFonts w:ascii="Times New Roman" w:hAnsi="Times New Roman" w:cs="Times New Roman"/>
          <w:iCs/>
          <w:color w:val="000000"/>
          <w:sz w:val="28"/>
          <w:szCs w:val="28"/>
          <w:lang w:val="ru-RU"/>
        </w:rPr>
        <w:t>стр</w:t>
      </w:r>
      <w:proofErr w:type="gramEnd"/>
      <w:r w:rsidRPr="00CF246D">
        <w:rPr>
          <w:rFonts w:ascii="Times New Roman" w:hAnsi="Times New Roman" w:cs="Times New Roman"/>
          <w:iCs/>
          <w:color w:val="000000"/>
          <w:sz w:val="28"/>
          <w:szCs w:val="28"/>
          <w:lang w:val="ru-RU"/>
        </w:rPr>
        <w:t>ів України і</w:t>
      </w:r>
      <w:r w:rsidR="00CF246D"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включений ним до порядку денного чергового засідання уряду.</w:t>
      </w:r>
      <w:r w:rsidR="00CF246D" w:rsidRPr="00CF246D">
        <w:rPr>
          <w:rFonts w:ascii="Times New Roman" w:hAnsi="Times New Roman" w:cs="Times New Roman"/>
          <w:iCs/>
          <w:color w:val="000000"/>
          <w:sz w:val="28"/>
          <w:szCs w:val="28"/>
          <w:lang w:val="ru-RU"/>
        </w:rPr>
        <w:t xml:space="preserve"> </w:t>
      </w:r>
      <w:proofErr w:type="gramStart"/>
      <w:r w:rsidRPr="00CF246D">
        <w:rPr>
          <w:rFonts w:ascii="Times New Roman" w:hAnsi="Times New Roman" w:cs="Times New Roman"/>
          <w:iCs/>
          <w:color w:val="000000"/>
          <w:sz w:val="28"/>
          <w:szCs w:val="28"/>
          <w:lang w:val="ru-RU"/>
        </w:rPr>
        <w:t>З</w:t>
      </w:r>
      <w:proofErr w:type="gramEnd"/>
      <w:r w:rsidRPr="00CF246D">
        <w:rPr>
          <w:rFonts w:ascii="Times New Roman" w:hAnsi="Times New Roman" w:cs="Times New Roman"/>
          <w:iCs/>
          <w:color w:val="000000"/>
          <w:sz w:val="28"/>
          <w:szCs w:val="28"/>
          <w:lang w:val="ru-RU"/>
        </w:rPr>
        <w:t xml:space="preserve"> огляду на попередньо проведені експертизи проекту та вивчення його членами Кабінету Міністрів України постанова була прийнята без обговорення простою більшістю голосів членів</w:t>
      </w:r>
      <w:r w:rsidR="00CF246D"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уряду, присутніх на засіданні.</w:t>
      </w:r>
    </w:p>
    <w:p w:rsidR="008E1007" w:rsidRPr="008E1007" w:rsidRDefault="008E1007" w:rsidP="00737B73">
      <w:pPr>
        <w:autoSpaceDE w:val="0"/>
        <w:autoSpaceDN w:val="0"/>
        <w:adjustRightInd w:val="0"/>
        <w:spacing w:after="0"/>
        <w:ind w:firstLine="851"/>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У чому полягає відмінність між постановами і розпорядженнями Кабінету Міні</w:t>
      </w:r>
      <w:proofErr w:type="gramStart"/>
      <w:r w:rsidRPr="008E1007">
        <w:rPr>
          <w:rFonts w:ascii="Times New Roman" w:hAnsi="Times New Roman" w:cs="Times New Roman"/>
          <w:i/>
          <w:iCs/>
          <w:color w:val="000000"/>
          <w:sz w:val="28"/>
          <w:szCs w:val="28"/>
          <w:lang w:val="ru-RU"/>
        </w:rPr>
        <w:t>стр</w:t>
      </w:r>
      <w:proofErr w:type="gramEnd"/>
      <w:r w:rsidRPr="008E1007">
        <w:rPr>
          <w:rFonts w:ascii="Times New Roman" w:hAnsi="Times New Roman" w:cs="Times New Roman"/>
          <w:i/>
          <w:iCs/>
          <w:color w:val="000000"/>
          <w:sz w:val="28"/>
          <w:szCs w:val="28"/>
          <w:lang w:val="ru-RU"/>
        </w:rPr>
        <w:t>ів України? Чи дотриманий</w:t>
      </w:r>
      <w:r w:rsidR="00CF246D">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 xml:space="preserve">встановлений законодавством порядок </w:t>
      </w:r>
      <w:proofErr w:type="gramStart"/>
      <w:r w:rsidRPr="008E1007">
        <w:rPr>
          <w:rFonts w:ascii="Times New Roman" w:hAnsi="Times New Roman" w:cs="Times New Roman"/>
          <w:i/>
          <w:iCs/>
          <w:color w:val="000000"/>
          <w:sz w:val="28"/>
          <w:szCs w:val="28"/>
          <w:lang w:val="ru-RU"/>
        </w:rPr>
        <w:t>п</w:t>
      </w:r>
      <w:proofErr w:type="gramEnd"/>
      <w:r w:rsidRPr="008E1007">
        <w:rPr>
          <w:rFonts w:ascii="Times New Roman" w:hAnsi="Times New Roman" w:cs="Times New Roman"/>
          <w:i/>
          <w:iCs/>
          <w:color w:val="000000"/>
          <w:sz w:val="28"/>
          <w:szCs w:val="28"/>
          <w:lang w:val="ru-RU"/>
        </w:rPr>
        <w:t>ідготовки і прийняття</w:t>
      </w:r>
      <w:r w:rsidR="00CF246D">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актів Кабінету Міністрів України?</w:t>
      </w:r>
    </w:p>
    <w:p w:rsidR="008E1007" w:rsidRPr="00CF246D" w:rsidRDefault="008E1007" w:rsidP="00737B73">
      <w:pPr>
        <w:autoSpaceDE w:val="0"/>
        <w:autoSpaceDN w:val="0"/>
        <w:adjustRightInd w:val="0"/>
        <w:spacing w:after="0"/>
        <w:ind w:firstLine="851"/>
        <w:jc w:val="both"/>
        <w:rPr>
          <w:rFonts w:ascii="Times New Roman" w:hAnsi="Times New Roman" w:cs="Times New Roman"/>
          <w:iCs/>
          <w:color w:val="000000"/>
          <w:sz w:val="28"/>
          <w:szCs w:val="28"/>
          <w:lang w:val="ru-RU"/>
        </w:rPr>
      </w:pPr>
      <w:r w:rsidRPr="00CF246D">
        <w:rPr>
          <w:rFonts w:ascii="Times New Roman" w:hAnsi="Times New Roman" w:cs="Times New Roman"/>
          <w:iCs/>
          <w:color w:val="000000"/>
          <w:sz w:val="28"/>
          <w:szCs w:val="28"/>
          <w:lang w:val="ru-RU"/>
        </w:rPr>
        <w:t xml:space="preserve">4. На засіданні виконавчого комітету сільської ради було прийнято </w:t>
      </w:r>
      <w:proofErr w:type="gramStart"/>
      <w:r w:rsidRPr="00CF246D">
        <w:rPr>
          <w:rFonts w:ascii="Times New Roman" w:hAnsi="Times New Roman" w:cs="Times New Roman"/>
          <w:iCs/>
          <w:color w:val="000000"/>
          <w:sz w:val="28"/>
          <w:szCs w:val="28"/>
          <w:lang w:val="ru-RU"/>
        </w:rPr>
        <w:t>р</w:t>
      </w:r>
      <w:proofErr w:type="gramEnd"/>
      <w:r w:rsidRPr="00CF246D">
        <w:rPr>
          <w:rFonts w:ascii="Times New Roman" w:hAnsi="Times New Roman" w:cs="Times New Roman"/>
          <w:iCs/>
          <w:color w:val="000000"/>
          <w:sz w:val="28"/>
          <w:szCs w:val="28"/>
          <w:lang w:val="ru-RU"/>
        </w:rPr>
        <w:t xml:space="preserve">ішення про саморозпуск і створення органу самоорганізації населення – сільського комітету, якому були передані всі повноваження виконавчих органів сільської ради. Районний прокурор опротестував </w:t>
      </w:r>
      <w:proofErr w:type="gramStart"/>
      <w:r w:rsidRPr="00CF246D">
        <w:rPr>
          <w:rFonts w:ascii="Times New Roman" w:hAnsi="Times New Roman" w:cs="Times New Roman"/>
          <w:iCs/>
          <w:color w:val="000000"/>
          <w:sz w:val="28"/>
          <w:szCs w:val="28"/>
          <w:lang w:val="ru-RU"/>
        </w:rPr>
        <w:t>р</w:t>
      </w:r>
      <w:proofErr w:type="gramEnd"/>
      <w:r w:rsidRPr="00CF246D">
        <w:rPr>
          <w:rFonts w:ascii="Times New Roman" w:hAnsi="Times New Roman" w:cs="Times New Roman"/>
          <w:iCs/>
          <w:color w:val="000000"/>
          <w:sz w:val="28"/>
          <w:szCs w:val="28"/>
          <w:lang w:val="ru-RU"/>
        </w:rPr>
        <w:t>ішення виконавчого комітету</w:t>
      </w:r>
      <w:r w:rsidR="00CF246D"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 xml:space="preserve">сільської ради і вимагав від сільської ради негайно його скасувати. У відповіді прокурору сільський голова зазначив, що місцева рада прийняла </w:t>
      </w:r>
      <w:proofErr w:type="gramStart"/>
      <w:r w:rsidRPr="00CF246D">
        <w:rPr>
          <w:rFonts w:ascii="Times New Roman" w:hAnsi="Times New Roman" w:cs="Times New Roman"/>
          <w:iCs/>
          <w:color w:val="000000"/>
          <w:sz w:val="28"/>
          <w:szCs w:val="28"/>
          <w:lang w:val="ru-RU"/>
        </w:rPr>
        <w:t>р</w:t>
      </w:r>
      <w:proofErr w:type="gramEnd"/>
      <w:r w:rsidRPr="00CF246D">
        <w:rPr>
          <w:rFonts w:ascii="Times New Roman" w:hAnsi="Times New Roman" w:cs="Times New Roman"/>
          <w:iCs/>
          <w:color w:val="000000"/>
          <w:sz w:val="28"/>
          <w:szCs w:val="28"/>
          <w:lang w:val="ru-RU"/>
        </w:rPr>
        <w:t>ішення про делегування частини своїх повноважень щодо управління місцевим господарством органу</w:t>
      </w:r>
      <w:r w:rsidR="00CF246D" w:rsidRPr="00CF246D">
        <w:rPr>
          <w:rFonts w:ascii="Times New Roman" w:hAnsi="Times New Roman" w:cs="Times New Roman"/>
          <w:iCs/>
          <w:color w:val="000000"/>
          <w:sz w:val="28"/>
          <w:szCs w:val="28"/>
          <w:lang w:val="ru-RU"/>
        </w:rPr>
        <w:t xml:space="preserve"> </w:t>
      </w:r>
      <w:r w:rsidRPr="00CF246D">
        <w:rPr>
          <w:rFonts w:ascii="Times New Roman" w:hAnsi="Times New Roman" w:cs="Times New Roman"/>
          <w:iCs/>
          <w:color w:val="000000"/>
          <w:sz w:val="28"/>
          <w:szCs w:val="28"/>
          <w:lang w:val="ru-RU"/>
        </w:rPr>
        <w:t>самоорганізації населення – сільському комітету.</w:t>
      </w:r>
    </w:p>
    <w:p w:rsidR="008E1007" w:rsidRPr="008E1007" w:rsidRDefault="008E1007" w:rsidP="00737B73">
      <w:pPr>
        <w:autoSpaceDE w:val="0"/>
        <w:autoSpaceDN w:val="0"/>
        <w:adjustRightInd w:val="0"/>
        <w:spacing w:after="0"/>
        <w:ind w:firstLine="851"/>
        <w:jc w:val="both"/>
        <w:rPr>
          <w:rFonts w:ascii="Times New Roman" w:hAnsi="Times New Roman" w:cs="Times New Roman"/>
          <w:i/>
          <w:iCs/>
          <w:color w:val="000000"/>
          <w:sz w:val="28"/>
          <w:szCs w:val="28"/>
          <w:lang w:val="ru-RU"/>
        </w:rPr>
      </w:pPr>
      <w:r w:rsidRPr="008E1007">
        <w:rPr>
          <w:rFonts w:ascii="Times New Roman" w:hAnsi="Times New Roman" w:cs="Times New Roman"/>
          <w:i/>
          <w:iCs/>
          <w:color w:val="000000"/>
          <w:sz w:val="28"/>
          <w:szCs w:val="28"/>
          <w:lang w:val="ru-RU"/>
        </w:rPr>
        <w:t>Чи відповідають дії виконавчого комітету сільської ради</w:t>
      </w:r>
      <w:r w:rsidR="00CF246D">
        <w:rPr>
          <w:rFonts w:ascii="Times New Roman" w:hAnsi="Times New Roman" w:cs="Times New Roman"/>
          <w:i/>
          <w:iCs/>
          <w:color w:val="000000"/>
          <w:sz w:val="28"/>
          <w:szCs w:val="28"/>
          <w:lang w:val="ru-RU"/>
        </w:rPr>
        <w:t xml:space="preserve"> </w:t>
      </w:r>
      <w:r w:rsidRPr="008E1007">
        <w:rPr>
          <w:rFonts w:ascii="Times New Roman" w:hAnsi="Times New Roman" w:cs="Times New Roman"/>
          <w:i/>
          <w:iCs/>
          <w:color w:val="000000"/>
          <w:sz w:val="28"/>
          <w:szCs w:val="28"/>
          <w:lang w:val="ru-RU"/>
        </w:rPr>
        <w:t>вимогам законодавства? Який порядок створення органів самоорганізації населення? Як має діяти у цій ситуації прокурор?</w:t>
      </w:r>
    </w:p>
    <w:p w:rsidR="00C97F9A" w:rsidRDefault="00C97F9A" w:rsidP="008E1007">
      <w:pPr>
        <w:autoSpaceDE w:val="0"/>
        <w:autoSpaceDN w:val="0"/>
        <w:adjustRightInd w:val="0"/>
        <w:spacing w:after="0" w:line="240" w:lineRule="auto"/>
        <w:rPr>
          <w:rFonts w:ascii="Times New Roman" w:hAnsi="Times New Roman" w:cs="Times New Roman"/>
          <w:b/>
          <w:bCs/>
          <w:i/>
          <w:iCs/>
          <w:color w:val="000000"/>
          <w:sz w:val="28"/>
          <w:szCs w:val="28"/>
          <w:lang w:val="ru-RU"/>
        </w:rPr>
      </w:pPr>
    </w:p>
    <w:p w:rsidR="008E1007" w:rsidRPr="008E1007" w:rsidRDefault="008E1007" w:rsidP="008E1007">
      <w:pPr>
        <w:autoSpaceDE w:val="0"/>
        <w:autoSpaceDN w:val="0"/>
        <w:adjustRightInd w:val="0"/>
        <w:spacing w:after="0" w:line="240" w:lineRule="auto"/>
        <w:rPr>
          <w:rFonts w:ascii="Times New Roman" w:hAnsi="Times New Roman" w:cs="Times New Roman"/>
          <w:b/>
          <w:bCs/>
          <w:i/>
          <w:iCs/>
          <w:color w:val="000000"/>
          <w:sz w:val="28"/>
          <w:szCs w:val="28"/>
          <w:lang w:val="ru-RU"/>
        </w:rPr>
      </w:pPr>
      <w:r w:rsidRPr="008E1007">
        <w:rPr>
          <w:rFonts w:ascii="Times New Roman" w:hAnsi="Times New Roman" w:cs="Times New Roman"/>
          <w:b/>
          <w:bCs/>
          <w:i/>
          <w:iCs/>
          <w:color w:val="000000"/>
          <w:sz w:val="28"/>
          <w:szCs w:val="28"/>
          <w:lang w:val="ru-RU"/>
        </w:rPr>
        <w:t>СПИСОК НОРМАТИВНО-ПРАВОВИХ АКТІ</w:t>
      </w:r>
      <w:proofErr w:type="gramStart"/>
      <w:r w:rsidRPr="008E1007">
        <w:rPr>
          <w:rFonts w:ascii="Times New Roman" w:hAnsi="Times New Roman" w:cs="Times New Roman"/>
          <w:b/>
          <w:bCs/>
          <w:i/>
          <w:iCs/>
          <w:color w:val="000000"/>
          <w:sz w:val="28"/>
          <w:szCs w:val="28"/>
          <w:lang w:val="ru-RU"/>
        </w:rPr>
        <w:t>В</w:t>
      </w:r>
      <w:proofErr w:type="gramEnd"/>
    </w:p>
    <w:p w:rsidR="008E1007" w:rsidRPr="008E1007" w:rsidRDefault="008E1007" w:rsidP="008E1007">
      <w:pPr>
        <w:autoSpaceDE w:val="0"/>
        <w:autoSpaceDN w:val="0"/>
        <w:adjustRightInd w:val="0"/>
        <w:spacing w:after="0" w:line="240" w:lineRule="auto"/>
        <w:rPr>
          <w:rFonts w:ascii="Times New Roman" w:hAnsi="Times New Roman" w:cs="Times New Roman"/>
          <w:b/>
          <w:bCs/>
          <w:i/>
          <w:iCs/>
          <w:color w:val="000000"/>
          <w:sz w:val="28"/>
          <w:szCs w:val="28"/>
          <w:lang w:val="ru-RU"/>
        </w:rPr>
      </w:pPr>
      <w:r w:rsidRPr="008E1007">
        <w:rPr>
          <w:rFonts w:ascii="Times New Roman" w:hAnsi="Times New Roman" w:cs="Times New Roman"/>
          <w:b/>
          <w:bCs/>
          <w:i/>
          <w:iCs/>
          <w:color w:val="000000"/>
          <w:sz w:val="28"/>
          <w:szCs w:val="28"/>
          <w:lang w:val="ru-RU"/>
        </w:rPr>
        <w:t>ТА ЛІТЕРАТУРИ</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Конституція України від 28.06.1996 р. // Відом. Верхов.</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Ради України. – 1996. – № 30. – Ст. 141.</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Конституція Автономної Республіки Крим від</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21.10.1998 р.: затв. Законом України від 23.12.1998 р. № 350-ХІV</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1999. – № 5. – Ст. 43.</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Бюджетний кодекс України від 08.07.2010 р. № 2456-VI</w:t>
      </w:r>
      <w:proofErr w:type="gramStart"/>
      <w:r w:rsidRPr="00E8426C">
        <w:rPr>
          <w:rFonts w:ascii="Times New Roman" w:hAnsi="Times New Roman" w:cs="Times New Roman"/>
          <w:iCs/>
          <w:color w:val="000000"/>
          <w:sz w:val="28"/>
          <w:szCs w:val="28"/>
          <w:lang w:val="ru-RU"/>
        </w:rPr>
        <w:t xml:space="preserve"> //Т</w:t>
      </w:r>
      <w:proofErr w:type="gramEnd"/>
      <w:r w:rsidRPr="00E8426C">
        <w:rPr>
          <w:rFonts w:ascii="Times New Roman" w:hAnsi="Times New Roman" w:cs="Times New Roman"/>
          <w:iCs/>
          <w:color w:val="000000"/>
          <w:sz w:val="28"/>
          <w:szCs w:val="28"/>
          <w:lang w:val="ru-RU"/>
        </w:rPr>
        <w:t>ам же. – 2010. – № 50-51. – Ст. 572.</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Податковий кодекс України від 02.12.2010 № 2755-VI</w:t>
      </w:r>
      <w:proofErr w:type="gramStart"/>
      <w:r w:rsidRPr="00E8426C">
        <w:rPr>
          <w:rFonts w:ascii="Times New Roman" w:hAnsi="Times New Roman" w:cs="Times New Roman"/>
          <w:iCs/>
          <w:color w:val="000000"/>
          <w:sz w:val="28"/>
          <w:szCs w:val="28"/>
          <w:lang w:val="ru-RU"/>
        </w:rPr>
        <w:t xml:space="preserve"> //Т</w:t>
      </w:r>
      <w:proofErr w:type="gramEnd"/>
      <w:r w:rsidRPr="00E8426C">
        <w:rPr>
          <w:rFonts w:ascii="Times New Roman" w:hAnsi="Times New Roman" w:cs="Times New Roman"/>
          <w:iCs/>
          <w:color w:val="000000"/>
          <w:sz w:val="28"/>
          <w:szCs w:val="28"/>
          <w:lang w:val="ru-RU"/>
        </w:rPr>
        <w:t>ам же. – 2011. – № 13-14, № 15-16, № 17. – Ст. 112.</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Верховну Раду Автономної Республіки Крим: Закон</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України від 10.02.1998 р. № 90/98-ВР</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1998. – № 29. –Ст. 191.</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комітети Верховно</w:t>
      </w:r>
      <w:proofErr w:type="gramStart"/>
      <w:r w:rsidRPr="00E8426C">
        <w:rPr>
          <w:rFonts w:ascii="Times New Roman" w:hAnsi="Times New Roman" w:cs="Times New Roman"/>
          <w:iCs/>
          <w:color w:val="000000"/>
          <w:sz w:val="28"/>
          <w:szCs w:val="28"/>
          <w:lang w:val="ru-RU"/>
        </w:rPr>
        <w:t>ї Р</w:t>
      </w:r>
      <w:proofErr w:type="gramEnd"/>
      <w:r w:rsidRPr="00E8426C">
        <w:rPr>
          <w:rFonts w:ascii="Times New Roman" w:hAnsi="Times New Roman" w:cs="Times New Roman"/>
          <w:iCs/>
          <w:color w:val="000000"/>
          <w:sz w:val="28"/>
          <w:szCs w:val="28"/>
          <w:lang w:val="ru-RU"/>
        </w:rPr>
        <w:t>ади України: Закон України</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від 04.04.1995 р. № 116/95-ВР</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1995. – № 19. – Ст. 134;</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в ред. Закону від 22.12.2005 р. № 3277-IV</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2006. –№ 17. – Ст. 146.</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lastRenderedPageBreak/>
        <w:t>Про вибори народних депутатів України: Закон України</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від 17.11.2011 р. № 4061-VI</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2012. – № 10-11. –Ст. 73.</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статус народного депутата України: Закон України</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від 17.11.1992 р. № 2790-XII</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1993. – № 3. – Ст. 17; в</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ред. Закону від 22.03.2001 р. № 2328-ІІІ // Там же. – 2001. –№ 42. – Ст. 212.</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вибори Президента України: Закон України від</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05.03.1999 р. № 474-XIV</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1999. – № 14. – Ст. 81; в</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ред. Закону від 18.03.2004 р. № 1630-IV</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2004. – № 20-21. – Ст. 291.</w:t>
      </w:r>
    </w:p>
    <w:p w:rsidR="00C97F9A" w:rsidRPr="00E8426C" w:rsidRDefault="00C97F9A" w:rsidP="00E8426C">
      <w:pPr>
        <w:autoSpaceDE w:val="0"/>
        <w:autoSpaceDN w:val="0"/>
        <w:adjustRightInd w:val="0"/>
        <w:spacing w:after="0" w:line="240" w:lineRule="auto"/>
        <w:jc w:val="both"/>
        <w:rPr>
          <w:rFonts w:ascii="Times New Roman" w:hAnsi="Times New Roman" w:cs="Times New Roman"/>
          <w:iCs/>
          <w:color w:val="000000"/>
          <w:sz w:val="28"/>
          <w:szCs w:val="28"/>
          <w:lang w:val="ru-RU"/>
        </w:rPr>
      </w:pP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Раду національної безпеки і оборони України: Закон України від 05.03.1998 р. № 183/98-ВР</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1998. –№ 35. – Ст. 237.</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Представництво Президента України в Автономній</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Республіці Крим: Закон України від 02.03.2000 р. № 1524-ІІІ //Там же. – 2000. – № 21. – Ст. 158.</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 xml:space="preserve">Про місцеві державні </w:t>
      </w:r>
      <w:proofErr w:type="gramStart"/>
      <w:r w:rsidRPr="00E8426C">
        <w:rPr>
          <w:rFonts w:ascii="Times New Roman" w:hAnsi="Times New Roman" w:cs="Times New Roman"/>
          <w:iCs/>
          <w:color w:val="000000"/>
          <w:sz w:val="28"/>
          <w:szCs w:val="28"/>
          <w:lang w:val="ru-RU"/>
        </w:rPr>
        <w:t>адм</w:t>
      </w:r>
      <w:proofErr w:type="gramEnd"/>
      <w:r w:rsidRPr="00E8426C">
        <w:rPr>
          <w:rFonts w:ascii="Times New Roman" w:hAnsi="Times New Roman" w:cs="Times New Roman"/>
          <w:iCs/>
          <w:color w:val="000000"/>
          <w:sz w:val="28"/>
          <w:szCs w:val="28"/>
          <w:lang w:val="ru-RU"/>
        </w:rPr>
        <w:t>іністрації: Закон України від</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09.04.1999 р. № 586-XIV</w:t>
      </w:r>
      <w:proofErr w:type="gramStart"/>
      <w:r w:rsidRPr="00E8426C">
        <w:rPr>
          <w:rFonts w:ascii="Times New Roman" w:hAnsi="Times New Roman" w:cs="Times New Roman"/>
          <w:iCs/>
          <w:color w:val="000000"/>
          <w:sz w:val="28"/>
          <w:szCs w:val="28"/>
          <w:lang w:val="ru-RU"/>
        </w:rPr>
        <w:t xml:space="preserve"> // В</w:t>
      </w:r>
      <w:proofErr w:type="gramEnd"/>
      <w:r w:rsidRPr="00E8426C">
        <w:rPr>
          <w:rFonts w:ascii="Times New Roman" w:hAnsi="Times New Roman" w:cs="Times New Roman"/>
          <w:iCs/>
          <w:color w:val="000000"/>
          <w:sz w:val="28"/>
          <w:szCs w:val="28"/>
          <w:lang w:val="ru-RU"/>
        </w:rPr>
        <w:t>ідом. Верхов. Ради України. –1999. – № 20-21. – Ст. 190.</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місцеве самоврядування в Україні: Закон України</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від 21.05.1997 р. № 280/97-ВР</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1997. – № 24. –Ст. 170.</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столицю України – місто-герой Київ: Закон України</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від 15.01.1999 р. № 401-ХІV</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1999. – № 11. – Ст. 79.</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вибори депутатів Верховно</w:t>
      </w:r>
      <w:proofErr w:type="gramStart"/>
      <w:r w:rsidRPr="00E8426C">
        <w:rPr>
          <w:rFonts w:ascii="Times New Roman" w:hAnsi="Times New Roman" w:cs="Times New Roman"/>
          <w:iCs/>
          <w:color w:val="000000"/>
          <w:sz w:val="28"/>
          <w:szCs w:val="28"/>
          <w:lang w:val="ru-RU"/>
        </w:rPr>
        <w:t>ї Р</w:t>
      </w:r>
      <w:proofErr w:type="gramEnd"/>
      <w:r w:rsidRPr="00E8426C">
        <w:rPr>
          <w:rFonts w:ascii="Times New Roman" w:hAnsi="Times New Roman" w:cs="Times New Roman"/>
          <w:iCs/>
          <w:color w:val="000000"/>
          <w:sz w:val="28"/>
          <w:szCs w:val="28"/>
          <w:lang w:val="ru-RU"/>
        </w:rPr>
        <w:t>ади Автономної Республіки Крим, місцевих рад та сільських, селищних, міських</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голів: Закон України від 06.04.2004 р. № 1667-IV // Там же. –2004. – № 30-31. – Ст. 382.</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 xml:space="preserve">Про статус депутатів </w:t>
      </w:r>
      <w:proofErr w:type="gramStart"/>
      <w:r w:rsidRPr="00E8426C">
        <w:rPr>
          <w:rFonts w:ascii="Times New Roman" w:hAnsi="Times New Roman" w:cs="Times New Roman"/>
          <w:iCs/>
          <w:color w:val="000000"/>
          <w:sz w:val="28"/>
          <w:szCs w:val="28"/>
          <w:lang w:val="ru-RU"/>
        </w:rPr>
        <w:t>м</w:t>
      </w:r>
      <w:proofErr w:type="gramEnd"/>
      <w:r w:rsidRPr="00E8426C">
        <w:rPr>
          <w:rFonts w:ascii="Times New Roman" w:hAnsi="Times New Roman" w:cs="Times New Roman"/>
          <w:iCs/>
          <w:color w:val="000000"/>
          <w:sz w:val="28"/>
          <w:szCs w:val="28"/>
          <w:lang w:val="ru-RU"/>
        </w:rPr>
        <w:t>ісцевих рад: Закон України від</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11.07.02 р. № 93-IV</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2002. – № 40. – Ст. 290.</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 xml:space="preserve">Про службу в органах </w:t>
      </w:r>
      <w:proofErr w:type="gramStart"/>
      <w:r w:rsidRPr="00E8426C">
        <w:rPr>
          <w:rFonts w:ascii="Times New Roman" w:hAnsi="Times New Roman" w:cs="Times New Roman"/>
          <w:iCs/>
          <w:color w:val="000000"/>
          <w:sz w:val="28"/>
          <w:szCs w:val="28"/>
          <w:lang w:val="ru-RU"/>
        </w:rPr>
        <w:t>м</w:t>
      </w:r>
      <w:proofErr w:type="gramEnd"/>
      <w:r w:rsidRPr="00E8426C">
        <w:rPr>
          <w:rFonts w:ascii="Times New Roman" w:hAnsi="Times New Roman" w:cs="Times New Roman"/>
          <w:iCs/>
          <w:color w:val="000000"/>
          <w:sz w:val="28"/>
          <w:szCs w:val="28"/>
          <w:lang w:val="ru-RU"/>
        </w:rPr>
        <w:t>ісцевого самоврядування: Закон</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України від 07.06.2001 р. № 2493-ІІІ // Там же. – 2001. – № 33. –Ст. 175.</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органи самоорганізації населення: Закон України</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від 11.07.2001 р. № 2625-ІІІ // Там же. – 2001. – № 48. – Ст. 254.</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всеукраїнський та м</w:t>
      </w:r>
      <w:proofErr w:type="gramStart"/>
      <w:r w:rsidRPr="00E8426C">
        <w:rPr>
          <w:rFonts w:ascii="Times New Roman" w:hAnsi="Times New Roman" w:cs="Times New Roman"/>
          <w:iCs/>
          <w:color w:val="000000"/>
          <w:sz w:val="28"/>
          <w:szCs w:val="28"/>
          <w:lang w:val="ru-RU"/>
        </w:rPr>
        <w:t>i</w:t>
      </w:r>
      <w:proofErr w:type="gramEnd"/>
      <w:r w:rsidRPr="00E8426C">
        <w:rPr>
          <w:rFonts w:ascii="Times New Roman" w:hAnsi="Times New Roman" w:cs="Times New Roman"/>
          <w:iCs/>
          <w:color w:val="000000"/>
          <w:sz w:val="28"/>
          <w:szCs w:val="28"/>
          <w:lang w:val="ru-RU"/>
        </w:rPr>
        <w:t>сцеві референдуми: Закон</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України від 03.07.1991 р. № 1286-XII</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1991. – № 33. –Ст. 443.</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Раду міні</w:t>
      </w:r>
      <w:proofErr w:type="gramStart"/>
      <w:r w:rsidRPr="00E8426C">
        <w:rPr>
          <w:rFonts w:ascii="Times New Roman" w:hAnsi="Times New Roman" w:cs="Times New Roman"/>
          <w:iCs/>
          <w:color w:val="000000"/>
          <w:sz w:val="28"/>
          <w:szCs w:val="28"/>
          <w:lang w:val="ru-RU"/>
        </w:rPr>
        <w:t>стр</w:t>
      </w:r>
      <w:proofErr w:type="gramEnd"/>
      <w:r w:rsidRPr="00E8426C">
        <w:rPr>
          <w:rFonts w:ascii="Times New Roman" w:hAnsi="Times New Roman" w:cs="Times New Roman"/>
          <w:iCs/>
          <w:color w:val="000000"/>
          <w:sz w:val="28"/>
          <w:szCs w:val="28"/>
          <w:lang w:val="ru-RU"/>
        </w:rPr>
        <w:t>ів Автономної Республіки Крим: Закон</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України від 16.06.2011 р. № 3530-VI</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2012. – № 2-3. –Ст. 3.</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Кабінет Міні</w:t>
      </w:r>
      <w:proofErr w:type="gramStart"/>
      <w:r w:rsidRPr="00E8426C">
        <w:rPr>
          <w:rFonts w:ascii="Times New Roman" w:hAnsi="Times New Roman" w:cs="Times New Roman"/>
          <w:iCs/>
          <w:color w:val="000000"/>
          <w:sz w:val="28"/>
          <w:szCs w:val="28"/>
          <w:lang w:val="ru-RU"/>
        </w:rPr>
        <w:t>стр</w:t>
      </w:r>
      <w:proofErr w:type="gramEnd"/>
      <w:r w:rsidRPr="00E8426C">
        <w:rPr>
          <w:rFonts w:ascii="Times New Roman" w:hAnsi="Times New Roman" w:cs="Times New Roman"/>
          <w:iCs/>
          <w:color w:val="000000"/>
          <w:sz w:val="28"/>
          <w:szCs w:val="28"/>
          <w:lang w:val="ru-RU"/>
        </w:rPr>
        <w:t>ів України: Закон України від</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07.10.2010 р. № 2591-VI</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2011. – № 9. – Ст. 58.</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центральні органи виконавчої влади: Закон України</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від 17.03.2011 № 3166-VI</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2011. – № 38. – Ст. 385.</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Уповноваженого Верховно</w:t>
      </w:r>
      <w:proofErr w:type="gramStart"/>
      <w:r w:rsidRPr="00E8426C">
        <w:rPr>
          <w:rFonts w:ascii="Times New Roman" w:hAnsi="Times New Roman" w:cs="Times New Roman"/>
          <w:iCs/>
          <w:color w:val="000000"/>
          <w:sz w:val="28"/>
          <w:szCs w:val="28"/>
          <w:lang w:val="ru-RU"/>
        </w:rPr>
        <w:t>ї Р</w:t>
      </w:r>
      <w:proofErr w:type="gramEnd"/>
      <w:r w:rsidRPr="00E8426C">
        <w:rPr>
          <w:rFonts w:ascii="Times New Roman" w:hAnsi="Times New Roman" w:cs="Times New Roman"/>
          <w:iCs/>
          <w:color w:val="000000"/>
          <w:sz w:val="28"/>
          <w:szCs w:val="28"/>
          <w:lang w:val="ru-RU"/>
        </w:rPr>
        <w:t>ади України з прав</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людини від 23.12.1997 р. № 776/97-ВР // Там же. – 1998. – № 20. –Ст. 99.</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Регламент Верховно</w:t>
      </w:r>
      <w:proofErr w:type="gramStart"/>
      <w:r w:rsidRPr="00E8426C">
        <w:rPr>
          <w:rFonts w:ascii="Times New Roman" w:hAnsi="Times New Roman" w:cs="Times New Roman"/>
          <w:iCs/>
          <w:color w:val="000000"/>
          <w:sz w:val="28"/>
          <w:szCs w:val="28"/>
          <w:lang w:val="ru-RU"/>
        </w:rPr>
        <w:t>ї Р</w:t>
      </w:r>
      <w:proofErr w:type="gramEnd"/>
      <w:r w:rsidRPr="00E8426C">
        <w:rPr>
          <w:rFonts w:ascii="Times New Roman" w:hAnsi="Times New Roman" w:cs="Times New Roman"/>
          <w:iCs/>
          <w:color w:val="000000"/>
          <w:sz w:val="28"/>
          <w:szCs w:val="28"/>
          <w:lang w:val="ru-RU"/>
        </w:rPr>
        <w:t>ади України: Закон України</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від 10.02.2010 р. № 1861-VI</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2010. – № 14-17. –Ст. 133.</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Положення про помічника-консультанта народного депутата України: постанова Верхов. Ради України від 13.10.1995 р.</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379/95-ВР</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1995. – № 37. – Ст. 283.</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lastRenderedPageBreak/>
        <w:t xml:space="preserve">Положення про загальні збори громадян за </w:t>
      </w:r>
      <w:proofErr w:type="gramStart"/>
      <w:r w:rsidRPr="00E8426C">
        <w:rPr>
          <w:rFonts w:ascii="Times New Roman" w:hAnsi="Times New Roman" w:cs="Times New Roman"/>
          <w:iCs/>
          <w:color w:val="000000"/>
          <w:sz w:val="28"/>
          <w:szCs w:val="28"/>
          <w:lang w:val="ru-RU"/>
        </w:rPr>
        <w:t>м</w:t>
      </w:r>
      <w:proofErr w:type="gramEnd"/>
      <w:r w:rsidRPr="00E8426C">
        <w:rPr>
          <w:rFonts w:ascii="Times New Roman" w:hAnsi="Times New Roman" w:cs="Times New Roman"/>
          <w:iCs/>
          <w:color w:val="000000"/>
          <w:sz w:val="28"/>
          <w:szCs w:val="28"/>
          <w:lang w:val="ru-RU"/>
        </w:rPr>
        <w:t>ісцем проживання в Україні: постанова Верхов. Ради України від</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17.12.1993 р. № 3748-XII</w:t>
      </w:r>
      <w:proofErr w:type="gramStart"/>
      <w:r w:rsidRPr="00E8426C">
        <w:rPr>
          <w:rFonts w:ascii="Times New Roman" w:hAnsi="Times New Roman" w:cs="Times New Roman"/>
          <w:iCs/>
          <w:color w:val="000000"/>
          <w:sz w:val="28"/>
          <w:szCs w:val="28"/>
          <w:lang w:val="ru-RU"/>
        </w:rPr>
        <w:t xml:space="preserve"> // В</w:t>
      </w:r>
      <w:proofErr w:type="gramEnd"/>
      <w:r w:rsidRPr="00E8426C">
        <w:rPr>
          <w:rFonts w:ascii="Times New Roman" w:hAnsi="Times New Roman" w:cs="Times New Roman"/>
          <w:iCs/>
          <w:color w:val="000000"/>
          <w:sz w:val="28"/>
          <w:szCs w:val="28"/>
          <w:lang w:val="ru-RU"/>
        </w:rPr>
        <w:t>ідом. Верхов. Ради України. –1994. – № 6. – Ст. 30.</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структуру апарату Верховно</w:t>
      </w:r>
      <w:proofErr w:type="gramStart"/>
      <w:r w:rsidRPr="00E8426C">
        <w:rPr>
          <w:rFonts w:ascii="Times New Roman" w:hAnsi="Times New Roman" w:cs="Times New Roman"/>
          <w:iCs/>
          <w:color w:val="000000"/>
          <w:sz w:val="28"/>
          <w:szCs w:val="28"/>
          <w:lang w:val="ru-RU"/>
        </w:rPr>
        <w:t>ї Р</w:t>
      </w:r>
      <w:proofErr w:type="gramEnd"/>
      <w:r w:rsidRPr="00E8426C">
        <w:rPr>
          <w:rFonts w:ascii="Times New Roman" w:hAnsi="Times New Roman" w:cs="Times New Roman"/>
          <w:iCs/>
          <w:color w:val="000000"/>
          <w:sz w:val="28"/>
          <w:szCs w:val="28"/>
          <w:lang w:val="ru-RU"/>
        </w:rPr>
        <w:t>ади України: постанова Верхов. Ради України від 20.04.2000 р. № 1678-ІІІ // Там</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же. – 2000. – № 31. – Ст. 253.</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розподіл обов’язків між Головою Верховно</w:t>
      </w:r>
      <w:proofErr w:type="gramStart"/>
      <w:r w:rsidRPr="00E8426C">
        <w:rPr>
          <w:rFonts w:ascii="Times New Roman" w:hAnsi="Times New Roman" w:cs="Times New Roman"/>
          <w:iCs/>
          <w:color w:val="000000"/>
          <w:sz w:val="28"/>
          <w:szCs w:val="28"/>
          <w:lang w:val="ru-RU"/>
        </w:rPr>
        <w:t>ї Р</w:t>
      </w:r>
      <w:proofErr w:type="gramEnd"/>
      <w:r w:rsidRPr="00E8426C">
        <w:rPr>
          <w:rFonts w:ascii="Times New Roman" w:hAnsi="Times New Roman" w:cs="Times New Roman"/>
          <w:iCs/>
          <w:color w:val="000000"/>
          <w:sz w:val="28"/>
          <w:szCs w:val="28"/>
          <w:lang w:val="ru-RU"/>
        </w:rPr>
        <w:t>ади</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України, Першим заступником і заступником Голови Верховної</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Ради України: розпорядження Голови Верхов. Ради України від</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29.02.2000 р. №140 // Держ. буд-во: зб. нормат</w:t>
      </w:r>
      <w:proofErr w:type="gramStart"/>
      <w:r w:rsidRPr="00E8426C">
        <w:rPr>
          <w:rFonts w:ascii="Times New Roman" w:hAnsi="Times New Roman" w:cs="Times New Roman"/>
          <w:iCs/>
          <w:color w:val="000000"/>
          <w:sz w:val="28"/>
          <w:szCs w:val="28"/>
          <w:lang w:val="ru-RU"/>
        </w:rPr>
        <w:t>.-</w:t>
      </w:r>
      <w:proofErr w:type="gramEnd"/>
      <w:r w:rsidRPr="00E8426C">
        <w:rPr>
          <w:rFonts w:ascii="Times New Roman" w:hAnsi="Times New Roman" w:cs="Times New Roman"/>
          <w:iCs/>
          <w:color w:val="000000"/>
          <w:sz w:val="28"/>
          <w:szCs w:val="28"/>
          <w:lang w:val="ru-RU"/>
        </w:rPr>
        <w:t>прав. актів. Т. 1. –Х.: Гриф, 2002. – С. 509-512.</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першочергові заходи із забезпечення діяльності</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xml:space="preserve">Президента України: указ Президента </w:t>
      </w:r>
      <w:proofErr w:type="gramStart"/>
      <w:r w:rsidRPr="00E8426C">
        <w:rPr>
          <w:rFonts w:ascii="Times New Roman" w:hAnsi="Times New Roman" w:cs="Times New Roman"/>
          <w:iCs/>
          <w:color w:val="000000"/>
          <w:sz w:val="28"/>
          <w:szCs w:val="28"/>
          <w:lang w:val="ru-RU"/>
        </w:rPr>
        <w:t>Укра</w:t>
      </w:r>
      <w:proofErr w:type="gramEnd"/>
      <w:r w:rsidRPr="00E8426C">
        <w:rPr>
          <w:rFonts w:ascii="Times New Roman" w:hAnsi="Times New Roman" w:cs="Times New Roman"/>
          <w:iCs/>
          <w:color w:val="000000"/>
          <w:sz w:val="28"/>
          <w:szCs w:val="28"/>
          <w:lang w:val="ru-RU"/>
        </w:rPr>
        <w:t>їни від 25.02.2010 р.</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265/2010 // Офіц. вісн. України. – 2010. – № 16. – Ст. 729.</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Деякі питання Адміністрації Президента України: указ</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Президента України від 05.04.2011 р. № 352/2011</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–2011. – № 27. – Ст. 1124.</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Питання Адміністрації Президента України: указ Президента України від 08.07.2011 р. № 739/2011</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2011. –№ 53. – Ст. 2096.</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Питання Апарату</w:t>
      </w:r>
      <w:proofErr w:type="gramStart"/>
      <w:r w:rsidRPr="00E8426C">
        <w:rPr>
          <w:rFonts w:ascii="Times New Roman" w:hAnsi="Times New Roman" w:cs="Times New Roman"/>
          <w:iCs/>
          <w:color w:val="000000"/>
          <w:sz w:val="28"/>
          <w:szCs w:val="28"/>
          <w:lang w:val="ru-RU"/>
        </w:rPr>
        <w:t xml:space="preserve"> Р</w:t>
      </w:r>
      <w:proofErr w:type="gramEnd"/>
      <w:r w:rsidRPr="00E8426C">
        <w:rPr>
          <w:rFonts w:ascii="Times New Roman" w:hAnsi="Times New Roman" w:cs="Times New Roman"/>
          <w:iCs/>
          <w:color w:val="000000"/>
          <w:sz w:val="28"/>
          <w:szCs w:val="28"/>
          <w:lang w:val="ru-RU"/>
        </w:rPr>
        <w:t>ади національної безпеки і оборони</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України: указ Президента України від 06.04.2012 р. № 251/2012 //Там же. – 2012. – № 28. – Ст. 1045.</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Положення про Апарат</w:t>
      </w:r>
      <w:proofErr w:type="gramStart"/>
      <w:r w:rsidRPr="00E8426C">
        <w:rPr>
          <w:rFonts w:ascii="Times New Roman" w:hAnsi="Times New Roman" w:cs="Times New Roman"/>
          <w:iCs/>
          <w:color w:val="000000"/>
          <w:sz w:val="28"/>
          <w:szCs w:val="28"/>
          <w:lang w:val="ru-RU"/>
        </w:rPr>
        <w:t xml:space="preserve"> Р</w:t>
      </w:r>
      <w:proofErr w:type="gramEnd"/>
      <w:r w:rsidRPr="00E8426C">
        <w:rPr>
          <w:rFonts w:ascii="Times New Roman" w:hAnsi="Times New Roman" w:cs="Times New Roman"/>
          <w:iCs/>
          <w:color w:val="000000"/>
          <w:sz w:val="28"/>
          <w:szCs w:val="28"/>
          <w:lang w:val="ru-RU"/>
        </w:rPr>
        <w:t>ади національної безпеки і</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оборони України: указ Президента України від 14.10.2005 р.</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1446/2005 // Там же. – 2005. – № 42. – Ст. 2651.</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Питання Представництва Президента України в Автономній Республіці Крим: указ Президента України від</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28.04.2007 р. № 364/2007</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2007. – № 32. – Ст. 1281.</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Положення про порядок підготовки та внесення</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проектів актів Президента України: указ Президента України</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від 15.11.2006 р. № 970/2006</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2006. – № 47. –Ст. 3123.</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оптимізацію системи центральних органів виконавчої влади: указ Президента України від 09.12.2010 № 1085/2010</w:t>
      </w:r>
      <w:proofErr w:type="gramStart"/>
      <w:r w:rsidRPr="00E8426C">
        <w:rPr>
          <w:rFonts w:ascii="Times New Roman" w:hAnsi="Times New Roman" w:cs="Times New Roman"/>
          <w:iCs/>
          <w:color w:val="000000"/>
          <w:sz w:val="28"/>
          <w:szCs w:val="28"/>
          <w:lang w:val="ru-RU"/>
        </w:rPr>
        <w:t xml:space="preserve"> //</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Т</w:t>
      </w:r>
      <w:proofErr w:type="gramEnd"/>
      <w:r w:rsidRPr="00E8426C">
        <w:rPr>
          <w:rFonts w:ascii="Times New Roman" w:hAnsi="Times New Roman" w:cs="Times New Roman"/>
          <w:iCs/>
          <w:color w:val="000000"/>
          <w:sz w:val="28"/>
          <w:szCs w:val="28"/>
          <w:lang w:val="ru-RU"/>
        </w:rPr>
        <w:t>ам же. – 2010. – № 94. – Ст. 3334.</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Питання оптимізації системи центральних органів виконавчої влади: указ Президента України від 06.04.2011 р.№ 370/2011 // Офіц. вісн. України. – 2011. – № 29. –Ст. 1219.</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Деякі питання організації роботи міністерств, інших</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центральних органів виконавчої влади: указ Президента України від 24.12.2010 р. № 1199/2010</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2010. – № 100. –Ст. 3545.</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вдосконалення структури місцевих державних адміністрацій: указ Президента України від 03.04.2005 р.№ 593/2005</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2005. – № 14. – Ст. 707.</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lastRenderedPageBreak/>
        <w:t>Про затвердження Регламенту Кабінету Міні</w:t>
      </w:r>
      <w:proofErr w:type="gramStart"/>
      <w:r w:rsidRPr="00E8426C">
        <w:rPr>
          <w:rFonts w:ascii="Times New Roman" w:hAnsi="Times New Roman" w:cs="Times New Roman"/>
          <w:iCs/>
          <w:color w:val="000000"/>
          <w:sz w:val="28"/>
          <w:szCs w:val="28"/>
          <w:lang w:val="ru-RU"/>
        </w:rPr>
        <w:t>стр</w:t>
      </w:r>
      <w:proofErr w:type="gramEnd"/>
      <w:r w:rsidRPr="00E8426C">
        <w:rPr>
          <w:rFonts w:ascii="Times New Roman" w:hAnsi="Times New Roman" w:cs="Times New Roman"/>
          <w:iCs/>
          <w:color w:val="000000"/>
          <w:sz w:val="28"/>
          <w:szCs w:val="28"/>
          <w:lang w:val="ru-RU"/>
        </w:rPr>
        <w:t>ів України: постанова Каб. Міністрів України від 18.07.2007 р. № 950</w:t>
      </w:r>
      <w:proofErr w:type="gramStart"/>
      <w:r w:rsidRPr="00E8426C">
        <w:rPr>
          <w:rFonts w:ascii="Times New Roman" w:hAnsi="Times New Roman" w:cs="Times New Roman"/>
          <w:iCs/>
          <w:color w:val="000000"/>
          <w:sz w:val="28"/>
          <w:szCs w:val="28"/>
          <w:lang w:val="ru-RU"/>
        </w:rPr>
        <w:t xml:space="preserve"> //Т</w:t>
      </w:r>
      <w:proofErr w:type="gramEnd"/>
      <w:r w:rsidRPr="00E8426C">
        <w:rPr>
          <w:rFonts w:ascii="Times New Roman" w:hAnsi="Times New Roman" w:cs="Times New Roman"/>
          <w:iCs/>
          <w:color w:val="000000"/>
          <w:sz w:val="28"/>
          <w:szCs w:val="28"/>
          <w:lang w:val="ru-RU"/>
        </w:rPr>
        <w:t>ам же. – 2007. – № 54. – Ст. 2180.</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Питання Секретаріату Кабінету Міні</w:t>
      </w:r>
      <w:proofErr w:type="gramStart"/>
      <w:r w:rsidRPr="00E8426C">
        <w:rPr>
          <w:rFonts w:ascii="Times New Roman" w:hAnsi="Times New Roman" w:cs="Times New Roman"/>
          <w:iCs/>
          <w:color w:val="000000"/>
          <w:sz w:val="28"/>
          <w:szCs w:val="28"/>
          <w:lang w:val="ru-RU"/>
        </w:rPr>
        <w:t>стр</w:t>
      </w:r>
      <w:proofErr w:type="gramEnd"/>
      <w:r w:rsidRPr="00E8426C">
        <w:rPr>
          <w:rFonts w:ascii="Times New Roman" w:hAnsi="Times New Roman" w:cs="Times New Roman"/>
          <w:iCs/>
          <w:color w:val="000000"/>
          <w:sz w:val="28"/>
          <w:szCs w:val="28"/>
          <w:lang w:val="ru-RU"/>
        </w:rPr>
        <w:t>ів України: постанова Каб. Міністрів України від 11.04.2011 р. № 381</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же. – 2011. – № 27. – Ст. 1131.</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Деякі питання Секретаріату Кабінету Міні</w:t>
      </w:r>
      <w:proofErr w:type="gramStart"/>
      <w:r w:rsidRPr="00E8426C">
        <w:rPr>
          <w:rFonts w:ascii="Times New Roman" w:hAnsi="Times New Roman" w:cs="Times New Roman"/>
          <w:iCs/>
          <w:color w:val="000000"/>
          <w:sz w:val="28"/>
          <w:szCs w:val="28"/>
          <w:lang w:val="ru-RU"/>
        </w:rPr>
        <w:t>стр</w:t>
      </w:r>
      <w:proofErr w:type="gramEnd"/>
      <w:r w:rsidRPr="00E8426C">
        <w:rPr>
          <w:rFonts w:ascii="Times New Roman" w:hAnsi="Times New Roman" w:cs="Times New Roman"/>
          <w:iCs/>
          <w:color w:val="000000"/>
          <w:sz w:val="28"/>
          <w:szCs w:val="28"/>
          <w:lang w:val="ru-RU"/>
        </w:rPr>
        <w:t>ів України:</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постанова Каб. Міністрів України від 20.12.2010 р. № 1151</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же. – 2011. – № 3. – Ст. 175.</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затвердження Положення про Секретаріат Кабінету</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Міні</w:t>
      </w:r>
      <w:proofErr w:type="gramStart"/>
      <w:r w:rsidRPr="00E8426C">
        <w:rPr>
          <w:rFonts w:ascii="Times New Roman" w:hAnsi="Times New Roman" w:cs="Times New Roman"/>
          <w:iCs/>
          <w:color w:val="000000"/>
          <w:sz w:val="28"/>
          <w:szCs w:val="28"/>
          <w:lang w:val="ru-RU"/>
        </w:rPr>
        <w:t>стр</w:t>
      </w:r>
      <w:proofErr w:type="gramEnd"/>
      <w:r w:rsidRPr="00E8426C">
        <w:rPr>
          <w:rFonts w:ascii="Times New Roman" w:hAnsi="Times New Roman" w:cs="Times New Roman"/>
          <w:iCs/>
          <w:color w:val="000000"/>
          <w:sz w:val="28"/>
          <w:szCs w:val="28"/>
          <w:lang w:val="ru-RU"/>
        </w:rPr>
        <w:t>ів України: постанова Каб. Міністрів України від</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12.08.2009 р. № 850</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2009. – № 61. – Ст. 2164.</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 xml:space="preserve">Про затвердження рекомендаційних переліків управлінь, відділів та інших структурних </w:t>
      </w:r>
      <w:proofErr w:type="gramStart"/>
      <w:r w:rsidRPr="00E8426C">
        <w:rPr>
          <w:rFonts w:ascii="Times New Roman" w:hAnsi="Times New Roman" w:cs="Times New Roman"/>
          <w:iCs/>
          <w:color w:val="000000"/>
          <w:sz w:val="28"/>
          <w:szCs w:val="28"/>
          <w:lang w:val="ru-RU"/>
        </w:rPr>
        <w:t>п</w:t>
      </w:r>
      <w:proofErr w:type="gramEnd"/>
      <w:r w:rsidRPr="00E8426C">
        <w:rPr>
          <w:rFonts w:ascii="Times New Roman" w:hAnsi="Times New Roman" w:cs="Times New Roman"/>
          <w:iCs/>
          <w:color w:val="000000"/>
          <w:sz w:val="28"/>
          <w:szCs w:val="28"/>
          <w:lang w:val="ru-RU"/>
        </w:rPr>
        <w:t>ідрозділів місцевих державних адміністрацій: постанова Каб. Міністрів України від</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01.08.2007 р. № 996</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2007. – № 58. – Ст. 2307.</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структуру апарату центральних органів виконавчої</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xml:space="preserve">влади та їх територіальних </w:t>
      </w:r>
      <w:proofErr w:type="gramStart"/>
      <w:r w:rsidRPr="00E8426C">
        <w:rPr>
          <w:rFonts w:ascii="Times New Roman" w:hAnsi="Times New Roman" w:cs="Times New Roman"/>
          <w:iCs/>
          <w:color w:val="000000"/>
          <w:sz w:val="28"/>
          <w:szCs w:val="28"/>
          <w:lang w:val="ru-RU"/>
        </w:rPr>
        <w:t>п</w:t>
      </w:r>
      <w:proofErr w:type="gramEnd"/>
      <w:r w:rsidRPr="00E8426C">
        <w:rPr>
          <w:rFonts w:ascii="Times New Roman" w:hAnsi="Times New Roman" w:cs="Times New Roman"/>
          <w:iCs/>
          <w:color w:val="000000"/>
          <w:sz w:val="28"/>
          <w:szCs w:val="28"/>
          <w:lang w:val="ru-RU"/>
        </w:rPr>
        <w:t>ідрозділів, апарату місцевих державних адміністрацій, їх управлінь, відділів, інших структурних</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підрозділів: розпорядження Каб. Міністрів України від</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12.11.2008 № 1436-р</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2008. – № 89. – Ст. 2989.</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 xml:space="preserve">Про упорядкування структури апарату центральних органів виконавчої влади, їх територіальних </w:t>
      </w:r>
      <w:proofErr w:type="gramStart"/>
      <w:r w:rsidRPr="00E8426C">
        <w:rPr>
          <w:rFonts w:ascii="Times New Roman" w:hAnsi="Times New Roman" w:cs="Times New Roman"/>
          <w:iCs/>
          <w:color w:val="000000"/>
          <w:sz w:val="28"/>
          <w:szCs w:val="28"/>
          <w:lang w:val="ru-RU"/>
        </w:rPr>
        <w:t>п</w:t>
      </w:r>
      <w:proofErr w:type="gramEnd"/>
      <w:r w:rsidRPr="00E8426C">
        <w:rPr>
          <w:rFonts w:ascii="Times New Roman" w:hAnsi="Times New Roman" w:cs="Times New Roman"/>
          <w:iCs/>
          <w:color w:val="000000"/>
          <w:sz w:val="28"/>
          <w:szCs w:val="28"/>
          <w:lang w:val="ru-RU"/>
        </w:rPr>
        <w:t>ідрозділів та місцевих державних адміністрацій: постанова Каб. Міністрів України</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від 12.03.2005 р. № 179</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2005. – № 11. – Ст. 522.</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Деякі питання упорядкування структури апарату</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центральних органів виконавчої влади: постанова Каб. Міні</w:t>
      </w:r>
      <w:proofErr w:type="gramStart"/>
      <w:r w:rsidRPr="00E8426C">
        <w:rPr>
          <w:rFonts w:ascii="Times New Roman" w:hAnsi="Times New Roman" w:cs="Times New Roman"/>
          <w:iCs/>
          <w:color w:val="000000"/>
          <w:sz w:val="28"/>
          <w:szCs w:val="28"/>
          <w:lang w:val="ru-RU"/>
        </w:rPr>
        <w:t>стр</w:t>
      </w:r>
      <w:proofErr w:type="gramEnd"/>
      <w:r w:rsidRPr="00E8426C">
        <w:rPr>
          <w:rFonts w:ascii="Times New Roman" w:hAnsi="Times New Roman" w:cs="Times New Roman"/>
          <w:iCs/>
          <w:color w:val="000000"/>
          <w:sz w:val="28"/>
          <w:szCs w:val="28"/>
          <w:lang w:val="ru-RU"/>
        </w:rPr>
        <w:t>ів України від 17.01.2011 р. № 20 // Офіц. вісн. України. – 2011. –№ 4. – Ст. 204.</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 xml:space="preserve">Про затвердження Типового регламенту місцевої державної </w:t>
      </w:r>
      <w:proofErr w:type="gramStart"/>
      <w:r w:rsidRPr="00E8426C">
        <w:rPr>
          <w:rFonts w:ascii="Times New Roman" w:hAnsi="Times New Roman" w:cs="Times New Roman"/>
          <w:iCs/>
          <w:color w:val="000000"/>
          <w:sz w:val="28"/>
          <w:szCs w:val="28"/>
          <w:lang w:val="ru-RU"/>
        </w:rPr>
        <w:t>адм</w:t>
      </w:r>
      <w:proofErr w:type="gramEnd"/>
      <w:r w:rsidRPr="00E8426C">
        <w:rPr>
          <w:rFonts w:ascii="Times New Roman" w:hAnsi="Times New Roman" w:cs="Times New Roman"/>
          <w:iCs/>
          <w:color w:val="000000"/>
          <w:sz w:val="28"/>
          <w:szCs w:val="28"/>
          <w:lang w:val="ru-RU"/>
        </w:rPr>
        <w:t>іністрації: постанова Каб. Міністрів України від</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11.12.1999 р. № 2263</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1999. – № 50. – С. 77.</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 затвердження Загального положення про колегію</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xml:space="preserve">центрального органу виконавчої влади і місцевої державної </w:t>
      </w:r>
      <w:proofErr w:type="gramStart"/>
      <w:r w:rsidRPr="00E8426C">
        <w:rPr>
          <w:rFonts w:ascii="Times New Roman" w:hAnsi="Times New Roman" w:cs="Times New Roman"/>
          <w:iCs/>
          <w:color w:val="000000"/>
          <w:sz w:val="28"/>
          <w:szCs w:val="28"/>
          <w:lang w:val="ru-RU"/>
        </w:rPr>
        <w:t>адм</w:t>
      </w:r>
      <w:proofErr w:type="gramEnd"/>
      <w:r w:rsidRPr="00E8426C">
        <w:rPr>
          <w:rFonts w:ascii="Times New Roman" w:hAnsi="Times New Roman" w:cs="Times New Roman"/>
          <w:iCs/>
          <w:color w:val="000000"/>
          <w:sz w:val="28"/>
          <w:szCs w:val="28"/>
          <w:lang w:val="ru-RU"/>
        </w:rPr>
        <w:t>іністрації: постанова Каб. Міністрів України від 02.10.2003 р.</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1569</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2003. – № 40. – Ст. 2107.</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Регламент Верховной Рады Автономной Республики</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Крым: постановление Верхов. Рады Автономной Республики</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Крым от 30.06.1998 г. № 109-ІІ // Сб. нормат</w:t>
      </w:r>
      <w:proofErr w:type="gramStart"/>
      <w:r w:rsidRPr="00E8426C">
        <w:rPr>
          <w:rFonts w:ascii="Times New Roman" w:hAnsi="Times New Roman" w:cs="Times New Roman"/>
          <w:iCs/>
          <w:color w:val="000000"/>
          <w:sz w:val="28"/>
          <w:szCs w:val="28"/>
          <w:lang w:val="ru-RU"/>
        </w:rPr>
        <w:t>.-</w:t>
      </w:r>
      <w:proofErr w:type="gramEnd"/>
      <w:r w:rsidRPr="00E8426C">
        <w:rPr>
          <w:rFonts w:ascii="Times New Roman" w:hAnsi="Times New Roman" w:cs="Times New Roman"/>
          <w:iCs/>
          <w:color w:val="000000"/>
          <w:sz w:val="28"/>
          <w:szCs w:val="28"/>
          <w:lang w:val="ru-RU"/>
        </w:rPr>
        <w:t>прав. актов Автономной Республики Крым. – 1998. – № 6. – Ст. 388.</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Регламент работы Совета министров Автономной Республики Крым: постановление Совета министров Автономной</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Республики Крым от 23.09.1998 г. № 295</w:t>
      </w:r>
      <w:proofErr w:type="gramStart"/>
      <w:r w:rsidRPr="00E8426C">
        <w:rPr>
          <w:rFonts w:ascii="Times New Roman" w:hAnsi="Times New Roman" w:cs="Times New Roman"/>
          <w:iCs/>
          <w:color w:val="000000"/>
          <w:sz w:val="28"/>
          <w:szCs w:val="28"/>
          <w:lang w:val="ru-RU"/>
        </w:rPr>
        <w:t xml:space="preserve"> // Т</w:t>
      </w:r>
      <w:proofErr w:type="gramEnd"/>
      <w:r w:rsidRPr="00E8426C">
        <w:rPr>
          <w:rFonts w:ascii="Times New Roman" w:hAnsi="Times New Roman" w:cs="Times New Roman"/>
          <w:iCs/>
          <w:color w:val="000000"/>
          <w:sz w:val="28"/>
          <w:szCs w:val="28"/>
          <w:lang w:val="ru-RU"/>
        </w:rPr>
        <w:t>ам же. – 1998. –№ 9. – Ст. 836.</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proofErr w:type="gramStart"/>
      <w:r w:rsidRPr="00E8426C">
        <w:rPr>
          <w:rFonts w:ascii="Times New Roman" w:hAnsi="Times New Roman" w:cs="Times New Roman"/>
          <w:iCs/>
          <w:color w:val="000000"/>
          <w:sz w:val="28"/>
          <w:szCs w:val="28"/>
          <w:lang w:val="ru-RU"/>
        </w:rPr>
        <w:t>Р</w:t>
      </w:r>
      <w:proofErr w:type="gramEnd"/>
      <w:r w:rsidRPr="00E8426C">
        <w:rPr>
          <w:rFonts w:ascii="Times New Roman" w:hAnsi="Times New Roman" w:cs="Times New Roman"/>
          <w:iCs/>
          <w:color w:val="000000"/>
          <w:sz w:val="28"/>
          <w:szCs w:val="28"/>
          <w:lang w:val="ru-RU"/>
        </w:rPr>
        <w:t>ішення Конституційного Суду України від 17.10.2002 р.</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xml:space="preserve">№ 17-рп/2002 (щодо повноважності Верхов. </w:t>
      </w:r>
      <w:proofErr w:type="gramStart"/>
      <w:r w:rsidRPr="00E8426C">
        <w:rPr>
          <w:rFonts w:ascii="Times New Roman" w:hAnsi="Times New Roman" w:cs="Times New Roman"/>
          <w:iCs/>
          <w:color w:val="000000"/>
          <w:sz w:val="28"/>
          <w:szCs w:val="28"/>
          <w:lang w:val="ru-RU"/>
        </w:rPr>
        <w:t>Ради України) //Офіц. вісн.</w:t>
      </w:r>
      <w:proofErr w:type="gramEnd"/>
      <w:r w:rsidRPr="00E8426C">
        <w:rPr>
          <w:rFonts w:ascii="Times New Roman" w:hAnsi="Times New Roman" w:cs="Times New Roman"/>
          <w:iCs/>
          <w:color w:val="000000"/>
          <w:sz w:val="28"/>
          <w:szCs w:val="28"/>
          <w:lang w:val="ru-RU"/>
        </w:rPr>
        <w:t xml:space="preserve"> України. – 2002. – № 44. – Ст. 2045.</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proofErr w:type="gramStart"/>
      <w:r w:rsidRPr="00E8426C">
        <w:rPr>
          <w:rFonts w:ascii="Times New Roman" w:hAnsi="Times New Roman" w:cs="Times New Roman"/>
          <w:iCs/>
          <w:color w:val="000000"/>
          <w:sz w:val="28"/>
          <w:szCs w:val="28"/>
          <w:lang w:val="ru-RU"/>
        </w:rPr>
        <w:lastRenderedPageBreak/>
        <w:t>Р</w:t>
      </w:r>
      <w:proofErr w:type="gramEnd"/>
      <w:r w:rsidRPr="00E8426C">
        <w:rPr>
          <w:rFonts w:ascii="Times New Roman" w:hAnsi="Times New Roman" w:cs="Times New Roman"/>
          <w:iCs/>
          <w:color w:val="000000"/>
          <w:sz w:val="28"/>
          <w:szCs w:val="28"/>
          <w:lang w:val="ru-RU"/>
        </w:rPr>
        <w:t>ішення Конституційного Суду України від 07.07.98 р.</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11-рп/98 (справа щодо порядку голосування та повторного</w:t>
      </w:r>
      <w:r w:rsidR="00C97F9A"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xml:space="preserve">розгляду законів Верхов. </w:t>
      </w:r>
      <w:proofErr w:type="gramStart"/>
      <w:r w:rsidRPr="00E8426C">
        <w:rPr>
          <w:rFonts w:ascii="Times New Roman" w:hAnsi="Times New Roman" w:cs="Times New Roman"/>
          <w:iCs/>
          <w:color w:val="000000"/>
          <w:sz w:val="28"/>
          <w:szCs w:val="28"/>
          <w:lang w:val="ru-RU"/>
        </w:rPr>
        <w:t>Радою України) // Там же. – 1998. –№ 27.</w:t>
      </w:r>
      <w:proofErr w:type="gramEnd"/>
      <w:r w:rsidRPr="00E8426C">
        <w:rPr>
          <w:rFonts w:ascii="Times New Roman" w:hAnsi="Times New Roman" w:cs="Times New Roman"/>
          <w:iCs/>
          <w:color w:val="000000"/>
          <w:sz w:val="28"/>
          <w:szCs w:val="28"/>
          <w:lang w:val="ru-RU"/>
        </w:rPr>
        <w:t xml:space="preserve"> – С. 139.</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proofErr w:type="gramStart"/>
      <w:r w:rsidRPr="00E8426C">
        <w:rPr>
          <w:rFonts w:ascii="Times New Roman" w:hAnsi="Times New Roman" w:cs="Times New Roman"/>
          <w:iCs/>
          <w:color w:val="000000"/>
          <w:sz w:val="28"/>
          <w:szCs w:val="28"/>
          <w:lang w:val="ru-RU"/>
        </w:rPr>
        <w:t>Р</w:t>
      </w:r>
      <w:proofErr w:type="gramEnd"/>
      <w:r w:rsidRPr="00E8426C">
        <w:rPr>
          <w:rFonts w:ascii="Times New Roman" w:hAnsi="Times New Roman" w:cs="Times New Roman"/>
          <w:iCs/>
          <w:color w:val="000000"/>
          <w:sz w:val="28"/>
          <w:szCs w:val="28"/>
          <w:lang w:val="ru-RU"/>
        </w:rPr>
        <w:t>ішення Конституційного Суду України від 28.03.2001 р.</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2-рп/2001 (справа про позачерговий розгляд законопроектів) //</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Там же. – 2001. – № 15. – Ст. 658.</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proofErr w:type="gramStart"/>
      <w:r w:rsidRPr="00E8426C">
        <w:rPr>
          <w:rFonts w:ascii="Times New Roman" w:hAnsi="Times New Roman" w:cs="Times New Roman"/>
          <w:iCs/>
          <w:color w:val="000000"/>
          <w:sz w:val="28"/>
          <w:szCs w:val="28"/>
          <w:lang w:val="ru-RU"/>
        </w:rPr>
        <w:t>Р</w:t>
      </w:r>
      <w:proofErr w:type="gramEnd"/>
      <w:r w:rsidRPr="00E8426C">
        <w:rPr>
          <w:rFonts w:ascii="Times New Roman" w:hAnsi="Times New Roman" w:cs="Times New Roman"/>
          <w:iCs/>
          <w:color w:val="000000"/>
          <w:sz w:val="28"/>
          <w:szCs w:val="28"/>
          <w:lang w:val="ru-RU"/>
        </w:rPr>
        <w:t>ішення Конституційного Суду України від 14.10 2003 р.</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16-рп/2003 (справа про направлення запиту до Президента</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України) // Там же. – 2003. – № 46. – Ст. 2388.</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proofErr w:type="gramStart"/>
      <w:r w:rsidRPr="00E8426C">
        <w:rPr>
          <w:rFonts w:ascii="Times New Roman" w:hAnsi="Times New Roman" w:cs="Times New Roman"/>
          <w:iCs/>
          <w:color w:val="000000"/>
          <w:sz w:val="28"/>
          <w:szCs w:val="28"/>
          <w:lang w:val="ru-RU"/>
        </w:rPr>
        <w:t>Р</w:t>
      </w:r>
      <w:proofErr w:type="gramEnd"/>
      <w:r w:rsidRPr="00E8426C">
        <w:rPr>
          <w:rFonts w:ascii="Times New Roman" w:hAnsi="Times New Roman" w:cs="Times New Roman"/>
          <w:iCs/>
          <w:color w:val="000000"/>
          <w:sz w:val="28"/>
          <w:szCs w:val="28"/>
          <w:lang w:val="ru-RU"/>
        </w:rPr>
        <w:t>ішення Конституційного Суду України від 11.04.2000 р.</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№4-рп/2000 (справа про запити народних депутатів до прокуратури) // Там же. – 2000. – № 16. – Ст. 679.</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proofErr w:type="gramStart"/>
      <w:r w:rsidRPr="00E8426C">
        <w:rPr>
          <w:rFonts w:ascii="Times New Roman" w:hAnsi="Times New Roman" w:cs="Times New Roman"/>
          <w:iCs/>
          <w:color w:val="000000"/>
          <w:sz w:val="28"/>
          <w:szCs w:val="28"/>
          <w:lang w:val="ru-RU"/>
        </w:rPr>
        <w:t>Р</w:t>
      </w:r>
      <w:proofErr w:type="gramEnd"/>
      <w:r w:rsidRPr="00E8426C">
        <w:rPr>
          <w:rFonts w:ascii="Times New Roman" w:hAnsi="Times New Roman" w:cs="Times New Roman"/>
          <w:iCs/>
          <w:color w:val="000000"/>
          <w:sz w:val="28"/>
          <w:szCs w:val="28"/>
          <w:lang w:val="ru-RU"/>
        </w:rPr>
        <w:t>ішення Конституційного Суду України від 19.05.1999 р.</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№4-рп/99 (справа про запити народних депутатів України) //</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Офіц. вісн. України. – 1999. – № 20. – Ст. 905.</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proofErr w:type="gramStart"/>
      <w:r w:rsidRPr="00E8426C">
        <w:rPr>
          <w:rFonts w:ascii="Times New Roman" w:hAnsi="Times New Roman" w:cs="Times New Roman"/>
          <w:iCs/>
          <w:color w:val="000000"/>
          <w:sz w:val="28"/>
          <w:szCs w:val="28"/>
          <w:lang w:val="ru-RU"/>
        </w:rPr>
        <w:t>Р</w:t>
      </w:r>
      <w:proofErr w:type="gramEnd"/>
      <w:r w:rsidRPr="00E8426C">
        <w:rPr>
          <w:rFonts w:ascii="Times New Roman" w:hAnsi="Times New Roman" w:cs="Times New Roman"/>
          <w:iCs/>
          <w:color w:val="000000"/>
          <w:sz w:val="28"/>
          <w:szCs w:val="28"/>
          <w:lang w:val="ru-RU"/>
        </w:rPr>
        <w:t>ішення Конституційного Суду України від 20.03.2002 р.</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4-рп/2002 (справа про запити і звернення народних депутатів</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України до органів дізнання і досудового слідства) // Там же. –2002. – № 13. – Ст. 668.</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proofErr w:type="gramStart"/>
      <w:r w:rsidRPr="00E8426C">
        <w:rPr>
          <w:rFonts w:ascii="Times New Roman" w:hAnsi="Times New Roman" w:cs="Times New Roman"/>
          <w:iCs/>
          <w:color w:val="000000"/>
          <w:sz w:val="28"/>
          <w:szCs w:val="28"/>
          <w:lang w:val="ru-RU"/>
        </w:rPr>
        <w:t>Р</w:t>
      </w:r>
      <w:proofErr w:type="gramEnd"/>
      <w:r w:rsidRPr="00E8426C">
        <w:rPr>
          <w:rFonts w:ascii="Times New Roman" w:hAnsi="Times New Roman" w:cs="Times New Roman"/>
          <w:iCs/>
          <w:color w:val="000000"/>
          <w:sz w:val="28"/>
          <w:szCs w:val="28"/>
          <w:lang w:val="ru-RU"/>
        </w:rPr>
        <w:t>ішення Конституційного Суду України від 10.04.2003 р.</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 xml:space="preserve">№ 7-рп/2003 (справа </w:t>
      </w:r>
      <w:proofErr w:type="gramStart"/>
      <w:r w:rsidRPr="00E8426C">
        <w:rPr>
          <w:rFonts w:ascii="Times New Roman" w:hAnsi="Times New Roman" w:cs="Times New Roman"/>
          <w:iCs/>
          <w:color w:val="000000"/>
          <w:sz w:val="28"/>
          <w:szCs w:val="28"/>
          <w:lang w:val="ru-RU"/>
        </w:rPr>
        <w:t>про</w:t>
      </w:r>
      <w:proofErr w:type="gramEnd"/>
      <w:r w:rsidRPr="00E8426C">
        <w:rPr>
          <w:rFonts w:ascii="Times New Roman" w:hAnsi="Times New Roman" w:cs="Times New Roman"/>
          <w:iCs/>
          <w:color w:val="000000"/>
          <w:sz w:val="28"/>
          <w:szCs w:val="28"/>
          <w:lang w:val="ru-RU"/>
        </w:rPr>
        <w:t xml:space="preserve"> </w:t>
      </w:r>
      <w:proofErr w:type="gramStart"/>
      <w:r w:rsidRPr="00E8426C">
        <w:rPr>
          <w:rFonts w:ascii="Times New Roman" w:hAnsi="Times New Roman" w:cs="Times New Roman"/>
          <w:iCs/>
          <w:color w:val="000000"/>
          <w:sz w:val="28"/>
          <w:szCs w:val="28"/>
          <w:lang w:val="ru-RU"/>
        </w:rPr>
        <w:t>гарант</w:t>
      </w:r>
      <w:proofErr w:type="gramEnd"/>
      <w:r w:rsidRPr="00E8426C">
        <w:rPr>
          <w:rFonts w:ascii="Times New Roman" w:hAnsi="Times New Roman" w:cs="Times New Roman"/>
          <w:iCs/>
          <w:color w:val="000000"/>
          <w:sz w:val="28"/>
          <w:szCs w:val="28"/>
          <w:lang w:val="ru-RU"/>
        </w:rPr>
        <w:t>ії діяльності народного депутата</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України) // Там же. – 2003. – № 17. – Ст. 789.</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proofErr w:type="gramStart"/>
      <w:r w:rsidRPr="00E8426C">
        <w:rPr>
          <w:rFonts w:ascii="Times New Roman" w:hAnsi="Times New Roman" w:cs="Times New Roman"/>
          <w:iCs/>
          <w:color w:val="000000"/>
          <w:sz w:val="28"/>
          <w:szCs w:val="28"/>
          <w:lang w:val="ru-RU"/>
        </w:rPr>
        <w:t>Р</w:t>
      </w:r>
      <w:proofErr w:type="gramEnd"/>
      <w:r w:rsidRPr="00E8426C">
        <w:rPr>
          <w:rFonts w:ascii="Times New Roman" w:hAnsi="Times New Roman" w:cs="Times New Roman"/>
          <w:iCs/>
          <w:color w:val="000000"/>
          <w:sz w:val="28"/>
          <w:szCs w:val="28"/>
          <w:lang w:val="ru-RU"/>
        </w:rPr>
        <w:t>ішення Конституційного Суду України від 27.10.1999 р.</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9-рп/99 (справа про депутатську недоторканність) // Там же. –1999. – № 44. – Ст. 71.</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proofErr w:type="gramStart"/>
      <w:r w:rsidRPr="00E8426C">
        <w:rPr>
          <w:rFonts w:ascii="Times New Roman" w:hAnsi="Times New Roman" w:cs="Times New Roman"/>
          <w:iCs/>
          <w:color w:val="000000"/>
          <w:sz w:val="28"/>
          <w:szCs w:val="28"/>
          <w:lang w:val="ru-RU"/>
        </w:rPr>
        <w:t>Р</w:t>
      </w:r>
      <w:proofErr w:type="gramEnd"/>
      <w:r w:rsidRPr="00E8426C">
        <w:rPr>
          <w:rFonts w:ascii="Times New Roman" w:hAnsi="Times New Roman" w:cs="Times New Roman"/>
          <w:iCs/>
          <w:color w:val="000000"/>
          <w:sz w:val="28"/>
          <w:szCs w:val="28"/>
          <w:lang w:val="ru-RU"/>
        </w:rPr>
        <w:t>ішення Конституційного Суду України від 25.12. 2003 р.</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21-рп/2003 (справа про особливості здійснення виконавчої</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влади та місцевого самоврядування у місті Києві) // Там же. –2003. – № 52. – Ст. 2829.</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 xml:space="preserve">Бодрова І. І. Державне будівництво і місцеве самоврядування в Україні: </w:t>
      </w:r>
      <w:proofErr w:type="gramStart"/>
      <w:r w:rsidRPr="00E8426C">
        <w:rPr>
          <w:rFonts w:ascii="Times New Roman" w:hAnsi="Times New Roman" w:cs="Times New Roman"/>
          <w:iCs/>
          <w:color w:val="000000"/>
          <w:sz w:val="28"/>
          <w:szCs w:val="28"/>
          <w:lang w:val="ru-RU"/>
        </w:rPr>
        <w:t>п</w:t>
      </w:r>
      <w:proofErr w:type="gramEnd"/>
      <w:r w:rsidRPr="00E8426C">
        <w:rPr>
          <w:rFonts w:ascii="Times New Roman" w:hAnsi="Times New Roman" w:cs="Times New Roman"/>
          <w:iCs/>
          <w:color w:val="000000"/>
          <w:sz w:val="28"/>
          <w:szCs w:val="28"/>
          <w:lang w:val="ru-RU"/>
        </w:rPr>
        <w:t>ідруч. / І. І. Бодрова, С. В. Болдирєв,</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В. О. Величко та ін.; за ред. С. Г. Серьогіної. – 2-е вид</w:t>
      </w:r>
      <w:proofErr w:type="gramStart"/>
      <w:r w:rsidRPr="00E8426C">
        <w:rPr>
          <w:rFonts w:ascii="Times New Roman" w:hAnsi="Times New Roman" w:cs="Times New Roman"/>
          <w:iCs/>
          <w:color w:val="000000"/>
          <w:sz w:val="28"/>
          <w:szCs w:val="28"/>
          <w:lang w:val="ru-RU"/>
        </w:rPr>
        <w:t xml:space="preserve">., </w:t>
      </w:r>
      <w:proofErr w:type="gramEnd"/>
      <w:r w:rsidRPr="00E8426C">
        <w:rPr>
          <w:rFonts w:ascii="Times New Roman" w:hAnsi="Times New Roman" w:cs="Times New Roman"/>
          <w:iCs/>
          <w:color w:val="000000"/>
          <w:sz w:val="28"/>
          <w:szCs w:val="28"/>
          <w:lang w:val="ru-RU"/>
        </w:rPr>
        <w:t>переробл. і доповн. – Х.: Право, 2011.</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Гнилорибов В. В. Державне будівництво і місцеве</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xml:space="preserve">самоврядування в Україні: навч. </w:t>
      </w:r>
      <w:proofErr w:type="gramStart"/>
      <w:r w:rsidRPr="00E8426C">
        <w:rPr>
          <w:rFonts w:ascii="Times New Roman" w:hAnsi="Times New Roman" w:cs="Times New Roman"/>
          <w:iCs/>
          <w:color w:val="000000"/>
          <w:sz w:val="28"/>
          <w:szCs w:val="28"/>
          <w:lang w:val="ru-RU"/>
        </w:rPr>
        <w:t>пос</w:t>
      </w:r>
      <w:proofErr w:type="gramEnd"/>
      <w:r w:rsidRPr="00E8426C">
        <w:rPr>
          <w:rFonts w:ascii="Times New Roman" w:hAnsi="Times New Roman" w:cs="Times New Roman"/>
          <w:iCs/>
          <w:color w:val="000000"/>
          <w:sz w:val="28"/>
          <w:szCs w:val="28"/>
          <w:lang w:val="ru-RU"/>
        </w:rPr>
        <w:t>іб. / В. В. Гнилорибов,</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В. М. Тихонов. – Луганськ: СНУ ім. В. Даля, 2004.</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 xml:space="preserve">Журавський В. С. Державне будівництво та місцеве самоврядування в Україні: </w:t>
      </w:r>
      <w:proofErr w:type="gramStart"/>
      <w:r w:rsidRPr="00E8426C">
        <w:rPr>
          <w:rFonts w:ascii="Times New Roman" w:hAnsi="Times New Roman" w:cs="Times New Roman"/>
          <w:iCs/>
          <w:color w:val="000000"/>
          <w:sz w:val="28"/>
          <w:szCs w:val="28"/>
          <w:lang w:val="ru-RU"/>
        </w:rPr>
        <w:t>п</w:t>
      </w:r>
      <w:proofErr w:type="gramEnd"/>
      <w:r w:rsidRPr="00E8426C">
        <w:rPr>
          <w:rFonts w:ascii="Times New Roman" w:hAnsi="Times New Roman" w:cs="Times New Roman"/>
          <w:iCs/>
          <w:color w:val="000000"/>
          <w:sz w:val="28"/>
          <w:szCs w:val="28"/>
          <w:lang w:val="ru-RU"/>
        </w:rPr>
        <w:t>ідруч. / В. С. Журавський, В. О. Серьогін, О. Н. Ярмиш. – К.: Ін Юре, 2003.</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 xml:space="preserve">Колодій А. М. Державне будівництво і місцеве самоврядування в Україні: </w:t>
      </w:r>
      <w:proofErr w:type="gramStart"/>
      <w:r w:rsidRPr="00E8426C">
        <w:rPr>
          <w:rFonts w:ascii="Times New Roman" w:hAnsi="Times New Roman" w:cs="Times New Roman"/>
          <w:iCs/>
          <w:color w:val="000000"/>
          <w:sz w:val="28"/>
          <w:szCs w:val="28"/>
          <w:lang w:val="ru-RU"/>
        </w:rPr>
        <w:t>п</w:t>
      </w:r>
      <w:proofErr w:type="gramEnd"/>
      <w:r w:rsidRPr="00E8426C">
        <w:rPr>
          <w:rFonts w:ascii="Times New Roman" w:hAnsi="Times New Roman" w:cs="Times New Roman"/>
          <w:iCs/>
          <w:color w:val="000000"/>
          <w:sz w:val="28"/>
          <w:szCs w:val="28"/>
          <w:lang w:val="ru-RU"/>
        </w:rPr>
        <w:t>ідруч. / А. М. Колодій, А. Ю. Олійник; за</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ред. Я. Ю. Кондратьєва. – К.: Юрінком Інтер, 2003.</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Бодрова І. І. Правовий статус асоціацій місцевих рад</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xml:space="preserve">України: питання теорії і практики: [моногр.] / І. І. Бодрова. </w:t>
      </w:r>
      <w:proofErr w:type="gramStart"/>
      <w:r w:rsidRPr="00E8426C">
        <w:rPr>
          <w:rFonts w:ascii="Times New Roman" w:hAnsi="Times New Roman" w:cs="Times New Roman"/>
          <w:iCs/>
          <w:color w:val="000000"/>
          <w:sz w:val="28"/>
          <w:szCs w:val="28"/>
          <w:lang w:val="ru-RU"/>
        </w:rPr>
        <w:t>–Х</w:t>
      </w:r>
      <w:proofErr w:type="gramEnd"/>
      <w:r w:rsidRPr="00E8426C">
        <w:rPr>
          <w:rFonts w:ascii="Times New Roman" w:hAnsi="Times New Roman" w:cs="Times New Roman"/>
          <w:iCs/>
          <w:color w:val="000000"/>
          <w:sz w:val="28"/>
          <w:szCs w:val="28"/>
          <w:lang w:val="ru-RU"/>
        </w:rPr>
        <w:t>.: СПД ФО Вапнярчук Н. М., 2006.</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Величко В. О. Конституційно-правовий статус місцевих</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xml:space="preserve">державних </w:t>
      </w:r>
      <w:proofErr w:type="gramStart"/>
      <w:r w:rsidRPr="00E8426C">
        <w:rPr>
          <w:rFonts w:ascii="Times New Roman" w:hAnsi="Times New Roman" w:cs="Times New Roman"/>
          <w:iCs/>
          <w:color w:val="000000"/>
          <w:sz w:val="28"/>
          <w:szCs w:val="28"/>
          <w:lang w:val="ru-RU"/>
        </w:rPr>
        <w:t>адм</w:t>
      </w:r>
      <w:proofErr w:type="gramEnd"/>
      <w:r w:rsidRPr="00E8426C">
        <w:rPr>
          <w:rFonts w:ascii="Times New Roman" w:hAnsi="Times New Roman" w:cs="Times New Roman"/>
          <w:iCs/>
          <w:color w:val="000000"/>
          <w:sz w:val="28"/>
          <w:szCs w:val="28"/>
          <w:lang w:val="ru-RU"/>
        </w:rPr>
        <w:t xml:space="preserve">іністрацій в Україні: моногр. / В. О. Величко. </w:t>
      </w:r>
      <w:proofErr w:type="gramStart"/>
      <w:r w:rsidRPr="00E8426C">
        <w:rPr>
          <w:rFonts w:ascii="Times New Roman" w:hAnsi="Times New Roman" w:cs="Times New Roman"/>
          <w:iCs/>
          <w:color w:val="000000"/>
          <w:sz w:val="28"/>
          <w:szCs w:val="28"/>
          <w:lang w:val="ru-RU"/>
        </w:rPr>
        <w:t>–Х</w:t>
      </w:r>
      <w:proofErr w:type="gramEnd"/>
      <w:r w:rsidRPr="00E8426C">
        <w:rPr>
          <w:rFonts w:ascii="Times New Roman" w:hAnsi="Times New Roman" w:cs="Times New Roman"/>
          <w:iCs/>
          <w:color w:val="000000"/>
          <w:sz w:val="28"/>
          <w:szCs w:val="28"/>
          <w:lang w:val="ru-RU"/>
        </w:rPr>
        <w:t>., 2005.</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lastRenderedPageBreak/>
        <w:t>Любченко П. М. Компетенція суб’єктів місцевого самоврядування: моногр. / П. М. Любченко. – Х.: Модель всесвіту,</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2001.</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Любченко П. М. Конституційно-правові основи розвитку місцевого самоврядування як інституту громадянського суспільства: моногр. / П. М. Любченко. – Х.: Одіссей, 2006.</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Лялюк О. Ю. Основи організації і діяльності місцевих</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рад в Україні: моногр. / О. Ю. Лялюк. – Х.: Право, 2008.</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Місцеве самоврядування в Україні в умовах становлення правової держави: моногр. / за ред. Ю. М. Тодики,</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В. А. Шумілкі</w:t>
      </w:r>
      <w:proofErr w:type="gramStart"/>
      <w:r w:rsidRPr="00E8426C">
        <w:rPr>
          <w:rFonts w:ascii="Times New Roman" w:hAnsi="Times New Roman" w:cs="Times New Roman"/>
          <w:iCs/>
          <w:color w:val="000000"/>
          <w:sz w:val="28"/>
          <w:szCs w:val="28"/>
          <w:lang w:val="ru-RU"/>
        </w:rPr>
        <w:t>на</w:t>
      </w:r>
      <w:proofErr w:type="gramEnd"/>
      <w:r w:rsidRPr="00E8426C">
        <w:rPr>
          <w:rFonts w:ascii="Times New Roman" w:hAnsi="Times New Roman" w:cs="Times New Roman"/>
          <w:iCs/>
          <w:color w:val="000000"/>
          <w:sz w:val="28"/>
          <w:szCs w:val="28"/>
          <w:lang w:val="ru-RU"/>
        </w:rPr>
        <w:t>. – Х.: Одіссей, 2004.</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Онупрієнко А. М. Місцеві органи влади в механізмі демократичної держави: теоретико-правовий аналіз: моногр. /А. М. Онупрієнко. – Х.: Торсінг, 2009.</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Остапенко О. Г. Конституційно-правовий статус органів</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 xml:space="preserve">самоорганізації населення в Україні: моногр. / О. Г. Остапенко. </w:t>
      </w:r>
      <w:proofErr w:type="gramStart"/>
      <w:r w:rsidRPr="00E8426C">
        <w:rPr>
          <w:rFonts w:ascii="Times New Roman" w:hAnsi="Times New Roman" w:cs="Times New Roman"/>
          <w:iCs/>
          <w:color w:val="000000"/>
          <w:sz w:val="28"/>
          <w:szCs w:val="28"/>
          <w:lang w:val="ru-RU"/>
        </w:rPr>
        <w:t>–Х</w:t>
      </w:r>
      <w:proofErr w:type="gramEnd"/>
      <w:r w:rsidRPr="00E8426C">
        <w:rPr>
          <w:rFonts w:ascii="Times New Roman" w:hAnsi="Times New Roman" w:cs="Times New Roman"/>
          <w:iCs/>
          <w:color w:val="000000"/>
          <w:sz w:val="28"/>
          <w:szCs w:val="28"/>
          <w:lang w:val="ru-RU"/>
        </w:rPr>
        <w:t>.: НАДУ, 2009.</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 xml:space="preserve">Петришина М. О. Нормотворча діяльність в органах </w:t>
      </w:r>
      <w:proofErr w:type="gramStart"/>
      <w:r w:rsidRPr="00E8426C">
        <w:rPr>
          <w:rFonts w:ascii="Times New Roman" w:hAnsi="Times New Roman" w:cs="Times New Roman"/>
          <w:iCs/>
          <w:color w:val="000000"/>
          <w:sz w:val="28"/>
          <w:szCs w:val="28"/>
          <w:lang w:val="ru-RU"/>
        </w:rPr>
        <w:t>м</w:t>
      </w:r>
      <w:proofErr w:type="gramEnd"/>
      <w:r w:rsidRPr="00E8426C">
        <w:rPr>
          <w:rFonts w:ascii="Times New Roman" w:hAnsi="Times New Roman" w:cs="Times New Roman"/>
          <w:iCs/>
          <w:color w:val="000000"/>
          <w:sz w:val="28"/>
          <w:szCs w:val="28"/>
          <w:lang w:val="ru-RU"/>
        </w:rPr>
        <w:t xml:space="preserve">ісцевого самоврядування в Україні: моногр. / М. О. Петришина. </w:t>
      </w:r>
      <w:proofErr w:type="gramStart"/>
      <w:r w:rsidRPr="00E8426C">
        <w:rPr>
          <w:rFonts w:ascii="Times New Roman" w:hAnsi="Times New Roman" w:cs="Times New Roman"/>
          <w:iCs/>
          <w:color w:val="000000"/>
          <w:sz w:val="28"/>
          <w:szCs w:val="28"/>
          <w:lang w:val="ru-RU"/>
        </w:rPr>
        <w:t>–Х</w:t>
      </w:r>
      <w:proofErr w:type="gramEnd"/>
      <w:r w:rsidRPr="00E8426C">
        <w:rPr>
          <w:rFonts w:ascii="Times New Roman" w:hAnsi="Times New Roman" w:cs="Times New Roman"/>
          <w:iCs/>
          <w:color w:val="000000"/>
          <w:sz w:val="28"/>
          <w:szCs w:val="28"/>
          <w:lang w:val="ru-RU"/>
        </w:rPr>
        <w:t>.: Право, 2011.</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Проблеми функціонування місцевих рад та їх виконавчих органів: моногр. / за ред. Ю. М. Тодики. – Х.: Право, 2009.</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Серьогіна С. Г. Теоретично-правові та організаційні засади функціонування інституту презедентства в Україні: моногр. / С. Г. Серьогіна. – Х.: Ксілон, 2001.</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Соляннік К. Є. Виконавчі органи місцевих рад в Україні: правовий статус і організація роботи / К. Є. Соляннік. – Х.:Крок, 2004.</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Стешенко Т. В. Правовий статус, система і організація</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роботи виборчих комісій: моногр. / Т. В. Стешенко. – Х.: СПДФО Вапнярчук Н.М., 2006.</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Панов М. І. Законодавство про вибори Президента</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України: наук</w:t>
      </w:r>
      <w:proofErr w:type="gramStart"/>
      <w:r w:rsidRPr="00E8426C">
        <w:rPr>
          <w:rFonts w:ascii="Times New Roman" w:hAnsi="Times New Roman" w:cs="Times New Roman"/>
          <w:iCs/>
          <w:color w:val="000000"/>
          <w:sz w:val="28"/>
          <w:szCs w:val="28"/>
          <w:lang w:val="ru-RU"/>
        </w:rPr>
        <w:t>.-</w:t>
      </w:r>
      <w:proofErr w:type="gramEnd"/>
      <w:r w:rsidRPr="00E8426C">
        <w:rPr>
          <w:rFonts w:ascii="Times New Roman" w:hAnsi="Times New Roman" w:cs="Times New Roman"/>
          <w:iCs/>
          <w:color w:val="000000"/>
          <w:sz w:val="28"/>
          <w:szCs w:val="28"/>
          <w:lang w:val="ru-RU"/>
        </w:rPr>
        <w:t>практ. посіб. / М. І. Панов, С. Г. Серьогіна,</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Ю. П. Битяк та ін. – Харків: Одіссей, 2004.</w:t>
      </w:r>
    </w:p>
    <w:p w:rsidR="008E1007" w:rsidRPr="00E8426C" w:rsidRDefault="008E1007" w:rsidP="00E8426C">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Державне будівництво: зб. нормат</w:t>
      </w:r>
      <w:proofErr w:type="gramStart"/>
      <w:r w:rsidRPr="00E8426C">
        <w:rPr>
          <w:rFonts w:ascii="Times New Roman" w:hAnsi="Times New Roman" w:cs="Times New Roman"/>
          <w:iCs/>
          <w:color w:val="000000"/>
          <w:sz w:val="28"/>
          <w:szCs w:val="28"/>
          <w:lang w:val="ru-RU"/>
        </w:rPr>
        <w:t>.-</w:t>
      </w:r>
      <w:proofErr w:type="gramEnd"/>
      <w:r w:rsidRPr="00E8426C">
        <w:rPr>
          <w:rFonts w:ascii="Times New Roman" w:hAnsi="Times New Roman" w:cs="Times New Roman"/>
          <w:iCs/>
          <w:color w:val="000000"/>
          <w:sz w:val="28"/>
          <w:szCs w:val="28"/>
          <w:lang w:val="ru-RU"/>
        </w:rPr>
        <w:t>прав. актів / упор.</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Ю. П. Битяк, П. М. Любченко, С. Г. Серьогі</w:t>
      </w:r>
      <w:proofErr w:type="gramStart"/>
      <w:r w:rsidRPr="00E8426C">
        <w:rPr>
          <w:rFonts w:ascii="Times New Roman" w:hAnsi="Times New Roman" w:cs="Times New Roman"/>
          <w:iCs/>
          <w:color w:val="000000"/>
          <w:sz w:val="28"/>
          <w:szCs w:val="28"/>
          <w:lang w:val="ru-RU"/>
        </w:rPr>
        <w:t>на</w:t>
      </w:r>
      <w:proofErr w:type="gramEnd"/>
      <w:r w:rsidRPr="00E8426C">
        <w:rPr>
          <w:rFonts w:ascii="Times New Roman" w:hAnsi="Times New Roman" w:cs="Times New Roman"/>
          <w:iCs/>
          <w:color w:val="000000"/>
          <w:sz w:val="28"/>
          <w:szCs w:val="28"/>
          <w:lang w:val="ru-RU"/>
        </w:rPr>
        <w:t>. – Х.: Фінн, 2010.</w:t>
      </w:r>
    </w:p>
    <w:p w:rsidR="00737B73" w:rsidRPr="00D0595A" w:rsidRDefault="008E1007" w:rsidP="00D0595A">
      <w:pPr>
        <w:pStyle w:val="a3"/>
        <w:numPr>
          <w:ilvl w:val="0"/>
          <w:numId w:val="1"/>
        </w:numPr>
        <w:autoSpaceDE w:val="0"/>
        <w:autoSpaceDN w:val="0"/>
        <w:adjustRightInd w:val="0"/>
        <w:spacing w:after="0" w:line="240" w:lineRule="auto"/>
        <w:jc w:val="both"/>
        <w:rPr>
          <w:rFonts w:ascii="Times New Roman" w:hAnsi="Times New Roman" w:cs="Times New Roman"/>
          <w:iCs/>
          <w:color w:val="000000"/>
          <w:sz w:val="28"/>
          <w:szCs w:val="28"/>
          <w:lang w:val="ru-RU"/>
        </w:rPr>
      </w:pPr>
      <w:r w:rsidRPr="00E8426C">
        <w:rPr>
          <w:rFonts w:ascii="Times New Roman" w:hAnsi="Times New Roman" w:cs="Times New Roman"/>
          <w:iCs/>
          <w:color w:val="000000"/>
          <w:sz w:val="28"/>
          <w:szCs w:val="28"/>
          <w:lang w:val="ru-RU"/>
        </w:rPr>
        <w:t xml:space="preserve">Правова основа </w:t>
      </w:r>
      <w:proofErr w:type="gramStart"/>
      <w:r w:rsidRPr="00E8426C">
        <w:rPr>
          <w:rFonts w:ascii="Times New Roman" w:hAnsi="Times New Roman" w:cs="Times New Roman"/>
          <w:iCs/>
          <w:color w:val="000000"/>
          <w:sz w:val="28"/>
          <w:szCs w:val="28"/>
          <w:lang w:val="ru-RU"/>
        </w:rPr>
        <w:t>м</w:t>
      </w:r>
      <w:proofErr w:type="gramEnd"/>
      <w:r w:rsidRPr="00E8426C">
        <w:rPr>
          <w:rFonts w:ascii="Times New Roman" w:hAnsi="Times New Roman" w:cs="Times New Roman"/>
          <w:iCs/>
          <w:color w:val="000000"/>
          <w:sz w:val="28"/>
          <w:szCs w:val="28"/>
          <w:lang w:val="ru-RU"/>
        </w:rPr>
        <w:t>ісцевого самоврядування: зб. нормат.</w:t>
      </w:r>
      <w:r w:rsidR="00E8426C" w:rsidRPr="00E8426C">
        <w:rPr>
          <w:rFonts w:ascii="Times New Roman" w:hAnsi="Times New Roman" w:cs="Times New Roman"/>
          <w:iCs/>
          <w:color w:val="000000"/>
          <w:sz w:val="28"/>
          <w:szCs w:val="28"/>
          <w:lang w:val="ru-RU"/>
        </w:rPr>
        <w:t xml:space="preserve"> </w:t>
      </w:r>
      <w:r w:rsidRPr="00E8426C">
        <w:rPr>
          <w:rFonts w:ascii="Times New Roman" w:hAnsi="Times New Roman" w:cs="Times New Roman"/>
          <w:iCs/>
          <w:color w:val="000000"/>
          <w:sz w:val="28"/>
          <w:szCs w:val="28"/>
          <w:lang w:val="ru-RU"/>
        </w:rPr>
        <w:t>актів / упор. П. М. Любченко. – Х.: Фінн, 2011.</w:t>
      </w:r>
      <w:bookmarkStart w:id="0" w:name="_GoBack"/>
      <w:bookmarkEnd w:id="0"/>
    </w:p>
    <w:sectPr w:rsidR="00737B73" w:rsidRPr="00D05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915E7"/>
    <w:multiLevelType w:val="hybridMultilevel"/>
    <w:tmpl w:val="D0F03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07"/>
    <w:rsid w:val="000E4F01"/>
    <w:rsid w:val="00117EFE"/>
    <w:rsid w:val="001229A9"/>
    <w:rsid w:val="002C3527"/>
    <w:rsid w:val="00381AC6"/>
    <w:rsid w:val="004178C6"/>
    <w:rsid w:val="00480E79"/>
    <w:rsid w:val="004E3545"/>
    <w:rsid w:val="004F1709"/>
    <w:rsid w:val="00501736"/>
    <w:rsid w:val="00581EA7"/>
    <w:rsid w:val="005D4B80"/>
    <w:rsid w:val="005F7CDB"/>
    <w:rsid w:val="006F398F"/>
    <w:rsid w:val="00731004"/>
    <w:rsid w:val="00737B73"/>
    <w:rsid w:val="008E1007"/>
    <w:rsid w:val="009879D3"/>
    <w:rsid w:val="009A208E"/>
    <w:rsid w:val="00A3036D"/>
    <w:rsid w:val="00B1730F"/>
    <w:rsid w:val="00C97F9A"/>
    <w:rsid w:val="00CF246D"/>
    <w:rsid w:val="00D045D4"/>
    <w:rsid w:val="00D0595A"/>
    <w:rsid w:val="00D11651"/>
    <w:rsid w:val="00D32503"/>
    <w:rsid w:val="00E34204"/>
    <w:rsid w:val="00E8426C"/>
    <w:rsid w:val="00EF0510"/>
    <w:rsid w:val="00FB3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26C"/>
    <w:pPr>
      <w:ind w:left="720"/>
      <w:contextualSpacing/>
    </w:pPr>
  </w:style>
  <w:style w:type="paragraph" w:styleId="a4">
    <w:name w:val="Title"/>
    <w:aliases w:val=" Знак"/>
    <w:basedOn w:val="a"/>
    <w:link w:val="a5"/>
    <w:qFormat/>
    <w:rsid w:val="00737B73"/>
    <w:pPr>
      <w:widowControl w:val="0"/>
      <w:autoSpaceDE w:val="0"/>
      <w:autoSpaceDN w:val="0"/>
      <w:adjustRightInd w:val="0"/>
      <w:spacing w:after="0" w:line="240" w:lineRule="auto"/>
      <w:jc w:val="center"/>
    </w:pPr>
    <w:rPr>
      <w:rFonts w:ascii="Arial" w:eastAsia="Times New Roman" w:hAnsi="Arial" w:cs="Arial"/>
      <w:b/>
      <w:bCs/>
      <w:sz w:val="20"/>
      <w:lang w:val="ru-RU" w:eastAsia="ru-RU"/>
    </w:rPr>
  </w:style>
  <w:style w:type="character" w:customStyle="1" w:styleId="a5">
    <w:name w:val="Название Знак"/>
    <w:aliases w:val=" Знак Знак"/>
    <w:basedOn w:val="a0"/>
    <w:link w:val="a4"/>
    <w:rsid w:val="00737B73"/>
    <w:rPr>
      <w:rFonts w:ascii="Arial" w:eastAsia="Times New Roman" w:hAnsi="Arial" w:cs="Arial"/>
      <w:b/>
      <w:bCs/>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26C"/>
    <w:pPr>
      <w:ind w:left="720"/>
      <w:contextualSpacing/>
    </w:pPr>
  </w:style>
  <w:style w:type="paragraph" w:styleId="a4">
    <w:name w:val="Title"/>
    <w:aliases w:val=" Знак"/>
    <w:basedOn w:val="a"/>
    <w:link w:val="a5"/>
    <w:qFormat/>
    <w:rsid w:val="00737B73"/>
    <w:pPr>
      <w:widowControl w:val="0"/>
      <w:autoSpaceDE w:val="0"/>
      <w:autoSpaceDN w:val="0"/>
      <w:adjustRightInd w:val="0"/>
      <w:spacing w:after="0" w:line="240" w:lineRule="auto"/>
      <w:jc w:val="center"/>
    </w:pPr>
    <w:rPr>
      <w:rFonts w:ascii="Arial" w:eastAsia="Times New Roman" w:hAnsi="Arial" w:cs="Arial"/>
      <w:b/>
      <w:bCs/>
      <w:sz w:val="20"/>
      <w:lang w:val="ru-RU" w:eastAsia="ru-RU"/>
    </w:rPr>
  </w:style>
  <w:style w:type="character" w:customStyle="1" w:styleId="a5">
    <w:name w:val="Название Знак"/>
    <w:aliases w:val=" Знак Знак"/>
    <w:basedOn w:val="a0"/>
    <w:link w:val="a4"/>
    <w:rsid w:val="00737B73"/>
    <w:rPr>
      <w:rFonts w:ascii="Arial" w:eastAsia="Times New Roman" w:hAnsi="Arial" w:cs="Arial"/>
      <w:b/>
      <w:bCs/>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5416</Words>
  <Characters>30873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cp:revision>
  <dcterms:created xsi:type="dcterms:W3CDTF">2020-03-31T06:41:00Z</dcterms:created>
  <dcterms:modified xsi:type="dcterms:W3CDTF">2020-03-31T06:47:00Z</dcterms:modified>
</cp:coreProperties>
</file>