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60" w:rsidRDefault="00884A60" w:rsidP="00884A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A60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b/>
          <w:sz w:val="28"/>
          <w:szCs w:val="28"/>
        </w:rPr>
        <w:t>ІДЖЕННЯ ПЕРЕКЛЮЧЕННЯ УВАГИ</w:t>
      </w:r>
    </w:p>
    <w:p w:rsidR="00884A60" w:rsidRPr="00884A60" w:rsidRDefault="00884A60" w:rsidP="00884A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D18">
        <w:rPr>
          <w:rFonts w:ascii="Times New Roman" w:hAnsi="Times New Roman" w:cs="Times New Roman"/>
          <w:b/>
          <w:i/>
          <w:sz w:val="28"/>
          <w:szCs w:val="28"/>
        </w:rPr>
        <w:t xml:space="preserve">Мета </w:t>
      </w:r>
      <w:proofErr w:type="spellStart"/>
      <w:proofErr w:type="gramStart"/>
      <w:r w:rsidRPr="00D64D18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D64D18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proofErr w:type="spellEnd"/>
      <w:r w:rsidRPr="00D64D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84A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D18">
        <w:rPr>
          <w:rFonts w:ascii="Times New Roman" w:hAnsi="Times New Roman" w:cs="Times New Roman"/>
          <w:b/>
          <w:i/>
          <w:sz w:val="28"/>
          <w:szCs w:val="28"/>
        </w:rPr>
        <w:t>Обладнання</w:t>
      </w:r>
      <w:proofErr w:type="spellEnd"/>
      <w:r w:rsidRPr="00D64D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84A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секундомі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модифікована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таблиц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 49 квадратах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випадковій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запам'ятовування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цифрами — 5х5 см, 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рядами 7 — по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горизонталі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7 — по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вертикалі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поле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клітинки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D64D18" w:rsidRDefault="00884A60" w:rsidP="00D6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18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proofErr w:type="spellStart"/>
      <w:proofErr w:type="gramStart"/>
      <w:r w:rsidRPr="00D64D18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D64D18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тестуванні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тро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експериментатор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спостерігач-стенографіст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одна за одною. 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зростаючому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порядку, 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 порядку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поперемінно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висхідному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порядку, 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низхідному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чорно-червоних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цифр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2"/>
        <w:gridCol w:w="832"/>
        <w:gridCol w:w="813"/>
        <w:gridCol w:w="813"/>
        <w:gridCol w:w="813"/>
        <w:gridCol w:w="813"/>
        <w:gridCol w:w="832"/>
      </w:tblGrid>
      <w:tr w:rsidR="00884A60" w:rsidRPr="00884A60" w:rsidTr="00884A60">
        <w:trPr>
          <w:trHeight w:val="436"/>
          <w:tblCellSpacing w:w="0" w:type="dxa"/>
          <w:jc w:val="center"/>
        </w:trPr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A60" w:rsidRPr="00884A60" w:rsidTr="00884A60">
        <w:trPr>
          <w:trHeight w:val="456"/>
          <w:tblCellSpacing w:w="0" w:type="dxa"/>
          <w:jc w:val="center"/>
        </w:trPr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4A60" w:rsidRPr="00884A60" w:rsidTr="00884A60">
        <w:trPr>
          <w:trHeight w:val="456"/>
          <w:tblCellSpacing w:w="0" w:type="dxa"/>
          <w:jc w:val="center"/>
        </w:trPr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4A60" w:rsidRPr="00884A60" w:rsidTr="00884A60">
        <w:trPr>
          <w:trHeight w:val="436"/>
          <w:tblCellSpacing w:w="0" w:type="dxa"/>
          <w:jc w:val="center"/>
        </w:trPr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4A60" w:rsidRPr="00884A60" w:rsidTr="00884A60">
        <w:trPr>
          <w:trHeight w:val="456"/>
          <w:tblCellSpacing w:w="0" w:type="dxa"/>
          <w:jc w:val="center"/>
        </w:trPr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84A60" w:rsidRPr="00884A60" w:rsidTr="00884A60">
        <w:trPr>
          <w:trHeight w:val="436"/>
          <w:tblCellSpacing w:w="0" w:type="dxa"/>
          <w:jc w:val="center"/>
        </w:trPr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4A60" w:rsidRPr="00884A60" w:rsidTr="00884A60">
        <w:trPr>
          <w:trHeight w:val="436"/>
          <w:tblCellSpacing w:w="0" w:type="dxa"/>
          <w:jc w:val="center"/>
        </w:trPr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" w:type="dxa"/>
            <w:vAlign w:val="center"/>
            <w:hideMark/>
          </w:tcPr>
          <w:p w:rsidR="00884A60" w:rsidRPr="00884A60" w:rsidRDefault="00884A60" w:rsidP="0088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іджуваний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сідає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за столом,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вказівку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експериментатора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: перед кожною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серією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інструктувати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команду «Почали!» для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називання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секундоміром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за часом,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витраченим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Спостерігач-стенографі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експериментатору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випробуваним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: _________  Дата: ___________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Експериментатор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: ______ Час: ____________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1"/>
        <w:gridCol w:w="1372"/>
        <w:gridCol w:w="859"/>
        <w:gridCol w:w="1250"/>
        <w:gridCol w:w="772"/>
        <w:gridCol w:w="1632"/>
        <w:gridCol w:w="648"/>
        <w:gridCol w:w="1365"/>
      </w:tblGrid>
      <w:tr w:rsidR="00884A60" w:rsidRPr="00884A60" w:rsidTr="00D64D18">
        <w:trPr>
          <w:trHeight w:val="278"/>
          <w:tblCellSpacing w:w="0" w:type="dxa"/>
          <w:jc w:val="center"/>
        </w:trPr>
        <w:tc>
          <w:tcPr>
            <w:tcW w:w="2653" w:type="dxa"/>
            <w:gridSpan w:val="2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1-ша </w:t>
            </w: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</w:p>
        </w:tc>
        <w:tc>
          <w:tcPr>
            <w:tcW w:w="2109" w:type="dxa"/>
            <w:gridSpan w:val="2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2-га </w:t>
            </w: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</w:p>
        </w:tc>
        <w:tc>
          <w:tcPr>
            <w:tcW w:w="2404" w:type="dxa"/>
            <w:gridSpan w:val="2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1-ша + 2-га </w:t>
            </w: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серії</w:t>
            </w:r>
            <w:proofErr w:type="spellEnd"/>
          </w:p>
        </w:tc>
        <w:tc>
          <w:tcPr>
            <w:tcW w:w="2013" w:type="dxa"/>
            <w:gridSpan w:val="2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3-тя </w:t>
            </w: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</w:p>
        </w:tc>
      </w:tr>
      <w:tr w:rsidR="00D64D18" w:rsidRPr="00884A60" w:rsidTr="00D64D18">
        <w:trPr>
          <w:trHeight w:val="532"/>
          <w:tblCellSpacing w:w="0" w:type="dxa"/>
          <w:jc w:val="center"/>
        </w:trPr>
        <w:tc>
          <w:tcPr>
            <w:tcW w:w="128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372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  <w:tc>
          <w:tcPr>
            <w:tcW w:w="85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5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  <w:tc>
          <w:tcPr>
            <w:tcW w:w="772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632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  <w:tc>
          <w:tcPr>
            <w:tcW w:w="648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365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</w:tr>
      <w:tr w:rsidR="00D64D18" w:rsidRPr="00884A60" w:rsidTr="00D64D18">
        <w:trPr>
          <w:trHeight w:val="401"/>
          <w:tblCellSpacing w:w="0" w:type="dxa"/>
          <w:jc w:val="center"/>
        </w:trPr>
        <w:tc>
          <w:tcPr>
            <w:tcW w:w="128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lastRenderedPageBreak/>
        <w:t>Таблицю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пред'являють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сигналу «Почали!»,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шукав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цифр.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іджуваному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: «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указку. Вам буде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пред'явлена</w:t>
      </w:r>
      <w:proofErr w:type="spellEnd"/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цифрами.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Якнайшвидше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зростаючому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1 до 25.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не треба,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число.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приготуйтеся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 Почали!»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: «На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24 до 1.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не треба,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називайте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число.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Приготуйтеся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! Почали!»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60">
        <w:rPr>
          <w:rFonts w:ascii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перерву 3–4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іджуваного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: «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таблиц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чорно-червоних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цифр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якнайшвидше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знаходьте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називайте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вказуйте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поперемінно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Починайте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1 —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чорної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24 —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цифр.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не треба,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число.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приготуйтеся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 Почали!»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помиляється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віднайти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ідказка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спостерігача-стенографіста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Секундоміра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самозвіт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самозвіту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визначаєте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цифр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D64D18" w:rsidRDefault="00884A60" w:rsidP="00D6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D18">
        <w:rPr>
          <w:rFonts w:ascii="Times New Roman" w:hAnsi="Times New Roman" w:cs="Times New Roman"/>
          <w:b/>
          <w:sz w:val="28"/>
          <w:szCs w:val="28"/>
        </w:rPr>
        <w:t>Обробка</w:t>
      </w:r>
      <w:proofErr w:type="spellEnd"/>
      <w:r w:rsidRPr="00D64D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4D18">
        <w:rPr>
          <w:rFonts w:ascii="Times New Roman" w:hAnsi="Times New Roman" w:cs="Times New Roman"/>
          <w:b/>
          <w:sz w:val="28"/>
          <w:szCs w:val="28"/>
        </w:rPr>
        <w:t>результаті</w:t>
      </w:r>
      <w:proofErr w:type="gramStart"/>
      <w:r w:rsidRPr="00D64D1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: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60">
        <w:rPr>
          <w:rFonts w:ascii="Times New Roman" w:hAnsi="Times New Roman" w:cs="Times New Roman"/>
          <w:sz w:val="28"/>
          <w:szCs w:val="28"/>
        </w:rPr>
        <w:t xml:space="preserve">1.  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витраченого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випробуваним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60">
        <w:rPr>
          <w:rFonts w:ascii="Times New Roman" w:hAnsi="Times New Roman" w:cs="Times New Roman"/>
          <w:sz w:val="28"/>
          <w:szCs w:val="28"/>
        </w:rPr>
        <w:t xml:space="preserve">2.  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ідраховують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різницю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серією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другою разом.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«Т»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ідраховують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за формулою: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60">
        <w:rPr>
          <w:rFonts w:ascii="Times New Roman" w:hAnsi="Times New Roman" w:cs="Times New Roman"/>
          <w:sz w:val="28"/>
          <w:szCs w:val="28"/>
        </w:rPr>
        <w:t>Т = Т3 — (T1+T2),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60">
        <w:rPr>
          <w:rFonts w:ascii="Times New Roman" w:hAnsi="Times New Roman" w:cs="Times New Roman"/>
          <w:sz w:val="28"/>
          <w:szCs w:val="28"/>
        </w:rPr>
        <w:t xml:space="preserve">де T1 — час,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витрачений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випробуваним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;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6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— час,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витрачений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;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60">
        <w:rPr>
          <w:rFonts w:ascii="Times New Roman" w:hAnsi="Times New Roman" w:cs="Times New Roman"/>
          <w:sz w:val="28"/>
          <w:szCs w:val="28"/>
        </w:rPr>
        <w:t xml:space="preserve">Т3 — час,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витрачений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1"/>
        <w:gridCol w:w="1369"/>
        <w:gridCol w:w="2640"/>
      </w:tblGrid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Час </w:t>
            </w:r>
            <w:r w:rsidRPr="00884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переключення</w:t>
            </w:r>
            <w:proofErr w:type="spellEnd"/>
            <w:proofErr w:type="gram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 Т</w:t>
            </w:r>
            <w:proofErr w:type="gramEnd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 (у сек.)</w:t>
            </w:r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переключення</w:t>
            </w:r>
            <w:proofErr w:type="spellEnd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</w:p>
        </w:tc>
      </w:tr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 60 секунд</w:t>
            </w:r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60–90</w:t>
            </w:r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91–100</w:t>
            </w:r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101–120</w:t>
            </w:r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121–150</w:t>
            </w:r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151–180</w:t>
            </w:r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181–200</w:t>
            </w:r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201–250</w:t>
            </w:r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  <w:tr w:rsidR="00884A60" w:rsidRPr="00884A60" w:rsidTr="00D64D18">
        <w:trPr>
          <w:tblCellSpacing w:w="0" w:type="dxa"/>
          <w:jc w:val="center"/>
        </w:trPr>
        <w:tc>
          <w:tcPr>
            <w:tcW w:w="3671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251 </w:t>
            </w: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1369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0" w:type="dxa"/>
            <w:vAlign w:val="center"/>
            <w:hideMark/>
          </w:tcPr>
          <w:p w:rsidR="00884A60" w:rsidRPr="00884A60" w:rsidRDefault="00884A60" w:rsidP="00D64D1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A6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</w:tbl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то,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досліджуваний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серіях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за 33 сек., то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піднявши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ранг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двійку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серіях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іджуваний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цифр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затрачав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60 сек., то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ранговий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0,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досліджуваний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іджуваним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чисел,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складного становища, число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складно, коли число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4A6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знайдене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— коли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далеко.</w:t>
      </w:r>
    </w:p>
    <w:p w:rsidR="00884A60" w:rsidRPr="00884A60" w:rsidRDefault="00884A6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допущених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експериментатора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стенографіста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тренувати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чергуючи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самопідготовку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Адекватними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поперемінне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A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4A6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84A60">
        <w:rPr>
          <w:rFonts w:ascii="Times New Roman" w:hAnsi="Times New Roman" w:cs="Times New Roman"/>
          <w:sz w:val="28"/>
          <w:szCs w:val="28"/>
        </w:rPr>
        <w:t>.</w:t>
      </w:r>
    </w:p>
    <w:p w:rsidR="000834C0" w:rsidRPr="00884A60" w:rsidRDefault="000834C0" w:rsidP="0088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34C0" w:rsidRPr="00884A60" w:rsidSect="00D64D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A60"/>
    <w:rsid w:val="000834C0"/>
    <w:rsid w:val="00884A60"/>
    <w:rsid w:val="00D6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8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835</Words>
  <Characters>4762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2016-09-14T15:33:00Z</dcterms:created>
  <dcterms:modified xsi:type="dcterms:W3CDTF">2016-09-14T16:21:00Z</dcterms:modified>
</cp:coreProperties>
</file>