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7" w:rsidRPr="003155EE" w:rsidRDefault="00B702A7" w:rsidP="003155EE">
      <w:pPr>
        <w:pStyle w:val="3"/>
        <w:ind w:left="-567" w:right="-284" w:firstLine="567"/>
        <w:jc w:val="center"/>
        <w:rPr>
          <w:szCs w:val="28"/>
        </w:rPr>
      </w:pPr>
      <w:r w:rsidRPr="003155EE">
        <w:rPr>
          <w:szCs w:val="28"/>
        </w:rPr>
        <w:t xml:space="preserve">Дослідження самооцінки </w:t>
      </w:r>
      <w:r w:rsidR="00823244">
        <w:rPr>
          <w:szCs w:val="28"/>
        </w:rPr>
        <w:t>та рівня домагань Т.</w:t>
      </w:r>
      <w:proofErr w:type="spellStart"/>
      <w:r w:rsidRPr="003155EE">
        <w:rPr>
          <w:szCs w:val="28"/>
        </w:rPr>
        <w:t>Дембо-</w:t>
      </w:r>
      <w:r w:rsidR="00823244">
        <w:rPr>
          <w:szCs w:val="28"/>
        </w:rPr>
        <w:t>С.</w:t>
      </w:r>
      <w:r w:rsidRPr="003155EE">
        <w:rPr>
          <w:szCs w:val="28"/>
        </w:rPr>
        <w:t>Рубінштейн</w:t>
      </w:r>
      <w:r w:rsidR="00823244">
        <w:rPr>
          <w:szCs w:val="28"/>
        </w:rPr>
        <w:t>а</w:t>
      </w:r>
      <w:proofErr w:type="spellEnd"/>
    </w:p>
    <w:p w:rsidR="00B702A7" w:rsidRDefault="00B702A7" w:rsidP="003155EE">
      <w:pPr>
        <w:pStyle w:val="3"/>
        <w:ind w:left="-567" w:right="-284" w:firstLine="567"/>
        <w:jc w:val="center"/>
        <w:rPr>
          <w:szCs w:val="28"/>
        </w:rPr>
      </w:pPr>
      <w:r w:rsidRPr="003155EE">
        <w:rPr>
          <w:szCs w:val="28"/>
        </w:rPr>
        <w:t>(</w:t>
      </w:r>
      <w:proofErr w:type="spellStart"/>
      <w:r w:rsidRPr="003155EE">
        <w:rPr>
          <w:szCs w:val="28"/>
        </w:rPr>
        <w:t>модиф</w:t>
      </w:r>
      <w:proofErr w:type="spellEnd"/>
      <w:r w:rsidRPr="003155EE">
        <w:rPr>
          <w:szCs w:val="28"/>
        </w:rPr>
        <w:t>. А.Прихожан)</w:t>
      </w:r>
    </w:p>
    <w:p w:rsidR="00EF7295" w:rsidRPr="003155EE" w:rsidRDefault="00EF7295" w:rsidP="003155EE">
      <w:pPr>
        <w:pStyle w:val="3"/>
        <w:ind w:left="-567" w:right="-284" w:firstLine="567"/>
        <w:jc w:val="center"/>
        <w:rPr>
          <w:szCs w:val="28"/>
        </w:rPr>
      </w:pP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>Інструкція. Сторони людської особистості можна умовно зобразити вертикальною лінією, нижня точка якої буде символізувати найнижчий розвиток, а верхня – найвищий. Вам пропонується сім таких ліній. Вони позначають: 1) здоров'я; 2) розум, здібності; 3) характер; 4) авторитет у оточуючих; 5) вміння багато чого робити своїми руками, умілі руки; 6) зовнішність; 7) впевненість у собі.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На вертикальних лініях відзначте певними позначками, як Ви оцінюєте розвиток у себе цих якостей на даний момент часу. Після цього позначкою відзначте, при якому рівні розвитку цих якостей Ви були б задоволені собою або відчули гордість за себе. Час, відведений на заповнення шкали разом з </w:t>
      </w:r>
      <w:hyperlink r:id="rId5" w:tooltip="Читання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читанням</w:t>
        </w:r>
      </w:hyperlink>
      <w:r w:rsidRPr="003155EE">
        <w:rPr>
          <w:sz w:val="28"/>
          <w:szCs w:val="28"/>
          <w:lang w:val="uk-UA"/>
        </w:rPr>
        <w:t xml:space="preserve"> інструкції, 10-12 хв.</w:t>
      </w:r>
    </w:p>
    <w:p w:rsidR="00A8593F" w:rsidRDefault="00A8593F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Ind w:w="-567" w:type="dxa"/>
        <w:tblLook w:val="04A0"/>
      </w:tblPr>
      <w:tblGrid>
        <w:gridCol w:w="281"/>
        <w:gridCol w:w="281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7"/>
        <w:gridCol w:w="14"/>
        <w:gridCol w:w="268"/>
        <w:gridCol w:w="14"/>
        <w:gridCol w:w="268"/>
        <w:gridCol w:w="14"/>
        <w:gridCol w:w="268"/>
        <w:gridCol w:w="14"/>
        <w:gridCol w:w="268"/>
        <w:gridCol w:w="14"/>
        <w:gridCol w:w="268"/>
        <w:gridCol w:w="14"/>
        <w:gridCol w:w="268"/>
        <w:gridCol w:w="14"/>
        <w:gridCol w:w="268"/>
        <w:gridCol w:w="14"/>
      </w:tblGrid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B5" w:rsidRDefault="002B41B5" w:rsidP="00A8593F">
            <w:pPr>
              <w:pStyle w:val="western"/>
              <w:spacing w:before="0" w:beforeAutospacing="0" w:after="0" w:afterAutospacing="0"/>
              <w:ind w:right="-284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B41B5" w:rsidTr="002B41B5">
        <w:trPr>
          <w:gridAfter w:val="1"/>
          <w:wAfter w:w="14" w:type="dxa"/>
          <w:trHeight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right="-3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1B5" w:rsidRDefault="002B41B5" w:rsidP="002B41B5">
            <w:pPr>
              <w:pStyle w:val="western"/>
              <w:spacing w:before="0" w:beforeAutospacing="0" w:after="0" w:afterAutospacing="0"/>
              <w:ind w:left="-411" w:right="-37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8593F" w:rsidRDefault="00A8593F" w:rsidP="00A8593F">
      <w:pPr>
        <w:pStyle w:val="western"/>
        <w:spacing w:before="0" w:beforeAutospacing="0" w:after="0" w:afterAutospacing="0"/>
        <w:ind w:left="-567" w:right="-284" w:firstLine="567"/>
        <w:jc w:val="right"/>
        <w:rPr>
          <w:sz w:val="28"/>
          <w:szCs w:val="28"/>
          <w:lang w:val="uk-UA"/>
        </w:rPr>
      </w:pPr>
    </w:p>
    <w:p w:rsidR="00A8593F" w:rsidRDefault="00A8593F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</w:p>
    <w:p w:rsidR="00A8593F" w:rsidRDefault="00A8593F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</w:p>
    <w:p w:rsidR="00B702A7" w:rsidRPr="003155EE" w:rsidRDefault="00B702A7" w:rsidP="002B41B5">
      <w:pPr>
        <w:pStyle w:val="western"/>
        <w:spacing w:before="0" w:beforeAutospacing="0" w:after="0" w:afterAutospacing="0"/>
        <w:ind w:left="-567" w:right="-284" w:firstLine="567"/>
        <w:jc w:val="center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>Обробка та інтерпретація результатів.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Обробка проводиться за шістьма шкалами (перша, тренувальна – «здоров'я» - не враховується). Кожна відповідь виражається в балах. 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>Довжина кожної шкали 100</w:t>
      </w:r>
      <w:r w:rsidR="002B41B5">
        <w:rPr>
          <w:sz w:val="28"/>
          <w:szCs w:val="28"/>
          <w:lang w:val="uk-UA"/>
        </w:rPr>
        <w:t xml:space="preserve"> </w:t>
      </w:r>
      <w:r w:rsidRPr="003155EE">
        <w:rPr>
          <w:sz w:val="28"/>
          <w:szCs w:val="28"/>
          <w:lang w:val="uk-UA"/>
        </w:rPr>
        <w:t xml:space="preserve">мм, </w:t>
      </w:r>
      <w:hyperlink r:id="rId6" w:tooltip="Відповідь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відповідно</w:t>
        </w:r>
      </w:hyperlink>
      <w:r w:rsidRPr="003155EE">
        <w:rPr>
          <w:sz w:val="28"/>
          <w:szCs w:val="28"/>
          <w:lang w:val="uk-UA"/>
        </w:rPr>
        <w:t xml:space="preserve"> до цього відповіді отримують кількісну характеристику (наприклад, 54</w:t>
      </w:r>
      <w:r w:rsidR="002B41B5">
        <w:rPr>
          <w:sz w:val="28"/>
          <w:szCs w:val="28"/>
          <w:lang w:val="uk-UA"/>
        </w:rPr>
        <w:t xml:space="preserve"> </w:t>
      </w:r>
      <w:r w:rsidRPr="003155EE">
        <w:rPr>
          <w:sz w:val="28"/>
          <w:szCs w:val="28"/>
          <w:lang w:val="uk-UA"/>
        </w:rPr>
        <w:t>мм = 54 бал</w:t>
      </w:r>
      <w:r w:rsidR="002B41B5">
        <w:rPr>
          <w:sz w:val="28"/>
          <w:szCs w:val="28"/>
          <w:lang w:val="uk-UA"/>
        </w:rPr>
        <w:t>и</w:t>
      </w:r>
      <w:r w:rsidRPr="003155EE">
        <w:rPr>
          <w:sz w:val="28"/>
          <w:szCs w:val="28"/>
          <w:lang w:val="uk-UA"/>
        </w:rPr>
        <w:t xml:space="preserve">). 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За кожною із шести шкал визначаються: </w:t>
      </w:r>
    </w:p>
    <w:p w:rsidR="00B702A7" w:rsidRPr="003155EE" w:rsidRDefault="00B702A7" w:rsidP="003155EE">
      <w:pPr>
        <w:pStyle w:val="western"/>
        <w:numPr>
          <w:ilvl w:val="0"/>
          <w:numId w:val="1"/>
        </w:numPr>
        <w:tabs>
          <w:tab w:val="clear" w:pos="1627"/>
          <w:tab w:val="num" w:pos="426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рівень домагань – відстань в мм від нижньої точки шкали («0») до знаку «х»; </w:t>
      </w:r>
    </w:p>
    <w:p w:rsidR="00B702A7" w:rsidRPr="003155EE" w:rsidRDefault="00B702A7" w:rsidP="003155EE">
      <w:pPr>
        <w:pStyle w:val="western"/>
        <w:numPr>
          <w:ilvl w:val="0"/>
          <w:numId w:val="1"/>
        </w:numPr>
        <w:tabs>
          <w:tab w:val="clear" w:pos="1627"/>
          <w:tab w:val="num" w:pos="426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lastRenderedPageBreak/>
        <w:t>рівень самооцінки – від «</w:t>
      </w:r>
      <w:r w:rsidR="00A8593F">
        <w:rPr>
          <w:sz w:val="28"/>
          <w:szCs w:val="28"/>
          <w:lang w:val="uk-UA"/>
        </w:rPr>
        <w:t>0</w:t>
      </w:r>
      <w:r w:rsidRPr="003155EE">
        <w:rPr>
          <w:sz w:val="28"/>
          <w:szCs w:val="28"/>
          <w:lang w:val="uk-UA"/>
        </w:rPr>
        <w:t xml:space="preserve">» до знаку «-»; </w:t>
      </w:r>
    </w:p>
    <w:p w:rsidR="00B702A7" w:rsidRPr="003155EE" w:rsidRDefault="00B702A7" w:rsidP="003155EE">
      <w:pPr>
        <w:pStyle w:val="western"/>
        <w:numPr>
          <w:ilvl w:val="0"/>
          <w:numId w:val="1"/>
        </w:numPr>
        <w:tabs>
          <w:tab w:val="clear" w:pos="1627"/>
          <w:tab w:val="num" w:pos="426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значення розбіжності між рівнем домагань і </w:t>
      </w:r>
      <w:hyperlink r:id="rId7" w:tooltip="Самооцінка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самооцінкою</w:t>
        </w:r>
      </w:hyperlink>
      <w:r w:rsidRPr="003155EE">
        <w:rPr>
          <w:sz w:val="28"/>
          <w:szCs w:val="28"/>
          <w:lang w:val="uk-UA"/>
        </w:rPr>
        <w:t xml:space="preserve"> - відстань від знаку «х» до знаку «-», якщо рівень домагань нижче самооцінки,</w:t>
      </w:r>
      <w:hyperlink r:id="rId8" w:tooltip="Він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він</w:t>
        </w:r>
      </w:hyperlink>
      <w:r w:rsidRPr="003155EE">
        <w:rPr>
          <w:sz w:val="28"/>
          <w:szCs w:val="28"/>
          <w:lang w:val="uk-UA"/>
        </w:rPr>
        <w:t xml:space="preserve"> виражається від'ємним числом. 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Розрахувати середню величину кожного показника рівня домагань і самооцінки за всіма  шкалами. 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2B41B5">
        <w:rPr>
          <w:b/>
          <w:i/>
          <w:sz w:val="28"/>
          <w:szCs w:val="28"/>
          <w:lang w:val="uk-UA"/>
        </w:rPr>
        <w:t>Рівень домагань.</w:t>
      </w:r>
      <w:r w:rsidRPr="003155EE">
        <w:rPr>
          <w:sz w:val="28"/>
          <w:szCs w:val="28"/>
          <w:lang w:val="uk-UA"/>
        </w:rPr>
        <w:t xml:space="preserve"> 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>Норм</w:t>
      </w:r>
      <w:r w:rsidR="002B41B5">
        <w:rPr>
          <w:sz w:val="28"/>
          <w:szCs w:val="28"/>
          <w:lang w:val="uk-UA"/>
        </w:rPr>
        <w:t>а</w:t>
      </w:r>
      <w:r w:rsidRPr="003155EE">
        <w:rPr>
          <w:sz w:val="28"/>
          <w:szCs w:val="28"/>
          <w:lang w:val="uk-UA"/>
        </w:rPr>
        <w:t xml:space="preserve">, реалістичний рівень домагань, </w:t>
      </w:r>
      <w:hyperlink r:id="rId9" w:tooltip="Характер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характеризує</w:t>
        </w:r>
      </w:hyperlink>
      <w:r w:rsidRPr="003155EE">
        <w:rPr>
          <w:sz w:val="28"/>
          <w:szCs w:val="28"/>
          <w:lang w:val="uk-UA"/>
        </w:rPr>
        <w:t xml:space="preserve"> результат від 60 до 89 балів. 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Оптимальний – порівняно високий рівень  – від 75 до 89 балів, підтверджує оптимальне представлення про свої можливості, що є важливим чинником </w:t>
      </w:r>
      <w:hyperlink r:id="rId10" w:tooltip="Особистість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особистісного</w:t>
        </w:r>
      </w:hyperlink>
      <w:r w:rsidRPr="003155EE">
        <w:rPr>
          <w:sz w:val="28"/>
          <w:szCs w:val="28"/>
          <w:lang w:val="uk-UA"/>
        </w:rPr>
        <w:t xml:space="preserve"> розвитку. 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Результат від 90 до 100 балів зазвичай засвідчує нереалістичне, некритичне ставлення до власних можливостей. 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Результат менше 60 балів свідчить про занижений рівень домагань, він  – індикатор несприятливого розвитку особистості. 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2B41B5">
        <w:rPr>
          <w:b/>
          <w:i/>
          <w:sz w:val="28"/>
          <w:szCs w:val="28"/>
          <w:lang w:val="uk-UA"/>
        </w:rPr>
        <w:t>Рівень самооцінки.</w:t>
      </w:r>
      <w:r w:rsidRPr="003155EE">
        <w:rPr>
          <w:sz w:val="28"/>
          <w:szCs w:val="28"/>
          <w:lang w:val="uk-UA"/>
        </w:rPr>
        <w:t xml:space="preserve"> 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Кількість балів від 45 до 74 («середня» і «висока» </w:t>
      </w:r>
      <w:hyperlink r:id="rId11" w:tooltip="Самооцінка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самооцінка</w:t>
        </w:r>
      </w:hyperlink>
      <w:r w:rsidRPr="003155EE">
        <w:rPr>
          <w:sz w:val="28"/>
          <w:szCs w:val="28"/>
          <w:lang w:val="uk-UA"/>
        </w:rPr>
        <w:t xml:space="preserve">) засвідчують реалістичну (адекватну) самооцінку. </w:t>
      </w:r>
    </w:p>
    <w:p w:rsidR="002B41B5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Кількість балів від 75 до 100 і вище свідчить про завищену самооцінку і вказує на певні відхилення у формуванні особистості. Завищена самооцінка може підтверджувати особистісну незрілість, невміння правильно оцінити результати своєї діяльності, порівнювати себе з іншими; така самооцінка може вказувати на суттєві викривлення у формуванні особистості – «закритості для досвіду», нечутливості до своїх помилок, невдач, зауважень та оцінок оточуючих. </w:t>
      </w:r>
    </w:p>
    <w:p w:rsidR="00B702A7" w:rsidRPr="003155EE" w:rsidRDefault="00B702A7" w:rsidP="003155EE">
      <w:pPr>
        <w:pStyle w:val="western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val="uk-UA"/>
        </w:rPr>
      </w:pPr>
      <w:r w:rsidRPr="003155EE">
        <w:rPr>
          <w:sz w:val="28"/>
          <w:szCs w:val="28"/>
          <w:lang w:val="uk-UA"/>
        </w:rPr>
        <w:t xml:space="preserve">Кількість балів нижче 45 вказує на занижену самооцінку (недооцінку себе) і свідчить про крайнє неблагополуччя у розвитку особистості. За низькою самооцінкою можуть ховатися </w:t>
      </w:r>
      <w:hyperlink r:id="rId12" w:tooltip="Два абсолюту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два абсолютно</w:t>
        </w:r>
      </w:hyperlink>
      <w:r w:rsidRPr="003155EE">
        <w:rPr>
          <w:sz w:val="28"/>
          <w:szCs w:val="28"/>
          <w:lang w:val="uk-UA"/>
        </w:rPr>
        <w:t xml:space="preserve"> різних </w:t>
      </w:r>
      <w:hyperlink r:id="rId13" w:tooltip="Психологія" w:history="1">
        <w:r w:rsidRPr="003155EE">
          <w:rPr>
            <w:rStyle w:val="a4"/>
            <w:color w:val="auto"/>
            <w:sz w:val="28"/>
            <w:szCs w:val="28"/>
            <w:u w:val="none"/>
            <w:lang w:val="uk-UA"/>
          </w:rPr>
          <w:t>психологічних</w:t>
        </w:r>
      </w:hyperlink>
      <w:r w:rsidRPr="003155EE">
        <w:rPr>
          <w:sz w:val="28"/>
          <w:szCs w:val="28"/>
          <w:lang w:val="uk-UA"/>
        </w:rPr>
        <w:t xml:space="preserve"> явища: справжня невпевненість в собі і «захисна», коли декларування (самому собі) власного невміння, відсутність здатності і тому подібного дозволяє не докладати жодних зусиль. </w:t>
      </w:r>
    </w:p>
    <w:p w:rsidR="00B702A7" w:rsidRPr="003155EE" w:rsidRDefault="00B702A7" w:rsidP="003155EE">
      <w:pPr>
        <w:pStyle w:val="4"/>
        <w:spacing w:before="0" w:after="0"/>
        <w:ind w:left="-567" w:right="-284" w:firstLine="567"/>
        <w:jc w:val="center"/>
      </w:pPr>
    </w:p>
    <w:p w:rsidR="00B7548D" w:rsidRPr="003155EE" w:rsidRDefault="00B7548D" w:rsidP="003155EE">
      <w:pPr>
        <w:widowControl w:val="0"/>
        <w:ind w:left="-567" w:right="-284" w:firstLine="567"/>
        <w:jc w:val="both"/>
        <w:rPr>
          <w:sz w:val="28"/>
          <w:szCs w:val="28"/>
        </w:rPr>
      </w:pPr>
    </w:p>
    <w:sectPr w:rsidR="00B7548D" w:rsidRPr="003155EE" w:rsidSect="00D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6AF"/>
    <w:multiLevelType w:val="hybridMultilevel"/>
    <w:tmpl w:val="79427BF8"/>
    <w:lvl w:ilvl="0" w:tplc="AE9C15AC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02A7"/>
    <w:rsid w:val="002B41B5"/>
    <w:rsid w:val="003155EE"/>
    <w:rsid w:val="003901EB"/>
    <w:rsid w:val="005B68A9"/>
    <w:rsid w:val="00764127"/>
    <w:rsid w:val="00823244"/>
    <w:rsid w:val="00A8593F"/>
    <w:rsid w:val="00B702A7"/>
    <w:rsid w:val="00B7548D"/>
    <w:rsid w:val="00DB77E0"/>
    <w:rsid w:val="00EF7295"/>
    <w:rsid w:val="00F04A28"/>
    <w:rsid w:val="00F5572F"/>
    <w:rsid w:val="00F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0"/>
  </w:style>
  <w:style w:type="paragraph" w:styleId="4">
    <w:name w:val="heading 4"/>
    <w:basedOn w:val="a"/>
    <w:next w:val="a"/>
    <w:link w:val="40"/>
    <w:qFormat/>
    <w:rsid w:val="00B702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02A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3">
    <w:name w:val="Body Text 3"/>
    <w:basedOn w:val="a"/>
    <w:link w:val="30"/>
    <w:rsid w:val="00B702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B702A7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paragraph" w:customStyle="1" w:styleId="a3">
    <w:name w:val="Знак"/>
    <w:basedOn w:val="a"/>
    <w:rsid w:val="00B70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B702A7"/>
    <w:rPr>
      <w:color w:val="0000FF"/>
      <w:u w:val="single"/>
    </w:rPr>
  </w:style>
  <w:style w:type="paragraph" w:customStyle="1" w:styleId="western">
    <w:name w:val="western"/>
    <w:basedOn w:val="a"/>
    <w:rsid w:val="00B7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754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7548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rmal (Web)"/>
    <w:basedOn w:val="a"/>
    <w:rsid w:val="00B7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&#1042;&#1110;&#1085;" TargetMode="External"/><Relationship Id="rId13" Type="http://schemas.openxmlformats.org/officeDocument/2006/relationships/hyperlink" Target="http://ua-referat.com/&#1055;&#1089;&#1080;&#1093;&#1086;&#1083;&#1086;&#1075;&#111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&#1057;&#1072;&#1084;&#1086;&#1086;&#1094;&#1110;&#1085;&#1082;&#1072;" TargetMode="External"/><Relationship Id="rId12" Type="http://schemas.openxmlformats.org/officeDocument/2006/relationships/hyperlink" Target="http://ua-referat.com/&#1044;&#1074;&#1072;_&#1072;&#1073;&#1089;&#1086;&#1083;&#1102;&#1090;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42;&#1110;&#1076;&#1087;&#1086;&#1074;&#1110;&#1076;&#1100;" TargetMode="External"/><Relationship Id="rId11" Type="http://schemas.openxmlformats.org/officeDocument/2006/relationships/hyperlink" Target="http://ua-referat.com/&#1057;&#1072;&#1084;&#1086;&#1086;&#1094;&#1110;&#1085;&#1082;&#1072;" TargetMode="External"/><Relationship Id="rId5" Type="http://schemas.openxmlformats.org/officeDocument/2006/relationships/hyperlink" Target="http://ua-referat.com/&#1063;&#1080;&#1090;&#1072;&#1085;&#1085;&#1103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a-referat.com/&#1054;&#1089;&#1086;&#1073;&#1080;&#1089;&#1090;&#1110;&#1089;&#1090;&#11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&#1061;&#1072;&#1088;&#1072;&#1082;&#1090;&#1077;&#1088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2017-04-25T09:45:00Z</dcterms:created>
  <dcterms:modified xsi:type="dcterms:W3CDTF">2020-11-09T12:10:00Z</dcterms:modified>
</cp:coreProperties>
</file>