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722" w:rsidRDefault="003D7722" w:rsidP="00437763">
      <w:pPr>
        <w:pStyle w:val="ab"/>
        <w:spacing w:before="0" w:beforeAutospacing="0" w:after="0" w:afterAutospacing="0"/>
        <w:jc w:val="center"/>
        <w:rPr>
          <w:rFonts w:ascii="Times New Roman" w:hAnsi="Times New Roman" w:cs="Times New Roman"/>
          <w:b/>
          <w:color w:val="auto"/>
          <w:sz w:val="28"/>
          <w:szCs w:val="28"/>
          <w:lang w:val="uk-UA"/>
        </w:rPr>
      </w:pPr>
      <w:r w:rsidRPr="003D7722">
        <w:rPr>
          <w:rFonts w:ascii="Times New Roman" w:hAnsi="Times New Roman" w:cs="Times New Roman"/>
          <w:b/>
          <w:color w:val="auto"/>
          <w:sz w:val="28"/>
          <w:szCs w:val="28"/>
          <w:lang w:val="uk-UA"/>
        </w:rPr>
        <w:t>Лекція 14. ПЕРЕГЛЯД СУДОВИХ РІШЕНЬ</w:t>
      </w:r>
    </w:p>
    <w:p w:rsidR="003D7722" w:rsidRPr="003D7722" w:rsidRDefault="003D7722" w:rsidP="00437763">
      <w:pPr>
        <w:pStyle w:val="ab"/>
        <w:spacing w:before="0" w:beforeAutospacing="0" w:after="0" w:afterAutospacing="0"/>
        <w:jc w:val="center"/>
        <w:rPr>
          <w:rFonts w:cs="Times New Roman"/>
          <w:b/>
          <w:bCs/>
          <w:caps/>
          <w:color w:val="auto"/>
          <w:sz w:val="28"/>
          <w:szCs w:val="28"/>
          <w:lang w:val="uk-UA"/>
        </w:rPr>
      </w:pPr>
    </w:p>
    <w:p w:rsidR="000655DD" w:rsidRPr="00967F7C" w:rsidRDefault="000655DD" w:rsidP="00437763">
      <w:pPr>
        <w:pStyle w:val="ab"/>
        <w:spacing w:before="0" w:beforeAutospacing="0" w:after="0" w:afterAutospacing="0"/>
        <w:jc w:val="center"/>
        <w:rPr>
          <w:rFonts w:ascii="Times New Roman" w:hAnsi="Times New Roman" w:cs="Times New Roman"/>
          <w:b/>
          <w:color w:val="auto"/>
          <w:sz w:val="28"/>
          <w:szCs w:val="28"/>
          <w:lang w:val="uk-UA"/>
        </w:rPr>
      </w:pPr>
      <w:r w:rsidRPr="00967F7C">
        <w:rPr>
          <w:rFonts w:ascii="Times New Roman" w:hAnsi="Times New Roman" w:cs="Times New Roman"/>
          <w:b/>
          <w:color w:val="auto"/>
          <w:sz w:val="28"/>
          <w:szCs w:val="28"/>
          <w:lang w:val="uk-UA"/>
        </w:rPr>
        <w:t>План лекції</w:t>
      </w:r>
    </w:p>
    <w:p w:rsidR="000655DD" w:rsidRPr="00967F7C" w:rsidRDefault="000655DD" w:rsidP="000655DD">
      <w:pPr>
        <w:spacing w:after="0" w:line="360" w:lineRule="auto"/>
        <w:jc w:val="center"/>
        <w:rPr>
          <w:rFonts w:ascii="Times New Roman" w:eastAsia="Times New Roman" w:hAnsi="Times New Roman" w:cs="Times New Roman"/>
          <w:b/>
          <w:sz w:val="28"/>
          <w:szCs w:val="28"/>
          <w:lang w:val="uk-UA" w:eastAsia="ru-RU"/>
        </w:rPr>
      </w:pPr>
    </w:p>
    <w:p w:rsidR="00853443" w:rsidRPr="00853443" w:rsidRDefault="00853443" w:rsidP="00853443">
      <w:pPr>
        <w:pStyle w:val="a7"/>
        <w:numPr>
          <w:ilvl w:val="0"/>
          <w:numId w:val="7"/>
        </w:numPr>
        <w:shd w:val="clear" w:color="auto" w:fill="FFFFFF"/>
        <w:jc w:val="both"/>
        <w:rPr>
          <w:rFonts w:ascii="Times New Roman" w:hAnsi="Times New Roman" w:cs="Times New Roman"/>
          <w:bCs/>
          <w:sz w:val="28"/>
          <w:szCs w:val="28"/>
        </w:rPr>
      </w:pPr>
      <w:proofErr w:type="spellStart"/>
      <w:r w:rsidRPr="00853443">
        <w:rPr>
          <w:rFonts w:ascii="Times New Roman" w:hAnsi="Times New Roman" w:cs="Times New Roman"/>
          <w:bCs/>
          <w:sz w:val="28"/>
          <w:szCs w:val="28"/>
        </w:rPr>
        <w:t>Загальна</w:t>
      </w:r>
      <w:proofErr w:type="spellEnd"/>
      <w:r w:rsidRPr="00853443">
        <w:rPr>
          <w:rFonts w:ascii="Times New Roman" w:hAnsi="Times New Roman" w:cs="Times New Roman"/>
          <w:bCs/>
          <w:sz w:val="28"/>
          <w:szCs w:val="28"/>
        </w:rPr>
        <w:t xml:space="preserve"> характеристика </w:t>
      </w:r>
      <w:proofErr w:type="spellStart"/>
      <w:r w:rsidRPr="00853443">
        <w:rPr>
          <w:rFonts w:ascii="Times New Roman" w:hAnsi="Times New Roman" w:cs="Times New Roman"/>
          <w:bCs/>
          <w:sz w:val="28"/>
          <w:szCs w:val="28"/>
        </w:rPr>
        <w:t>апеляційногопровадження</w:t>
      </w:r>
      <w:proofErr w:type="spellEnd"/>
      <w:r w:rsidRPr="00853443">
        <w:rPr>
          <w:rFonts w:ascii="Times New Roman" w:hAnsi="Times New Roman" w:cs="Times New Roman"/>
          <w:bCs/>
          <w:sz w:val="28"/>
          <w:szCs w:val="28"/>
        </w:rPr>
        <w:t xml:space="preserve">.  Суди </w:t>
      </w:r>
      <w:proofErr w:type="spellStart"/>
      <w:r w:rsidRPr="00853443">
        <w:rPr>
          <w:rFonts w:ascii="Times New Roman" w:hAnsi="Times New Roman" w:cs="Times New Roman"/>
          <w:bCs/>
          <w:sz w:val="28"/>
          <w:szCs w:val="28"/>
        </w:rPr>
        <w:t>апеляційноїінстанції</w:t>
      </w:r>
      <w:proofErr w:type="spellEnd"/>
      <w:r w:rsidRPr="00853443">
        <w:rPr>
          <w:rFonts w:ascii="Times New Roman" w:hAnsi="Times New Roman" w:cs="Times New Roman"/>
          <w:bCs/>
          <w:sz w:val="28"/>
          <w:szCs w:val="28"/>
        </w:rPr>
        <w:t xml:space="preserve">.  </w:t>
      </w:r>
    </w:p>
    <w:p w:rsidR="00853443" w:rsidRPr="00E71912" w:rsidRDefault="00853443" w:rsidP="00853443">
      <w:pPr>
        <w:pStyle w:val="a7"/>
        <w:numPr>
          <w:ilvl w:val="0"/>
          <w:numId w:val="7"/>
        </w:numPr>
        <w:jc w:val="both"/>
        <w:rPr>
          <w:rFonts w:ascii="Times New Roman" w:hAnsi="Times New Roman"/>
          <w:bCs/>
          <w:sz w:val="28"/>
          <w:szCs w:val="28"/>
          <w:lang w:val="uk-UA"/>
        </w:rPr>
      </w:pPr>
      <w:r w:rsidRPr="00853443">
        <w:rPr>
          <w:rFonts w:ascii="Times New Roman" w:eastAsia="Times New Roman" w:hAnsi="Times New Roman" w:cs="Times New Roman"/>
          <w:bCs/>
          <w:sz w:val="28"/>
          <w:szCs w:val="28"/>
          <w:lang w:val="uk-UA"/>
        </w:rPr>
        <w:t>П</w:t>
      </w:r>
      <w:r w:rsidRPr="00853443">
        <w:rPr>
          <w:rFonts w:ascii="Times New Roman" w:hAnsi="Times New Roman" w:cs="Times New Roman"/>
          <w:bCs/>
          <w:sz w:val="28"/>
          <w:szCs w:val="28"/>
          <w:lang w:val="uk-UA"/>
        </w:rPr>
        <w:t>раво апеляційного оскарження та порядок його реалізації.  Строки</w:t>
      </w:r>
      <w:r w:rsidRPr="00E71912">
        <w:rPr>
          <w:rFonts w:ascii="Times New Roman" w:hAnsi="Times New Roman"/>
          <w:bCs/>
          <w:sz w:val="28"/>
          <w:szCs w:val="28"/>
          <w:lang w:val="uk-UA"/>
        </w:rPr>
        <w:t xml:space="preserve"> апеляційного оскарження. Форми і зміст апеляційної скарги. Порядок подання апеляційної скарги.</w:t>
      </w:r>
    </w:p>
    <w:p w:rsidR="00853443" w:rsidRPr="00E71912" w:rsidRDefault="00853443" w:rsidP="00853443">
      <w:pPr>
        <w:pStyle w:val="a7"/>
        <w:numPr>
          <w:ilvl w:val="0"/>
          <w:numId w:val="7"/>
        </w:numPr>
        <w:jc w:val="both"/>
        <w:rPr>
          <w:rFonts w:ascii="Times New Roman" w:hAnsi="Times New Roman"/>
          <w:bCs/>
          <w:sz w:val="28"/>
          <w:szCs w:val="28"/>
          <w:lang w:val="uk-UA"/>
        </w:rPr>
      </w:pPr>
      <w:r w:rsidRPr="00E71912">
        <w:rPr>
          <w:rFonts w:ascii="Times New Roman" w:hAnsi="Times New Roman"/>
          <w:bCs/>
          <w:sz w:val="28"/>
          <w:szCs w:val="28"/>
          <w:lang w:val="uk-UA"/>
        </w:rPr>
        <w:t>Повноваження суду апеляційної інстанції.</w:t>
      </w:r>
    </w:p>
    <w:p w:rsidR="00853443" w:rsidRPr="00E71912" w:rsidRDefault="00853443" w:rsidP="00853443">
      <w:pPr>
        <w:pStyle w:val="a7"/>
        <w:numPr>
          <w:ilvl w:val="0"/>
          <w:numId w:val="7"/>
        </w:numPr>
        <w:jc w:val="both"/>
        <w:rPr>
          <w:rFonts w:ascii="Times New Roman" w:hAnsi="Times New Roman"/>
          <w:bCs/>
          <w:sz w:val="28"/>
          <w:szCs w:val="28"/>
          <w:lang w:val="uk-UA"/>
        </w:rPr>
      </w:pPr>
      <w:r w:rsidRPr="00E71912">
        <w:rPr>
          <w:rFonts w:ascii="Times New Roman" w:eastAsia="Times New Roman" w:hAnsi="Times New Roman"/>
          <w:bCs/>
          <w:sz w:val="28"/>
          <w:szCs w:val="28"/>
          <w:lang w:val="uk-UA"/>
        </w:rPr>
        <w:t>Загальна характеристика касаційного провадження.</w:t>
      </w:r>
      <w:r w:rsidRPr="00E71912">
        <w:rPr>
          <w:rFonts w:ascii="Times New Roman" w:hAnsi="Times New Roman"/>
          <w:bCs/>
          <w:sz w:val="28"/>
          <w:szCs w:val="28"/>
          <w:lang w:val="uk-UA"/>
        </w:rPr>
        <w:t xml:space="preserve"> Суд касаційної інстанції.</w:t>
      </w:r>
    </w:p>
    <w:p w:rsidR="00853443" w:rsidRPr="00E71912" w:rsidRDefault="00853443" w:rsidP="00853443">
      <w:pPr>
        <w:pStyle w:val="a7"/>
        <w:numPr>
          <w:ilvl w:val="0"/>
          <w:numId w:val="7"/>
        </w:numPr>
        <w:jc w:val="both"/>
        <w:rPr>
          <w:rFonts w:ascii="Times New Roman" w:hAnsi="Times New Roman"/>
          <w:bCs/>
          <w:sz w:val="28"/>
          <w:szCs w:val="28"/>
          <w:lang w:val="uk-UA"/>
        </w:rPr>
      </w:pPr>
      <w:r w:rsidRPr="00E71912">
        <w:rPr>
          <w:rFonts w:ascii="Times New Roman" w:hAnsi="Times New Roman"/>
          <w:bCs/>
          <w:sz w:val="28"/>
          <w:szCs w:val="28"/>
          <w:lang w:val="uk-UA"/>
        </w:rPr>
        <w:t>Право касаційного оскарження та порядок його реалізації. Строк касаційного оскарження. Форма і зміст касаційної скарги, порядок її подання.</w:t>
      </w:r>
    </w:p>
    <w:p w:rsidR="00853443" w:rsidRPr="00E71912" w:rsidRDefault="00853443" w:rsidP="00853443">
      <w:pPr>
        <w:pStyle w:val="a7"/>
        <w:numPr>
          <w:ilvl w:val="0"/>
          <w:numId w:val="7"/>
        </w:numPr>
        <w:jc w:val="both"/>
        <w:rPr>
          <w:rFonts w:ascii="Times New Roman" w:hAnsi="Times New Roman"/>
          <w:bCs/>
          <w:sz w:val="28"/>
          <w:szCs w:val="28"/>
          <w:lang w:val="uk-UA"/>
        </w:rPr>
      </w:pPr>
      <w:r w:rsidRPr="00E71912">
        <w:rPr>
          <w:rFonts w:ascii="Times New Roman" w:hAnsi="Times New Roman"/>
          <w:bCs/>
          <w:sz w:val="28"/>
          <w:szCs w:val="28"/>
          <w:lang w:val="uk-UA"/>
        </w:rPr>
        <w:t>Повноваження суду касаційної інстанції.</w:t>
      </w:r>
    </w:p>
    <w:p w:rsidR="00A8735F" w:rsidRPr="00853443" w:rsidRDefault="00853443" w:rsidP="00853443">
      <w:pPr>
        <w:pStyle w:val="a7"/>
        <w:numPr>
          <w:ilvl w:val="0"/>
          <w:numId w:val="7"/>
        </w:numPr>
        <w:jc w:val="both"/>
        <w:rPr>
          <w:rFonts w:ascii="Times New Roman" w:hAnsi="Times New Roman"/>
          <w:bCs/>
          <w:sz w:val="28"/>
          <w:szCs w:val="28"/>
          <w:lang w:val="uk-UA"/>
        </w:rPr>
      </w:pPr>
      <w:r w:rsidRPr="00E71912">
        <w:rPr>
          <w:rFonts w:ascii="Times New Roman" w:eastAsia="Times New Roman" w:hAnsi="Times New Roman"/>
          <w:bCs/>
          <w:sz w:val="28"/>
          <w:szCs w:val="28"/>
          <w:lang w:val="uk-UA"/>
        </w:rPr>
        <w:t>Загальна характеристика перегляду судових рішень за нововиявленими або виключними обставинами.</w:t>
      </w:r>
      <w:r w:rsidRPr="00E71912">
        <w:rPr>
          <w:rFonts w:ascii="Times New Roman" w:hAnsi="Times New Roman"/>
          <w:bCs/>
          <w:sz w:val="28"/>
          <w:szCs w:val="28"/>
          <w:shd w:val="clear" w:color="auto" w:fill="FFFFFF"/>
          <w:lang w:val="uk-UA"/>
        </w:rPr>
        <w:t xml:space="preserve"> Підстави перегляду.  Строк подання заяв про перегляд судових рішень за нововиявленими або виключними обставинами.  Порядок подання заяви про перегляд судового рішення за нововиявленими або виключними обставинами. Розгляд заяви.</w:t>
      </w:r>
    </w:p>
    <w:p w:rsidR="000655DD" w:rsidRPr="00967F7C" w:rsidRDefault="000655DD" w:rsidP="000655DD">
      <w:pPr>
        <w:spacing w:after="0" w:line="360" w:lineRule="auto"/>
        <w:rPr>
          <w:rFonts w:ascii="Times New Roman" w:eastAsia="Times New Roman" w:hAnsi="Times New Roman" w:cs="Times New Roman"/>
          <w:sz w:val="28"/>
          <w:szCs w:val="28"/>
          <w:lang w:val="uk-UA" w:eastAsia="ru-RU"/>
        </w:rPr>
      </w:pPr>
    </w:p>
    <w:p w:rsidR="0077647A" w:rsidRPr="00ED7F41" w:rsidRDefault="0077647A" w:rsidP="00986C05">
      <w:pPr>
        <w:pStyle w:val="ae"/>
        <w:spacing w:before="0" w:beforeAutospacing="0" w:after="0" w:afterAutospacing="0"/>
        <w:ind w:firstLine="709"/>
        <w:jc w:val="center"/>
        <w:rPr>
          <w:rFonts w:ascii="Times New Roman" w:hAnsi="Times New Roman" w:cs="Times New Roman"/>
          <w:b/>
          <w:color w:val="auto"/>
          <w:sz w:val="28"/>
          <w:szCs w:val="28"/>
          <w:lang w:val="uk-UA"/>
        </w:rPr>
      </w:pPr>
      <w:r w:rsidRPr="001A6963">
        <w:rPr>
          <w:rFonts w:ascii="Times New Roman" w:hAnsi="Times New Roman" w:cs="Times New Roman"/>
          <w:b/>
          <w:color w:val="auto"/>
          <w:sz w:val="28"/>
          <w:szCs w:val="28"/>
          <w:lang w:val="uk-UA"/>
        </w:rPr>
        <w:t>Рекомендована література</w:t>
      </w:r>
      <w:r w:rsidRPr="00ED7F41">
        <w:rPr>
          <w:rFonts w:ascii="Times New Roman" w:hAnsi="Times New Roman" w:cs="Times New Roman"/>
          <w:b/>
          <w:color w:val="auto"/>
          <w:sz w:val="28"/>
          <w:szCs w:val="28"/>
          <w:lang w:val="uk-UA"/>
        </w:rPr>
        <w:t>:</w:t>
      </w:r>
    </w:p>
    <w:p w:rsidR="0077647A" w:rsidRPr="00ED7F41" w:rsidRDefault="0077647A" w:rsidP="00986C05">
      <w:pPr>
        <w:pStyle w:val="ae"/>
        <w:spacing w:before="0" w:beforeAutospacing="0" w:after="0" w:afterAutospacing="0"/>
        <w:ind w:firstLine="709"/>
        <w:rPr>
          <w:rFonts w:ascii="Times New Roman" w:hAnsi="Times New Roman" w:cs="Times New Roman"/>
          <w:color w:val="auto"/>
          <w:sz w:val="28"/>
          <w:szCs w:val="28"/>
          <w:lang w:val="uk-UA"/>
        </w:rPr>
      </w:pPr>
    </w:p>
    <w:p w:rsidR="007E3138" w:rsidRPr="007E3138" w:rsidRDefault="007E3138" w:rsidP="007E3138">
      <w:pPr>
        <w:spacing w:after="0" w:line="240" w:lineRule="auto"/>
        <w:ind w:firstLine="360"/>
        <w:jc w:val="center"/>
        <w:rPr>
          <w:rFonts w:ascii="Times New Roman" w:hAnsi="Times New Roman" w:cs="Times New Roman"/>
          <w:b/>
          <w:bCs/>
          <w:sz w:val="28"/>
          <w:szCs w:val="28"/>
        </w:rPr>
      </w:pPr>
      <w:proofErr w:type="spellStart"/>
      <w:r w:rsidRPr="007E3138">
        <w:rPr>
          <w:rFonts w:ascii="Times New Roman" w:hAnsi="Times New Roman" w:cs="Times New Roman"/>
          <w:b/>
          <w:bCs/>
          <w:sz w:val="28"/>
          <w:szCs w:val="28"/>
        </w:rPr>
        <w:t>Основна</w:t>
      </w:r>
      <w:proofErr w:type="spellEnd"/>
    </w:p>
    <w:p w:rsidR="007E3138" w:rsidRPr="007E3138" w:rsidRDefault="007E3138" w:rsidP="007E3138">
      <w:pPr>
        <w:pStyle w:val="a7"/>
        <w:spacing w:after="0" w:line="240" w:lineRule="auto"/>
        <w:ind w:left="0" w:firstLine="709"/>
        <w:jc w:val="both"/>
        <w:rPr>
          <w:rFonts w:ascii="Times New Roman" w:hAnsi="Times New Roman" w:cs="Times New Roman"/>
          <w:sz w:val="28"/>
          <w:szCs w:val="28"/>
          <w:lang w:val="uk-UA"/>
        </w:rPr>
      </w:pPr>
      <w:r w:rsidRPr="007E3138">
        <w:rPr>
          <w:rFonts w:ascii="Times New Roman" w:hAnsi="Times New Roman" w:cs="Times New Roman"/>
          <w:color w:val="333333"/>
          <w:sz w:val="28"/>
          <w:szCs w:val="28"/>
          <w:shd w:val="clear" w:color="auto" w:fill="FFFFFF"/>
          <w:lang w:val="uk-UA"/>
        </w:rPr>
        <w:t xml:space="preserve">1.  Васильєв С.В. Цивільний процес : підручник. Київ : Правова єдність: </w:t>
      </w:r>
      <w:proofErr w:type="spellStart"/>
      <w:r w:rsidRPr="007E3138">
        <w:rPr>
          <w:rFonts w:ascii="Times New Roman" w:hAnsi="Times New Roman" w:cs="Times New Roman"/>
          <w:color w:val="333333"/>
          <w:sz w:val="28"/>
          <w:szCs w:val="28"/>
          <w:shd w:val="clear" w:color="auto" w:fill="FFFFFF"/>
          <w:lang w:val="uk-UA"/>
        </w:rPr>
        <w:t>Алерта</w:t>
      </w:r>
      <w:proofErr w:type="spellEnd"/>
      <w:r w:rsidRPr="007E3138">
        <w:rPr>
          <w:rFonts w:ascii="Times New Roman" w:hAnsi="Times New Roman" w:cs="Times New Roman"/>
          <w:color w:val="333333"/>
          <w:sz w:val="28"/>
          <w:szCs w:val="28"/>
          <w:shd w:val="clear" w:color="auto" w:fill="FFFFFF"/>
          <w:lang w:val="uk-UA"/>
        </w:rPr>
        <w:t>, 2019. 505 с.</w:t>
      </w:r>
    </w:p>
    <w:p w:rsidR="007E3138" w:rsidRPr="007E3138" w:rsidRDefault="007E3138" w:rsidP="007E3138">
      <w:pPr>
        <w:pStyle w:val="a7"/>
        <w:spacing w:after="0" w:line="240" w:lineRule="auto"/>
        <w:ind w:left="0" w:firstLine="709"/>
        <w:jc w:val="both"/>
        <w:rPr>
          <w:rFonts w:ascii="Times New Roman" w:hAnsi="Times New Roman" w:cs="Times New Roman"/>
          <w:sz w:val="28"/>
          <w:szCs w:val="28"/>
          <w:lang w:val="uk-UA"/>
        </w:rPr>
      </w:pPr>
      <w:r w:rsidRPr="007E3138">
        <w:rPr>
          <w:rFonts w:ascii="Times New Roman" w:hAnsi="Times New Roman" w:cs="Times New Roman"/>
          <w:color w:val="333333"/>
          <w:sz w:val="28"/>
          <w:szCs w:val="28"/>
          <w:shd w:val="clear" w:color="auto" w:fill="FFFFFF"/>
          <w:lang w:val="uk-UA"/>
        </w:rPr>
        <w:t>2.  </w:t>
      </w:r>
      <w:proofErr w:type="spellStart"/>
      <w:r w:rsidRPr="007E3138">
        <w:rPr>
          <w:rFonts w:ascii="Times New Roman" w:hAnsi="Times New Roman" w:cs="Times New Roman"/>
          <w:color w:val="333333"/>
          <w:sz w:val="28"/>
          <w:szCs w:val="28"/>
          <w:shd w:val="clear" w:color="auto" w:fill="FFFFFF"/>
          <w:lang w:val="uk-UA"/>
        </w:rPr>
        <w:t>Ізарова</w:t>
      </w:r>
      <w:proofErr w:type="spellEnd"/>
      <w:r w:rsidRPr="007E3138">
        <w:rPr>
          <w:rFonts w:ascii="Times New Roman" w:hAnsi="Times New Roman" w:cs="Times New Roman"/>
          <w:color w:val="333333"/>
          <w:sz w:val="28"/>
          <w:szCs w:val="28"/>
          <w:shd w:val="clear" w:color="auto" w:fill="FFFFFF"/>
          <w:lang w:val="uk-UA"/>
        </w:rPr>
        <w:t xml:space="preserve"> І. О., </w:t>
      </w:r>
      <w:proofErr w:type="spellStart"/>
      <w:r w:rsidRPr="007E3138">
        <w:rPr>
          <w:rFonts w:ascii="Times New Roman" w:hAnsi="Times New Roman" w:cs="Times New Roman"/>
          <w:color w:val="333333"/>
          <w:sz w:val="28"/>
          <w:szCs w:val="28"/>
          <w:shd w:val="clear" w:color="auto" w:fill="FFFFFF"/>
          <w:lang w:val="uk-UA"/>
        </w:rPr>
        <w:t>Ханик-Посполітак</w:t>
      </w:r>
      <w:proofErr w:type="spellEnd"/>
      <w:r w:rsidRPr="007E3138">
        <w:rPr>
          <w:rFonts w:ascii="Times New Roman" w:hAnsi="Times New Roman" w:cs="Times New Roman"/>
          <w:color w:val="333333"/>
          <w:sz w:val="28"/>
          <w:szCs w:val="28"/>
          <w:shd w:val="clear" w:color="auto" w:fill="FFFFFF"/>
          <w:lang w:val="uk-UA"/>
        </w:rPr>
        <w:t xml:space="preserve"> Р.Ю. Цивільний процес України : навчальний посібник / І. О. </w:t>
      </w:r>
      <w:proofErr w:type="spellStart"/>
      <w:r w:rsidRPr="007E3138">
        <w:rPr>
          <w:rFonts w:ascii="Times New Roman" w:hAnsi="Times New Roman" w:cs="Times New Roman"/>
          <w:color w:val="333333"/>
          <w:sz w:val="28"/>
          <w:szCs w:val="28"/>
          <w:shd w:val="clear" w:color="auto" w:fill="FFFFFF"/>
          <w:lang w:val="uk-UA"/>
        </w:rPr>
        <w:t>Ізарова</w:t>
      </w:r>
      <w:proofErr w:type="spellEnd"/>
      <w:r w:rsidRPr="007E3138">
        <w:rPr>
          <w:rFonts w:ascii="Times New Roman" w:hAnsi="Times New Roman" w:cs="Times New Roman"/>
          <w:color w:val="333333"/>
          <w:sz w:val="28"/>
          <w:szCs w:val="28"/>
          <w:shd w:val="clear" w:color="auto" w:fill="FFFFFF"/>
          <w:lang w:val="uk-UA"/>
        </w:rPr>
        <w:t xml:space="preserve">, Р. Ю. </w:t>
      </w:r>
      <w:proofErr w:type="spellStart"/>
      <w:r w:rsidRPr="007E3138">
        <w:rPr>
          <w:rFonts w:ascii="Times New Roman" w:hAnsi="Times New Roman" w:cs="Times New Roman"/>
          <w:color w:val="333333"/>
          <w:sz w:val="28"/>
          <w:szCs w:val="28"/>
          <w:shd w:val="clear" w:color="auto" w:fill="FFFFFF"/>
          <w:lang w:val="uk-UA"/>
        </w:rPr>
        <w:t>Ханик-Посполітак</w:t>
      </w:r>
      <w:proofErr w:type="spellEnd"/>
      <w:r w:rsidRPr="007E3138">
        <w:rPr>
          <w:rFonts w:ascii="Times New Roman" w:hAnsi="Times New Roman" w:cs="Times New Roman"/>
          <w:color w:val="333333"/>
          <w:sz w:val="28"/>
          <w:szCs w:val="28"/>
          <w:shd w:val="clear" w:color="auto" w:fill="FFFFFF"/>
          <w:lang w:val="uk-UA"/>
        </w:rPr>
        <w:t xml:space="preserve">.  2-е вид., перероб. і </w:t>
      </w:r>
      <w:proofErr w:type="spellStart"/>
      <w:r w:rsidRPr="007E3138">
        <w:rPr>
          <w:rFonts w:ascii="Times New Roman" w:hAnsi="Times New Roman" w:cs="Times New Roman"/>
          <w:color w:val="333333"/>
          <w:sz w:val="28"/>
          <w:szCs w:val="28"/>
          <w:shd w:val="clear" w:color="auto" w:fill="FFFFFF"/>
          <w:lang w:val="uk-UA"/>
        </w:rPr>
        <w:t>доп</w:t>
      </w:r>
      <w:proofErr w:type="spellEnd"/>
      <w:r w:rsidRPr="007E3138">
        <w:rPr>
          <w:rFonts w:ascii="Times New Roman" w:hAnsi="Times New Roman" w:cs="Times New Roman"/>
          <w:color w:val="333333"/>
          <w:sz w:val="28"/>
          <w:szCs w:val="28"/>
          <w:shd w:val="clear" w:color="auto" w:fill="FFFFFF"/>
          <w:lang w:val="uk-UA"/>
        </w:rPr>
        <w:t xml:space="preserve">.  Київ : </w:t>
      </w:r>
      <w:proofErr w:type="spellStart"/>
      <w:r w:rsidRPr="007E3138">
        <w:rPr>
          <w:rFonts w:ascii="Times New Roman" w:hAnsi="Times New Roman" w:cs="Times New Roman"/>
          <w:color w:val="333333"/>
          <w:sz w:val="28"/>
          <w:szCs w:val="28"/>
          <w:shd w:val="clear" w:color="auto" w:fill="FFFFFF"/>
          <w:lang w:val="uk-UA"/>
        </w:rPr>
        <w:t>Дакор</w:t>
      </w:r>
      <w:proofErr w:type="spellEnd"/>
      <w:r w:rsidRPr="007E3138">
        <w:rPr>
          <w:rFonts w:ascii="Times New Roman" w:hAnsi="Times New Roman" w:cs="Times New Roman"/>
          <w:color w:val="333333"/>
          <w:sz w:val="28"/>
          <w:szCs w:val="28"/>
          <w:shd w:val="clear" w:color="auto" w:fill="FFFFFF"/>
          <w:lang w:val="uk-UA"/>
        </w:rPr>
        <w:t>, 2018. 275 с.</w:t>
      </w:r>
    </w:p>
    <w:p w:rsidR="007E3138" w:rsidRPr="007E3138" w:rsidRDefault="007E3138" w:rsidP="007E3138">
      <w:pPr>
        <w:pStyle w:val="a7"/>
        <w:spacing w:after="0" w:line="240" w:lineRule="auto"/>
        <w:ind w:left="0" w:firstLine="709"/>
        <w:jc w:val="both"/>
        <w:rPr>
          <w:rFonts w:ascii="Times New Roman" w:hAnsi="Times New Roman" w:cs="Times New Roman"/>
          <w:sz w:val="28"/>
          <w:szCs w:val="28"/>
          <w:lang w:val="uk-UA"/>
        </w:rPr>
      </w:pPr>
      <w:r w:rsidRPr="007E3138">
        <w:rPr>
          <w:rFonts w:ascii="Times New Roman" w:hAnsi="Times New Roman" w:cs="Times New Roman"/>
          <w:color w:val="333333"/>
          <w:sz w:val="28"/>
          <w:szCs w:val="28"/>
          <w:shd w:val="clear" w:color="auto" w:fill="FFFFFF"/>
          <w:lang w:val="uk-UA"/>
        </w:rPr>
        <w:t xml:space="preserve">3.  Цивільний процес : навчальний посібник / К. В. </w:t>
      </w:r>
      <w:proofErr w:type="spellStart"/>
      <w:r w:rsidRPr="007E3138">
        <w:rPr>
          <w:rFonts w:ascii="Times New Roman" w:hAnsi="Times New Roman" w:cs="Times New Roman"/>
          <w:color w:val="333333"/>
          <w:sz w:val="28"/>
          <w:szCs w:val="28"/>
          <w:shd w:val="clear" w:color="auto" w:fill="FFFFFF"/>
          <w:lang w:val="uk-UA"/>
        </w:rPr>
        <w:t>Гусаров</w:t>
      </w:r>
      <w:proofErr w:type="spellEnd"/>
      <w:r w:rsidRPr="007E3138">
        <w:rPr>
          <w:rFonts w:ascii="Times New Roman" w:hAnsi="Times New Roman" w:cs="Times New Roman"/>
          <w:color w:val="333333"/>
          <w:sz w:val="28"/>
          <w:szCs w:val="28"/>
          <w:shd w:val="clear" w:color="auto" w:fill="FFFFFF"/>
          <w:lang w:val="uk-UA"/>
        </w:rPr>
        <w:t xml:space="preserve">, М. В. </w:t>
      </w:r>
      <w:proofErr w:type="spellStart"/>
      <w:r w:rsidRPr="007E3138">
        <w:rPr>
          <w:rFonts w:ascii="Times New Roman" w:hAnsi="Times New Roman" w:cs="Times New Roman"/>
          <w:color w:val="333333"/>
          <w:sz w:val="28"/>
          <w:szCs w:val="28"/>
          <w:shd w:val="clear" w:color="auto" w:fill="FFFFFF"/>
          <w:lang w:val="uk-UA"/>
        </w:rPr>
        <w:t>Жушман</w:t>
      </w:r>
      <w:proofErr w:type="spellEnd"/>
      <w:r w:rsidRPr="007E3138">
        <w:rPr>
          <w:rFonts w:ascii="Times New Roman" w:hAnsi="Times New Roman" w:cs="Times New Roman"/>
          <w:color w:val="333333"/>
          <w:sz w:val="28"/>
          <w:szCs w:val="28"/>
          <w:shd w:val="clear" w:color="auto" w:fill="FFFFFF"/>
          <w:lang w:val="uk-UA"/>
        </w:rPr>
        <w:t>, С. О. Кравцов [та ін.].  Харків : Право, 2018. 359 с.</w:t>
      </w:r>
    </w:p>
    <w:p w:rsidR="007E3138" w:rsidRPr="007E3138" w:rsidRDefault="007E3138" w:rsidP="007E3138">
      <w:pPr>
        <w:pStyle w:val="a7"/>
        <w:spacing w:after="0" w:line="240" w:lineRule="auto"/>
        <w:ind w:left="0" w:firstLine="709"/>
        <w:jc w:val="both"/>
        <w:rPr>
          <w:rFonts w:ascii="Times New Roman" w:hAnsi="Times New Roman" w:cs="Times New Roman"/>
          <w:sz w:val="28"/>
          <w:szCs w:val="28"/>
          <w:lang w:val="uk-UA"/>
        </w:rPr>
      </w:pPr>
      <w:r w:rsidRPr="007E3138">
        <w:rPr>
          <w:rFonts w:ascii="Times New Roman" w:hAnsi="Times New Roman" w:cs="Times New Roman"/>
          <w:sz w:val="28"/>
          <w:szCs w:val="28"/>
          <w:lang w:val="uk-UA"/>
        </w:rPr>
        <w:t>4.  </w:t>
      </w:r>
      <w:proofErr w:type="spellStart"/>
      <w:r w:rsidRPr="007E3138">
        <w:rPr>
          <w:rFonts w:ascii="Times New Roman" w:hAnsi="Times New Roman" w:cs="Times New Roman"/>
          <w:sz w:val="28"/>
          <w:szCs w:val="28"/>
          <w:lang w:val="uk-UA"/>
        </w:rPr>
        <w:t>Заварза</w:t>
      </w:r>
      <w:proofErr w:type="spellEnd"/>
      <w:r w:rsidRPr="007E3138">
        <w:rPr>
          <w:rFonts w:ascii="Times New Roman" w:hAnsi="Times New Roman" w:cs="Times New Roman"/>
          <w:sz w:val="28"/>
          <w:szCs w:val="28"/>
          <w:lang w:val="uk-UA"/>
        </w:rPr>
        <w:t xml:space="preserve"> Т. В. Порівняльний цивільний процес : навчально-методичний посібник / Т. В. </w:t>
      </w:r>
      <w:proofErr w:type="spellStart"/>
      <w:r w:rsidRPr="007E3138">
        <w:rPr>
          <w:rFonts w:ascii="Times New Roman" w:hAnsi="Times New Roman" w:cs="Times New Roman"/>
          <w:sz w:val="28"/>
          <w:szCs w:val="28"/>
          <w:lang w:val="uk-UA"/>
        </w:rPr>
        <w:t>Заварза</w:t>
      </w:r>
      <w:proofErr w:type="spellEnd"/>
      <w:r w:rsidRPr="007E3138">
        <w:rPr>
          <w:rFonts w:ascii="Times New Roman" w:hAnsi="Times New Roman" w:cs="Times New Roman"/>
          <w:sz w:val="28"/>
          <w:szCs w:val="28"/>
          <w:lang w:val="uk-UA"/>
        </w:rPr>
        <w:t xml:space="preserve">, С. М. </w:t>
      </w:r>
      <w:proofErr w:type="spellStart"/>
      <w:r w:rsidRPr="007E3138">
        <w:rPr>
          <w:rFonts w:ascii="Times New Roman" w:hAnsi="Times New Roman" w:cs="Times New Roman"/>
          <w:sz w:val="28"/>
          <w:szCs w:val="28"/>
          <w:lang w:val="uk-UA"/>
        </w:rPr>
        <w:t>Бервено</w:t>
      </w:r>
      <w:proofErr w:type="spellEnd"/>
      <w:r w:rsidRPr="007E3138">
        <w:rPr>
          <w:rFonts w:ascii="Times New Roman" w:hAnsi="Times New Roman" w:cs="Times New Roman"/>
          <w:sz w:val="28"/>
          <w:szCs w:val="28"/>
          <w:lang w:val="uk-UA"/>
        </w:rPr>
        <w:t xml:space="preserve">, Л. В. Новікова, К. М. </w:t>
      </w:r>
      <w:proofErr w:type="spellStart"/>
      <w:r w:rsidRPr="007E3138">
        <w:rPr>
          <w:rFonts w:ascii="Times New Roman" w:hAnsi="Times New Roman" w:cs="Times New Roman"/>
          <w:sz w:val="28"/>
          <w:szCs w:val="28"/>
          <w:lang w:val="uk-UA"/>
        </w:rPr>
        <w:t>Тоцька</w:t>
      </w:r>
      <w:proofErr w:type="spellEnd"/>
      <w:r w:rsidRPr="007E3138">
        <w:rPr>
          <w:rFonts w:ascii="Times New Roman" w:hAnsi="Times New Roman" w:cs="Times New Roman"/>
          <w:sz w:val="28"/>
          <w:szCs w:val="28"/>
          <w:lang w:val="uk-UA"/>
        </w:rPr>
        <w:t>. – Харків : ХНУ імені В. Н. Каразіна, 2018. – 156 с.</w:t>
      </w:r>
    </w:p>
    <w:p w:rsidR="007E3138" w:rsidRPr="007E3138" w:rsidRDefault="007E3138" w:rsidP="007E3138">
      <w:pPr>
        <w:pStyle w:val="a7"/>
        <w:spacing w:after="0" w:line="240" w:lineRule="auto"/>
        <w:ind w:left="0" w:firstLine="709"/>
        <w:jc w:val="both"/>
        <w:rPr>
          <w:rFonts w:ascii="Times New Roman" w:hAnsi="Times New Roman" w:cs="Times New Roman"/>
          <w:sz w:val="28"/>
          <w:szCs w:val="28"/>
          <w:lang w:val="uk-UA"/>
        </w:rPr>
      </w:pPr>
      <w:r w:rsidRPr="007E3138">
        <w:rPr>
          <w:rFonts w:ascii="Times New Roman" w:hAnsi="Times New Roman" w:cs="Times New Roman"/>
          <w:sz w:val="28"/>
          <w:szCs w:val="28"/>
          <w:lang w:val="uk-UA"/>
        </w:rPr>
        <w:t xml:space="preserve">5.  Курс цивільного процесу : підручник / В. В. Комаров, В. А. </w:t>
      </w:r>
      <w:proofErr w:type="spellStart"/>
      <w:r w:rsidRPr="007E3138">
        <w:rPr>
          <w:rFonts w:ascii="Times New Roman" w:hAnsi="Times New Roman" w:cs="Times New Roman"/>
          <w:sz w:val="28"/>
          <w:szCs w:val="28"/>
          <w:lang w:val="uk-UA"/>
        </w:rPr>
        <w:t>Бигун</w:t>
      </w:r>
      <w:proofErr w:type="spellEnd"/>
      <w:r w:rsidRPr="007E3138">
        <w:rPr>
          <w:rFonts w:ascii="Times New Roman" w:hAnsi="Times New Roman" w:cs="Times New Roman"/>
          <w:sz w:val="28"/>
          <w:szCs w:val="28"/>
          <w:lang w:val="uk-UA"/>
        </w:rPr>
        <w:t xml:space="preserve">,  В. В. </w:t>
      </w:r>
      <w:proofErr w:type="spellStart"/>
      <w:r w:rsidRPr="007E3138">
        <w:rPr>
          <w:rFonts w:ascii="Times New Roman" w:hAnsi="Times New Roman" w:cs="Times New Roman"/>
          <w:sz w:val="28"/>
          <w:szCs w:val="28"/>
          <w:lang w:val="uk-UA"/>
        </w:rPr>
        <w:t>Баранкова</w:t>
      </w:r>
      <w:proofErr w:type="spellEnd"/>
      <w:r w:rsidRPr="007E3138">
        <w:rPr>
          <w:rFonts w:ascii="Times New Roman" w:hAnsi="Times New Roman" w:cs="Times New Roman"/>
          <w:sz w:val="28"/>
          <w:szCs w:val="28"/>
          <w:lang w:val="uk-UA"/>
        </w:rPr>
        <w:t xml:space="preserve"> та </w:t>
      </w:r>
      <w:proofErr w:type="spellStart"/>
      <w:r w:rsidRPr="007E3138">
        <w:rPr>
          <w:rFonts w:ascii="Times New Roman" w:hAnsi="Times New Roman" w:cs="Times New Roman"/>
          <w:sz w:val="28"/>
          <w:szCs w:val="28"/>
          <w:lang w:val="uk-UA"/>
        </w:rPr>
        <w:t>ін</w:t>
      </w:r>
      <w:proofErr w:type="spellEnd"/>
      <w:r w:rsidRPr="007E3138">
        <w:rPr>
          <w:rFonts w:ascii="Times New Roman" w:hAnsi="Times New Roman" w:cs="Times New Roman"/>
          <w:sz w:val="28"/>
          <w:szCs w:val="28"/>
          <w:lang w:val="uk-UA"/>
        </w:rPr>
        <w:t xml:space="preserve">; за ред. В. В. Комарова. Харків: Право, 2011. 1352 с. </w:t>
      </w:r>
    </w:p>
    <w:p w:rsidR="007E3138" w:rsidRPr="007E3138" w:rsidRDefault="007E3138" w:rsidP="007E3138">
      <w:pPr>
        <w:pStyle w:val="a7"/>
        <w:spacing w:after="0" w:line="240" w:lineRule="auto"/>
        <w:ind w:left="0" w:firstLine="709"/>
        <w:jc w:val="both"/>
        <w:rPr>
          <w:rFonts w:ascii="Times New Roman" w:hAnsi="Times New Roman" w:cs="Times New Roman"/>
          <w:sz w:val="28"/>
          <w:szCs w:val="28"/>
          <w:lang w:val="uk-UA"/>
        </w:rPr>
      </w:pPr>
      <w:r w:rsidRPr="007E3138">
        <w:rPr>
          <w:rFonts w:ascii="Times New Roman" w:hAnsi="Times New Roman" w:cs="Times New Roman"/>
          <w:sz w:val="28"/>
          <w:szCs w:val="28"/>
          <w:lang w:val="uk-UA"/>
        </w:rPr>
        <w:t xml:space="preserve">6.  Цивільний процес України : підручник / В.О. Кучер, Т.В. Курило, М.В. </w:t>
      </w:r>
      <w:proofErr w:type="spellStart"/>
      <w:r w:rsidRPr="007E3138">
        <w:rPr>
          <w:rFonts w:ascii="Times New Roman" w:hAnsi="Times New Roman" w:cs="Times New Roman"/>
          <w:sz w:val="28"/>
          <w:szCs w:val="28"/>
          <w:lang w:val="uk-UA"/>
        </w:rPr>
        <w:t>Парасюк</w:t>
      </w:r>
      <w:proofErr w:type="spellEnd"/>
      <w:r w:rsidRPr="007E3138">
        <w:rPr>
          <w:rFonts w:ascii="Times New Roman" w:hAnsi="Times New Roman" w:cs="Times New Roman"/>
          <w:sz w:val="28"/>
          <w:szCs w:val="28"/>
          <w:lang w:val="uk-UA"/>
        </w:rPr>
        <w:t xml:space="preserve"> та ін., Львів. </w:t>
      </w:r>
      <w:proofErr w:type="spellStart"/>
      <w:r w:rsidRPr="007E3138">
        <w:rPr>
          <w:rFonts w:ascii="Times New Roman" w:hAnsi="Times New Roman" w:cs="Times New Roman"/>
          <w:sz w:val="28"/>
          <w:szCs w:val="28"/>
          <w:lang w:val="uk-UA"/>
        </w:rPr>
        <w:t>держ</w:t>
      </w:r>
      <w:proofErr w:type="spellEnd"/>
      <w:r w:rsidRPr="007E3138">
        <w:rPr>
          <w:rFonts w:ascii="Times New Roman" w:hAnsi="Times New Roman" w:cs="Times New Roman"/>
          <w:sz w:val="28"/>
          <w:szCs w:val="28"/>
          <w:lang w:val="uk-UA"/>
        </w:rPr>
        <w:t xml:space="preserve">. ун-т внутр. справ. - Львів : </w:t>
      </w:r>
      <w:proofErr w:type="spellStart"/>
      <w:r w:rsidRPr="007E3138">
        <w:rPr>
          <w:rFonts w:ascii="Times New Roman" w:hAnsi="Times New Roman" w:cs="Times New Roman"/>
          <w:sz w:val="28"/>
          <w:szCs w:val="28"/>
          <w:lang w:val="uk-UA"/>
        </w:rPr>
        <w:t>ЛьвДУВС</w:t>
      </w:r>
      <w:proofErr w:type="spellEnd"/>
      <w:r w:rsidRPr="007E3138">
        <w:rPr>
          <w:rFonts w:ascii="Times New Roman" w:hAnsi="Times New Roman" w:cs="Times New Roman"/>
          <w:sz w:val="28"/>
          <w:szCs w:val="28"/>
          <w:lang w:val="uk-UA"/>
        </w:rPr>
        <w:t>, 2016. - 767 с.</w:t>
      </w:r>
    </w:p>
    <w:p w:rsidR="007E3138" w:rsidRPr="007E3138" w:rsidRDefault="007E3138" w:rsidP="007E3138">
      <w:pPr>
        <w:pStyle w:val="a7"/>
        <w:spacing w:after="0" w:line="240" w:lineRule="auto"/>
        <w:ind w:left="0" w:firstLine="709"/>
        <w:jc w:val="both"/>
        <w:rPr>
          <w:rFonts w:ascii="Times New Roman" w:hAnsi="Times New Roman" w:cs="Times New Roman"/>
          <w:sz w:val="28"/>
          <w:szCs w:val="28"/>
          <w:lang w:val="uk-UA"/>
        </w:rPr>
      </w:pPr>
      <w:r w:rsidRPr="007E3138">
        <w:rPr>
          <w:rFonts w:ascii="Times New Roman" w:hAnsi="Times New Roman" w:cs="Times New Roman"/>
          <w:sz w:val="28"/>
          <w:szCs w:val="28"/>
          <w:lang w:val="uk-UA"/>
        </w:rPr>
        <w:t xml:space="preserve">7.  Цивільне процесуальне право України : підручник / М.М. </w:t>
      </w:r>
      <w:proofErr w:type="spellStart"/>
      <w:r w:rsidRPr="007E3138">
        <w:rPr>
          <w:rFonts w:ascii="Times New Roman" w:hAnsi="Times New Roman" w:cs="Times New Roman"/>
          <w:sz w:val="28"/>
          <w:szCs w:val="28"/>
          <w:lang w:val="uk-UA"/>
        </w:rPr>
        <w:t>Ясинок</w:t>
      </w:r>
      <w:proofErr w:type="spellEnd"/>
      <w:r w:rsidRPr="007E3138">
        <w:rPr>
          <w:rFonts w:ascii="Times New Roman" w:hAnsi="Times New Roman" w:cs="Times New Roman"/>
          <w:sz w:val="28"/>
          <w:szCs w:val="28"/>
          <w:lang w:val="uk-UA"/>
        </w:rPr>
        <w:t xml:space="preserve">, М.П. Курило, О.В. </w:t>
      </w:r>
      <w:proofErr w:type="spellStart"/>
      <w:r w:rsidRPr="007E3138">
        <w:rPr>
          <w:rFonts w:ascii="Times New Roman" w:hAnsi="Times New Roman" w:cs="Times New Roman"/>
          <w:sz w:val="28"/>
          <w:szCs w:val="28"/>
          <w:lang w:val="uk-UA"/>
        </w:rPr>
        <w:t>Кіріяк</w:t>
      </w:r>
      <w:proofErr w:type="spellEnd"/>
      <w:r w:rsidRPr="007E3138">
        <w:rPr>
          <w:rFonts w:ascii="Times New Roman" w:hAnsi="Times New Roman" w:cs="Times New Roman"/>
          <w:sz w:val="28"/>
          <w:szCs w:val="28"/>
          <w:lang w:val="uk-UA"/>
        </w:rPr>
        <w:t xml:space="preserve"> та ін.. - Київ : Правова єдність: </w:t>
      </w:r>
      <w:proofErr w:type="spellStart"/>
      <w:r w:rsidRPr="007E3138">
        <w:rPr>
          <w:rFonts w:ascii="Times New Roman" w:hAnsi="Times New Roman" w:cs="Times New Roman"/>
          <w:sz w:val="28"/>
          <w:szCs w:val="28"/>
          <w:lang w:val="uk-UA"/>
        </w:rPr>
        <w:t>Алерта</w:t>
      </w:r>
      <w:proofErr w:type="spellEnd"/>
      <w:r w:rsidRPr="007E3138">
        <w:rPr>
          <w:rFonts w:ascii="Times New Roman" w:hAnsi="Times New Roman" w:cs="Times New Roman"/>
          <w:sz w:val="28"/>
          <w:szCs w:val="28"/>
          <w:lang w:val="uk-UA"/>
        </w:rPr>
        <w:t>, 2016. - 575 с.</w:t>
      </w:r>
    </w:p>
    <w:p w:rsidR="007E3138" w:rsidRPr="007E3138" w:rsidRDefault="007E3138" w:rsidP="007E3138">
      <w:pPr>
        <w:pStyle w:val="a7"/>
        <w:spacing w:after="0" w:line="240" w:lineRule="auto"/>
        <w:ind w:left="0" w:firstLine="709"/>
        <w:jc w:val="both"/>
        <w:rPr>
          <w:rFonts w:ascii="Times New Roman" w:hAnsi="Times New Roman" w:cs="Times New Roman"/>
          <w:sz w:val="28"/>
          <w:szCs w:val="28"/>
          <w:lang w:val="uk-UA"/>
        </w:rPr>
      </w:pPr>
      <w:r w:rsidRPr="007E3138">
        <w:rPr>
          <w:rFonts w:ascii="Times New Roman" w:hAnsi="Times New Roman" w:cs="Times New Roman"/>
          <w:sz w:val="28"/>
          <w:szCs w:val="28"/>
          <w:lang w:val="uk-UA"/>
        </w:rPr>
        <w:lastRenderedPageBreak/>
        <w:t xml:space="preserve">8.  Цивільний процес України : підручник : затверджено МОН України / Ю.В. Білоусов, Й.Г. Богдан, Н.Л. Бондаренко-Зелінська та ін. К. : Правова єдність: </w:t>
      </w:r>
      <w:proofErr w:type="spellStart"/>
      <w:r w:rsidRPr="007E3138">
        <w:rPr>
          <w:rFonts w:ascii="Times New Roman" w:hAnsi="Times New Roman" w:cs="Times New Roman"/>
          <w:sz w:val="28"/>
          <w:szCs w:val="28"/>
          <w:lang w:val="uk-UA"/>
        </w:rPr>
        <w:t>Алерта</w:t>
      </w:r>
      <w:proofErr w:type="spellEnd"/>
      <w:r w:rsidRPr="007E3138">
        <w:rPr>
          <w:rFonts w:ascii="Times New Roman" w:hAnsi="Times New Roman" w:cs="Times New Roman"/>
          <w:sz w:val="28"/>
          <w:szCs w:val="28"/>
          <w:lang w:val="uk-UA"/>
        </w:rPr>
        <w:t>, 2014. 744 с.</w:t>
      </w:r>
    </w:p>
    <w:p w:rsidR="007E3138" w:rsidRPr="007E3138" w:rsidRDefault="007E3138" w:rsidP="007E3138">
      <w:pPr>
        <w:pStyle w:val="a7"/>
        <w:spacing w:after="0" w:line="240" w:lineRule="auto"/>
        <w:ind w:left="0" w:firstLine="709"/>
        <w:jc w:val="both"/>
        <w:rPr>
          <w:rFonts w:ascii="Times New Roman" w:hAnsi="Times New Roman" w:cs="Times New Roman"/>
          <w:sz w:val="28"/>
          <w:szCs w:val="28"/>
          <w:lang w:val="uk-UA"/>
        </w:rPr>
      </w:pPr>
      <w:r w:rsidRPr="007E3138">
        <w:rPr>
          <w:rFonts w:ascii="Times New Roman" w:hAnsi="Times New Roman" w:cs="Times New Roman"/>
          <w:sz w:val="28"/>
          <w:szCs w:val="28"/>
          <w:lang w:val="uk-UA"/>
        </w:rPr>
        <w:t>9.  Штефан, М.Й. Цивільне процесуальне право України : підручник : затверджено МОН України / М.Й. Штефан. - К. : Ін-Юре, 2005.  624 с.</w:t>
      </w:r>
    </w:p>
    <w:p w:rsidR="007E3138" w:rsidRPr="007E3138" w:rsidRDefault="007E3138" w:rsidP="007E3138">
      <w:pPr>
        <w:pStyle w:val="a7"/>
        <w:spacing w:after="0" w:line="240" w:lineRule="auto"/>
        <w:ind w:left="0" w:firstLine="709"/>
        <w:jc w:val="both"/>
        <w:rPr>
          <w:rFonts w:ascii="Times New Roman" w:hAnsi="Times New Roman" w:cs="Times New Roman"/>
          <w:sz w:val="28"/>
          <w:szCs w:val="28"/>
          <w:lang w:val="uk-UA"/>
        </w:rPr>
      </w:pPr>
      <w:r w:rsidRPr="007E3138">
        <w:rPr>
          <w:rFonts w:ascii="Times New Roman" w:hAnsi="Times New Roman" w:cs="Times New Roman"/>
          <w:sz w:val="28"/>
          <w:szCs w:val="28"/>
          <w:lang w:val="uk-UA"/>
        </w:rPr>
        <w:t xml:space="preserve">10.  Цивільний процес : </w:t>
      </w:r>
      <w:proofErr w:type="spellStart"/>
      <w:r w:rsidRPr="007E3138">
        <w:rPr>
          <w:rFonts w:ascii="Times New Roman" w:hAnsi="Times New Roman" w:cs="Times New Roman"/>
          <w:sz w:val="28"/>
          <w:szCs w:val="28"/>
          <w:lang w:val="uk-UA"/>
        </w:rPr>
        <w:t>навч</w:t>
      </w:r>
      <w:proofErr w:type="spellEnd"/>
      <w:r w:rsidRPr="007E3138">
        <w:rPr>
          <w:rFonts w:ascii="Times New Roman" w:hAnsi="Times New Roman" w:cs="Times New Roman"/>
          <w:sz w:val="28"/>
          <w:szCs w:val="28"/>
          <w:lang w:val="uk-UA"/>
        </w:rPr>
        <w:t xml:space="preserve">. </w:t>
      </w:r>
      <w:proofErr w:type="spellStart"/>
      <w:r w:rsidRPr="007E3138">
        <w:rPr>
          <w:rFonts w:ascii="Times New Roman" w:hAnsi="Times New Roman" w:cs="Times New Roman"/>
          <w:sz w:val="28"/>
          <w:szCs w:val="28"/>
          <w:lang w:val="uk-UA"/>
        </w:rPr>
        <w:t>посіб</w:t>
      </w:r>
      <w:proofErr w:type="spellEnd"/>
      <w:r w:rsidRPr="007E3138">
        <w:rPr>
          <w:rFonts w:ascii="Times New Roman" w:hAnsi="Times New Roman" w:cs="Times New Roman"/>
          <w:sz w:val="28"/>
          <w:szCs w:val="28"/>
          <w:lang w:val="uk-UA"/>
        </w:rPr>
        <w:t xml:space="preserve">. : Затверджено МОН України / авт. </w:t>
      </w:r>
      <w:proofErr w:type="spellStart"/>
      <w:r w:rsidRPr="007E3138">
        <w:rPr>
          <w:rFonts w:ascii="Times New Roman" w:hAnsi="Times New Roman" w:cs="Times New Roman"/>
          <w:sz w:val="28"/>
          <w:szCs w:val="28"/>
          <w:lang w:val="uk-UA"/>
        </w:rPr>
        <w:t>кол</w:t>
      </w:r>
      <w:proofErr w:type="spellEnd"/>
      <w:r w:rsidRPr="007E3138">
        <w:rPr>
          <w:rFonts w:ascii="Times New Roman" w:hAnsi="Times New Roman" w:cs="Times New Roman"/>
          <w:sz w:val="28"/>
          <w:szCs w:val="28"/>
          <w:lang w:val="uk-UA"/>
        </w:rPr>
        <w:t xml:space="preserve">.: М.М. Бородін, О.Г. </w:t>
      </w:r>
      <w:proofErr w:type="spellStart"/>
      <w:r w:rsidRPr="007E3138">
        <w:rPr>
          <w:rFonts w:ascii="Times New Roman" w:hAnsi="Times New Roman" w:cs="Times New Roman"/>
          <w:sz w:val="28"/>
          <w:szCs w:val="28"/>
          <w:lang w:val="uk-UA"/>
        </w:rPr>
        <w:t>Бортнік</w:t>
      </w:r>
      <w:proofErr w:type="spellEnd"/>
      <w:r w:rsidRPr="007E3138">
        <w:rPr>
          <w:rFonts w:ascii="Times New Roman" w:hAnsi="Times New Roman" w:cs="Times New Roman"/>
          <w:sz w:val="28"/>
          <w:szCs w:val="28"/>
          <w:lang w:val="uk-UA"/>
        </w:rPr>
        <w:t xml:space="preserve">, О.В. Колісник та ін. Х. : Вид-во </w:t>
      </w:r>
      <w:proofErr w:type="spellStart"/>
      <w:r w:rsidRPr="007E3138">
        <w:rPr>
          <w:rFonts w:ascii="Times New Roman" w:hAnsi="Times New Roman" w:cs="Times New Roman"/>
          <w:sz w:val="28"/>
          <w:szCs w:val="28"/>
          <w:lang w:val="uk-UA"/>
        </w:rPr>
        <w:t>Харк</w:t>
      </w:r>
      <w:proofErr w:type="spellEnd"/>
      <w:r w:rsidRPr="007E3138">
        <w:rPr>
          <w:rFonts w:ascii="Times New Roman" w:hAnsi="Times New Roman" w:cs="Times New Roman"/>
          <w:sz w:val="28"/>
          <w:szCs w:val="28"/>
          <w:lang w:val="uk-UA"/>
        </w:rPr>
        <w:t xml:space="preserve">. нац. </w:t>
      </w:r>
      <w:proofErr w:type="spellStart"/>
      <w:r w:rsidRPr="007E3138">
        <w:rPr>
          <w:rFonts w:ascii="Times New Roman" w:hAnsi="Times New Roman" w:cs="Times New Roman"/>
          <w:sz w:val="28"/>
          <w:szCs w:val="28"/>
          <w:lang w:val="uk-UA"/>
        </w:rPr>
        <w:t>ун-ту</w:t>
      </w:r>
      <w:proofErr w:type="spellEnd"/>
      <w:r w:rsidRPr="007E3138">
        <w:rPr>
          <w:rFonts w:ascii="Times New Roman" w:hAnsi="Times New Roman" w:cs="Times New Roman"/>
          <w:sz w:val="28"/>
          <w:szCs w:val="28"/>
          <w:lang w:val="uk-UA"/>
        </w:rPr>
        <w:t xml:space="preserve"> внутр. справ, 2009. 280 с.</w:t>
      </w:r>
    </w:p>
    <w:p w:rsidR="007E3138" w:rsidRPr="007E3138" w:rsidRDefault="007E3138" w:rsidP="007E3138">
      <w:pPr>
        <w:pStyle w:val="a7"/>
        <w:spacing w:after="0" w:line="240" w:lineRule="auto"/>
        <w:ind w:left="0" w:firstLine="709"/>
        <w:jc w:val="both"/>
        <w:rPr>
          <w:rFonts w:ascii="Times New Roman" w:hAnsi="Times New Roman" w:cs="Times New Roman"/>
          <w:sz w:val="28"/>
          <w:szCs w:val="28"/>
          <w:lang w:val="uk-UA"/>
        </w:rPr>
      </w:pPr>
      <w:r w:rsidRPr="007E3138">
        <w:rPr>
          <w:rFonts w:ascii="Times New Roman" w:hAnsi="Times New Roman" w:cs="Times New Roman"/>
          <w:sz w:val="28"/>
          <w:szCs w:val="28"/>
          <w:lang w:val="uk-UA"/>
        </w:rPr>
        <w:t xml:space="preserve">11.  Цивільний процесуальний кодекс України: Науково-практичний коментар: Вид. 2-ге, перероб. та </w:t>
      </w:r>
      <w:proofErr w:type="spellStart"/>
      <w:r w:rsidRPr="007E3138">
        <w:rPr>
          <w:rFonts w:ascii="Times New Roman" w:hAnsi="Times New Roman" w:cs="Times New Roman"/>
          <w:sz w:val="28"/>
          <w:szCs w:val="28"/>
          <w:lang w:val="uk-UA"/>
        </w:rPr>
        <w:t>доп</w:t>
      </w:r>
      <w:proofErr w:type="spellEnd"/>
      <w:r w:rsidRPr="007E3138">
        <w:rPr>
          <w:rFonts w:ascii="Times New Roman" w:hAnsi="Times New Roman" w:cs="Times New Roman"/>
          <w:sz w:val="28"/>
          <w:szCs w:val="28"/>
          <w:lang w:val="uk-UA"/>
        </w:rPr>
        <w:t xml:space="preserve">. / за </w:t>
      </w:r>
      <w:proofErr w:type="spellStart"/>
      <w:r w:rsidRPr="007E3138">
        <w:rPr>
          <w:rFonts w:ascii="Times New Roman" w:hAnsi="Times New Roman" w:cs="Times New Roman"/>
          <w:sz w:val="28"/>
          <w:szCs w:val="28"/>
          <w:lang w:val="uk-UA"/>
        </w:rPr>
        <w:t>заг</w:t>
      </w:r>
      <w:proofErr w:type="spellEnd"/>
      <w:r w:rsidRPr="007E3138">
        <w:rPr>
          <w:rFonts w:ascii="Times New Roman" w:hAnsi="Times New Roman" w:cs="Times New Roman"/>
          <w:sz w:val="28"/>
          <w:szCs w:val="28"/>
          <w:lang w:val="uk-UA"/>
        </w:rPr>
        <w:t xml:space="preserve">. ред. </w:t>
      </w:r>
      <w:proofErr w:type="spellStart"/>
      <w:r w:rsidRPr="007E3138">
        <w:rPr>
          <w:rFonts w:ascii="Times New Roman" w:hAnsi="Times New Roman" w:cs="Times New Roman"/>
          <w:sz w:val="28"/>
          <w:szCs w:val="28"/>
          <w:lang w:val="uk-UA"/>
        </w:rPr>
        <w:t>д.ю.н</w:t>
      </w:r>
      <w:proofErr w:type="spellEnd"/>
      <w:r w:rsidRPr="007E3138">
        <w:rPr>
          <w:rFonts w:ascii="Times New Roman" w:hAnsi="Times New Roman" w:cs="Times New Roman"/>
          <w:sz w:val="28"/>
          <w:szCs w:val="28"/>
          <w:lang w:val="uk-UA"/>
        </w:rPr>
        <w:t xml:space="preserve">., професора, академіка Академії наук вищої школи України М. М. </w:t>
      </w:r>
      <w:proofErr w:type="spellStart"/>
      <w:r w:rsidRPr="007E3138">
        <w:rPr>
          <w:rFonts w:ascii="Times New Roman" w:hAnsi="Times New Roman" w:cs="Times New Roman"/>
          <w:sz w:val="28"/>
          <w:szCs w:val="28"/>
          <w:lang w:val="uk-UA"/>
        </w:rPr>
        <w:t>Ясинка</w:t>
      </w:r>
      <w:proofErr w:type="spellEnd"/>
      <w:r w:rsidRPr="007E3138">
        <w:rPr>
          <w:rFonts w:ascii="Times New Roman" w:hAnsi="Times New Roman" w:cs="Times New Roman"/>
          <w:sz w:val="28"/>
          <w:szCs w:val="28"/>
          <w:lang w:val="uk-UA"/>
        </w:rPr>
        <w:t xml:space="preserve">. Київ: </w:t>
      </w:r>
      <w:proofErr w:type="spellStart"/>
      <w:r w:rsidRPr="007E3138">
        <w:rPr>
          <w:rFonts w:ascii="Times New Roman" w:hAnsi="Times New Roman" w:cs="Times New Roman"/>
          <w:sz w:val="28"/>
          <w:szCs w:val="28"/>
          <w:lang w:val="uk-UA"/>
        </w:rPr>
        <w:t>Алерта</w:t>
      </w:r>
      <w:proofErr w:type="spellEnd"/>
      <w:r w:rsidRPr="007E3138">
        <w:rPr>
          <w:rFonts w:ascii="Times New Roman" w:hAnsi="Times New Roman" w:cs="Times New Roman"/>
          <w:sz w:val="28"/>
          <w:szCs w:val="28"/>
          <w:lang w:val="uk-UA"/>
        </w:rPr>
        <w:t>, 2020. 810 с.</w:t>
      </w:r>
    </w:p>
    <w:p w:rsidR="007E3138" w:rsidRPr="007E3138" w:rsidRDefault="007E3138" w:rsidP="007E3138">
      <w:pPr>
        <w:spacing w:after="0" w:line="240" w:lineRule="auto"/>
        <w:ind w:firstLine="720"/>
        <w:rPr>
          <w:rFonts w:ascii="Times New Roman" w:hAnsi="Times New Roman" w:cs="Times New Roman"/>
          <w:sz w:val="28"/>
          <w:szCs w:val="28"/>
        </w:rPr>
      </w:pPr>
    </w:p>
    <w:p w:rsidR="007E3138" w:rsidRPr="007E3138" w:rsidRDefault="007E3138" w:rsidP="007E3138">
      <w:pPr>
        <w:spacing w:after="0" w:line="240" w:lineRule="auto"/>
        <w:ind w:firstLine="720"/>
        <w:jc w:val="center"/>
        <w:rPr>
          <w:rFonts w:ascii="Times New Roman" w:hAnsi="Times New Roman" w:cs="Times New Roman"/>
          <w:b/>
          <w:bCs/>
          <w:sz w:val="28"/>
          <w:szCs w:val="28"/>
        </w:rPr>
      </w:pPr>
      <w:proofErr w:type="spellStart"/>
      <w:r w:rsidRPr="007E3138">
        <w:rPr>
          <w:rFonts w:ascii="Times New Roman" w:hAnsi="Times New Roman" w:cs="Times New Roman"/>
          <w:b/>
          <w:bCs/>
          <w:sz w:val="28"/>
          <w:szCs w:val="28"/>
        </w:rPr>
        <w:t>Додаткова</w:t>
      </w:r>
      <w:proofErr w:type="spellEnd"/>
    </w:p>
    <w:p w:rsidR="007E3138" w:rsidRPr="007E3138" w:rsidRDefault="007E3138" w:rsidP="007E3138">
      <w:pPr>
        <w:spacing w:after="0" w:line="240" w:lineRule="auto"/>
        <w:ind w:firstLine="720"/>
        <w:jc w:val="both"/>
        <w:rPr>
          <w:rFonts w:ascii="Times New Roman" w:hAnsi="Times New Roman" w:cs="Times New Roman"/>
          <w:sz w:val="28"/>
          <w:szCs w:val="28"/>
        </w:rPr>
      </w:pPr>
      <w:r w:rsidRPr="007E3138">
        <w:rPr>
          <w:rFonts w:ascii="Times New Roman" w:hAnsi="Times New Roman" w:cs="Times New Roman"/>
          <w:sz w:val="28"/>
          <w:szCs w:val="28"/>
        </w:rPr>
        <w:t>1.  </w:t>
      </w:r>
      <w:proofErr w:type="spellStart"/>
      <w:r w:rsidRPr="007E3138">
        <w:rPr>
          <w:rFonts w:ascii="Times New Roman" w:hAnsi="Times New Roman" w:cs="Times New Roman"/>
          <w:sz w:val="28"/>
          <w:szCs w:val="28"/>
        </w:rPr>
        <w:t>Сучасніпроблемицивільного</w:t>
      </w:r>
      <w:proofErr w:type="spellEnd"/>
      <w:r w:rsidRPr="007E3138">
        <w:rPr>
          <w:rFonts w:ascii="Times New Roman" w:hAnsi="Times New Roman" w:cs="Times New Roman"/>
          <w:sz w:val="28"/>
          <w:szCs w:val="28"/>
        </w:rPr>
        <w:t xml:space="preserve"> права та </w:t>
      </w:r>
      <w:proofErr w:type="spellStart"/>
      <w:r w:rsidRPr="007E3138">
        <w:rPr>
          <w:rFonts w:ascii="Times New Roman" w:hAnsi="Times New Roman" w:cs="Times New Roman"/>
          <w:sz w:val="28"/>
          <w:szCs w:val="28"/>
        </w:rPr>
        <w:t>процесу</w:t>
      </w:r>
      <w:proofErr w:type="spellEnd"/>
      <w:r w:rsidRPr="007E3138">
        <w:rPr>
          <w:rFonts w:ascii="Times New Roman" w:hAnsi="Times New Roman" w:cs="Times New Roman"/>
          <w:sz w:val="28"/>
          <w:szCs w:val="28"/>
        </w:rPr>
        <w:t xml:space="preserve"> :</w:t>
      </w:r>
      <w:proofErr w:type="spellStart"/>
      <w:r w:rsidRPr="007E3138">
        <w:rPr>
          <w:rFonts w:ascii="Times New Roman" w:hAnsi="Times New Roman" w:cs="Times New Roman"/>
          <w:sz w:val="28"/>
          <w:szCs w:val="28"/>
        </w:rPr>
        <w:t>навч</w:t>
      </w:r>
      <w:proofErr w:type="spellEnd"/>
      <w:r w:rsidRPr="007E3138">
        <w:rPr>
          <w:rFonts w:ascii="Times New Roman" w:hAnsi="Times New Roman" w:cs="Times New Roman"/>
          <w:sz w:val="28"/>
          <w:szCs w:val="28"/>
        </w:rPr>
        <w:t xml:space="preserve">. </w:t>
      </w:r>
      <w:proofErr w:type="spellStart"/>
      <w:r w:rsidRPr="007E3138">
        <w:rPr>
          <w:rFonts w:ascii="Times New Roman" w:hAnsi="Times New Roman" w:cs="Times New Roman"/>
          <w:sz w:val="28"/>
          <w:szCs w:val="28"/>
        </w:rPr>
        <w:t>посіб</w:t>
      </w:r>
      <w:proofErr w:type="spellEnd"/>
      <w:r w:rsidRPr="007E3138">
        <w:rPr>
          <w:rFonts w:ascii="Times New Roman" w:hAnsi="Times New Roman" w:cs="Times New Roman"/>
          <w:sz w:val="28"/>
          <w:szCs w:val="28"/>
        </w:rPr>
        <w:t xml:space="preserve">.. - </w:t>
      </w:r>
      <w:proofErr w:type="spellStart"/>
      <w:r w:rsidRPr="007E3138">
        <w:rPr>
          <w:rFonts w:ascii="Times New Roman" w:hAnsi="Times New Roman" w:cs="Times New Roman"/>
          <w:sz w:val="28"/>
          <w:szCs w:val="28"/>
        </w:rPr>
        <w:t>Харків</w:t>
      </w:r>
      <w:proofErr w:type="spellEnd"/>
      <w:r w:rsidRPr="007E3138">
        <w:rPr>
          <w:rFonts w:ascii="Times New Roman" w:hAnsi="Times New Roman" w:cs="Times New Roman"/>
          <w:sz w:val="28"/>
          <w:szCs w:val="28"/>
        </w:rPr>
        <w:t xml:space="preserve"> : Право, 2017. - 806 с.</w:t>
      </w:r>
    </w:p>
    <w:p w:rsidR="007E3138" w:rsidRPr="007E3138" w:rsidRDefault="007E3138" w:rsidP="007E3138">
      <w:pPr>
        <w:spacing w:after="0" w:line="240" w:lineRule="auto"/>
        <w:ind w:firstLine="720"/>
        <w:jc w:val="both"/>
        <w:rPr>
          <w:rFonts w:ascii="Times New Roman" w:hAnsi="Times New Roman" w:cs="Times New Roman"/>
          <w:sz w:val="28"/>
          <w:szCs w:val="28"/>
        </w:rPr>
      </w:pPr>
      <w:r w:rsidRPr="007E3138">
        <w:rPr>
          <w:rFonts w:ascii="Times New Roman" w:hAnsi="Times New Roman" w:cs="Times New Roman"/>
          <w:sz w:val="28"/>
          <w:szCs w:val="28"/>
        </w:rPr>
        <w:t>2.  </w:t>
      </w:r>
      <w:proofErr w:type="spellStart"/>
      <w:r w:rsidRPr="007E3138">
        <w:rPr>
          <w:rFonts w:ascii="Times New Roman" w:hAnsi="Times New Roman" w:cs="Times New Roman"/>
          <w:sz w:val="28"/>
          <w:szCs w:val="28"/>
        </w:rPr>
        <w:t>Васильєв</w:t>
      </w:r>
      <w:proofErr w:type="spellEnd"/>
      <w:r w:rsidRPr="007E3138">
        <w:rPr>
          <w:rFonts w:ascii="Times New Roman" w:hAnsi="Times New Roman" w:cs="Times New Roman"/>
          <w:sz w:val="28"/>
          <w:szCs w:val="28"/>
        </w:rPr>
        <w:t xml:space="preserve">, С.В. </w:t>
      </w:r>
      <w:proofErr w:type="spellStart"/>
      <w:r w:rsidRPr="007E3138">
        <w:rPr>
          <w:rFonts w:ascii="Times New Roman" w:hAnsi="Times New Roman" w:cs="Times New Roman"/>
          <w:sz w:val="28"/>
          <w:szCs w:val="28"/>
        </w:rPr>
        <w:t>Порівняльнийцивільнийпроцес</w:t>
      </w:r>
      <w:proofErr w:type="spellEnd"/>
      <w:r w:rsidRPr="007E3138">
        <w:rPr>
          <w:rFonts w:ascii="Times New Roman" w:hAnsi="Times New Roman" w:cs="Times New Roman"/>
          <w:sz w:val="28"/>
          <w:szCs w:val="28"/>
        </w:rPr>
        <w:t xml:space="preserve"> :</w:t>
      </w:r>
      <w:proofErr w:type="spellStart"/>
      <w:r w:rsidRPr="007E3138">
        <w:rPr>
          <w:rFonts w:ascii="Times New Roman" w:hAnsi="Times New Roman" w:cs="Times New Roman"/>
          <w:sz w:val="28"/>
          <w:szCs w:val="28"/>
        </w:rPr>
        <w:t>підручник</w:t>
      </w:r>
      <w:proofErr w:type="spellEnd"/>
      <w:r w:rsidRPr="007E3138">
        <w:rPr>
          <w:rFonts w:ascii="Times New Roman" w:hAnsi="Times New Roman" w:cs="Times New Roman"/>
          <w:sz w:val="28"/>
          <w:szCs w:val="28"/>
        </w:rPr>
        <w:t xml:space="preserve"> / С. В. </w:t>
      </w:r>
      <w:proofErr w:type="spellStart"/>
      <w:r w:rsidRPr="007E3138">
        <w:rPr>
          <w:rFonts w:ascii="Times New Roman" w:hAnsi="Times New Roman" w:cs="Times New Roman"/>
          <w:sz w:val="28"/>
          <w:szCs w:val="28"/>
        </w:rPr>
        <w:t>Васильєв</w:t>
      </w:r>
      <w:proofErr w:type="spellEnd"/>
      <w:r w:rsidRPr="007E3138">
        <w:rPr>
          <w:rFonts w:ascii="Times New Roman" w:hAnsi="Times New Roman" w:cs="Times New Roman"/>
          <w:sz w:val="28"/>
          <w:szCs w:val="28"/>
        </w:rPr>
        <w:t xml:space="preserve">. - </w:t>
      </w:r>
      <w:proofErr w:type="spellStart"/>
      <w:r w:rsidRPr="007E3138">
        <w:rPr>
          <w:rFonts w:ascii="Times New Roman" w:hAnsi="Times New Roman" w:cs="Times New Roman"/>
          <w:sz w:val="28"/>
          <w:szCs w:val="28"/>
        </w:rPr>
        <w:t>Київ</w:t>
      </w:r>
      <w:proofErr w:type="spellEnd"/>
      <w:r w:rsidRPr="007E3138">
        <w:rPr>
          <w:rFonts w:ascii="Times New Roman" w:hAnsi="Times New Roman" w:cs="Times New Roman"/>
          <w:sz w:val="28"/>
          <w:szCs w:val="28"/>
        </w:rPr>
        <w:t xml:space="preserve"> :</w:t>
      </w:r>
      <w:proofErr w:type="spellStart"/>
      <w:r w:rsidRPr="007E3138">
        <w:rPr>
          <w:rFonts w:ascii="Times New Roman" w:hAnsi="Times New Roman" w:cs="Times New Roman"/>
          <w:sz w:val="28"/>
          <w:szCs w:val="28"/>
        </w:rPr>
        <w:t>Правоваєдність</w:t>
      </w:r>
      <w:proofErr w:type="spellEnd"/>
      <w:r w:rsidRPr="007E3138">
        <w:rPr>
          <w:rFonts w:ascii="Times New Roman" w:hAnsi="Times New Roman" w:cs="Times New Roman"/>
          <w:sz w:val="28"/>
          <w:szCs w:val="28"/>
        </w:rPr>
        <w:t xml:space="preserve">: </w:t>
      </w:r>
      <w:proofErr w:type="spellStart"/>
      <w:r w:rsidRPr="007E3138">
        <w:rPr>
          <w:rFonts w:ascii="Times New Roman" w:hAnsi="Times New Roman" w:cs="Times New Roman"/>
          <w:sz w:val="28"/>
          <w:szCs w:val="28"/>
        </w:rPr>
        <w:t>Алерта</w:t>
      </w:r>
      <w:proofErr w:type="spellEnd"/>
      <w:r w:rsidRPr="007E3138">
        <w:rPr>
          <w:rFonts w:ascii="Times New Roman" w:hAnsi="Times New Roman" w:cs="Times New Roman"/>
          <w:sz w:val="28"/>
          <w:szCs w:val="28"/>
        </w:rPr>
        <w:t>, 2015. - 352 с.</w:t>
      </w:r>
    </w:p>
    <w:p w:rsidR="007E3138" w:rsidRPr="007E3138" w:rsidRDefault="007E3138" w:rsidP="007E3138">
      <w:pPr>
        <w:spacing w:after="0" w:line="240" w:lineRule="auto"/>
        <w:ind w:firstLine="720"/>
        <w:jc w:val="both"/>
        <w:rPr>
          <w:rFonts w:ascii="Times New Roman" w:hAnsi="Times New Roman" w:cs="Times New Roman"/>
          <w:sz w:val="28"/>
          <w:szCs w:val="28"/>
        </w:rPr>
      </w:pPr>
      <w:r w:rsidRPr="007E3138">
        <w:rPr>
          <w:rFonts w:ascii="Times New Roman" w:hAnsi="Times New Roman" w:cs="Times New Roman"/>
          <w:sz w:val="28"/>
          <w:szCs w:val="28"/>
        </w:rPr>
        <w:t>3.  </w:t>
      </w:r>
      <w:proofErr w:type="spellStart"/>
      <w:r w:rsidRPr="007E3138">
        <w:rPr>
          <w:rFonts w:ascii="Times New Roman" w:hAnsi="Times New Roman" w:cs="Times New Roman"/>
          <w:sz w:val="28"/>
          <w:szCs w:val="28"/>
        </w:rPr>
        <w:t>Цивільнийпроцесуальний</w:t>
      </w:r>
      <w:proofErr w:type="spellEnd"/>
      <w:r w:rsidRPr="007E3138">
        <w:rPr>
          <w:rFonts w:ascii="Times New Roman" w:hAnsi="Times New Roman" w:cs="Times New Roman"/>
          <w:sz w:val="28"/>
          <w:szCs w:val="28"/>
        </w:rPr>
        <w:t xml:space="preserve"> кодекс </w:t>
      </w:r>
      <w:proofErr w:type="spellStart"/>
      <w:r w:rsidRPr="007E3138">
        <w:rPr>
          <w:rFonts w:ascii="Times New Roman" w:hAnsi="Times New Roman" w:cs="Times New Roman"/>
          <w:sz w:val="28"/>
          <w:szCs w:val="28"/>
        </w:rPr>
        <w:t>України</w:t>
      </w:r>
      <w:proofErr w:type="spellEnd"/>
      <w:r w:rsidRPr="007E3138">
        <w:rPr>
          <w:rFonts w:ascii="Times New Roman" w:hAnsi="Times New Roman" w:cs="Times New Roman"/>
          <w:sz w:val="28"/>
          <w:szCs w:val="28"/>
        </w:rPr>
        <w:t xml:space="preserve">: </w:t>
      </w:r>
      <w:proofErr w:type="spellStart"/>
      <w:r w:rsidRPr="007E3138">
        <w:rPr>
          <w:rFonts w:ascii="Times New Roman" w:hAnsi="Times New Roman" w:cs="Times New Roman"/>
          <w:sz w:val="28"/>
          <w:szCs w:val="28"/>
        </w:rPr>
        <w:t>Науково-практичнийкоментар</w:t>
      </w:r>
      <w:proofErr w:type="spellEnd"/>
      <w:r w:rsidRPr="007E3138">
        <w:rPr>
          <w:rFonts w:ascii="Times New Roman" w:hAnsi="Times New Roman" w:cs="Times New Roman"/>
          <w:sz w:val="28"/>
          <w:szCs w:val="28"/>
        </w:rPr>
        <w:t xml:space="preserve"> / за </w:t>
      </w:r>
      <w:proofErr w:type="spellStart"/>
      <w:r w:rsidRPr="007E3138">
        <w:rPr>
          <w:rFonts w:ascii="Times New Roman" w:hAnsi="Times New Roman" w:cs="Times New Roman"/>
          <w:sz w:val="28"/>
          <w:szCs w:val="28"/>
        </w:rPr>
        <w:t>заг</w:t>
      </w:r>
      <w:proofErr w:type="spellEnd"/>
      <w:r w:rsidRPr="007E3138">
        <w:rPr>
          <w:rFonts w:ascii="Times New Roman" w:hAnsi="Times New Roman" w:cs="Times New Roman"/>
          <w:sz w:val="28"/>
          <w:szCs w:val="28"/>
        </w:rPr>
        <w:t xml:space="preserve">. ред. </w:t>
      </w:r>
      <w:proofErr w:type="spellStart"/>
      <w:r w:rsidRPr="007E3138">
        <w:rPr>
          <w:rFonts w:ascii="Times New Roman" w:hAnsi="Times New Roman" w:cs="Times New Roman"/>
          <w:sz w:val="28"/>
          <w:szCs w:val="28"/>
        </w:rPr>
        <w:t>д.ю.н</w:t>
      </w:r>
      <w:proofErr w:type="spellEnd"/>
      <w:r w:rsidRPr="007E3138">
        <w:rPr>
          <w:rFonts w:ascii="Times New Roman" w:hAnsi="Times New Roman" w:cs="Times New Roman"/>
          <w:sz w:val="28"/>
          <w:szCs w:val="28"/>
        </w:rPr>
        <w:t xml:space="preserve">., </w:t>
      </w:r>
      <w:proofErr w:type="spellStart"/>
      <w:r w:rsidRPr="007E3138">
        <w:rPr>
          <w:rFonts w:ascii="Times New Roman" w:hAnsi="Times New Roman" w:cs="Times New Roman"/>
          <w:sz w:val="28"/>
          <w:szCs w:val="28"/>
        </w:rPr>
        <w:t>професора</w:t>
      </w:r>
      <w:proofErr w:type="spellEnd"/>
      <w:r w:rsidRPr="007E3138">
        <w:rPr>
          <w:rFonts w:ascii="Times New Roman" w:hAnsi="Times New Roman" w:cs="Times New Roman"/>
          <w:sz w:val="28"/>
          <w:szCs w:val="28"/>
        </w:rPr>
        <w:t xml:space="preserve">, </w:t>
      </w:r>
      <w:proofErr w:type="spellStart"/>
      <w:r w:rsidRPr="007E3138">
        <w:rPr>
          <w:rFonts w:ascii="Times New Roman" w:hAnsi="Times New Roman" w:cs="Times New Roman"/>
          <w:sz w:val="28"/>
          <w:szCs w:val="28"/>
        </w:rPr>
        <w:t>академікаАкадемії</w:t>
      </w:r>
      <w:proofErr w:type="spellEnd"/>
      <w:r w:rsidRPr="007E3138">
        <w:rPr>
          <w:rFonts w:ascii="Times New Roman" w:hAnsi="Times New Roman" w:cs="Times New Roman"/>
          <w:sz w:val="28"/>
          <w:szCs w:val="28"/>
        </w:rPr>
        <w:t xml:space="preserve"> наук </w:t>
      </w:r>
      <w:proofErr w:type="spellStart"/>
      <w:r w:rsidRPr="007E3138">
        <w:rPr>
          <w:rFonts w:ascii="Times New Roman" w:hAnsi="Times New Roman" w:cs="Times New Roman"/>
          <w:sz w:val="28"/>
          <w:szCs w:val="28"/>
        </w:rPr>
        <w:t>вищоїшколиУкраїни</w:t>
      </w:r>
      <w:proofErr w:type="spellEnd"/>
      <w:r w:rsidRPr="007E3138">
        <w:rPr>
          <w:rFonts w:ascii="Times New Roman" w:hAnsi="Times New Roman" w:cs="Times New Roman"/>
          <w:sz w:val="28"/>
          <w:szCs w:val="28"/>
        </w:rPr>
        <w:t xml:space="preserve"> М.М. </w:t>
      </w:r>
      <w:proofErr w:type="spellStart"/>
      <w:r w:rsidRPr="007E3138">
        <w:rPr>
          <w:rFonts w:ascii="Times New Roman" w:hAnsi="Times New Roman" w:cs="Times New Roman"/>
          <w:sz w:val="28"/>
          <w:szCs w:val="28"/>
        </w:rPr>
        <w:t>Ясинка</w:t>
      </w:r>
      <w:proofErr w:type="spellEnd"/>
      <w:r w:rsidRPr="007E3138">
        <w:rPr>
          <w:rFonts w:ascii="Times New Roman" w:hAnsi="Times New Roman" w:cs="Times New Roman"/>
          <w:sz w:val="28"/>
          <w:szCs w:val="28"/>
        </w:rPr>
        <w:t xml:space="preserve">. – К.: </w:t>
      </w:r>
      <w:proofErr w:type="spellStart"/>
      <w:r w:rsidRPr="007E3138">
        <w:rPr>
          <w:rFonts w:ascii="Times New Roman" w:hAnsi="Times New Roman" w:cs="Times New Roman"/>
          <w:sz w:val="28"/>
          <w:szCs w:val="28"/>
        </w:rPr>
        <w:t>Алерта</w:t>
      </w:r>
      <w:proofErr w:type="spellEnd"/>
      <w:r w:rsidRPr="007E3138">
        <w:rPr>
          <w:rFonts w:ascii="Times New Roman" w:hAnsi="Times New Roman" w:cs="Times New Roman"/>
          <w:sz w:val="28"/>
          <w:szCs w:val="28"/>
        </w:rPr>
        <w:t>, 2018. – 604 с.</w:t>
      </w:r>
    </w:p>
    <w:p w:rsidR="007E3138" w:rsidRPr="007E3138" w:rsidRDefault="007E3138" w:rsidP="007E3138">
      <w:pPr>
        <w:spacing w:after="0" w:line="240" w:lineRule="auto"/>
        <w:ind w:firstLine="720"/>
        <w:jc w:val="both"/>
        <w:rPr>
          <w:rFonts w:ascii="Times New Roman" w:hAnsi="Times New Roman" w:cs="Times New Roman"/>
          <w:sz w:val="28"/>
          <w:szCs w:val="28"/>
        </w:rPr>
      </w:pPr>
      <w:r w:rsidRPr="007E3138">
        <w:rPr>
          <w:rFonts w:ascii="Times New Roman" w:hAnsi="Times New Roman" w:cs="Times New Roman"/>
          <w:sz w:val="28"/>
          <w:szCs w:val="28"/>
        </w:rPr>
        <w:t>4.  </w:t>
      </w:r>
      <w:proofErr w:type="spellStart"/>
      <w:r w:rsidRPr="007E3138">
        <w:rPr>
          <w:rFonts w:ascii="Times New Roman" w:hAnsi="Times New Roman" w:cs="Times New Roman"/>
          <w:sz w:val="28"/>
          <w:szCs w:val="28"/>
        </w:rPr>
        <w:t>Кухарєв</w:t>
      </w:r>
      <w:proofErr w:type="spellEnd"/>
      <w:r w:rsidRPr="007E3138">
        <w:rPr>
          <w:rFonts w:ascii="Times New Roman" w:hAnsi="Times New Roman" w:cs="Times New Roman"/>
          <w:sz w:val="28"/>
          <w:szCs w:val="28"/>
        </w:rPr>
        <w:t xml:space="preserve"> О. Є. </w:t>
      </w:r>
      <w:proofErr w:type="spellStart"/>
      <w:r w:rsidRPr="007E3138">
        <w:rPr>
          <w:rFonts w:ascii="Times New Roman" w:hAnsi="Times New Roman" w:cs="Times New Roman"/>
          <w:sz w:val="28"/>
          <w:szCs w:val="28"/>
        </w:rPr>
        <w:t>Аналізсудової</w:t>
      </w:r>
      <w:proofErr w:type="spellEnd"/>
      <w:r w:rsidRPr="007E3138">
        <w:rPr>
          <w:rFonts w:ascii="Times New Roman" w:hAnsi="Times New Roman" w:cs="Times New Roman"/>
          <w:sz w:val="28"/>
          <w:szCs w:val="28"/>
        </w:rPr>
        <w:t xml:space="preserve"> практики </w:t>
      </w:r>
      <w:proofErr w:type="spellStart"/>
      <w:r w:rsidRPr="007E3138">
        <w:rPr>
          <w:rFonts w:ascii="Times New Roman" w:hAnsi="Times New Roman" w:cs="Times New Roman"/>
          <w:sz w:val="28"/>
          <w:szCs w:val="28"/>
        </w:rPr>
        <w:t>розглядуцивільних</w:t>
      </w:r>
      <w:proofErr w:type="spellEnd"/>
      <w:r w:rsidRPr="007E3138">
        <w:rPr>
          <w:rFonts w:ascii="Times New Roman" w:hAnsi="Times New Roman" w:cs="Times New Roman"/>
          <w:sz w:val="28"/>
          <w:szCs w:val="28"/>
        </w:rPr>
        <w:t xml:space="preserve"> справ про </w:t>
      </w:r>
      <w:proofErr w:type="spellStart"/>
      <w:r w:rsidRPr="007E3138">
        <w:rPr>
          <w:rFonts w:ascii="Times New Roman" w:hAnsi="Times New Roman" w:cs="Times New Roman"/>
          <w:sz w:val="28"/>
          <w:szCs w:val="28"/>
        </w:rPr>
        <w:t>спадкування</w:t>
      </w:r>
      <w:proofErr w:type="spellEnd"/>
      <w:r w:rsidRPr="007E3138">
        <w:rPr>
          <w:rFonts w:ascii="Times New Roman" w:hAnsi="Times New Roman" w:cs="Times New Roman"/>
          <w:sz w:val="28"/>
          <w:szCs w:val="28"/>
        </w:rPr>
        <w:t xml:space="preserve"> :</w:t>
      </w:r>
      <w:proofErr w:type="spellStart"/>
      <w:r w:rsidRPr="007E3138">
        <w:rPr>
          <w:rFonts w:ascii="Times New Roman" w:hAnsi="Times New Roman" w:cs="Times New Roman"/>
          <w:sz w:val="28"/>
          <w:szCs w:val="28"/>
        </w:rPr>
        <w:t>практ</w:t>
      </w:r>
      <w:proofErr w:type="spellEnd"/>
      <w:r w:rsidRPr="007E3138">
        <w:rPr>
          <w:rFonts w:ascii="Times New Roman" w:hAnsi="Times New Roman" w:cs="Times New Roman"/>
          <w:sz w:val="28"/>
          <w:szCs w:val="28"/>
        </w:rPr>
        <w:t xml:space="preserve">. </w:t>
      </w:r>
      <w:proofErr w:type="spellStart"/>
      <w:r w:rsidRPr="007E3138">
        <w:rPr>
          <w:rFonts w:ascii="Times New Roman" w:hAnsi="Times New Roman" w:cs="Times New Roman"/>
          <w:sz w:val="28"/>
          <w:szCs w:val="28"/>
        </w:rPr>
        <w:t>посіб</w:t>
      </w:r>
      <w:proofErr w:type="spellEnd"/>
      <w:r w:rsidRPr="007E3138">
        <w:rPr>
          <w:rFonts w:ascii="Times New Roman" w:hAnsi="Times New Roman" w:cs="Times New Roman"/>
          <w:sz w:val="28"/>
          <w:szCs w:val="28"/>
        </w:rPr>
        <w:t xml:space="preserve">., 2-е вид., </w:t>
      </w:r>
      <w:proofErr w:type="spellStart"/>
      <w:r w:rsidRPr="007E3138">
        <w:rPr>
          <w:rFonts w:ascii="Times New Roman" w:hAnsi="Times New Roman" w:cs="Times New Roman"/>
          <w:sz w:val="28"/>
          <w:szCs w:val="28"/>
        </w:rPr>
        <w:t>перероб</w:t>
      </w:r>
      <w:proofErr w:type="spellEnd"/>
      <w:r w:rsidRPr="007E3138">
        <w:rPr>
          <w:rFonts w:ascii="Times New Roman" w:hAnsi="Times New Roman" w:cs="Times New Roman"/>
          <w:sz w:val="28"/>
          <w:szCs w:val="28"/>
        </w:rPr>
        <w:t xml:space="preserve">. </w:t>
      </w:r>
      <w:proofErr w:type="spellStart"/>
      <w:r w:rsidRPr="007E3138">
        <w:rPr>
          <w:rFonts w:ascii="Times New Roman" w:hAnsi="Times New Roman" w:cs="Times New Roman"/>
          <w:sz w:val="28"/>
          <w:szCs w:val="28"/>
        </w:rPr>
        <w:t>і</w:t>
      </w:r>
      <w:proofErr w:type="spellEnd"/>
      <w:r w:rsidRPr="007E3138">
        <w:rPr>
          <w:rFonts w:ascii="Times New Roman" w:hAnsi="Times New Roman" w:cs="Times New Roman"/>
          <w:sz w:val="28"/>
          <w:szCs w:val="28"/>
        </w:rPr>
        <w:t xml:space="preserve"> </w:t>
      </w:r>
      <w:proofErr w:type="spellStart"/>
      <w:r w:rsidRPr="007E3138">
        <w:rPr>
          <w:rFonts w:ascii="Times New Roman" w:hAnsi="Times New Roman" w:cs="Times New Roman"/>
          <w:sz w:val="28"/>
          <w:szCs w:val="28"/>
        </w:rPr>
        <w:t>допов</w:t>
      </w:r>
      <w:proofErr w:type="spellEnd"/>
      <w:r w:rsidRPr="007E3138">
        <w:rPr>
          <w:rFonts w:ascii="Times New Roman" w:hAnsi="Times New Roman" w:cs="Times New Roman"/>
          <w:sz w:val="28"/>
          <w:szCs w:val="28"/>
        </w:rPr>
        <w:t xml:space="preserve">. </w:t>
      </w:r>
      <w:proofErr w:type="spellStart"/>
      <w:r w:rsidRPr="007E3138">
        <w:rPr>
          <w:rFonts w:ascii="Times New Roman" w:hAnsi="Times New Roman" w:cs="Times New Roman"/>
          <w:sz w:val="28"/>
          <w:szCs w:val="28"/>
        </w:rPr>
        <w:t>Київ</w:t>
      </w:r>
      <w:proofErr w:type="spellEnd"/>
      <w:r w:rsidRPr="007E3138">
        <w:rPr>
          <w:rFonts w:ascii="Times New Roman" w:hAnsi="Times New Roman" w:cs="Times New Roman"/>
          <w:sz w:val="28"/>
          <w:szCs w:val="28"/>
        </w:rPr>
        <w:t xml:space="preserve"> :</w:t>
      </w:r>
      <w:proofErr w:type="spellStart"/>
      <w:r w:rsidRPr="007E3138">
        <w:rPr>
          <w:rFonts w:ascii="Times New Roman" w:hAnsi="Times New Roman" w:cs="Times New Roman"/>
          <w:sz w:val="28"/>
          <w:szCs w:val="28"/>
        </w:rPr>
        <w:t>Алерта</w:t>
      </w:r>
      <w:proofErr w:type="spellEnd"/>
      <w:r w:rsidRPr="007E3138">
        <w:rPr>
          <w:rFonts w:ascii="Times New Roman" w:hAnsi="Times New Roman" w:cs="Times New Roman"/>
          <w:sz w:val="28"/>
          <w:szCs w:val="28"/>
        </w:rPr>
        <w:t>, 2020. 362 с.</w:t>
      </w:r>
    </w:p>
    <w:p w:rsidR="007E3138" w:rsidRPr="007E3138" w:rsidRDefault="007E3138" w:rsidP="007E3138">
      <w:pPr>
        <w:spacing w:after="0" w:line="240" w:lineRule="auto"/>
        <w:ind w:firstLine="720"/>
        <w:rPr>
          <w:rFonts w:ascii="Times New Roman" w:hAnsi="Times New Roman" w:cs="Times New Roman"/>
          <w:sz w:val="28"/>
          <w:szCs w:val="28"/>
        </w:rPr>
      </w:pPr>
    </w:p>
    <w:p w:rsidR="007E3138" w:rsidRPr="007E3138" w:rsidRDefault="007E3138" w:rsidP="007E3138">
      <w:pPr>
        <w:spacing w:after="0" w:line="240" w:lineRule="auto"/>
        <w:ind w:firstLine="720"/>
        <w:jc w:val="center"/>
        <w:rPr>
          <w:rFonts w:ascii="Times New Roman" w:hAnsi="Times New Roman" w:cs="Times New Roman"/>
          <w:b/>
          <w:bCs/>
          <w:sz w:val="28"/>
          <w:szCs w:val="28"/>
        </w:rPr>
      </w:pPr>
      <w:proofErr w:type="spellStart"/>
      <w:r w:rsidRPr="007E3138">
        <w:rPr>
          <w:rFonts w:ascii="Times New Roman" w:hAnsi="Times New Roman" w:cs="Times New Roman"/>
          <w:b/>
          <w:bCs/>
          <w:sz w:val="28"/>
          <w:szCs w:val="28"/>
        </w:rPr>
        <w:t>Інформаційніресурси</w:t>
      </w:r>
      <w:proofErr w:type="spellEnd"/>
      <w:r w:rsidRPr="007E3138">
        <w:rPr>
          <w:rFonts w:ascii="Times New Roman" w:hAnsi="Times New Roman" w:cs="Times New Roman"/>
          <w:b/>
          <w:bCs/>
          <w:sz w:val="28"/>
          <w:szCs w:val="28"/>
        </w:rPr>
        <w:t xml:space="preserve"> в </w:t>
      </w:r>
      <w:proofErr w:type="spellStart"/>
      <w:r w:rsidRPr="007E3138">
        <w:rPr>
          <w:rFonts w:ascii="Times New Roman" w:hAnsi="Times New Roman" w:cs="Times New Roman"/>
          <w:b/>
          <w:bCs/>
          <w:sz w:val="28"/>
          <w:szCs w:val="28"/>
        </w:rPr>
        <w:t>Інтернеті</w:t>
      </w:r>
      <w:proofErr w:type="spellEnd"/>
    </w:p>
    <w:p w:rsidR="007E3138" w:rsidRPr="007E3138" w:rsidRDefault="007E3138" w:rsidP="007E3138">
      <w:pPr>
        <w:spacing w:after="0" w:line="240" w:lineRule="auto"/>
        <w:ind w:firstLine="709"/>
        <w:rPr>
          <w:rFonts w:ascii="Times New Roman" w:hAnsi="Times New Roman" w:cs="Times New Roman"/>
          <w:sz w:val="28"/>
          <w:szCs w:val="28"/>
        </w:rPr>
      </w:pPr>
      <w:r w:rsidRPr="007E3138">
        <w:rPr>
          <w:rFonts w:ascii="Times New Roman" w:hAnsi="Times New Roman" w:cs="Times New Roman"/>
          <w:sz w:val="28"/>
          <w:szCs w:val="28"/>
        </w:rPr>
        <w:t>1.  </w:t>
      </w:r>
      <w:proofErr w:type="spellStart"/>
      <w:r w:rsidRPr="007E3138">
        <w:rPr>
          <w:rFonts w:ascii="Times New Roman" w:hAnsi="Times New Roman" w:cs="Times New Roman"/>
          <w:sz w:val="28"/>
          <w:szCs w:val="28"/>
        </w:rPr>
        <w:t>Верховний</w:t>
      </w:r>
      <w:proofErr w:type="spellEnd"/>
      <w:r w:rsidRPr="007E3138">
        <w:rPr>
          <w:rFonts w:ascii="Times New Roman" w:hAnsi="Times New Roman" w:cs="Times New Roman"/>
          <w:sz w:val="28"/>
          <w:szCs w:val="28"/>
        </w:rPr>
        <w:t xml:space="preserve"> Суд – </w:t>
      </w:r>
      <w:hyperlink r:id="rId7" w:history="1">
        <w:r w:rsidRPr="007E3138">
          <w:rPr>
            <w:rStyle w:val="a8"/>
            <w:sz w:val="28"/>
            <w:szCs w:val="28"/>
          </w:rPr>
          <w:t>https://supreme.court.gov.ua/supreme/</w:t>
        </w:r>
      </w:hyperlink>
    </w:p>
    <w:p w:rsidR="007E3138" w:rsidRPr="007E3138" w:rsidRDefault="007E3138" w:rsidP="007E3138">
      <w:pPr>
        <w:spacing w:after="0" w:line="240" w:lineRule="auto"/>
        <w:ind w:firstLine="709"/>
        <w:rPr>
          <w:rFonts w:ascii="Times New Roman" w:hAnsi="Times New Roman" w:cs="Times New Roman"/>
          <w:sz w:val="28"/>
          <w:szCs w:val="28"/>
        </w:rPr>
      </w:pPr>
      <w:r w:rsidRPr="007E3138">
        <w:rPr>
          <w:rFonts w:ascii="Times New Roman" w:hAnsi="Times New Roman" w:cs="Times New Roman"/>
          <w:sz w:val="28"/>
          <w:szCs w:val="28"/>
        </w:rPr>
        <w:t>2.  </w:t>
      </w:r>
      <w:proofErr w:type="spellStart"/>
      <w:r w:rsidRPr="007E3138">
        <w:rPr>
          <w:rFonts w:ascii="Times New Roman" w:hAnsi="Times New Roman" w:cs="Times New Roman"/>
          <w:sz w:val="28"/>
          <w:szCs w:val="28"/>
        </w:rPr>
        <w:t>Верховна</w:t>
      </w:r>
      <w:proofErr w:type="spellEnd"/>
      <w:r w:rsidRPr="007E3138">
        <w:rPr>
          <w:rFonts w:ascii="Times New Roman" w:hAnsi="Times New Roman" w:cs="Times New Roman"/>
          <w:sz w:val="28"/>
          <w:szCs w:val="28"/>
        </w:rPr>
        <w:t xml:space="preserve"> Рада </w:t>
      </w:r>
      <w:proofErr w:type="spellStart"/>
      <w:r w:rsidRPr="007E3138">
        <w:rPr>
          <w:rFonts w:ascii="Times New Roman" w:hAnsi="Times New Roman" w:cs="Times New Roman"/>
          <w:sz w:val="28"/>
          <w:szCs w:val="28"/>
        </w:rPr>
        <w:t>України</w:t>
      </w:r>
      <w:proofErr w:type="spellEnd"/>
      <w:r w:rsidRPr="007E3138">
        <w:rPr>
          <w:rFonts w:ascii="Times New Roman" w:hAnsi="Times New Roman" w:cs="Times New Roman"/>
          <w:sz w:val="28"/>
          <w:szCs w:val="28"/>
        </w:rPr>
        <w:t xml:space="preserve"> – </w:t>
      </w:r>
      <w:hyperlink r:id="rId8" w:history="1">
        <w:r w:rsidRPr="007E3138">
          <w:rPr>
            <w:rStyle w:val="a8"/>
            <w:sz w:val="28"/>
            <w:szCs w:val="28"/>
          </w:rPr>
          <w:t>http://zakon.rada.gov.ua/laws</w:t>
        </w:r>
      </w:hyperlink>
    </w:p>
    <w:p w:rsidR="007E3138" w:rsidRPr="007E3138" w:rsidRDefault="007E3138" w:rsidP="007E3138">
      <w:pPr>
        <w:spacing w:after="0" w:line="240" w:lineRule="auto"/>
        <w:ind w:firstLine="709"/>
        <w:rPr>
          <w:rFonts w:ascii="Times New Roman" w:hAnsi="Times New Roman" w:cs="Times New Roman"/>
          <w:sz w:val="28"/>
          <w:szCs w:val="28"/>
        </w:rPr>
      </w:pPr>
      <w:r w:rsidRPr="007E3138">
        <w:rPr>
          <w:rFonts w:ascii="Times New Roman" w:hAnsi="Times New Roman" w:cs="Times New Roman"/>
          <w:sz w:val="28"/>
          <w:szCs w:val="28"/>
        </w:rPr>
        <w:t>3.  </w:t>
      </w:r>
      <w:proofErr w:type="spellStart"/>
      <w:r w:rsidRPr="007E3138">
        <w:rPr>
          <w:rFonts w:ascii="Times New Roman" w:hAnsi="Times New Roman" w:cs="Times New Roman"/>
          <w:sz w:val="28"/>
          <w:szCs w:val="28"/>
        </w:rPr>
        <w:t>Касаційнийцивільний</w:t>
      </w:r>
      <w:proofErr w:type="spellEnd"/>
      <w:r w:rsidRPr="007E3138">
        <w:rPr>
          <w:rFonts w:ascii="Times New Roman" w:hAnsi="Times New Roman" w:cs="Times New Roman"/>
          <w:sz w:val="28"/>
          <w:szCs w:val="28"/>
        </w:rPr>
        <w:t xml:space="preserve"> суд – </w:t>
      </w:r>
      <w:hyperlink r:id="rId9" w:history="1">
        <w:r w:rsidRPr="007E3138">
          <w:rPr>
            <w:rStyle w:val="a8"/>
            <w:sz w:val="28"/>
            <w:szCs w:val="28"/>
          </w:rPr>
          <w:t>https://supreme.court.gov.ua/supreme/pro_sud/kas_cil/</w:t>
        </w:r>
      </w:hyperlink>
    </w:p>
    <w:p w:rsidR="007E3138" w:rsidRPr="007E3138" w:rsidRDefault="007E3138" w:rsidP="007E3138">
      <w:pPr>
        <w:spacing w:after="0" w:line="240" w:lineRule="auto"/>
        <w:ind w:firstLine="709"/>
        <w:rPr>
          <w:rFonts w:ascii="Times New Roman" w:hAnsi="Times New Roman" w:cs="Times New Roman"/>
          <w:sz w:val="28"/>
          <w:szCs w:val="28"/>
        </w:rPr>
      </w:pPr>
      <w:r w:rsidRPr="007E3138">
        <w:rPr>
          <w:rFonts w:ascii="Times New Roman" w:hAnsi="Times New Roman" w:cs="Times New Roman"/>
          <w:sz w:val="28"/>
          <w:szCs w:val="28"/>
        </w:rPr>
        <w:t>4.  </w:t>
      </w:r>
      <w:proofErr w:type="spellStart"/>
      <w:r w:rsidRPr="007E3138">
        <w:rPr>
          <w:rFonts w:ascii="Times New Roman" w:hAnsi="Times New Roman" w:cs="Times New Roman"/>
          <w:sz w:val="28"/>
          <w:szCs w:val="28"/>
        </w:rPr>
        <w:t>СудовавладаУкраїни</w:t>
      </w:r>
      <w:proofErr w:type="spellEnd"/>
      <w:r w:rsidRPr="007E3138">
        <w:rPr>
          <w:rFonts w:ascii="Times New Roman" w:hAnsi="Times New Roman" w:cs="Times New Roman"/>
          <w:sz w:val="28"/>
          <w:szCs w:val="28"/>
        </w:rPr>
        <w:t xml:space="preserve"> – </w:t>
      </w:r>
      <w:hyperlink r:id="rId10" w:history="1">
        <w:r w:rsidRPr="007E3138">
          <w:rPr>
            <w:rStyle w:val="a8"/>
            <w:sz w:val="28"/>
            <w:szCs w:val="28"/>
          </w:rPr>
          <w:t>https://court.gov.ua/</w:t>
        </w:r>
      </w:hyperlink>
    </w:p>
    <w:p w:rsidR="007E3138" w:rsidRPr="007E3138" w:rsidRDefault="007E3138" w:rsidP="007E3138">
      <w:pPr>
        <w:spacing w:after="0" w:line="240" w:lineRule="auto"/>
        <w:ind w:firstLine="709"/>
        <w:rPr>
          <w:rFonts w:ascii="Times New Roman" w:hAnsi="Times New Roman" w:cs="Times New Roman"/>
          <w:b/>
          <w:sz w:val="28"/>
          <w:szCs w:val="28"/>
        </w:rPr>
      </w:pPr>
      <w:r w:rsidRPr="007E3138">
        <w:rPr>
          <w:rFonts w:ascii="Times New Roman" w:hAnsi="Times New Roman" w:cs="Times New Roman"/>
          <w:sz w:val="28"/>
          <w:szCs w:val="28"/>
        </w:rPr>
        <w:t>5.  </w:t>
      </w:r>
      <w:proofErr w:type="spellStart"/>
      <w:r w:rsidRPr="007E3138">
        <w:rPr>
          <w:rFonts w:ascii="Times New Roman" w:hAnsi="Times New Roman" w:cs="Times New Roman"/>
          <w:sz w:val="28"/>
          <w:szCs w:val="28"/>
        </w:rPr>
        <w:t>Єдинийдержавнийреєстрсудовихрішень</w:t>
      </w:r>
      <w:proofErr w:type="spellEnd"/>
      <w:r w:rsidRPr="007E3138">
        <w:rPr>
          <w:rFonts w:ascii="Times New Roman" w:hAnsi="Times New Roman" w:cs="Times New Roman"/>
          <w:sz w:val="28"/>
          <w:szCs w:val="28"/>
        </w:rPr>
        <w:t xml:space="preserve"> – </w:t>
      </w:r>
      <w:hyperlink r:id="rId11" w:history="1">
        <w:r w:rsidRPr="007E3138">
          <w:rPr>
            <w:rStyle w:val="a8"/>
            <w:sz w:val="28"/>
            <w:szCs w:val="28"/>
          </w:rPr>
          <w:t>http://reyestr.court.gov.ua/</w:t>
        </w:r>
      </w:hyperlink>
    </w:p>
    <w:p w:rsidR="007E3138" w:rsidRPr="007E3138" w:rsidRDefault="007E3138" w:rsidP="007E3138">
      <w:pPr>
        <w:spacing w:after="0" w:line="240" w:lineRule="auto"/>
        <w:ind w:firstLine="709"/>
        <w:rPr>
          <w:rFonts w:ascii="Times New Roman" w:hAnsi="Times New Roman" w:cs="Times New Roman"/>
          <w:b/>
          <w:sz w:val="28"/>
          <w:szCs w:val="28"/>
        </w:rPr>
      </w:pPr>
      <w:r w:rsidRPr="007E3138">
        <w:rPr>
          <w:rFonts w:ascii="Times New Roman" w:hAnsi="Times New Roman" w:cs="Times New Roman"/>
          <w:sz w:val="28"/>
          <w:szCs w:val="28"/>
        </w:rPr>
        <w:t>6.  </w:t>
      </w:r>
      <w:proofErr w:type="spellStart"/>
      <w:r w:rsidRPr="007E3138">
        <w:rPr>
          <w:rFonts w:ascii="Times New Roman" w:hAnsi="Times New Roman" w:cs="Times New Roman"/>
          <w:sz w:val="28"/>
          <w:szCs w:val="28"/>
        </w:rPr>
        <w:t>РішенняЄвропейського</w:t>
      </w:r>
      <w:proofErr w:type="spellEnd"/>
      <w:r w:rsidRPr="007E3138">
        <w:rPr>
          <w:rFonts w:ascii="Times New Roman" w:hAnsi="Times New Roman" w:cs="Times New Roman"/>
          <w:sz w:val="28"/>
          <w:szCs w:val="28"/>
        </w:rPr>
        <w:t xml:space="preserve"> Суду </w:t>
      </w:r>
      <w:proofErr w:type="spellStart"/>
      <w:r w:rsidRPr="007E3138">
        <w:rPr>
          <w:rFonts w:ascii="Times New Roman" w:hAnsi="Times New Roman" w:cs="Times New Roman"/>
          <w:sz w:val="28"/>
          <w:szCs w:val="28"/>
        </w:rPr>
        <w:t>з</w:t>
      </w:r>
      <w:proofErr w:type="spellEnd"/>
      <w:r w:rsidRPr="007E3138">
        <w:rPr>
          <w:rFonts w:ascii="Times New Roman" w:hAnsi="Times New Roman" w:cs="Times New Roman"/>
          <w:sz w:val="28"/>
          <w:szCs w:val="28"/>
        </w:rPr>
        <w:t xml:space="preserve"> прав </w:t>
      </w:r>
      <w:proofErr w:type="spellStart"/>
      <w:r w:rsidRPr="007E3138">
        <w:rPr>
          <w:rFonts w:ascii="Times New Roman" w:hAnsi="Times New Roman" w:cs="Times New Roman"/>
          <w:sz w:val="28"/>
          <w:szCs w:val="28"/>
        </w:rPr>
        <w:t>людини</w:t>
      </w:r>
      <w:proofErr w:type="spellEnd"/>
      <w:r w:rsidRPr="007E3138">
        <w:rPr>
          <w:rFonts w:ascii="Times New Roman" w:hAnsi="Times New Roman" w:cs="Times New Roman"/>
          <w:sz w:val="28"/>
          <w:szCs w:val="28"/>
        </w:rPr>
        <w:t xml:space="preserve"> – </w:t>
      </w:r>
      <w:hyperlink r:id="rId12" w:history="1">
        <w:r w:rsidRPr="007E3138">
          <w:rPr>
            <w:rStyle w:val="a8"/>
            <w:sz w:val="28"/>
            <w:szCs w:val="28"/>
          </w:rPr>
          <w:t>https://minjust.gov.ua/cat_9329</w:t>
        </w:r>
      </w:hyperlink>
    </w:p>
    <w:p w:rsidR="007E3138" w:rsidRPr="007E3138" w:rsidRDefault="007E3138" w:rsidP="007E3138">
      <w:pPr>
        <w:spacing w:after="0" w:line="240" w:lineRule="auto"/>
        <w:ind w:firstLine="709"/>
        <w:rPr>
          <w:rFonts w:ascii="Times New Roman" w:hAnsi="Times New Roman" w:cs="Times New Roman"/>
          <w:b/>
          <w:sz w:val="28"/>
          <w:szCs w:val="28"/>
        </w:rPr>
      </w:pPr>
      <w:r w:rsidRPr="007E3138">
        <w:rPr>
          <w:rFonts w:ascii="Times New Roman" w:hAnsi="Times New Roman" w:cs="Times New Roman"/>
          <w:sz w:val="28"/>
          <w:szCs w:val="28"/>
        </w:rPr>
        <w:t>7.  </w:t>
      </w:r>
      <w:proofErr w:type="spellStart"/>
      <w:r w:rsidRPr="007E3138">
        <w:rPr>
          <w:rFonts w:ascii="Times New Roman" w:hAnsi="Times New Roman" w:cs="Times New Roman"/>
          <w:sz w:val="28"/>
          <w:szCs w:val="28"/>
        </w:rPr>
        <w:t>МіністерствоюстиціїУкраїни</w:t>
      </w:r>
      <w:proofErr w:type="spellEnd"/>
      <w:r w:rsidRPr="007E3138">
        <w:rPr>
          <w:rFonts w:ascii="Times New Roman" w:hAnsi="Times New Roman" w:cs="Times New Roman"/>
          <w:sz w:val="28"/>
          <w:szCs w:val="28"/>
        </w:rPr>
        <w:t xml:space="preserve"> – </w:t>
      </w:r>
      <w:hyperlink r:id="rId13" w:history="1">
        <w:r w:rsidRPr="007E3138">
          <w:rPr>
            <w:rStyle w:val="a8"/>
            <w:sz w:val="28"/>
            <w:szCs w:val="28"/>
          </w:rPr>
          <w:t>https://minjust.gov.ua/</w:t>
        </w:r>
      </w:hyperlink>
    </w:p>
    <w:p w:rsidR="007E3138" w:rsidRPr="007E3138" w:rsidRDefault="007E3138" w:rsidP="007E3138">
      <w:pPr>
        <w:spacing w:after="0" w:line="240" w:lineRule="auto"/>
        <w:ind w:firstLine="720"/>
        <w:jc w:val="center"/>
        <w:rPr>
          <w:rFonts w:ascii="Times New Roman" w:hAnsi="Times New Roman" w:cs="Times New Roman"/>
          <w:b/>
          <w:sz w:val="28"/>
          <w:szCs w:val="28"/>
        </w:rPr>
      </w:pPr>
    </w:p>
    <w:p w:rsidR="007E3138" w:rsidRPr="007E3138" w:rsidRDefault="007E3138" w:rsidP="007E3138">
      <w:pPr>
        <w:spacing w:after="0" w:line="240" w:lineRule="auto"/>
        <w:ind w:firstLine="720"/>
        <w:jc w:val="center"/>
        <w:rPr>
          <w:rFonts w:ascii="Times New Roman" w:hAnsi="Times New Roman" w:cs="Times New Roman"/>
          <w:b/>
          <w:sz w:val="28"/>
          <w:szCs w:val="28"/>
        </w:rPr>
      </w:pPr>
      <w:proofErr w:type="spellStart"/>
      <w:r w:rsidRPr="007E3138">
        <w:rPr>
          <w:rFonts w:ascii="Times New Roman" w:hAnsi="Times New Roman" w:cs="Times New Roman"/>
          <w:b/>
          <w:sz w:val="28"/>
          <w:szCs w:val="28"/>
        </w:rPr>
        <w:t>Нормативно-правовіакти</w:t>
      </w:r>
      <w:proofErr w:type="spellEnd"/>
      <w:r w:rsidRPr="007E3138">
        <w:rPr>
          <w:rFonts w:ascii="Times New Roman" w:hAnsi="Times New Roman" w:cs="Times New Roman"/>
          <w:b/>
          <w:sz w:val="28"/>
          <w:szCs w:val="28"/>
        </w:rPr>
        <w:t xml:space="preserve">. </w:t>
      </w:r>
      <w:proofErr w:type="spellStart"/>
      <w:r w:rsidRPr="007E3138">
        <w:rPr>
          <w:rFonts w:ascii="Times New Roman" w:hAnsi="Times New Roman" w:cs="Times New Roman"/>
          <w:b/>
          <w:sz w:val="28"/>
          <w:szCs w:val="28"/>
        </w:rPr>
        <w:t>Судова</w:t>
      </w:r>
      <w:proofErr w:type="spellEnd"/>
      <w:r w:rsidRPr="007E3138">
        <w:rPr>
          <w:rFonts w:ascii="Times New Roman" w:hAnsi="Times New Roman" w:cs="Times New Roman"/>
          <w:b/>
          <w:sz w:val="28"/>
          <w:szCs w:val="28"/>
        </w:rPr>
        <w:t xml:space="preserve"> практика</w:t>
      </w:r>
    </w:p>
    <w:p w:rsidR="007E3138" w:rsidRPr="007E3138" w:rsidRDefault="007E3138" w:rsidP="007E3138">
      <w:pPr>
        <w:pStyle w:val="ac"/>
        <w:ind w:firstLine="709"/>
        <w:jc w:val="both"/>
        <w:rPr>
          <w:szCs w:val="28"/>
          <w:lang w:val="uk-UA"/>
        </w:rPr>
      </w:pPr>
      <w:r w:rsidRPr="007E3138">
        <w:rPr>
          <w:szCs w:val="28"/>
          <w:lang w:val="uk-UA"/>
        </w:rPr>
        <w:t xml:space="preserve">1.  Конституція України // Відомості Верховної Ради України. </w:t>
      </w:r>
      <w:r w:rsidRPr="007E3138">
        <w:rPr>
          <w:szCs w:val="28"/>
        </w:rPr>
        <w:t>–</w:t>
      </w:r>
      <w:r w:rsidRPr="007E3138">
        <w:rPr>
          <w:szCs w:val="28"/>
          <w:lang w:val="uk-UA"/>
        </w:rPr>
        <w:t xml:space="preserve"> 1996. </w:t>
      </w:r>
      <w:r w:rsidRPr="007E3138">
        <w:rPr>
          <w:szCs w:val="28"/>
        </w:rPr>
        <w:t>–</w:t>
      </w:r>
      <w:r w:rsidRPr="007E3138">
        <w:rPr>
          <w:szCs w:val="28"/>
          <w:lang w:val="uk-UA"/>
        </w:rPr>
        <w:t xml:space="preserve"> № 30. </w:t>
      </w:r>
      <w:r w:rsidRPr="007E3138">
        <w:rPr>
          <w:szCs w:val="28"/>
        </w:rPr>
        <w:t>–</w:t>
      </w:r>
      <w:r w:rsidRPr="007E3138">
        <w:rPr>
          <w:szCs w:val="28"/>
          <w:lang w:val="uk-UA"/>
        </w:rPr>
        <w:t xml:space="preserve"> Ст. 141 (з наступними змінами і доповненнями) </w:t>
      </w:r>
      <w:r w:rsidRPr="007E3138">
        <w:rPr>
          <w:szCs w:val="28"/>
        </w:rPr>
        <w:t>–</w:t>
      </w:r>
      <w:hyperlink r:id="rId14" w:history="1">
        <w:r w:rsidRPr="007E3138">
          <w:rPr>
            <w:rStyle w:val="a8"/>
            <w:szCs w:val="28"/>
          </w:rPr>
          <w:t>https</w:t>
        </w:r>
        <w:r w:rsidRPr="007E3138">
          <w:rPr>
            <w:rStyle w:val="a8"/>
            <w:szCs w:val="28"/>
            <w:lang w:val="uk-UA"/>
          </w:rPr>
          <w:t>://</w:t>
        </w:r>
        <w:r w:rsidRPr="007E3138">
          <w:rPr>
            <w:rStyle w:val="a8"/>
            <w:szCs w:val="28"/>
          </w:rPr>
          <w:t>zakon</w:t>
        </w:r>
        <w:r w:rsidRPr="007E3138">
          <w:rPr>
            <w:rStyle w:val="a8"/>
            <w:szCs w:val="28"/>
            <w:lang w:val="uk-UA"/>
          </w:rPr>
          <w:t>.</w:t>
        </w:r>
        <w:r w:rsidRPr="007E3138">
          <w:rPr>
            <w:rStyle w:val="a8"/>
            <w:szCs w:val="28"/>
          </w:rPr>
          <w:t>rada</w:t>
        </w:r>
        <w:r w:rsidRPr="007E3138">
          <w:rPr>
            <w:rStyle w:val="a8"/>
            <w:szCs w:val="28"/>
            <w:lang w:val="uk-UA"/>
          </w:rPr>
          <w:t>.</w:t>
        </w:r>
        <w:r w:rsidRPr="007E3138">
          <w:rPr>
            <w:rStyle w:val="a8"/>
            <w:szCs w:val="28"/>
          </w:rPr>
          <w:t>gov</w:t>
        </w:r>
        <w:r w:rsidRPr="007E3138">
          <w:rPr>
            <w:rStyle w:val="a8"/>
            <w:szCs w:val="28"/>
            <w:lang w:val="uk-UA"/>
          </w:rPr>
          <w:t>.</w:t>
        </w:r>
        <w:r w:rsidRPr="007E3138">
          <w:rPr>
            <w:rStyle w:val="a8"/>
            <w:szCs w:val="28"/>
          </w:rPr>
          <w:t>ua</w:t>
        </w:r>
        <w:r w:rsidRPr="007E3138">
          <w:rPr>
            <w:rStyle w:val="a8"/>
            <w:szCs w:val="28"/>
            <w:lang w:val="uk-UA"/>
          </w:rPr>
          <w:t>/</w:t>
        </w:r>
        <w:r w:rsidRPr="007E3138">
          <w:rPr>
            <w:rStyle w:val="a8"/>
            <w:szCs w:val="28"/>
          </w:rPr>
          <w:t>laws</w:t>
        </w:r>
        <w:r w:rsidRPr="007E3138">
          <w:rPr>
            <w:rStyle w:val="a8"/>
            <w:szCs w:val="28"/>
            <w:lang w:val="uk-UA"/>
          </w:rPr>
          <w:t>/</w:t>
        </w:r>
        <w:r w:rsidRPr="007E3138">
          <w:rPr>
            <w:rStyle w:val="a8"/>
            <w:szCs w:val="28"/>
          </w:rPr>
          <w:t>show</w:t>
        </w:r>
        <w:r w:rsidRPr="007E3138">
          <w:rPr>
            <w:rStyle w:val="a8"/>
            <w:szCs w:val="28"/>
            <w:lang w:val="uk-UA"/>
          </w:rPr>
          <w:t>/254%</w:t>
        </w:r>
        <w:r w:rsidRPr="007E3138">
          <w:rPr>
            <w:rStyle w:val="a8"/>
            <w:szCs w:val="28"/>
          </w:rPr>
          <w:t>D</w:t>
        </w:r>
        <w:r w:rsidRPr="007E3138">
          <w:rPr>
            <w:rStyle w:val="a8"/>
            <w:szCs w:val="28"/>
            <w:lang w:val="uk-UA"/>
          </w:rPr>
          <w:t>0%</w:t>
        </w:r>
        <w:r w:rsidRPr="007E3138">
          <w:rPr>
            <w:rStyle w:val="a8"/>
            <w:szCs w:val="28"/>
          </w:rPr>
          <w:t>BA</w:t>
        </w:r>
        <w:r w:rsidRPr="007E3138">
          <w:rPr>
            <w:rStyle w:val="a8"/>
            <w:szCs w:val="28"/>
            <w:lang w:val="uk-UA"/>
          </w:rPr>
          <w:t>/96-%</w:t>
        </w:r>
        <w:r w:rsidRPr="007E3138">
          <w:rPr>
            <w:rStyle w:val="a8"/>
            <w:szCs w:val="28"/>
          </w:rPr>
          <w:t>D</w:t>
        </w:r>
        <w:r w:rsidRPr="007E3138">
          <w:rPr>
            <w:rStyle w:val="a8"/>
            <w:szCs w:val="28"/>
            <w:lang w:val="uk-UA"/>
          </w:rPr>
          <w:t>0%</w:t>
        </w:r>
        <w:r w:rsidRPr="007E3138">
          <w:rPr>
            <w:rStyle w:val="a8"/>
            <w:szCs w:val="28"/>
          </w:rPr>
          <w:t>B</w:t>
        </w:r>
        <w:r w:rsidRPr="007E3138">
          <w:rPr>
            <w:rStyle w:val="a8"/>
            <w:szCs w:val="28"/>
            <w:lang w:val="uk-UA"/>
          </w:rPr>
          <w:t>2%</w:t>
        </w:r>
        <w:r w:rsidRPr="007E3138">
          <w:rPr>
            <w:rStyle w:val="a8"/>
            <w:szCs w:val="28"/>
          </w:rPr>
          <w:t>D</w:t>
        </w:r>
        <w:r w:rsidRPr="007E3138">
          <w:rPr>
            <w:rStyle w:val="a8"/>
            <w:szCs w:val="28"/>
            <w:lang w:val="uk-UA"/>
          </w:rPr>
          <w:t>1%80</w:t>
        </w:r>
      </w:hyperlink>
    </w:p>
    <w:p w:rsidR="007E3138" w:rsidRPr="007E3138" w:rsidRDefault="007E3138" w:rsidP="007E3138">
      <w:pPr>
        <w:pStyle w:val="ac"/>
        <w:ind w:firstLine="709"/>
        <w:jc w:val="both"/>
        <w:rPr>
          <w:szCs w:val="28"/>
          <w:lang w:val="uk-UA"/>
        </w:rPr>
      </w:pPr>
      <w:r w:rsidRPr="007E3138">
        <w:rPr>
          <w:szCs w:val="28"/>
          <w:lang w:val="uk-UA"/>
        </w:rPr>
        <w:t xml:space="preserve">2.  Цивільний процесуальний кодекс України: Закон України від 18.03.2004 // </w:t>
      </w:r>
      <w:r w:rsidRPr="007E3138">
        <w:rPr>
          <w:bCs/>
          <w:szCs w:val="28"/>
          <w:shd w:val="clear" w:color="auto" w:fill="FFFFFF"/>
          <w:lang w:val="uk-UA"/>
        </w:rPr>
        <w:t xml:space="preserve">Відомості Верховної Ради України (ВВР), 2004, № 40-41, 42, ст.492 </w:t>
      </w:r>
      <w:r w:rsidRPr="007E3138">
        <w:rPr>
          <w:szCs w:val="28"/>
          <w:lang w:val="uk-UA"/>
        </w:rPr>
        <w:t xml:space="preserve">(з наступними змінами і доповненнями) </w:t>
      </w:r>
      <w:r w:rsidRPr="003D7722">
        <w:rPr>
          <w:szCs w:val="28"/>
          <w:lang w:val="uk-UA"/>
        </w:rPr>
        <w:t xml:space="preserve">– </w:t>
      </w:r>
      <w:hyperlink r:id="rId15" w:history="1">
        <w:r w:rsidRPr="007E3138">
          <w:rPr>
            <w:rStyle w:val="a8"/>
            <w:szCs w:val="28"/>
          </w:rPr>
          <w:t>https</w:t>
        </w:r>
        <w:r w:rsidRPr="007E3138">
          <w:rPr>
            <w:rStyle w:val="a8"/>
            <w:szCs w:val="28"/>
            <w:lang w:val="uk-UA"/>
          </w:rPr>
          <w:t>://</w:t>
        </w:r>
        <w:r w:rsidRPr="007E3138">
          <w:rPr>
            <w:rStyle w:val="a8"/>
            <w:szCs w:val="28"/>
          </w:rPr>
          <w:t>zakon</w:t>
        </w:r>
        <w:r w:rsidRPr="007E3138">
          <w:rPr>
            <w:rStyle w:val="a8"/>
            <w:szCs w:val="28"/>
            <w:lang w:val="uk-UA"/>
          </w:rPr>
          <w:t>.</w:t>
        </w:r>
        <w:r w:rsidRPr="007E3138">
          <w:rPr>
            <w:rStyle w:val="a8"/>
            <w:szCs w:val="28"/>
          </w:rPr>
          <w:t>rada</w:t>
        </w:r>
        <w:r w:rsidRPr="007E3138">
          <w:rPr>
            <w:rStyle w:val="a8"/>
            <w:szCs w:val="28"/>
            <w:lang w:val="uk-UA"/>
          </w:rPr>
          <w:t>.</w:t>
        </w:r>
        <w:r w:rsidRPr="007E3138">
          <w:rPr>
            <w:rStyle w:val="a8"/>
            <w:szCs w:val="28"/>
          </w:rPr>
          <w:t>gov</w:t>
        </w:r>
        <w:r w:rsidRPr="007E3138">
          <w:rPr>
            <w:rStyle w:val="a8"/>
            <w:szCs w:val="28"/>
            <w:lang w:val="uk-UA"/>
          </w:rPr>
          <w:t>.</w:t>
        </w:r>
        <w:r w:rsidRPr="007E3138">
          <w:rPr>
            <w:rStyle w:val="a8"/>
            <w:szCs w:val="28"/>
          </w:rPr>
          <w:t>ua</w:t>
        </w:r>
        <w:r w:rsidRPr="007E3138">
          <w:rPr>
            <w:rStyle w:val="a8"/>
            <w:szCs w:val="28"/>
            <w:lang w:val="uk-UA"/>
          </w:rPr>
          <w:t>/</w:t>
        </w:r>
        <w:r w:rsidRPr="007E3138">
          <w:rPr>
            <w:rStyle w:val="a8"/>
            <w:szCs w:val="28"/>
          </w:rPr>
          <w:t>laws</w:t>
        </w:r>
        <w:r w:rsidRPr="007E3138">
          <w:rPr>
            <w:rStyle w:val="a8"/>
            <w:szCs w:val="28"/>
            <w:lang w:val="uk-UA"/>
          </w:rPr>
          <w:t>/</w:t>
        </w:r>
        <w:r w:rsidRPr="007E3138">
          <w:rPr>
            <w:rStyle w:val="a8"/>
            <w:szCs w:val="28"/>
          </w:rPr>
          <w:t>show</w:t>
        </w:r>
        <w:r w:rsidRPr="007E3138">
          <w:rPr>
            <w:rStyle w:val="a8"/>
            <w:szCs w:val="28"/>
            <w:lang w:val="uk-UA"/>
          </w:rPr>
          <w:t>/1618-15</w:t>
        </w:r>
      </w:hyperlink>
    </w:p>
    <w:p w:rsidR="007E3138" w:rsidRPr="007E3138" w:rsidRDefault="007E3138" w:rsidP="007E3138">
      <w:pPr>
        <w:pStyle w:val="a7"/>
        <w:widowControl w:val="0"/>
        <w:tabs>
          <w:tab w:val="left" w:pos="567"/>
          <w:tab w:val="left" w:pos="1418"/>
        </w:tabs>
        <w:autoSpaceDN w:val="0"/>
        <w:spacing w:after="0" w:line="240" w:lineRule="auto"/>
        <w:ind w:left="0" w:firstLine="709"/>
        <w:jc w:val="both"/>
        <w:rPr>
          <w:rFonts w:ascii="Times New Roman" w:hAnsi="Times New Roman" w:cs="Times New Roman"/>
          <w:sz w:val="28"/>
          <w:szCs w:val="28"/>
          <w:lang w:val="uk-UA"/>
        </w:rPr>
      </w:pPr>
      <w:r w:rsidRPr="007E3138">
        <w:rPr>
          <w:rFonts w:ascii="Times New Roman" w:hAnsi="Times New Roman" w:cs="Times New Roman"/>
          <w:sz w:val="28"/>
          <w:szCs w:val="28"/>
          <w:lang w:val="uk-UA"/>
        </w:rPr>
        <w:t>3.  Про судоустрій і статус суддів: Закон України від 02.06.2016 №</w:t>
      </w:r>
      <w:r w:rsidRPr="007E3138">
        <w:rPr>
          <w:rStyle w:val="ad"/>
          <w:rFonts w:ascii="Times New Roman" w:hAnsi="Times New Roman" w:cs="Times New Roman"/>
          <w:b w:val="0"/>
          <w:sz w:val="28"/>
          <w:szCs w:val="28"/>
          <w:shd w:val="clear" w:color="auto" w:fill="FFFFFF"/>
          <w:lang w:val="uk-UA"/>
        </w:rPr>
        <w:t>1402-</w:t>
      </w:r>
      <w:r w:rsidRPr="007E3138">
        <w:rPr>
          <w:rStyle w:val="ad"/>
          <w:rFonts w:ascii="Times New Roman" w:hAnsi="Times New Roman" w:cs="Times New Roman"/>
          <w:b w:val="0"/>
          <w:sz w:val="28"/>
          <w:szCs w:val="28"/>
          <w:shd w:val="clear" w:color="auto" w:fill="FFFFFF"/>
        </w:rPr>
        <w:t>VIII</w:t>
      </w:r>
      <w:r w:rsidRPr="007E3138">
        <w:rPr>
          <w:rStyle w:val="ad"/>
          <w:rFonts w:ascii="Times New Roman" w:hAnsi="Times New Roman" w:cs="Times New Roman"/>
          <w:b w:val="0"/>
          <w:sz w:val="28"/>
          <w:szCs w:val="28"/>
          <w:shd w:val="clear" w:color="auto" w:fill="FFFFFF"/>
          <w:lang w:val="uk-UA"/>
        </w:rPr>
        <w:t>, редакція від 01.01.2020</w:t>
      </w:r>
      <w:r w:rsidRPr="007E3138">
        <w:rPr>
          <w:rFonts w:ascii="Times New Roman" w:hAnsi="Times New Roman" w:cs="Times New Roman"/>
          <w:sz w:val="28"/>
          <w:szCs w:val="28"/>
          <w:lang w:val="uk-UA"/>
        </w:rPr>
        <w:t xml:space="preserve">// </w:t>
      </w:r>
      <w:r w:rsidRPr="007E3138">
        <w:rPr>
          <w:rFonts w:ascii="Times New Roman" w:hAnsi="Times New Roman" w:cs="Times New Roman"/>
          <w:sz w:val="28"/>
          <w:szCs w:val="28"/>
          <w:shd w:val="clear" w:color="auto" w:fill="FFFFFF"/>
          <w:lang w:val="uk-UA"/>
        </w:rPr>
        <w:t>Відомості</w:t>
      </w:r>
      <w:r w:rsidRPr="007E3138">
        <w:rPr>
          <w:rFonts w:ascii="Times New Roman" w:hAnsi="Times New Roman" w:cs="Times New Roman"/>
          <w:bCs/>
          <w:sz w:val="28"/>
          <w:szCs w:val="28"/>
          <w:shd w:val="clear" w:color="auto" w:fill="FFFFFF"/>
          <w:lang w:val="uk-UA"/>
        </w:rPr>
        <w:t xml:space="preserve"> Верховної Ради (ВВР), 2016, № 31, </w:t>
      </w:r>
      <w:r w:rsidRPr="007E3138">
        <w:rPr>
          <w:rFonts w:ascii="Times New Roman" w:hAnsi="Times New Roman" w:cs="Times New Roman"/>
          <w:bCs/>
          <w:sz w:val="28"/>
          <w:szCs w:val="28"/>
          <w:shd w:val="clear" w:color="auto" w:fill="FFFFFF"/>
          <w:lang w:val="uk-UA"/>
        </w:rPr>
        <w:lastRenderedPageBreak/>
        <w:t xml:space="preserve">ст.545 </w:t>
      </w:r>
      <w:r w:rsidRPr="007E3138">
        <w:rPr>
          <w:rFonts w:ascii="Times New Roman" w:hAnsi="Times New Roman" w:cs="Times New Roman"/>
          <w:sz w:val="28"/>
          <w:szCs w:val="28"/>
          <w:lang w:val="uk-UA"/>
        </w:rPr>
        <w:t xml:space="preserve">(з наступними змінами і доповненнями) </w:t>
      </w:r>
      <w:r w:rsidRPr="003D7722">
        <w:rPr>
          <w:rFonts w:ascii="Times New Roman" w:hAnsi="Times New Roman" w:cs="Times New Roman"/>
          <w:sz w:val="28"/>
          <w:szCs w:val="28"/>
          <w:lang w:val="uk-UA"/>
        </w:rPr>
        <w:t>–</w:t>
      </w:r>
      <w:hyperlink r:id="rId16" w:history="1">
        <w:r w:rsidRPr="007E3138">
          <w:rPr>
            <w:rStyle w:val="a8"/>
            <w:sz w:val="28"/>
            <w:szCs w:val="28"/>
          </w:rPr>
          <w:t>https</w:t>
        </w:r>
        <w:r w:rsidRPr="007E3138">
          <w:rPr>
            <w:rStyle w:val="a8"/>
            <w:sz w:val="28"/>
            <w:szCs w:val="28"/>
            <w:lang w:val="uk-UA"/>
          </w:rPr>
          <w:t>://</w:t>
        </w:r>
        <w:r w:rsidRPr="007E3138">
          <w:rPr>
            <w:rStyle w:val="a8"/>
            <w:sz w:val="28"/>
            <w:szCs w:val="28"/>
          </w:rPr>
          <w:t>zakon</w:t>
        </w:r>
        <w:r w:rsidRPr="007E3138">
          <w:rPr>
            <w:rStyle w:val="a8"/>
            <w:sz w:val="28"/>
            <w:szCs w:val="28"/>
            <w:lang w:val="uk-UA"/>
          </w:rPr>
          <w:t>.</w:t>
        </w:r>
        <w:r w:rsidRPr="007E3138">
          <w:rPr>
            <w:rStyle w:val="a8"/>
            <w:sz w:val="28"/>
            <w:szCs w:val="28"/>
          </w:rPr>
          <w:t>rada</w:t>
        </w:r>
        <w:r w:rsidRPr="007E3138">
          <w:rPr>
            <w:rStyle w:val="a8"/>
            <w:sz w:val="28"/>
            <w:szCs w:val="28"/>
            <w:lang w:val="uk-UA"/>
          </w:rPr>
          <w:t>.</w:t>
        </w:r>
        <w:r w:rsidRPr="007E3138">
          <w:rPr>
            <w:rStyle w:val="a8"/>
            <w:sz w:val="28"/>
            <w:szCs w:val="28"/>
          </w:rPr>
          <w:t>gov</w:t>
        </w:r>
        <w:r w:rsidRPr="007E3138">
          <w:rPr>
            <w:rStyle w:val="a8"/>
            <w:sz w:val="28"/>
            <w:szCs w:val="28"/>
            <w:lang w:val="uk-UA"/>
          </w:rPr>
          <w:t>.</w:t>
        </w:r>
        <w:r w:rsidRPr="007E3138">
          <w:rPr>
            <w:rStyle w:val="a8"/>
            <w:sz w:val="28"/>
            <w:szCs w:val="28"/>
          </w:rPr>
          <w:t>ua</w:t>
        </w:r>
        <w:r w:rsidRPr="007E3138">
          <w:rPr>
            <w:rStyle w:val="a8"/>
            <w:sz w:val="28"/>
            <w:szCs w:val="28"/>
            <w:lang w:val="uk-UA"/>
          </w:rPr>
          <w:t>/</w:t>
        </w:r>
        <w:r w:rsidRPr="007E3138">
          <w:rPr>
            <w:rStyle w:val="a8"/>
            <w:sz w:val="28"/>
            <w:szCs w:val="28"/>
          </w:rPr>
          <w:t>laws</w:t>
        </w:r>
        <w:r w:rsidRPr="007E3138">
          <w:rPr>
            <w:rStyle w:val="a8"/>
            <w:sz w:val="28"/>
            <w:szCs w:val="28"/>
            <w:lang w:val="uk-UA"/>
          </w:rPr>
          <w:t>/</w:t>
        </w:r>
        <w:r w:rsidRPr="007E3138">
          <w:rPr>
            <w:rStyle w:val="a8"/>
            <w:sz w:val="28"/>
            <w:szCs w:val="28"/>
          </w:rPr>
          <w:t>show</w:t>
        </w:r>
        <w:r w:rsidRPr="007E3138">
          <w:rPr>
            <w:rStyle w:val="a8"/>
            <w:sz w:val="28"/>
            <w:szCs w:val="28"/>
            <w:lang w:val="uk-UA"/>
          </w:rPr>
          <w:t>/1402-19</w:t>
        </w:r>
      </w:hyperlink>
    </w:p>
    <w:p w:rsidR="007E3138" w:rsidRPr="007E3138" w:rsidRDefault="007E3138" w:rsidP="007E3138">
      <w:pPr>
        <w:pStyle w:val="a7"/>
        <w:widowControl w:val="0"/>
        <w:tabs>
          <w:tab w:val="left" w:pos="567"/>
          <w:tab w:val="left" w:pos="1418"/>
        </w:tabs>
        <w:autoSpaceDN w:val="0"/>
        <w:spacing w:after="0" w:line="240" w:lineRule="auto"/>
        <w:ind w:left="0" w:firstLine="709"/>
        <w:jc w:val="both"/>
        <w:rPr>
          <w:rFonts w:ascii="Times New Roman" w:hAnsi="Times New Roman" w:cs="Times New Roman"/>
          <w:sz w:val="28"/>
          <w:szCs w:val="28"/>
        </w:rPr>
      </w:pPr>
      <w:r w:rsidRPr="007E3138">
        <w:rPr>
          <w:rFonts w:ascii="Times New Roman" w:hAnsi="Times New Roman" w:cs="Times New Roman"/>
          <w:sz w:val="28"/>
          <w:szCs w:val="28"/>
          <w:lang w:val="uk-UA"/>
        </w:rPr>
        <w:t>4.  Про міжнародне приватне право: Закон України від 23.06.2005 №</w:t>
      </w:r>
      <w:r w:rsidRPr="007E3138">
        <w:rPr>
          <w:rStyle w:val="ad"/>
          <w:rFonts w:ascii="Times New Roman" w:hAnsi="Times New Roman" w:cs="Times New Roman"/>
          <w:b w:val="0"/>
          <w:sz w:val="28"/>
          <w:szCs w:val="28"/>
          <w:shd w:val="clear" w:color="auto" w:fill="FFFFFF"/>
          <w:lang w:val="uk-UA"/>
        </w:rPr>
        <w:t>2709-</w:t>
      </w:r>
      <w:r w:rsidRPr="007E3138">
        <w:rPr>
          <w:rStyle w:val="ad"/>
          <w:rFonts w:ascii="Times New Roman" w:hAnsi="Times New Roman" w:cs="Times New Roman"/>
          <w:b w:val="0"/>
          <w:sz w:val="28"/>
          <w:szCs w:val="28"/>
          <w:shd w:val="clear" w:color="auto" w:fill="FFFFFF"/>
        </w:rPr>
        <w:t>IV</w:t>
      </w:r>
      <w:r w:rsidRPr="007E3138">
        <w:rPr>
          <w:rStyle w:val="ad"/>
          <w:rFonts w:ascii="Times New Roman" w:hAnsi="Times New Roman" w:cs="Times New Roman"/>
          <w:b w:val="0"/>
          <w:sz w:val="28"/>
          <w:szCs w:val="28"/>
          <w:shd w:val="clear" w:color="auto" w:fill="FFFFFF"/>
          <w:lang w:val="uk-UA"/>
        </w:rPr>
        <w:t>, редакція від 20.10.2019</w:t>
      </w:r>
      <w:r w:rsidRPr="007E3138">
        <w:rPr>
          <w:rFonts w:ascii="Times New Roman" w:hAnsi="Times New Roman" w:cs="Times New Roman"/>
          <w:sz w:val="28"/>
          <w:szCs w:val="28"/>
          <w:lang w:val="uk-UA"/>
        </w:rPr>
        <w:t xml:space="preserve">  // Відомості Верховної Ради України. - 2005.- </w:t>
      </w:r>
      <w:r w:rsidRPr="007E3138">
        <w:rPr>
          <w:rFonts w:ascii="Times New Roman" w:hAnsi="Times New Roman" w:cs="Times New Roman"/>
          <w:sz w:val="28"/>
          <w:szCs w:val="28"/>
        </w:rPr>
        <w:t xml:space="preserve">№ 32.- Ст. 422. </w:t>
      </w:r>
      <w:r w:rsidRPr="007E3138">
        <w:rPr>
          <w:rFonts w:ascii="Times New Roman" w:hAnsi="Times New Roman" w:cs="Times New Roman"/>
          <w:sz w:val="28"/>
          <w:szCs w:val="28"/>
          <w:lang w:val="uk-UA"/>
        </w:rPr>
        <w:t xml:space="preserve">(з наступними змінами і доповненнями) </w:t>
      </w:r>
      <w:r w:rsidRPr="007E3138">
        <w:rPr>
          <w:rFonts w:ascii="Times New Roman" w:hAnsi="Times New Roman" w:cs="Times New Roman"/>
          <w:sz w:val="28"/>
          <w:szCs w:val="28"/>
        </w:rPr>
        <w:t>–</w:t>
      </w:r>
      <w:hyperlink r:id="rId17" w:history="1">
        <w:r w:rsidRPr="007E3138">
          <w:rPr>
            <w:rStyle w:val="a8"/>
            <w:sz w:val="28"/>
            <w:szCs w:val="28"/>
          </w:rPr>
          <w:t>https://zakon.rada.gov.ua/laws/show/2709-15</w:t>
        </w:r>
      </w:hyperlink>
    </w:p>
    <w:p w:rsidR="007E3138" w:rsidRPr="007E3138" w:rsidRDefault="007E3138" w:rsidP="007E3138">
      <w:pPr>
        <w:pStyle w:val="HTML0"/>
        <w:shd w:val="clear" w:color="auto" w:fill="FFFFFF"/>
        <w:ind w:firstLine="709"/>
        <w:jc w:val="both"/>
        <w:rPr>
          <w:rFonts w:ascii="Times New Roman" w:hAnsi="Times New Roman" w:cs="Times New Roman"/>
          <w:b/>
          <w:sz w:val="28"/>
          <w:szCs w:val="28"/>
          <w:lang w:eastAsia="en-US"/>
        </w:rPr>
      </w:pPr>
      <w:r w:rsidRPr="007E3138">
        <w:rPr>
          <w:rFonts w:ascii="Times New Roman" w:hAnsi="Times New Roman" w:cs="Times New Roman"/>
          <w:bCs/>
          <w:sz w:val="28"/>
          <w:szCs w:val="28"/>
        </w:rPr>
        <w:t>5.  Про виконання рішень та застосування практики Європейського суду з прав людини: Закон України від 23.02.2006 №</w:t>
      </w:r>
      <w:r w:rsidRPr="007E3138">
        <w:rPr>
          <w:rStyle w:val="ad"/>
          <w:rFonts w:ascii="Times New Roman" w:hAnsi="Times New Roman" w:cs="Times New Roman"/>
          <w:b w:val="0"/>
          <w:sz w:val="28"/>
          <w:szCs w:val="28"/>
          <w:shd w:val="clear" w:color="auto" w:fill="FFFFFF"/>
        </w:rPr>
        <w:t>3477-IV</w:t>
      </w:r>
      <w:r w:rsidRPr="007E3138">
        <w:rPr>
          <w:rFonts w:ascii="Times New Roman" w:hAnsi="Times New Roman" w:cs="Times New Roman"/>
          <w:bCs/>
          <w:sz w:val="28"/>
          <w:szCs w:val="28"/>
        </w:rPr>
        <w:t xml:space="preserve"> // </w:t>
      </w:r>
      <w:r w:rsidRPr="007E3138">
        <w:rPr>
          <w:rFonts w:ascii="Times New Roman" w:hAnsi="Times New Roman" w:cs="Times New Roman"/>
          <w:iCs/>
          <w:sz w:val="28"/>
          <w:szCs w:val="28"/>
        </w:rPr>
        <w:t xml:space="preserve">Відомості Верховної Ради України (ВВР), 2006, N 30, ст.260 </w:t>
      </w:r>
      <w:r w:rsidRPr="007E3138">
        <w:rPr>
          <w:rFonts w:ascii="Times New Roman" w:hAnsi="Times New Roman" w:cs="Times New Roman"/>
          <w:sz w:val="28"/>
          <w:szCs w:val="28"/>
        </w:rPr>
        <w:t xml:space="preserve">(з наступними змінами і доповненнями) – </w:t>
      </w:r>
      <w:hyperlink r:id="rId18" w:history="1">
        <w:r w:rsidRPr="007E3138">
          <w:rPr>
            <w:rStyle w:val="a8"/>
            <w:sz w:val="28"/>
            <w:szCs w:val="28"/>
          </w:rPr>
          <w:t>https://zakon.rada.gov.ua/laws/show/3477-15</w:t>
        </w:r>
      </w:hyperlink>
    </w:p>
    <w:p w:rsidR="007E3138" w:rsidRPr="007E3138" w:rsidRDefault="007E3138" w:rsidP="007E3138">
      <w:pPr>
        <w:pStyle w:val="HTML0"/>
        <w:widowControl w:val="0"/>
        <w:autoSpaceDE w:val="0"/>
        <w:autoSpaceDN w:val="0"/>
        <w:adjustRightInd w:val="0"/>
        <w:ind w:firstLine="709"/>
        <w:jc w:val="both"/>
        <w:rPr>
          <w:rFonts w:ascii="Times New Roman" w:hAnsi="Times New Roman" w:cs="Times New Roman"/>
          <w:sz w:val="28"/>
          <w:szCs w:val="28"/>
        </w:rPr>
      </w:pPr>
      <w:r w:rsidRPr="007E3138">
        <w:rPr>
          <w:rFonts w:ascii="Times New Roman" w:hAnsi="Times New Roman" w:cs="Times New Roman"/>
          <w:sz w:val="28"/>
          <w:szCs w:val="28"/>
        </w:rPr>
        <w:t xml:space="preserve">6.  Про третейські суди:  Закон України від 11.05.2004 № </w:t>
      </w:r>
      <w:r w:rsidRPr="007E3138">
        <w:rPr>
          <w:rStyle w:val="ad"/>
          <w:rFonts w:ascii="Times New Roman" w:hAnsi="Times New Roman" w:cs="Times New Roman"/>
          <w:b w:val="0"/>
          <w:sz w:val="28"/>
          <w:szCs w:val="28"/>
          <w:shd w:val="clear" w:color="auto" w:fill="FFFFFF"/>
        </w:rPr>
        <w:t>1701-IV</w:t>
      </w:r>
      <w:r w:rsidRPr="007E3138">
        <w:rPr>
          <w:rFonts w:ascii="Times New Roman" w:hAnsi="Times New Roman" w:cs="Times New Roman"/>
          <w:b/>
          <w:bCs/>
          <w:sz w:val="28"/>
          <w:szCs w:val="28"/>
        </w:rPr>
        <w:t xml:space="preserve"> //</w:t>
      </w:r>
      <w:r w:rsidRPr="007E3138">
        <w:rPr>
          <w:rFonts w:ascii="Times New Roman" w:hAnsi="Times New Roman" w:cs="Times New Roman"/>
          <w:sz w:val="28"/>
          <w:szCs w:val="28"/>
        </w:rPr>
        <w:t xml:space="preserve"> Відомості Верховної Ради (ВВР). – 2004. - N 35. – Ст. 412 (з наступними змінами і доповненнями)  </w:t>
      </w:r>
      <w:hyperlink r:id="rId19" w:history="1">
        <w:r w:rsidRPr="007E3138">
          <w:rPr>
            <w:rStyle w:val="a8"/>
            <w:sz w:val="28"/>
            <w:szCs w:val="28"/>
          </w:rPr>
          <w:t>https://zakon.rada.gov.ua/laws/show/1701-15</w:t>
        </w:r>
      </w:hyperlink>
    </w:p>
    <w:p w:rsidR="007E3138" w:rsidRPr="007E3138" w:rsidRDefault="007E3138" w:rsidP="007E3138">
      <w:pPr>
        <w:pStyle w:val="HTML0"/>
        <w:widowControl w:val="0"/>
        <w:autoSpaceDE w:val="0"/>
        <w:autoSpaceDN w:val="0"/>
        <w:adjustRightInd w:val="0"/>
        <w:ind w:firstLine="709"/>
        <w:jc w:val="both"/>
        <w:rPr>
          <w:rFonts w:ascii="Times New Roman" w:hAnsi="Times New Roman" w:cs="Times New Roman"/>
          <w:sz w:val="28"/>
          <w:szCs w:val="28"/>
        </w:rPr>
      </w:pPr>
      <w:r w:rsidRPr="007E3138">
        <w:rPr>
          <w:rFonts w:ascii="Times New Roman" w:hAnsi="Times New Roman" w:cs="Times New Roman"/>
          <w:sz w:val="28"/>
          <w:szCs w:val="28"/>
        </w:rPr>
        <w:t>7.  Про нотаріат: Закон України від 02.09.1993 №</w:t>
      </w:r>
      <w:r w:rsidRPr="007E3138">
        <w:rPr>
          <w:rStyle w:val="ad"/>
          <w:rFonts w:ascii="Times New Roman" w:hAnsi="Times New Roman" w:cs="Times New Roman"/>
          <w:b w:val="0"/>
          <w:sz w:val="28"/>
          <w:szCs w:val="28"/>
          <w:shd w:val="clear" w:color="auto" w:fill="FFFFFF"/>
        </w:rPr>
        <w:t>3425-XII</w:t>
      </w:r>
      <w:r w:rsidRPr="007E3138">
        <w:rPr>
          <w:rFonts w:ascii="Times New Roman" w:hAnsi="Times New Roman" w:cs="Times New Roman"/>
          <w:sz w:val="28"/>
          <w:szCs w:val="28"/>
        </w:rPr>
        <w:t xml:space="preserve"> // Відомості Верховної Ради (ВВР). – 1993. -  N 39. – Ст. 383 (з наступними змінами і доповненнями). </w:t>
      </w:r>
      <w:hyperlink r:id="rId20" w:history="1">
        <w:r w:rsidRPr="007E3138">
          <w:rPr>
            <w:rStyle w:val="a8"/>
            <w:sz w:val="28"/>
            <w:szCs w:val="28"/>
          </w:rPr>
          <w:t>https://zakon.rada.gov.ua/laws/show/3425-12</w:t>
        </w:r>
      </w:hyperlink>
    </w:p>
    <w:p w:rsidR="007E3138" w:rsidRPr="007E3138" w:rsidRDefault="007E3138" w:rsidP="007E3138">
      <w:pPr>
        <w:pStyle w:val="HTML0"/>
        <w:widowControl w:val="0"/>
        <w:autoSpaceDE w:val="0"/>
        <w:autoSpaceDN w:val="0"/>
        <w:adjustRightInd w:val="0"/>
        <w:ind w:firstLine="709"/>
        <w:jc w:val="both"/>
        <w:rPr>
          <w:rFonts w:ascii="Times New Roman" w:hAnsi="Times New Roman" w:cs="Times New Roman"/>
          <w:sz w:val="28"/>
          <w:szCs w:val="28"/>
        </w:rPr>
      </w:pPr>
      <w:r w:rsidRPr="007E3138">
        <w:rPr>
          <w:rFonts w:ascii="Times New Roman" w:hAnsi="Times New Roman" w:cs="Times New Roman"/>
          <w:sz w:val="28"/>
          <w:szCs w:val="28"/>
        </w:rPr>
        <w:t>8.  </w:t>
      </w:r>
      <w:proofErr w:type="spellStart"/>
      <w:r w:rsidRPr="007E3138">
        <w:rPr>
          <w:rFonts w:ascii="Times New Roman" w:hAnsi="Times New Roman" w:cs="Times New Roman"/>
          <w:sz w:val="28"/>
          <w:szCs w:val="28"/>
        </w:rPr>
        <w:t>Дайджестисудової</w:t>
      </w:r>
      <w:proofErr w:type="spellEnd"/>
      <w:r w:rsidRPr="007E3138">
        <w:rPr>
          <w:rFonts w:ascii="Times New Roman" w:hAnsi="Times New Roman" w:cs="Times New Roman"/>
          <w:sz w:val="28"/>
          <w:szCs w:val="28"/>
        </w:rPr>
        <w:t xml:space="preserve"> практики </w:t>
      </w:r>
      <w:proofErr w:type="spellStart"/>
      <w:r w:rsidRPr="007E3138">
        <w:rPr>
          <w:rFonts w:ascii="Times New Roman" w:hAnsi="Times New Roman" w:cs="Times New Roman"/>
          <w:sz w:val="28"/>
          <w:szCs w:val="28"/>
        </w:rPr>
        <w:t>ВеликоїПалати</w:t>
      </w:r>
      <w:proofErr w:type="spellEnd"/>
      <w:r w:rsidRPr="007E3138">
        <w:rPr>
          <w:rFonts w:ascii="Times New Roman" w:hAnsi="Times New Roman" w:cs="Times New Roman"/>
          <w:sz w:val="28"/>
          <w:szCs w:val="28"/>
        </w:rPr>
        <w:t xml:space="preserve"> Верховного Суду </w:t>
      </w:r>
      <w:hyperlink r:id="rId21" w:history="1">
        <w:r w:rsidRPr="007E3138">
          <w:rPr>
            <w:rStyle w:val="a8"/>
            <w:sz w:val="28"/>
            <w:szCs w:val="28"/>
          </w:rPr>
          <w:t>https://supreme.court.gov.ua/supreme/pokazniki-diyalnosti/analiz/</w:t>
        </w:r>
      </w:hyperlink>
    </w:p>
    <w:p w:rsidR="007E3138" w:rsidRPr="007E3138" w:rsidRDefault="007E3138" w:rsidP="007E3138">
      <w:pPr>
        <w:pStyle w:val="HTML0"/>
        <w:tabs>
          <w:tab w:val="left" w:pos="0"/>
          <w:tab w:val="left" w:pos="1080"/>
        </w:tabs>
        <w:ind w:firstLine="709"/>
        <w:jc w:val="both"/>
        <w:rPr>
          <w:rFonts w:ascii="Times New Roman" w:hAnsi="Times New Roman" w:cs="Times New Roman"/>
          <w:sz w:val="28"/>
          <w:szCs w:val="28"/>
        </w:rPr>
      </w:pPr>
      <w:r w:rsidRPr="007E3138">
        <w:rPr>
          <w:rFonts w:ascii="Times New Roman" w:hAnsi="Times New Roman" w:cs="Times New Roman"/>
          <w:sz w:val="28"/>
          <w:szCs w:val="28"/>
        </w:rPr>
        <w:t xml:space="preserve">9.  Огляди </w:t>
      </w:r>
      <w:proofErr w:type="spellStart"/>
      <w:r w:rsidRPr="007E3138">
        <w:rPr>
          <w:rFonts w:ascii="Times New Roman" w:hAnsi="Times New Roman" w:cs="Times New Roman"/>
          <w:sz w:val="28"/>
          <w:szCs w:val="28"/>
        </w:rPr>
        <w:t>судової</w:t>
      </w:r>
      <w:proofErr w:type="spellEnd"/>
      <w:r w:rsidRPr="007E3138">
        <w:rPr>
          <w:rFonts w:ascii="Times New Roman" w:hAnsi="Times New Roman" w:cs="Times New Roman"/>
          <w:sz w:val="28"/>
          <w:szCs w:val="28"/>
        </w:rPr>
        <w:t xml:space="preserve"> практики касаційнихсудів</w:t>
      </w:r>
      <w:hyperlink r:id="rId22" w:history="1">
        <w:r w:rsidRPr="007E3138">
          <w:rPr>
            <w:rStyle w:val="a8"/>
            <w:sz w:val="28"/>
            <w:szCs w:val="28"/>
          </w:rPr>
          <w:t>https://supreme.court.gov.ua/supreme/pokazniki-diyalnosti/analiz/</w:t>
        </w:r>
      </w:hyperlink>
    </w:p>
    <w:p w:rsidR="007E3138" w:rsidRPr="007E3138" w:rsidRDefault="007E3138" w:rsidP="007E3138">
      <w:pPr>
        <w:pStyle w:val="HTML0"/>
        <w:shd w:val="clear" w:color="auto" w:fill="FFFFFF"/>
        <w:spacing w:after="200" w:line="276" w:lineRule="auto"/>
        <w:jc w:val="both"/>
        <w:rPr>
          <w:rFonts w:ascii="Times New Roman" w:hAnsi="Times New Roman" w:cs="Times New Roman"/>
          <w:color w:val="auto"/>
          <w:sz w:val="28"/>
          <w:szCs w:val="28"/>
        </w:rPr>
      </w:pPr>
    </w:p>
    <w:p w:rsidR="00437763" w:rsidRPr="00853443" w:rsidRDefault="00437763" w:rsidP="007E3138">
      <w:pPr>
        <w:pStyle w:val="HTML0"/>
        <w:shd w:val="clear" w:color="auto" w:fill="FFFFFF"/>
        <w:spacing w:after="200" w:line="276" w:lineRule="auto"/>
        <w:jc w:val="both"/>
        <w:rPr>
          <w:rFonts w:ascii="Times New Roman" w:hAnsi="Times New Roman" w:cs="Times New Roman"/>
          <w:b/>
          <w:sz w:val="28"/>
          <w:szCs w:val="28"/>
          <w:lang w:val="uk-UA"/>
        </w:rPr>
      </w:pPr>
      <w:r w:rsidRPr="00853443">
        <w:rPr>
          <w:rFonts w:ascii="Times New Roman" w:hAnsi="Times New Roman" w:cs="Times New Roman"/>
          <w:b/>
          <w:sz w:val="28"/>
          <w:szCs w:val="28"/>
          <w:lang w:val="uk-UA"/>
        </w:rPr>
        <w:br w:type="page"/>
      </w:r>
    </w:p>
    <w:p w:rsidR="000655DD" w:rsidRPr="00967F7C" w:rsidRDefault="000655DD" w:rsidP="000655DD">
      <w:pPr>
        <w:pStyle w:val="ab"/>
        <w:spacing w:before="0" w:beforeAutospacing="0" w:after="0" w:afterAutospacing="0"/>
        <w:jc w:val="center"/>
        <w:rPr>
          <w:rFonts w:ascii="Times New Roman" w:hAnsi="Times New Roman" w:cs="Times New Roman"/>
          <w:b/>
          <w:color w:val="auto"/>
          <w:sz w:val="28"/>
          <w:szCs w:val="28"/>
          <w:lang w:val="uk-UA"/>
        </w:rPr>
      </w:pPr>
      <w:r w:rsidRPr="00967F7C">
        <w:rPr>
          <w:rFonts w:ascii="Times New Roman" w:hAnsi="Times New Roman" w:cs="Times New Roman"/>
          <w:b/>
          <w:color w:val="auto"/>
          <w:sz w:val="28"/>
          <w:szCs w:val="28"/>
          <w:lang w:val="uk-UA"/>
        </w:rPr>
        <w:lastRenderedPageBreak/>
        <w:t>Текст лекції</w:t>
      </w:r>
    </w:p>
    <w:p w:rsidR="000655DD" w:rsidRPr="00967F7C" w:rsidRDefault="000655DD" w:rsidP="000655DD">
      <w:pPr>
        <w:pStyle w:val="ab"/>
        <w:spacing w:before="0" w:beforeAutospacing="0" w:after="0" w:afterAutospacing="0"/>
        <w:rPr>
          <w:rFonts w:ascii="Times New Roman" w:hAnsi="Times New Roman" w:cs="Times New Roman"/>
          <w:color w:val="auto"/>
          <w:sz w:val="28"/>
          <w:szCs w:val="28"/>
          <w:lang w:val="uk-UA"/>
        </w:rPr>
      </w:pPr>
    </w:p>
    <w:p w:rsidR="00A8735F" w:rsidRPr="00853443" w:rsidRDefault="00C95B93" w:rsidP="00EE3A4B">
      <w:pPr>
        <w:pStyle w:val="a7"/>
        <w:numPr>
          <w:ilvl w:val="0"/>
          <w:numId w:val="9"/>
        </w:numPr>
        <w:spacing w:after="0" w:line="240" w:lineRule="auto"/>
        <w:ind w:left="0" w:firstLine="709"/>
        <w:jc w:val="both"/>
        <w:rPr>
          <w:rFonts w:ascii="Times New Roman" w:hAnsi="Times New Roman" w:cs="Times New Roman"/>
          <w:b/>
          <w:sz w:val="28"/>
          <w:szCs w:val="28"/>
          <w:lang w:val="uk-UA"/>
        </w:rPr>
      </w:pPr>
      <w:r w:rsidRPr="00967F7C">
        <w:rPr>
          <w:rFonts w:ascii="Times New Roman" w:eastAsia="Times New Roman" w:hAnsi="Times New Roman" w:cs="Times New Roman"/>
          <w:b/>
          <w:bCs/>
          <w:sz w:val="28"/>
          <w:szCs w:val="28"/>
          <w:lang w:val="uk-UA" w:eastAsia="ru-RU"/>
        </w:rPr>
        <w:t>Загальна характеристика апеляційного провадження</w:t>
      </w:r>
      <w:r w:rsidRPr="00853443">
        <w:rPr>
          <w:rFonts w:ascii="Times New Roman" w:eastAsia="Times New Roman" w:hAnsi="Times New Roman" w:cs="Times New Roman"/>
          <w:bCs/>
          <w:sz w:val="28"/>
          <w:szCs w:val="28"/>
          <w:lang w:val="uk-UA" w:eastAsia="ru-RU"/>
        </w:rPr>
        <w:t>.</w:t>
      </w:r>
      <w:r w:rsidR="00853443" w:rsidRPr="00853443">
        <w:rPr>
          <w:rFonts w:ascii="Times New Roman" w:eastAsia="Times New Roman" w:hAnsi="Times New Roman" w:cs="Times New Roman"/>
          <w:b/>
          <w:bCs/>
          <w:sz w:val="28"/>
          <w:szCs w:val="28"/>
          <w:lang w:val="uk-UA" w:eastAsia="ru-RU"/>
        </w:rPr>
        <w:t>Суд апеляційної інстанції.</w:t>
      </w:r>
    </w:p>
    <w:p w:rsidR="00A8735F"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Процесуально-правовий інститут перегляду судових рішень в апеляційному порядку є важливою гарантією захисту прав та охоронюваних законом інтересів фізичних і юридичних осіб, інтересів держави, ефективним способом здійснення завдань, покладених на цивільне судочинство. У зв'язку з цим суди апеляційної інстанції наділені широкими повноваженнями щодо перевірки законності й </w:t>
      </w:r>
      <w:r w:rsidR="00482A1C" w:rsidRPr="00967F7C">
        <w:rPr>
          <w:rFonts w:ascii="Times New Roman" w:hAnsi="Times New Roman" w:cs="Times New Roman"/>
          <w:sz w:val="28"/>
          <w:szCs w:val="28"/>
          <w:lang w:val="uk-UA"/>
        </w:rPr>
        <w:t>обґрунтованості</w:t>
      </w:r>
      <w:r w:rsidRPr="00967F7C">
        <w:rPr>
          <w:rFonts w:ascii="Times New Roman" w:hAnsi="Times New Roman" w:cs="Times New Roman"/>
          <w:sz w:val="28"/>
          <w:szCs w:val="28"/>
          <w:lang w:val="uk-UA"/>
        </w:rPr>
        <w:t xml:space="preserve"> судових рішень, які не набрали законної сили, що дозволяє швидко усунути помилки, допущені судами першої інстанції. </w:t>
      </w:r>
    </w:p>
    <w:p w:rsidR="00A8735F"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Таким чином, під </w:t>
      </w:r>
      <w:r w:rsidRPr="00967F7C">
        <w:rPr>
          <w:rFonts w:ascii="Times New Roman" w:hAnsi="Times New Roman" w:cs="Times New Roman"/>
          <w:b/>
          <w:sz w:val="28"/>
          <w:szCs w:val="28"/>
          <w:lang w:val="uk-UA"/>
        </w:rPr>
        <w:t>апеляційним провадженням</w:t>
      </w:r>
      <w:r w:rsidRPr="00967F7C">
        <w:rPr>
          <w:rFonts w:ascii="Times New Roman" w:hAnsi="Times New Roman" w:cs="Times New Roman"/>
          <w:sz w:val="28"/>
          <w:szCs w:val="28"/>
          <w:lang w:val="uk-UA"/>
        </w:rPr>
        <w:t xml:space="preserve"> слід розуміти перегляд вищестоящою судовою інстанцією відповідно до встановленої законом процедури судових рішень, які не набрали законної сили, з метою перевірки їх законності і обґрунтованості, виявлення порушень закону як суб'єктами права, так і судами першої інстанції та встановлення причин і умов, що сприяли вчиненню порушень. </w:t>
      </w:r>
    </w:p>
    <w:p w:rsidR="00C95B93"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Судом апеляційної інстанції у цивільних справах є апеляційний суд, у межах апеляційного округу якого (території, на яку поширюються повноваження відповідного апеляційного суду) знаходиться місцевий суд, який ухвалив судове рішення, що оскаржується, якщо інше не передбачено </w:t>
      </w:r>
      <w:r w:rsidR="00A8735F" w:rsidRPr="00967F7C">
        <w:rPr>
          <w:rFonts w:ascii="Times New Roman" w:hAnsi="Times New Roman" w:cs="Times New Roman"/>
          <w:sz w:val="28"/>
          <w:szCs w:val="28"/>
          <w:lang w:val="uk-UA"/>
        </w:rPr>
        <w:t>ЦПК</w:t>
      </w:r>
      <w:r w:rsidRPr="00967F7C">
        <w:rPr>
          <w:rFonts w:ascii="Times New Roman" w:hAnsi="Times New Roman" w:cs="Times New Roman"/>
          <w:sz w:val="28"/>
          <w:szCs w:val="28"/>
          <w:lang w:val="uk-UA"/>
        </w:rPr>
        <w:t>. Верховний Суд переглядає в апеляційному порядку судові рішення апеляційних судів, ухвалені ними як судами першої інстанції.</w:t>
      </w:r>
    </w:p>
    <w:p w:rsidR="00853443" w:rsidRPr="00853443" w:rsidRDefault="00853443" w:rsidP="00853443">
      <w:pPr>
        <w:pStyle w:val="a7"/>
        <w:numPr>
          <w:ilvl w:val="0"/>
          <w:numId w:val="9"/>
        </w:numPr>
        <w:tabs>
          <w:tab w:val="left" w:pos="0"/>
        </w:tabs>
        <w:spacing w:after="0" w:line="240" w:lineRule="auto"/>
        <w:jc w:val="both"/>
        <w:rPr>
          <w:rFonts w:ascii="Times New Roman" w:hAnsi="Times New Roman" w:cs="Times New Roman"/>
          <w:sz w:val="28"/>
          <w:szCs w:val="28"/>
          <w:lang w:val="uk-UA"/>
        </w:rPr>
      </w:pPr>
      <w:r w:rsidRPr="00853443">
        <w:rPr>
          <w:rFonts w:ascii="Times New Roman" w:eastAsia="Times New Roman" w:hAnsi="Times New Roman" w:cs="Times New Roman"/>
          <w:b/>
          <w:bCs/>
          <w:sz w:val="28"/>
          <w:szCs w:val="28"/>
          <w:lang w:val="uk-UA" w:eastAsia="ru-RU"/>
        </w:rPr>
        <w:t>П</w:t>
      </w:r>
      <w:r w:rsidRPr="00853443">
        <w:rPr>
          <w:rFonts w:ascii="Times New Roman" w:hAnsi="Times New Roman" w:cs="Times New Roman"/>
          <w:b/>
          <w:sz w:val="28"/>
          <w:szCs w:val="28"/>
          <w:lang w:val="uk-UA"/>
        </w:rPr>
        <w:t>раво апеляційного оскарження та порядок його реалізації.</w:t>
      </w:r>
    </w:p>
    <w:p w:rsidR="00A8735F" w:rsidRPr="00853443" w:rsidRDefault="00B10A00" w:rsidP="00853443">
      <w:pPr>
        <w:tabs>
          <w:tab w:val="left" w:pos="0"/>
        </w:tabs>
        <w:spacing w:after="0" w:line="240" w:lineRule="auto"/>
        <w:ind w:firstLine="709"/>
        <w:jc w:val="both"/>
        <w:rPr>
          <w:rFonts w:ascii="Times New Roman" w:hAnsi="Times New Roman" w:cs="Times New Roman"/>
          <w:sz w:val="28"/>
          <w:szCs w:val="28"/>
          <w:lang w:val="uk-UA"/>
        </w:rPr>
      </w:pPr>
      <w:r w:rsidRPr="00853443">
        <w:rPr>
          <w:rFonts w:ascii="Times New Roman" w:hAnsi="Times New Roman" w:cs="Times New Roman"/>
          <w:sz w:val="28"/>
          <w:szCs w:val="28"/>
          <w:lang w:val="uk-UA"/>
        </w:rPr>
        <w:t xml:space="preserve">Учасники справи, а також особи, які не брали участі у справі, якщо суд вирішив питання про їхні права, свободи, інтереси та (або) обов’язки, мають право оскаржити в апеляційному порядку рішення суду першої інстанції повністю або частково. </w:t>
      </w:r>
    </w:p>
    <w:p w:rsidR="00A8735F"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Ухвала суду першої інстанції оскаржується в апеляційному порядку окремо від рішення суду у випадках, передбачених </w:t>
      </w:r>
      <w:r w:rsidR="00A8735F" w:rsidRPr="00967F7C">
        <w:rPr>
          <w:rFonts w:ascii="Times New Roman" w:hAnsi="Times New Roman" w:cs="Times New Roman"/>
          <w:sz w:val="28"/>
          <w:szCs w:val="28"/>
          <w:lang w:val="uk-UA"/>
        </w:rPr>
        <w:t>ст.</w:t>
      </w:r>
      <w:r w:rsidRPr="00967F7C">
        <w:rPr>
          <w:rFonts w:ascii="Times New Roman" w:hAnsi="Times New Roman" w:cs="Times New Roman"/>
          <w:sz w:val="28"/>
          <w:szCs w:val="28"/>
          <w:lang w:val="uk-UA"/>
        </w:rPr>
        <w:t xml:space="preserve"> 353 </w:t>
      </w:r>
      <w:r w:rsidR="00482A1C" w:rsidRPr="00967F7C">
        <w:rPr>
          <w:rFonts w:ascii="Times New Roman" w:hAnsi="Times New Roman" w:cs="Times New Roman"/>
          <w:sz w:val="28"/>
          <w:szCs w:val="28"/>
          <w:lang w:val="uk-UA"/>
        </w:rPr>
        <w:t>ЦПК</w:t>
      </w:r>
      <w:r w:rsidRPr="00967F7C">
        <w:rPr>
          <w:rFonts w:ascii="Times New Roman" w:hAnsi="Times New Roman" w:cs="Times New Roman"/>
          <w:sz w:val="28"/>
          <w:szCs w:val="28"/>
          <w:lang w:val="uk-UA"/>
        </w:rPr>
        <w:t xml:space="preserve">. </w:t>
      </w:r>
    </w:p>
    <w:p w:rsidR="00B10A00" w:rsidRPr="00967F7C" w:rsidRDefault="00B10A00" w:rsidP="00EE3A4B">
      <w:pPr>
        <w:tabs>
          <w:tab w:val="left" w:pos="0"/>
        </w:tabs>
        <w:spacing w:after="0" w:line="240" w:lineRule="auto"/>
        <w:ind w:firstLine="709"/>
        <w:jc w:val="both"/>
        <w:rPr>
          <w:rFonts w:ascii="Times New Roman" w:eastAsia="Times New Roman" w:hAnsi="Times New Roman" w:cs="Times New Roman"/>
          <w:b/>
          <w:bCs/>
          <w:sz w:val="28"/>
          <w:szCs w:val="28"/>
          <w:lang w:val="uk-UA" w:eastAsia="ru-RU"/>
        </w:rPr>
      </w:pPr>
      <w:r w:rsidRPr="00967F7C">
        <w:rPr>
          <w:rFonts w:ascii="Times New Roman" w:hAnsi="Times New Roman" w:cs="Times New Roman"/>
          <w:sz w:val="28"/>
          <w:szCs w:val="28"/>
          <w:lang w:val="uk-UA"/>
        </w:rPr>
        <w:t>Після відкриття апеляційного провадження за апеляційною скаргою особи, яка не брала участі у справі, але суд вирішив питання про її права, свободи, інтереси та (або) обов’язки, така особа користується процесуальними правами і несе процесуальні обов’язки учасника справи. Окремо від рішення суду можуть бути оскаржені в апеляційному порядку ухвали суду першої інстанції щодо:</w:t>
      </w:r>
    </w:p>
    <w:p w:rsidR="00C95B93"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Апеляційна скарга на рішення суду подається протягом тридцяти днів, а на ухвалу суду - протягом п’ятнадцяти днів з дня його (її) проголошення. Якщо в судовому засіданні було оголошено лише вступну та резолютивну частини судового рішення або у разі розгляду справи (вирішення питання) без повідомлення (виклику) учасників справи, зазначений строк обчислюється з дня складення повного судового рішення. Учасник справи, якому повне рішення або ухвала суду не були вручені у день його (її) проголошення або </w:t>
      </w:r>
      <w:r w:rsidRPr="00967F7C">
        <w:rPr>
          <w:rFonts w:ascii="Times New Roman" w:hAnsi="Times New Roman" w:cs="Times New Roman"/>
          <w:sz w:val="28"/>
          <w:szCs w:val="28"/>
          <w:lang w:val="uk-UA"/>
        </w:rPr>
        <w:lastRenderedPageBreak/>
        <w:t>складення, має право на поновлення пропущеного строку на апеляційне оскарження: 1) на рішення суду - якщо апеляційна скарга подана протягом тридцяти днів з дня вручення йому повного рішення суду; 2) на ухвали суду - якщо апеляційна скарга подана протягом п’ятнадцяти днів з дня вручення йому відповідної ухвали суду. Строк на апеляційне оскарження може бути також поновлений в разі пропуску з інших поважних причин, крім випадків, зазначених у частині другій статті 358 ЦПК.</w:t>
      </w:r>
    </w:p>
    <w:p w:rsidR="00A8735F" w:rsidRPr="00967F7C" w:rsidRDefault="00A8735F" w:rsidP="00EE3A4B">
      <w:pPr>
        <w:pStyle w:val="rvps2"/>
        <w:shd w:val="clear" w:color="auto" w:fill="FFFFFF"/>
        <w:spacing w:before="0" w:beforeAutospacing="0" w:after="0" w:afterAutospacing="0"/>
        <w:ind w:firstLine="709"/>
        <w:jc w:val="both"/>
        <w:rPr>
          <w:sz w:val="28"/>
          <w:szCs w:val="28"/>
        </w:rPr>
      </w:pPr>
      <w:r w:rsidRPr="00967F7C">
        <w:rPr>
          <w:sz w:val="28"/>
          <w:szCs w:val="28"/>
        </w:rPr>
        <w:t>Апеляційна скарга подається безпосередньо до суду апеляційної інстанції.</w:t>
      </w:r>
    </w:p>
    <w:p w:rsidR="00A8735F" w:rsidRPr="00967F7C" w:rsidRDefault="00A8735F" w:rsidP="00EE3A4B">
      <w:pPr>
        <w:pStyle w:val="rvps2"/>
        <w:shd w:val="clear" w:color="auto" w:fill="FFFFFF"/>
        <w:spacing w:before="0" w:beforeAutospacing="0" w:after="0" w:afterAutospacing="0"/>
        <w:ind w:firstLine="709"/>
        <w:jc w:val="both"/>
        <w:rPr>
          <w:sz w:val="28"/>
          <w:szCs w:val="28"/>
        </w:rPr>
      </w:pPr>
      <w:bookmarkStart w:id="0" w:name="n8578"/>
      <w:bookmarkStart w:id="1" w:name="n8579"/>
      <w:bookmarkStart w:id="2" w:name="n8580"/>
      <w:bookmarkEnd w:id="0"/>
      <w:bookmarkEnd w:id="1"/>
      <w:bookmarkEnd w:id="2"/>
      <w:r w:rsidRPr="00967F7C">
        <w:rPr>
          <w:sz w:val="28"/>
          <w:szCs w:val="28"/>
        </w:rPr>
        <w:t>В апеляційній скарзі мають бути зазначені (ст.356 ЦПК):</w:t>
      </w:r>
    </w:p>
    <w:p w:rsidR="00A8735F" w:rsidRPr="00967F7C" w:rsidRDefault="00A8735F" w:rsidP="00EE3A4B">
      <w:pPr>
        <w:pStyle w:val="rvps2"/>
        <w:shd w:val="clear" w:color="auto" w:fill="FFFFFF"/>
        <w:spacing w:before="0" w:beforeAutospacing="0" w:after="0" w:afterAutospacing="0"/>
        <w:ind w:firstLine="709"/>
        <w:jc w:val="both"/>
        <w:rPr>
          <w:sz w:val="28"/>
          <w:szCs w:val="28"/>
        </w:rPr>
      </w:pPr>
      <w:bookmarkStart w:id="3" w:name="n8581"/>
      <w:bookmarkEnd w:id="3"/>
      <w:r w:rsidRPr="00967F7C">
        <w:rPr>
          <w:sz w:val="28"/>
          <w:szCs w:val="28"/>
        </w:rPr>
        <w:t>1) найменування суду, до якого подається скарга;</w:t>
      </w:r>
    </w:p>
    <w:p w:rsidR="00A8735F" w:rsidRPr="00967F7C" w:rsidRDefault="00A8735F" w:rsidP="00EE3A4B">
      <w:pPr>
        <w:pStyle w:val="rvps2"/>
        <w:shd w:val="clear" w:color="auto" w:fill="FFFFFF"/>
        <w:spacing w:before="0" w:beforeAutospacing="0" w:after="0" w:afterAutospacing="0"/>
        <w:ind w:firstLine="709"/>
        <w:jc w:val="both"/>
        <w:rPr>
          <w:sz w:val="28"/>
          <w:szCs w:val="28"/>
        </w:rPr>
      </w:pPr>
      <w:bookmarkStart w:id="4" w:name="n8582"/>
      <w:bookmarkEnd w:id="4"/>
      <w:r w:rsidRPr="00967F7C">
        <w:rPr>
          <w:sz w:val="28"/>
          <w:szCs w:val="28"/>
        </w:rPr>
        <w:t>2) повне найменування (для юридичних осіб) або ім’я (прізвище, ім’я та по батькові) (для фізичних осіб) особи, яка подає апеляційну скаргу, її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та електронної пошти, офіційна електронна адреса, за наявності;</w:t>
      </w:r>
    </w:p>
    <w:p w:rsidR="00A8735F" w:rsidRPr="00967F7C" w:rsidRDefault="00A8735F" w:rsidP="00EE3A4B">
      <w:pPr>
        <w:pStyle w:val="rvps2"/>
        <w:shd w:val="clear" w:color="auto" w:fill="FFFFFF"/>
        <w:spacing w:before="0" w:beforeAutospacing="0" w:after="0" w:afterAutospacing="0"/>
        <w:ind w:firstLine="709"/>
        <w:jc w:val="both"/>
        <w:rPr>
          <w:sz w:val="28"/>
          <w:szCs w:val="28"/>
        </w:rPr>
      </w:pPr>
      <w:bookmarkStart w:id="5" w:name="n8583"/>
      <w:bookmarkEnd w:id="5"/>
      <w:r w:rsidRPr="00967F7C">
        <w:rPr>
          <w:sz w:val="28"/>
          <w:szCs w:val="28"/>
        </w:rPr>
        <w:t>3) повне найменування (для юридичних осіб) або ім’я (прізвище, ім’я та по батькові) (для фізичних осіб) інших учасників справи, їх місцезнаходження (для юридичних осіб) або місце проживання чи перебування (для фізичних осіб);</w:t>
      </w:r>
    </w:p>
    <w:p w:rsidR="00A8735F" w:rsidRPr="00967F7C" w:rsidRDefault="00A8735F" w:rsidP="00EE3A4B">
      <w:pPr>
        <w:pStyle w:val="rvps2"/>
        <w:shd w:val="clear" w:color="auto" w:fill="FFFFFF"/>
        <w:spacing w:before="0" w:beforeAutospacing="0" w:after="0" w:afterAutospacing="0"/>
        <w:ind w:firstLine="709"/>
        <w:jc w:val="both"/>
        <w:rPr>
          <w:sz w:val="28"/>
          <w:szCs w:val="28"/>
        </w:rPr>
      </w:pPr>
      <w:bookmarkStart w:id="6" w:name="n8584"/>
      <w:bookmarkEnd w:id="6"/>
      <w:r w:rsidRPr="00967F7C">
        <w:rPr>
          <w:sz w:val="28"/>
          <w:szCs w:val="28"/>
        </w:rPr>
        <w:t>4) рішення або ухвала, що оскаржуються;</w:t>
      </w:r>
    </w:p>
    <w:p w:rsidR="00A8735F" w:rsidRPr="00967F7C" w:rsidRDefault="00A8735F" w:rsidP="00EE3A4B">
      <w:pPr>
        <w:pStyle w:val="rvps2"/>
        <w:shd w:val="clear" w:color="auto" w:fill="FFFFFF"/>
        <w:spacing w:before="0" w:beforeAutospacing="0" w:after="0" w:afterAutospacing="0"/>
        <w:ind w:firstLine="709"/>
        <w:jc w:val="both"/>
        <w:rPr>
          <w:sz w:val="28"/>
          <w:szCs w:val="28"/>
        </w:rPr>
      </w:pPr>
      <w:bookmarkStart w:id="7" w:name="n8585"/>
      <w:bookmarkEnd w:id="7"/>
      <w:r w:rsidRPr="00967F7C">
        <w:rPr>
          <w:sz w:val="28"/>
          <w:szCs w:val="28"/>
        </w:rPr>
        <w:t>5) в чому полягає незаконність і (або) необґрунтованість рішення або ухвали (неповнота встановлення обставин, які мають значення для справи, та (або) неправильність установлення обставин, які мають значення для справи, внаслідок необґрунтованої відмови у прийнятті доказів, неправильного їх дослідження чи оцінки, неподання доказів з поважних причин та (або) неправильне визначення відповідно до встановлених судом обставин правовідносин тощо);</w:t>
      </w:r>
    </w:p>
    <w:p w:rsidR="00A8735F" w:rsidRPr="00967F7C" w:rsidRDefault="00A8735F" w:rsidP="00EE3A4B">
      <w:pPr>
        <w:pStyle w:val="rvps2"/>
        <w:shd w:val="clear" w:color="auto" w:fill="FFFFFF"/>
        <w:spacing w:before="0" w:beforeAutospacing="0" w:after="0" w:afterAutospacing="0"/>
        <w:ind w:firstLine="709"/>
        <w:jc w:val="both"/>
        <w:rPr>
          <w:sz w:val="28"/>
          <w:szCs w:val="28"/>
        </w:rPr>
      </w:pPr>
      <w:bookmarkStart w:id="8" w:name="n8586"/>
      <w:bookmarkEnd w:id="8"/>
      <w:r w:rsidRPr="00967F7C">
        <w:rPr>
          <w:sz w:val="28"/>
          <w:szCs w:val="28"/>
        </w:rPr>
        <w:t>6) нові обставини, що підлягають встановленню, докази, які підлягають дослідженню чи оцінці, обґрунтування поважності причин неподання доказів до суду першої інстанції, заперечення проти доказів, використаних судом першої інстанції;</w:t>
      </w:r>
    </w:p>
    <w:p w:rsidR="00A8735F" w:rsidRPr="00967F7C" w:rsidRDefault="00A8735F" w:rsidP="00EE3A4B">
      <w:pPr>
        <w:pStyle w:val="rvps2"/>
        <w:shd w:val="clear" w:color="auto" w:fill="FFFFFF"/>
        <w:spacing w:before="0" w:beforeAutospacing="0" w:after="0" w:afterAutospacing="0"/>
        <w:ind w:firstLine="709"/>
        <w:jc w:val="both"/>
        <w:rPr>
          <w:sz w:val="28"/>
          <w:szCs w:val="28"/>
        </w:rPr>
      </w:pPr>
      <w:bookmarkStart w:id="9" w:name="n8587"/>
      <w:bookmarkEnd w:id="9"/>
      <w:r w:rsidRPr="00967F7C">
        <w:rPr>
          <w:sz w:val="28"/>
          <w:szCs w:val="28"/>
        </w:rPr>
        <w:t>7) клопотання особи, яка подала скаргу;</w:t>
      </w:r>
    </w:p>
    <w:p w:rsidR="00A8735F" w:rsidRPr="00967F7C" w:rsidRDefault="00A8735F" w:rsidP="00EE3A4B">
      <w:pPr>
        <w:pStyle w:val="rvps2"/>
        <w:shd w:val="clear" w:color="auto" w:fill="FFFFFF"/>
        <w:spacing w:before="0" w:beforeAutospacing="0" w:after="0" w:afterAutospacing="0"/>
        <w:ind w:firstLine="709"/>
        <w:jc w:val="both"/>
        <w:rPr>
          <w:sz w:val="28"/>
          <w:szCs w:val="28"/>
        </w:rPr>
      </w:pPr>
      <w:bookmarkStart w:id="10" w:name="n8588"/>
      <w:bookmarkEnd w:id="10"/>
      <w:r w:rsidRPr="00967F7C">
        <w:rPr>
          <w:sz w:val="28"/>
          <w:szCs w:val="28"/>
        </w:rPr>
        <w:t>8) дата отримання копії судового рішення суду першої інстанції, що оскаржується;</w:t>
      </w:r>
    </w:p>
    <w:p w:rsidR="00A8735F" w:rsidRPr="00967F7C" w:rsidRDefault="00A8735F" w:rsidP="00EE3A4B">
      <w:pPr>
        <w:pStyle w:val="rvps2"/>
        <w:shd w:val="clear" w:color="auto" w:fill="FFFFFF"/>
        <w:spacing w:before="0" w:beforeAutospacing="0" w:after="0" w:afterAutospacing="0"/>
        <w:ind w:firstLine="709"/>
        <w:jc w:val="both"/>
        <w:rPr>
          <w:sz w:val="28"/>
          <w:szCs w:val="28"/>
        </w:rPr>
      </w:pPr>
      <w:bookmarkStart w:id="11" w:name="n8589"/>
      <w:bookmarkEnd w:id="11"/>
      <w:r w:rsidRPr="00967F7C">
        <w:rPr>
          <w:sz w:val="28"/>
          <w:szCs w:val="28"/>
        </w:rPr>
        <w:t>9) перелік документів та інших матеріалів, що додаються.</w:t>
      </w:r>
    </w:p>
    <w:p w:rsidR="00A8735F" w:rsidRPr="00967F7C" w:rsidRDefault="00A8735F" w:rsidP="00EE3A4B">
      <w:pPr>
        <w:pStyle w:val="rvps2"/>
        <w:shd w:val="clear" w:color="auto" w:fill="FFFFFF"/>
        <w:spacing w:before="0" w:beforeAutospacing="0" w:after="0" w:afterAutospacing="0"/>
        <w:ind w:firstLine="709"/>
        <w:jc w:val="both"/>
        <w:rPr>
          <w:sz w:val="28"/>
          <w:szCs w:val="28"/>
        </w:rPr>
      </w:pPr>
      <w:bookmarkStart w:id="12" w:name="n8590"/>
      <w:bookmarkEnd w:id="12"/>
      <w:r w:rsidRPr="00967F7C">
        <w:rPr>
          <w:sz w:val="28"/>
          <w:szCs w:val="28"/>
        </w:rPr>
        <w:t xml:space="preserve">Апеляційна скарга підписується особою, яка її подає, або представником такої особи. </w:t>
      </w:r>
      <w:bookmarkStart w:id="13" w:name="n8591"/>
      <w:bookmarkEnd w:id="13"/>
      <w:r w:rsidRPr="00967F7C">
        <w:rPr>
          <w:sz w:val="28"/>
          <w:szCs w:val="28"/>
        </w:rPr>
        <w:t>До апеляційної скарги додаються:</w:t>
      </w:r>
    </w:p>
    <w:p w:rsidR="00A8735F" w:rsidRPr="00967F7C" w:rsidRDefault="00A8735F" w:rsidP="00EE3A4B">
      <w:pPr>
        <w:pStyle w:val="rvps2"/>
        <w:shd w:val="clear" w:color="auto" w:fill="FFFFFF"/>
        <w:spacing w:before="0" w:beforeAutospacing="0" w:after="0" w:afterAutospacing="0"/>
        <w:ind w:firstLine="709"/>
        <w:jc w:val="both"/>
        <w:rPr>
          <w:sz w:val="28"/>
          <w:szCs w:val="28"/>
        </w:rPr>
      </w:pPr>
      <w:bookmarkStart w:id="14" w:name="n8592"/>
      <w:bookmarkEnd w:id="14"/>
      <w:r w:rsidRPr="00967F7C">
        <w:rPr>
          <w:sz w:val="28"/>
          <w:szCs w:val="28"/>
        </w:rPr>
        <w:t>1) довіреність або інший документ, що посвідчує повноваження представника, якщо апеляційна скарга подана представником і ці документи раніше не подавалися;</w:t>
      </w:r>
    </w:p>
    <w:p w:rsidR="00A8735F" w:rsidRPr="00967F7C" w:rsidRDefault="00A8735F" w:rsidP="00EE3A4B">
      <w:pPr>
        <w:pStyle w:val="rvps2"/>
        <w:shd w:val="clear" w:color="auto" w:fill="FFFFFF"/>
        <w:spacing w:before="0" w:beforeAutospacing="0" w:after="0" w:afterAutospacing="0"/>
        <w:ind w:firstLine="709"/>
        <w:jc w:val="both"/>
        <w:rPr>
          <w:sz w:val="28"/>
          <w:szCs w:val="28"/>
        </w:rPr>
      </w:pPr>
      <w:bookmarkStart w:id="15" w:name="n8593"/>
      <w:bookmarkEnd w:id="15"/>
      <w:r w:rsidRPr="00967F7C">
        <w:rPr>
          <w:sz w:val="28"/>
          <w:szCs w:val="28"/>
        </w:rPr>
        <w:lastRenderedPageBreak/>
        <w:t>2) копії скарги та доданих письмових матеріалів відповідно до кількості учасників справи;</w:t>
      </w:r>
    </w:p>
    <w:p w:rsidR="00A8735F" w:rsidRPr="00967F7C" w:rsidRDefault="00A8735F" w:rsidP="00EE3A4B">
      <w:pPr>
        <w:pStyle w:val="rvps2"/>
        <w:shd w:val="clear" w:color="auto" w:fill="FFFFFF"/>
        <w:spacing w:before="0" w:beforeAutospacing="0" w:after="0" w:afterAutospacing="0"/>
        <w:ind w:firstLine="709"/>
        <w:jc w:val="both"/>
        <w:rPr>
          <w:sz w:val="28"/>
          <w:szCs w:val="28"/>
        </w:rPr>
      </w:pPr>
      <w:bookmarkStart w:id="16" w:name="n8594"/>
      <w:bookmarkEnd w:id="16"/>
      <w:r w:rsidRPr="00967F7C">
        <w:rPr>
          <w:sz w:val="28"/>
          <w:szCs w:val="28"/>
        </w:rPr>
        <w:t>3) документи, що підтверджують сплату судового збору у встановлених порядку і розмірі, або документи, які підтверджують підстави звільнення від сплати судового збору відповідно до закону;</w:t>
      </w:r>
    </w:p>
    <w:p w:rsidR="00A8735F" w:rsidRPr="00967F7C" w:rsidRDefault="00A8735F" w:rsidP="00EE3A4B">
      <w:pPr>
        <w:pStyle w:val="rvps2"/>
        <w:shd w:val="clear" w:color="auto" w:fill="FFFFFF"/>
        <w:spacing w:before="0" w:beforeAutospacing="0" w:after="0" w:afterAutospacing="0"/>
        <w:ind w:firstLine="709"/>
        <w:jc w:val="both"/>
        <w:rPr>
          <w:sz w:val="28"/>
          <w:szCs w:val="28"/>
        </w:rPr>
      </w:pPr>
      <w:bookmarkStart w:id="17" w:name="n8595"/>
      <w:bookmarkEnd w:id="17"/>
      <w:r w:rsidRPr="00967F7C">
        <w:rPr>
          <w:sz w:val="28"/>
          <w:szCs w:val="28"/>
        </w:rPr>
        <w:t>4) докази, що підтверджують дату отримання копії оскаржуваного судового рішення суду першої інстанції (за наявності).</w:t>
      </w:r>
    </w:p>
    <w:p w:rsidR="00A8735F" w:rsidRPr="00967F7C" w:rsidRDefault="00A8735F" w:rsidP="00EE3A4B">
      <w:pPr>
        <w:pStyle w:val="rvps2"/>
        <w:shd w:val="clear" w:color="auto" w:fill="FFFFFF"/>
        <w:spacing w:before="0" w:beforeAutospacing="0" w:after="0" w:afterAutospacing="0"/>
        <w:ind w:firstLine="709"/>
        <w:jc w:val="both"/>
        <w:rPr>
          <w:sz w:val="28"/>
          <w:szCs w:val="28"/>
        </w:rPr>
      </w:pPr>
      <w:bookmarkStart w:id="18" w:name="n8596"/>
      <w:bookmarkEnd w:id="18"/>
      <w:r w:rsidRPr="00967F7C">
        <w:rPr>
          <w:sz w:val="28"/>
          <w:szCs w:val="28"/>
        </w:rPr>
        <w:t>Якщо апеляційна скарга подається особою, звільненою від сплати судового збору відповідно до закону, у ній зазначаються підстави звільнення від сплати судового збору.</w:t>
      </w:r>
    </w:p>
    <w:p w:rsidR="00853443" w:rsidRPr="006D5197" w:rsidRDefault="00853443" w:rsidP="00853443">
      <w:pPr>
        <w:pStyle w:val="a7"/>
        <w:numPr>
          <w:ilvl w:val="0"/>
          <w:numId w:val="9"/>
        </w:numPr>
        <w:tabs>
          <w:tab w:val="left" w:pos="0"/>
        </w:tabs>
        <w:spacing w:after="0" w:line="240" w:lineRule="auto"/>
        <w:jc w:val="both"/>
        <w:rPr>
          <w:rFonts w:ascii="Times New Roman" w:hAnsi="Times New Roman" w:cs="Times New Roman"/>
          <w:b/>
          <w:sz w:val="28"/>
          <w:szCs w:val="28"/>
          <w:lang w:val="uk-UA"/>
        </w:rPr>
      </w:pPr>
      <w:r w:rsidRPr="006D5197">
        <w:rPr>
          <w:rFonts w:ascii="Times New Roman" w:hAnsi="Times New Roman" w:cs="Times New Roman"/>
          <w:b/>
          <w:sz w:val="28"/>
          <w:szCs w:val="28"/>
          <w:lang w:val="uk-UA"/>
        </w:rPr>
        <w:t>Повноваження суду апеляційної інстанції.</w:t>
      </w:r>
    </w:p>
    <w:p w:rsidR="00A8735F"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Апеляційна скарга реєструється у день її надходження до суду апеляційної інстанції та не пізніше наступного дня передається судді- доповідачу, визначеному в порядку, встановленому </w:t>
      </w:r>
      <w:r w:rsidR="00A8735F" w:rsidRPr="00967F7C">
        <w:rPr>
          <w:rFonts w:ascii="Times New Roman" w:hAnsi="Times New Roman" w:cs="Times New Roman"/>
          <w:sz w:val="28"/>
          <w:szCs w:val="28"/>
          <w:lang w:val="uk-UA"/>
        </w:rPr>
        <w:t>ЦПК</w:t>
      </w:r>
      <w:r w:rsidRPr="00967F7C">
        <w:rPr>
          <w:rFonts w:ascii="Times New Roman" w:hAnsi="Times New Roman" w:cs="Times New Roman"/>
          <w:sz w:val="28"/>
          <w:szCs w:val="28"/>
          <w:lang w:val="uk-UA"/>
        </w:rPr>
        <w:t xml:space="preserve">. </w:t>
      </w:r>
    </w:p>
    <w:p w:rsidR="00A8735F"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До апеляційної скарги, яка оформлена з порушенням вимог, встановлених ЦПК, застосовуються положення </w:t>
      </w:r>
      <w:r w:rsidR="00A8735F" w:rsidRPr="00967F7C">
        <w:rPr>
          <w:rFonts w:ascii="Times New Roman" w:hAnsi="Times New Roman" w:cs="Times New Roman"/>
          <w:sz w:val="28"/>
          <w:szCs w:val="28"/>
          <w:lang w:val="uk-UA"/>
        </w:rPr>
        <w:t>ст.</w:t>
      </w:r>
      <w:r w:rsidRPr="00967F7C">
        <w:rPr>
          <w:rFonts w:ascii="Times New Roman" w:hAnsi="Times New Roman" w:cs="Times New Roman"/>
          <w:sz w:val="28"/>
          <w:szCs w:val="28"/>
          <w:lang w:val="uk-UA"/>
        </w:rPr>
        <w:t xml:space="preserve"> 185 ЦПК. </w:t>
      </w:r>
    </w:p>
    <w:p w:rsidR="00A8735F"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Суд апеляційної інстанції відмовляє у відкритті апеляційного провадження у справі, якщо:</w:t>
      </w:r>
    </w:p>
    <w:p w:rsidR="00A8735F"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 1) апеляційну скаргу подано на судове рішення, що не підлягає апеляційному оскарженню; </w:t>
      </w:r>
    </w:p>
    <w:p w:rsidR="00A8735F"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2) є ухвала про закриття провадження у зв’язку з відмовою від раніше поданої апеляційної скарги цієї самої особи на це саме судове рішення; </w:t>
      </w:r>
    </w:p>
    <w:p w:rsidR="00A8735F"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3) є постанова про залишення апеляційної скарги цієї самої особи без задоволення або ухвала про відмову у відкритті апеляційного провадження за апеляційною скаргою цієї особи на це саме судове рішення;</w:t>
      </w:r>
    </w:p>
    <w:p w:rsidR="00A8735F"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 4) скаржником у строк, визначений судом, не подано заяву про поновлення строку на апеляційне оскарження або наведені підстави для поновлення строку на апеляційне оскарження визнані судом неповажними. </w:t>
      </w:r>
    </w:p>
    <w:p w:rsidR="00A8735F"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Незалежно від поважності причин пропуску строку на апеляційне оскарження суд апеляційної інстанції відмовляє у відкритті апеляційного провадження у разі, якщо апеляційна скарга подана після спливу одного року з дня складення повного тексту судового рішення, крім випадків: 1) подання апеляційної скарги особою, не повідомленою про розгляд справи або не залученою до участі в ній, якщо суд ухвалив рішення про її права, свободи, інтереси та (або) обов’язки; 2) пропуску строку на апеляційне оскарження внаслідок виникнення обставин непереборної сили. </w:t>
      </w:r>
    </w:p>
    <w:p w:rsidR="00A8735F"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Питання про відмову у відкритті апеляційного провадження вирішується не пізніше п’яти днів з дня надходження апеляційної скарги або з дня закінчення строку на усунення недоліків. </w:t>
      </w:r>
    </w:p>
    <w:p w:rsidR="00A8735F"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Копія ухвали про відмову у відкритті апеляційного провадження надсилається учасникам справи в порядку, визначеному </w:t>
      </w:r>
      <w:r w:rsidR="00A8735F" w:rsidRPr="00967F7C">
        <w:rPr>
          <w:rFonts w:ascii="Times New Roman" w:hAnsi="Times New Roman" w:cs="Times New Roman"/>
          <w:sz w:val="28"/>
          <w:szCs w:val="28"/>
          <w:lang w:val="uk-UA"/>
        </w:rPr>
        <w:t>ст.</w:t>
      </w:r>
      <w:r w:rsidRPr="00967F7C">
        <w:rPr>
          <w:rFonts w:ascii="Times New Roman" w:hAnsi="Times New Roman" w:cs="Times New Roman"/>
          <w:sz w:val="28"/>
          <w:szCs w:val="28"/>
          <w:lang w:val="uk-UA"/>
        </w:rPr>
        <w:t xml:space="preserve"> 272 ЦПК. Скаржнику надсилається копія ухвали про відмову у відкритті апеляційного провадження разом з апеляційною скаргою та доданими до скарги матеріалами. Копія апеляційної скарги залишається в суді апеляційної інстанції.</w:t>
      </w:r>
    </w:p>
    <w:p w:rsidR="00A8735F"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lastRenderedPageBreak/>
        <w:t xml:space="preserve"> Про відкриття апеляційного провадження у справі суд апеляційної інстанції постановляє ухвалу. </w:t>
      </w:r>
    </w:p>
    <w:p w:rsidR="00A8735F"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Питання про відкриття апеляційного провадження у справі вирішується не пізніше п’яти днів з дня надходження апеляційної скарги або заяви про усунення недоліків, поданої у порядку, передбаченому </w:t>
      </w:r>
      <w:r w:rsidR="00A8735F" w:rsidRPr="00967F7C">
        <w:rPr>
          <w:rFonts w:ascii="Times New Roman" w:hAnsi="Times New Roman" w:cs="Times New Roman"/>
          <w:sz w:val="28"/>
          <w:szCs w:val="28"/>
          <w:lang w:val="uk-UA"/>
        </w:rPr>
        <w:t>ст.</w:t>
      </w:r>
      <w:r w:rsidRPr="00967F7C">
        <w:rPr>
          <w:rFonts w:ascii="Times New Roman" w:hAnsi="Times New Roman" w:cs="Times New Roman"/>
          <w:sz w:val="28"/>
          <w:szCs w:val="28"/>
          <w:lang w:val="uk-UA"/>
        </w:rPr>
        <w:t>357 ЦПК</w:t>
      </w:r>
      <w:r w:rsidR="00A8735F" w:rsidRPr="00967F7C">
        <w:rPr>
          <w:rFonts w:ascii="Times New Roman" w:hAnsi="Times New Roman" w:cs="Times New Roman"/>
          <w:sz w:val="28"/>
          <w:szCs w:val="28"/>
          <w:lang w:val="uk-UA"/>
        </w:rPr>
        <w:t>.</w:t>
      </w:r>
    </w:p>
    <w:p w:rsidR="00B10A00"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В ухвалі про відкриття апеляційного провадження зазначається строк для подання учасниками справи відзиву на апеляційну скаргу та вирішується питання про витребування матеріалів справи. Якщо разом з апеляційною скаргою подано заяви чи клопотання, суд в ухвалі про відкриття апеляційного провадження встановлює строк, протягом якого учасники справи мають подати свої заперечення щодо поданих заяв чи клопотань, якщо інше не передбачено </w:t>
      </w:r>
      <w:r w:rsidR="00A8735F" w:rsidRPr="00967F7C">
        <w:rPr>
          <w:rFonts w:ascii="Times New Roman" w:hAnsi="Times New Roman" w:cs="Times New Roman"/>
          <w:sz w:val="28"/>
          <w:szCs w:val="28"/>
          <w:lang w:val="uk-UA"/>
        </w:rPr>
        <w:t>ЦПК</w:t>
      </w:r>
      <w:r w:rsidRPr="00967F7C">
        <w:rPr>
          <w:rFonts w:ascii="Times New Roman" w:hAnsi="Times New Roman" w:cs="Times New Roman"/>
          <w:sz w:val="28"/>
          <w:szCs w:val="28"/>
          <w:lang w:val="uk-UA"/>
        </w:rPr>
        <w:t xml:space="preserve">. Якщо апеляційна скарга подана з пропуском визначеного </w:t>
      </w:r>
      <w:r w:rsidR="00A8735F" w:rsidRPr="00967F7C">
        <w:rPr>
          <w:rFonts w:ascii="Times New Roman" w:hAnsi="Times New Roman" w:cs="Times New Roman"/>
          <w:sz w:val="28"/>
          <w:szCs w:val="28"/>
          <w:lang w:val="uk-UA"/>
        </w:rPr>
        <w:t>ЦПК</w:t>
      </w:r>
      <w:r w:rsidRPr="00967F7C">
        <w:rPr>
          <w:rFonts w:ascii="Times New Roman" w:hAnsi="Times New Roman" w:cs="Times New Roman"/>
          <w:sz w:val="28"/>
          <w:szCs w:val="28"/>
          <w:lang w:val="uk-UA"/>
        </w:rPr>
        <w:t xml:space="preserve"> строку, суд у випадку поновлення строку на апеляційне оскарження зупиняє дію оскаржуваного рішення в ухвалі про відкриття апеляційного провадження.</w:t>
      </w:r>
    </w:p>
    <w:p w:rsidR="00A8735F" w:rsidRPr="00967F7C" w:rsidRDefault="00B10A00" w:rsidP="00853443">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Справа розглядається судом апеляційної інстанції за правилами, встановленими для розгляду справи в порядку спрощеного позовного провадження, з особливостями, встановленими цією главою. Розгляд справ у суді апеляційної інстанції починається з відкриття першого судового засідання або через п’ятнадцять днів з дня відкриття апеляційного провадження, якщо справа розглядається без повідомлення учасників справи. </w:t>
      </w:r>
      <w:r w:rsidR="00EE3A4B" w:rsidRPr="00967F7C">
        <w:rPr>
          <w:rFonts w:ascii="Times New Roman" w:hAnsi="Times New Roman" w:cs="Times New Roman"/>
          <w:sz w:val="28"/>
          <w:szCs w:val="28"/>
          <w:lang w:val="uk-UA"/>
        </w:rPr>
        <w:tab/>
      </w:r>
    </w:p>
    <w:p w:rsidR="00A8735F"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Розгляд справ у суді апеляційної інстанції здійснюється в судовому засіданні з повідомленням учасників справи, крім випадків, передбачених </w:t>
      </w:r>
      <w:r w:rsidR="00A8735F" w:rsidRPr="00967F7C">
        <w:rPr>
          <w:rFonts w:ascii="Times New Roman" w:hAnsi="Times New Roman" w:cs="Times New Roman"/>
          <w:sz w:val="28"/>
          <w:szCs w:val="28"/>
          <w:lang w:val="uk-UA"/>
        </w:rPr>
        <w:t>ст.</w:t>
      </w:r>
      <w:r w:rsidRPr="00967F7C">
        <w:rPr>
          <w:rFonts w:ascii="Times New Roman" w:hAnsi="Times New Roman" w:cs="Times New Roman"/>
          <w:sz w:val="28"/>
          <w:szCs w:val="28"/>
          <w:lang w:val="uk-UA"/>
        </w:rPr>
        <w:t>369 ЦПК.</w:t>
      </w:r>
    </w:p>
    <w:p w:rsidR="00B10A00" w:rsidRPr="00967F7C" w:rsidRDefault="00B10A00" w:rsidP="00EE3A4B">
      <w:pPr>
        <w:tabs>
          <w:tab w:val="left" w:pos="0"/>
        </w:tabs>
        <w:spacing w:after="0" w:line="240" w:lineRule="auto"/>
        <w:ind w:firstLine="709"/>
        <w:jc w:val="both"/>
        <w:rPr>
          <w:rFonts w:ascii="Times New Roman" w:eastAsia="Times New Roman" w:hAnsi="Times New Roman" w:cs="Times New Roman"/>
          <w:b/>
          <w:bCs/>
          <w:sz w:val="28"/>
          <w:szCs w:val="28"/>
          <w:lang w:val="uk-UA" w:eastAsia="ru-RU"/>
        </w:rPr>
      </w:pPr>
      <w:r w:rsidRPr="00967F7C">
        <w:rPr>
          <w:rFonts w:ascii="Times New Roman" w:hAnsi="Times New Roman" w:cs="Times New Roman"/>
          <w:sz w:val="28"/>
          <w:szCs w:val="28"/>
          <w:lang w:val="uk-UA"/>
        </w:rPr>
        <w:t xml:space="preserve"> Суддя-доповідач доповідає зміст рішення (ухвали), яке оскаржено, доводи апеляційної скарги, межі, в яких повинні здійснюватися перевірка рішення (ухвали), встановлюватися обставини і досліджуватися докази. Після доповіді судді-доповідача пояснення дає особа, яка подала апеляційну скаргу. Якщо апеляційні скарги подали обидві сторони, - першим дає пояснення позивач. Далі дають пояснення інші учасники справи. Закінчивши з’ясування обставин і перевірку їх доказами, суд апеляційної інстанції надає учасникам справи можливість виступити у судових дебатах в такій самій послідовності, в якій вони давали пояснення. На початку судового засідання суд може оголосити про час, який відводиться для судових дебатів. Кожній особі, яка бере участь у розгляді справи в суді апеляційної інстанції, надається однаковий проміжок часу для виступу. Після закінчення дебатів суд виходить до </w:t>
      </w:r>
      <w:proofErr w:type="spellStart"/>
      <w:r w:rsidRPr="00967F7C">
        <w:rPr>
          <w:rFonts w:ascii="Times New Roman" w:hAnsi="Times New Roman" w:cs="Times New Roman"/>
          <w:sz w:val="28"/>
          <w:szCs w:val="28"/>
          <w:lang w:val="uk-UA"/>
        </w:rPr>
        <w:t>нарадчої</w:t>
      </w:r>
      <w:proofErr w:type="spellEnd"/>
      <w:r w:rsidRPr="00967F7C">
        <w:rPr>
          <w:rFonts w:ascii="Times New Roman" w:hAnsi="Times New Roman" w:cs="Times New Roman"/>
          <w:sz w:val="28"/>
          <w:szCs w:val="28"/>
          <w:lang w:val="uk-UA"/>
        </w:rPr>
        <w:t xml:space="preserve"> кімнати</w:t>
      </w:r>
    </w:p>
    <w:p w:rsidR="00A8735F"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Суд апеляційної інстанції за результатами розгляду апеляційної скарги має право: </w:t>
      </w:r>
    </w:p>
    <w:p w:rsidR="00A8735F"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1) залишити судове рішення без змін, а скаргу без задоволення;</w:t>
      </w:r>
    </w:p>
    <w:p w:rsidR="00A8735F"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2) скасувати судове рішення повністю або частково і ухвалити у відповідній частині нове рішення або змінити рішення; </w:t>
      </w:r>
    </w:p>
    <w:p w:rsidR="00A8735F"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3) визнати нечинним судове рішення суду першої інстанції повністю </w:t>
      </w:r>
      <w:r w:rsidR="00A8735F" w:rsidRPr="00967F7C">
        <w:rPr>
          <w:rFonts w:ascii="Times New Roman" w:hAnsi="Times New Roman" w:cs="Times New Roman"/>
          <w:sz w:val="28"/>
          <w:szCs w:val="28"/>
          <w:lang w:val="uk-UA"/>
        </w:rPr>
        <w:t>або частково у передбачених ЦПК</w:t>
      </w:r>
      <w:r w:rsidRPr="00967F7C">
        <w:rPr>
          <w:rFonts w:ascii="Times New Roman" w:hAnsi="Times New Roman" w:cs="Times New Roman"/>
          <w:sz w:val="28"/>
          <w:szCs w:val="28"/>
          <w:lang w:val="uk-UA"/>
        </w:rPr>
        <w:t xml:space="preserve"> випадках і закрити провадження у справі у відповідній частині;</w:t>
      </w:r>
    </w:p>
    <w:p w:rsidR="00EE3A4B"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lastRenderedPageBreak/>
        <w:t xml:space="preserve">4) скасувати судове рішення повністю або частково і у відповідній частині закрити провадження у справі повністю або частково або залишити позовну заяву без розгляду повністю або частково; </w:t>
      </w:r>
    </w:p>
    <w:p w:rsidR="00EE3A4B" w:rsidRPr="00967F7C" w:rsidRDefault="00B10A00" w:rsidP="00EE3A4B">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5) скасувати судове рішення і направити справу для розгляду до іншого суду першої інстанції за встановленою підсудністю;</w:t>
      </w:r>
    </w:p>
    <w:p w:rsidR="00EE3A4B" w:rsidRPr="00967F7C" w:rsidRDefault="00B10A00"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 6) скасувати ухвалу, що перешкоджає подальшому провадженню у справі, і направити справу для продовження розгляду до суду першої інстанції;</w:t>
      </w:r>
    </w:p>
    <w:p w:rsidR="00EE3A4B" w:rsidRPr="00967F7C" w:rsidRDefault="00B10A00"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 7) скасувати ухвалу про відкриття провадження у справі і прийняти постанову про направлення справи для розгляду до іншого суду першої інстанції за встановленою підсудністю; </w:t>
      </w:r>
    </w:p>
    <w:p w:rsidR="00C95B93" w:rsidRPr="00967F7C" w:rsidRDefault="00B10A00" w:rsidP="00E9567F">
      <w:pPr>
        <w:tabs>
          <w:tab w:val="left" w:pos="0"/>
        </w:tabs>
        <w:spacing w:after="0" w:line="240" w:lineRule="auto"/>
        <w:ind w:firstLine="709"/>
        <w:jc w:val="both"/>
        <w:rPr>
          <w:rFonts w:ascii="Times New Roman" w:eastAsia="Times New Roman" w:hAnsi="Times New Roman" w:cs="Times New Roman"/>
          <w:b/>
          <w:bCs/>
          <w:sz w:val="28"/>
          <w:szCs w:val="28"/>
          <w:lang w:val="uk-UA" w:eastAsia="ru-RU"/>
        </w:rPr>
      </w:pPr>
      <w:r w:rsidRPr="00967F7C">
        <w:rPr>
          <w:rFonts w:ascii="Times New Roman" w:hAnsi="Times New Roman" w:cs="Times New Roman"/>
          <w:sz w:val="28"/>
          <w:szCs w:val="28"/>
          <w:lang w:val="uk-UA"/>
        </w:rPr>
        <w:t xml:space="preserve">8) у передбачених </w:t>
      </w:r>
      <w:r w:rsidR="00EE3A4B" w:rsidRPr="00967F7C">
        <w:rPr>
          <w:rFonts w:ascii="Times New Roman" w:hAnsi="Times New Roman" w:cs="Times New Roman"/>
          <w:sz w:val="28"/>
          <w:szCs w:val="28"/>
          <w:lang w:val="uk-UA"/>
        </w:rPr>
        <w:t>ЦПК</w:t>
      </w:r>
      <w:r w:rsidRPr="00967F7C">
        <w:rPr>
          <w:rFonts w:ascii="Times New Roman" w:hAnsi="Times New Roman" w:cs="Times New Roman"/>
          <w:sz w:val="28"/>
          <w:szCs w:val="28"/>
          <w:lang w:val="uk-UA"/>
        </w:rPr>
        <w:t xml:space="preserve"> випадках скасувати свою постанову (повністю або частково) і прийняти одне з </w:t>
      </w:r>
      <w:r w:rsidR="00EE3A4B" w:rsidRPr="00967F7C">
        <w:rPr>
          <w:rFonts w:ascii="Times New Roman" w:hAnsi="Times New Roman" w:cs="Times New Roman"/>
          <w:sz w:val="28"/>
          <w:szCs w:val="28"/>
          <w:lang w:val="uk-UA"/>
        </w:rPr>
        <w:t xml:space="preserve">передбачених законом </w:t>
      </w:r>
      <w:r w:rsidRPr="00967F7C">
        <w:rPr>
          <w:rFonts w:ascii="Times New Roman" w:hAnsi="Times New Roman" w:cs="Times New Roman"/>
          <w:sz w:val="28"/>
          <w:szCs w:val="28"/>
          <w:lang w:val="uk-UA"/>
        </w:rPr>
        <w:t>рішень.</w:t>
      </w:r>
    </w:p>
    <w:p w:rsidR="00C95B93" w:rsidRPr="00967F7C" w:rsidRDefault="00C95B93" w:rsidP="00E9567F">
      <w:pPr>
        <w:tabs>
          <w:tab w:val="left" w:pos="0"/>
        </w:tabs>
        <w:spacing w:after="0" w:line="240" w:lineRule="auto"/>
        <w:ind w:firstLine="709"/>
        <w:jc w:val="both"/>
        <w:rPr>
          <w:rFonts w:ascii="Times New Roman" w:eastAsia="Times New Roman" w:hAnsi="Times New Roman" w:cs="Times New Roman"/>
          <w:b/>
          <w:bCs/>
          <w:sz w:val="28"/>
          <w:szCs w:val="28"/>
          <w:lang w:val="uk-UA" w:eastAsia="ru-RU"/>
        </w:rPr>
      </w:pPr>
    </w:p>
    <w:p w:rsidR="00853443" w:rsidRPr="00853443" w:rsidRDefault="00C95B93" w:rsidP="00E9567F">
      <w:pPr>
        <w:pStyle w:val="a7"/>
        <w:numPr>
          <w:ilvl w:val="0"/>
          <w:numId w:val="9"/>
        </w:numPr>
        <w:tabs>
          <w:tab w:val="left" w:pos="0"/>
        </w:tabs>
        <w:spacing w:after="0" w:line="240" w:lineRule="auto"/>
        <w:ind w:left="0" w:firstLine="709"/>
        <w:jc w:val="both"/>
        <w:rPr>
          <w:rFonts w:ascii="Times New Roman" w:eastAsia="Times New Roman" w:hAnsi="Times New Roman" w:cs="Times New Roman"/>
          <w:b/>
          <w:bCs/>
          <w:sz w:val="28"/>
          <w:szCs w:val="28"/>
          <w:lang w:val="uk-UA" w:eastAsia="ru-RU"/>
        </w:rPr>
      </w:pPr>
      <w:r w:rsidRPr="00967F7C">
        <w:rPr>
          <w:rFonts w:ascii="Times New Roman" w:eastAsia="Times New Roman" w:hAnsi="Times New Roman" w:cs="Times New Roman"/>
          <w:b/>
          <w:bCs/>
          <w:sz w:val="28"/>
          <w:szCs w:val="28"/>
          <w:lang w:val="uk-UA" w:eastAsia="ru-RU"/>
        </w:rPr>
        <w:t>Загальна характеристика касаційного провадження.</w:t>
      </w:r>
      <w:r w:rsidR="00853443" w:rsidRPr="00853443">
        <w:rPr>
          <w:rFonts w:ascii="Times New Roman" w:hAnsi="Times New Roman" w:cs="Times New Roman"/>
          <w:b/>
          <w:sz w:val="28"/>
          <w:szCs w:val="28"/>
          <w:lang w:val="uk-UA"/>
        </w:rPr>
        <w:t>Суд касаційної інстанції.</w:t>
      </w:r>
    </w:p>
    <w:p w:rsidR="00853443" w:rsidRPr="00853443" w:rsidRDefault="00853443" w:rsidP="00853443">
      <w:pPr>
        <w:tabs>
          <w:tab w:val="left" w:pos="0"/>
        </w:tabs>
        <w:spacing w:after="0" w:line="240" w:lineRule="auto"/>
        <w:ind w:firstLine="709"/>
        <w:jc w:val="both"/>
        <w:rPr>
          <w:rFonts w:ascii="Times New Roman" w:hAnsi="Times New Roman" w:cs="Times New Roman"/>
          <w:sz w:val="28"/>
          <w:szCs w:val="28"/>
          <w:lang w:val="uk-UA"/>
        </w:rPr>
      </w:pPr>
      <w:r w:rsidRPr="00853443">
        <w:rPr>
          <w:rFonts w:ascii="Times New Roman" w:hAnsi="Times New Roman" w:cs="Times New Roman"/>
          <w:sz w:val="28"/>
          <w:szCs w:val="28"/>
          <w:lang w:val="uk-UA"/>
        </w:rPr>
        <w:t xml:space="preserve">Касаційне провадження (від лат.— скасування, знищення) — одна із стадій цивільного процесу, метою якої є перевірка законності та обґрунтованості рішень і ухвал суду першої інстанції після їх перегляду в апеляційному порядку, а також рішень і ухвал апеляційного суду. Ситуації, коли помилкові рішення не оскаржуються і набирають законної сили, потребують створення додаткових гарантій забезпечення законності судових рішень. Такою цивільною процесуальною гарантією є інститут касаційного оскарження і перевірки судових рішень та </w:t>
      </w:r>
      <w:r>
        <w:rPr>
          <w:rFonts w:ascii="Times New Roman" w:hAnsi="Times New Roman" w:cs="Times New Roman"/>
          <w:sz w:val="28"/>
          <w:szCs w:val="28"/>
          <w:lang w:val="uk-UA"/>
        </w:rPr>
        <w:t xml:space="preserve">ухвал — касаційного провадження. </w:t>
      </w:r>
      <w:r w:rsidRPr="00853443">
        <w:rPr>
          <w:rFonts w:ascii="Times New Roman" w:hAnsi="Times New Roman" w:cs="Times New Roman"/>
          <w:sz w:val="28"/>
          <w:szCs w:val="28"/>
          <w:lang w:val="uk-UA"/>
        </w:rPr>
        <w:t>Обов’язковість судового рішення не позбавляє осіб, які не брали участі у справі, можливості звернення до суду, якщо ухваленим судовим рішенням порушуються їхні права, свободи чи інтереси. Судом касаційної інстанції у цивільних справах є Верховний Суд.</w:t>
      </w:r>
    </w:p>
    <w:p w:rsidR="00853443" w:rsidRPr="00853443" w:rsidRDefault="00853443" w:rsidP="00853443">
      <w:pPr>
        <w:tabs>
          <w:tab w:val="left" w:pos="0"/>
        </w:tabs>
        <w:spacing w:after="0" w:line="240" w:lineRule="auto"/>
        <w:jc w:val="both"/>
        <w:rPr>
          <w:rFonts w:ascii="Times New Roman" w:eastAsia="Times New Roman" w:hAnsi="Times New Roman" w:cs="Times New Roman"/>
          <w:b/>
          <w:bCs/>
          <w:sz w:val="28"/>
          <w:szCs w:val="28"/>
          <w:lang w:val="uk-UA" w:eastAsia="ru-RU"/>
        </w:rPr>
      </w:pPr>
    </w:p>
    <w:p w:rsidR="00EE3A4B" w:rsidRPr="00853443" w:rsidRDefault="00EE3A4B" w:rsidP="00853443">
      <w:pPr>
        <w:pStyle w:val="a7"/>
        <w:numPr>
          <w:ilvl w:val="0"/>
          <w:numId w:val="9"/>
        </w:numPr>
        <w:ind w:left="0" w:firstLine="709"/>
        <w:jc w:val="both"/>
        <w:rPr>
          <w:rFonts w:ascii="Times New Roman" w:hAnsi="Times New Roman"/>
          <w:b/>
          <w:bCs/>
          <w:sz w:val="28"/>
          <w:szCs w:val="28"/>
          <w:lang w:val="uk-UA"/>
        </w:rPr>
      </w:pPr>
      <w:r w:rsidRPr="00967F7C">
        <w:rPr>
          <w:rFonts w:ascii="Times New Roman" w:hAnsi="Times New Roman" w:cs="Times New Roman"/>
          <w:b/>
          <w:sz w:val="28"/>
          <w:szCs w:val="28"/>
          <w:lang w:val="uk-UA"/>
        </w:rPr>
        <w:t xml:space="preserve">Право касаційного оскарження та порядок його реалізації. </w:t>
      </w:r>
      <w:r w:rsidR="00853443" w:rsidRPr="00853443">
        <w:rPr>
          <w:rFonts w:ascii="Times New Roman" w:hAnsi="Times New Roman"/>
          <w:b/>
          <w:bCs/>
          <w:sz w:val="28"/>
          <w:szCs w:val="28"/>
          <w:lang w:val="uk-UA"/>
        </w:rPr>
        <w:t>Строк касаційного оскарження. Форма і зміст касаційної скарги, порядок її подання.</w:t>
      </w:r>
    </w:p>
    <w:p w:rsidR="00EE3A4B" w:rsidRPr="00967F7C" w:rsidRDefault="00B10A00"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Учасники справи, а також особи, які не брали участі у справі, якщо суд вирішив питання про їхні права, свободи, інтереси та (або) обов’язки, мають право оскаржити у касаційному порядку: </w:t>
      </w:r>
    </w:p>
    <w:p w:rsidR="00EE3A4B" w:rsidRPr="00967F7C" w:rsidRDefault="00B10A00"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1) рішення суду першої інстанції після апеляційного перегляду справи та постанову суду апеляційної інстанції, крім судових рішень, визначених у ч</w:t>
      </w:r>
      <w:r w:rsidR="00BF19A0" w:rsidRPr="00967F7C">
        <w:rPr>
          <w:rFonts w:ascii="Times New Roman" w:hAnsi="Times New Roman" w:cs="Times New Roman"/>
          <w:sz w:val="28"/>
          <w:szCs w:val="28"/>
          <w:lang w:val="uk-UA"/>
        </w:rPr>
        <w:t xml:space="preserve">.3 </w:t>
      </w:r>
      <w:r w:rsidRPr="00967F7C">
        <w:rPr>
          <w:rFonts w:ascii="Times New Roman" w:hAnsi="Times New Roman" w:cs="Times New Roman"/>
          <w:sz w:val="28"/>
          <w:szCs w:val="28"/>
          <w:lang w:val="uk-UA"/>
        </w:rPr>
        <w:t>ст</w:t>
      </w:r>
      <w:r w:rsidR="00BF19A0" w:rsidRPr="00967F7C">
        <w:rPr>
          <w:rFonts w:ascii="Times New Roman" w:hAnsi="Times New Roman" w:cs="Times New Roman"/>
          <w:sz w:val="28"/>
          <w:szCs w:val="28"/>
          <w:lang w:val="uk-UA"/>
        </w:rPr>
        <w:t>. 389 ЦПК;</w:t>
      </w:r>
    </w:p>
    <w:p w:rsidR="00BF19A0" w:rsidRPr="00967F7C" w:rsidRDefault="00B10A00"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2) ухвали суду першої інстанції, вказані у пунктах 3, 6- 8, 15, 16, 22, 23, 27, 28, 30, 32частини першої </w:t>
      </w:r>
      <w:r w:rsidR="00BF19A0" w:rsidRPr="00967F7C">
        <w:rPr>
          <w:rFonts w:ascii="Times New Roman" w:hAnsi="Times New Roman" w:cs="Times New Roman"/>
          <w:sz w:val="28"/>
          <w:szCs w:val="28"/>
          <w:lang w:val="uk-UA"/>
        </w:rPr>
        <w:t>ст.</w:t>
      </w:r>
      <w:r w:rsidRPr="00967F7C">
        <w:rPr>
          <w:rFonts w:ascii="Times New Roman" w:hAnsi="Times New Roman" w:cs="Times New Roman"/>
          <w:sz w:val="28"/>
          <w:szCs w:val="28"/>
          <w:lang w:val="uk-UA"/>
        </w:rPr>
        <w:t xml:space="preserve">353 </w:t>
      </w:r>
      <w:r w:rsidR="00BF19A0" w:rsidRPr="00967F7C">
        <w:rPr>
          <w:rFonts w:ascii="Times New Roman" w:hAnsi="Times New Roman" w:cs="Times New Roman"/>
          <w:sz w:val="28"/>
          <w:szCs w:val="28"/>
          <w:lang w:val="uk-UA"/>
        </w:rPr>
        <w:t>ЦПК</w:t>
      </w:r>
      <w:r w:rsidRPr="00967F7C">
        <w:rPr>
          <w:rFonts w:ascii="Times New Roman" w:hAnsi="Times New Roman" w:cs="Times New Roman"/>
          <w:sz w:val="28"/>
          <w:szCs w:val="28"/>
          <w:lang w:val="uk-UA"/>
        </w:rPr>
        <w:t xml:space="preserve">, після їх перегляду в апеляційному порядку; </w:t>
      </w:r>
    </w:p>
    <w:p w:rsidR="00BF19A0" w:rsidRPr="00967F7C" w:rsidRDefault="00B10A00"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3) ухвали суду апеляційної інстанції про відмову у відкритті або закриття апеляційного провадження, про повернення апеляційної скарги, про зупинення провадження, щодо забезпечення позову, заміни заходу забезпечення позову, щодо зустрічного забезпечення, про відмову ухвалити додаткове рішення, про </w:t>
      </w:r>
      <w:r w:rsidRPr="00967F7C">
        <w:rPr>
          <w:rFonts w:ascii="Times New Roman" w:hAnsi="Times New Roman" w:cs="Times New Roman"/>
          <w:sz w:val="28"/>
          <w:szCs w:val="28"/>
          <w:lang w:val="uk-UA"/>
        </w:rPr>
        <w:lastRenderedPageBreak/>
        <w:t xml:space="preserve">роз’яснення рішення чи відмову у роз’ясненні рішення, про внесення або відмову у внесенні виправлень у рішення, про повернення заяви про перегляд судового рішення за нововиявленими або виключними обставинами, про відмову у відкритті провадження за нововиявленими або виключними обставинами, про заміну сторони у справі, про накладення штрафу в порядку процесуального примусу, окремі ухвали. </w:t>
      </w:r>
    </w:p>
    <w:p w:rsidR="00BF19A0" w:rsidRPr="00967F7C" w:rsidRDefault="00B10A00"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Підставами касаційного оскарження є неправильне застосування судом норм матеріального права чи порушення норм процесуального права. </w:t>
      </w:r>
    </w:p>
    <w:p w:rsidR="00BF19A0" w:rsidRPr="00967F7C" w:rsidRDefault="00B10A00"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Не підлягають касаційному оскарженню: </w:t>
      </w:r>
    </w:p>
    <w:p w:rsidR="00BF19A0" w:rsidRPr="00967F7C" w:rsidRDefault="00B10A00"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1) рішення, ухвали суду першої інстанції та постанови, ухвали суду апеляційної інстанції у справах, рішення у яких підлягають перегляду в апеляційному порядку Верховним Судом; </w:t>
      </w:r>
    </w:p>
    <w:p w:rsidR="00BF19A0" w:rsidRPr="00967F7C" w:rsidRDefault="00B10A00"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2) судові рішення у малозначних справах, крім випадків, якщо: </w:t>
      </w:r>
    </w:p>
    <w:p w:rsidR="00BF19A0" w:rsidRPr="00967F7C" w:rsidRDefault="00B10A00"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а) касаційна скарга стосується питання права, яке має фундаментальне значення для формування єдиної </w:t>
      </w:r>
      <w:proofErr w:type="spellStart"/>
      <w:r w:rsidRPr="00967F7C">
        <w:rPr>
          <w:rFonts w:ascii="Times New Roman" w:hAnsi="Times New Roman" w:cs="Times New Roman"/>
          <w:sz w:val="28"/>
          <w:szCs w:val="28"/>
          <w:lang w:val="uk-UA"/>
        </w:rPr>
        <w:t>правозастосовчої</w:t>
      </w:r>
      <w:proofErr w:type="spellEnd"/>
      <w:r w:rsidRPr="00967F7C">
        <w:rPr>
          <w:rFonts w:ascii="Times New Roman" w:hAnsi="Times New Roman" w:cs="Times New Roman"/>
          <w:sz w:val="28"/>
          <w:szCs w:val="28"/>
          <w:lang w:val="uk-UA"/>
        </w:rPr>
        <w:t xml:space="preserve"> практики; </w:t>
      </w:r>
    </w:p>
    <w:p w:rsidR="00BF19A0" w:rsidRPr="00967F7C" w:rsidRDefault="00B10A00"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б) особа, яка подає касаційну скаргу, відповідно </w:t>
      </w:r>
      <w:r w:rsidR="00BF19A0" w:rsidRPr="00967F7C">
        <w:rPr>
          <w:rFonts w:ascii="Times New Roman" w:hAnsi="Times New Roman" w:cs="Times New Roman"/>
          <w:sz w:val="28"/>
          <w:szCs w:val="28"/>
          <w:lang w:val="uk-UA"/>
        </w:rPr>
        <w:t>ЦПК</w:t>
      </w:r>
      <w:r w:rsidRPr="00967F7C">
        <w:rPr>
          <w:rFonts w:ascii="Times New Roman" w:hAnsi="Times New Roman" w:cs="Times New Roman"/>
          <w:sz w:val="28"/>
          <w:szCs w:val="28"/>
          <w:lang w:val="uk-UA"/>
        </w:rPr>
        <w:t xml:space="preserve"> позбавлена можливості спростувати обставини, встановлені оскарженим судовим рішенням, при розгляді іншої справи; </w:t>
      </w:r>
    </w:p>
    <w:p w:rsidR="00BF19A0" w:rsidRPr="00967F7C" w:rsidRDefault="00B10A00"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в) справа становить значний суспільний інтерес або має виняткове значення для учасника справи, який подає касаційну скаргу;</w:t>
      </w:r>
    </w:p>
    <w:p w:rsidR="00BF19A0" w:rsidRPr="00967F7C" w:rsidRDefault="00B10A00"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г) суд першої інстанції відніс справу до категорії малозначних помилково. Особа, яка не брала участі у справі, якщо суд вирішив питання про її права, свободи, інтереси та (або) обов’язки, має право подати касаційну скаргу на судове рішення лише після його перегляду в апеляційному порядку за її апеляційною скаргою. </w:t>
      </w:r>
    </w:p>
    <w:p w:rsidR="00B10A00" w:rsidRPr="00967F7C" w:rsidRDefault="00B10A00"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Після відкриття касаційного провадження за касаційною скаргою особи, яка не брала участі у справі, але суд вирішив питання про її права, свободи, інтереси та (або) обов’язки, така особа користується процесуальними правами і несе процесуальні обов’язки учасника справи.</w:t>
      </w:r>
    </w:p>
    <w:p w:rsidR="00BF19A0" w:rsidRPr="00967F7C" w:rsidRDefault="00BF19A0" w:rsidP="00E9567F">
      <w:pPr>
        <w:pStyle w:val="rvps2"/>
        <w:shd w:val="clear" w:color="auto" w:fill="FFFFFF"/>
        <w:spacing w:before="0" w:beforeAutospacing="0" w:after="0" w:afterAutospacing="0"/>
        <w:ind w:firstLine="709"/>
        <w:jc w:val="both"/>
        <w:rPr>
          <w:sz w:val="28"/>
          <w:szCs w:val="28"/>
        </w:rPr>
      </w:pPr>
      <w:r w:rsidRPr="00967F7C">
        <w:rPr>
          <w:sz w:val="28"/>
          <w:szCs w:val="28"/>
        </w:rPr>
        <w:t>Касаційна скарга на судове рішення подається протягом тридцяти днів з дня його проголошення.</w:t>
      </w:r>
      <w:bookmarkStart w:id="19" w:name="n8811"/>
      <w:bookmarkEnd w:id="19"/>
      <w:r w:rsidRPr="00967F7C">
        <w:rPr>
          <w:sz w:val="28"/>
          <w:szCs w:val="28"/>
        </w:rPr>
        <w:t>Якщо в судовому засіданні було оголошено лише вступну та резолютивну частини судового рішення, або у разі розгляду справи (вирішення питання) без повідомлення (виклику) учасників справи, зазначений строк обчислюється з дня складення повного судового рішення.</w:t>
      </w:r>
      <w:bookmarkStart w:id="20" w:name="n8812"/>
      <w:bookmarkEnd w:id="20"/>
      <w:r w:rsidRPr="00967F7C">
        <w:rPr>
          <w:sz w:val="28"/>
          <w:szCs w:val="28"/>
        </w:rPr>
        <w:t>Учасник справи, якому повне судове рішення не було вручено у день його проголошення або складення, має право на поновлення пропущеного строку на касаційне оскарження, якщо касаційна скарга подана протягом тридцяти днів з дня вручення йому такого судового рішення.</w:t>
      </w:r>
      <w:bookmarkStart w:id="21" w:name="n8813"/>
      <w:bookmarkEnd w:id="21"/>
      <w:r w:rsidRPr="00967F7C">
        <w:rPr>
          <w:sz w:val="28"/>
          <w:szCs w:val="28"/>
        </w:rPr>
        <w:t>Строк на касаційне оскарження може бути також поновлений в разі пропуску з інших поважних причин, крім випадків, зазначених у</w:t>
      </w:r>
      <w:r w:rsidRPr="00967F7C">
        <w:rPr>
          <w:rStyle w:val="apple-converted-space"/>
          <w:sz w:val="28"/>
          <w:szCs w:val="28"/>
        </w:rPr>
        <w:t> ч.3 </w:t>
      </w:r>
      <w:r w:rsidRPr="00967F7C">
        <w:rPr>
          <w:sz w:val="28"/>
          <w:szCs w:val="28"/>
        </w:rPr>
        <w:t>ст. 394 ЦПК.</w:t>
      </w:r>
    </w:p>
    <w:p w:rsidR="00BF19A0" w:rsidRPr="00967F7C" w:rsidRDefault="00BF19A0" w:rsidP="00E9567F">
      <w:pPr>
        <w:pStyle w:val="rvps2"/>
        <w:shd w:val="clear" w:color="auto" w:fill="FFFFFF"/>
        <w:spacing w:before="0" w:beforeAutospacing="0" w:after="0" w:afterAutospacing="0"/>
        <w:ind w:firstLine="709"/>
        <w:jc w:val="both"/>
        <w:rPr>
          <w:sz w:val="28"/>
          <w:szCs w:val="28"/>
        </w:rPr>
      </w:pPr>
      <w:bookmarkStart w:id="22" w:name="n8814"/>
      <w:bookmarkEnd w:id="22"/>
      <w:r w:rsidRPr="00967F7C">
        <w:rPr>
          <w:sz w:val="28"/>
          <w:szCs w:val="28"/>
        </w:rPr>
        <w:t>Касаційна скарга подається безпосередньо до суду касаційної інстанції</w:t>
      </w:r>
      <w:bookmarkStart w:id="23" w:name="n8816"/>
      <w:bookmarkEnd w:id="23"/>
      <w:r w:rsidRPr="00967F7C">
        <w:rPr>
          <w:sz w:val="28"/>
          <w:szCs w:val="28"/>
        </w:rPr>
        <w:t>у письмовій формі.</w:t>
      </w:r>
      <w:bookmarkStart w:id="24" w:name="n8818"/>
      <w:bookmarkEnd w:id="24"/>
      <w:r w:rsidRPr="00967F7C">
        <w:rPr>
          <w:sz w:val="28"/>
          <w:szCs w:val="28"/>
        </w:rPr>
        <w:t>У касаційній скарзі повинно бути зазначено:</w:t>
      </w:r>
    </w:p>
    <w:p w:rsidR="00BF19A0" w:rsidRPr="00967F7C" w:rsidRDefault="00BF19A0" w:rsidP="00E9567F">
      <w:pPr>
        <w:pStyle w:val="rvps2"/>
        <w:shd w:val="clear" w:color="auto" w:fill="FFFFFF"/>
        <w:spacing w:before="0" w:beforeAutospacing="0" w:after="0" w:afterAutospacing="0"/>
        <w:ind w:firstLine="709"/>
        <w:jc w:val="both"/>
        <w:rPr>
          <w:sz w:val="28"/>
          <w:szCs w:val="28"/>
        </w:rPr>
      </w:pPr>
      <w:bookmarkStart w:id="25" w:name="n8819"/>
      <w:bookmarkEnd w:id="25"/>
      <w:r w:rsidRPr="00967F7C">
        <w:rPr>
          <w:sz w:val="28"/>
          <w:szCs w:val="28"/>
        </w:rPr>
        <w:t>1) найменування суду, до якого подається скарга;</w:t>
      </w:r>
    </w:p>
    <w:p w:rsidR="00BF19A0" w:rsidRPr="00967F7C" w:rsidRDefault="00BF19A0" w:rsidP="00E9567F">
      <w:pPr>
        <w:pStyle w:val="rvps2"/>
        <w:shd w:val="clear" w:color="auto" w:fill="FFFFFF"/>
        <w:spacing w:before="0" w:beforeAutospacing="0" w:after="0" w:afterAutospacing="0"/>
        <w:ind w:firstLine="709"/>
        <w:jc w:val="both"/>
        <w:rPr>
          <w:sz w:val="28"/>
          <w:szCs w:val="28"/>
        </w:rPr>
      </w:pPr>
      <w:bookmarkStart w:id="26" w:name="n8820"/>
      <w:bookmarkEnd w:id="26"/>
      <w:r w:rsidRPr="00967F7C">
        <w:rPr>
          <w:sz w:val="28"/>
          <w:szCs w:val="28"/>
        </w:rPr>
        <w:lastRenderedPageBreak/>
        <w:t>2) повне найменування (для юридичних осіб) або ім’я (прізвище, ім’я та по батькові) (для фізичних осіб) особи, яка подає касаційну скаргу, її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та адресу електронної пошти, за наявності;</w:t>
      </w:r>
    </w:p>
    <w:p w:rsidR="00BF19A0" w:rsidRPr="00967F7C" w:rsidRDefault="00BF19A0" w:rsidP="00E9567F">
      <w:pPr>
        <w:pStyle w:val="rvps2"/>
        <w:shd w:val="clear" w:color="auto" w:fill="FFFFFF"/>
        <w:spacing w:before="0" w:beforeAutospacing="0" w:after="0" w:afterAutospacing="0"/>
        <w:ind w:firstLine="709"/>
        <w:jc w:val="both"/>
        <w:rPr>
          <w:sz w:val="28"/>
          <w:szCs w:val="28"/>
        </w:rPr>
      </w:pPr>
      <w:bookmarkStart w:id="27" w:name="n8821"/>
      <w:bookmarkEnd w:id="27"/>
      <w:r w:rsidRPr="00967F7C">
        <w:rPr>
          <w:sz w:val="28"/>
          <w:szCs w:val="28"/>
        </w:rPr>
        <w:t>3) повне найменування (для юридичних осіб) або ім’я (прізвище, ім’я та по батькові) (для фізичних осіб) інших учасників справи, їх місцезнаходження (для юридичних осіб) або місце проживання чи перебування (для фізичних осіб);</w:t>
      </w:r>
    </w:p>
    <w:p w:rsidR="00BF19A0" w:rsidRPr="00967F7C" w:rsidRDefault="00BF19A0" w:rsidP="00E9567F">
      <w:pPr>
        <w:pStyle w:val="rvps2"/>
        <w:shd w:val="clear" w:color="auto" w:fill="FFFFFF"/>
        <w:spacing w:before="0" w:beforeAutospacing="0" w:after="0" w:afterAutospacing="0"/>
        <w:ind w:firstLine="709"/>
        <w:jc w:val="both"/>
        <w:rPr>
          <w:sz w:val="28"/>
          <w:szCs w:val="28"/>
        </w:rPr>
      </w:pPr>
      <w:bookmarkStart w:id="28" w:name="n8822"/>
      <w:bookmarkEnd w:id="28"/>
      <w:r w:rsidRPr="00967F7C">
        <w:rPr>
          <w:sz w:val="28"/>
          <w:szCs w:val="28"/>
        </w:rPr>
        <w:t>4) рішення (ухвала), що оскаржується;</w:t>
      </w:r>
    </w:p>
    <w:p w:rsidR="00BF19A0" w:rsidRPr="00967F7C" w:rsidRDefault="00BF19A0" w:rsidP="00E9567F">
      <w:pPr>
        <w:pStyle w:val="rvps2"/>
        <w:shd w:val="clear" w:color="auto" w:fill="FFFFFF"/>
        <w:spacing w:before="0" w:beforeAutospacing="0" w:after="0" w:afterAutospacing="0"/>
        <w:ind w:firstLine="709"/>
        <w:jc w:val="both"/>
        <w:rPr>
          <w:sz w:val="28"/>
          <w:szCs w:val="28"/>
        </w:rPr>
      </w:pPr>
      <w:bookmarkStart w:id="29" w:name="n8823"/>
      <w:bookmarkEnd w:id="29"/>
      <w:r w:rsidRPr="00967F7C">
        <w:rPr>
          <w:sz w:val="28"/>
          <w:szCs w:val="28"/>
        </w:rPr>
        <w:t>5) в чому полягає неправильне застосування судом норм матеріального права чи порушення норм процесуального права;</w:t>
      </w:r>
    </w:p>
    <w:p w:rsidR="00BF19A0" w:rsidRPr="00967F7C" w:rsidRDefault="00BF19A0" w:rsidP="00E9567F">
      <w:pPr>
        <w:pStyle w:val="rvps2"/>
        <w:shd w:val="clear" w:color="auto" w:fill="FFFFFF"/>
        <w:spacing w:before="0" w:beforeAutospacing="0" w:after="0" w:afterAutospacing="0"/>
        <w:ind w:firstLine="709"/>
        <w:jc w:val="both"/>
        <w:rPr>
          <w:sz w:val="28"/>
          <w:szCs w:val="28"/>
        </w:rPr>
      </w:pPr>
      <w:bookmarkStart w:id="30" w:name="n8824"/>
      <w:bookmarkEnd w:id="30"/>
      <w:r w:rsidRPr="00967F7C">
        <w:rPr>
          <w:sz w:val="28"/>
          <w:szCs w:val="28"/>
        </w:rPr>
        <w:t>6) клопотання особи, яка подає скаргу;</w:t>
      </w:r>
    </w:p>
    <w:p w:rsidR="00BF19A0" w:rsidRPr="00967F7C" w:rsidRDefault="00BF19A0" w:rsidP="00E9567F">
      <w:pPr>
        <w:pStyle w:val="rvps2"/>
        <w:shd w:val="clear" w:color="auto" w:fill="FFFFFF"/>
        <w:spacing w:before="0" w:beforeAutospacing="0" w:after="0" w:afterAutospacing="0"/>
        <w:ind w:firstLine="709"/>
        <w:jc w:val="both"/>
        <w:rPr>
          <w:sz w:val="28"/>
          <w:szCs w:val="28"/>
        </w:rPr>
      </w:pPr>
      <w:bookmarkStart w:id="31" w:name="n8825"/>
      <w:bookmarkEnd w:id="31"/>
      <w:r w:rsidRPr="00967F7C">
        <w:rPr>
          <w:sz w:val="28"/>
          <w:szCs w:val="28"/>
        </w:rPr>
        <w:t>7) перелік письмових матеріалів, що додаються до скарги;</w:t>
      </w:r>
    </w:p>
    <w:p w:rsidR="00BF19A0" w:rsidRPr="00967F7C" w:rsidRDefault="00BF19A0" w:rsidP="00E9567F">
      <w:pPr>
        <w:pStyle w:val="rvps2"/>
        <w:shd w:val="clear" w:color="auto" w:fill="FFFFFF"/>
        <w:spacing w:before="0" w:beforeAutospacing="0" w:after="0" w:afterAutospacing="0"/>
        <w:ind w:firstLine="709"/>
        <w:jc w:val="both"/>
        <w:rPr>
          <w:sz w:val="28"/>
          <w:szCs w:val="28"/>
        </w:rPr>
      </w:pPr>
      <w:bookmarkStart w:id="32" w:name="n8826"/>
      <w:bookmarkEnd w:id="32"/>
      <w:r w:rsidRPr="00967F7C">
        <w:rPr>
          <w:sz w:val="28"/>
          <w:szCs w:val="28"/>
        </w:rPr>
        <w:t>8) дата отримання копії судового рішення суду апеляційної інстанції, що оскаржується.</w:t>
      </w:r>
    </w:p>
    <w:p w:rsidR="00BF19A0" w:rsidRPr="00967F7C" w:rsidRDefault="00BF19A0" w:rsidP="00E9567F">
      <w:pPr>
        <w:pStyle w:val="rvps2"/>
        <w:shd w:val="clear" w:color="auto" w:fill="FFFFFF"/>
        <w:spacing w:before="0" w:beforeAutospacing="0" w:after="0" w:afterAutospacing="0"/>
        <w:ind w:firstLine="709"/>
        <w:jc w:val="both"/>
        <w:rPr>
          <w:sz w:val="28"/>
          <w:szCs w:val="28"/>
        </w:rPr>
      </w:pPr>
      <w:bookmarkStart w:id="33" w:name="n8827"/>
      <w:bookmarkEnd w:id="33"/>
      <w:r w:rsidRPr="00967F7C">
        <w:rPr>
          <w:sz w:val="28"/>
          <w:szCs w:val="28"/>
        </w:rPr>
        <w:t xml:space="preserve">Касаційна скарга підписується особою, яка її подає, або представником такої особи. </w:t>
      </w:r>
      <w:bookmarkStart w:id="34" w:name="n8828"/>
      <w:bookmarkEnd w:id="34"/>
      <w:r w:rsidRPr="00967F7C">
        <w:rPr>
          <w:sz w:val="28"/>
          <w:szCs w:val="28"/>
        </w:rPr>
        <w:t>До касаційної скарги, поданої представником, повинна бути додана довіреність або інший документ, що посвідчує повноваження представника.</w:t>
      </w:r>
    </w:p>
    <w:p w:rsidR="00BF19A0" w:rsidRPr="00967F7C" w:rsidRDefault="00BF19A0" w:rsidP="00E9567F">
      <w:pPr>
        <w:pStyle w:val="rvps2"/>
        <w:shd w:val="clear" w:color="auto" w:fill="FFFFFF"/>
        <w:spacing w:before="0" w:beforeAutospacing="0" w:after="0" w:afterAutospacing="0"/>
        <w:ind w:firstLine="709"/>
        <w:jc w:val="both"/>
        <w:rPr>
          <w:sz w:val="28"/>
          <w:szCs w:val="28"/>
        </w:rPr>
      </w:pPr>
      <w:bookmarkStart w:id="35" w:name="n8829"/>
      <w:bookmarkEnd w:id="35"/>
      <w:r w:rsidRPr="00967F7C">
        <w:rPr>
          <w:sz w:val="28"/>
          <w:szCs w:val="28"/>
        </w:rPr>
        <w:t>До касаційної скарги додаються:</w:t>
      </w:r>
      <w:bookmarkStart w:id="36" w:name="n8830"/>
      <w:bookmarkEnd w:id="36"/>
      <w:r w:rsidRPr="00967F7C">
        <w:rPr>
          <w:sz w:val="28"/>
          <w:szCs w:val="28"/>
        </w:rPr>
        <w:t>1) копії скарги та доданих до неї матеріалів відповідно до кількості учасників справи;</w:t>
      </w:r>
      <w:bookmarkStart w:id="37" w:name="n8831"/>
      <w:bookmarkEnd w:id="37"/>
      <w:r w:rsidRPr="00967F7C">
        <w:rPr>
          <w:sz w:val="28"/>
          <w:szCs w:val="28"/>
        </w:rPr>
        <w:t>2) докази, що підтверджують дату отримання копії оскаржуваного рішення суду апеляційної інстанції, - за наявності;</w:t>
      </w:r>
      <w:bookmarkStart w:id="38" w:name="n8832"/>
      <w:bookmarkEnd w:id="38"/>
      <w:r w:rsidRPr="00967F7C">
        <w:rPr>
          <w:sz w:val="28"/>
          <w:szCs w:val="28"/>
        </w:rPr>
        <w:t>3) документи, що підтверджують сплату судового збору у встановлених порядку і розмірі, або документи, що підтверджують підстави звільнення від сплати судового збору відповідно до закону.</w:t>
      </w:r>
    </w:p>
    <w:p w:rsidR="00BF19A0" w:rsidRPr="00967F7C" w:rsidRDefault="00C353BB" w:rsidP="00E9567F">
      <w:pPr>
        <w:tabs>
          <w:tab w:val="left" w:pos="0"/>
        </w:tabs>
        <w:spacing w:after="0" w:line="240" w:lineRule="auto"/>
        <w:ind w:firstLine="709"/>
        <w:jc w:val="both"/>
        <w:rPr>
          <w:rFonts w:ascii="Times New Roman" w:hAnsi="Times New Roman" w:cs="Times New Roman"/>
          <w:sz w:val="28"/>
          <w:szCs w:val="28"/>
          <w:lang w:val="uk-UA"/>
        </w:rPr>
      </w:pPr>
      <w:bookmarkStart w:id="39" w:name="n8833"/>
      <w:bookmarkEnd w:id="39"/>
      <w:r w:rsidRPr="00967F7C">
        <w:rPr>
          <w:rFonts w:ascii="Times New Roman" w:hAnsi="Times New Roman" w:cs="Times New Roman"/>
          <w:sz w:val="28"/>
          <w:szCs w:val="28"/>
          <w:lang w:val="uk-UA"/>
        </w:rPr>
        <w:t xml:space="preserve">Одержавши касаційну скаргу, оформлену відповідно до вимог </w:t>
      </w:r>
      <w:r w:rsidR="00BF19A0" w:rsidRPr="00967F7C">
        <w:rPr>
          <w:rFonts w:ascii="Times New Roman" w:hAnsi="Times New Roman" w:cs="Times New Roman"/>
          <w:sz w:val="28"/>
          <w:szCs w:val="28"/>
          <w:lang w:val="uk-UA"/>
        </w:rPr>
        <w:t>ст.</w:t>
      </w:r>
      <w:r w:rsidRPr="00967F7C">
        <w:rPr>
          <w:rFonts w:ascii="Times New Roman" w:hAnsi="Times New Roman" w:cs="Times New Roman"/>
          <w:sz w:val="28"/>
          <w:szCs w:val="28"/>
          <w:lang w:val="uk-UA"/>
        </w:rPr>
        <w:t>392</w:t>
      </w:r>
      <w:r w:rsidR="00BF19A0" w:rsidRPr="00967F7C">
        <w:rPr>
          <w:rFonts w:ascii="Times New Roman" w:hAnsi="Times New Roman" w:cs="Times New Roman"/>
          <w:sz w:val="28"/>
          <w:szCs w:val="28"/>
          <w:lang w:val="uk-UA"/>
        </w:rPr>
        <w:t xml:space="preserve"> ЦПК</w:t>
      </w:r>
      <w:r w:rsidRPr="00967F7C">
        <w:rPr>
          <w:rFonts w:ascii="Times New Roman" w:hAnsi="Times New Roman" w:cs="Times New Roman"/>
          <w:sz w:val="28"/>
          <w:szCs w:val="28"/>
          <w:lang w:val="uk-UA"/>
        </w:rPr>
        <w:t>, суддя-доповідач (колегія суддів) вирішує питання про відкриття касаційного провадження (про відмову у відкритті касаційного провадження). Суддя-доповідач відмовляє у відкритті касаційного провадження у справі, якщо:</w:t>
      </w:r>
    </w:p>
    <w:p w:rsidR="00BF19A0" w:rsidRPr="00967F7C" w:rsidRDefault="00C353BB"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 1) касаційну скаргу подано на судове рішення, що не підлягає касаційному оскарженню;</w:t>
      </w:r>
    </w:p>
    <w:p w:rsidR="00BF19A0" w:rsidRPr="00967F7C" w:rsidRDefault="00C353BB"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 2) є ухвала про закриття касаційного провадження у зв’язку з відмовою цієї особи від поданої раніше касаційної скарги на це саме судове рішення; </w:t>
      </w:r>
    </w:p>
    <w:p w:rsidR="00BF19A0" w:rsidRPr="00967F7C" w:rsidRDefault="00C353BB"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3) є постанова про залишення касаційної скарги цієї особи без задоволення або ухвала про відмову у відкритті касаційного провадження за касаційною скаргою цієї особи на це саме судове рішення; </w:t>
      </w:r>
    </w:p>
    <w:p w:rsidR="00BF19A0" w:rsidRPr="00967F7C" w:rsidRDefault="00C353BB"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4) скаржником в строк, визначений судом, не подано заяву про поновлення строку на касаційне оскарження або наведені підстави для поновлення строку на касаційне оскарження, визнані судом неповажними; </w:t>
      </w:r>
    </w:p>
    <w:p w:rsidR="00BF19A0" w:rsidRPr="00967F7C" w:rsidRDefault="00C353BB"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lastRenderedPageBreak/>
        <w:t>5) суд в пор</w:t>
      </w:r>
      <w:r w:rsidR="00BF19A0" w:rsidRPr="00967F7C">
        <w:rPr>
          <w:rFonts w:ascii="Times New Roman" w:hAnsi="Times New Roman" w:cs="Times New Roman"/>
          <w:sz w:val="28"/>
          <w:szCs w:val="28"/>
          <w:lang w:val="uk-UA"/>
        </w:rPr>
        <w:t xml:space="preserve">ядку, передбаченому ч. 4-5 </w:t>
      </w:r>
      <w:r w:rsidRPr="00967F7C">
        <w:rPr>
          <w:rFonts w:ascii="Times New Roman" w:hAnsi="Times New Roman" w:cs="Times New Roman"/>
          <w:sz w:val="28"/>
          <w:szCs w:val="28"/>
          <w:lang w:val="uk-UA"/>
        </w:rPr>
        <w:t>ст</w:t>
      </w:r>
      <w:r w:rsidR="00BF19A0" w:rsidRPr="00967F7C">
        <w:rPr>
          <w:rFonts w:ascii="Times New Roman" w:hAnsi="Times New Roman" w:cs="Times New Roman"/>
          <w:sz w:val="28"/>
          <w:szCs w:val="28"/>
          <w:lang w:val="uk-UA"/>
        </w:rPr>
        <w:t>.394 ЦПК</w:t>
      </w:r>
      <w:r w:rsidRPr="00967F7C">
        <w:rPr>
          <w:rFonts w:ascii="Times New Roman" w:hAnsi="Times New Roman" w:cs="Times New Roman"/>
          <w:sz w:val="28"/>
          <w:szCs w:val="28"/>
          <w:lang w:val="uk-UA"/>
        </w:rPr>
        <w:t xml:space="preserve">, дійшов висновку, що касаційна скарга є необґрунтованою. </w:t>
      </w:r>
    </w:p>
    <w:p w:rsidR="00BF19A0" w:rsidRPr="00967F7C" w:rsidRDefault="00C353BB"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Незалежно від поважності причин пропуску строку на касаційне оскарження суд касаційної інстанції відмовляє у відкритті касаційного провадження у разі, якщо касаційна скарга подана після спливу одного року з дня складення повного тексту судового рішення, крім випадків: </w:t>
      </w:r>
    </w:p>
    <w:p w:rsidR="00BF19A0" w:rsidRPr="00967F7C" w:rsidRDefault="00C353BB"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1) подання касаційної скарги особою, не повідомленою про розгляд справи або не залученою до участі в ній, якщо суд ухвалив рішення про її права, свободи, інтереси та (або) обов’язки; </w:t>
      </w:r>
    </w:p>
    <w:p w:rsidR="00BF19A0" w:rsidRPr="00967F7C" w:rsidRDefault="00C353BB"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2) пропуску строку на касаційне оскарження внаслідок виникнення обставин непереборної сили. </w:t>
      </w:r>
    </w:p>
    <w:p w:rsidR="00BF19A0" w:rsidRPr="00967F7C" w:rsidRDefault="00C353BB"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У справі з ціною позову, що не перевищує п’ятиста розмірів прожиткового мінімуму для працездатних осіб (крім справ, які відповідно до </w:t>
      </w:r>
      <w:r w:rsidR="00BF19A0" w:rsidRPr="00967F7C">
        <w:rPr>
          <w:rFonts w:ascii="Times New Roman" w:hAnsi="Times New Roman" w:cs="Times New Roman"/>
          <w:sz w:val="28"/>
          <w:szCs w:val="28"/>
          <w:lang w:val="uk-UA"/>
        </w:rPr>
        <w:t>ЦПК</w:t>
      </w:r>
      <w:r w:rsidRPr="00967F7C">
        <w:rPr>
          <w:rFonts w:ascii="Times New Roman" w:hAnsi="Times New Roman" w:cs="Times New Roman"/>
          <w:sz w:val="28"/>
          <w:szCs w:val="28"/>
          <w:lang w:val="uk-UA"/>
        </w:rPr>
        <w:t xml:space="preserve"> розглядаються за правилами загального позовного провадження), а також у випадку оскарження ухвали (крім ухвали, якою закінчено розгляд справи) суд може визнати касаційну скаргу необґрунтованою та відмовити у відкритті касаційного провадження, якщо: </w:t>
      </w:r>
    </w:p>
    <w:p w:rsidR="00BF19A0" w:rsidRPr="00967F7C" w:rsidRDefault="00C353BB"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1) Верховний Суд вже викладав в своїй постанові висновок щодо питання правильного застосування норми права, порушеного в касаційній скарзі, і суд апеляційної </w:t>
      </w:r>
      <w:r w:rsidR="00BF19A0" w:rsidRPr="00967F7C">
        <w:rPr>
          <w:rFonts w:ascii="Times New Roman" w:hAnsi="Times New Roman" w:cs="Times New Roman"/>
          <w:sz w:val="28"/>
          <w:szCs w:val="28"/>
          <w:shd w:val="clear" w:color="auto" w:fill="FFFFFF"/>
          <w:lang w:val="uk-UA"/>
        </w:rPr>
        <w:t>інстанціїпереглянув судове рішення у відповідності з таким висновком; або</w:t>
      </w:r>
    </w:p>
    <w:p w:rsidR="00BF19A0" w:rsidRPr="00967F7C" w:rsidRDefault="00C353BB"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2) правильне застосовування норми права є очевидним і не викликає розумних сумнівів щодо її застосування чи тлумачення. </w:t>
      </w:r>
    </w:p>
    <w:p w:rsidR="00BF19A0" w:rsidRPr="00967F7C" w:rsidRDefault="00C353BB"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Суд відмовляє у відкритті касаційного провадження з перегляду ухвали про повернення заяви позивачеві (заявникові), про розгляд скарг на дії (бездіяльність) органів державної виконавчої служби, приватного виконавця, якщо рішення касаційного суду за наслідками розгляду такої скарги не має значення для формування єдиної </w:t>
      </w:r>
      <w:proofErr w:type="spellStart"/>
      <w:r w:rsidRPr="00967F7C">
        <w:rPr>
          <w:rFonts w:ascii="Times New Roman" w:hAnsi="Times New Roman" w:cs="Times New Roman"/>
          <w:sz w:val="28"/>
          <w:szCs w:val="28"/>
          <w:lang w:val="uk-UA"/>
        </w:rPr>
        <w:t>правозастосовчої</w:t>
      </w:r>
      <w:proofErr w:type="spellEnd"/>
      <w:r w:rsidRPr="00967F7C">
        <w:rPr>
          <w:rFonts w:ascii="Times New Roman" w:hAnsi="Times New Roman" w:cs="Times New Roman"/>
          <w:sz w:val="28"/>
          <w:szCs w:val="28"/>
          <w:lang w:val="uk-UA"/>
        </w:rPr>
        <w:t xml:space="preserve"> практики. </w:t>
      </w:r>
    </w:p>
    <w:p w:rsidR="00E9567F" w:rsidRPr="00967F7C" w:rsidRDefault="00C353BB"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Питання про відкриття провадження вирішує суддя-доповідач. Якщо суддя-доповідач дійде висновку, що подана касаційна скарга є обґрунтованою, він відкриває провадження, про що постановляє відповідну ухвалу. </w:t>
      </w:r>
    </w:p>
    <w:p w:rsidR="00E9567F" w:rsidRPr="00967F7C" w:rsidRDefault="00C353BB"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У разі якщо суддя-доповідач дійде висновку, що подана касаційна скарга є необґрунтованою, вирішення питання про відкриття провадження здійснюється постійною колегією суддів, до складу якої входить суддя- доповідач.Ухвала про відмову у відкритті касаційного провадження повинна містити мотиви, з яких суд дійшов висновку про відсутність підстав для відкриття касаційного провадження. </w:t>
      </w:r>
    </w:p>
    <w:p w:rsidR="00E9567F" w:rsidRDefault="00C353BB"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За відсутності підстав для залишення касаційної скарги без руху, повернення касаційної скарги чи відмови у відкритті касаційного провадження суддя-доповідач постановляє ухвалу про відкриття касаційного провадження у справі, в якій вирішує питання про витребування матеріалів справи. Вказана ухвала надсилається скаржнику та учасникам справи, яким додаються копії касаційної скарги та доданих до неї документів. </w:t>
      </w:r>
    </w:p>
    <w:p w:rsidR="00853443" w:rsidRPr="00967F7C" w:rsidRDefault="00853443" w:rsidP="00E9567F">
      <w:pPr>
        <w:tabs>
          <w:tab w:val="left" w:pos="0"/>
        </w:tabs>
        <w:spacing w:after="0" w:line="240" w:lineRule="auto"/>
        <w:ind w:firstLine="709"/>
        <w:jc w:val="both"/>
        <w:rPr>
          <w:rFonts w:ascii="Times New Roman" w:hAnsi="Times New Roman" w:cs="Times New Roman"/>
          <w:sz w:val="28"/>
          <w:szCs w:val="28"/>
          <w:lang w:val="uk-UA"/>
        </w:rPr>
      </w:pPr>
    </w:p>
    <w:p w:rsidR="00853443" w:rsidRPr="00853443" w:rsidRDefault="00853443" w:rsidP="00853443">
      <w:pPr>
        <w:pStyle w:val="a7"/>
        <w:numPr>
          <w:ilvl w:val="0"/>
          <w:numId w:val="9"/>
        </w:numPr>
        <w:tabs>
          <w:tab w:val="left" w:pos="0"/>
        </w:tabs>
        <w:spacing w:after="0" w:line="240" w:lineRule="auto"/>
        <w:jc w:val="both"/>
        <w:rPr>
          <w:rFonts w:ascii="Times New Roman" w:hAnsi="Times New Roman" w:cs="Times New Roman"/>
          <w:b/>
          <w:sz w:val="28"/>
          <w:szCs w:val="28"/>
          <w:lang w:val="uk-UA"/>
        </w:rPr>
      </w:pPr>
      <w:r w:rsidRPr="00853443">
        <w:rPr>
          <w:rFonts w:ascii="Times New Roman" w:hAnsi="Times New Roman" w:cs="Times New Roman"/>
          <w:b/>
          <w:sz w:val="28"/>
          <w:szCs w:val="28"/>
          <w:lang w:val="uk-UA"/>
        </w:rPr>
        <w:lastRenderedPageBreak/>
        <w:t>Повноваження суду касаційної інстанції.</w:t>
      </w:r>
    </w:p>
    <w:p w:rsidR="00E9567F" w:rsidRPr="00967F7C" w:rsidRDefault="00C353BB"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Суд касаційної інстанції за результатами розгляду касаційної скарги має право: </w:t>
      </w:r>
    </w:p>
    <w:p w:rsidR="00E9567F" w:rsidRPr="00967F7C" w:rsidRDefault="00C353BB"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1) залишити судові рішення судів першої інстанції та апеляційної інстанції без змін, а скаргу без задоволення; </w:t>
      </w:r>
    </w:p>
    <w:p w:rsidR="00E9567F" w:rsidRPr="00967F7C" w:rsidRDefault="00C353BB"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2) скасувати судові рішення судів першої та апеляційної інстанцій повністю або частково і передати справу повністю або частково на новий розгляд, зокрема за встановленою підсудністю або для продовження розгляду;</w:t>
      </w:r>
    </w:p>
    <w:p w:rsidR="00E9567F" w:rsidRPr="00967F7C" w:rsidRDefault="00C353BB"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 3) скасувати судові рішення повністю або частково і ухвалити нове рішення у відповідній частині або змінити рішення, не передаючи справи на новий розгляд; </w:t>
      </w:r>
    </w:p>
    <w:p w:rsidR="00E9567F" w:rsidRPr="00967F7C" w:rsidRDefault="00C353BB"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4) скасувати постанову суду апеляційної інстанції повністю або частково і залишити в силі рішення суду першої інстанції у відповідній частині;</w:t>
      </w:r>
    </w:p>
    <w:p w:rsidR="00E9567F" w:rsidRPr="00967F7C" w:rsidRDefault="00C353BB"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 5) скасувати судові рішення суду першої та апеляційної інстанцій у відповідній частині і закрити провадження у справі чи залишити позов без розгляду у відповідній частині; </w:t>
      </w:r>
    </w:p>
    <w:p w:rsidR="00E9567F" w:rsidRPr="00967F7C" w:rsidRDefault="00C353BB"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 xml:space="preserve">6) у передбачених </w:t>
      </w:r>
      <w:r w:rsidR="00E9567F" w:rsidRPr="00967F7C">
        <w:rPr>
          <w:rFonts w:ascii="Times New Roman" w:hAnsi="Times New Roman" w:cs="Times New Roman"/>
          <w:sz w:val="28"/>
          <w:szCs w:val="28"/>
          <w:lang w:val="uk-UA"/>
        </w:rPr>
        <w:t>ЦПК</w:t>
      </w:r>
      <w:r w:rsidRPr="00967F7C">
        <w:rPr>
          <w:rFonts w:ascii="Times New Roman" w:hAnsi="Times New Roman" w:cs="Times New Roman"/>
          <w:sz w:val="28"/>
          <w:szCs w:val="28"/>
          <w:lang w:val="uk-UA"/>
        </w:rPr>
        <w:t xml:space="preserve"> випадках визнати нечинними судові рішення судів першої та апеляційної інстанцій повністю або частково і закрити провадження у справі у відповідній частині; </w:t>
      </w:r>
    </w:p>
    <w:p w:rsidR="00B10A00" w:rsidRPr="00967F7C" w:rsidRDefault="00C353BB" w:rsidP="00E9567F">
      <w:pPr>
        <w:tabs>
          <w:tab w:val="left" w:pos="0"/>
        </w:tabs>
        <w:spacing w:after="0" w:line="240" w:lineRule="auto"/>
        <w:ind w:firstLine="709"/>
        <w:jc w:val="both"/>
        <w:rPr>
          <w:rFonts w:ascii="Times New Roman" w:hAnsi="Times New Roman" w:cs="Times New Roman"/>
          <w:sz w:val="28"/>
          <w:szCs w:val="28"/>
          <w:lang w:val="uk-UA"/>
        </w:rPr>
      </w:pPr>
      <w:r w:rsidRPr="00967F7C">
        <w:rPr>
          <w:rFonts w:ascii="Times New Roman" w:hAnsi="Times New Roman" w:cs="Times New Roman"/>
          <w:sz w:val="28"/>
          <w:szCs w:val="28"/>
          <w:lang w:val="uk-UA"/>
        </w:rPr>
        <w:t>7) у передбачених</w:t>
      </w:r>
      <w:r w:rsidR="00E9567F" w:rsidRPr="00967F7C">
        <w:rPr>
          <w:rFonts w:ascii="Times New Roman" w:hAnsi="Times New Roman" w:cs="Times New Roman"/>
          <w:sz w:val="28"/>
          <w:szCs w:val="28"/>
          <w:lang w:val="uk-UA"/>
        </w:rPr>
        <w:t xml:space="preserve"> ЦПК</w:t>
      </w:r>
      <w:r w:rsidRPr="00967F7C">
        <w:rPr>
          <w:rFonts w:ascii="Times New Roman" w:hAnsi="Times New Roman" w:cs="Times New Roman"/>
          <w:sz w:val="28"/>
          <w:szCs w:val="28"/>
          <w:lang w:val="uk-UA"/>
        </w:rPr>
        <w:t xml:space="preserve"> випадках скасувати свою постанову (повністю або частково) і прийняти одне з </w:t>
      </w:r>
      <w:r w:rsidR="00E9567F" w:rsidRPr="00967F7C">
        <w:rPr>
          <w:rFonts w:ascii="Times New Roman" w:hAnsi="Times New Roman" w:cs="Times New Roman"/>
          <w:sz w:val="28"/>
          <w:szCs w:val="28"/>
          <w:lang w:val="uk-UA"/>
        </w:rPr>
        <w:t xml:space="preserve">передбачених ЦПК </w:t>
      </w:r>
      <w:r w:rsidRPr="00967F7C">
        <w:rPr>
          <w:rFonts w:ascii="Times New Roman" w:hAnsi="Times New Roman" w:cs="Times New Roman"/>
          <w:sz w:val="28"/>
          <w:szCs w:val="28"/>
          <w:lang w:val="uk-UA"/>
        </w:rPr>
        <w:t>рішень</w:t>
      </w:r>
      <w:r w:rsidR="00E9567F" w:rsidRPr="00967F7C">
        <w:rPr>
          <w:rFonts w:ascii="Times New Roman" w:hAnsi="Times New Roman" w:cs="Times New Roman"/>
          <w:sz w:val="28"/>
          <w:szCs w:val="28"/>
          <w:lang w:val="uk-UA"/>
        </w:rPr>
        <w:t>.</w:t>
      </w:r>
    </w:p>
    <w:p w:rsidR="00E9567F" w:rsidRPr="00967F7C" w:rsidRDefault="00E9567F" w:rsidP="00E9567F">
      <w:pPr>
        <w:tabs>
          <w:tab w:val="left" w:pos="0"/>
        </w:tabs>
        <w:spacing w:after="0" w:line="240" w:lineRule="auto"/>
        <w:ind w:firstLine="709"/>
        <w:jc w:val="both"/>
        <w:rPr>
          <w:rFonts w:ascii="Times New Roman" w:hAnsi="Times New Roman" w:cs="Times New Roman"/>
          <w:sz w:val="28"/>
          <w:szCs w:val="28"/>
          <w:lang w:val="uk-UA"/>
        </w:rPr>
      </w:pPr>
    </w:p>
    <w:p w:rsidR="00E9567F" w:rsidRPr="00853443" w:rsidRDefault="00E9567F" w:rsidP="008D4932">
      <w:pPr>
        <w:pStyle w:val="a7"/>
        <w:numPr>
          <w:ilvl w:val="0"/>
          <w:numId w:val="9"/>
        </w:numPr>
        <w:tabs>
          <w:tab w:val="left" w:pos="0"/>
        </w:tabs>
        <w:spacing w:after="0" w:line="240" w:lineRule="auto"/>
        <w:ind w:left="0" w:firstLine="709"/>
        <w:jc w:val="both"/>
        <w:rPr>
          <w:rFonts w:ascii="Times New Roman" w:eastAsia="Times New Roman" w:hAnsi="Times New Roman" w:cs="Times New Roman"/>
          <w:b/>
          <w:bCs/>
          <w:sz w:val="28"/>
          <w:szCs w:val="28"/>
          <w:lang w:val="uk-UA" w:eastAsia="ru-RU"/>
        </w:rPr>
      </w:pPr>
      <w:r w:rsidRPr="00967F7C">
        <w:rPr>
          <w:rFonts w:ascii="Times New Roman" w:eastAsia="Times New Roman" w:hAnsi="Times New Roman" w:cs="Times New Roman"/>
          <w:b/>
          <w:bCs/>
          <w:sz w:val="28"/>
          <w:szCs w:val="28"/>
          <w:lang w:val="uk-UA" w:eastAsia="ru-RU"/>
        </w:rPr>
        <w:t>Загальна характеристика перегляду судових рішень за нововиявленими або виключними обставинами</w:t>
      </w:r>
      <w:r w:rsidRPr="00967F7C">
        <w:rPr>
          <w:rFonts w:ascii="Times New Roman" w:eastAsia="Times New Roman" w:hAnsi="Times New Roman" w:cs="Times New Roman"/>
          <w:bCs/>
          <w:sz w:val="28"/>
          <w:szCs w:val="28"/>
          <w:lang w:val="uk-UA" w:eastAsia="ru-RU"/>
        </w:rPr>
        <w:t>.</w:t>
      </w:r>
      <w:r w:rsidR="00853443" w:rsidRPr="00853443">
        <w:rPr>
          <w:rFonts w:ascii="Times New Roman" w:hAnsi="Times New Roman"/>
          <w:b/>
          <w:bCs/>
          <w:sz w:val="28"/>
          <w:szCs w:val="28"/>
          <w:shd w:val="clear" w:color="auto" w:fill="FFFFFF"/>
          <w:lang w:val="uk-UA"/>
        </w:rPr>
        <w:t>Підстави перегляду.  Строк подання заяв про перегляд судових рішень за нововиявленими або виключними обставинами.  Порядок подання заяви про перегляд судового рішення за нововиявленими або виключними обставинами. Розгляд заяви.</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40" w:name="n9042"/>
      <w:bookmarkEnd w:id="40"/>
      <w:r w:rsidRPr="00967F7C">
        <w:rPr>
          <w:sz w:val="28"/>
          <w:szCs w:val="28"/>
        </w:rPr>
        <w:t>Відповідно до ст. 423 ЦПК рішення, постанова або ухвала суду, якими закінчено розгляд справи, що набрали законної сили, можуть бути переглянуті за нововиявленими або виключними обставинами.</w:t>
      </w:r>
    </w:p>
    <w:p w:rsidR="00E9567F" w:rsidRPr="00853443" w:rsidRDefault="00E9567F" w:rsidP="008D4932">
      <w:pPr>
        <w:pStyle w:val="rvps2"/>
        <w:shd w:val="clear" w:color="auto" w:fill="FFFFFF"/>
        <w:spacing w:before="0" w:beforeAutospacing="0" w:after="0" w:afterAutospacing="0"/>
        <w:ind w:firstLine="709"/>
        <w:jc w:val="both"/>
        <w:rPr>
          <w:sz w:val="28"/>
          <w:szCs w:val="28"/>
        </w:rPr>
      </w:pPr>
      <w:bookmarkStart w:id="41" w:name="n9043"/>
      <w:bookmarkEnd w:id="41"/>
      <w:r w:rsidRPr="00853443">
        <w:rPr>
          <w:sz w:val="28"/>
          <w:szCs w:val="28"/>
        </w:rPr>
        <w:t>Підставами для перегляду судового рішення за нововиявленими обставинами є:</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42" w:name="n9044"/>
      <w:bookmarkEnd w:id="42"/>
      <w:r w:rsidRPr="00967F7C">
        <w:rPr>
          <w:sz w:val="28"/>
          <w:szCs w:val="28"/>
        </w:rPr>
        <w:t>1) істотні для справи обставини, що не були встановлені судом та не були і не могли бути відомі особі, яка звертається із заявою, на час розгляду справи;</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43" w:name="n9045"/>
      <w:bookmarkEnd w:id="43"/>
      <w:r w:rsidRPr="00967F7C">
        <w:rPr>
          <w:sz w:val="28"/>
          <w:szCs w:val="28"/>
        </w:rPr>
        <w:t>2) встановлений вироком або ухвалою про закриття кримінального провадження та звільнення особи від кримінальної відповідальності, що набрали законної сили, факт надання завідомо неправильного висновку експерта, завідомо неправдивих показань свідка, завідомо неправильного перекладу, фальшивості письмових, речових чи електронних доказів, що призвели до ухвалення незаконного рішення у даній справі;</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44" w:name="n9046"/>
      <w:bookmarkEnd w:id="44"/>
      <w:r w:rsidRPr="00967F7C">
        <w:rPr>
          <w:sz w:val="28"/>
          <w:szCs w:val="28"/>
        </w:rPr>
        <w:t>3) скасування судового рішення, яке стало підставою для ухвалення судового рішення, що підлягає перегляду.</w:t>
      </w:r>
    </w:p>
    <w:p w:rsidR="00E9567F" w:rsidRPr="00853443" w:rsidRDefault="00E9567F" w:rsidP="008D4932">
      <w:pPr>
        <w:pStyle w:val="rvps2"/>
        <w:shd w:val="clear" w:color="auto" w:fill="FFFFFF"/>
        <w:spacing w:before="0" w:beforeAutospacing="0" w:after="0" w:afterAutospacing="0"/>
        <w:ind w:firstLine="709"/>
        <w:jc w:val="both"/>
        <w:rPr>
          <w:sz w:val="28"/>
          <w:szCs w:val="28"/>
        </w:rPr>
      </w:pPr>
      <w:bookmarkStart w:id="45" w:name="n9047"/>
      <w:bookmarkEnd w:id="45"/>
      <w:r w:rsidRPr="00853443">
        <w:rPr>
          <w:sz w:val="28"/>
          <w:szCs w:val="28"/>
        </w:rPr>
        <w:t>Підставами для перегляду судових рішень у зв’язку з виключними обставинами є:</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46" w:name="n9048"/>
      <w:bookmarkEnd w:id="46"/>
      <w:r w:rsidRPr="00967F7C">
        <w:rPr>
          <w:sz w:val="28"/>
          <w:szCs w:val="28"/>
        </w:rPr>
        <w:lastRenderedPageBreak/>
        <w:t>1) встановлена Конституційним Судом України неконституційність (конституційність) закону, іншого правового акта чи їх окремого положення, застосованого (не застосованого) судом при вирішенні справи, якщо рішення суду ще не виконане;</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47" w:name="n9049"/>
      <w:bookmarkEnd w:id="47"/>
      <w:r w:rsidRPr="00967F7C">
        <w:rPr>
          <w:sz w:val="28"/>
          <w:szCs w:val="28"/>
        </w:rPr>
        <w:t>2) встановлення міжнародною судовою установою, юрисдикція якої визнана Україною, порушення Україною міжнародних зобов’язань при вирішенні даної справи судом;</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48" w:name="n9050"/>
      <w:bookmarkEnd w:id="48"/>
      <w:r w:rsidRPr="00967F7C">
        <w:rPr>
          <w:sz w:val="28"/>
          <w:szCs w:val="28"/>
        </w:rPr>
        <w:t>3) встановлення вироком суду, що набрав законної сили, вини судді у вчиненні злочину, внаслідок якого було ухвалено судове рішення.</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49" w:name="n9051"/>
      <w:bookmarkEnd w:id="49"/>
      <w:r w:rsidRPr="00967F7C">
        <w:rPr>
          <w:sz w:val="28"/>
          <w:szCs w:val="28"/>
        </w:rPr>
        <w:t>Не є підставою для перегляду рішення суду за нововиявленими обставинами:</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50" w:name="n9052"/>
      <w:bookmarkEnd w:id="50"/>
      <w:r w:rsidRPr="00967F7C">
        <w:rPr>
          <w:sz w:val="28"/>
          <w:szCs w:val="28"/>
        </w:rPr>
        <w:t>1) переоцінка доказів, оцінених судом у процесі розгляду справи;</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51" w:name="n9053"/>
      <w:bookmarkEnd w:id="51"/>
      <w:r w:rsidRPr="00967F7C">
        <w:rPr>
          <w:sz w:val="28"/>
          <w:szCs w:val="28"/>
        </w:rPr>
        <w:t>2) докази, які не оцінювалися судом, стосовно обставин, що були встановлені судом.</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52" w:name="n9054"/>
      <w:bookmarkEnd w:id="52"/>
      <w:r w:rsidRPr="00967F7C">
        <w:rPr>
          <w:sz w:val="28"/>
          <w:szCs w:val="28"/>
        </w:rPr>
        <w:t>При перегляді судового рішення за нововиявленими або виключними обставинами суд не може виходити за межі тих вимог, які були предметом розгляду при ухваленні судового рішення, яке переглядається, розглядати інші вимоги або інші підстави позову.</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53" w:name="n9055"/>
      <w:bookmarkStart w:id="54" w:name="n9056"/>
      <w:bookmarkEnd w:id="53"/>
      <w:bookmarkEnd w:id="54"/>
      <w:r w:rsidRPr="00967F7C">
        <w:rPr>
          <w:sz w:val="28"/>
          <w:szCs w:val="28"/>
        </w:rPr>
        <w:t>Заяву про перегляд судового рішення за нововиявленими або виключними обставинами може бути подано в строки, встановлені ст.424 ЦПК.</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55" w:name="n9057"/>
      <w:bookmarkEnd w:id="55"/>
      <w:r w:rsidRPr="00967F7C">
        <w:rPr>
          <w:sz w:val="28"/>
          <w:szCs w:val="28"/>
        </w:rPr>
        <w:t>Заява про перегляд судового рішення суду першої інстанції з підстав, визначених</w:t>
      </w:r>
      <w:r w:rsidR="00321F74" w:rsidRPr="00967F7C">
        <w:rPr>
          <w:sz w:val="28"/>
          <w:szCs w:val="28"/>
        </w:rPr>
        <w:t xml:space="preserve"> ч.2</w:t>
      </w:r>
      <w:r w:rsidRPr="00967F7C">
        <w:rPr>
          <w:sz w:val="28"/>
          <w:szCs w:val="28"/>
        </w:rPr>
        <w:t>,</w:t>
      </w:r>
      <w:r w:rsidRPr="00967F7C">
        <w:rPr>
          <w:rStyle w:val="apple-converted-space"/>
          <w:sz w:val="28"/>
          <w:szCs w:val="28"/>
        </w:rPr>
        <w:t> </w:t>
      </w:r>
      <w:r w:rsidR="00321F74" w:rsidRPr="00967F7C">
        <w:rPr>
          <w:rStyle w:val="apple-converted-space"/>
          <w:sz w:val="28"/>
          <w:szCs w:val="28"/>
        </w:rPr>
        <w:t>п.1,3 ч.3</w:t>
      </w:r>
      <w:r w:rsidRPr="00967F7C">
        <w:rPr>
          <w:rStyle w:val="apple-converted-space"/>
          <w:sz w:val="28"/>
          <w:szCs w:val="28"/>
        </w:rPr>
        <w:t> </w:t>
      </w:r>
      <w:r w:rsidRPr="00967F7C">
        <w:rPr>
          <w:sz w:val="28"/>
          <w:szCs w:val="28"/>
        </w:rPr>
        <w:t>ст</w:t>
      </w:r>
      <w:r w:rsidR="00321F74" w:rsidRPr="00967F7C">
        <w:rPr>
          <w:sz w:val="28"/>
          <w:szCs w:val="28"/>
        </w:rPr>
        <w:t>.</w:t>
      </w:r>
      <w:r w:rsidRPr="00967F7C">
        <w:rPr>
          <w:sz w:val="28"/>
          <w:szCs w:val="28"/>
        </w:rPr>
        <w:t xml:space="preserve"> 423 </w:t>
      </w:r>
      <w:r w:rsidR="00321F74" w:rsidRPr="00967F7C">
        <w:rPr>
          <w:sz w:val="28"/>
          <w:szCs w:val="28"/>
        </w:rPr>
        <w:t>ЦПК</w:t>
      </w:r>
      <w:r w:rsidRPr="00967F7C">
        <w:rPr>
          <w:sz w:val="28"/>
          <w:szCs w:val="28"/>
        </w:rPr>
        <w:t>, подається до суду, який ухвалив судове рішення.</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56" w:name="n9069"/>
      <w:bookmarkEnd w:id="56"/>
      <w:r w:rsidRPr="00967F7C">
        <w:rPr>
          <w:sz w:val="28"/>
          <w:szCs w:val="28"/>
        </w:rPr>
        <w:t>Заява про перегляд судових рішень судів апеляційної і касаційної інстанцій з підстав, зазначених у ч</w:t>
      </w:r>
      <w:r w:rsidR="00321F74" w:rsidRPr="00967F7C">
        <w:rPr>
          <w:sz w:val="28"/>
          <w:szCs w:val="28"/>
        </w:rPr>
        <w:t>.1 ст. 425 ЦПК</w:t>
      </w:r>
      <w:r w:rsidRPr="00967F7C">
        <w:rPr>
          <w:sz w:val="28"/>
          <w:szCs w:val="28"/>
        </w:rPr>
        <w:t>, якими змінено або скасовано судове рішення, подається до суду тієї інстанції, яким змінено або ухвалено нове судове рішення.</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57" w:name="n9070"/>
      <w:bookmarkEnd w:id="57"/>
      <w:r w:rsidRPr="00967F7C">
        <w:rPr>
          <w:sz w:val="28"/>
          <w:szCs w:val="28"/>
        </w:rPr>
        <w:t>Заява про перегляд судового рішення з підстави, визначеної</w:t>
      </w:r>
      <w:r w:rsidRPr="00967F7C">
        <w:rPr>
          <w:rStyle w:val="apple-converted-space"/>
          <w:sz w:val="28"/>
          <w:szCs w:val="28"/>
        </w:rPr>
        <w:t> </w:t>
      </w:r>
      <w:r w:rsidR="00321F74" w:rsidRPr="00967F7C">
        <w:rPr>
          <w:rStyle w:val="apple-converted-space"/>
          <w:sz w:val="28"/>
          <w:szCs w:val="28"/>
        </w:rPr>
        <w:t>п.2</w:t>
      </w:r>
      <w:r w:rsidRPr="00967F7C">
        <w:rPr>
          <w:rStyle w:val="apple-converted-space"/>
          <w:sz w:val="28"/>
          <w:szCs w:val="28"/>
        </w:rPr>
        <w:t> </w:t>
      </w:r>
      <w:r w:rsidRPr="00967F7C">
        <w:rPr>
          <w:sz w:val="28"/>
          <w:szCs w:val="28"/>
        </w:rPr>
        <w:t>ч</w:t>
      </w:r>
      <w:r w:rsidR="00321F74" w:rsidRPr="00967F7C">
        <w:rPr>
          <w:sz w:val="28"/>
          <w:szCs w:val="28"/>
        </w:rPr>
        <w:t xml:space="preserve">.3 </w:t>
      </w:r>
      <w:r w:rsidRPr="00967F7C">
        <w:rPr>
          <w:sz w:val="28"/>
          <w:szCs w:val="28"/>
        </w:rPr>
        <w:t>ст</w:t>
      </w:r>
      <w:r w:rsidR="00321F74" w:rsidRPr="00967F7C">
        <w:rPr>
          <w:sz w:val="28"/>
          <w:szCs w:val="28"/>
        </w:rPr>
        <w:t>.</w:t>
      </w:r>
      <w:r w:rsidRPr="00967F7C">
        <w:rPr>
          <w:sz w:val="28"/>
          <w:szCs w:val="28"/>
        </w:rPr>
        <w:t xml:space="preserve"> 423 </w:t>
      </w:r>
      <w:r w:rsidR="00321F74" w:rsidRPr="00967F7C">
        <w:rPr>
          <w:sz w:val="28"/>
          <w:szCs w:val="28"/>
        </w:rPr>
        <w:t>ЦПК</w:t>
      </w:r>
      <w:r w:rsidRPr="00967F7C">
        <w:rPr>
          <w:sz w:val="28"/>
          <w:szCs w:val="28"/>
        </w:rPr>
        <w:t>, подається до Верховного Суду і розглядається у складі Великої Палати.</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58" w:name="n9071"/>
      <w:bookmarkEnd w:id="58"/>
      <w:r w:rsidRPr="00967F7C">
        <w:rPr>
          <w:sz w:val="28"/>
          <w:szCs w:val="28"/>
        </w:rPr>
        <w:t xml:space="preserve">Заяви про перегляд судових рішень суду за нововиявленими або виключними обставинами за формою і змістом повинні відповідати вимогам </w:t>
      </w:r>
      <w:r w:rsidR="00321F74" w:rsidRPr="00967F7C">
        <w:rPr>
          <w:sz w:val="28"/>
          <w:szCs w:val="28"/>
        </w:rPr>
        <w:t>ЦПК</w:t>
      </w:r>
      <w:r w:rsidRPr="00967F7C">
        <w:rPr>
          <w:sz w:val="28"/>
          <w:szCs w:val="28"/>
        </w:rPr>
        <w:t xml:space="preserve"> щодо оформлення заяв до суду першої інстанції.</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59" w:name="n9073"/>
      <w:bookmarkEnd w:id="59"/>
      <w:r w:rsidRPr="00967F7C">
        <w:rPr>
          <w:sz w:val="28"/>
          <w:szCs w:val="28"/>
        </w:rPr>
        <w:t>У заяві зазначаються</w:t>
      </w:r>
      <w:r w:rsidR="00321F74" w:rsidRPr="00967F7C">
        <w:rPr>
          <w:sz w:val="28"/>
          <w:szCs w:val="28"/>
        </w:rPr>
        <w:t xml:space="preserve"> (ст.426 ЦПК)</w:t>
      </w:r>
      <w:r w:rsidRPr="00967F7C">
        <w:rPr>
          <w:sz w:val="28"/>
          <w:szCs w:val="28"/>
        </w:rPr>
        <w:t>:</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60" w:name="n9074"/>
      <w:bookmarkEnd w:id="60"/>
      <w:r w:rsidRPr="00967F7C">
        <w:rPr>
          <w:sz w:val="28"/>
          <w:szCs w:val="28"/>
        </w:rPr>
        <w:t>1) найменування суду, якому адресується заява;</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61" w:name="n9075"/>
      <w:bookmarkEnd w:id="61"/>
      <w:r w:rsidRPr="00967F7C">
        <w:rPr>
          <w:sz w:val="28"/>
          <w:szCs w:val="28"/>
        </w:rPr>
        <w:t>2) ім’я (найменування) особи, яка подає заяву, місце її проживання чи місцезнаходження;</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62" w:name="n9076"/>
      <w:bookmarkEnd w:id="62"/>
      <w:r w:rsidRPr="00967F7C">
        <w:rPr>
          <w:sz w:val="28"/>
          <w:szCs w:val="28"/>
        </w:rPr>
        <w:t>3) інші учасники справи;</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63" w:name="n9077"/>
      <w:bookmarkEnd w:id="63"/>
      <w:r w:rsidRPr="00967F7C">
        <w:rPr>
          <w:sz w:val="28"/>
          <w:szCs w:val="28"/>
        </w:rPr>
        <w:t>4) дата ухвалення і зміст судового рішення, про перегляд якого подано заяву;</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64" w:name="n9078"/>
      <w:bookmarkEnd w:id="64"/>
      <w:r w:rsidRPr="00967F7C">
        <w:rPr>
          <w:sz w:val="28"/>
          <w:szCs w:val="28"/>
        </w:rPr>
        <w:t>5) нововиявлені або виключні обставини, якими обґрунтовується вимога про перегляд судового рішення, дата їх відкриття або встановлення;</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65" w:name="n9079"/>
      <w:bookmarkEnd w:id="65"/>
      <w:r w:rsidRPr="00967F7C">
        <w:rPr>
          <w:sz w:val="28"/>
          <w:szCs w:val="28"/>
        </w:rPr>
        <w:t>6) посилання на докази, що підтверджують наявність нововиявлених або виключних обставин.</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66" w:name="n9080"/>
      <w:bookmarkEnd w:id="66"/>
      <w:r w:rsidRPr="00967F7C">
        <w:rPr>
          <w:sz w:val="28"/>
          <w:szCs w:val="28"/>
        </w:rPr>
        <w:t>До заяви додаються:</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67" w:name="n9081"/>
      <w:bookmarkEnd w:id="67"/>
      <w:r w:rsidRPr="00967F7C">
        <w:rPr>
          <w:sz w:val="28"/>
          <w:szCs w:val="28"/>
        </w:rPr>
        <w:lastRenderedPageBreak/>
        <w:t>1) копії заяви відповідно до кількості учасників справи;</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68" w:name="n9082"/>
      <w:bookmarkEnd w:id="68"/>
      <w:r w:rsidRPr="00967F7C">
        <w:rPr>
          <w:sz w:val="28"/>
          <w:szCs w:val="28"/>
        </w:rPr>
        <w:t>2) документ про сплату судового збору;</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69" w:name="n9083"/>
      <w:bookmarkEnd w:id="69"/>
      <w:r w:rsidRPr="00967F7C">
        <w:rPr>
          <w:sz w:val="28"/>
          <w:szCs w:val="28"/>
        </w:rPr>
        <w:t>3) докази, що підтверджують наявність нововиявлених або виключних обставин;</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70" w:name="n9084"/>
      <w:bookmarkEnd w:id="70"/>
      <w:r w:rsidRPr="00967F7C">
        <w:rPr>
          <w:sz w:val="28"/>
          <w:szCs w:val="28"/>
        </w:rPr>
        <w:t>4) документ, що підтверджує повноваження представника особи, яка подає заяву, - якщо заява підписана таким представником;</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71" w:name="n9085"/>
      <w:bookmarkEnd w:id="71"/>
      <w:r w:rsidRPr="00967F7C">
        <w:rPr>
          <w:sz w:val="28"/>
          <w:szCs w:val="28"/>
        </w:rPr>
        <w:t>5) клопотання особи про витребування копії рішення міжнародної судової установи, юрисдикція якої визнана Україною, в органу, відповідального за координацію виконання рішень міжнародної судової установи, якщо її немає у розпорядженні особи, яка подала заяву, - у разі подання заяви про перегляд судового рішення з підстави, передбаченої</w:t>
      </w:r>
      <w:r w:rsidRPr="00967F7C">
        <w:rPr>
          <w:rStyle w:val="apple-converted-space"/>
          <w:sz w:val="28"/>
          <w:szCs w:val="28"/>
        </w:rPr>
        <w:t> </w:t>
      </w:r>
      <w:r w:rsidR="00321F74" w:rsidRPr="00967F7C">
        <w:rPr>
          <w:rStyle w:val="apple-converted-space"/>
          <w:sz w:val="28"/>
          <w:szCs w:val="28"/>
        </w:rPr>
        <w:t>п.2</w:t>
      </w:r>
      <w:r w:rsidRPr="00967F7C">
        <w:rPr>
          <w:rStyle w:val="apple-converted-space"/>
          <w:sz w:val="28"/>
          <w:szCs w:val="28"/>
        </w:rPr>
        <w:t> </w:t>
      </w:r>
      <w:r w:rsidRPr="00967F7C">
        <w:rPr>
          <w:sz w:val="28"/>
          <w:szCs w:val="28"/>
        </w:rPr>
        <w:t>ч</w:t>
      </w:r>
      <w:r w:rsidR="00321F74" w:rsidRPr="00967F7C">
        <w:rPr>
          <w:sz w:val="28"/>
          <w:szCs w:val="28"/>
        </w:rPr>
        <w:t>.3</w:t>
      </w:r>
      <w:r w:rsidRPr="00967F7C">
        <w:rPr>
          <w:sz w:val="28"/>
          <w:szCs w:val="28"/>
        </w:rPr>
        <w:t xml:space="preserve"> ст</w:t>
      </w:r>
      <w:r w:rsidR="00321F74" w:rsidRPr="00967F7C">
        <w:rPr>
          <w:sz w:val="28"/>
          <w:szCs w:val="28"/>
        </w:rPr>
        <w:t>.</w:t>
      </w:r>
      <w:r w:rsidRPr="00967F7C">
        <w:rPr>
          <w:sz w:val="28"/>
          <w:szCs w:val="28"/>
        </w:rPr>
        <w:t xml:space="preserve"> 423</w:t>
      </w:r>
      <w:r w:rsidR="00321F74" w:rsidRPr="00967F7C">
        <w:rPr>
          <w:sz w:val="28"/>
          <w:szCs w:val="28"/>
        </w:rPr>
        <w:t xml:space="preserve"> ЦПК</w:t>
      </w:r>
      <w:r w:rsidRPr="00967F7C">
        <w:rPr>
          <w:sz w:val="28"/>
          <w:szCs w:val="28"/>
        </w:rPr>
        <w:t>;</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72" w:name="n9086"/>
      <w:bookmarkEnd w:id="72"/>
      <w:r w:rsidRPr="00967F7C">
        <w:rPr>
          <w:sz w:val="28"/>
          <w:szCs w:val="28"/>
        </w:rPr>
        <w:t>6) у разі пропуску строку на подання заяви - клопотання про його поновлення.</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73" w:name="n9087"/>
      <w:bookmarkEnd w:id="73"/>
      <w:r w:rsidRPr="00967F7C">
        <w:rPr>
          <w:sz w:val="28"/>
          <w:szCs w:val="28"/>
        </w:rPr>
        <w:t>За подання і розгляд заяви з підстави, встановленої</w:t>
      </w:r>
      <w:r w:rsidRPr="00967F7C">
        <w:rPr>
          <w:rStyle w:val="apple-converted-space"/>
          <w:sz w:val="28"/>
          <w:szCs w:val="28"/>
        </w:rPr>
        <w:t> </w:t>
      </w:r>
      <w:r w:rsidR="00321F74" w:rsidRPr="00967F7C">
        <w:rPr>
          <w:rStyle w:val="apple-converted-space"/>
          <w:sz w:val="28"/>
          <w:szCs w:val="28"/>
        </w:rPr>
        <w:t>п.2</w:t>
      </w:r>
      <w:r w:rsidRPr="00967F7C">
        <w:rPr>
          <w:rStyle w:val="apple-converted-space"/>
          <w:sz w:val="28"/>
          <w:szCs w:val="28"/>
        </w:rPr>
        <w:t> </w:t>
      </w:r>
      <w:r w:rsidRPr="00967F7C">
        <w:rPr>
          <w:sz w:val="28"/>
          <w:szCs w:val="28"/>
        </w:rPr>
        <w:t>ч</w:t>
      </w:r>
      <w:r w:rsidR="00321F74" w:rsidRPr="00967F7C">
        <w:rPr>
          <w:sz w:val="28"/>
          <w:szCs w:val="28"/>
        </w:rPr>
        <w:t>.3</w:t>
      </w:r>
      <w:r w:rsidRPr="00967F7C">
        <w:rPr>
          <w:sz w:val="28"/>
          <w:szCs w:val="28"/>
        </w:rPr>
        <w:t xml:space="preserve"> ст</w:t>
      </w:r>
      <w:r w:rsidR="00321F74" w:rsidRPr="00967F7C">
        <w:rPr>
          <w:sz w:val="28"/>
          <w:szCs w:val="28"/>
        </w:rPr>
        <w:t>.</w:t>
      </w:r>
      <w:r w:rsidRPr="00967F7C">
        <w:rPr>
          <w:sz w:val="28"/>
          <w:szCs w:val="28"/>
        </w:rPr>
        <w:t xml:space="preserve"> 423</w:t>
      </w:r>
      <w:r w:rsidR="00321F74" w:rsidRPr="00967F7C">
        <w:rPr>
          <w:sz w:val="28"/>
          <w:szCs w:val="28"/>
        </w:rPr>
        <w:t xml:space="preserve"> ЦПК</w:t>
      </w:r>
      <w:r w:rsidRPr="00967F7C">
        <w:rPr>
          <w:sz w:val="28"/>
          <w:szCs w:val="28"/>
        </w:rPr>
        <w:t xml:space="preserve"> судовий збір не сплачується.</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74" w:name="n9088"/>
      <w:bookmarkEnd w:id="74"/>
      <w:r w:rsidRPr="00967F7C">
        <w:rPr>
          <w:sz w:val="28"/>
          <w:szCs w:val="28"/>
        </w:rPr>
        <w:t>Заява про перегляд судового рішення за нововиявленими або виключними обставинами, що надійшла до суду, передається судді або колегії суддів, які визначаються у порядку, встановленому</w:t>
      </w:r>
      <w:r w:rsidRPr="00967F7C">
        <w:rPr>
          <w:rStyle w:val="apple-converted-space"/>
          <w:sz w:val="28"/>
          <w:szCs w:val="28"/>
        </w:rPr>
        <w:t> </w:t>
      </w:r>
      <w:r w:rsidR="00321F74" w:rsidRPr="00967F7C">
        <w:rPr>
          <w:rStyle w:val="apple-converted-space"/>
          <w:sz w:val="28"/>
          <w:szCs w:val="28"/>
        </w:rPr>
        <w:t>ЦПК</w:t>
      </w:r>
      <w:r w:rsidRPr="00967F7C">
        <w:rPr>
          <w:sz w:val="28"/>
          <w:szCs w:val="28"/>
        </w:rPr>
        <w:t>.</w:t>
      </w:r>
      <w:bookmarkStart w:id="75" w:name="n9090"/>
      <w:bookmarkEnd w:id="75"/>
      <w:r w:rsidRPr="00967F7C">
        <w:rPr>
          <w:sz w:val="28"/>
          <w:szCs w:val="28"/>
        </w:rPr>
        <w:t>Протягом п’яти днів після надходження заяви до суду суддя (суддя-доповідач) перевіряє її відповідність вимогам</w:t>
      </w:r>
      <w:r w:rsidRPr="00967F7C">
        <w:rPr>
          <w:rStyle w:val="apple-converted-space"/>
          <w:sz w:val="28"/>
          <w:szCs w:val="28"/>
        </w:rPr>
        <w:t> </w:t>
      </w:r>
      <w:r w:rsidR="00321F74" w:rsidRPr="00967F7C">
        <w:rPr>
          <w:rStyle w:val="apple-converted-space"/>
          <w:sz w:val="28"/>
          <w:szCs w:val="28"/>
        </w:rPr>
        <w:t>ЦПК</w:t>
      </w:r>
      <w:r w:rsidRPr="00967F7C">
        <w:rPr>
          <w:sz w:val="28"/>
          <w:szCs w:val="28"/>
        </w:rPr>
        <w:t xml:space="preserve"> і вирішує питання про відкриття провадження за нововиявленими або виключними обставинами.</w:t>
      </w:r>
      <w:bookmarkStart w:id="76" w:name="n9091"/>
      <w:bookmarkEnd w:id="76"/>
      <w:r w:rsidRPr="00967F7C">
        <w:rPr>
          <w:sz w:val="28"/>
          <w:szCs w:val="28"/>
        </w:rPr>
        <w:t>До заяви про перегляд судового рішення за нововиявленими або виключними обставинами, яка не оформлена відповідно до вимог, встановлених</w:t>
      </w:r>
      <w:r w:rsidRPr="00967F7C">
        <w:rPr>
          <w:rStyle w:val="apple-converted-space"/>
          <w:sz w:val="28"/>
          <w:szCs w:val="28"/>
        </w:rPr>
        <w:t> </w:t>
      </w:r>
      <w:r w:rsidR="00321F74" w:rsidRPr="00967F7C">
        <w:rPr>
          <w:rStyle w:val="apple-converted-space"/>
          <w:sz w:val="28"/>
          <w:szCs w:val="28"/>
        </w:rPr>
        <w:t>ЦПК</w:t>
      </w:r>
      <w:r w:rsidRPr="00967F7C">
        <w:rPr>
          <w:sz w:val="28"/>
          <w:szCs w:val="28"/>
        </w:rPr>
        <w:t>, застосовуються положення</w:t>
      </w:r>
      <w:r w:rsidRPr="00967F7C">
        <w:rPr>
          <w:rStyle w:val="apple-converted-space"/>
          <w:sz w:val="28"/>
          <w:szCs w:val="28"/>
        </w:rPr>
        <w:t> </w:t>
      </w:r>
      <w:r w:rsidR="00321F74" w:rsidRPr="00967F7C">
        <w:rPr>
          <w:rStyle w:val="apple-converted-space"/>
          <w:sz w:val="28"/>
          <w:szCs w:val="28"/>
        </w:rPr>
        <w:t>ст.185 ЦПК</w:t>
      </w:r>
      <w:r w:rsidRPr="00967F7C">
        <w:rPr>
          <w:sz w:val="28"/>
          <w:szCs w:val="28"/>
        </w:rPr>
        <w:t>.</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77" w:name="n9092"/>
      <w:bookmarkEnd w:id="77"/>
      <w:r w:rsidRPr="00967F7C">
        <w:rPr>
          <w:sz w:val="28"/>
          <w:szCs w:val="28"/>
        </w:rPr>
        <w:t>Відкривши провадження за нововиявленими або виключними обставинами, суддя (суддя-доповідач) надсилає учасникам справи копії заяви про перегляд і призначає дату, час та місце судового засідання, про що повідомляє учасників справи.</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78" w:name="n9093"/>
      <w:bookmarkEnd w:id="78"/>
      <w:r w:rsidRPr="00967F7C">
        <w:rPr>
          <w:sz w:val="28"/>
          <w:szCs w:val="28"/>
        </w:rPr>
        <w:t xml:space="preserve"> Якщо в заяві міститься клопотання особи про витребування копії рішення міжнародної судової установи, юрисдикція якої визнана Україною, суддя (суддя-доповідач) невідкладно після відкриття провадження у справі постановляє ухвалу про витребування такої копії рішення разом з її автентичним перекладом від органу, відповідального за координацію виконання рішень міжнародної судової установи.</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79" w:name="n9094"/>
      <w:bookmarkEnd w:id="79"/>
      <w:r w:rsidRPr="00967F7C">
        <w:rPr>
          <w:sz w:val="28"/>
          <w:szCs w:val="28"/>
        </w:rPr>
        <w:t>Особа, яка подала заяву про перегляд судового рішення за нововиявленими або виключними обставинами, може відмовитися від такої заяви до початку розгляду справи у судовому засіданні. У разі прийняття відмови від заяви суд закриває провадження за нововиявленими або виключними обставинами, про що постановляє ухвалу.</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80" w:name="n9096"/>
      <w:bookmarkEnd w:id="80"/>
      <w:r w:rsidRPr="00967F7C">
        <w:rPr>
          <w:sz w:val="28"/>
          <w:szCs w:val="28"/>
        </w:rPr>
        <w:t>У разі прийняття відмови від заяви про перегляд судового рішення за нововиявленими обставинами інші учасники справи можуть вимагати компенсації особою, яка її подала, судових витрат, понесених ними під час перегляду судового рішення за нововиявленими обставинами.</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81" w:name="n9097"/>
      <w:bookmarkEnd w:id="81"/>
      <w:r w:rsidRPr="00967F7C">
        <w:rPr>
          <w:sz w:val="28"/>
          <w:szCs w:val="28"/>
        </w:rPr>
        <w:lastRenderedPageBreak/>
        <w:t xml:space="preserve"> Особа, яка відмовилася від заяви про перегляд судового рішення за нововиявленими або виключними обставинами, не може повторно звертатися до суду із такою самою заявою на тих самих підставах.</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82" w:name="n9098"/>
      <w:bookmarkEnd w:id="82"/>
      <w:r w:rsidRPr="00967F7C">
        <w:rPr>
          <w:sz w:val="28"/>
          <w:szCs w:val="28"/>
        </w:rPr>
        <w:t>Заява про перегляд судового рішення за нововиявленими або виключними обставинами розглядається судом у судовому засіданні протягом тридцяти днів з дня відкриття провадження за нововиявленими або виключними обставинами.</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83" w:name="n9100"/>
      <w:bookmarkEnd w:id="83"/>
      <w:r w:rsidRPr="00967F7C">
        <w:rPr>
          <w:sz w:val="28"/>
          <w:szCs w:val="28"/>
        </w:rPr>
        <w:t xml:space="preserve">Справа розглядається судом за правилами, встановленими </w:t>
      </w:r>
      <w:r w:rsidR="00321F74" w:rsidRPr="00967F7C">
        <w:rPr>
          <w:sz w:val="28"/>
          <w:szCs w:val="28"/>
        </w:rPr>
        <w:t>ЦПК</w:t>
      </w:r>
      <w:r w:rsidRPr="00967F7C">
        <w:rPr>
          <w:sz w:val="28"/>
          <w:szCs w:val="28"/>
        </w:rPr>
        <w:t xml:space="preserve"> для провадження, у суді тієї інстанції, яка здійснює перегляд. У суді першої інстанції справа розглядається у порядку спрощеного позовного провадження з повідомленням учасників справи.</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84" w:name="n9101"/>
      <w:bookmarkEnd w:id="84"/>
      <w:r w:rsidRPr="00967F7C">
        <w:rPr>
          <w:sz w:val="28"/>
          <w:szCs w:val="28"/>
        </w:rPr>
        <w:t>За результатами перегляду судового рішення за нововиявленими або виключними обставинами суд може:</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85" w:name="n9102"/>
      <w:bookmarkEnd w:id="85"/>
      <w:r w:rsidRPr="00967F7C">
        <w:rPr>
          <w:sz w:val="28"/>
          <w:szCs w:val="28"/>
        </w:rPr>
        <w:t>1) відмовити в задоволенні заяви про перегляд судового рішення за нововиявленими або виключними обставинами та залишити відповідне судове рішення в силі;</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86" w:name="n9103"/>
      <w:bookmarkEnd w:id="86"/>
      <w:r w:rsidRPr="00967F7C">
        <w:rPr>
          <w:sz w:val="28"/>
          <w:szCs w:val="28"/>
        </w:rPr>
        <w:t>2) задовольнити заяву про перегляд судового рішення за нововиявленими або виключними обставинами, скасувати відповідне судове рішення та ухвалити нове рішення чи змінити рішення;</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87" w:name="n9104"/>
      <w:bookmarkEnd w:id="87"/>
      <w:r w:rsidRPr="00967F7C">
        <w:rPr>
          <w:sz w:val="28"/>
          <w:szCs w:val="28"/>
        </w:rPr>
        <w:t>3) скасувати судове рішення і закрити провадження у справі або залишити позов без розгляду.</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88" w:name="n9105"/>
      <w:bookmarkEnd w:id="88"/>
      <w:r w:rsidRPr="00967F7C">
        <w:rPr>
          <w:sz w:val="28"/>
          <w:szCs w:val="28"/>
        </w:rPr>
        <w:t>За результатами перегляду судового рішення за нововиявленими або виключними обставинами Верховний Суд може також скасувати судове рішення (судові рішення) повністю або частково і передати справу на новий розгляд до суду першої чи апеляційної інстанції.</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89" w:name="n9106"/>
      <w:bookmarkEnd w:id="89"/>
      <w:r w:rsidRPr="00967F7C">
        <w:rPr>
          <w:sz w:val="28"/>
          <w:szCs w:val="28"/>
        </w:rPr>
        <w:t>У разі відмови в задоволенні заяви про перегляд рішення, ухвали, постанови за нововиявленими або виключними обставинами суд постановляє ухвалу. У разі задоволення заяви про перегляд судового рішення з підстав, визначених</w:t>
      </w:r>
      <w:r w:rsidRPr="00967F7C">
        <w:rPr>
          <w:rStyle w:val="apple-converted-space"/>
          <w:sz w:val="28"/>
          <w:szCs w:val="28"/>
        </w:rPr>
        <w:t> </w:t>
      </w:r>
      <w:r w:rsidR="00321F74" w:rsidRPr="00967F7C">
        <w:rPr>
          <w:rStyle w:val="apple-converted-space"/>
          <w:sz w:val="28"/>
          <w:szCs w:val="28"/>
        </w:rPr>
        <w:t>ч.2, пп.1,3 ч.3</w:t>
      </w:r>
      <w:r w:rsidRPr="00967F7C">
        <w:rPr>
          <w:rStyle w:val="apple-converted-space"/>
          <w:sz w:val="28"/>
          <w:szCs w:val="28"/>
        </w:rPr>
        <w:t> </w:t>
      </w:r>
      <w:r w:rsidRPr="00967F7C">
        <w:rPr>
          <w:sz w:val="28"/>
          <w:szCs w:val="28"/>
        </w:rPr>
        <w:t>ст</w:t>
      </w:r>
      <w:r w:rsidR="00321F74" w:rsidRPr="00967F7C">
        <w:rPr>
          <w:sz w:val="28"/>
          <w:szCs w:val="28"/>
        </w:rPr>
        <w:t>.</w:t>
      </w:r>
      <w:r w:rsidRPr="00967F7C">
        <w:rPr>
          <w:sz w:val="28"/>
          <w:szCs w:val="28"/>
        </w:rPr>
        <w:t>423</w:t>
      </w:r>
      <w:r w:rsidR="00321F74" w:rsidRPr="00967F7C">
        <w:rPr>
          <w:sz w:val="28"/>
          <w:szCs w:val="28"/>
        </w:rPr>
        <w:t xml:space="preserve"> ЦПК</w:t>
      </w:r>
      <w:r w:rsidRPr="00967F7C">
        <w:rPr>
          <w:sz w:val="28"/>
          <w:szCs w:val="28"/>
        </w:rPr>
        <w:t>, та скасування судового рішення, що переглядається, суд:</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90" w:name="n9107"/>
      <w:bookmarkEnd w:id="90"/>
      <w:r w:rsidRPr="00967F7C">
        <w:rPr>
          <w:sz w:val="28"/>
          <w:szCs w:val="28"/>
        </w:rPr>
        <w:t>1) ухвалює рішення - якщо переглядалося рішення суду;</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91" w:name="n9108"/>
      <w:bookmarkEnd w:id="91"/>
      <w:r w:rsidRPr="00967F7C">
        <w:rPr>
          <w:sz w:val="28"/>
          <w:szCs w:val="28"/>
        </w:rPr>
        <w:t>2) постановляє ухвалу - якщо переглядалася ухвала суду;</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92" w:name="n9109"/>
      <w:bookmarkEnd w:id="92"/>
      <w:r w:rsidRPr="00967F7C">
        <w:rPr>
          <w:sz w:val="28"/>
          <w:szCs w:val="28"/>
        </w:rPr>
        <w:t>3) приймає постанову - якщо переглядалася постанова.</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93" w:name="n9110"/>
      <w:bookmarkEnd w:id="93"/>
      <w:r w:rsidRPr="00967F7C">
        <w:rPr>
          <w:sz w:val="28"/>
          <w:szCs w:val="28"/>
        </w:rPr>
        <w:t>Верховний Суд за наслідками розгляду заяви про перегляд судового рішення з підстави, визначеної</w:t>
      </w:r>
      <w:r w:rsidRPr="00967F7C">
        <w:rPr>
          <w:rStyle w:val="apple-converted-space"/>
          <w:sz w:val="28"/>
          <w:szCs w:val="28"/>
        </w:rPr>
        <w:t> </w:t>
      </w:r>
      <w:r w:rsidR="00321F74" w:rsidRPr="00967F7C">
        <w:rPr>
          <w:rStyle w:val="apple-converted-space"/>
          <w:sz w:val="28"/>
          <w:szCs w:val="28"/>
        </w:rPr>
        <w:t>п.2</w:t>
      </w:r>
      <w:r w:rsidRPr="00967F7C">
        <w:rPr>
          <w:rStyle w:val="apple-converted-space"/>
          <w:sz w:val="28"/>
          <w:szCs w:val="28"/>
        </w:rPr>
        <w:t> </w:t>
      </w:r>
      <w:r w:rsidRPr="00967F7C">
        <w:rPr>
          <w:sz w:val="28"/>
          <w:szCs w:val="28"/>
        </w:rPr>
        <w:t>ч</w:t>
      </w:r>
      <w:r w:rsidR="00321F74" w:rsidRPr="00967F7C">
        <w:rPr>
          <w:sz w:val="28"/>
          <w:szCs w:val="28"/>
        </w:rPr>
        <w:t>.3</w:t>
      </w:r>
      <w:r w:rsidRPr="00967F7C">
        <w:rPr>
          <w:sz w:val="28"/>
          <w:szCs w:val="28"/>
        </w:rPr>
        <w:t xml:space="preserve"> ст</w:t>
      </w:r>
      <w:r w:rsidR="00321F74" w:rsidRPr="00967F7C">
        <w:rPr>
          <w:sz w:val="28"/>
          <w:szCs w:val="28"/>
        </w:rPr>
        <w:t xml:space="preserve">. </w:t>
      </w:r>
      <w:r w:rsidRPr="00967F7C">
        <w:rPr>
          <w:sz w:val="28"/>
          <w:szCs w:val="28"/>
        </w:rPr>
        <w:t>423</w:t>
      </w:r>
      <w:r w:rsidR="00321F74" w:rsidRPr="00967F7C">
        <w:rPr>
          <w:sz w:val="28"/>
          <w:szCs w:val="28"/>
        </w:rPr>
        <w:t xml:space="preserve"> ЦПК</w:t>
      </w:r>
      <w:r w:rsidRPr="00967F7C">
        <w:rPr>
          <w:sz w:val="28"/>
          <w:szCs w:val="28"/>
        </w:rPr>
        <w:t>, приймає постанову.</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94" w:name="n9111"/>
      <w:bookmarkEnd w:id="94"/>
      <w:r w:rsidRPr="00967F7C">
        <w:rPr>
          <w:sz w:val="28"/>
          <w:szCs w:val="28"/>
        </w:rPr>
        <w:t>Судове рішення, прийняте за результатами перегляду судового рішення за нововиявленими або виключними обставинами, видається або надсилається учасникам справи у порядку, передбаченому</w:t>
      </w:r>
      <w:r w:rsidRPr="00967F7C">
        <w:rPr>
          <w:rStyle w:val="apple-converted-space"/>
          <w:sz w:val="28"/>
          <w:szCs w:val="28"/>
        </w:rPr>
        <w:t> </w:t>
      </w:r>
      <w:r w:rsidR="00321F74" w:rsidRPr="00967F7C">
        <w:rPr>
          <w:sz w:val="28"/>
          <w:szCs w:val="28"/>
        </w:rPr>
        <w:t>ЦПК</w:t>
      </w:r>
      <w:r w:rsidRPr="00967F7C">
        <w:rPr>
          <w:sz w:val="28"/>
          <w:szCs w:val="28"/>
        </w:rPr>
        <w:t>.</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95" w:name="n9112"/>
      <w:bookmarkEnd w:id="95"/>
      <w:r w:rsidRPr="00967F7C">
        <w:rPr>
          <w:sz w:val="28"/>
          <w:szCs w:val="28"/>
        </w:rPr>
        <w:t>З набранням законної сили новим судовим рішенням втрачають законну силу судові рішення інших судів у цій справі.</w:t>
      </w:r>
    </w:p>
    <w:p w:rsidR="00E9567F" w:rsidRPr="00967F7C" w:rsidRDefault="00E9567F" w:rsidP="008D4932">
      <w:pPr>
        <w:pStyle w:val="rvps2"/>
        <w:shd w:val="clear" w:color="auto" w:fill="FFFFFF"/>
        <w:spacing w:before="0" w:beforeAutospacing="0" w:after="0" w:afterAutospacing="0"/>
        <w:ind w:firstLine="709"/>
        <w:jc w:val="both"/>
        <w:rPr>
          <w:sz w:val="28"/>
          <w:szCs w:val="28"/>
        </w:rPr>
      </w:pPr>
      <w:bookmarkStart w:id="96" w:name="n9113"/>
      <w:bookmarkEnd w:id="96"/>
      <w:r w:rsidRPr="00967F7C">
        <w:rPr>
          <w:sz w:val="28"/>
          <w:szCs w:val="28"/>
        </w:rPr>
        <w:t>Судове рішення, ухвалене за результатами перегляду судового рішення за нововиявленими або виключними обставинами, може бути переглянуте на загальних підставах.</w:t>
      </w:r>
    </w:p>
    <w:p w:rsidR="00E9567F" w:rsidRPr="00967F7C" w:rsidRDefault="00E9567F" w:rsidP="008D4932">
      <w:pPr>
        <w:tabs>
          <w:tab w:val="left" w:pos="0"/>
        </w:tabs>
        <w:spacing w:after="0" w:line="240" w:lineRule="auto"/>
        <w:ind w:firstLine="709"/>
        <w:jc w:val="both"/>
        <w:rPr>
          <w:rFonts w:ascii="Times New Roman" w:eastAsia="Times New Roman" w:hAnsi="Times New Roman" w:cs="Times New Roman"/>
          <w:b/>
          <w:bCs/>
          <w:sz w:val="28"/>
          <w:szCs w:val="28"/>
          <w:lang w:val="uk-UA" w:eastAsia="ru-RU"/>
        </w:rPr>
      </w:pPr>
    </w:p>
    <w:sectPr w:rsidR="00E9567F" w:rsidRPr="00967F7C" w:rsidSect="00EA22F4">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415" w:rsidRDefault="00FD6415">
      <w:pPr>
        <w:spacing w:after="0" w:line="240" w:lineRule="auto"/>
      </w:pPr>
      <w:r>
        <w:separator/>
      </w:r>
    </w:p>
  </w:endnote>
  <w:endnote w:type="continuationSeparator" w:id="1">
    <w:p w:rsidR="00FD6415" w:rsidRDefault="00FD64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D0" w:rsidRDefault="003D772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D0" w:rsidRDefault="003D772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D0" w:rsidRDefault="003D77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415" w:rsidRDefault="00FD6415">
      <w:pPr>
        <w:spacing w:after="0" w:line="240" w:lineRule="auto"/>
      </w:pPr>
      <w:r>
        <w:separator/>
      </w:r>
    </w:p>
  </w:footnote>
  <w:footnote w:type="continuationSeparator" w:id="1">
    <w:p w:rsidR="00FD6415" w:rsidRDefault="00FD64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D0" w:rsidRDefault="003D772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D0" w:rsidRDefault="00C36275">
    <w:pPr>
      <w:pStyle w:val="a3"/>
      <w:jc w:val="center"/>
    </w:pPr>
    <w:r>
      <w:fldChar w:fldCharType="begin"/>
    </w:r>
    <w:r w:rsidR="001C3A68">
      <w:instrText xml:space="preserve"> PAGE   \* MERGEFORMAT </w:instrText>
    </w:r>
    <w:r>
      <w:fldChar w:fldCharType="separate"/>
    </w:r>
    <w:r w:rsidR="003D7722">
      <w:rPr>
        <w:noProof/>
      </w:rPr>
      <w:t>15</w:t>
    </w:r>
    <w:r>
      <w:fldChar w:fldCharType="end"/>
    </w:r>
  </w:p>
  <w:p w:rsidR="00A81ED0" w:rsidRDefault="003D772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D0" w:rsidRDefault="003D77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73E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4B80440"/>
    <w:multiLevelType w:val="hybridMultilevel"/>
    <w:tmpl w:val="976A2B72"/>
    <w:lvl w:ilvl="0" w:tplc="0419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nsid w:val="2B7A2F23"/>
    <w:multiLevelType w:val="hybridMultilevel"/>
    <w:tmpl w:val="3BDCC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44CFF"/>
    <w:multiLevelType w:val="hybridMultilevel"/>
    <w:tmpl w:val="44C80AB8"/>
    <w:lvl w:ilvl="0" w:tplc="8A3240DC">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A73193F"/>
    <w:multiLevelType w:val="hybridMultilevel"/>
    <w:tmpl w:val="913C1DCA"/>
    <w:lvl w:ilvl="0" w:tplc="597A0290">
      <w:start w:val="1"/>
      <w:numFmt w:val="decimal"/>
      <w:lvlText w:val="%1."/>
      <w:lvlJc w:val="left"/>
      <w:pPr>
        <w:ind w:left="1222" w:hanging="360"/>
      </w:pPr>
      <w:rPr>
        <w:rFonts w:hint="default"/>
      </w:rPr>
    </w:lvl>
    <w:lvl w:ilvl="1" w:tplc="04220019" w:tentative="1">
      <w:start w:val="1"/>
      <w:numFmt w:val="lowerLetter"/>
      <w:lvlText w:val="%2."/>
      <w:lvlJc w:val="left"/>
      <w:pPr>
        <w:ind w:left="1942" w:hanging="360"/>
      </w:pPr>
    </w:lvl>
    <w:lvl w:ilvl="2" w:tplc="0422001B" w:tentative="1">
      <w:start w:val="1"/>
      <w:numFmt w:val="lowerRoman"/>
      <w:lvlText w:val="%3."/>
      <w:lvlJc w:val="right"/>
      <w:pPr>
        <w:ind w:left="2662" w:hanging="180"/>
      </w:pPr>
    </w:lvl>
    <w:lvl w:ilvl="3" w:tplc="0422000F" w:tentative="1">
      <w:start w:val="1"/>
      <w:numFmt w:val="decimal"/>
      <w:lvlText w:val="%4."/>
      <w:lvlJc w:val="left"/>
      <w:pPr>
        <w:ind w:left="3382" w:hanging="360"/>
      </w:pPr>
    </w:lvl>
    <w:lvl w:ilvl="4" w:tplc="04220019" w:tentative="1">
      <w:start w:val="1"/>
      <w:numFmt w:val="lowerLetter"/>
      <w:lvlText w:val="%5."/>
      <w:lvlJc w:val="left"/>
      <w:pPr>
        <w:ind w:left="4102" w:hanging="360"/>
      </w:pPr>
    </w:lvl>
    <w:lvl w:ilvl="5" w:tplc="0422001B" w:tentative="1">
      <w:start w:val="1"/>
      <w:numFmt w:val="lowerRoman"/>
      <w:lvlText w:val="%6."/>
      <w:lvlJc w:val="right"/>
      <w:pPr>
        <w:ind w:left="4822" w:hanging="180"/>
      </w:pPr>
    </w:lvl>
    <w:lvl w:ilvl="6" w:tplc="0422000F" w:tentative="1">
      <w:start w:val="1"/>
      <w:numFmt w:val="decimal"/>
      <w:lvlText w:val="%7."/>
      <w:lvlJc w:val="left"/>
      <w:pPr>
        <w:ind w:left="5542" w:hanging="360"/>
      </w:pPr>
    </w:lvl>
    <w:lvl w:ilvl="7" w:tplc="04220019" w:tentative="1">
      <w:start w:val="1"/>
      <w:numFmt w:val="lowerLetter"/>
      <w:lvlText w:val="%8."/>
      <w:lvlJc w:val="left"/>
      <w:pPr>
        <w:ind w:left="6262" w:hanging="360"/>
      </w:pPr>
    </w:lvl>
    <w:lvl w:ilvl="8" w:tplc="0422001B" w:tentative="1">
      <w:start w:val="1"/>
      <w:numFmt w:val="lowerRoman"/>
      <w:lvlText w:val="%9."/>
      <w:lvlJc w:val="right"/>
      <w:pPr>
        <w:ind w:left="6982" w:hanging="180"/>
      </w:pPr>
    </w:lvl>
  </w:abstractNum>
  <w:abstractNum w:abstractNumId="5">
    <w:nsid w:val="458F45FC"/>
    <w:multiLevelType w:val="hybridMultilevel"/>
    <w:tmpl w:val="BB509A80"/>
    <w:lvl w:ilvl="0" w:tplc="557626B8">
      <w:start w:val="1"/>
      <w:numFmt w:val="decimal"/>
      <w:lvlText w:val="%1."/>
      <w:lvlJc w:val="left"/>
      <w:pPr>
        <w:ind w:left="720" w:hanging="360"/>
      </w:pPr>
      <w:rPr>
        <w:rFonts w:hint="default"/>
        <w:b w:val="0"/>
        <w:color w:val="222222"/>
        <w:sz w:val="27"/>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F6B0613"/>
    <w:multiLevelType w:val="hybridMultilevel"/>
    <w:tmpl w:val="0C9E765C"/>
    <w:lvl w:ilvl="0" w:tplc="E06ADDE4">
      <w:start w:val="1"/>
      <w:numFmt w:val="decimal"/>
      <w:lvlText w:val="%1."/>
      <w:lvlJc w:val="left"/>
      <w:pPr>
        <w:ind w:left="86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7">
    <w:nsid w:val="71FC3225"/>
    <w:multiLevelType w:val="singleLevel"/>
    <w:tmpl w:val="0419000F"/>
    <w:lvl w:ilvl="0">
      <w:start w:val="1"/>
      <w:numFmt w:val="decimal"/>
      <w:lvlText w:val="%1."/>
      <w:lvlJc w:val="left"/>
      <w:pPr>
        <w:tabs>
          <w:tab w:val="num" w:pos="360"/>
        </w:tabs>
        <w:ind w:left="360" w:hanging="360"/>
      </w:pPr>
    </w:lvl>
  </w:abstractNum>
  <w:abstractNum w:abstractNumId="8">
    <w:nsid w:val="7762425D"/>
    <w:multiLevelType w:val="hybridMultilevel"/>
    <w:tmpl w:val="3B0207DC"/>
    <w:lvl w:ilvl="0" w:tplc="B3846558">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DB6BAC"/>
    <w:multiLevelType w:val="singleLevel"/>
    <w:tmpl w:val="0419000F"/>
    <w:lvl w:ilvl="0">
      <w:start w:val="1"/>
      <w:numFmt w:val="decimal"/>
      <w:lvlText w:val="%1."/>
      <w:lvlJc w:val="left"/>
      <w:pPr>
        <w:tabs>
          <w:tab w:val="num" w:pos="360"/>
        </w:tabs>
        <w:ind w:left="360" w:hanging="360"/>
      </w:pPr>
    </w:lvl>
  </w:abstractNum>
  <w:abstractNum w:abstractNumId="10">
    <w:nsid w:val="7F3B498B"/>
    <w:multiLevelType w:val="hybridMultilevel"/>
    <w:tmpl w:val="4F40BA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lvlOverride w:ilvl="0">
      <w:startOverride w:val="1"/>
    </w:lvlOverride>
  </w:num>
  <w:num w:numId="3">
    <w:abstractNumId w:val="6"/>
  </w:num>
  <w:num w:numId="4">
    <w:abstractNumId w:val="7"/>
    <w:lvlOverride w:ilvl="0">
      <w:startOverride w:val="1"/>
    </w:lvlOverride>
  </w:num>
  <w:num w:numId="5">
    <w:abstractNumId w:val="4"/>
  </w:num>
  <w:num w:numId="6">
    <w:abstractNumId w:val="5"/>
  </w:num>
  <w:num w:numId="7">
    <w:abstractNumId w:val="3"/>
  </w:num>
  <w:num w:numId="8">
    <w:abstractNumId w:val="10"/>
  </w:num>
  <w:num w:numId="9">
    <w:abstractNumId w:val="8"/>
  </w:num>
  <w:num w:numId="10">
    <w:abstractNumId w:val="9"/>
    <w:lvlOverride w:ilvl="0">
      <w:startOverride w:val="1"/>
    </w:lvlOverride>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0655DD"/>
    <w:rsid w:val="000655DD"/>
    <w:rsid w:val="001C3A68"/>
    <w:rsid w:val="00217FBC"/>
    <w:rsid w:val="002477A8"/>
    <w:rsid w:val="00250B4F"/>
    <w:rsid w:val="002770FB"/>
    <w:rsid w:val="002914B1"/>
    <w:rsid w:val="002A7A6E"/>
    <w:rsid w:val="00321F74"/>
    <w:rsid w:val="0034402B"/>
    <w:rsid w:val="003D7722"/>
    <w:rsid w:val="003E22BC"/>
    <w:rsid w:val="003E5804"/>
    <w:rsid w:val="00410ED1"/>
    <w:rsid w:val="00433325"/>
    <w:rsid w:val="00437763"/>
    <w:rsid w:val="00462AB1"/>
    <w:rsid w:val="00482A1C"/>
    <w:rsid w:val="004F4FB3"/>
    <w:rsid w:val="00505F1F"/>
    <w:rsid w:val="00580E92"/>
    <w:rsid w:val="005A6214"/>
    <w:rsid w:val="005A74D7"/>
    <w:rsid w:val="00664751"/>
    <w:rsid w:val="006B4320"/>
    <w:rsid w:val="006D5197"/>
    <w:rsid w:val="00735F94"/>
    <w:rsid w:val="007420BC"/>
    <w:rsid w:val="0077647A"/>
    <w:rsid w:val="007E3138"/>
    <w:rsid w:val="00851532"/>
    <w:rsid w:val="00853443"/>
    <w:rsid w:val="008641D9"/>
    <w:rsid w:val="008C29AB"/>
    <w:rsid w:val="008D4932"/>
    <w:rsid w:val="009571C5"/>
    <w:rsid w:val="00967F7C"/>
    <w:rsid w:val="00986C05"/>
    <w:rsid w:val="00A37320"/>
    <w:rsid w:val="00A710B7"/>
    <w:rsid w:val="00A8735F"/>
    <w:rsid w:val="00AC38A0"/>
    <w:rsid w:val="00B0552D"/>
    <w:rsid w:val="00B10A00"/>
    <w:rsid w:val="00B144BD"/>
    <w:rsid w:val="00BF19A0"/>
    <w:rsid w:val="00C353BB"/>
    <w:rsid w:val="00C36275"/>
    <w:rsid w:val="00C95B93"/>
    <w:rsid w:val="00CD3CDC"/>
    <w:rsid w:val="00CD4C5B"/>
    <w:rsid w:val="00D06BEB"/>
    <w:rsid w:val="00D5530A"/>
    <w:rsid w:val="00DB70BD"/>
    <w:rsid w:val="00DF63DB"/>
    <w:rsid w:val="00E9567F"/>
    <w:rsid w:val="00EB3E1B"/>
    <w:rsid w:val="00EE3A4B"/>
    <w:rsid w:val="00F4244E"/>
    <w:rsid w:val="00F8725E"/>
    <w:rsid w:val="00FD64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5DD"/>
    <w:pPr>
      <w:spacing w:after="160" w:line="259" w:lineRule="auto"/>
    </w:pPr>
    <w:rPr>
      <w:lang w:val="ru-RU"/>
    </w:rPr>
  </w:style>
  <w:style w:type="paragraph" w:styleId="1">
    <w:name w:val="heading 1"/>
    <w:basedOn w:val="a"/>
    <w:next w:val="a"/>
    <w:link w:val="10"/>
    <w:uiPriority w:val="9"/>
    <w:qFormat/>
    <w:rsid w:val="009571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06BEB"/>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655DD"/>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0655DD"/>
    <w:rPr>
      <w:lang w:val="ru-RU"/>
    </w:rPr>
  </w:style>
  <w:style w:type="paragraph" w:styleId="a5">
    <w:name w:val="footer"/>
    <w:basedOn w:val="a"/>
    <w:link w:val="a6"/>
    <w:uiPriority w:val="99"/>
    <w:semiHidden/>
    <w:unhideWhenUsed/>
    <w:rsid w:val="000655DD"/>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0655DD"/>
    <w:rPr>
      <w:lang w:val="ru-RU"/>
    </w:rPr>
  </w:style>
  <w:style w:type="paragraph" w:styleId="a7">
    <w:name w:val="List Paragraph"/>
    <w:basedOn w:val="a"/>
    <w:uiPriority w:val="34"/>
    <w:qFormat/>
    <w:rsid w:val="000655DD"/>
    <w:pPr>
      <w:ind w:left="720"/>
      <w:contextualSpacing/>
    </w:pPr>
  </w:style>
  <w:style w:type="character" w:styleId="a8">
    <w:name w:val="Hyperlink"/>
    <w:basedOn w:val="a0"/>
    <w:uiPriority w:val="99"/>
    <w:semiHidden/>
    <w:rsid w:val="000655DD"/>
    <w:rPr>
      <w:rFonts w:ascii="Times New Roman" w:hAnsi="Times New Roman" w:cs="Times New Roman"/>
      <w:color w:val="0066CC"/>
      <w:u w:val="single"/>
    </w:rPr>
  </w:style>
  <w:style w:type="paragraph" w:styleId="a9">
    <w:name w:val="Body Text"/>
    <w:basedOn w:val="a"/>
    <w:link w:val="11"/>
    <w:uiPriority w:val="99"/>
    <w:semiHidden/>
    <w:rsid w:val="000655DD"/>
    <w:pPr>
      <w:shd w:val="clear" w:color="auto" w:fill="FFFFFF"/>
      <w:spacing w:after="180" w:line="240" w:lineRule="exact"/>
      <w:ind w:hanging="560"/>
    </w:pPr>
    <w:rPr>
      <w:rFonts w:ascii="Times New Roman" w:eastAsia="Calibri" w:hAnsi="Times New Roman" w:cs="Times New Roman"/>
      <w:sz w:val="20"/>
      <w:szCs w:val="20"/>
    </w:rPr>
  </w:style>
  <w:style w:type="character" w:customStyle="1" w:styleId="aa">
    <w:name w:val="Основной текст Знак"/>
    <w:basedOn w:val="a0"/>
    <w:uiPriority w:val="99"/>
    <w:semiHidden/>
    <w:rsid w:val="000655DD"/>
    <w:rPr>
      <w:lang w:val="ru-RU"/>
    </w:rPr>
  </w:style>
  <w:style w:type="character" w:customStyle="1" w:styleId="11">
    <w:name w:val="Основной текст Знак1"/>
    <w:basedOn w:val="a0"/>
    <w:link w:val="a9"/>
    <w:uiPriority w:val="99"/>
    <w:semiHidden/>
    <w:locked/>
    <w:rsid w:val="000655DD"/>
    <w:rPr>
      <w:rFonts w:ascii="Times New Roman" w:eastAsia="Calibri" w:hAnsi="Times New Roman" w:cs="Times New Roman"/>
      <w:sz w:val="20"/>
      <w:szCs w:val="20"/>
      <w:shd w:val="clear" w:color="auto" w:fill="FFFFFF"/>
      <w:lang w:val="ru-RU"/>
    </w:rPr>
  </w:style>
  <w:style w:type="paragraph" w:styleId="ab">
    <w:name w:val="Normal (Web)"/>
    <w:basedOn w:val="a"/>
    <w:rsid w:val="000655DD"/>
    <w:pPr>
      <w:spacing w:before="100" w:beforeAutospacing="1" w:after="100" w:afterAutospacing="1" w:line="240" w:lineRule="auto"/>
    </w:pPr>
    <w:rPr>
      <w:rFonts w:ascii="Verdana" w:eastAsia="Times New Roman" w:hAnsi="Verdana" w:cs="Arial"/>
      <w:color w:val="260751"/>
      <w:sz w:val="20"/>
      <w:szCs w:val="20"/>
      <w:lang w:eastAsia="ru-RU"/>
    </w:rPr>
  </w:style>
  <w:style w:type="paragraph" w:customStyle="1" w:styleId="ac">
    <w:name w:val="Стиль"/>
    <w:rsid w:val="000655DD"/>
    <w:pPr>
      <w:suppressAutoHyphens/>
      <w:spacing w:after="0" w:line="240" w:lineRule="auto"/>
    </w:pPr>
    <w:rPr>
      <w:rFonts w:ascii="Times New Roman" w:eastAsia="Times New Roman" w:hAnsi="Times New Roman" w:cs="Times New Roman"/>
      <w:kern w:val="20481"/>
      <w:sz w:val="28"/>
      <w:szCs w:val="20"/>
      <w:lang w:val="ru-RU"/>
    </w:rPr>
  </w:style>
  <w:style w:type="character" w:customStyle="1" w:styleId="dat">
    <w:name w:val="dat"/>
    <w:basedOn w:val="a0"/>
    <w:rsid w:val="000655DD"/>
  </w:style>
  <w:style w:type="paragraph" w:customStyle="1" w:styleId="rvps2">
    <w:name w:val="rvps2"/>
    <w:basedOn w:val="a"/>
    <w:rsid w:val="000655D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30">
    <w:name w:val="Заголовок 3 Знак"/>
    <w:basedOn w:val="a0"/>
    <w:link w:val="3"/>
    <w:uiPriority w:val="9"/>
    <w:rsid w:val="00D06BEB"/>
    <w:rPr>
      <w:rFonts w:ascii="Times New Roman" w:eastAsia="Times New Roman" w:hAnsi="Times New Roman" w:cs="Times New Roman"/>
      <w:b/>
      <w:bCs/>
      <w:sz w:val="27"/>
      <w:szCs w:val="27"/>
      <w:lang w:eastAsia="uk-UA"/>
    </w:rPr>
  </w:style>
  <w:style w:type="character" w:styleId="HTML">
    <w:name w:val="HTML Cite"/>
    <w:basedOn w:val="a0"/>
    <w:uiPriority w:val="99"/>
    <w:semiHidden/>
    <w:unhideWhenUsed/>
    <w:rsid w:val="00D06BEB"/>
    <w:rPr>
      <w:i/>
      <w:iCs/>
    </w:rPr>
  </w:style>
  <w:style w:type="paragraph" w:customStyle="1" w:styleId="12">
    <w:name w:val="Стиль1"/>
    <w:basedOn w:val="a"/>
    <w:link w:val="13"/>
    <w:qFormat/>
    <w:rsid w:val="00A8735F"/>
    <w:pPr>
      <w:widowControl w:val="0"/>
      <w:autoSpaceDE w:val="0"/>
      <w:autoSpaceDN w:val="0"/>
      <w:adjustRightInd w:val="0"/>
      <w:spacing w:after="0" w:line="240" w:lineRule="auto"/>
      <w:ind w:firstLine="709"/>
      <w:jc w:val="both"/>
    </w:pPr>
    <w:rPr>
      <w:rFonts w:ascii="Times New Roman" w:eastAsia="Times New Roman" w:hAnsi="Times New Roman" w:cs="Courier New"/>
      <w:sz w:val="28"/>
      <w:szCs w:val="28"/>
      <w:lang w:val="uk-UA" w:eastAsia="ru-RU"/>
    </w:rPr>
  </w:style>
  <w:style w:type="character" w:customStyle="1" w:styleId="13">
    <w:name w:val="Стиль1 Знак"/>
    <w:basedOn w:val="a0"/>
    <w:link w:val="12"/>
    <w:rsid w:val="00A8735F"/>
    <w:rPr>
      <w:rFonts w:ascii="Times New Roman" w:eastAsia="Times New Roman" w:hAnsi="Times New Roman" w:cs="Courier New"/>
      <w:sz w:val="28"/>
      <w:szCs w:val="28"/>
      <w:lang w:eastAsia="ru-RU"/>
    </w:rPr>
  </w:style>
  <w:style w:type="character" w:customStyle="1" w:styleId="rvts9">
    <w:name w:val="rvts9"/>
    <w:basedOn w:val="a0"/>
    <w:rsid w:val="00A8735F"/>
  </w:style>
  <w:style w:type="character" w:customStyle="1" w:styleId="apple-converted-space">
    <w:name w:val="apple-converted-space"/>
    <w:basedOn w:val="a0"/>
    <w:rsid w:val="00A8735F"/>
  </w:style>
  <w:style w:type="character" w:customStyle="1" w:styleId="10">
    <w:name w:val="Заголовок 1 Знак"/>
    <w:basedOn w:val="a0"/>
    <w:link w:val="1"/>
    <w:uiPriority w:val="9"/>
    <w:rsid w:val="009571C5"/>
    <w:rPr>
      <w:rFonts w:asciiTheme="majorHAnsi" w:eastAsiaTheme="majorEastAsia" w:hAnsiTheme="majorHAnsi" w:cstheme="majorBidi"/>
      <w:b/>
      <w:bCs/>
      <w:color w:val="365F91" w:themeColor="accent1" w:themeShade="BF"/>
      <w:sz w:val="28"/>
      <w:szCs w:val="28"/>
      <w:lang w:val="ru-RU"/>
    </w:rPr>
  </w:style>
  <w:style w:type="paragraph" w:styleId="HTML0">
    <w:name w:val="HTML Preformatted"/>
    <w:basedOn w:val="a"/>
    <w:link w:val="HTML1"/>
    <w:uiPriority w:val="99"/>
    <w:unhideWhenUsed/>
    <w:rsid w:val="0095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ru-RU"/>
    </w:rPr>
  </w:style>
  <w:style w:type="character" w:customStyle="1" w:styleId="HTML1">
    <w:name w:val="Стандартный HTML Знак"/>
    <w:basedOn w:val="a0"/>
    <w:link w:val="HTML0"/>
    <w:uiPriority w:val="99"/>
    <w:rsid w:val="009571C5"/>
    <w:rPr>
      <w:rFonts w:ascii="Courier New" w:eastAsia="Times New Roman" w:hAnsi="Courier New" w:cs="Courier New"/>
      <w:color w:val="000000"/>
      <w:sz w:val="18"/>
      <w:szCs w:val="18"/>
      <w:lang w:val="ru-RU" w:eastAsia="ru-RU"/>
    </w:rPr>
  </w:style>
  <w:style w:type="character" w:styleId="ad">
    <w:name w:val="Strong"/>
    <w:basedOn w:val="a0"/>
    <w:uiPriority w:val="22"/>
    <w:qFormat/>
    <w:rsid w:val="009571C5"/>
    <w:rPr>
      <w:b/>
      <w:bCs/>
    </w:rPr>
  </w:style>
  <w:style w:type="paragraph" w:customStyle="1" w:styleId="ae">
    <w:basedOn w:val="a"/>
    <w:next w:val="ab"/>
    <w:rsid w:val="0077647A"/>
    <w:pPr>
      <w:spacing w:before="100" w:beforeAutospacing="1" w:after="100" w:afterAutospacing="1" w:line="240" w:lineRule="auto"/>
    </w:pPr>
    <w:rPr>
      <w:rFonts w:ascii="Verdana" w:eastAsia="Times New Roman" w:hAnsi="Verdana" w:cs="Arial"/>
      <w:color w:val="260751"/>
      <w:sz w:val="20"/>
      <w:szCs w:val="20"/>
      <w:lang w:eastAsia="ru-RU"/>
    </w:rPr>
  </w:style>
  <w:style w:type="paragraph" w:customStyle="1" w:styleId="af">
    <w:basedOn w:val="a"/>
    <w:next w:val="ab"/>
    <w:rsid w:val="00664751"/>
    <w:pPr>
      <w:spacing w:before="100" w:beforeAutospacing="1" w:after="100" w:afterAutospacing="1" w:line="240" w:lineRule="auto"/>
    </w:pPr>
    <w:rPr>
      <w:rFonts w:ascii="Verdana" w:eastAsia="Times New Roman" w:hAnsi="Verdana" w:cs="Arial"/>
      <w:color w:val="260751"/>
      <w:sz w:val="20"/>
      <w:szCs w:val="20"/>
      <w:lang w:eastAsia="ru-RU"/>
    </w:rPr>
  </w:style>
</w:styles>
</file>

<file path=word/webSettings.xml><?xml version="1.0" encoding="utf-8"?>
<w:webSettings xmlns:r="http://schemas.openxmlformats.org/officeDocument/2006/relationships" xmlns:w="http://schemas.openxmlformats.org/wordprocessingml/2006/main">
  <w:divs>
    <w:div w:id="594872734">
      <w:bodyDiv w:val="1"/>
      <w:marLeft w:val="0"/>
      <w:marRight w:val="0"/>
      <w:marTop w:val="0"/>
      <w:marBottom w:val="0"/>
      <w:divBdr>
        <w:top w:val="none" w:sz="0" w:space="0" w:color="auto"/>
        <w:left w:val="none" w:sz="0" w:space="0" w:color="auto"/>
        <w:bottom w:val="none" w:sz="0" w:space="0" w:color="auto"/>
        <w:right w:val="none" w:sz="0" w:space="0" w:color="auto"/>
      </w:divBdr>
    </w:div>
    <w:div w:id="599946159">
      <w:bodyDiv w:val="1"/>
      <w:marLeft w:val="0"/>
      <w:marRight w:val="0"/>
      <w:marTop w:val="0"/>
      <w:marBottom w:val="0"/>
      <w:divBdr>
        <w:top w:val="none" w:sz="0" w:space="0" w:color="auto"/>
        <w:left w:val="none" w:sz="0" w:space="0" w:color="auto"/>
        <w:bottom w:val="none" w:sz="0" w:space="0" w:color="auto"/>
        <w:right w:val="none" w:sz="0" w:space="0" w:color="auto"/>
      </w:divBdr>
    </w:div>
    <w:div w:id="214207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 TargetMode="External"/><Relationship Id="rId13" Type="http://schemas.openxmlformats.org/officeDocument/2006/relationships/hyperlink" Target="https://minjust.gov.ua/" TargetMode="External"/><Relationship Id="rId18" Type="http://schemas.openxmlformats.org/officeDocument/2006/relationships/hyperlink" Target="https://zakon.rada.gov.ua/laws/show/3477-15"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supreme.court.gov.ua/supreme/pokazniki-diyalnosti/analiz/" TargetMode="External"/><Relationship Id="rId7" Type="http://schemas.openxmlformats.org/officeDocument/2006/relationships/hyperlink" Target="https://supreme.court.gov.ua/supreme/" TargetMode="External"/><Relationship Id="rId12" Type="http://schemas.openxmlformats.org/officeDocument/2006/relationships/hyperlink" Target="https://minjust.gov.ua/cat_9329" TargetMode="External"/><Relationship Id="rId17" Type="http://schemas.openxmlformats.org/officeDocument/2006/relationships/hyperlink" Target="https://zakon.rada.gov.ua/laws/show/2709-15"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zakon.rada.gov.ua/laws/show/1402-19" TargetMode="External"/><Relationship Id="rId20" Type="http://schemas.openxmlformats.org/officeDocument/2006/relationships/hyperlink" Target="https://zakon.rada.gov.ua/laws/show/3425-1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yestr.court.gov.ua/"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zakon.rada.gov.ua/laws/show/1618-15"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court.gov.ua/" TargetMode="External"/><Relationship Id="rId19" Type="http://schemas.openxmlformats.org/officeDocument/2006/relationships/hyperlink" Target="https://zakon.rada.gov.ua/laws/show/1701-15" TargetMode="External"/><Relationship Id="rId4" Type="http://schemas.openxmlformats.org/officeDocument/2006/relationships/webSettings" Target="webSettings.xml"/><Relationship Id="rId9" Type="http://schemas.openxmlformats.org/officeDocument/2006/relationships/hyperlink" Target="https://supreme.court.gov.ua/supreme/pro_sud/kas_cil/"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supreme.court.gov.ua/supreme/pokazniki-diyalnosti/analiz/"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5694</Words>
  <Characters>32459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3</cp:revision>
  <dcterms:created xsi:type="dcterms:W3CDTF">2020-10-16T09:19:00Z</dcterms:created>
  <dcterms:modified xsi:type="dcterms:W3CDTF">2020-10-17T12:51:00Z</dcterms:modified>
</cp:coreProperties>
</file>