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9" w:rsidRPr="006E58C9" w:rsidRDefault="002741D9" w:rsidP="002741D9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 до екзамену</w:t>
      </w:r>
    </w:p>
    <w:p w:rsidR="002741D9" w:rsidRPr="006E58C9" w:rsidRDefault="002741D9" w:rsidP="002741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Аналітико-синтетична обробка – процес перетворення інформації.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Науковці-</w:t>
      </w:r>
      <w:r w:rsidRPr="006E58C9">
        <w:rPr>
          <w:rFonts w:ascii="Times New Roman" w:hAnsi="Times New Roman" w:cs="Times New Roman"/>
          <w:sz w:val="28"/>
          <w:szCs w:val="28"/>
          <w:lang w:val="uk-UA"/>
        </w:rPr>
        <w:t>аналітики, що досліджували АСОД.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Первинні документи, їх значення</w:t>
      </w:r>
      <w:r w:rsidRPr="006E58C9">
        <w:rPr>
          <w:rFonts w:ascii="Times New Roman" w:hAnsi="Times New Roman" w:cs="Times New Roman"/>
          <w:sz w:val="28"/>
          <w:szCs w:val="28"/>
        </w:rPr>
        <w:t>, с</w:t>
      </w:r>
      <w:r w:rsidRPr="006E58C9">
        <w:rPr>
          <w:rFonts w:ascii="Times New Roman" w:hAnsi="Times New Roman" w:cs="Times New Roman"/>
          <w:sz w:val="28"/>
          <w:szCs w:val="28"/>
          <w:lang w:val="uk-UA"/>
        </w:rPr>
        <w:t>творення вторинних документів, їх необхідність.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Форми закріплення  аналітико-синтетичної інформації (друковані, електронні).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 xml:space="preserve">Види аналітико-синтетичної (наукової) обробки літератури: бібліографічний опис, індексування, систематизація, </w:t>
      </w:r>
      <w:proofErr w:type="spellStart"/>
      <w:r w:rsidRPr="006E58C9">
        <w:rPr>
          <w:rFonts w:ascii="Times New Roman" w:hAnsi="Times New Roman" w:cs="Times New Roman"/>
          <w:sz w:val="28"/>
          <w:szCs w:val="28"/>
          <w:lang w:val="uk-UA"/>
        </w:rPr>
        <w:t>предметизація</w:t>
      </w:r>
      <w:proofErr w:type="spellEnd"/>
      <w:r w:rsidRPr="006E58C9">
        <w:rPr>
          <w:rFonts w:ascii="Times New Roman" w:hAnsi="Times New Roman" w:cs="Times New Roman"/>
          <w:sz w:val="28"/>
          <w:szCs w:val="28"/>
          <w:lang w:val="uk-UA"/>
        </w:rPr>
        <w:t>, анотування, реферування.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Використання видів аналітико-синтетичної обробки літератури.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8C9">
        <w:rPr>
          <w:rFonts w:ascii="Times New Roman" w:hAnsi="Times New Roman" w:cs="Times New Roman"/>
          <w:sz w:val="28"/>
          <w:szCs w:val="28"/>
          <w:lang w:val="uk-UA"/>
        </w:rPr>
        <w:t>Взаємозв</w:t>
      </w:r>
      <w:proofErr w:type="spellEnd"/>
      <w:r w:rsidRPr="006E58C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E58C9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6E58C9">
        <w:rPr>
          <w:rFonts w:ascii="Times New Roman" w:hAnsi="Times New Roman" w:cs="Times New Roman"/>
          <w:sz w:val="28"/>
          <w:szCs w:val="28"/>
          <w:lang w:val="uk-UA"/>
        </w:rPr>
        <w:t xml:space="preserve"> аналітико-синтетичної обробки документів з наукою, наукознавством.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Використання аналітико-синтетичної обробки літератури в управлінській діяльності.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Наукова обробка документів-сукупність процесів аналізу та синтезу.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Використання аналітико-синтетичної обробки документів  в бібліотечній роботі та видавничій справі.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Визначення бібліографічного опису.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Бібліографічний опис під одним автором.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Бібліографічний опис під двома авторами..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Бібліографічний опис під трьома авторами.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Бібліографічний опис під чотирма авторами.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Бібліографічний опис під  колективом авторів.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Визначення терміну «бібліографічний опис».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Функції опису – ідентифікація, пошукова, вибору, інформаційна, сигнальна, обліково-реєстраційна, організаційна.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Вимоги до бібліографічного опису: точність, повнота, єдність, стислість, чіткість, зрозумілість.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Зони (області) бібліографічного опису.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Види бібліографічних описів.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Процес складання бібліографічного опису.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Бібліографічний опис рецензій.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Використання аналітичного бібліографічного опису.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Схема аналітичного опису.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Опис статей з періодичних видань.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Опис окремого твору в зібрані творів.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Методика складання аналітичного бібліографічного опису.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Процес складання бібліографічного опису електронних документів.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Вимоги до бібліографічного оформлення списку джерел до курсової чи наукової роботи.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Анотація: вимоги, функції.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Інформаційні елементи анотації.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Функції анотації: пошукова, комунікативна, оціночна.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Анотація як засіб орієнтації в </w:t>
      </w:r>
      <w:proofErr w:type="spellStart"/>
      <w:r w:rsidRPr="006E58C9">
        <w:rPr>
          <w:rFonts w:ascii="Times New Roman" w:hAnsi="Times New Roman" w:cs="Times New Roman"/>
          <w:sz w:val="28"/>
          <w:szCs w:val="28"/>
          <w:lang w:val="uk-UA"/>
        </w:rPr>
        <w:t>документних</w:t>
      </w:r>
      <w:proofErr w:type="spellEnd"/>
      <w:r w:rsidRPr="006E58C9">
        <w:rPr>
          <w:rFonts w:ascii="Times New Roman" w:hAnsi="Times New Roman" w:cs="Times New Roman"/>
          <w:sz w:val="28"/>
          <w:szCs w:val="28"/>
          <w:lang w:val="uk-UA"/>
        </w:rPr>
        <w:t xml:space="preserve"> потоках.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Етапи процесу анотування: підготовчий, основний, заключний.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Розміщення анотації у друкованому виданні.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Обсяг дру</w:t>
      </w:r>
      <w:r>
        <w:rPr>
          <w:rFonts w:ascii="Times New Roman" w:hAnsi="Times New Roman" w:cs="Times New Roman"/>
          <w:sz w:val="28"/>
          <w:szCs w:val="28"/>
          <w:lang w:val="uk-UA"/>
        </w:rPr>
        <w:t>кованої анотації (знаків, слів)</w:t>
      </w:r>
      <w:r w:rsidRPr="006E58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Різноманітність складання анотацій.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 xml:space="preserve">Анотація – засіб орієнтації в </w:t>
      </w:r>
      <w:proofErr w:type="spellStart"/>
      <w:r w:rsidRPr="006E58C9">
        <w:rPr>
          <w:rFonts w:ascii="Times New Roman" w:hAnsi="Times New Roman" w:cs="Times New Roman"/>
          <w:sz w:val="28"/>
          <w:szCs w:val="28"/>
          <w:lang w:val="uk-UA"/>
        </w:rPr>
        <w:t>документних</w:t>
      </w:r>
      <w:proofErr w:type="spellEnd"/>
      <w:r w:rsidRPr="006E58C9">
        <w:rPr>
          <w:rFonts w:ascii="Times New Roman" w:hAnsi="Times New Roman" w:cs="Times New Roman"/>
          <w:sz w:val="28"/>
          <w:szCs w:val="28"/>
          <w:lang w:val="uk-UA"/>
        </w:rPr>
        <w:t xml:space="preserve"> потоках.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Типи і види анотування.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Дайджест-вторинний документ «під завдання». Його характеристика.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Прес-реліз-повідомлення про установу чи організацію.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Ліди як один із сучасних аналітичних документів.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Види реферативних документів.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Види визначників, їх застосування при класифікації документів з УДК.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Визначення поняття реферат.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8C9">
        <w:rPr>
          <w:rFonts w:ascii="Times New Roman" w:hAnsi="Times New Roman" w:cs="Times New Roman"/>
          <w:sz w:val="28"/>
          <w:szCs w:val="28"/>
          <w:lang w:val="uk-UA"/>
        </w:rPr>
        <w:t>Документні</w:t>
      </w:r>
      <w:proofErr w:type="spellEnd"/>
      <w:r w:rsidRPr="006E58C9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класифікації України, їх значення та застосування.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Структура написання реферату.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Структура таблиць універсальної десяткової класифікації.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Використання анотування та реферування.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Провідні організації, які займаються реферуванням документів.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Класифікація оглядових документів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Реферат: поняття, функції, вимоги.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Методика реферування документів.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Реферат – стислий виклад первинного наукового документа.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Етапи розвитку реферування 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Класифікація рефератів.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Реферативні журнали, їх характеристика, використання.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Читацька адреса реферативного тексту.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Використання анотування та реферування.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Систематизація документів.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8C9">
        <w:rPr>
          <w:rFonts w:ascii="Times New Roman" w:hAnsi="Times New Roman" w:cs="Times New Roman"/>
          <w:sz w:val="28"/>
          <w:szCs w:val="28"/>
          <w:lang w:val="uk-UA"/>
        </w:rPr>
        <w:t>Предметизація</w:t>
      </w:r>
      <w:proofErr w:type="spellEnd"/>
      <w:r w:rsidRPr="006E58C9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Універсальна десяткова  класифікація, її характеристика.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Універсальна десяткова класифікація, застосування.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Реферативні журнали України.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Визначення терміну «досьє», форма написання.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підбірка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6E58C9">
        <w:rPr>
          <w:rFonts w:ascii="Times New Roman" w:hAnsi="Times New Roman" w:cs="Times New Roman"/>
          <w:sz w:val="28"/>
          <w:szCs w:val="28"/>
          <w:lang w:val="uk-UA"/>
        </w:rPr>
        <w:t xml:space="preserve"> вид аналітичних документів. 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Критичний, аналітичний, прогнозний огляди - вид  аналітичних документів, основа управлінських рішень.</w:t>
      </w:r>
    </w:p>
    <w:p w:rsidR="002741D9" w:rsidRPr="006E58C9" w:rsidRDefault="002741D9" w:rsidP="002741D9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Критичний, аналітичний, прогнозний огляди - вид  аналітичних документів, основа управлінських рішень.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Скорочення слів у бібліографічному описі, приклади.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Вимоги до реферативного тексту.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Класифікаційне ділення та класифікаційний індекс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Визначення таблиці класифікації.</w:t>
      </w:r>
    </w:p>
    <w:p w:rsidR="002741D9" w:rsidRPr="00182BCB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>Хара</w:t>
      </w:r>
      <w:r>
        <w:rPr>
          <w:rFonts w:ascii="Times New Roman" w:hAnsi="Times New Roman" w:cs="Times New Roman"/>
          <w:sz w:val="28"/>
          <w:szCs w:val="28"/>
          <w:lang w:val="uk-UA"/>
        </w:rPr>
        <w:t>ктеристика ДСТУ ГОСТ 7.1-2006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41D9" w:rsidRPr="006E58C9" w:rsidRDefault="002741D9" w:rsidP="002741D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8C9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r w:rsidRPr="002741D9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ДСТУ</w:t>
      </w:r>
      <w:r w:rsidRPr="002741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41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8302:</w:t>
      </w:r>
      <w:r w:rsidRPr="002741D9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2015</w:t>
      </w:r>
      <w:r w:rsidRPr="00274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2741D9" w:rsidRPr="006E58C9" w:rsidRDefault="002741D9" w:rsidP="002741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41D9" w:rsidRPr="006E58C9" w:rsidSect="00E9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084"/>
    <w:multiLevelType w:val="hybridMultilevel"/>
    <w:tmpl w:val="B394C27A"/>
    <w:lvl w:ilvl="0" w:tplc="5FA8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BCE"/>
    <w:rsid w:val="001911CE"/>
    <w:rsid w:val="001E3E6B"/>
    <w:rsid w:val="001E7416"/>
    <w:rsid w:val="002741D9"/>
    <w:rsid w:val="002D6819"/>
    <w:rsid w:val="002F7752"/>
    <w:rsid w:val="0046777C"/>
    <w:rsid w:val="005314B7"/>
    <w:rsid w:val="00576E88"/>
    <w:rsid w:val="005808D6"/>
    <w:rsid w:val="00603597"/>
    <w:rsid w:val="00623AFA"/>
    <w:rsid w:val="006C3603"/>
    <w:rsid w:val="006E4614"/>
    <w:rsid w:val="00781BE5"/>
    <w:rsid w:val="007B4D21"/>
    <w:rsid w:val="009733E7"/>
    <w:rsid w:val="00991BCE"/>
    <w:rsid w:val="00AD56E8"/>
    <w:rsid w:val="00CA0501"/>
    <w:rsid w:val="00CC1636"/>
    <w:rsid w:val="00DC0972"/>
    <w:rsid w:val="00E9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C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681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2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2741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</cp:revision>
  <dcterms:created xsi:type="dcterms:W3CDTF">2020-11-06T11:00:00Z</dcterms:created>
  <dcterms:modified xsi:type="dcterms:W3CDTF">2020-11-09T08:26:00Z</dcterms:modified>
</cp:coreProperties>
</file>