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C2BF" w14:textId="77777777" w:rsidR="00452B24" w:rsidRPr="00D001CB" w:rsidRDefault="00452B24" w:rsidP="00452B24">
      <w:pPr>
        <w:tabs>
          <w:tab w:val="left" w:pos="142"/>
        </w:tabs>
        <w:spacing w:line="360" w:lineRule="auto"/>
        <w:jc w:val="center"/>
        <w:rPr>
          <w:b/>
          <w:bCs/>
          <w:color w:val="000000"/>
          <w:kern w:val="24"/>
          <w:sz w:val="32"/>
          <w:szCs w:val="32"/>
        </w:rPr>
      </w:pPr>
      <w:r w:rsidRPr="00D001CB">
        <w:rPr>
          <w:b/>
          <w:bCs/>
          <w:color w:val="000000"/>
          <w:kern w:val="24"/>
          <w:sz w:val="32"/>
          <w:szCs w:val="32"/>
        </w:rPr>
        <w:t>Шаблони та формуляр-зразки документа. Реквізити документа. Правила оформлення сторінки</w:t>
      </w:r>
    </w:p>
    <w:p w14:paraId="1627D64F" w14:textId="77777777" w:rsidR="00452B24" w:rsidRPr="00381A57" w:rsidRDefault="00452B24" w:rsidP="00452B24">
      <w:pPr>
        <w:spacing w:line="360" w:lineRule="auto"/>
        <w:jc w:val="center"/>
      </w:pPr>
    </w:p>
    <w:p w14:paraId="1155472B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b/>
          <w:bCs/>
          <w:color w:val="000000"/>
          <w:sz w:val="28"/>
          <w:szCs w:val="28"/>
          <w:lang w:eastAsia="ru-RU"/>
        </w:rPr>
        <w:t>Шаблон</w:t>
      </w:r>
      <w:r w:rsidRPr="007C7B11">
        <w:rPr>
          <w:color w:val="000000"/>
          <w:sz w:val="28"/>
          <w:szCs w:val="28"/>
          <w:lang w:eastAsia="ru-RU"/>
        </w:rPr>
        <w:t> – це відформатований певним чином документ-заготовка, який зберігається в окремому файлі та використовується як основа для створення нових документів певного типу.</w:t>
      </w:r>
    </w:p>
    <w:p w14:paraId="0F97E9C5" w14:textId="77777777" w:rsidR="00452B24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 xml:space="preserve">Основна відмінність між документами і шаблонами полягає в їхньому призначенні: шаблон – це заготовка документа з готовими елементами тексту та оформлення, яка призначена для подальшого заповнення даними, а документ – це вже підготовлений текст, можливо на основі якогось шаблону. Шаблони зберігаються у файлах з розширенням імені dotx та dotm. </w:t>
      </w:r>
    </w:p>
    <w:p w14:paraId="51EFDBAE" w14:textId="77777777" w:rsidR="00452B24" w:rsidRPr="000F3B3B" w:rsidRDefault="00452B24" w:rsidP="00452B24">
      <w:pPr>
        <w:pBdr>
          <w:bottom w:val="single" w:sz="6" w:space="2" w:color="A2A9B1"/>
        </w:pBdr>
        <w:shd w:val="clear" w:color="auto" w:fill="FFFFFF"/>
        <w:tabs>
          <w:tab w:val="left" w:pos="142"/>
        </w:tabs>
        <w:spacing w:line="360" w:lineRule="auto"/>
        <w:jc w:val="center"/>
        <w:outlineLvl w:val="1"/>
        <w:rPr>
          <w:b/>
          <w:color w:val="000000"/>
          <w:sz w:val="28"/>
          <w:szCs w:val="28"/>
          <w:lang w:eastAsia="ru-RU"/>
        </w:rPr>
      </w:pPr>
      <w:r w:rsidRPr="000F3B3B">
        <w:rPr>
          <w:b/>
          <w:color w:val="000000"/>
          <w:sz w:val="28"/>
          <w:szCs w:val="28"/>
          <w:lang w:eastAsia="ru-RU"/>
        </w:rPr>
        <w:t>Основні групи шаблонів:</w:t>
      </w:r>
    </w:p>
    <w:p w14:paraId="79CB91BD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- </w:t>
      </w:r>
      <w:r w:rsidRPr="007C7B11">
        <w:rPr>
          <w:i/>
          <w:iCs/>
          <w:color w:val="000000"/>
          <w:sz w:val="28"/>
          <w:szCs w:val="28"/>
          <w:lang w:eastAsia="ru-RU"/>
        </w:rPr>
        <w:t>інстальовані</w:t>
      </w:r>
      <w:r w:rsidRPr="007C7B11">
        <w:rPr>
          <w:color w:val="000000"/>
          <w:sz w:val="28"/>
          <w:szCs w:val="28"/>
          <w:lang w:eastAsia="ru-RU"/>
        </w:rPr>
        <w:t> – шаблони документів певних типів (листів, факсів, звітів та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B11">
        <w:rPr>
          <w:color w:val="000000"/>
          <w:sz w:val="28"/>
          <w:szCs w:val="28"/>
          <w:lang w:eastAsia="ru-RU"/>
        </w:rPr>
        <w:t xml:space="preserve"> ін.), які інстальовані на комп’ютері у</w:t>
      </w:r>
      <w:r>
        <w:rPr>
          <w:color w:val="000000"/>
          <w:sz w:val="28"/>
          <w:szCs w:val="28"/>
          <w:lang w:eastAsia="ru-RU"/>
        </w:rPr>
        <w:t xml:space="preserve"> складі пакета Microsoft Office</w:t>
      </w:r>
      <w:r w:rsidRPr="007C7B11">
        <w:rPr>
          <w:color w:val="000000"/>
          <w:sz w:val="28"/>
          <w:szCs w:val="28"/>
          <w:lang w:eastAsia="ru-RU"/>
        </w:rPr>
        <w:t>;</w:t>
      </w:r>
    </w:p>
    <w:p w14:paraId="11A2FAFF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- </w:t>
      </w:r>
      <w:r w:rsidRPr="001C26DA">
        <w:rPr>
          <w:iCs/>
          <w:color w:val="000000"/>
          <w:sz w:val="28"/>
          <w:szCs w:val="28"/>
          <w:lang w:eastAsia="ru-RU"/>
        </w:rPr>
        <w:t>Microsoft Office Online</w:t>
      </w:r>
      <w:r w:rsidRPr="007C7B11">
        <w:rPr>
          <w:color w:val="000000"/>
          <w:sz w:val="28"/>
          <w:szCs w:val="28"/>
          <w:lang w:eastAsia="ru-RU"/>
        </w:rPr>
        <w:t> – шаблони документів різноманітних типів (вітальних листівок, візиток, бюлетенів, сертифікатів, грамот, запрошень, заяв, календарів та ін.), які розташовані на веб-сайті Microsoft Office Online;</w:t>
      </w:r>
    </w:p>
    <w:p w14:paraId="3483BB84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- </w:t>
      </w:r>
      <w:r w:rsidRPr="007C7B11">
        <w:rPr>
          <w:i/>
          <w:iCs/>
          <w:color w:val="000000"/>
          <w:sz w:val="28"/>
          <w:szCs w:val="28"/>
          <w:lang w:eastAsia="ru-RU"/>
        </w:rPr>
        <w:t>шаблони користувача</w:t>
      </w:r>
      <w:r w:rsidRPr="007C7B11">
        <w:rPr>
          <w:color w:val="000000"/>
          <w:sz w:val="28"/>
          <w:szCs w:val="28"/>
          <w:lang w:eastAsia="ru-RU"/>
        </w:rPr>
        <w:t> – шаблони, які створені користувачем.</w:t>
      </w:r>
    </w:p>
    <w:p w14:paraId="3CBD773E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Основним зі стандартних шаблонів Word  є шаблон Звичайний (зберігається у файлі Normal.dotm), який автоматично відкрива</w:t>
      </w:r>
      <w:r>
        <w:rPr>
          <w:color w:val="000000"/>
          <w:sz w:val="28"/>
          <w:szCs w:val="28"/>
          <w:lang w:eastAsia="ru-RU"/>
        </w:rPr>
        <w:t>ється із запуском програми Word</w:t>
      </w:r>
      <w:r w:rsidRPr="007C7B11">
        <w:rPr>
          <w:color w:val="000000"/>
          <w:sz w:val="28"/>
          <w:szCs w:val="28"/>
          <w:lang w:eastAsia="ru-RU"/>
        </w:rPr>
        <w:t>.</w:t>
      </w:r>
    </w:p>
    <w:p w14:paraId="4B945985" w14:textId="77777777" w:rsidR="00452B24" w:rsidRPr="007C7B11" w:rsidRDefault="00452B24" w:rsidP="00452B24">
      <w:pPr>
        <w:shd w:val="clear" w:color="auto" w:fill="FFFFFF"/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Ще одним зі стандартних шаблонів Word  є, наприклад, шаблон Звичайне резюме (файл MedianResume.dotx). Цей шаблон містить у документі-заготовці кілька текстових полів, у які користувач вносить дані про себе: ім’я та прізвище, контактну інформацію, відомості про освіту, місце роботи тощо.</w:t>
      </w:r>
    </w:p>
    <w:p w14:paraId="153B0E8C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Для виготовлення будь-якого з організаційно-розпорядчих документів необхідно засвоїти правила формуляра-зразка.</w:t>
      </w:r>
    </w:p>
    <w:p w14:paraId="15A9D26D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Cs/>
          <w:color w:val="000000"/>
          <w:sz w:val="28"/>
          <w:szCs w:val="28"/>
          <w:lang w:eastAsia="ru-RU"/>
        </w:rPr>
        <w:t>Ф</w:t>
      </w:r>
      <w:r>
        <w:rPr>
          <w:b/>
          <w:iCs/>
          <w:color w:val="000000"/>
          <w:sz w:val="28"/>
          <w:szCs w:val="28"/>
          <w:lang w:eastAsia="ru-RU"/>
        </w:rPr>
        <w:t>ормуляр-зразок</w:t>
      </w:r>
      <w:r w:rsidRPr="007C7B11">
        <w:rPr>
          <w:i/>
          <w:iCs/>
          <w:color w:val="000000"/>
          <w:sz w:val="28"/>
          <w:szCs w:val="28"/>
          <w:lang w:eastAsia="ru-RU"/>
        </w:rPr>
        <w:t> </w:t>
      </w:r>
      <w:r w:rsidRPr="007C7B11">
        <w:rPr>
          <w:color w:val="000000"/>
          <w:sz w:val="28"/>
          <w:szCs w:val="28"/>
          <w:lang w:eastAsia="ru-RU"/>
        </w:rPr>
        <w:t>- це модель побудови форми документа, яка встановлює галузь використання, формати, розміри берегів, вимоги до побудови конструкційної сітки та о</w:t>
      </w:r>
      <w:r>
        <w:rPr>
          <w:color w:val="000000"/>
          <w:sz w:val="28"/>
          <w:szCs w:val="28"/>
          <w:lang w:eastAsia="ru-RU"/>
        </w:rPr>
        <w:t>сновні реквізити (ДСТУ 2732-94)</w:t>
      </w:r>
      <w:r w:rsidRPr="007C7B11">
        <w:rPr>
          <w:color w:val="000000"/>
          <w:sz w:val="28"/>
          <w:szCs w:val="28"/>
          <w:lang w:eastAsia="ru-RU"/>
        </w:rPr>
        <w:t>.</w:t>
      </w:r>
    </w:p>
    <w:p w14:paraId="2EFA509A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lastRenderedPageBreak/>
        <w:tab/>
      </w:r>
      <w:r>
        <w:rPr>
          <w:b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Cs/>
          <w:color w:val="000000"/>
          <w:sz w:val="28"/>
          <w:szCs w:val="28"/>
          <w:lang w:eastAsia="ru-RU"/>
        </w:rPr>
        <w:t xml:space="preserve">Реквізити </w:t>
      </w:r>
      <w:r w:rsidRPr="007C7B11">
        <w:rPr>
          <w:i/>
          <w:iCs/>
          <w:color w:val="000000"/>
          <w:sz w:val="28"/>
          <w:szCs w:val="28"/>
          <w:lang w:eastAsia="ru-RU"/>
        </w:rPr>
        <w:t>- </w:t>
      </w:r>
      <w:r w:rsidRPr="007C7B11">
        <w:rPr>
          <w:color w:val="000000"/>
          <w:sz w:val="28"/>
          <w:szCs w:val="28"/>
          <w:lang w:eastAsia="ru-RU"/>
        </w:rPr>
        <w:t>це сукупність обов'язкових даних у документі, без яких він не може бути підставою для обліку й не має юридичної сили.</w:t>
      </w:r>
    </w:p>
    <w:p w14:paraId="53F2F5D7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У разі оформлення організаційно-розпорядчих документів використовується такий   склад   реквізитів:</w:t>
      </w:r>
    </w:p>
    <w:p w14:paraId="2ACE2767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 1.        державний герб;</w:t>
      </w:r>
    </w:p>
    <w:p w14:paraId="41CA5C48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2.        емблема організації;</w:t>
      </w:r>
    </w:p>
    <w:p w14:paraId="0B430309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3.        зображення нагород;</w:t>
      </w:r>
    </w:p>
    <w:p w14:paraId="24D831AF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4.        код підприємства;                                                        </w:t>
      </w:r>
    </w:p>
    <w:p w14:paraId="14F6D002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5.        код документа;</w:t>
      </w:r>
    </w:p>
    <w:p w14:paraId="5B969080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6.        назва міністерства чи відомства;                             </w:t>
      </w:r>
    </w:p>
    <w:p w14:paraId="3A326C0C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7.        назва підприємства (установи, організації, фірми);</w:t>
      </w:r>
    </w:p>
    <w:p w14:paraId="3B67D144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8.        назва структурного підрозділу;</w:t>
      </w:r>
    </w:p>
    <w:p w14:paraId="18D3ED6E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9.        індекс підприємства зв'язку, поштова й телеграфна адреси, номер телетайпа (абонентського телеграфу), номер телефону, номер рахунку в банку;</w:t>
      </w:r>
    </w:p>
    <w:p w14:paraId="154852A1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10.     назва виду документа;</w:t>
      </w:r>
    </w:p>
    <w:p w14:paraId="1296B0C6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11.     дата;</w:t>
      </w:r>
    </w:p>
    <w:p w14:paraId="3A085DF1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12.     індекс (вихідний номер документа);</w:t>
      </w:r>
    </w:p>
    <w:p w14:paraId="6E08C15D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13.     посилання на індекс і дату вхідного документа;</w:t>
      </w:r>
    </w:p>
    <w:p w14:paraId="60EEEC51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14.     місце складання чи видання;</w:t>
      </w:r>
    </w:p>
    <w:p w14:paraId="48ECD00B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 15.     гриф обмеження доступу до документа;</w:t>
      </w:r>
    </w:p>
    <w:p w14:paraId="3FF6100F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16.     адресат;</w:t>
      </w:r>
    </w:p>
    <w:p w14:paraId="5DD2F606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17.     гриф затвердження;</w:t>
      </w:r>
    </w:p>
    <w:p w14:paraId="01353793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18.     резолюція;</w:t>
      </w:r>
    </w:p>
    <w:p w14:paraId="71A1AB63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19.     заголовок до тексту;</w:t>
      </w:r>
    </w:p>
    <w:p w14:paraId="6238DC84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20.     позначка про контроль;</w:t>
      </w:r>
    </w:p>
    <w:p w14:paraId="3A709A61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21.     текст;</w:t>
      </w:r>
    </w:p>
    <w:p w14:paraId="0CDF60B2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22.     позначка про наявність додатка;</w:t>
      </w:r>
    </w:p>
    <w:p w14:paraId="708D3DE4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23.     підпис;</w:t>
      </w:r>
    </w:p>
    <w:p w14:paraId="758C3AA0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24.     гриф погодження;</w:t>
      </w:r>
    </w:p>
    <w:p w14:paraId="1FB2146C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25.     візи;</w:t>
      </w:r>
    </w:p>
    <w:p w14:paraId="0DC6364C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lastRenderedPageBreak/>
        <w:t>26.     відбиток печатки;</w:t>
      </w:r>
    </w:p>
    <w:p w14:paraId="081DCAE5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27.     позначка про завірення копії;</w:t>
      </w:r>
    </w:p>
    <w:p w14:paraId="79FD5907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28.     прізвище виконавця та номер його телефону (позначка про виконавця);</w:t>
      </w:r>
    </w:p>
    <w:p w14:paraId="074D5756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29.     позначка про виконання документа й направлення його до справи;</w:t>
      </w:r>
    </w:p>
    <w:p w14:paraId="3D1C2009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30.     позначка про перенесення даних на машинний носій;</w:t>
      </w:r>
    </w:p>
    <w:p w14:paraId="7B05D009" w14:textId="77777777" w:rsidR="00452B24" w:rsidRPr="007C7B11" w:rsidRDefault="00452B24" w:rsidP="00452B24">
      <w:pPr>
        <w:tabs>
          <w:tab w:val="left" w:pos="142"/>
          <w:tab w:val="left" w:pos="426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31.     позначка про надходження.</w:t>
      </w:r>
    </w:p>
    <w:p w14:paraId="290AD026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Реквізити бувають:  постійні, змінні.</w:t>
      </w:r>
    </w:p>
    <w:p w14:paraId="1EE0046B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  <w:sz w:val="28"/>
          <w:szCs w:val="28"/>
          <w:lang w:eastAsia="ru-RU"/>
        </w:rPr>
        <w:tab/>
      </w:r>
      <w:r>
        <w:rPr>
          <w:b/>
          <w:i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/>
          <w:iCs/>
          <w:color w:val="000000"/>
          <w:sz w:val="28"/>
          <w:szCs w:val="28"/>
          <w:lang w:eastAsia="ru-RU"/>
        </w:rPr>
        <w:t>Постійні реквізити</w:t>
      </w:r>
      <w:r w:rsidRPr="007C7B11">
        <w:rPr>
          <w:i/>
          <w:iCs/>
          <w:color w:val="000000"/>
          <w:sz w:val="28"/>
          <w:szCs w:val="28"/>
          <w:lang w:eastAsia="ru-RU"/>
        </w:rPr>
        <w:t> </w:t>
      </w:r>
      <w:r w:rsidRPr="007C7B11">
        <w:rPr>
          <w:color w:val="000000"/>
          <w:sz w:val="28"/>
          <w:szCs w:val="28"/>
          <w:lang w:eastAsia="ru-RU"/>
        </w:rPr>
        <w:t>наносять, коли виготовляють уніфіковану форму чи бланк документа, а </w:t>
      </w:r>
      <w:r w:rsidRPr="00CD251C">
        <w:rPr>
          <w:b/>
          <w:i/>
          <w:iCs/>
          <w:color w:val="000000"/>
          <w:sz w:val="28"/>
          <w:szCs w:val="28"/>
          <w:lang w:eastAsia="ru-RU"/>
        </w:rPr>
        <w:t>змінні </w:t>
      </w:r>
      <w:r w:rsidRPr="007C7B11">
        <w:rPr>
          <w:color w:val="000000"/>
          <w:sz w:val="28"/>
          <w:szCs w:val="28"/>
          <w:lang w:eastAsia="ru-RU"/>
        </w:rPr>
        <w:t>- під час його складання.</w:t>
      </w:r>
    </w:p>
    <w:p w14:paraId="131642B5" w14:textId="77777777" w:rsidR="00452B24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Кожний із реквізитів має свою довжину, визначену у формулярі-зразку. </w:t>
      </w:r>
    </w:p>
    <w:p w14:paraId="5809D851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  <w:sz w:val="28"/>
          <w:szCs w:val="28"/>
          <w:lang w:eastAsia="ru-RU"/>
        </w:rPr>
        <w:tab/>
      </w:r>
      <w:r>
        <w:rPr>
          <w:b/>
          <w:i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/>
          <w:iCs/>
          <w:color w:val="000000"/>
          <w:sz w:val="28"/>
          <w:szCs w:val="28"/>
          <w:lang w:eastAsia="ru-RU"/>
        </w:rPr>
        <w:t>Довжина реквізиту</w:t>
      </w:r>
      <w:r w:rsidRPr="007C7B11">
        <w:rPr>
          <w:i/>
          <w:iCs/>
          <w:color w:val="000000"/>
          <w:sz w:val="28"/>
          <w:szCs w:val="28"/>
          <w:lang w:eastAsia="ru-RU"/>
        </w:rPr>
        <w:t xml:space="preserve"> - </w:t>
      </w:r>
      <w:r w:rsidRPr="007C7B11">
        <w:rPr>
          <w:color w:val="000000"/>
          <w:sz w:val="28"/>
          <w:szCs w:val="28"/>
          <w:lang w:eastAsia="ru-RU"/>
        </w:rPr>
        <w:t>це кількість графічних знаків та пробілів, потрібна для запису реквізиту на документі.</w:t>
      </w:r>
    </w:p>
    <w:p w14:paraId="0CBC8EF8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  <w:sz w:val="28"/>
          <w:szCs w:val="28"/>
          <w:lang w:eastAsia="ru-RU"/>
        </w:rPr>
        <w:tab/>
      </w:r>
      <w:r>
        <w:rPr>
          <w:b/>
          <w:i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/>
          <w:iCs/>
          <w:color w:val="000000"/>
          <w:sz w:val="28"/>
          <w:szCs w:val="28"/>
          <w:lang w:eastAsia="ru-RU"/>
        </w:rPr>
        <w:t>Робоча площа документа</w:t>
      </w:r>
      <w:r w:rsidRPr="007C7B11">
        <w:rPr>
          <w:i/>
          <w:iCs/>
          <w:color w:val="000000"/>
          <w:sz w:val="28"/>
          <w:szCs w:val="28"/>
          <w:lang w:eastAsia="ru-RU"/>
        </w:rPr>
        <w:t> </w:t>
      </w:r>
      <w:r w:rsidRPr="007C7B11">
        <w:rPr>
          <w:color w:val="000000"/>
          <w:sz w:val="28"/>
          <w:szCs w:val="28"/>
          <w:lang w:eastAsia="ru-RU"/>
        </w:rPr>
        <w:t>- це площа уніфікованої форми чи бланка документа, призначена для заповнення основними реквізитами.</w:t>
      </w:r>
    </w:p>
    <w:p w14:paraId="38C57704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b/>
          <w:i/>
          <w:iCs/>
          <w:color w:val="000000"/>
          <w:sz w:val="28"/>
          <w:szCs w:val="28"/>
          <w:lang w:eastAsia="ru-RU"/>
        </w:rPr>
        <w:tab/>
      </w:r>
      <w:r>
        <w:rPr>
          <w:b/>
          <w:i/>
          <w:iCs/>
          <w:color w:val="000000"/>
          <w:sz w:val="28"/>
          <w:szCs w:val="28"/>
          <w:lang w:eastAsia="ru-RU"/>
        </w:rPr>
        <w:tab/>
      </w:r>
      <w:r w:rsidRPr="00D4555A">
        <w:rPr>
          <w:b/>
          <w:i/>
          <w:iCs/>
          <w:color w:val="000000"/>
          <w:sz w:val="28"/>
          <w:szCs w:val="28"/>
          <w:lang w:eastAsia="ru-RU"/>
        </w:rPr>
        <w:t>Береги документа</w:t>
      </w:r>
      <w:r w:rsidRPr="007C7B11">
        <w:rPr>
          <w:i/>
          <w:iCs/>
          <w:color w:val="000000"/>
          <w:sz w:val="28"/>
          <w:szCs w:val="28"/>
          <w:lang w:eastAsia="ru-RU"/>
        </w:rPr>
        <w:t xml:space="preserve"> - </w:t>
      </w:r>
      <w:r w:rsidRPr="007C7B11">
        <w:rPr>
          <w:color w:val="000000"/>
          <w:sz w:val="28"/>
          <w:szCs w:val="28"/>
          <w:lang w:eastAsia="ru-RU"/>
        </w:rPr>
        <w:t xml:space="preserve">це площі, призначені для закріплення документа в технічних засобах зберігання, а також для нанесення спеціальних позначок </w:t>
      </w:r>
      <w:r>
        <w:rPr>
          <w:color w:val="000000"/>
          <w:sz w:val="28"/>
          <w:szCs w:val="28"/>
          <w:lang w:eastAsia="ru-RU"/>
        </w:rPr>
        <w:t>і</w:t>
      </w:r>
      <w:r w:rsidRPr="007C7B11">
        <w:rPr>
          <w:color w:val="000000"/>
          <w:sz w:val="28"/>
          <w:szCs w:val="28"/>
          <w:lang w:eastAsia="ru-RU"/>
        </w:rPr>
        <w:t xml:space="preserve"> зображень.</w:t>
      </w:r>
    </w:p>
    <w:p w14:paraId="0A73B3C4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ГОСТ 6.38-90 встановлює два </w:t>
      </w:r>
      <w:r w:rsidRPr="007C7B11">
        <w:rPr>
          <w:i/>
          <w:iCs/>
          <w:color w:val="000000"/>
          <w:sz w:val="28"/>
          <w:szCs w:val="28"/>
          <w:lang w:eastAsia="ru-RU"/>
        </w:rPr>
        <w:t>формати паперу </w:t>
      </w:r>
      <w:r w:rsidRPr="007C7B11">
        <w:rPr>
          <w:color w:val="000000"/>
          <w:sz w:val="28"/>
          <w:szCs w:val="28"/>
          <w:lang w:eastAsia="ru-RU"/>
        </w:rPr>
        <w:t>для виготовлення службових документів: А4 (210 х 297 мм) та А5 (210 х 148 мм).</w:t>
      </w:r>
    </w:p>
    <w:p w14:paraId="13C41B7B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У ГОСТ 6.38-90 установлено такі  розміри   берегів формуляра-зразка:</w:t>
      </w:r>
    </w:p>
    <w:p w14:paraId="655EF6C7" w14:textId="77777777" w:rsidR="00452B24" w:rsidRPr="0072053A" w:rsidRDefault="00452B24" w:rsidP="00452B24">
      <w:pPr>
        <w:pStyle w:val="1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 лівого - 20 мм (8 пробілів);</w:t>
      </w:r>
    </w:p>
    <w:p w14:paraId="072E19DF" w14:textId="77777777" w:rsidR="00452B24" w:rsidRPr="0072053A" w:rsidRDefault="00452B24" w:rsidP="00452B24">
      <w:pPr>
        <w:pStyle w:val="1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 правого - не менше ніж 8 мм (3-4 пробіли);</w:t>
      </w:r>
    </w:p>
    <w:p w14:paraId="0EA330DE" w14:textId="77777777" w:rsidR="00452B24" w:rsidRPr="0072053A" w:rsidRDefault="00452B24" w:rsidP="00452B24">
      <w:pPr>
        <w:pStyle w:val="1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 верхнього - не менше ніж 10 мм (3-4 інтервали);</w:t>
      </w:r>
    </w:p>
    <w:p w14:paraId="2596789C" w14:textId="77777777" w:rsidR="00452B24" w:rsidRPr="0072053A" w:rsidRDefault="00452B24" w:rsidP="00452B24">
      <w:pPr>
        <w:pStyle w:val="1"/>
        <w:numPr>
          <w:ilvl w:val="0"/>
          <w:numId w:val="1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 нижнього - не менше ніж 8 мм (2-4 інтервали).</w:t>
      </w:r>
    </w:p>
    <w:p w14:paraId="189DC8D9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Однак на практиці здебільшого дотримуються розмірів берегів відповідно до старого ГОСТ 6.39-72. Формуляр-</w:t>
      </w:r>
      <w:r>
        <w:rPr>
          <w:color w:val="000000"/>
          <w:sz w:val="28"/>
          <w:szCs w:val="28"/>
          <w:lang w:eastAsia="ru-RU"/>
        </w:rPr>
        <w:t>зразок</w:t>
      </w:r>
      <w:r w:rsidRPr="007C7B11">
        <w:rPr>
          <w:color w:val="000000"/>
          <w:sz w:val="28"/>
          <w:szCs w:val="28"/>
          <w:lang w:eastAsia="ru-RU"/>
        </w:rPr>
        <w:t>»:</w:t>
      </w:r>
    </w:p>
    <w:p w14:paraId="782EEDF1" w14:textId="77777777" w:rsidR="00452B24" w:rsidRPr="0072053A" w:rsidRDefault="00452B24" w:rsidP="00452B24">
      <w:pPr>
        <w:pStyle w:val="1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лівого - 35 мм (13 пробілів);</w:t>
      </w:r>
    </w:p>
    <w:p w14:paraId="3B6B30D6" w14:textId="77777777" w:rsidR="00452B24" w:rsidRPr="0072053A" w:rsidRDefault="00452B24" w:rsidP="00452B24">
      <w:pPr>
        <w:pStyle w:val="1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правого - не менше ніж 8 мм (3-4 пробіли);</w:t>
      </w:r>
    </w:p>
    <w:p w14:paraId="1A3D4601" w14:textId="77777777" w:rsidR="00452B24" w:rsidRPr="0072053A" w:rsidRDefault="00452B24" w:rsidP="00452B24">
      <w:pPr>
        <w:pStyle w:val="1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верхнього - 20 мм (4-5 інтервалів);</w:t>
      </w:r>
    </w:p>
    <w:p w14:paraId="3BB35A0C" w14:textId="77777777" w:rsidR="00452B24" w:rsidRPr="0072053A" w:rsidRDefault="00452B24" w:rsidP="00452B24">
      <w:pPr>
        <w:pStyle w:val="1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t>нижнього - не менше ніж 19 мм (для формату А4);</w:t>
      </w:r>
    </w:p>
    <w:p w14:paraId="6A925559" w14:textId="77777777" w:rsidR="00452B24" w:rsidRPr="0072053A" w:rsidRDefault="00452B24" w:rsidP="00452B24">
      <w:pPr>
        <w:pStyle w:val="1"/>
        <w:numPr>
          <w:ilvl w:val="0"/>
          <w:numId w:val="2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2053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не менше ніж 16 мм (для формату А5).</w:t>
      </w:r>
    </w:p>
    <w:p w14:paraId="0AE1331E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i/>
          <w:iCs/>
          <w:color w:val="000000"/>
          <w:sz w:val="28"/>
          <w:szCs w:val="28"/>
          <w:lang w:eastAsia="ru-RU"/>
        </w:rPr>
        <w:tab/>
      </w:r>
      <w:r>
        <w:rPr>
          <w:i/>
          <w:iCs/>
          <w:color w:val="000000"/>
          <w:sz w:val="28"/>
          <w:szCs w:val="28"/>
          <w:lang w:eastAsia="ru-RU"/>
        </w:rPr>
        <w:tab/>
      </w:r>
      <w:r w:rsidRPr="0072053A">
        <w:rPr>
          <w:b/>
          <w:i/>
          <w:iCs/>
          <w:color w:val="000000"/>
          <w:sz w:val="28"/>
          <w:szCs w:val="28"/>
          <w:lang w:eastAsia="ru-RU"/>
        </w:rPr>
        <w:t>Лівий берег</w:t>
      </w:r>
      <w:r w:rsidRPr="007C7B11">
        <w:rPr>
          <w:i/>
          <w:iCs/>
          <w:color w:val="000000"/>
          <w:sz w:val="28"/>
          <w:szCs w:val="28"/>
          <w:lang w:eastAsia="ru-RU"/>
        </w:rPr>
        <w:t> </w:t>
      </w:r>
      <w:r w:rsidRPr="007C7B11">
        <w:rPr>
          <w:color w:val="000000"/>
          <w:sz w:val="28"/>
          <w:szCs w:val="28"/>
          <w:lang w:eastAsia="ru-RU"/>
        </w:rPr>
        <w:t>призначено для нанесення реквізитів </w:t>
      </w:r>
      <w:r w:rsidRPr="007C7B11">
        <w:rPr>
          <w:i/>
          <w:iCs/>
          <w:color w:val="000000"/>
          <w:sz w:val="28"/>
          <w:szCs w:val="28"/>
          <w:lang w:eastAsia="ru-RU"/>
        </w:rPr>
        <w:t>2, </w:t>
      </w:r>
      <w:r w:rsidRPr="007C7B11">
        <w:rPr>
          <w:color w:val="000000"/>
          <w:sz w:val="28"/>
          <w:szCs w:val="28"/>
          <w:lang w:eastAsia="ru-RU"/>
        </w:rPr>
        <w:t>20, а також для закріплення документа в технічних засобах зберігання; </w:t>
      </w:r>
      <w:r w:rsidRPr="0072053A">
        <w:rPr>
          <w:b/>
          <w:i/>
          <w:iCs/>
          <w:color w:val="000000"/>
          <w:sz w:val="28"/>
          <w:szCs w:val="28"/>
          <w:lang w:eastAsia="ru-RU"/>
        </w:rPr>
        <w:t>правий берег</w:t>
      </w:r>
      <w:r w:rsidRPr="007C7B11">
        <w:rPr>
          <w:i/>
          <w:iCs/>
          <w:color w:val="000000"/>
          <w:sz w:val="28"/>
          <w:szCs w:val="28"/>
          <w:lang w:eastAsia="ru-RU"/>
        </w:rPr>
        <w:t xml:space="preserve"> - </w:t>
      </w:r>
      <w:r w:rsidRPr="007C7B11">
        <w:rPr>
          <w:color w:val="000000"/>
          <w:sz w:val="28"/>
          <w:szCs w:val="28"/>
          <w:lang w:eastAsia="ru-RU"/>
        </w:rPr>
        <w:t>це резерв, залишений задля збереження тексту документа; </w:t>
      </w:r>
      <w:r w:rsidRPr="0072053A">
        <w:rPr>
          <w:b/>
          <w:i/>
          <w:iCs/>
          <w:color w:val="000000"/>
          <w:sz w:val="28"/>
          <w:szCs w:val="28"/>
          <w:lang w:eastAsia="ru-RU"/>
        </w:rPr>
        <w:t>верхній берег</w:t>
      </w:r>
      <w:r w:rsidRPr="007C7B11">
        <w:rPr>
          <w:i/>
          <w:iCs/>
          <w:color w:val="000000"/>
          <w:sz w:val="28"/>
          <w:szCs w:val="28"/>
          <w:lang w:eastAsia="ru-RU"/>
        </w:rPr>
        <w:t> </w:t>
      </w:r>
      <w:r w:rsidRPr="007C7B11">
        <w:rPr>
          <w:color w:val="000000"/>
          <w:sz w:val="28"/>
          <w:szCs w:val="28"/>
          <w:lang w:eastAsia="ru-RU"/>
        </w:rPr>
        <w:t>призначено для проставляння сторінок, нанесення реквізитів 1, 4, 5; </w:t>
      </w:r>
      <w:r w:rsidRPr="0072053A">
        <w:rPr>
          <w:b/>
          <w:i/>
          <w:iCs/>
          <w:color w:val="000000"/>
          <w:sz w:val="28"/>
          <w:szCs w:val="28"/>
          <w:lang w:eastAsia="ru-RU"/>
        </w:rPr>
        <w:t>нижній</w:t>
      </w:r>
      <w:r w:rsidRPr="007C7B11">
        <w:rPr>
          <w:i/>
          <w:iCs/>
          <w:color w:val="000000"/>
          <w:sz w:val="28"/>
          <w:szCs w:val="28"/>
          <w:lang w:eastAsia="ru-RU"/>
        </w:rPr>
        <w:t xml:space="preserve"> - </w:t>
      </w:r>
      <w:r w:rsidRPr="007C7B11">
        <w:rPr>
          <w:color w:val="000000"/>
          <w:sz w:val="28"/>
          <w:szCs w:val="28"/>
          <w:lang w:eastAsia="ru-RU"/>
        </w:rPr>
        <w:t>для нанесення реквізитів 29, 30, 31.</w:t>
      </w:r>
    </w:p>
    <w:p w14:paraId="7C72BC11" w14:textId="77777777" w:rsidR="00452B24" w:rsidRPr="0072053A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Якщо документ оформляють також і на звороті аркуша (термін зберігання такого документа має становити не більше ніж 3 роки), то лівий і правий береги на звороті відповідно міняються місцями (лівий - 8 мм, правий - 20 мм), а верхній і нижній - залишаються без змін.</w:t>
      </w:r>
    </w:p>
    <w:p w14:paraId="58A5E4E4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У документах, що виготовляються на аркушах формату А4 і змістова частина яких має вигляд табличних форм, допускається розміщення основних реквізитів паралельн</w:t>
      </w:r>
      <w:r>
        <w:rPr>
          <w:color w:val="000000"/>
          <w:sz w:val="28"/>
          <w:szCs w:val="28"/>
          <w:lang w:eastAsia="ru-RU"/>
        </w:rPr>
        <w:t>о довгій стороні аркуша</w:t>
      </w:r>
      <w:r w:rsidRPr="007C7B11">
        <w:rPr>
          <w:color w:val="000000"/>
          <w:sz w:val="28"/>
          <w:szCs w:val="28"/>
          <w:lang w:eastAsia="ru-RU"/>
        </w:rPr>
        <w:t>.</w:t>
      </w:r>
    </w:p>
    <w:p w14:paraId="6F4ADD76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Оформляючи конкретний документ, застосовують не всі реквізити, а лише ті, які необхідні для виготовлення документів цього типу й вважаються обов'язковими відповідно до юридичних вимог.</w:t>
      </w:r>
    </w:p>
    <w:p w14:paraId="261EE185" w14:textId="77777777" w:rsidR="00452B24" w:rsidRPr="0072053A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Згідно з ГОСТ 6.38-90 допускається розміщення реквізиту 3 на площі, що відводиться для реквізиту 6, який, відповідно, розташовують нижче від реквізиту 3.</w:t>
      </w:r>
    </w:p>
    <w:p w14:paraId="09BE634B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Реквізит 2 розташовують на рівні реквізиту 7 (на лівому березі).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7C7B11">
        <w:rPr>
          <w:color w:val="000000"/>
          <w:sz w:val="28"/>
          <w:szCs w:val="28"/>
          <w:lang w:eastAsia="ru-RU"/>
        </w:rPr>
        <w:t>Якщо обсяг реквізиту 16 або 17 завеликий, то реквізит 18 можна писати на будь-якій вільній площі робочого поля першої сторінки документа.</w:t>
      </w:r>
    </w:p>
    <w:p w14:paraId="67F3DBA8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</w:r>
      <w:r>
        <w:rPr>
          <w:color w:val="000000"/>
          <w:sz w:val="28"/>
          <w:szCs w:val="28"/>
          <w:lang w:eastAsia="ru-RU"/>
        </w:rPr>
        <w:tab/>
      </w:r>
      <w:r w:rsidRPr="007C7B11">
        <w:rPr>
          <w:color w:val="000000"/>
          <w:sz w:val="28"/>
          <w:szCs w:val="28"/>
          <w:lang w:eastAsia="ru-RU"/>
        </w:rPr>
        <w:t>У багатосторінкових документах реквізити 22-28, 30 проставляють на останній сторінці на площі, відведеній формуляром-зразком.</w:t>
      </w:r>
    </w:p>
    <w:p w14:paraId="113EAAB4" w14:textId="77777777" w:rsidR="00452B24" w:rsidRPr="007C7B11" w:rsidRDefault="00452B24" w:rsidP="00452B24">
      <w:pPr>
        <w:tabs>
          <w:tab w:val="left" w:pos="142"/>
        </w:tabs>
        <w:spacing w:line="360" w:lineRule="auto"/>
        <w:jc w:val="both"/>
        <w:rPr>
          <w:color w:val="000000"/>
          <w:sz w:val="28"/>
          <w:szCs w:val="28"/>
          <w:lang w:eastAsia="ru-RU"/>
        </w:rPr>
      </w:pPr>
      <w:r w:rsidRPr="007C7B11">
        <w:rPr>
          <w:color w:val="000000"/>
          <w:sz w:val="28"/>
          <w:szCs w:val="28"/>
          <w:lang w:eastAsia="ru-RU"/>
        </w:rPr>
        <w:t>Реквізит 25 оформляють вище за реквізит 24.</w:t>
      </w:r>
    </w:p>
    <w:p w14:paraId="2C2779BC" w14:textId="3CF8EABD" w:rsidR="00452B24" w:rsidRDefault="00452B24" w:rsidP="00452B2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121212"/>
          <w:sz w:val="27"/>
          <w:szCs w:val="27"/>
        </w:rPr>
      </w:pPr>
      <w:r w:rsidRPr="00362DBF">
        <w:rPr>
          <w:noProof/>
        </w:rPr>
        <w:lastRenderedPageBreak/>
        <w:drawing>
          <wp:inline distT="0" distB="0" distL="0" distR="0" wp14:anchorId="069C8246" wp14:editId="4F605064">
            <wp:extent cx="3360420" cy="4343400"/>
            <wp:effectExtent l="0" t="0" r="0" b="0"/>
            <wp:docPr id="6" name="Рисунок 6" descr="http://ok-t.ru/studopediasu/baza2/451282248863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k-t.ru/studopediasu/baza2/451282248863.files/image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5D992" w14:textId="77777777" w:rsidR="00452B24" w:rsidRPr="0072053A" w:rsidRDefault="00452B24" w:rsidP="00452B2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center"/>
        <w:rPr>
          <w:color w:val="121212"/>
          <w:sz w:val="28"/>
          <w:szCs w:val="28"/>
          <w:shd w:val="clear" w:color="auto" w:fill="FFFFFF"/>
        </w:rPr>
      </w:pPr>
      <w:r w:rsidRPr="0072053A">
        <w:rPr>
          <w:color w:val="121212"/>
          <w:sz w:val="28"/>
          <w:szCs w:val="28"/>
          <w:shd w:val="clear" w:color="auto" w:fill="FFFFFF"/>
        </w:rPr>
        <w:t>Формуляр-зразок ОРД формату А4 (ГОСТ 6.38—90) [реквізити (в кружечках) розташовані паралельно короткій стороні аркуша]</w:t>
      </w:r>
    </w:p>
    <w:p w14:paraId="21287954" w14:textId="4764EBE3" w:rsidR="00452B24" w:rsidRDefault="00452B24" w:rsidP="00452B2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121212"/>
          <w:sz w:val="27"/>
          <w:szCs w:val="27"/>
        </w:rPr>
      </w:pPr>
      <w:r w:rsidRPr="00362DBF">
        <w:rPr>
          <w:noProof/>
        </w:rPr>
        <w:lastRenderedPageBreak/>
        <w:drawing>
          <wp:inline distT="0" distB="0" distL="0" distR="0" wp14:anchorId="3D3E5A1F" wp14:editId="67F544FF">
            <wp:extent cx="5897880" cy="8176260"/>
            <wp:effectExtent l="0" t="0" r="7620" b="0"/>
            <wp:docPr id="5" name="Рисунок 5" descr="http://ok-t.ru/studopediasu/baza2/451282248863.files/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k-t.ru/studopediasu/baza2/451282248863.files/image0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17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34357" w14:textId="77777777" w:rsidR="00452B24" w:rsidRDefault="00452B24" w:rsidP="00452B2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121212"/>
          <w:sz w:val="27"/>
          <w:szCs w:val="27"/>
        </w:rPr>
      </w:pPr>
    </w:p>
    <w:p w14:paraId="65FB2BF2" w14:textId="3F08CA23" w:rsidR="00452B24" w:rsidRDefault="00452B24" w:rsidP="00452B24">
      <w:pPr>
        <w:tabs>
          <w:tab w:val="left" w:pos="142"/>
        </w:tabs>
        <w:spacing w:line="360" w:lineRule="auto"/>
        <w:jc w:val="both"/>
      </w:pPr>
      <w:r w:rsidRPr="00362DBF">
        <w:rPr>
          <w:noProof/>
          <w:lang w:eastAsia="ru-RU"/>
        </w:rPr>
        <w:lastRenderedPageBreak/>
        <w:drawing>
          <wp:inline distT="0" distB="0" distL="0" distR="0" wp14:anchorId="1C1434ED" wp14:editId="33181C77">
            <wp:extent cx="5867400" cy="7078980"/>
            <wp:effectExtent l="0" t="0" r="0" b="7620"/>
            <wp:docPr id="4" name="Рисунок 4" descr="http://ok-t.ru/studopediasu/baza2/451282248863.files/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ok-t.ru/studopediasu/baza2/451282248863.files/image00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707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1C21C" w14:textId="77777777" w:rsidR="00452B24" w:rsidRPr="0072053A" w:rsidRDefault="00452B24" w:rsidP="00452B24">
      <w:pPr>
        <w:pStyle w:val="a3"/>
        <w:shd w:val="clear" w:color="auto" w:fill="FFFFFF"/>
        <w:tabs>
          <w:tab w:val="left" w:pos="142"/>
        </w:tabs>
        <w:spacing w:before="0" w:beforeAutospacing="0" w:after="0" w:afterAutospacing="0" w:line="360" w:lineRule="auto"/>
        <w:jc w:val="both"/>
        <w:rPr>
          <w:color w:val="121212"/>
          <w:sz w:val="28"/>
          <w:szCs w:val="28"/>
        </w:rPr>
      </w:pPr>
      <w:r w:rsidRPr="0072053A">
        <w:rPr>
          <w:color w:val="121212"/>
          <w:sz w:val="28"/>
          <w:szCs w:val="28"/>
        </w:rPr>
        <w:t>Рис. 4. Формуляр-зразок ОРД формату А4 з кутовим розташуванням постійних</w:t>
      </w:r>
      <w:r w:rsidRPr="0072053A">
        <w:rPr>
          <w:color w:val="121212"/>
          <w:sz w:val="28"/>
          <w:szCs w:val="28"/>
          <w:lang w:val="uk-UA"/>
        </w:rPr>
        <w:t xml:space="preserve"> </w:t>
      </w:r>
      <w:r w:rsidRPr="0072053A">
        <w:rPr>
          <w:color w:val="121212"/>
          <w:sz w:val="28"/>
          <w:szCs w:val="28"/>
        </w:rPr>
        <w:t>реквізитів</w:t>
      </w:r>
    </w:p>
    <w:p w14:paraId="5D109093" w14:textId="7995332E" w:rsidR="00452B24" w:rsidRDefault="00452B24" w:rsidP="00452B24">
      <w:pPr>
        <w:tabs>
          <w:tab w:val="left" w:pos="142"/>
        </w:tabs>
        <w:spacing w:line="360" w:lineRule="auto"/>
        <w:jc w:val="both"/>
      </w:pPr>
      <w:r w:rsidRPr="00362DBF">
        <w:rPr>
          <w:noProof/>
          <w:lang w:eastAsia="ru-RU"/>
        </w:rPr>
        <w:lastRenderedPageBreak/>
        <w:drawing>
          <wp:inline distT="0" distB="0" distL="0" distR="0" wp14:anchorId="4E3F1D85" wp14:editId="2812F030">
            <wp:extent cx="5935980" cy="8229600"/>
            <wp:effectExtent l="0" t="0" r="7620" b="0"/>
            <wp:docPr id="3" name="Рисунок 3" descr="http://ito.vspu.net/ENK/KT%20V%20biznes/laboratorni/Lab_W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ito.vspu.net/ENK/KT%20V%20biznes/laboratorni/Lab_W.files/image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74086" w14:textId="50B375A2" w:rsidR="00452B24" w:rsidRDefault="00452B24" w:rsidP="00452B24">
      <w:pPr>
        <w:tabs>
          <w:tab w:val="left" w:pos="142"/>
        </w:tabs>
        <w:spacing w:line="360" w:lineRule="auto"/>
        <w:jc w:val="both"/>
      </w:pPr>
      <w:r w:rsidRPr="00362DBF">
        <w:rPr>
          <w:noProof/>
          <w:lang w:eastAsia="ru-RU"/>
        </w:rPr>
        <w:lastRenderedPageBreak/>
        <w:drawing>
          <wp:inline distT="0" distB="0" distL="0" distR="0" wp14:anchorId="665C64B6" wp14:editId="0B4427B1">
            <wp:extent cx="5882640" cy="7955280"/>
            <wp:effectExtent l="0" t="0" r="3810" b="7620"/>
            <wp:docPr id="2" name="Рисунок 2" descr="http://ito.vspu.net/ENK/KT%20V%20biznes/laboratorni/Lab_W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ito.vspu.net/ENK/KT%20V%20biznes/laboratorni/Lab_W.files/image01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34ED0" w14:textId="77777777" w:rsidR="00452B24" w:rsidRDefault="00452B24" w:rsidP="00452B24">
      <w:pPr>
        <w:tabs>
          <w:tab w:val="left" w:pos="142"/>
        </w:tabs>
        <w:spacing w:line="360" w:lineRule="auto"/>
        <w:jc w:val="both"/>
        <w:rPr>
          <w:b/>
          <w:bCs/>
          <w:color w:val="000000"/>
          <w:lang w:eastAsia="ru-RU"/>
        </w:rPr>
      </w:pPr>
      <w:r w:rsidRPr="0033075F">
        <w:rPr>
          <w:b/>
          <w:bCs/>
          <w:color w:val="000000"/>
          <w:lang w:eastAsia="ru-RU"/>
        </w:rPr>
        <w:t> </w:t>
      </w:r>
    </w:p>
    <w:p w14:paraId="79B35E3F" w14:textId="77777777" w:rsidR="00452B24" w:rsidRDefault="00452B24" w:rsidP="00452B24">
      <w:pPr>
        <w:tabs>
          <w:tab w:val="left" w:pos="142"/>
        </w:tabs>
        <w:spacing w:line="360" w:lineRule="auto"/>
        <w:jc w:val="both"/>
        <w:rPr>
          <w:b/>
          <w:bCs/>
          <w:color w:val="000000"/>
          <w:lang w:eastAsia="ru-RU"/>
        </w:rPr>
      </w:pPr>
    </w:p>
    <w:p w14:paraId="71338B2C" w14:textId="77777777" w:rsidR="00452B24" w:rsidRDefault="00452B24" w:rsidP="00452B24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14:paraId="616F1397" w14:textId="77777777" w:rsidR="00452B24" w:rsidRDefault="00452B24" w:rsidP="00452B24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</w:p>
    <w:p w14:paraId="69CB36AE" w14:textId="77777777" w:rsidR="00452B24" w:rsidRDefault="00452B24" w:rsidP="00452B24">
      <w:pPr>
        <w:tabs>
          <w:tab w:val="left" w:pos="142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Практичне завдання </w:t>
      </w:r>
    </w:p>
    <w:p w14:paraId="33FD8FD9" w14:textId="4CBA172A" w:rsidR="00452B24" w:rsidRDefault="00452B24" w:rsidP="00452B24">
      <w:pPr>
        <w:tabs>
          <w:tab w:val="left" w:pos="284"/>
        </w:tabs>
        <w:spacing w:line="360" w:lineRule="auto"/>
        <w:jc w:val="center"/>
        <w:textAlignment w:val="baseline"/>
        <w:rPr>
          <w:b/>
          <w:i/>
          <w:sz w:val="28"/>
          <w:szCs w:val="28"/>
          <w:lang w:eastAsia="ru-RU"/>
        </w:rPr>
      </w:pPr>
      <w:r w:rsidRPr="00C13282">
        <w:rPr>
          <w:b/>
          <w:i/>
          <w:sz w:val="28"/>
          <w:szCs w:val="28"/>
          <w:lang w:eastAsia="ru-RU"/>
        </w:rPr>
        <w:t>Створити бланк</w:t>
      </w:r>
      <w:r w:rsidR="00D960D8">
        <w:rPr>
          <w:b/>
          <w:i/>
          <w:sz w:val="28"/>
          <w:szCs w:val="28"/>
          <w:lang w:eastAsia="ru-RU"/>
        </w:rPr>
        <w:t>и</w:t>
      </w:r>
      <w:r w:rsidRPr="00C13282">
        <w:rPr>
          <w:b/>
          <w:i/>
          <w:sz w:val="28"/>
          <w:szCs w:val="28"/>
          <w:lang w:eastAsia="ru-RU"/>
        </w:rPr>
        <w:t xml:space="preserve"> документ</w:t>
      </w:r>
      <w:r w:rsidR="00D960D8">
        <w:rPr>
          <w:b/>
          <w:i/>
          <w:sz w:val="28"/>
          <w:szCs w:val="28"/>
          <w:lang w:eastAsia="ru-RU"/>
        </w:rPr>
        <w:t>ів</w:t>
      </w:r>
      <w:r w:rsidRPr="00C13282">
        <w:rPr>
          <w:b/>
          <w:i/>
          <w:sz w:val="28"/>
          <w:szCs w:val="28"/>
          <w:lang w:eastAsia="ru-RU"/>
        </w:rPr>
        <w:t xml:space="preserve"> за зразком:</w:t>
      </w:r>
    </w:p>
    <w:p w14:paraId="1A17947B" w14:textId="2BB2719C" w:rsidR="00D960D8" w:rsidRPr="00C13282" w:rsidRDefault="00D960D8" w:rsidP="00452B24">
      <w:pPr>
        <w:tabs>
          <w:tab w:val="left" w:pos="284"/>
        </w:tabs>
        <w:spacing w:line="360" w:lineRule="auto"/>
        <w:jc w:val="center"/>
        <w:textAlignment w:val="baseline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Зразок 1</w:t>
      </w:r>
    </w:p>
    <w:p w14:paraId="21843B1F" w14:textId="29573D71" w:rsidR="00452B24" w:rsidRDefault="00452B24" w:rsidP="00452B24">
      <w:r w:rsidRPr="00D001CB">
        <w:rPr>
          <w:noProof/>
          <w:color w:val="7755DD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01907B74" wp14:editId="1F841646">
            <wp:extent cx="5410200" cy="2727960"/>
            <wp:effectExtent l="0" t="0" r="0" b="0"/>
            <wp:docPr id="1" name="Рисунок 1" descr="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24D59" w14:textId="77777777" w:rsidR="00452B24" w:rsidRDefault="00452B24" w:rsidP="00452B24"/>
    <w:p w14:paraId="1D817B26" w14:textId="00DF606E" w:rsidR="00452B24" w:rsidRPr="00D960D8" w:rsidRDefault="00D960D8" w:rsidP="00D960D8">
      <w:pPr>
        <w:tabs>
          <w:tab w:val="left" w:pos="284"/>
        </w:tabs>
        <w:spacing w:line="360" w:lineRule="auto"/>
        <w:jc w:val="center"/>
        <w:textAlignment w:val="baseline"/>
        <w:rPr>
          <w:b/>
          <w:i/>
          <w:sz w:val="28"/>
          <w:szCs w:val="28"/>
          <w:lang w:eastAsia="ru-RU"/>
        </w:rPr>
      </w:pPr>
      <w:r w:rsidRPr="00D960D8">
        <w:rPr>
          <w:b/>
          <w:i/>
          <w:sz w:val="28"/>
          <w:szCs w:val="28"/>
          <w:lang w:eastAsia="ru-RU"/>
        </w:rPr>
        <w:t>Зразок 2</w:t>
      </w:r>
    </w:p>
    <w:p w14:paraId="4738E535" w14:textId="2CAEE941" w:rsidR="00452B24" w:rsidRPr="00452B24" w:rsidRDefault="00D960D8" w:rsidP="00D960D8">
      <w:pPr>
        <w:tabs>
          <w:tab w:val="left" w:pos="142"/>
        </w:tabs>
        <w:spacing w:line="360" w:lineRule="auto"/>
        <w:jc w:val="center"/>
      </w:pPr>
      <w:r>
        <w:rPr>
          <w:noProof/>
          <w:lang w:val="en-US"/>
        </w:rPr>
        <w:drawing>
          <wp:inline distT="0" distB="0" distL="0" distR="0" wp14:anchorId="5041F01A" wp14:editId="75D78D59">
            <wp:extent cx="5940425" cy="499618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F3EED" w14:textId="77777777" w:rsidR="00452B24" w:rsidRPr="00452B24" w:rsidRDefault="00452B24" w:rsidP="00452B24"/>
    <w:p w14:paraId="70F13AAF" w14:textId="77777777" w:rsidR="00452B24" w:rsidRDefault="00452B24" w:rsidP="00452B24"/>
    <w:p w14:paraId="0FCDCBF6" w14:textId="54320AF4" w:rsidR="0091365F" w:rsidRDefault="00452B24" w:rsidP="00452B24">
      <w:pPr>
        <w:tabs>
          <w:tab w:val="left" w:pos="2124"/>
        </w:tabs>
      </w:pPr>
      <w:r>
        <w:tab/>
      </w:r>
    </w:p>
    <w:sectPr w:rsidR="0091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C6EC2"/>
    <w:multiLevelType w:val="hybridMultilevel"/>
    <w:tmpl w:val="91E48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63D21"/>
    <w:multiLevelType w:val="hybridMultilevel"/>
    <w:tmpl w:val="9FBEA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7689314">
    <w:abstractNumId w:val="1"/>
  </w:num>
  <w:num w:numId="2" w16cid:durableId="993217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B1"/>
    <w:rsid w:val="001522B1"/>
    <w:rsid w:val="00452B24"/>
    <w:rsid w:val="0091365F"/>
    <w:rsid w:val="00D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6FFD8"/>
  <w15:chartTrackingRefBased/>
  <w15:docId w15:val="{9FBC1131-F228-48D9-A741-319159FF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52B24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 w:eastAsia="ru-RU"/>
    </w:rPr>
  </w:style>
  <w:style w:type="paragraph" w:styleId="a3">
    <w:name w:val="Normal (Web)"/>
    <w:basedOn w:val="a"/>
    <w:semiHidden/>
    <w:rsid w:val="00452B24"/>
    <w:pPr>
      <w:spacing w:before="100" w:beforeAutospacing="1" w:after="100" w:afterAutospacing="1"/>
    </w:pPr>
    <w:rPr>
      <w:rFonts w:eastAsia="Calibr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://informatics.dp.ua/wp-content/uploads/2014/06/111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4089</Words>
  <Characters>2331</Characters>
  <Application>Microsoft Office Word</Application>
  <DocSecurity>0</DocSecurity>
  <Lines>19</Lines>
  <Paragraphs>12</Paragraphs>
  <ScaleCrop>false</ScaleCrop>
  <Company/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Olena</cp:lastModifiedBy>
  <cp:revision>3</cp:revision>
  <dcterms:created xsi:type="dcterms:W3CDTF">2021-01-20T08:35:00Z</dcterms:created>
  <dcterms:modified xsi:type="dcterms:W3CDTF">2023-02-04T21:33:00Z</dcterms:modified>
</cp:coreProperties>
</file>