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2445"/>
        <w:gridCol w:w="5034"/>
        <w:gridCol w:w="2694"/>
      </w:tblGrid>
      <w:tr w:rsidR="00F262A8" w:rsidRPr="00546D34" w:rsidTr="00E03668">
        <w:tc>
          <w:tcPr>
            <w:tcW w:w="2445"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1AEE5F4B" wp14:editId="45CA7D63">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F262A8" w:rsidRPr="00546D34" w:rsidRDefault="00F262A8" w:rsidP="00E03668">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F262A8" w:rsidRPr="00546D34" w:rsidRDefault="00F262A8" w:rsidP="00E0366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2D8B0C49" wp14:editId="4A631B45">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F262A8" w:rsidRPr="00546D34" w:rsidRDefault="00F262A8" w:rsidP="00F262A8">
      <w:pPr>
        <w:spacing w:after="0" w:line="240" w:lineRule="auto"/>
        <w:contextualSpacing/>
        <w:jc w:val="center"/>
        <w:rPr>
          <w:rFonts w:ascii="Times New Roman" w:hAnsi="Times New Roman" w:cs="Times New Roman"/>
          <w:b/>
          <w:i/>
          <w:sz w:val="28"/>
          <w:szCs w:val="28"/>
        </w:rPr>
      </w:pPr>
    </w:p>
    <w:p w:rsidR="00F262A8" w:rsidRPr="00546D34" w:rsidRDefault="00F262A8" w:rsidP="00F262A8">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sidR="00C5547B">
        <w:rPr>
          <w:rFonts w:ascii="Times New Roman" w:hAnsi="Times New Roman" w:cs="Times New Roman"/>
          <w:b/>
          <w:i/>
          <w:sz w:val="28"/>
          <w:szCs w:val="28"/>
        </w:rPr>
        <w:t>БІЗНСУ І ПРАВА</w:t>
      </w:r>
    </w:p>
    <w:p w:rsidR="00F262A8"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 xml:space="preserve">НАВЧАЛЬНА ДИСЦИПЛІНА </w:t>
      </w:r>
      <w:r>
        <w:rPr>
          <w:rFonts w:ascii="Times New Roman" w:hAnsi="Times New Roman" w:cs="Times New Roman"/>
          <w:color w:val="000000"/>
          <w:spacing w:val="1"/>
          <w:sz w:val="28"/>
          <w:szCs w:val="28"/>
        </w:rPr>
        <w:t>КРИМІНАЛІСТИКА</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r w:rsidR="00C5547B">
        <w:rPr>
          <w:rFonts w:ascii="Times New Roman" w:hAnsi="Times New Roman" w:cs="Times New Roman"/>
          <w:color w:val="000000"/>
          <w:spacing w:val="1"/>
          <w:sz w:val="28"/>
          <w:szCs w:val="28"/>
        </w:rPr>
        <w:t>Давиденко В.В.</w:t>
      </w:r>
    </w:p>
    <w:p w:rsidR="00F262A8" w:rsidRPr="00546D34" w:rsidRDefault="00F262A8" w:rsidP="00F262A8">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 ___________ </w:t>
      </w:r>
      <w:r w:rsidR="00F33ADF">
        <w:rPr>
          <w:rFonts w:ascii="Times New Roman" w:hAnsi="Times New Roman" w:cs="Times New Roman"/>
          <w:color w:val="000000"/>
          <w:spacing w:val="1"/>
          <w:sz w:val="28"/>
          <w:szCs w:val="28"/>
        </w:rPr>
        <w:t>20</w:t>
      </w:r>
      <w:r w:rsidR="0092192A">
        <w:rPr>
          <w:rFonts w:ascii="Times New Roman" w:hAnsi="Times New Roman" w:cs="Times New Roman"/>
          <w:color w:val="000000"/>
          <w:spacing w:val="1"/>
          <w:sz w:val="28"/>
          <w:szCs w:val="28"/>
        </w:rPr>
        <w:t>19</w:t>
      </w:r>
      <w:r w:rsidRPr="00546D34">
        <w:rPr>
          <w:rFonts w:ascii="Times New Roman" w:hAnsi="Times New Roman" w:cs="Times New Roman"/>
          <w:color w:val="000000"/>
          <w:spacing w:val="1"/>
          <w:sz w:val="28"/>
          <w:szCs w:val="28"/>
        </w:rPr>
        <w:t xml:space="preserve"> р.</w:t>
      </w: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Default="00F262A8" w:rsidP="00F262A8">
      <w:pPr>
        <w:shd w:val="clear" w:color="auto" w:fill="FFFFFF"/>
        <w:spacing w:after="0" w:line="240" w:lineRule="auto"/>
        <w:contextualSpacing/>
        <w:jc w:val="both"/>
        <w:rPr>
          <w:rFonts w:ascii="Times New Roman" w:hAnsi="Times New Roman" w:cs="Times New Roman"/>
          <w:b/>
          <w:color w:val="000000"/>
          <w:spacing w:val="1"/>
          <w:sz w:val="28"/>
          <w:szCs w:val="28"/>
        </w:rPr>
      </w:pPr>
    </w:p>
    <w:p w:rsidR="00F262A8" w:rsidRPr="007911D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73D0" w:rsidRDefault="00F262A8" w:rsidP="00D94D19">
      <w:pPr>
        <w:shd w:val="clear" w:color="auto" w:fill="FFFFFF"/>
        <w:spacing w:after="0" w:line="36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sidRPr="007973D0">
        <w:rPr>
          <w:rFonts w:ascii="Times New Roman" w:hAnsi="Times New Roman" w:cs="Times New Roman"/>
          <w:b/>
          <w:color w:val="000000"/>
          <w:spacing w:val="1"/>
          <w:sz w:val="28"/>
          <w:szCs w:val="28"/>
        </w:rPr>
        <w:t>: «</w:t>
      </w:r>
      <w:r w:rsidR="00EC17FB" w:rsidRPr="00EC17FB">
        <w:rPr>
          <w:rFonts w:ascii="Times New Roman" w:hAnsi="Times New Roman" w:cs="Times New Roman"/>
          <w:b/>
          <w:color w:val="000000"/>
          <w:spacing w:val="1"/>
          <w:sz w:val="28"/>
          <w:szCs w:val="28"/>
        </w:rPr>
        <w:t>Розслідування злочинів проти власності</w:t>
      </w:r>
      <w:r w:rsidR="007B0094" w:rsidRPr="007B0094">
        <w:rPr>
          <w:rFonts w:ascii="Times New Roman" w:hAnsi="Times New Roman" w:cs="Times New Roman"/>
          <w:b/>
          <w:color w:val="000000"/>
          <w:spacing w:val="1"/>
          <w:sz w:val="28"/>
          <w:szCs w:val="28"/>
        </w:rPr>
        <w:t>.</w:t>
      </w:r>
      <w:r w:rsidRPr="007973D0">
        <w:rPr>
          <w:rFonts w:ascii="Times New Roman" w:hAnsi="Times New Roman" w:cs="Times New Roman"/>
          <w:b/>
          <w:color w:val="000000"/>
          <w:spacing w:val="1"/>
          <w:sz w:val="28"/>
          <w:szCs w:val="28"/>
        </w:rPr>
        <w:t>»</w:t>
      </w:r>
    </w:p>
    <w:p w:rsidR="00F262A8" w:rsidRPr="007911D8" w:rsidRDefault="00F262A8" w:rsidP="007911D8">
      <w:pPr>
        <w:shd w:val="clear" w:color="auto" w:fill="FFFFFF"/>
        <w:spacing w:after="0" w:line="360" w:lineRule="auto"/>
        <w:contextualSpacing/>
        <w:jc w:val="center"/>
        <w:rPr>
          <w:rFonts w:ascii="Times New Roman" w:hAnsi="Times New Roman" w:cs="Times New Roman"/>
          <w:b/>
          <w:color w:val="000000"/>
          <w:spacing w:val="1"/>
          <w:sz w:val="28"/>
          <w:szCs w:val="28"/>
        </w:rPr>
      </w:pPr>
    </w:p>
    <w:p w:rsidR="00F262A8" w:rsidRPr="007911D8" w:rsidRDefault="00F262A8" w:rsidP="007911D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Освітньо-кваліфікаційний рівень «</w:t>
      </w:r>
      <w:r>
        <w:rPr>
          <w:rFonts w:ascii="Times New Roman" w:hAnsi="Times New Roman" w:cs="Times New Roman"/>
          <w:b/>
          <w:color w:val="000000"/>
          <w:spacing w:val="1"/>
          <w:sz w:val="28"/>
          <w:szCs w:val="28"/>
        </w:rPr>
        <w:t>Бакалавр</w:t>
      </w:r>
      <w:r w:rsidRPr="00546D34">
        <w:rPr>
          <w:rFonts w:ascii="Times New Roman" w:hAnsi="Times New Roman" w:cs="Times New Roman"/>
          <w:b/>
          <w:color w:val="000000"/>
          <w:spacing w:val="1"/>
          <w:sz w:val="28"/>
          <w:szCs w:val="28"/>
        </w:rPr>
        <w:t>»</w:t>
      </w:r>
    </w:p>
    <w:p w:rsidR="00F262A8" w:rsidRPr="00546D34" w:rsidRDefault="00F262A8" w:rsidP="00F262A8">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 xml:space="preserve">Спеціальність </w:t>
      </w:r>
      <w:r w:rsidR="00C5547B">
        <w:rPr>
          <w:rFonts w:ascii="Times New Roman" w:hAnsi="Times New Roman" w:cs="Times New Roman"/>
          <w:b/>
          <w:color w:val="000000"/>
          <w:spacing w:val="1"/>
          <w:sz w:val="28"/>
          <w:szCs w:val="28"/>
        </w:rPr>
        <w:t>081 «Право</w:t>
      </w:r>
      <w:r w:rsidRPr="00546D34">
        <w:rPr>
          <w:rFonts w:ascii="Times New Roman" w:hAnsi="Times New Roman" w:cs="Times New Roman"/>
          <w:b/>
          <w:color w:val="000000"/>
          <w:spacing w:val="1"/>
          <w:sz w:val="28"/>
          <w:szCs w:val="28"/>
        </w:rPr>
        <w:t>»</w:t>
      </w: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C5547B" w:rsidRDefault="00F262A8" w:rsidP="00F262A8">
      <w:pPr>
        <w:shd w:val="clear" w:color="auto" w:fill="FFFFFF"/>
        <w:spacing w:after="0" w:line="240" w:lineRule="auto"/>
        <w:contextualSpacing/>
        <w:jc w:val="center"/>
        <w:rPr>
          <w:rFonts w:ascii="Times New Roman" w:hAnsi="Times New Roman" w:cs="Times New Roman"/>
          <w:sz w:val="28"/>
          <w:szCs w:val="28"/>
          <w:lang w:val="ru-RU"/>
        </w:rPr>
      </w:pPr>
    </w:p>
    <w:p w:rsidR="007911D8" w:rsidRPr="00C5547B" w:rsidRDefault="007911D8" w:rsidP="00F262A8">
      <w:pPr>
        <w:shd w:val="clear" w:color="auto" w:fill="FFFFFF"/>
        <w:spacing w:after="0" w:line="240" w:lineRule="auto"/>
        <w:contextualSpacing/>
        <w:jc w:val="center"/>
        <w:rPr>
          <w:rFonts w:ascii="Times New Roman" w:hAnsi="Times New Roman" w:cs="Times New Roman"/>
          <w:sz w:val="28"/>
          <w:szCs w:val="28"/>
          <w:lang w:val="ru-RU"/>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F63C4D"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Pr="00546D34" w:rsidRDefault="00F262A8" w:rsidP="00F262A8">
      <w:pPr>
        <w:shd w:val="clear" w:color="auto" w:fill="FFFFFF"/>
        <w:spacing w:after="0" w:line="240" w:lineRule="auto"/>
        <w:contextualSpacing/>
        <w:jc w:val="center"/>
        <w:rPr>
          <w:rFonts w:ascii="Times New Roman" w:hAnsi="Times New Roman" w:cs="Times New Roman"/>
          <w:sz w:val="28"/>
          <w:szCs w:val="28"/>
        </w:rPr>
      </w:pPr>
    </w:p>
    <w:p w:rsidR="00F262A8" w:rsidRDefault="00F262A8" w:rsidP="00F262A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00C5547B">
        <w:rPr>
          <w:rFonts w:ascii="Times New Roman" w:hAnsi="Times New Roman" w:cs="Times New Roman"/>
          <w:sz w:val="28"/>
          <w:szCs w:val="28"/>
        </w:rPr>
        <w:t xml:space="preserve"> – </w:t>
      </w:r>
      <w:r w:rsidR="00F33ADF">
        <w:rPr>
          <w:rFonts w:ascii="Times New Roman" w:hAnsi="Times New Roman" w:cs="Times New Roman"/>
          <w:sz w:val="28"/>
          <w:szCs w:val="28"/>
        </w:rPr>
        <w:t>20</w:t>
      </w:r>
      <w:r w:rsidR="0092192A">
        <w:rPr>
          <w:rFonts w:ascii="Times New Roman" w:hAnsi="Times New Roman" w:cs="Times New Roman"/>
          <w:sz w:val="28"/>
          <w:szCs w:val="28"/>
        </w:rPr>
        <w:t>19</w:t>
      </w:r>
      <w:r>
        <w:rPr>
          <w:rFonts w:ascii="Times New Roman" w:hAnsi="Times New Roman" w:cs="Times New Roman"/>
          <w:sz w:val="28"/>
          <w:szCs w:val="28"/>
        </w:rPr>
        <w:br w:type="page"/>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lastRenderedPageBreak/>
        <w:t>Знати: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елементи криміналістичної характеристики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типові слідчі ситуації та слідчі версії під час розслідування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завдання і тактичні особливості невідкладних слідчих (розшукових) дій.</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Вміти: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застосовувати тактичні прийоми проведення окремих слідчих (розшукових) дій під час розслідування крадіжок;</w:t>
      </w:r>
    </w:p>
    <w:p w:rsidR="0045796A" w:rsidRDefault="0045796A" w:rsidP="0045796A">
      <w:pPr>
        <w:pStyle w:val="a4"/>
        <w:spacing w:after="270" w:afterAutospacing="0" w:line="345" w:lineRule="atLeast"/>
        <w:ind w:firstLine="450"/>
        <w:jc w:val="both"/>
        <w:rPr>
          <w:rFonts w:ascii="Georgia" w:hAnsi="Georgia"/>
          <w:color w:val="000000"/>
          <w:sz w:val="27"/>
          <w:szCs w:val="27"/>
        </w:rPr>
      </w:pPr>
      <w:r>
        <w:rPr>
          <w:rFonts w:ascii="Georgia" w:hAnsi="Georgia"/>
          <w:color w:val="000000"/>
          <w:sz w:val="27"/>
          <w:szCs w:val="27"/>
        </w:rPr>
        <w:t>- проводити оцінку здобутих даних в процесі розслідування.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ПЛАН</w:t>
      </w:r>
    </w:p>
    <w:p w:rsidR="0045796A" w:rsidRDefault="0045796A" w:rsidP="0045796A">
      <w:pPr>
        <w:pStyle w:val="a4"/>
        <w:spacing w:line="345" w:lineRule="atLeast"/>
        <w:ind w:firstLine="450"/>
        <w:jc w:val="both"/>
        <w:rPr>
          <w:rFonts w:ascii="Georgia" w:hAnsi="Georgia"/>
          <w:color w:val="000000"/>
          <w:sz w:val="27"/>
          <w:szCs w:val="27"/>
        </w:rPr>
      </w:pPr>
      <w:hyperlink r:id="rId9" w:anchor="1" w:history="1">
        <w:r>
          <w:rPr>
            <w:rStyle w:val="a5"/>
            <w:rFonts w:ascii="Georgia" w:hAnsi="Georgia"/>
            <w:color w:val="00324C"/>
            <w:sz w:val="27"/>
            <w:szCs w:val="27"/>
          </w:rPr>
          <w:t>23.1</w:t>
        </w:r>
        <w:r>
          <w:rPr>
            <w:rStyle w:val="a5"/>
            <w:rFonts w:ascii="Georgia" w:hAnsi="Georgia"/>
            <w:color w:val="00324C"/>
            <w:sz w:val="27"/>
            <w:szCs w:val="27"/>
          </w:rPr>
          <w:t>. Криміналістична характеристика крадіжок</w:t>
        </w:r>
      </w:hyperlink>
    </w:p>
    <w:p w:rsidR="0045796A" w:rsidRDefault="0045796A" w:rsidP="0045796A">
      <w:pPr>
        <w:pStyle w:val="a4"/>
        <w:spacing w:line="345" w:lineRule="atLeast"/>
        <w:ind w:firstLine="450"/>
        <w:jc w:val="both"/>
        <w:rPr>
          <w:rFonts w:ascii="Georgia" w:hAnsi="Georgia"/>
          <w:color w:val="000000"/>
          <w:sz w:val="27"/>
          <w:szCs w:val="27"/>
        </w:rPr>
      </w:pPr>
      <w:hyperlink r:id="rId10" w:anchor="2" w:history="1">
        <w:r>
          <w:rPr>
            <w:rStyle w:val="a5"/>
            <w:rFonts w:ascii="Georgia" w:hAnsi="Georgia"/>
            <w:color w:val="00324C"/>
            <w:sz w:val="27"/>
            <w:szCs w:val="27"/>
          </w:rPr>
          <w:t>23.2</w:t>
        </w:r>
        <w:r>
          <w:rPr>
            <w:rStyle w:val="a5"/>
            <w:rFonts w:ascii="Georgia" w:hAnsi="Georgia"/>
            <w:color w:val="00324C"/>
            <w:sz w:val="27"/>
            <w:szCs w:val="27"/>
          </w:rPr>
          <w:t>. Початковий етап розслідування крадіжок</w:t>
        </w:r>
      </w:hyperlink>
    </w:p>
    <w:p w:rsidR="0045796A" w:rsidRDefault="0045796A" w:rsidP="0045796A">
      <w:pPr>
        <w:pStyle w:val="a4"/>
        <w:spacing w:line="345" w:lineRule="atLeast"/>
        <w:ind w:firstLine="450"/>
        <w:jc w:val="both"/>
        <w:rPr>
          <w:rFonts w:ascii="Georgia" w:hAnsi="Georgia"/>
          <w:color w:val="000000"/>
          <w:sz w:val="27"/>
          <w:szCs w:val="27"/>
        </w:rPr>
      </w:pPr>
      <w:hyperlink r:id="rId11" w:anchor="3" w:history="1">
        <w:r>
          <w:rPr>
            <w:rStyle w:val="a5"/>
            <w:rFonts w:ascii="Georgia" w:hAnsi="Georgia"/>
            <w:color w:val="00324C"/>
            <w:sz w:val="27"/>
            <w:szCs w:val="27"/>
          </w:rPr>
          <w:t>23.3</w:t>
        </w:r>
        <w:r>
          <w:rPr>
            <w:rStyle w:val="a5"/>
            <w:rFonts w:ascii="Georgia" w:hAnsi="Georgia"/>
            <w:color w:val="00324C"/>
            <w:sz w:val="27"/>
            <w:szCs w:val="27"/>
          </w:rPr>
          <w:t>. Проведення окремих слідчих (розшукових) дій</w:t>
        </w:r>
      </w:hyperlink>
    </w:p>
    <w:p w:rsidR="0045796A" w:rsidRDefault="0045796A" w:rsidP="0045796A">
      <w:pPr>
        <w:pStyle w:val="a4"/>
        <w:spacing w:after="270" w:afterAutospacing="0" w:line="345" w:lineRule="atLeast"/>
        <w:ind w:firstLine="450"/>
        <w:jc w:val="both"/>
        <w:rPr>
          <w:rFonts w:ascii="Georgia" w:hAnsi="Georgia"/>
          <w:color w:val="000000"/>
          <w:sz w:val="27"/>
          <w:szCs w:val="27"/>
        </w:rPr>
      </w:pPr>
      <w:hyperlink r:id="rId12" w:anchor="q" w:history="1">
        <w:r>
          <w:rPr>
            <w:rStyle w:val="a5"/>
            <w:rFonts w:ascii="Georgia" w:hAnsi="Georgia"/>
            <w:color w:val="00324C"/>
            <w:sz w:val="27"/>
            <w:szCs w:val="27"/>
          </w:rPr>
          <w:t>Запитання для самоконтролю</w:t>
        </w:r>
      </w:hyperlink>
      <w:bookmarkStart w:id="0" w:name="1"/>
      <w:bookmarkEnd w:id="0"/>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23.1</w:t>
      </w:r>
      <w:r>
        <w:rPr>
          <w:rFonts w:ascii="Georgia" w:hAnsi="Georgia"/>
          <w:b/>
          <w:bCs/>
          <w:color w:val="000000"/>
          <w:sz w:val="27"/>
          <w:szCs w:val="27"/>
        </w:rPr>
        <w:t>. Криміналістична характеристика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Таємне викрадення</w:t>
      </w:r>
      <w:bookmarkStart w:id="1" w:name="_GoBack"/>
      <w:bookmarkEnd w:id="1"/>
      <w:r>
        <w:rPr>
          <w:rFonts w:ascii="Georgia" w:hAnsi="Georgia"/>
          <w:color w:val="000000"/>
          <w:sz w:val="27"/>
          <w:szCs w:val="27"/>
        </w:rPr>
        <w:t xml:space="preserve"> чужого майна (крадіжка), кримінальна відповідальність за вчинення якого передбачена ст. 185 КК України, є найпоширенішим злочином. Основними елементами криміналістичної характеристики крадіжок є: 1) способи вчинення крадіжок; 2) предмет злочинного посягання; 3) типова „слідова картина”; 4) особа злочинця; 5) особа потерпілого; 6) відомості про типовий час вчинення крадіжок. Найбільш інформативним джерелом криміналістичної характеристики крадіжок виступають відомості про способи вчинення злочинів даного виду. Поняттям «крадіжка» охоплюється значне коло злочинів, що відрізняються один від одного предметом посягання, способом вчинення і приховування, місцем реалізації злочинного задуму. З огляду на це виділяються: – крадіжки з приміщень (квартир, будинків, дач, гуртожитків, крамниць, кіосків, складів, готелів тощо); – крадіжки матеріальних цінностей з підприємств, організацій; – крадіжки вантажів на транспорті (залізничному, річковому, морському і повітряному, автомобільному); – крадіжки особистих речей громадян на вокзалах, з </w:t>
      </w:r>
      <w:r>
        <w:rPr>
          <w:rFonts w:ascii="Georgia" w:hAnsi="Georgia"/>
          <w:color w:val="000000"/>
          <w:sz w:val="27"/>
          <w:szCs w:val="27"/>
        </w:rPr>
        <w:lastRenderedPageBreak/>
        <w:t>купе поїздів тощо; – кишенькові крадіжки; – крадіжки транспортних засобів. До числа типових дій злочинців по підготовці до вчинення крадіжки слід віднести: – вибір об’єкта крадіжки (квартири, будинку, дачі, крамниці, вагона, контейнера, автомобіля тощо) здебільшого здійснюється шляхом проведення розвідувальних дій або завдяки прямій чи побічній наводці інших осіб, у тому числі і майбутнього потерпілого; – вивчення об’єкта крадіжки й обстановки, в якій злочинцю доведеться діяти. З цією метою, як правило, використовуються різноманітні приводи для відвідування приміщень (наприклад під виглядом медичного працівника, страхового агента, слюсаря, електрика тощо). Під час такого «відвідування» злочинцем намічаються предмети крадіжки і визначаються місця їх зберігання, вивчається розташування приміщень (кімнат), особливості замків на дверях, вікнах тощо, створюються необхідні умови для реалізації злочинного задуму (злочинець пошкоджує охоронну сигналізацію, викрадає ключ від замка вхідних дверей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вибір найбільш ефективного способу безпосереднього заволодіння майном, а також підготовка необхідних технічних засобів, що полегшують здійснення злочинного наміру (знарядь спеціального призначення, що використовуються для подолання перешкод, вимкнення охоронної сигналізації, транспортних засобів для пересування до об’єкта крадіжки і перевезення викраденого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вибір способу приховання слідів крадіжки, в тому числі приховання чи збут викрадених речей;</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попередню змову між співучасниками крадіжки, розподіл ролей і визначення ролі кожного у майбутньому злочині, а також при необхідності – забезпечення «алібі».</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Серед усіх видів крадіжок найбільш поширеними є крадіжки з приміщень. Вони мають багато спільного: схожий характер слідів і знарядь злому, схожість обставин учинення та інше, що дозволяє згрупувати способи безпосереднього проникнення до приміщення.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Першу групу способів учинення крадіжок з приміщень складають дії, вчинені із застосуванням технічних засобів, що полегшують реалізацію злочинного наміру. До засобів належать або спеціально виготовлені злочинні інструменти («фомка», «гусяча лапа», «балерина», «слон», «пластир», «відмички», «вудочки», «крючки» тощо) або інструменти і знаряддя, призначені для господарсько-побутових потреб (лом, сокира, стамеска, дриль, склоріз тощо). З їх допомогою здійснюються </w:t>
      </w:r>
      <w:r>
        <w:rPr>
          <w:rFonts w:ascii="Georgia" w:hAnsi="Georgia"/>
          <w:color w:val="000000"/>
          <w:sz w:val="27"/>
          <w:szCs w:val="27"/>
        </w:rPr>
        <w:lastRenderedPageBreak/>
        <w:t>проникнення до приміщення та подолання перешкод до викрадення майна, наприклад: віджимання або згинання ригеля врізаного чи накладного замка та інших засувних пристроїв; виведення з ладу (розчинення) механізму замка концентрованою сумішшю азотної і соляної кислоти; висвердлювання пружинного механізму, врізаного циліндричного замка; зруйнування короба навісного замка, виривання, перепилювання його дужки; руйнування конструктивних елементів будівель, у тому числі стелі, стіни, підлоги; розбивання, вирізання або видавлювання віконного скла, зламування стулок віконної рами, кватирки чи дверей на лоджіях або балконах; руйнування стін або стелі, створення підкопу до приміщення.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Другу групу складають способи вчинення крадіжок майна, матеріальних цінностей з приміщень, доступ до яких є відносно вільним. До них належать: використання заздалегідь викраденого ключа від вхідних дверей; знайдення і використання ключа від вхідних дверей, «захованого» потерпілим в обумовленому для членів сім’ї місці (під дверним килимком, у поштовій скриньці тощо); прохід через залишені відімкнутими вхідні двері квартир, господарських приміщень, лоджій і балконів, проникнення до приміщення через сміттєпроводи, сантехнічні вентиляційні шахти.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Особливості мають і способи приховування злочину. Часто вживаються заходи для маскування (не залишення), знищення і фальсифікації слідів на місці злочину (рукавички, покриття долонь рук лаком або знежирюючим розчином, взуття більшого розміру або жіноче, зміна зовнішнього вигляду або призначення предмета крадіжки, знищення маркувальних і номерних знаків, обмова співучасників, створення фальшивих алібі тощо); швидкий збут викраденого або його укриття; викидання викраденого майна при виникненні небезпеки викриття; дача неправдивих показань, відмова від дачі показань; вплив на очевидців, свідків, потерпілих з метою дачі ними неправдивих показань або відмови від дачі показань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Відомості про спосіб вчинення крадіжки, відображені в криміналістичній характеристиці дозволяють визначити деякі особливості особи, яка вчинила даний злочин (стать, вік, професійна приналежність тощо). Так, наприклад, для підлітків характерним способом учинення крадіжки є «вільний доступ» до квартири родичів, знайомих, друзів, іноді використання ключа, отриманого від потерпілого або шляхом обману малолітніх дітей.</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Важливе місце серед елементів криміналістичної характеристики крадіжок посідають відомості про предмет злочинного посягання. Так, під час квартирних крадіжок як правило викрадаються: гроші, цінні папери, вироби з коштовних металів та каменю, антикваріат, сучасні технічні пристрої, одяг, взуття та інші предмети господарсько-побутового призначення. Предметом кишенькових крадіжок є гроші, коштовності та невеликі технічні пристрої, які викрадають з кишень, сумок, портфелів тощо. У сфері комунального господарства предметами крадіжок є каналізаційні люки, будинкові лічильники, агрегати ліфтів, металеві елементи споруд, обладнання в трансформаторних підстанціях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Визначення предмета крадіжки під час розслідування конкретного злочину сприяє встановленню інших його елементів, зокрема окремих характеристик особи злочинця, обстановки вчинення тощо. Так, впевнена орієнтація злочинця на місці крадіжки, швидкість і цілеспрямованість дій у виявленні схованок і відборі коштовностей свідчить про поінформованість злочинця; викрадення автомашин та інших технічних пристроїв вчиняються, як правило, особами, які володіють певними технічними знаннями і навичками.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Наступним елементом криміналістичної характеристики крадіжок є відомості про типові сліди. Механізм утворення слідів під час учинення крадіжок обумовлюється характером взаємодії злочинця з оточуючою матеріальною обстановкою. На місці вчинення крадіжки, як правило, залишаються сліди: а) злочинця (сліди рук, ніг, зубів, губ, крові, слини, інших виділень, мікрочастинок одягу і взуття, запахові сліди тощо); б) знарядь злочину. Так, наприклад, характерними ознаками віджиму дверей і дверної коробки є наявність на чільній і засувній планці замка пошкоджень у вигляді вдавлених слідів від робочої частини знаряддя злому. Застосування злочинцями розчинення механізму замка концентрованою сумішшю азотної і соляної кислоти передбачає наявність слідів кислотної дії у вигляді плавлення і крапель металу (киплячої рідини) із замкової щілини і відповідних плям на підлозі під дверима. Сліди свідчать про певні навички, та інші властивості особи злочинця. Крім того, на самому злочинцеві (на тілі, одязі, взутті) та на використовуваних знаряддях також залишаються сліди з місця події і від злочинних дій (пошкодження, нашарування фарби, штукатурки, ґрунту, металевої стружки чи дерев’яної тирси, волокон тканини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У криміналістичній характеристиці крадіжок особливе місці посідають відомості про особу злочинця. Злочинців, які вчиняють крадіжки, умовно поділяють на дві групи: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а) професійні крадії, для яких крадіжки є основним джерелом існування. Як правило, такі особи раніше були засуджені за аналогічні злочини і в цьому сенсі їх злочинна діяльність – одна з найбільш стійких. Ці особи мають певну спеціалізацію (крадіжки за допомогою розрізання одягу, сумок спеціальними технічними пристроями – «технарі»; під прикриттям рук різними предметами – плащами, букетами квітів, сумками – «ширмачі»; крадіжки із сумок та гаманців за допомогою спеціально виготовлених гачків – «рибалки»; крадіжки за допомогою пінцетів, особливо з важкодоступних місць – «хірурги»; крадіжки без використання технічних засобів та «ширми» групою осіб при скупченні народу – «щипачі»; крадіжки за допомогою вибивання предметів точними швидкими рухами – «трясуни»; крадіжки з усіх видів жіночих сумок – «сумочники»; крадіжки речей із господарських сумок – «верхушечники»; крадіжки з проникненням до приміщення, використовуючи «відмички» або підбираючи ключі –«техніки»; крадіжки шляхом злому дверей і засувних пристроїв – «слюсарі» і «шніфери»; крадіжки шляхом видалення вікна – «склярі» тощо). Дана категорія злочинців може бути відзначена у злочинному світі певним статусом – «вор в законі» та займати найвищий щабель злочинної ієрархії;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б) особи, які вчинили крадіжку вперше, або вчиняють їх нерегулярно внаслідок конкретних обставин: по-перше, сприятливих умов для вчинення крадіжки (залишені без догляду або без належної охорони матеріальні цінності, незамкнені двері квартири чи автомашини тощо); по-друге, дані особи допускають можливість вчинення подібних аморальних вчинків. Ці особи, як правило, діють спонтанно, непрофесійно, викрадають предмети, що перебувають без нагляду, і намагаються швидко залишити місце крадіжки.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Дані криміналістичної характеристики крадіжок свідчать про якісні зміни злочинного середовища. Спостерігається значне омолодження квартирних злодіїв, середній вік яких складає 25 років (лиши п’ятий з числа засуджених за крадіжки був старше 29 років). У той же час серед засуджених за крадіжки державного і колективного майна вдвічі більше питома вага осіб середнього віку (30-49 років). Майже половина крадіжок учиняється злочинними групами з розподілом ролей між їх членами і відповідною «технологією» підготовки, вчинення і приховання даних злочинів (наводка, збирання інформації, відпрацювання плану, розподіл функцій виконання, збут краденого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У криміналістичній характеристиці крадіжок особистого майна громадян слід виділити і такий елемент, як особа потерпілого. </w:t>
      </w:r>
      <w:r>
        <w:rPr>
          <w:rFonts w:ascii="Georgia" w:hAnsi="Georgia"/>
          <w:color w:val="000000"/>
          <w:sz w:val="27"/>
          <w:szCs w:val="27"/>
        </w:rPr>
        <w:lastRenderedPageBreak/>
        <w:t>Взаємозв’язок „злочинець – потерпілий” часто посідає ключове місце у виявленні різноманітних обставин. У криміналістичній характеристиці крадіжок головним чином акумулюється інформація про потерпілого та його поведінку, що дозволяє отримати уявлення про специфіку його взаємовідносин зі злочинцем, спосіб виникнення цього зв’язку. Так, важливого значення набувають відомості про потерпілого, якими міг скористатися злочинець під час підготовки і вчинення квартирної крадіжки (місця схову грошей чи коштовностей, тривала відсутність тощо). При цьому особливо виділяються дані про віктимну поведінку потерпілого (безтурботне ставлення до охорони свого житла від злочинних посягань, нерозбірливість і зайва довіра до незнайомих людей, які відвідали їх помешкання, демонстрування забезпеченого побуту, систематичне публікування об’яв про купівлю-продаж дорогих предметів чи коштовних речей, звичка носити при собі значні грошові суми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Окремим елементом криміналістичної характеристики крадіжок посідають відомості про типовий час вчинення крадіжок. Для їх розслідування і, особливо, попередження важливо володіти інформацією щодо найбільш типового часу скоєння крадіжок. Наприклад, дев’ять з десяти квартирних крадіжок вчиняються з 9-ї до 17-ї години у робочі дні тижня, більше половини – влітку; крадіжки з крамниць, комор – у вечірні та нічні часи, в святкові або вихідні дні; значна кількість кишенькових крадіжок вчиняються вранці та у вечірні години, години «пік», коли виникає сприятлива для цього ситуація у міському транспорті, крамницях, на ринках та в інших багатолюдних місцях.</w:t>
      </w:r>
      <w:bookmarkStart w:id="2" w:name="2"/>
      <w:bookmarkEnd w:id="2"/>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23.2</w:t>
      </w:r>
      <w:r>
        <w:rPr>
          <w:rFonts w:ascii="Georgia" w:hAnsi="Georgia"/>
          <w:b/>
          <w:bCs/>
          <w:color w:val="000000"/>
          <w:sz w:val="27"/>
          <w:szCs w:val="27"/>
        </w:rPr>
        <w:t>. Початковий етап розслідування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Під час розслідування крадіжок необхідно встановити такі основні обставини: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а) факт таємного викрадення майна;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б) місце, час та умови вчинення крадіжки;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в) предмет крадіжки, його вартість, особливі ознаки;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г) спосіб учинення крадіжки, технічні засоби, які були застосовані для таємного викрадення і приховання;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ґ) тривалість перебування і конкретні дії злочинця на місці крадіжки;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 суб’єкт крадіжки (ким її вчинено), мотиви його поведінки;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е) наявність злочинної групи та роль кожного з її членів;</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є) спосіб, час і місце збуту вкраденого;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ж) обставини, що сприяли вчиненню крадіжки;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з) обставини, що впливають на ступінь і характер вини.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У кожному конкретному випадку може виникнути необхідність у встановленні й інших важливих у кримінальному провадженні обставин.</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початкового етапу розслідування крадіжок найбільш типовим є такі слідчі ситуації: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 Факт крадіжки виявлено і підозрюваного затримано з речовими доказами або за „гарячими слідами”. Як правило, це ті випадки коли інформування про проникнення злочинця до приміщення здійснюється за допомогою заздалегідь встановлених у ньому засобів охоронної сигналізації чи інформація надходить від конкретних очевидців злочину, які часто самостійно або з участю працівників міліції затримують злочинців з краденим. Основне тактичне завдання в даній ситуації – закріпити сліди злочину.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Типові загальні версії у вказаній ситуації: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злочин вчинила затримана особа;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злочину не було – повідомлення помилкове або неправдиве (затриманий придбав майно та володіє правами на нього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Крім того висуваються та перевіряються окремі версії про обставини розслідуваної події (наявність співучасників, щодо ролі кожного із них,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З метою перевірки цих версій проводяться такі слідчі (розшукові) дії: особистий обшук, огляд одягу, речей, вилучених у затриманого, а також його допит. Відстрочення цих дій на пізніший час не припустимо оскільки це може негативно відбитися на схоронності викраденого майна (його як серйозний доказ вини злочинці намагаються позбавитися вже в момент реальної для них небезпеки затримання) та слідів на тілі й одязі затриманого, обумовлених, наприклад, способом подолання перешкод. Невідкладність допиту підозрюваного обумовлена тим, що сам факт затримання з речовими доказами створює суттєвий тактичний вплив на </w:t>
      </w:r>
      <w:r>
        <w:rPr>
          <w:rFonts w:ascii="Georgia" w:hAnsi="Georgia"/>
          <w:color w:val="000000"/>
          <w:sz w:val="27"/>
          <w:szCs w:val="27"/>
        </w:rPr>
        <w:lastRenderedPageBreak/>
        <w:t>обрання лінії поведінки і позицію допитуваного (відсутність психологічної готовності пояснити, продумати фальшиву спрямованість своїх показань). Далі слід допитати свідків, потерпілого, посадових або матеріально відповідальних осіб, що дозволить отримати важливу доказову інформацію про обставини крадіжки, та її виявлення, учасників та обставини затримання підозрюваного, коло осіб, поінформованих про розслідувану подію, опис викраденого майна.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Після виконання вказаних слідчих (розшукових) дій слідчий проводить огляд місця події (завчасно забезпечивши його охорону), в тому числі й місця затримання підозрюваного з метою виявлення, фіксації, вилучення інших речових доказів, що підтверджують причетність затриманого до розслідуваної крадіжки. Початковий етап розслідування в даній ситуації закінчується проведенням обшуку за місцем проживання затриманого; пред’явленням для впізнання потерпілому або матеріально відповідальній особі майна (матеріальних цінностей), вилучених у підозрюваного; проведення криміналістичних експертиз.</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2. Факт крадіжки встановлено, є відомості стосовно злочинця (або групу злочинців), проте ніхто не затриманий. У розслідуванні ситуації визначальним чинником є час. Дії слідчого і співробітника оперативного підрозділу мають відзначатися максимальною оперативністю і спрямованістю на збирання пошукової інформації шляхом короткого опитування очевидців про кількість, індивідуальні прикмети зовнішності злочинців (стать, вік, особливі прикмети, одяг тощо), в якому напрямку вони зникли, можливі місця їх знаходження, а також характер чи специфічні ознаки викраденого ними майна. Після чого негайно здійснюється переслідування підозрюваного (групи осіб) за „гарячими слідами”. Зокрема, здійснюються тактичні операції: „Розшук злочинця”, „Затримання за „гарячими слідами”, „Розшук викраденого майна”, „Встановлення свідків”, які включають в себе різноманітні слідчі (розшукові) дії. Так, коло свідків у кримінальному провадженні про крадіжку визчається залежно від особливостей розслідуваної події. Наприклад, у кримінальному провадженні про квартирну крадіжку слід виявляти свідків насамперед серед мешканців будинку, де вчинена крадіжка (з числа пенсіонерів, домашніх господарок, учнів), а також серед працівників житлово-експлуатаційних контор (двірників, слюсарів, електриків тощо). При розслідуванні крадіжок, учинених з приміщення державних чи колективних організацій свідки виявляються з числа клієнтів, працівників та осіб, які охороняли даний об’єкт. Особливу групу </w:t>
      </w:r>
      <w:r>
        <w:rPr>
          <w:rFonts w:ascii="Georgia" w:hAnsi="Georgia"/>
          <w:color w:val="000000"/>
          <w:sz w:val="27"/>
          <w:szCs w:val="27"/>
        </w:rPr>
        <w:lastRenderedPageBreak/>
        <w:t>свідків складають працівники крамниць, ломбардів, а також шофери таксі.</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У випадках, коли в результаті проведення названих тактичних операцій підозрюваного встановлено і затримано, надалі необхідно дотримуватися порядку дій слідчого, викладеного щодо до першої слідчої ситуації. Якщо ж підозрювана в крадіжці особа не буде встановлена, в подальшому проводяться огляд місця події, допити свідків і потерпілого, результати яких для встановлення зниклого злочинця і викраденого майна мають вирішальне значення. Так, завданням огляду місця крадіжки в цій ситуації є виявлення, фіксація і вилучення слідів злочину з мстою уточнення і розширення наявних у розпорядженні слідчого даних про особу, яка вчинила крадіжку. Допит потерпілого має бути спрямований на встановлення предмета крадіжки, визначення розміру збитку, а також виявлення осіб з числа знайомих і родичів (за описаними свідками прикметами зовнішності), можливо причетних до розслідуваної події.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3. Факт крадіжки встановлено, але дані про злочинця відсутні. Така слідча ситуація в інформаційному плані є найменш сприятливою, а в організаційному – найскладнішою. Основні завдання – встановлення особи, яка вчинила крадіжку, і виявлення викраденого. Для цього можуть проводитися тактичні операції «Збирання відомостей про злочинця» і «Розшук викраденого майна». Реалізація даних тактичних операцій може здійснюватися таким чином: допит потерпілого (матеріально відповідальної особи) щодо змін в обстановці місця події (незвичне розташування або зникнення певних предметів тощо); огляд місця події, який включає дослідження матеріальної обстановки (не тільки приміщення, з якого вчинена крадіжка, а й оточуючої місцевості – сходових площадок, горищ і підвалів жилих будинків, дворів, підсобних приміщень тощо); допит потерпілого та свідків (черговість допиту цих осіб визначається залежно від того, хто з них першим виявив крадіжку і повідомив про неї); проведення судових експертиз; перевірка за криміналістичними обліками (дактилоскопічним, за способом учиненого злочину); постановка на облік викрадених номерних предметів; вивчення матеріалів раніше не розкритих крадіжок, учинених аналогічним способом.</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початкового етапу розслідування крадіжок характерні також певні типові слідчі версії. Так, при розслідуванні крадіжок державного чи колективного майна, вчинених шляхом проникнення до приміщення, висуваються такі версії: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крадіжку вчинив працівник даного об’єкта, який не є (у цьому випадку) матеріально відповідальною особою, або особа, яка охороняла даний об’єкт;</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крадіжку вчинила стороння особа;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крадіжку вчинила стороння особа за участю або при сприянні працівника об’єкта, який не є (у цьому випадку) матеріально відповідальною особою;</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крадіжку вчинила стороння особа, але факт крадіжки використано матеріально відповідальною особою для приховання недостачі або присвоєння інших цінностей, що є у її розпорядженні;</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крадіжку вчинила стороння особа при сприянні матеріально відповідальної особи, яка намагається приховати нестачу;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крадіжку зі зломом інсценувала матеріально відповідальна особа з метою приховання нестачі або ухилення від сплати податків.</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розслідування крадіжок особистого майна громадян, які вчинено з квартир, будинків, дач, характерні такі типові версії:</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а) щодо події злочину: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крадіжка дійсно мала місце;</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крадіжки фактично не було, а заявник помиляється стосовно події злочину;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крадіжка інсценована заявником з метою приховання факту загублення чи розтрати довірених на зберігання документів, коштовностей, зброї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б) щодо осіб, причетних до вчинення крадіжки, то вона вчинена: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однією особою чи злочинною групою;</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особою з числа родичів потерпілого;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особою, обізнаною про місця знаходження викраденого;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особою, яка володіє певними навичками;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особою, яка раніше проводила певні роботи у потерпілого або побувала в його квартирі з іншого приводу.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Висунення робочих версії у конкретному випадку розслідування залежить від обсягу зібраної первинної інформації та слідчої ситуації, що склалася. Так, при висуненні версій про осіб, причетних до вчинення крадіжки, беруться до уваги спосіб учинення злочину, вид і кількість викрадених цінностей, а також відомості, отримані в результаті дослідження слідів та інших речових доказів, виявлених на місці злочину.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Ефективність розслідування крадіжок багато в чому обумовлена наявністю погоджених планів слідчих (розшукових) дій. Планами розслідування передбачаються заходи по встановленню і затриманню злочинця, виявленню співучасників, виявленню і вилученню викраденого, відшкодуванню шкоди, розпізнанню інсценування тощо. Організуюча роль у цій діяльності належить слідчому. Він визначає пріоритетні напрями розслідування, дає доручення оперативним підрозділам на проведення слідчих (розшукових) дій та негласних слідчих (розшукових) дій.</w:t>
      </w:r>
      <w:bookmarkStart w:id="3" w:name="3"/>
      <w:bookmarkEnd w:id="3"/>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23.3</w:t>
      </w:r>
      <w:r>
        <w:rPr>
          <w:rFonts w:ascii="Georgia" w:hAnsi="Georgia"/>
          <w:b/>
          <w:bCs/>
          <w:color w:val="000000"/>
          <w:sz w:val="27"/>
          <w:szCs w:val="27"/>
        </w:rPr>
        <w:t>. Проведення окремих слідчих (розшукових) дій</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На специфіку засобів підготовки, вчинення і приховування крадіжок істотно впливає обстановка вчення даного злочину. Аналізуючи реальну обстановку, що склалася, злочинець прагне максимально використати її для реалізації своїх злочинних задумів, пристосуватися до неї, знайти в ній слабкі ланки, змінити її в потрібному напрямку. Відповідно, специфіка проведення окремих слідчих (розшукових) дій, їх комплексів, визначається особливістю способу вчинення цього виду злочинів і тактико-психологічними задумами злочинця при їх вчиненні.</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xml:space="preserve">Огляд місця події під час розслідування крадіжок є однією з найбільш інформативних слідчих (розшукових) дій. Результати огляду дозволяють побудувати версії та спланувати подальші дії щодо їх перевірки. До виїзду на місце події необхідно забезпечити його охорону з тим, щоб обстановка крадіжки залишилась недоторканною, потім визначити, хто повинен взяти участь в огляді (поняті, спеціаліст-криміналіст, спеціаліст-кінолог, співробітник оперативного підрозділу, посадові і матеріально відповідальні особи, потерпілі, свідки тощо). Визначивши учасників огляду, його межі, здійснюють фотографування місця події. При детальному огляді першочергово обстежують місце проникнення </w:t>
      </w:r>
      <w:r>
        <w:rPr>
          <w:rFonts w:ascii="Georgia" w:hAnsi="Georgia"/>
          <w:color w:val="000000"/>
          <w:sz w:val="27"/>
          <w:szCs w:val="27"/>
        </w:rPr>
        <w:lastRenderedPageBreak/>
        <w:t>злочинця до майна: двері, вікна, балкони, дахи, стелі, підлоги, засувні пристрої, їх розміщення і стан.</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Сліди рук необхідно шукати, керуючись версією про дії злочинця: на засувних пристроях, вікнах, дверях, пакувальних матеріалах, пляшках, касових апаратах, сейфах, посуді та інших предметах. Сліди знарядь злому можуть знаходитися на замках, петлях дверей, накладках та інших частинах вікон і дверей, а також навколо них. З метою виявлення слідів ніг і транспортних засобів оглядаються припустимі шляхи зникнення злочинців. Особливо уважно оглядаються предмети з явними слідами злочину (відкриті і пошкоджені шафи, ящики і кришки письмових столів, шкатулки, предмети пакування). Під час огляду встановлюється також наявність у потерпілого технічних паспортів, фабричних ярликів, етикеток, товарних чеків, пакувальних матеріалів від викрадених предметів, зразків матеріалу, з якої виготовлені викрадені речі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Для організації розшуку підозрюваного звертається увага на пошук і вилучення мікрослідів, залишених злочинцем на місці події. Це можуть бути частинки бруду, фарби, пилу, крові, волокна рукавичок, одягу тощо. Іноді з метою ускладнити розслідування злочинці посипають підлогу тютюном, молотим перцем, поливають сильно пахучою рідиною, бензином, сумішшю на ефірній або ацетоновій основі. Частинки тютюну, перцю, інших мікрослідів, а також предмети з запахом вилучаються і ретельно пакуються. Під час огляду місця події по даній категорії кримінальних проваджень виявляються і фіксуються негативні обставини, що вказують на можливе інсценування крадіжки, а також встановлюються такі фактичні дані:</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а) хто вчинив крадіжку, скільки осіб брало участь у реалізації злочинного наміру, їх прикмети;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б) шляхи підходу до місця крадіжки і його залишення, транспортний засіб, використаний злочинцем;</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в) чим і як давно здійснено злом, чи був злочинець достатньо досвідчений, які його фізична сила і звички, тривалість крадіжки, сліди злочинця і його дії на місці крадіжки, а також сліди, які могли залишитися на самому злочинцеві, його одязі, знаряддях злочину (частинки певної породи дерева, сліди кіптяви, мастила, штукатурки, фарби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г) предмети крадіжки, а також способи їх винесення, вивезення, схову.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Допит потерпілих (при крадіжці особистого майна), свідків із числа матеріально відповідальних осіб і керівників об’єкта має за мету встановити певні обставини.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 За фактами крадіжки державного або колективного майна: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що викрадено, які родові та індивідуальні ознаки викрадених предметів (назва, призначення, місце і час виготовлення, матеріал, клейма, товарні знаки, упаковка тощо); чи залишилися предмети більш цінні, ніж викрадені; час виявлення крадіжки; коли востаннє здійснювалася перевірка наявності товарно-матеріальних цінностей; який режим роботи підприємства; хто має доступ до сховищ, як вони охороняються, чи перевіряється приміщення перед закінченням роботи, чи не було відхилень від розпорядку роботи в день крадіжки; якщо були, то які і за чиєю вказівкою, хто міг знати про ці відхилення; чи не з’являлися перед крадіжкою підозрілі особи, якщо так, то чим вони цікавились і які їх прикмети; чи є на підприємстві охоронна сигналізація, як вона працює, її стан після крадіжки; чи є охорона, хто саме охороняв об’єкт у день крадіжки; чи було звільнено кого-небудь перед крадіжкою з підприємства, за що, коли саме, як характеризуються ці особи, їх місцезнаходження в даний час; чи були раніше на даному підприємстві крадіжки або замахи на крадіжки, про які не повідомлялося до міліції; як вони вчинялися, що саме і за яких обставин злочинець крав або намагався вкрасти; що сприяло вчиненню крадіжки (недоліки в роботі підприємства, організації охорони, упущення в підборі кадрів тощо).</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Якщо під час огляду або з інших підстав виникла версія про інсценування крадіжки матеріально відповідальною особою з метою приховати факт крадіжки, при допиті додатково слід вияснити: де знаходилась ця особа і чим займалася в період крадіжки; як давно працює на цьому підприємстві; які зауваження були по роботі, чи були нестачі товарно-матеріальних цінностей, причини їх виникнення, ким вони виявлені, яких заходів було вжито для відшкодування шкоди; чи підозрює кого-небудь допитуваний у вчиненні крадіжки, на якій підставі. У даному випадку в обов’язковому порядку призначається інвентаризація.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2. За фактами крадіжки особистого майна громадян:</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що саме викрадено, ознаки викраденого (паспорти, товарні чеки, фотографії цих речей), чи залишились у потерпілої речі, аналогічні викраденим;</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 де знаходилися викрадені речі, хто знав про їх існування місцезнаходження;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час виявлення і вчинення крадіжки, за яких обставин вона вчинена;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які умови полегшили вчинення крадіжки і хто міг знати про ці сприятливі умови;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кого потерпілий підозрює у вчиненні крадіжки;</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 хто із сторонніх осіб був перед крадіжкою у нього в квартирі (будинку) і виявив інтерес до його майна.</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Допитом свідків встановлюються дані про прикмети підозрюваного, час і спосіб вчинення крадіжки, про сліди або предмети, які залишили злочинці на місці злочину, викрадені предмети та їх індивідуальні особливості, про напрямок, в якому зникли злочинці, транспортні засоби тощо. Сусіди можуть дати показання про час вчинення крадіжки, підозрюваних та їхні прикмети, про обставини, за яких була виявлена крадіжка, про осіб які заходили в квартиру або з’являлися біля будинку напередодні крадіжки. Допитуючи осіб, які затримали злочинця на місці злочину, слід встановити, за яких обставин вони його помітили, що навело їх на думку про вчинення ним крадіжки, які дії вжиті ними для затримання, як поводив себе затриманий (чи виявив опір, чи намагався втекти, позбутися викраденого майна), чи не було у нього співучасників. Працівники комісійних магазинів можуть повідомити прикмети зовнішності осіб, які здали на комісію речі з числа викрадених. Допитуючи сторожів, слід з’ясувати час заступання їх на зміну, місцеперебування під час чергування, в тому числі в період вчинення крадіжки, коли і ким вона виявлена, чи не відлучалися вони з посту, коли і куди саме.</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Допит підозрюваного проводиться після затримання, особистого обшуку і освідування, обшуку за місцем проживання. Слід запропонувати допитуваному розповісти про факт крадіжки, пояснити, коли в зв’язку з чим виник намір учинити крадіжку, чи була підготовка до неї, хто сприяв крадіжці або знав про неї, як вчинена крадіжка, чи використовувалися технічні засоби і які саме, що викрадено, де сховано крадене, а якщо продано, то через кого, де, на яку суму, чи витрачені ці гроші, чи були спільники, хто саме, їх місцезнаходження.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lastRenderedPageBreak/>
        <w:t>Об’єктивність показань підозрюваного підтверджується результатами пред’явлення для впізнання (осіб, речей, знарядь злочину), слідчого експерименту.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Призначення експертиз. Під час розслідування крадіжок експертизи, що призначаються, можуть бути поділені на дві групи: а) ті, що призначаються для ідентифікації злочинця, знарядь злочину, взуття, транспортних засобів (або їх частин), дослідження способу подолання перешкод, укриття сховищ; б) ті, що призначаються для дослідження викраденого майна. До першої групи належать, наприклад, дактилоскопічна експертиза, судово-медична, трасологічна (в тому числі встановлення цілого за частинами), експертиза слідів нашарування тощо. До другої групи належать товарознавча, хімічна і біологічна експертизи.</w:t>
      </w:r>
      <w:bookmarkStart w:id="4" w:name="q"/>
      <w:bookmarkEnd w:id="4"/>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b/>
          <w:bCs/>
          <w:color w:val="000000"/>
          <w:sz w:val="27"/>
          <w:szCs w:val="27"/>
        </w:rPr>
        <w:t>Запитання для самоконтролю:</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 Які елементи криміналістичної характеристики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2. Як характеризуються способи вчинення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3. Як характеризується слідова картина вчинення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4. Які типові особливості злочинця, що вчиняє даний злочин?</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5. Які типові особливості потерпілого від цього злочину?</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6. Як характеризується типовий час вчинення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7. Які обставини підлягають встановленню при розслідуванні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8. Які типові слідчі ситуації при розслідуванні цього виду злочинів?</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9. Які особливості невідкладних слідчо-оперативних заходів на початковому етапі розслідування?</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10. Які типові слідчі версії вчинення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11. Які особливості огляду місця вчинення крадіжок?</w:t>
      </w:r>
    </w:p>
    <w:p w:rsidR="0045796A"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12. Які особливості допиту потерпілих, свідків та підозрюваних?</w:t>
      </w:r>
    </w:p>
    <w:p w:rsidR="00E2607E" w:rsidRPr="00065643" w:rsidRDefault="0045796A" w:rsidP="0045796A">
      <w:pPr>
        <w:pStyle w:val="a4"/>
        <w:spacing w:line="345" w:lineRule="atLeast"/>
        <w:ind w:firstLine="450"/>
        <w:jc w:val="both"/>
        <w:rPr>
          <w:rFonts w:ascii="Georgia" w:hAnsi="Georgia"/>
          <w:color w:val="000000"/>
          <w:sz w:val="27"/>
          <w:szCs w:val="27"/>
        </w:rPr>
      </w:pPr>
      <w:r>
        <w:rPr>
          <w:rFonts w:ascii="Georgia" w:hAnsi="Georgia"/>
          <w:color w:val="000000"/>
          <w:sz w:val="27"/>
          <w:szCs w:val="27"/>
        </w:rPr>
        <w:t>13. В чому полягають особливості призначення експертиз при розслідуванні цього виду злочинів?</w:t>
      </w:r>
      <w:r>
        <w:rPr>
          <w:rFonts w:ascii="Georgia" w:hAnsi="Georgia"/>
          <w:color w:val="000000"/>
          <w:sz w:val="27"/>
          <w:szCs w:val="27"/>
        </w:rPr>
        <w:t xml:space="preserve"> </w:t>
      </w:r>
    </w:p>
    <w:sectPr w:rsidR="00E2607E" w:rsidRPr="00065643" w:rsidSect="00BA293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65" w:rsidRDefault="00E40265" w:rsidP="00BA2937">
      <w:pPr>
        <w:spacing w:after="0" w:line="240" w:lineRule="auto"/>
      </w:pPr>
      <w:r>
        <w:separator/>
      </w:r>
    </w:p>
  </w:endnote>
  <w:endnote w:type="continuationSeparator" w:id="0">
    <w:p w:rsidR="00E40265" w:rsidRDefault="00E40265" w:rsidP="00B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65" w:rsidRDefault="00E40265" w:rsidP="00BA2937">
      <w:pPr>
        <w:spacing w:after="0" w:line="240" w:lineRule="auto"/>
      </w:pPr>
      <w:r>
        <w:separator/>
      </w:r>
    </w:p>
  </w:footnote>
  <w:footnote w:type="continuationSeparator" w:id="0">
    <w:p w:rsidR="00E40265" w:rsidRDefault="00E40265" w:rsidP="00B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9934"/>
      <w:docPartObj>
        <w:docPartGallery w:val="Page Numbers (Top of Page)"/>
        <w:docPartUnique/>
      </w:docPartObj>
    </w:sdtPr>
    <w:sdtEndPr/>
    <w:sdtContent>
      <w:p w:rsidR="00BA2937" w:rsidRDefault="00BA2937">
        <w:pPr>
          <w:pStyle w:val="aa"/>
          <w:jc w:val="right"/>
        </w:pPr>
        <w:r>
          <w:fldChar w:fldCharType="begin"/>
        </w:r>
        <w:r>
          <w:instrText>PAGE   \* MERGEFORMAT</w:instrText>
        </w:r>
        <w:r>
          <w:fldChar w:fldCharType="separate"/>
        </w:r>
        <w:r w:rsidR="0045796A" w:rsidRPr="0045796A">
          <w:rPr>
            <w:noProof/>
            <w:lang w:val="ru-RU"/>
          </w:rPr>
          <w:t>3</w:t>
        </w:r>
        <w:r>
          <w:fldChar w:fldCharType="end"/>
        </w:r>
      </w:p>
    </w:sdtContent>
  </w:sdt>
  <w:p w:rsidR="00BA2937" w:rsidRDefault="00BA2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331"/>
    <w:multiLevelType w:val="multilevel"/>
    <w:tmpl w:val="A36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091"/>
    <w:multiLevelType w:val="singleLevel"/>
    <w:tmpl w:val="796CA236"/>
    <w:lvl w:ilvl="0">
      <w:start w:val="1"/>
      <w:numFmt w:val="decimal"/>
      <w:lvlText w:val="%1)"/>
      <w:lvlJc w:val="left"/>
      <w:pPr>
        <w:tabs>
          <w:tab w:val="num" w:pos="927"/>
        </w:tabs>
        <w:ind w:left="927" w:hanging="360"/>
      </w:pPr>
      <w:rPr>
        <w:rFonts w:hint="default"/>
      </w:rPr>
    </w:lvl>
  </w:abstractNum>
  <w:abstractNum w:abstractNumId="2" w15:restartNumberingAfterBreak="0">
    <w:nsid w:val="0570485D"/>
    <w:multiLevelType w:val="singleLevel"/>
    <w:tmpl w:val="A11E91E6"/>
    <w:lvl w:ilvl="0">
      <w:start w:val="1"/>
      <w:numFmt w:val="decimal"/>
      <w:lvlText w:val="%1."/>
      <w:lvlJc w:val="left"/>
      <w:pPr>
        <w:tabs>
          <w:tab w:val="num" w:pos="927"/>
        </w:tabs>
        <w:ind w:left="927" w:hanging="360"/>
      </w:pPr>
      <w:rPr>
        <w:rFonts w:hint="default"/>
      </w:rPr>
    </w:lvl>
  </w:abstractNum>
  <w:abstractNum w:abstractNumId="3" w15:restartNumberingAfterBreak="0">
    <w:nsid w:val="0A22692A"/>
    <w:multiLevelType w:val="singleLevel"/>
    <w:tmpl w:val="796CA236"/>
    <w:lvl w:ilvl="0">
      <w:start w:val="1"/>
      <w:numFmt w:val="decimal"/>
      <w:lvlText w:val="%1)"/>
      <w:lvlJc w:val="left"/>
      <w:pPr>
        <w:tabs>
          <w:tab w:val="num" w:pos="927"/>
        </w:tabs>
        <w:ind w:left="927" w:hanging="360"/>
      </w:pPr>
      <w:rPr>
        <w:rFonts w:hint="default"/>
      </w:rPr>
    </w:lvl>
  </w:abstractNum>
  <w:abstractNum w:abstractNumId="4" w15:restartNumberingAfterBreak="0">
    <w:nsid w:val="0D9D7BC2"/>
    <w:multiLevelType w:val="multilevel"/>
    <w:tmpl w:val="4E7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1F37"/>
    <w:multiLevelType w:val="singleLevel"/>
    <w:tmpl w:val="796CA236"/>
    <w:lvl w:ilvl="0">
      <w:start w:val="1"/>
      <w:numFmt w:val="decimal"/>
      <w:lvlText w:val="%1)"/>
      <w:lvlJc w:val="left"/>
      <w:pPr>
        <w:tabs>
          <w:tab w:val="num" w:pos="927"/>
        </w:tabs>
        <w:ind w:left="927" w:hanging="360"/>
      </w:pPr>
      <w:rPr>
        <w:rFonts w:hint="default"/>
      </w:rPr>
    </w:lvl>
  </w:abstractNum>
  <w:abstractNum w:abstractNumId="6" w15:restartNumberingAfterBreak="0">
    <w:nsid w:val="1DEE7212"/>
    <w:multiLevelType w:val="multilevel"/>
    <w:tmpl w:val="EFD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77B8B"/>
    <w:multiLevelType w:val="multilevel"/>
    <w:tmpl w:val="B41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C25"/>
    <w:multiLevelType w:val="multilevel"/>
    <w:tmpl w:val="44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2510"/>
    <w:multiLevelType w:val="multilevel"/>
    <w:tmpl w:val="FAC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867EB"/>
    <w:multiLevelType w:val="singleLevel"/>
    <w:tmpl w:val="796CA236"/>
    <w:lvl w:ilvl="0">
      <w:start w:val="1"/>
      <w:numFmt w:val="decimal"/>
      <w:lvlText w:val="%1)"/>
      <w:lvlJc w:val="left"/>
      <w:pPr>
        <w:tabs>
          <w:tab w:val="num" w:pos="927"/>
        </w:tabs>
        <w:ind w:left="927" w:hanging="360"/>
      </w:pPr>
      <w:rPr>
        <w:rFonts w:hint="default"/>
      </w:rPr>
    </w:lvl>
  </w:abstractNum>
  <w:abstractNum w:abstractNumId="11" w15:restartNumberingAfterBreak="0">
    <w:nsid w:val="48522B82"/>
    <w:multiLevelType w:val="multilevel"/>
    <w:tmpl w:val="A44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5F41"/>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F6C44C3"/>
    <w:multiLevelType w:val="multilevel"/>
    <w:tmpl w:val="4D7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B54A6"/>
    <w:multiLevelType w:val="multilevel"/>
    <w:tmpl w:val="64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11"/>
  </w:num>
  <w:num w:numId="6">
    <w:abstractNumId w:val="8"/>
  </w:num>
  <w:num w:numId="7">
    <w:abstractNumId w:val="9"/>
  </w:num>
  <w:num w:numId="8">
    <w:abstractNumId w:val="6"/>
  </w:num>
  <w:num w:numId="9">
    <w:abstractNumId w:val="14"/>
  </w:num>
  <w:num w:numId="10">
    <w:abstractNumId w:val="2"/>
  </w:num>
  <w:num w:numId="11">
    <w:abstractNumId w:val="12"/>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8"/>
    <w:rsid w:val="00064640"/>
    <w:rsid w:val="00065643"/>
    <w:rsid w:val="001266DF"/>
    <w:rsid w:val="00145200"/>
    <w:rsid w:val="00147A88"/>
    <w:rsid w:val="001A0EAD"/>
    <w:rsid w:val="001A329B"/>
    <w:rsid w:val="001C3AB1"/>
    <w:rsid w:val="002172C2"/>
    <w:rsid w:val="00295653"/>
    <w:rsid w:val="002B3ED4"/>
    <w:rsid w:val="0037359F"/>
    <w:rsid w:val="003761BB"/>
    <w:rsid w:val="003B0D70"/>
    <w:rsid w:val="003B6BDD"/>
    <w:rsid w:val="003C1D8B"/>
    <w:rsid w:val="0043494A"/>
    <w:rsid w:val="0045796A"/>
    <w:rsid w:val="00484207"/>
    <w:rsid w:val="0048482F"/>
    <w:rsid w:val="005566C6"/>
    <w:rsid w:val="005B0E1A"/>
    <w:rsid w:val="006125D9"/>
    <w:rsid w:val="0061403D"/>
    <w:rsid w:val="0062152A"/>
    <w:rsid w:val="006A106A"/>
    <w:rsid w:val="00722E88"/>
    <w:rsid w:val="007702DB"/>
    <w:rsid w:val="007911D8"/>
    <w:rsid w:val="007B0094"/>
    <w:rsid w:val="007C1890"/>
    <w:rsid w:val="00824894"/>
    <w:rsid w:val="00877B00"/>
    <w:rsid w:val="008E3435"/>
    <w:rsid w:val="0092192A"/>
    <w:rsid w:val="00995712"/>
    <w:rsid w:val="009B17E6"/>
    <w:rsid w:val="00A25E0B"/>
    <w:rsid w:val="00A5415F"/>
    <w:rsid w:val="00AC30C5"/>
    <w:rsid w:val="00B23B0A"/>
    <w:rsid w:val="00BA2937"/>
    <w:rsid w:val="00C07AD6"/>
    <w:rsid w:val="00C5547B"/>
    <w:rsid w:val="00C61B5B"/>
    <w:rsid w:val="00CE2C15"/>
    <w:rsid w:val="00D94D19"/>
    <w:rsid w:val="00DB237A"/>
    <w:rsid w:val="00E2607E"/>
    <w:rsid w:val="00E40265"/>
    <w:rsid w:val="00EA2A43"/>
    <w:rsid w:val="00EC17FB"/>
    <w:rsid w:val="00F262A8"/>
    <w:rsid w:val="00F33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B12"/>
  <w15:docId w15:val="{7102EA63-0514-4E1E-A11A-A82A4023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62A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1C3A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2A8"/>
    <w:rPr>
      <w:rFonts w:ascii="Times New Roman" w:eastAsia="Times New Roman" w:hAnsi="Times New Roman" w:cs="Times New Roman"/>
      <w:b/>
      <w:bCs/>
      <w:sz w:val="27"/>
      <w:szCs w:val="27"/>
      <w:lang w:eastAsia="uk-UA"/>
    </w:rPr>
  </w:style>
  <w:style w:type="character" w:styleId="a3">
    <w:name w:val="Strong"/>
    <w:basedOn w:val="a0"/>
    <w:uiPriority w:val="22"/>
    <w:qFormat/>
    <w:rsid w:val="00F262A8"/>
    <w:rPr>
      <w:b/>
      <w:bCs/>
    </w:rPr>
  </w:style>
  <w:style w:type="paragraph" w:styleId="a4">
    <w:name w:val="Normal (Web)"/>
    <w:basedOn w:val="a"/>
    <w:uiPriority w:val="99"/>
    <w:unhideWhenUsed/>
    <w:rsid w:val="00F262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262A8"/>
    <w:rPr>
      <w:color w:val="0000FF"/>
      <w:u w:val="single"/>
    </w:rPr>
  </w:style>
  <w:style w:type="character" w:styleId="a6">
    <w:name w:val="Emphasis"/>
    <w:basedOn w:val="a0"/>
    <w:uiPriority w:val="20"/>
    <w:qFormat/>
    <w:rsid w:val="00F262A8"/>
    <w:rPr>
      <w:i/>
      <w:iCs/>
    </w:rPr>
  </w:style>
  <w:style w:type="character" w:customStyle="1" w:styleId="10">
    <w:name w:val="Заголовок 1 Знак"/>
    <w:basedOn w:val="a0"/>
    <w:link w:val="1"/>
    <w:uiPriority w:val="9"/>
    <w:rsid w:val="00F262A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262A8"/>
    <w:pPr>
      <w:outlineLvl w:val="9"/>
    </w:pPr>
    <w:rPr>
      <w:lang w:eastAsia="uk-UA"/>
    </w:rPr>
  </w:style>
  <w:style w:type="paragraph" w:styleId="2">
    <w:name w:val="toc 2"/>
    <w:basedOn w:val="a"/>
    <w:next w:val="a"/>
    <w:autoRedefine/>
    <w:uiPriority w:val="39"/>
    <w:unhideWhenUsed/>
    <w:rsid w:val="00F262A8"/>
    <w:pPr>
      <w:spacing w:after="100"/>
      <w:ind w:left="220"/>
    </w:pPr>
  </w:style>
  <w:style w:type="paragraph" w:styleId="a8">
    <w:name w:val="Balloon Text"/>
    <w:basedOn w:val="a"/>
    <w:link w:val="a9"/>
    <w:uiPriority w:val="99"/>
    <w:semiHidden/>
    <w:unhideWhenUsed/>
    <w:rsid w:val="00F262A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262A8"/>
    <w:rPr>
      <w:rFonts w:ascii="Tahoma" w:hAnsi="Tahoma" w:cs="Tahoma"/>
      <w:sz w:val="16"/>
      <w:szCs w:val="16"/>
    </w:rPr>
  </w:style>
  <w:style w:type="paragraph" w:styleId="aa">
    <w:name w:val="header"/>
    <w:basedOn w:val="a"/>
    <w:link w:val="ab"/>
    <w:uiPriority w:val="99"/>
    <w:unhideWhenUsed/>
    <w:rsid w:val="00BA293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A2937"/>
  </w:style>
  <w:style w:type="paragraph" w:styleId="ac">
    <w:name w:val="footer"/>
    <w:basedOn w:val="a"/>
    <w:link w:val="ad"/>
    <w:uiPriority w:val="99"/>
    <w:unhideWhenUsed/>
    <w:rsid w:val="00BA293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A2937"/>
  </w:style>
  <w:style w:type="character" w:customStyle="1" w:styleId="40">
    <w:name w:val="Заголовок 4 Знак"/>
    <w:basedOn w:val="a0"/>
    <w:link w:val="4"/>
    <w:uiPriority w:val="9"/>
    <w:semiHidden/>
    <w:rsid w:val="001C3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529">
      <w:bodyDiv w:val="1"/>
      <w:marLeft w:val="0"/>
      <w:marRight w:val="0"/>
      <w:marTop w:val="0"/>
      <w:marBottom w:val="0"/>
      <w:divBdr>
        <w:top w:val="none" w:sz="0" w:space="0" w:color="auto"/>
        <w:left w:val="none" w:sz="0" w:space="0" w:color="auto"/>
        <w:bottom w:val="none" w:sz="0" w:space="0" w:color="auto"/>
        <w:right w:val="none" w:sz="0" w:space="0" w:color="auto"/>
      </w:divBdr>
    </w:div>
    <w:div w:id="123501368">
      <w:bodyDiv w:val="1"/>
      <w:marLeft w:val="0"/>
      <w:marRight w:val="0"/>
      <w:marTop w:val="0"/>
      <w:marBottom w:val="0"/>
      <w:divBdr>
        <w:top w:val="none" w:sz="0" w:space="0" w:color="auto"/>
        <w:left w:val="none" w:sz="0" w:space="0" w:color="auto"/>
        <w:bottom w:val="none" w:sz="0" w:space="0" w:color="auto"/>
        <w:right w:val="none" w:sz="0" w:space="0" w:color="auto"/>
      </w:divBdr>
    </w:div>
    <w:div w:id="192883512">
      <w:bodyDiv w:val="1"/>
      <w:marLeft w:val="0"/>
      <w:marRight w:val="0"/>
      <w:marTop w:val="0"/>
      <w:marBottom w:val="0"/>
      <w:divBdr>
        <w:top w:val="none" w:sz="0" w:space="0" w:color="auto"/>
        <w:left w:val="none" w:sz="0" w:space="0" w:color="auto"/>
        <w:bottom w:val="none" w:sz="0" w:space="0" w:color="auto"/>
        <w:right w:val="none" w:sz="0" w:space="0" w:color="auto"/>
      </w:divBdr>
      <w:divsChild>
        <w:div w:id="708989782">
          <w:marLeft w:val="0"/>
          <w:marRight w:val="0"/>
          <w:marTop w:val="0"/>
          <w:marBottom w:val="0"/>
          <w:divBdr>
            <w:top w:val="none" w:sz="0" w:space="0" w:color="auto"/>
            <w:left w:val="none" w:sz="0" w:space="0" w:color="auto"/>
            <w:bottom w:val="none" w:sz="0" w:space="0" w:color="auto"/>
            <w:right w:val="none" w:sz="0" w:space="0" w:color="auto"/>
          </w:divBdr>
        </w:div>
        <w:div w:id="865950977">
          <w:marLeft w:val="0"/>
          <w:marRight w:val="0"/>
          <w:marTop w:val="0"/>
          <w:marBottom w:val="0"/>
          <w:divBdr>
            <w:top w:val="none" w:sz="0" w:space="0" w:color="auto"/>
            <w:left w:val="none" w:sz="0" w:space="0" w:color="auto"/>
            <w:bottom w:val="none" w:sz="0" w:space="0" w:color="auto"/>
            <w:right w:val="none" w:sz="0" w:space="0" w:color="auto"/>
          </w:divBdr>
        </w:div>
      </w:divsChild>
    </w:div>
    <w:div w:id="258953572">
      <w:bodyDiv w:val="1"/>
      <w:marLeft w:val="0"/>
      <w:marRight w:val="0"/>
      <w:marTop w:val="0"/>
      <w:marBottom w:val="0"/>
      <w:divBdr>
        <w:top w:val="none" w:sz="0" w:space="0" w:color="auto"/>
        <w:left w:val="none" w:sz="0" w:space="0" w:color="auto"/>
        <w:bottom w:val="none" w:sz="0" w:space="0" w:color="auto"/>
        <w:right w:val="none" w:sz="0" w:space="0" w:color="auto"/>
      </w:divBdr>
      <w:divsChild>
        <w:div w:id="1738816460">
          <w:marLeft w:val="0"/>
          <w:marRight w:val="0"/>
          <w:marTop w:val="0"/>
          <w:marBottom w:val="0"/>
          <w:divBdr>
            <w:top w:val="none" w:sz="0" w:space="0" w:color="auto"/>
            <w:left w:val="none" w:sz="0" w:space="0" w:color="auto"/>
            <w:bottom w:val="none" w:sz="0" w:space="0" w:color="auto"/>
            <w:right w:val="none" w:sz="0" w:space="0" w:color="auto"/>
          </w:divBdr>
        </w:div>
        <w:div w:id="260795667">
          <w:marLeft w:val="0"/>
          <w:marRight w:val="0"/>
          <w:marTop w:val="0"/>
          <w:marBottom w:val="0"/>
          <w:divBdr>
            <w:top w:val="none" w:sz="0" w:space="0" w:color="auto"/>
            <w:left w:val="none" w:sz="0" w:space="0" w:color="auto"/>
            <w:bottom w:val="none" w:sz="0" w:space="0" w:color="auto"/>
            <w:right w:val="none" w:sz="0" w:space="0" w:color="auto"/>
          </w:divBdr>
        </w:div>
        <w:div w:id="606044152">
          <w:marLeft w:val="0"/>
          <w:marRight w:val="0"/>
          <w:marTop w:val="0"/>
          <w:marBottom w:val="0"/>
          <w:divBdr>
            <w:top w:val="none" w:sz="0" w:space="0" w:color="auto"/>
            <w:left w:val="none" w:sz="0" w:space="0" w:color="auto"/>
            <w:bottom w:val="none" w:sz="0" w:space="0" w:color="auto"/>
            <w:right w:val="none" w:sz="0" w:space="0" w:color="auto"/>
          </w:divBdr>
        </w:div>
        <w:div w:id="1760565183">
          <w:marLeft w:val="0"/>
          <w:marRight w:val="0"/>
          <w:marTop w:val="0"/>
          <w:marBottom w:val="0"/>
          <w:divBdr>
            <w:top w:val="none" w:sz="0" w:space="0" w:color="auto"/>
            <w:left w:val="none" w:sz="0" w:space="0" w:color="auto"/>
            <w:bottom w:val="none" w:sz="0" w:space="0" w:color="auto"/>
            <w:right w:val="none" w:sz="0" w:space="0" w:color="auto"/>
          </w:divBdr>
        </w:div>
      </w:divsChild>
    </w:div>
    <w:div w:id="552543347">
      <w:bodyDiv w:val="1"/>
      <w:marLeft w:val="0"/>
      <w:marRight w:val="0"/>
      <w:marTop w:val="0"/>
      <w:marBottom w:val="0"/>
      <w:divBdr>
        <w:top w:val="none" w:sz="0" w:space="0" w:color="auto"/>
        <w:left w:val="none" w:sz="0" w:space="0" w:color="auto"/>
        <w:bottom w:val="none" w:sz="0" w:space="0" w:color="auto"/>
        <w:right w:val="none" w:sz="0" w:space="0" w:color="auto"/>
      </w:divBdr>
      <w:divsChild>
        <w:div w:id="278730688">
          <w:marLeft w:val="0"/>
          <w:marRight w:val="0"/>
          <w:marTop w:val="0"/>
          <w:marBottom w:val="100"/>
          <w:divBdr>
            <w:top w:val="single" w:sz="12" w:space="0" w:color="000000"/>
            <w:left w:val="single" w:sz="12" w:space="0" w:color="000000"/>
            <w:bottom w:val="single" w:sz="12" w:space="0" w:color="000000"/>
            <w:right w:val="single" w:sz="12" w:space="0" w:color="000000"/>
          </w:divBdr>
        </w:div>
        <w:div w:id="570387091">
          <w:marLeft w:val="0"/>
          <w:marRight w:val="0"/>
          <w:marTop w:val="150"/>
          <w:marBottom w:val="150"/>
          <w:divBdr>
            <w:top w:val="none" w:sz="0" w:space="0" w:color="auto"/>
            <w:left w:val="none" w:sz="0" w:space="0" w:color="auto"/>
            <w:bottom w:val="none" w:sz="0" w:space="0" w:color="auto"/>
            <w:right w:val="none" w:sz="0" w:space="0" w:color="auto"/>
          </w:divBdr>
        </w:div>
      </w:divsChild>
    </w:div>
    <w:div w:id="567302840">
      <w:bodyDiv w:val="1"/>
      <w:marLeft w:val="0"/>
      <w:marRight w:val="0"/>
      <w:marTop w:val="0"/>
      <w:marBottom w:val="0"/>
      <w:divBdr>
        <w:top w:val="none" w:sz="0" w:space="0" w:color="auto"/>
        <w:left w:val="none" w:sz="0" w:space="0" w:color="auto"/>
        <w:bottom w:val="none" w:sz="0" w:space="0" w:color="auto"/>
        <w:right w:val="none" w:sz="0" w:space="0" w:color="auto"/>
      </w:divBdr>
    </w:div>
    <w:div w:id="761730001">
      <w:bodyDiv w:val="1"/>
      <w:marLeft w:val="0"/>
      <w:marRight w:val="0"/>
      <w:marTop w:val="0"/>
      <w:marBottom w:val="0"/>
      <w:divBdr>
        <w:top w:val="none" w:sz="0" w:space="0" w:color="auto"/>
        <w:left w:val="none" w:sz="0" w:space="0" w:color="auto"/>
        <w:bottom w:val="none" w:sz="0" w:space="0" w:color="auto"/>
        <w:right w:val="none" w:sz="0" w:space="0" w:color="auto"/>
      </w:divBdr>
    </w:div>
    <w:div w:id="811290902">
      <w:bodyDiv w:val="1"/>
      <w:marLeft w:val="0"/>
      <w:marRight w:val="0"/>
      <w:marTop w:val="0"/>
      <w:marBottom w:val="0"/>
      <w:divBdr>
        <w:top w:val="none" w:sz="0" w:space="0" w:color="auto"/>
        <w:left w:val="none" w:sz="0" w:space="0" w:color="auto"/>
        <w:bottom w:val="none" w:sz="0" w:space="0" w:color="auto"/>
        <w:right w:val="none" w:sz="0" w:space="0" w:color="auto"/>
      </w:divBdr>
    </w:div>
    <w:div w:id="1058481232">
      <w:bodyDiv w:val="1"/>
      <w:marLeft w:val="0"/>
      <w:marRight w:val="0"/>
      <w:marTop w:val="0"/>
      <w:marBottom w:val="0"/>
      <w:divBdr>
        <w:top w:val="none" w:sz="0" w:space="0" w:color="auto"/>
        <w:left w:val="none" w:sz="0" w:space="0" w:color="auto"/>
        <w:bottom w:val="none" w:sz="0" w:space="0" w:color="auto"/>
        <w:right w:val="none" w:sz="0" w:space="0" w:color="auto"/>
      </w:divBdr>
      <w:divsChild>
        <w:div w:id="463350516">
          <w:marLeft w:val="0"/>
          <w:marRight w:val="0"/>
          <w:marTop w:val="0"/>
          <w:marBottom w:val="100"/>
          <w:divBdr>
            <w:top w:val="single" w:sz="12" w:space="0" w:color="000000"/>
            <w:left w:val="single" w:sz="12" w:space="0" w:color="000000"/>
            <w:bottom w:val="single" w:sz="12" w:space="0" w:color="000000"/>
            <w:right w:val="single" w:sz="12" w:space="0" w:color="000000"/>
          </w:divBdr>
        </w:div>
        <w:div w:id="1539782351">
          <w:marLeft w:val="0"/>
          <w:marRight w:val="0"/>
          <w:marTop w:val="150"/>
          <w:marBottom w:val="150"/>
          <w:divBdr>
            <w:top w:val="none" w:sz="0" w:space="0" w:color="auto"/>
            <w:left w:val="none" w:sz="0" w:space="0" w:color="auto"/>
            <w:bottom w:val="none" w:sz="0" w:space="0" w:color="auto"/>
            <w:right w:val="none" w:sz="0" w:space="0" w:color="auto"/>
          </w:divBdr>
        </w:div>
      </w:divsChild>
    </w:div>
    <w:div w:id="1248660599">
      <w:bodyDiv w:val="1"/>
      <w:marLeft w:val="0"/>
      <w:marRight w:val="0"/>
      <w:marTop w:val="0"/>
      <w:marBottom w:val="0"/>
      <w:divBdr>
        <w:top w:val="none" w:sz="0" w:space="0" w:color="auto"/>
        <w:left w:val="none" w:sz="0" w:space="0" w:color="auto"/>
        <w:bottom w:val="none" w:sz="0" w:space="0" w:color="auto"/>
        <w:right w:val="none" w:sz="0" w:space="0" w:color="auto"/>
      </w:divBdr>
      <w:divsChild>
        <w:div w:id="816192568">
          <w:marLeft w:val="0"/>
          <w:marRight w:val="0"/>
          <w:marTop w:val="0"/>
          <w:marBottom w:val="0"/>
          <w:divBdr>
            <w:top w:val="none" w:sz="0" w:space="0" w:color="auto"/>
            <w:left w:val="none" w:sz="0" w:space="0" w:color="auto"/>
            <w:bottom w:val="none" w:sz="0" w:space="0" w:color="auto"/>
            <w:right w:val="none" w:sz="0" w:space="0" w:color="auto"/>
          </w:divBdr>
        </w:div>
        <w:div w:id="366682133">
          <w:marLeft w:val="0"/>
          <w:marRight w:val="0"/>
          <w:marTop w:val="0"/>
          <w:marBottom w:val="0"/>
          <w:divBdr>
            <w:top w:val="none" w:sz="0" w:space="0" w:color="auto"/>
            <w:left w:val="none" w:sz="0" w:space="0" w:color="auto"/>
            <w:bottom w:val="none" w:sz="0" w:space="0" w:color="auto"/>
            <w:right w:val="none" w:sz="0" w:space="0" w:color="auto"/>
          </w:divBdr>
        </w:div>
      </w:divsChild>
    </w:div>
    <w:div w:id="1250043307">
      <w:bodyDiv w:val="1"/>
      <w:marLeft w:val="0"/>
      <w:marRight w:val="0"/>
      <w:marTop w:val="0"/>
      <w:marBottom w:val="0"/>
      <w:divBdr>
        <w:top w:val="none" w:sz="0" w:space="0" w:color="auto"/>
        <w:left w:val="none" w:sz="0" w:space="0" w:color="auto"/>
        <w:bottom w:val="none" w:sz="0" w:space="0" w:color="auto"/>
        <w:right w:val="none" w:sz="0" w:space="0" w:color="auto"/>
      </w:divBdr>
    </w:div>
    <w:div w:id="1305307575">
      <w:bodyDiv w:val="1"/>
      <w:marLeft w:val="0"/>
      <w:marRight w:val="0"/>
      <w:marTop w:val="0"/>
      <w:marBottom w:val="0"/>
      <w:divBdr>
        <w:top w:val="none" w:sz="0" w:space="0" w:color="auto"/>
        <w:left w:val="none" w:sz="0" w:space="0" w:color="auto"/>
        <w:bottom w:val="none" w:sz="0" w:space="0" w:color="auto"/>
        <w:right w:val="none" w:sz="0" w:space="0" w:color="auto"/>
      </w:divBdr>
    </w:div>
    <w:div w:id="1369836014">
      <w:bodyDiv w:val="1"/>
      <w:marLeft w:val="0"/>
      <w:marRight w:val="0"/>
      <w:marTop w:val="0"/>
      <w:marBottom w:val="0"/>
      <w:divBdr>
        <w:top w:val="none" w:sz="0" w:space="0" w:color="auto"/>
        <w:left w:val="none" w:sz="0" w:space="0" w:color="auto"/>
        <w:bottom w:val="none" w:sz="0" w:space="0" w:color="auto"/>
        <w:right w:val="none" w:sz="0" w:space="0" w:color="auto"/>
      </w:divBdr>
      <w:divsChild>
        <w:div w:id="652880797">
          <w:marLeft w:val="0"/>
          <w:marRight w:val="0"/>
          <w:marTop w:val="0"/>
          <w:marBottom w:val="100"/>
          <w:divBdr>
            <w:top w:val="single" w:sz="12" w:space="0" w:color="000000"/>
            <w:left w:val="single" w:sz="12" w:space="0" w:color="000000"/>
            <w:bottom w:val="single" w:sz="12" w:space="0" w:color="000000"/>
            <w:right w:val="single" w:sz="12" w:space="0" w:color="000000"/>
          </w:divBdr>
        </w:div>
        <w:div w:id="776680437">
          <w:marLeft w:val="0"/>
          <w:marRight w:val="0"/>
          <w:marTop w:val="150"/>
          <w:marBottom w:val="150"/>
          <w:divBdr>
            <w:top w:val="none" w:sz="0" w:space="0" w:color="auto"/>
            <w:left w:val="none" w:sz="0" w:space="0" w:color="auto"/>
            <w:bottom w:val="none" w:sz="0" w:space="0" w:color="auto"/>
            <w:right w:val="none" w:sz="0" w:space="0" w:color="auto"/>
          </w:divBdr>
        </w:div>
      </w:divsChild>
    </w:div>
    <w:div w:id="1398818530">
      <w:bodyDiv w:val="1"/>
      <w:marLeft w:val="0"/>
      <w:marRight w:val="0"/>
      <w:marTop w:val="0"/>
      <w:marBottom w:val="0"/>
      <w:divBdr>
        <w:top w:val="none" w:sz="0" w:space="0" w:color="auto"/>
        <w:left w:val="none" w:sz="0" w:space="0" w:color="auto"/>
        <w:bottom w:val="none" w:sz="0" w:space="0" w:color="auto"/>
        <w:right w:val="none" w:sz="0" w:space="0" w:color="auto"/>
      </w:divBdr>
    </w:div>
    <w:div w:id="1571228963">
      <w:bodyDiv w:val="1"/>
      <w:marLeft w:val="0"/>
      <w:marRight w:val="0"/>
      <w:marTop w:val="0"/>
      <w:marBottom w:val="0"/>
      <w:divBdr>
        <w:top w:val="none" w:sz="0" w:space="0" w:color="auto"/>
        <w:left w:val="none" w:sz="0" w:space="0" w:color="auto"/>
        <w:bottom w:val="none" w:sz="0" w:space="0" w:color="auto"/>
        <w:right w:val="none" w:sz="0" w:space="0" w:color="auto"/>
      </w:divBdr>
    </w:div>
    <w:div w:id="1582642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782601628">
          <w:marLeft w:val="0"/>
          <w:marRight w:val="0"/>
          <w:marTop w:val="0"/>
          <w:marBottom w:val="0"/>
          <w:divBdr>
            <w:top w:val="none" w:sz="0" w:space="0" w:color="auto"/>
            <w:left w:val="none" w:sz="0" w:space="0" w:color="auto"/>
            <w:bottom w:val="none" w:sz="0" w:space="0" w:color="auto"/>
            <w:right w:val="none" w:sz="0" w:space="0" w:color="auto"/>
          </w:divBdr>
        </w:div>
        <w:div w:id="294214725">
          <w:marLeft w:val="0"/>
          <w:marRight w:val="0"/>
          <w:marTop w:val="0"/>
          <w:marBottom w:val="0"/>
          <w:divBdr>
            <w:top w:val="none" w:sz="0" w:space="0" w:color="auto"/>
            <w:left w:val="none" w:sz="0" w:space="0" w:color="auto"/>
            <w:bottom w:val="none" w:sz="0" w:space="0" w:color="auto"/>
            <w:right w:val="none" w:sz="0" w:space="0" w:color="auto"/>
          </w:divBdr>
        </w:div>
        <w:div w:id="1932619834">
          <w:marLeft w:val="0"/>
          <w:marRight w:val="0"/>
          <w:marTop w:val="0"/>
          <w:marBottom w:val="0"/>
          <w:divBdr>
            <w:top w:val="none" w:sz="0" w:space="0" w:color="auto"/>
            <w:left w:val="none" w:sz="0" w:space="0" w:color="auto"/>
            <w:bottom w:val="none" w:sz="0" w:space="0" w:color="auto"/>
            <w:right w:val="none" w:sz="0" w:space="0" w:color="auto"/>
          </w:divBdr>
        </w:div>
        <w:div w:id="286745409">
          <w:marLeft w:val="0"/>
          <w:marRight w:val="0"/>
          <w:marTop w:val="0"/>
          <w:marBottom w:val="0"/>
          <w:divBdr>
            <w:top w:val="none" w:sz="0" w:space="0" w:color="auto"/>
            <w:left w:val="none" w:sz="0" w:space="0" w:color="auto"/>
            <w:bottom w:val="none" w:sz="0" w:space="0" w:color="auto"/>
            <w:right w:val="none" w:sz="0" w:space="0" w:color="auto"/>
          </w:divBdr>
        </w:div>
      </w:divsChild>
    </w:div>
    <w:div w:id="17091360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208">
          <w:marLeft w:val="0"/>
          <w:marRight w:val="0"/>
          <w:marTop w:val="0"/>
          <w:marBottom w:val="100"/>
          <w:divBdr>
            <w:top w:val="single" w:sz="12" w:space="0" w:color="000000"/>
            <w:left w:val="single" w:sz="12" w:space="0" w:color="000000"/>
            <w:bottom w:val="single" w:sz="12" w:space="0" w:color="000000"/>
            <w:right w:val="single" w:sz="12" w:space="0" w:color="000000"/>
          </w:divBdr>
        </w:div>
        <w:div w:id="799804493">
          <w:marLeft w:val="0"/>
          <w:marRight w:val="0"/>
          <w:marTop w:val="150"/>
          <w:marBottom w:val="150"/>
          <w:divBdr>
            <w:top w:val="none" w:sz="0" w:space="0" w:color="auto"/>
            <w:left w:val="none" w:sz="0" w:space="0" w:color="auto"/>
            <w:bottom w:val="none" w:sz="0" w:space="0" w:color="auto"/>
            <w:right w:val="none" w:sz="0" w:space="0" w:color="auto"/>
          </w:divBdr>
        </w:div>
      </w:divsChild>
    </w:div>
    <w:div w:id="1839272096">
      <w:bodyDiv w:val="1"/>
      <w:marLeft w:val="0"/>
      <w:marRight w:val="0"/>
      <w:marTop w:val="0"/>
      <w:marBottom w:val="0"/>
      <w:divBdr>
        <w:top w:val="none" w:sz="0" w:space="0" w:color="auto"/>
        <w:left w:val="none" w:sz="0" w:space="0" w:color="auto"/>
        <w:bottom w:val="none" w:sz="0" w:space="0" w:color="auto"/>
        <w:right w:val="none" w:sz="0" w:space="0" w:color="auto"/>
      </w:divBdr>
    </w:div>
    <w:div w:id="1868591823">
      <w:bodyDiv w:val="1"/>
      <w:marLeft w:val="0"/>
      <w:marRight w:val="0"/>
      <w:marTop w:val="0"/>
      <w:marBottom w:val="0"/>
      <w:divBdr>
        <w:top w:val="none" w:sz="0" w:space="0" w:color="auto"/>
        <w:left w:val="none" w:sz="0" w:space="0" w:color="auto"/>
        <w:bottom w:val="none" w:sz="0" w:space="0" w:color="auto"/>
        <w:right w:val="none" w:sz="0" w:space="0" w:color="auto"/>
      </w:divBdr>
    </w:div>
    <w:div w:id="1976715005">
      <w:bodyDiv w:val="1"/>
      <w:marLeft w:val="0"/>
      <w:marRight w:val="0"/>
      <w:marTop w:val="0"/>
      <w:marBottom w:val="0"/>
      <w:divBdr>
        <w:top w:val="none" w:sz="0" w:space="0" w:color="auto"/>
        <w:left w:val="none" w:sz="0" w:space="0" w:color="auto"/>
        <w:bottom w:val="none" w:sz="0" w:space="0" w:color="auto"/>
        <w:right w:val="none" w:sz="0" w:space="0" w:color="auto"/>
      </w:divBdr>
    </w:div>
    <w:div w:id="2033606015">
      <w:bodyDiv w:val="1"/>
      <w:marLeft w:val="0"/>
      <w:marRight w:val="0"/>
      <w:marTop w:val="0"/>
      <w:marBottom w:val="0"/>
      <w:divBdr>
        <w:top w:val="none" w:sz="0" w:space="0" w:color="auto"/>
        <w:left w:val="none" w:sz="0" w:space="0" w:color="auto"/>
        <w:bottom w:val="none" w:sz="0" w:space="0" w:color="auto"/>
        <w:right w:val="none" w:sz="0" w:space="0" w:color="auto"/>
      </w:divBdr>
    </w:div>
    <w:div w:id="2042969821">
      <w:bodyDiv w:val="1"/>
      <w:marLeft w:val="0"/>
      <w:marRight w:val="0"/>
      <w:marTop w:val="0"/>
      <w:marBottom w:val="0"/>
      <w:divBdr>
        <w:top w:val="none" w:sz="0" w:space="0" w:color="auto"/>
        <w:left w:val="none" w:sz="0" w:space="0" w:color="auto"/>
        <w:bottom w:val="none" w:sz="0" w:space="0" w:color="auto"/>
        <w:right w:val="none" w:sz="0" w:space="0" w:color="auto"/>
      </w:divBdr>
    </w:div>
    <w:div w:id="2089187475">
      <w:bodyDiv w:val="1"/>
      <w:marLeft w:val="0"/>
      <w:marRight w:val="0"/>
      <w:marTop w:val="0"/>
      <w:marBottom w:val="0"/>
      <w:divBdr>
        <w:top w:val="none" w:sz="0" w:space="0" w:color="auto"/>
        <w:left w:val="none" w:sz="0" w:space="0" w:color="auto"/>
        <w:bottom w:val="none" w:sz="0" w:space="0" w:color="auto"/>
        <w:right w:val="none" w:sz="0" w:space="0" w:color="auto"/>
      </w:divBdr>
      <w:divsChild>
        <w:div w:id="602108229">
          <w:marLeft w:val="0"/>
          <w:marRight w:val="0"/>
          <w:marTop w:val="0"/>
          <w:marBottom w:val="100"/>
          <w:divBdr>
            <w:top w:val="single" w:sz="12" w:space="0" w:color="000000"/>
            <w:left w:val="single" w:sz="12" w:space="0" w:color="000000"/>
            <w:bottom w:val="single" w:sz="12" w:space="0" w:color="000000"/>
            <w:right w:val="single" w:sz="12" w:space="0" w:color="000000"/>
          </w:divBdr>
        </w:div>
        <w:div w:id="89159475">
          <w:marLeft w:val="0"/>
          <w:marRight w:val="0"/>
          <w:marTop w:val="150"/>
          <w:marBottom w:val="150"/>
          <w:divBdr>
            <w:top w:val="none" w:sz="0" w:space="0" w:color="auto"/>
            <w:left w:val="none" w:sz="0" w:space="0" w:color="auto"/>
            <w:bottom w:val="none" w:sz="0" w:space="0" w:color="auto"/>
            <w:right w:val="none" w:sz="0" w:space="0" w:color="auto"/>
          </w:divBdr>
        </w:div>
      </w:divsChild>
    </w:div>
    <w:div w:id="2129927853">
      <w:bodyDiv w:val="1"/>
      <w:marLeft w:val="0"/>
      <w:marRight w:val="0"/>
      <w:marTop w:val="0"/>
      <w:marBottom w:val="0"/>
      <w:divBdr>
        <w:top w:val="none" w:sz="0" w:space="0" w:color="auto"/>
        <w:left w:val="none" w:sz="0" w:space="0" w:color="auto"/>
        <w:bottom w:val="none" w:sz="0" w:space="0" w:color="auto"/>
        <w:right w:val="none" w:sz="0" w:space="0" w:color="auto"/>
      </w:divBdr>
      <w:divsChild>
        <w:div w:id="520974014">
          <w:marLeft w:val="0"/>
          <w:marRight w:val="0"/>
          <w:marTop w:val="0"/>
          <w:marBottom w:val="100"/>
          <w:divBdr>
            <w:top w:val="single" w:sz="12" w:space="0" w:color="000000"/>
            <w:left w:val="single" w:sz="12" w:space="0" w:color="000000"/>
            <w:bottom w:val="single" w:sz="12" w:space="0" w:color="000000"/>
            <w:right w:val="single" w:sz="12" w:space="0" w:color="000000"/>
          </w:divBdr>
        </w:div>
        <w:div w:id="584148282">
          <w:marLeft w:val="0"/>
          <w:marRight w:val="0"/>
          <w:marTop w:val="150"/>
          <w:marBottom w:val="150"/>
          <w:divBdr>
            <w:top w:val="none" w:sz="0" w:space="0" w:color="auto"/>
            <w:left w:val="none" w:sz="0" w:space="0" w:color="auto"/>
            <w:bottom w:val="none" w:sz="0" w:space="0" w:color="auto"/>
            <w:right w:val="none" w:sz="0" w:space="0" w:color="auto"/>
          </w:divBdr>
        </w:div>
      </w:divsChild>
    </w:div>
    <w:div w:id="2142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m.naiau.kiev.ua/books/kruminalist/lections/lection_4.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naiau.kiev.ua/books/kruminalist/lections/lection_4.2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m.naiau.kiev.ua/books/kruminalist/lections/lection_4.29.html" TargetMode="External"/><Relationship Id="rId4" Type="http://schemas.openxmlformats.org/officeDocument/2006/relationships/webSettings" Target="webSettings.xml"/><Relationship Id="rId9" Type="http://schemas.openxmlformats.org/officeDocument/2006/relationships/hyperlink" Target="https://arm.naiau.kiev.ua/books/kruminalist/lections/lection_4.2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20898</Words>
  <Characters>11912</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2020-03-15T18:57:00Z</dcterms:created>
  <dcterms:modified xsi:type="dcterms:W3CDTF">2020-03-15T18:57:00Z</dcterms:modified>
</cp:coreProperties>
</file>