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676" w:rsidRPr="00656676" w:rsidRDefault="00656676" w:rsidP="00656676">
      <w:pPr>
        <w:tabs>
          <w:tab w:val="left" w:pos="2030"/>
        </w:tabs>
        <w:spacing w:after="0" w:line="240" w:lineRule="auto"/>
        <w:jc w:val="center"/>
        <w:rPr>
          <w:rFonts w:ascii="Times New Roman" w:eastAsia="Times New Roman" w:hAnsi="Times New Roman" w:cs="Times New Roman"/>
          <w:b/>
          <w:caps/>
          <w:sz w:val="28"/>
          <w:szCs w:val="28"/>
          <w:lang w:eastAsia="uk-UA"/>
        </w:rPr>
      </w:pPr>
      <w:r w:rsidRPr="00656676">
        <w:rPr>
          <w:rFonts w:ascii="Times New Roman" w:eastAsia="Times New Roman" w:hAnsi="Times New Roman" w:cs="Times New Roman"/>
          <w:b/>
          <w:caps/>
          <w:sz w:val="28"/>
          <w:szCs w:val="28"/>
          <w:lang w:eastAsia="uk-UA"/>
        </w:rPr>
        <w:t xml:space="preserve">ВІДКРИТИЙ МІЖНАРОДНИЙ УНІВЕРСИТЕТ </w:t>
      </w:r>
    </w:p>
    <w:p w:rsidR="00656676" w:rsidRPr="00656676" w:rsidRDefault="00656676" w:rsidP="00656676">
      <w:pPr>
        <w:tabs>
          <w:tab w:val="left" w:pos="2030"/>
        </w:tabs>
        <w:spacing w:after="0" w:line="240" w:lineRule="auto"/>
        <w:jc w:val="center"/>
        <w:rPr>
          <w:rFonts w:ascii="Times New Roman" w:eastAsia="Times New Roman" w:hAnsi="Times New Roman" w:cs="Times New Roman"/>
          <w:b/>
          <w:caps/>
          <w:sz w:val="28"/>
          <w:szCs w:val="28"/>
          <w:lang w:eastAsia="uk-UA"/>
        </w:rPr>
      </w:pPr>
      <w:r w:rsidRPr="00656676">
        <w:rPr>
          <w:rFonts w:ascii="Times New Roman" w:eastAsia="Times New Roman" w:hAnsi="Times New Roman" w:cs="Times New Roman"/>
          <w:b/>
          <w:caps/>
          <w:sz w:val="28"/>
          <w:szCs w:val="28"/>
          <w:lang w:eastAsia="uk-UA"/>
        </w:rPr>
        <w:t>РОЗВИТКУ ЛЮДИНИ «Україна»</w:t>
      </w:r>
    </w:p>
    <w:p w:rsidR="00656676" w:rsidRPr="00656676" w:rsidRDefault="00656676" w:rsidP="00656676">
      <w:pPr>
        <w:tabs>
          <w:tab w:val="left" w:pos="2030"/>
        </w:tabs>
        <w:spacing w:after="0" w:line="240" w:lineRule="auto"/>
        <w:rPr>
          <w:rFonts w:ascii="Times New Roman" w:eastAsia="Times New Roman" w:hAnsi="Times New Roman" w:cs="Times New Roman"/>
          <w:b/>
          <w:caps/>
          <w:sz w:val="28"/>
          <w:szCs w:val="28"/>
          <w:lang w:eastAsia="uk-UA"/>
        </w:rPr>
      </w:pPr>
    </w:p>
    <w:p w:rsidR="00656676" w:rsidRPr="00656676" w:rsidRDefault="00534294" w:rsidP="00656676">
      <w:pPr>
        <w:tabs>
          <w:tab w:val="left" w:pos="2030"/>
        </w:tabs>
        <w:spacing w:after="0" w:line="240" w:lineRule="auto"/>
        <w:jc w:val="center"/>
        <w:rPr>
          <w:rFonts w:ascii="Times New Roman" w:eastAsia="Times New Roman" w:hAnsi="Times New Roman" w:cs="Times New Roman"/>
          <w:b/>
          <w:caps/>
          <w:sz w:val="28"/>
          <w:szCs w:val="28"/>
          <w:lang w:eastAsia="uk-UA"/>
        </w:rPr>
      </w:pPr>
      <w:r>
        <w:rPr>
          <w:rFonts w:ascii="Times New Roman" w:eastAsia="Times New Roman" w:hAnsi="Times New Roman" w:cs="Times New Roman"/>
          <w:b/>
          <w:sz w:val="28"/>
          <w:szCs w:val="28"/>
        </w:rPr>
        <w:t>ІНСТИТУТ ЕКОНОМІКИ ТА МЕНЕДЖМЕНТУ</w:t>
      </w:r>
      <w:r w:rsidRPr="00656676">
        <w:rPr>
          <w:rFonts w:ascii="Times New Roman" w:eastAsia="Times New Roman" w:hAnsi="Times New Roman" w:cs="Times New Roman"/>
          <w:b/>
          <w:caps/>
          <w:sz w:val="28"/>
          <w:szCs w:val="28"/>
          <w:lang w:eastAsia="uk-UA"/>
        </w:rPr>
        <w:t xml:space="preserve"> </w:t>
      </w:r>
      <w:r w:rsidR="00656676" w:rsidRPr="00656676">
        <w:rPr>
          <w:rFonts w:ascii="Times New Roman" w:eastAsia="Times New Roman" w:hAnsi="Times New Roman" w:cs="Times New Roman"/>
          <w:b/>
          <w:caps/>
          <w:sz w:val="28"/>
          <w:szCs w:val="28"/>
          <w:lang w:eastAsia="uk-UA"/>
        </w:rPr>
        <w:t>_________________________________________________________________</w:t>
      </w:r>
    </w:p>
    <w:p w:rsidR="00656676" w:rsidRPr="00656676" w:rsidRDefault="00656676" w:rsidP="00656676">
      <w:pPr>
        <w:tabs>
          <w:tab w:val="left" w:pos="2030"/>
        </w:tabs>
        <w:spacing w:after="0" w:line="240" w:lineRule="auto"/>
        <w:jc w:val="center"/>
        <w:rPr>
          <w:rFonts w:ascii="Times New Roman" w:eastAsia="Times New Roman" w:hAnsi="Times New Roman" w:cs="Times New Roman"/>
          <w:b/>
          <w:caps/>
          <w:sz w:val="28"/>
          <w:szCs w:val="28"/>
          <w:lang w:eastAsia="uk-UA"/>
        </w:rPr>
      </w:pPr>
    </w:p>
    <w:p w:rsidR="00656676" w:rsidRPr="00656676" w:rsidRDefault="00534294" w:rsidP="00656676">
      <w:pPr>
        <w:tabs>
          <w:tab w:val="left" w:pos="2030"/>
        </w:tabs>
        <w:spacing w:after="0" w:line="240" w:lineRule="auto"/>
        <w:jc w:val="center"/>
        <w:rPr>
          <w:rFonts w:ascii="Times New Roman" w:eastAsia="Times New Roman" w:hAnsi="Times New Roman" w:cs="Times New Roman"/>
          <w:b/>
          <w:caps/>
          <w:sz w:val="28"/>
          <w:szCs w:val="28"/>
          <w:lang w:eastAsia="uk-UA"/>
        </w:rPr>
      </w:pPr>
      <w:r w:rsidRPr="00B80C37">
        <w:rPr>
          <w:rFonts w:ascii="Times New Roman" w:eastAsia="Times New Roman" w:hAnsi="Times New Roman" w:cs="Times New Roman"/>
          <w:b/>
          <w:sz w:val="28"/>
          <w:szCs w:val="28"/>
        </w:rPr>
        <w:t>КАФЕДРА</w:t>
      </w:r>
      <w:r>
        <w:rPr>
          <w:rFonts w:ascii="Times New Roman" w:eastAsia="Times New Roman" w:hAnsi="Times New Roman" w:cs="Times New Roman"/>
          <w:b/>
          <w:sz w:val="28"/>
          <w:szCs w:val="28"/>
        </w:rPr>
        <w:t xml:space="preserve"> УПРАВЛІННЯ ТА АДМІНІСТРУВАННЯ</w:t>
      </w:r>
    </w:p>
    <w:p w:rsidR="00656676" w:rsidRPr="00656676" w:rsidRDefault="00656676" w:rsidP="00656676">
      <w:pPr>
        <w:tabs>
          <w:tab w:val="left" w:pos="2030"/>
        </w:tabs>
        <w:spacing w:after="0" w:line="240" w:lineRule="auto"/>
        <w:jc w:val="center"/>
        <w:rPr>
          <w:rFonts w:ascii="Times New Roman" w:eastAsia="Times New Roman" w:hAnsi="Times New Roman" w:cs="Times New Roman"/>
          <w:b/>
          <w:caps/>
          <w:sz w:val="28"/>
          <w:szCs w:val="28"/>
          <w:lang w:eastAsia="uk-UA"/>
        </w:rPr>
      </w:pPr>
      <w:r w:rsidRPr="00656676">
        <w:rPr>
          <w:rFonts w:ascii="Times New Roman" w:eastAsia="Times New Roman" w:hAnsi="Times New Roman" w:cs="Times New Roman"/>
          <w:b/>
          <w:caps/>
          <w:sz w:val="28"/>
          <w:szCs w:val="28"/>
          <w:lang w:eastAsia="uk-UA"/>
        </w:rPr>
        <w:t>__________________________________________________________________</w:t>
      </w:r>
    </w:p>
    <w:p w:rsidR="00656676" w:rsidRPr="00656676" w:rsidRDefault="00656676" w:rsidP="00656676">
      <w:pPr>
        <w:tabs>
          <w:tab w:val="left" w:pos="2030"/>
        </w:tabs>
        <w:spacing w:after="0" w:line="240" w:lineRule="auto"/>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caps/>
          <w:sz w:val="28"/>
          <w:szCs w:val="28"/>
          <w:lang w:eastAsia="uk-UA"/>
        </w:rPr>
        <w:t xml:space="preserve">                                                                                                                                                                                                                                                                                                                                                                                                                                                                                                                                                                                                                                                                                                                                                                                                                                                                                                                                                                                                                                                                                                                                                                                                                                                                                                                                                                                                                                                                                                                                                                                                                                                                                                                                                                                                                                                                                                                                                                                                                                                                                                                                                                                                                                                                                                                                                                                                                                                                                    </w:t>
      </w:r>
    </w:p>
    <w:p w:rsidR="00656676" w:rsidRPr="00656676" w:rsidRDefault="00656676" w:rsidP="00656676">
      <w:pPr>
        <w:tabs>
          <w:tab w:val="left" w:pos="2030"/>
        </w:tabs>
        <w:spacing w:after="0" w:line="240" w:lineRule="auto"/>
        <w:ind w:left="5387"/>
        <w:rPr>
          <w:rFonts w:ascii="Calibri" w:eastAsia="Calibri" w:hAnsi="Calibri" w:cs="Times New Roman"/>
          <w:sz w:val="28"/>
          <w:szCs w:val="28"/>
        </w:rPr>
      </w:pPr>
    </w:p>
    <w:p w:rsidR="00656676" w:rsidRPr="00656676" w:rsidRDefault="00656676" w:rsidP="00656676">
      <w:pPr>
        <w:tabs>
          <w:tab w:val="left" w:pos="5940"/>
        </w:tabs>
        <w:spacing w:after="0" w:line="240" w:lineRule="auto"/>
        <w:ind w:left="5387"/>
        <w:rPr>
          <w:rFonts w:ascii="Times New Roman" w:eastAsia="Times New Roman" w:hAnsi="Times New Roman" w:cs="Times New Roman"/>
          <w:sz w:val="28"/>
          <w:szCs w:val="28"/>
          <w:lang w:eastAsia="uk-UA"/>
        </w:rPr>
      </w:pPr>
      <w:r w:rsidRPr="00656676">
        <w:rPr>
          <w:rFonts w:ascii="Times New Roman" w:eastAsia="Times New Roman" w:hAnsi="Times New Roman" w:cs="Times New Roman"/>
          <w:b/>
          <w:sz w:val="28"/>
          <w:szCs w:val="28"/>
          <w:lang w:eastAsia="uk-UA"/>
        </w:rPr>
        <w:t>ЗАТВЕРДЖУЮ</w:t>
      </w:r>
    </w:p>
    <w:p w:rsidR="00656676" w:rsidRPr="00656676" w:rsidRDefault="00656676" w:rsidP="00656676">
      <w:pPr>
        <w:spacing w:after="0" w:line="240" w:lineRule="auto"/>
        <w:ind w:left="5387"/>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 xml:space="preserve">Проректор </w:t>
      </w:r>
    </w:p>
    <w:p w:rsidR="00656676" w:rsidRPr="00656676" w:rsidRDefault="00656676" w:rsidP="00656676">
      <w:pPr>
        <w:spacing w:after="0" w:line="240" w:lineRule="auto"/>
        <w:ind w:left="5387"/>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з навчально-виховної роботи</w:t>
      </w:r>
    </w:p>
    <w:p w:rsidR="00656676" w:rsidRPr="00656676" w:rsidRDefault="00656676" w:rsidP="00656676">
      <w:pPr>
        <w:spacing w:after="0" w:line="240" w:lineRule="auto"/>
        <w:ind w:left="5387"/>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________________ О.П. Коляда</w:t>
      </w:r>
    </w:p>
    <w:p w:rsidR="00656676" w:rsidRPr="00656676" w:rsidRDefault="00656676" w:rsidP="00656676">
      <w:pPr>
        <w:spacing w:after="0" w:line="240" w:lineRule="auto"/>
        <w:ind w:left="5387"/>
        <w:rPr>
          <w:rFonts w:ascii="Calibri" w:eastAsia="Calibri" w:hAnsi="Calibri" w:cs="Times New Roman"/>
          <w:sz w:val="28"/>
          <w:szCs w:val="28"/>
        </w:rPr>
      </w:pPr>
      <w:r w:rsidRPr="00656676">
        <w:rPr>
          <w:rFonts w:ascii="Calibri" w:eastAsia="Calibri" w:hAnsi="Calibri" w:cs="Times New Roman"/>
          <w:sz w:val="28"/>
          <w:szCs w:val="28"/>
        </w:rPr>
        <w:t>«____» _______________20___ р.</w:t>
      </w:r>
    </w:p>
    <w:p w:rsidR="00656676" w:rsidRPr="00656676" w:rsidRDefault="00656676" w:rsidP="00656676">
      <w:pPr>
        <w:keepNext/>
        <w:keepLines/>
        <w:shd w:val="clear" w:color="auto" w:fill="FFFFFF"/>
        <w:spacing w:before="200" w:after="0" w:line="240" w:lineRule="auto"/>
        <w:outlineLvl w:val="1"/>
        <w:rPr>
          <w:rFonts w:ascii="Times New Roman" w:eastAsia="Times New Roman" w:hAnsi="Times New Roman" w:cs="Times New Roman"/>
          <w:b/>
          <w:bCs/>
          <w:i/>
          <w:iCs/>
          <w:color w:val="4F81BD"/>
          <w:sz w:val="28"/>
          <w:szCs w:val="28"/>
          <w:lang w:eastAsia="uk-UA"/>
        </w:rPr>
      </w:pPr>
    </w:p>
    <w:p w:rsidR="00656676" w:rsidRPr="00656676" w:rsidRDefault="00656676" w:rsidP="00656676">
      <w:pPr>
        <w:keepNext/>
        <w:keepLines/>
        <w:shd w:val="clear" w:color="auto" w:fill="FFFFFF"/>
        <w:spacing w:before="200" w:after="0" w:line="240" w:lineRule="auto"/>
        <w:outlineLvl w:val="1"/>
        <w:rPr>
          <w:rFonts w:ascii="Times New Roman" w:eastAsia="Times New Roman" w:hAnsi="Times New Roman" w:cs="Times New Roman"/>
          <w:bCs/>
          <w:i/>
          <w:iCs/>
          <w:color w:val="4F81BD"/>
          <w:sz w:val="28"/>
          <w:szCs w:val="28"/>
          <w:lang w:eastAsia="uk-UA"/>
        </w:rPr>
      </w:pPr>
    </w:p>
    <w:p w:rsidR="00656676" w:rsidRPr="00656676" w:rsidRDefault="00656676" w:rsidP="00656676">
      <w:pPr>
        <w:keepNext/>
        <w:keepLines/>
        <w:shd w:val="clear" w:color="auto" w:fill="FFFFFF"/>
        <w:spacing w:before="200" w:after="0" w:line="240" w:lineRule="auto"/>
        <w:jc w:val="center"/>
        <w:outlineLvl w:val="1"/>
        <w:rPr>
          <w:rFonts w:ascii="Times New Roman" w:eastAsia="Times New Roman" w:hAnsi="Times New Roman" w:cs="Times New Roman"/>
          <w:b/>
          <w:bCs/>
          <w:i/>
          <w:iCs/>
          <w:sz w:val="28"/>
          <w:szCs w:val="28"/>
          <w:lang w:eastAsia="uk-UA"/>
        </w:rPr>
      </w:pPr>
      <w:r w:rsidRPr="00656676">
        <w:rPr>
          <w:rFonts w:ascii="Times New Roman" w:eastAsia="Times New Roman" w:hAnsi="Times New Roman" w:cs="Times New Roman"/>
          <w:b/>
          <w:bCs/>
          <w:sz w:val="28"/>
          <w:szCs w:val="28"/>
          <w:lang w:eastAsia="uk-UA"/>
        </w:rPr>
        <w:t>СИЛАБУС</w:t>
      </w:r>
    </w:p>
    <w:p w:rsidR="00656676" w:rsidRPr="00656676" w:rsidRDefault="00656676" w:rsidP="00656676">
      <w:pPr>
        <w:keepNext/>
        <w:keepLines/>
        <w:shd w:val="clear" w:color="auto" w:fill="FFFFFF"/>
        <w:spacing w:before="200" w:after="0" w:line="240" w:lineRule="auto"/>
        <w:jc w:val="center"/>
        <w:outlineLvl w:val="1"/>
        <w:rPr>
          <w:rFonts w:ascii="Times New Roman" w:eastAsia="Times New Roman" w:hAnsi="Times New Roman" w:cs="Times New Roman"/>
          <w:b/>
          <w:bCs/>
          <w:i/>
          <w:iCs/>
          <w:sz w:val="28"/>
          <w:szCs w:val="28"/>
          <w:lang w:eastAsia="uk-UA"/>
        </w:rPr>
      </w:pPr>
      <w:r w:rsidRPr="00656676">
        <w:rPr>
          <w:rFonts w:ascii="Times New Roman" w:eastAsia="Times New Roman" w:hAnsi="Times New Roman" w:cs="Times New Roman"/>
          <w:b/>
          <w:bCs/>
          <w:sz w:val="28"/>
          <w:szCs w:val="28"/>
          <w:lang w:eastAsia="uk-UA"/>
        </w:rPr>
        <w:t>навчальної дисципліни</w:t>
      </w:r>
    </w:p>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p>
    <w:p w:rsidR="00656676" w:rsidRPr="00656676" w:rsidRDefault="00103DDB" w:rsidP="00656676">
      <w:pPr>
        <w:spacing w:after="0" w:line="240" w:lineRule="auto"/>
        <w:ind w:firstLine="708"/>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187382">
        <w:rPr>
          <w:rFonts w:ascii="Times New Roman" w:eastAsia="Times New Roman" w:hAnsi="Times New Roman" w:cs="Times New Roman"/>
          <w:sz w:val="28"/>
          <w:szCs w:val="28"/>
          <w:lang w:eastAsia="uk-UA"/>
        </w:rPr>
        <w:t xml:space="preserve">             </w:t>
      </w:r>
      <w:r w:rsidR="00F93528">
        <w:rPr>
          <w:rFonts w:ascii="Times New Roman" w:eastAsia="Times New Roman" w:hAnsi="Times New Roman" w:cs="Times New Roman"/>
          <w:sz w:val="28"/>
          <w:szCs w:val="28"/>
          <w:lang w:eastAsia="uk-UA"/>
        </w:rPr>
        <w:t xml:space="preserve">  </w:t>
      </w:r>
      <w:r w:rsidR="001D6F29">
        <w:rPr>
          <w:rFonts w:ascii="Times New Roman" w:eastAsia="Times New Roman" w:hAnsi="Times New Roman" w:cs="Times New Roman"/>
          <w:b/>
          <w:sz w:val="28"/>
          <w:szCs w:val="28"/>
        </w:rPr>
        <w:t>ОК 2.6 БІРЖОВА ДІЯЛЬНІСТЬ</w:t>
      </w:r>
      <w:r w:rsidR="00F93528">
        <w:rPr>
          <w:rFonts w:ascii="Times New Roman" w:eastAsia="Times New Roman" w:hAnsi="Times New Roman" w:cs="Times New Roman"/>
          <w:sz w:val="28"/>
          <w:szCs w:val="28"/>
          <w:lang w:eastAsia="uk-UA"/>
        </w:rPr>
        <w:t xml:space="preserve">                  </w:t>
      </w:r>
      <w:r w:rsidR="00656676" w:rsidRPr="00656676">
        <w:rPr>
          <w:rFonts w:ascii="Times New Roman" w:eastAsia="Times New Roman" w:hAnsi="Times New Roman" w:cs="Times New Roman"/>
          <w:sz w:val="28"/>
          <w:szCs w:val="28"/>
          <w:lang w:eastAsia="uk-UA"/>
        </w:rPr>
        <w:t>_______________________________________</w:t>
      </w:r>
      <w:r w:rsidR="00F93528">
        <w:rPr>
          <w:rFonts w:ascii="Times New Roman" w:eastAsia="Times New Roman" w:hAnsi="Times New Roman" w:cs="Times New Roman"/>
          <w:sz w:val="28"/>
          <w:szCs w:val="28"/>
          <w:lang w:eastAsia="uk-UA"/>
        </w:rPr>
        <w:t>_______________________</w:t>
      </w:r>
    </w:p>
    <w:p w:rsidR="00656676" w:rsidRPr="00656676" w:rsidRDefault="00F93528" w:rsidP="00F93528">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656676" w:rsidRPr="00656676">
        <w:rPr>
          <w:rFonts w:ascii="Times New Roman" w:eastAsia="Times New Roman" w:hAnsi="Times New Roman" w:cs="Times New Roman"/>
          <w:sz w:val="28"/>
          <w:szCs w:val="28"/>
          <w:lang w:eastAsia="uk-UA"/>
        </w:rPr>
        <w:t>(шифр і назва навчальної дисципліни)</w:t>
      </w:r>
    </w:p>
    <w:p w:rsidR="00187382" w:rsidRDefault="00187382" w:rsidP="00187382">
      <w:pPr>
        <w:spacing w:after="0" w:line="240" w:lineRule="auto"/>
        <w:rPr>
          <w:rFonts w:ascii="Times New Roman" w:eastAsia="Times New Roman" w:hAnsi="Times New Roman" w:cs="Times New Roman"/>
          <w:sz w:val="28"/>
          <w:szCs w:val="28"/>
          <w:lang w:eastAsia="uk-UA"/>
        </w:rPr>
      </w:pPr>
    </w:p>
    <w:p w:rsidR="00F93528" w:rsidRPr="006E2F02" w:rsidRDefault="00656676" w:rsidP="006E2F02">
      <w:pPr>
        <w:tabs>
          <w:tab w:val="left" w:pos="9356"/>
        </w:tabs>
        <w:ind w:firstLine="284"/>
        <w:rPr>
          <w:rFonts w:ascii="Times New Roman" w:eastAsia="Calibri" w:hAnsi="Times New Roman" w:cs="Times New Roman"/>
          <w:sz w:val="20"/>
          <w:szCs w:val="20"/>
          <w:lang w:eastAsia="ru-RU"/>
        </w:rPr>
      </w:pPr>
      <w:r w:rsidRPr="00656676">
        <w:rPr>
          <w:rFonts w:ascii="Times New Roman" w:eastAsia="Times New Roman" w:hAnsi="Times New Roman" w:cs="Times New Roman"/>
          <w:sz w:val="28"/>
          <w:szCs w:val="28"/>
          <w:lang w:eastAsia="uk-UA"/>
        </w:rPr>
        <w:t>__</w:t>
      </w:r>
      <w:r w:rsidR="00187382" w:rsidRPr="00187382">
        <w:rPr>
          <w:rFonts w:ascii="Times New Roman" w:hAnsi="Times New Roman" w:cs="Times New Roman"/>
          <w:sz w:val="28"/>
          <w:szCs w:val="28"/>
          <w:u w:val="single"/>
        </w:rPr>
        <w:t xml:space="preserve"> </w:t>
      </w:r>
      <w:r w:rsidR="00F93528">
        <w:rPr>
          <w:rFonts w:ascii="Times New Roman" w:hAnsi="Times New Roman" w:cs="Times New Roman"/>
          <w:sz w:val="28"/>
          <w:szCs w:val="28"/>
          <w:u w:val="single"/>
        </w:rPr>
        <w:t xml:space="preserve">               </w:t>
      </w:r>
      <w:r w:rsidR="006E2F02">
        <w:rPr>
          <w:rFonts w:ascii="Times New Roman" w:hAnsi="Times New Roman" w:cs="Times New Roman"/>
          <w:sz w:val="28"/>
          <w:szCs w:val="28"/>
          <w:u w:val="single"/>
        </w:rPr>
        <w:t xml:space="preserve"> </w:t>
      </w:r>
      <w:r w:rsidR="006E2F02" w:rsidRPr="006E2F02">
        <w:rPr>
          <w:rFonts w:ascii="Times New Roman" w:eastAsia="Calibri" w:hAnsi="Times New Roman" w:cs="Times New Roman"/>
          <w:sz w:val="28"/>
          <w:szCs w:val="28"/>
          <w:lang w:eastAsia="ru-RU"/>
        </w:rPr>
        <w:t>Підприємництво, торгівля та біржова діяльність</w:t>
      </w:r>
      <w:r w:rsidR="006E2F02">
        <w:rPr>
          <w:rFonts w:ascii="Times New Roman" w:eastAsia="Times New Roman" w:hAnsi="Times New Roman" w:cs="Times New Roman"/>
          <w:sz w:val="28"/>
          <w:szCs w:val="28"/>
          <w:lang w:eastAsia="uk-UA"/>
        </w:rPr>
        <w:t>_</w:t>
      </w:r>
      <w:r w:rsidR="00F93528">
        <w:rPr>
          <w:rFonts w:ascii="Times New Roman" w:eastAsia="Times New Roman" w:hAnsi="Times New Roman" w:cs="Times New Roman"/>
          <w:sz w:val="28"/>
          <w:szCs w:val="28"/>
          <w:lang w:eastAsia="uk-UA"/>
        </w:rPr>
        <w:t>___________</w:t>
      </w:r>
    </w:p>
    <w:p w:rsidR="00187382" w:rsidRDefault="00F93528" w:rsidP="00F93528">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656676" w:rsidRPr="00656676">
        <w:rPr>
          <w:rFonts w:ascii="Times New Roman" w:eastAsia="Times New Roman" w:hAnsi="Times New Roman" w:cs="Times New Roman"/>
          <w:sz w:val="28"/>
          <w:szCs w:val="28"/>
          <w:lang w:eastAsia="uk-UA"/>
        </w:rPr>
        <w:t>(назва освітньої програми)</w:t>
      </w:r>
    </w:p>
    <w:p w:rsidR="00F93528" w:rsidRDefault="00187382" w:rsidP="00F93528">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___</w:t>
      </w:r>
      <w:r w:rsidR="00F93528">
        <w:rPr>
          <w:rFonts w:ascii="Times New Roman" w:eastAsia="Times New Roman" w:hAnsi="Times New Roman" w:cs="Times New Roman"/>
          <w:sz w:val="28"/>
          <w:szCs w:val="28"/>
          <w:lang w:eastAsia="uk-UA"/>
        </w:rPr>
        <w:t>________________________</w:t>
      </w:r>
      <w:r w:rsidRPr="00187382">
        <w:rPr>
          <w:rFonts w:ascii="Times New Roman" w:hAnsi="Times New Roman" w:cs="Times New Roman"/>
          <w:sz w:val="28"/>
          <w:szCs w:val="28"/>
          <w:u w:val="single"/>
        </w:rPr>
        <w:t xml:space="preserve"> </w:t>
      </w:r>
      <w:r w:rsidRPr="00050301">
        <w:rPr>
          <w:rFonts w:ascii="Times New Roman" w:hAnsi="Times New Roman" w:cs="Times New Roman"/>
          <w:sz w:val="28"/>
          <w:szCs w:val="28"/>
          <w:u w:val="single"/>
        </w:rPr>
        <w:t>бакалавр</w:t>
      </w:r>
      <w:r w:rsidRPr="00656676">
        <w:rPr>
          <w:rFonts w:ascii="Times New Roman" w:eastAsia="Times New Roman" w:hAnsi="Times New Roman" w:cs="Times New Roman"/>
          <w:sz w:val="28"/>
          <w:szCs w:val="28"/>
          <w:lang w:eastAsia="uk-UA"/>
        </w:rPr>
        <w:t xml:space="preserve"> </w:t>
      </w:r>
      <w:r w:rsidR="00656676" w:rsidRPr="00656676">
        <w:rPr>
          <w:rFonts w:ascii="Times New Roman" w:eastAsia="Times New Roman" w:hAnsi="Times New Roman" w:cs="Times New Roman"/>
          <w:sz w:val="28"/>
          <w:szCs w:val="28"/>
          <w:lang w:eastAsia="uk-UA"/>
        </w:rPr>
        <w:t>_______</w:t>
      </w:r>
      <w:r w:rsidR="00F93528">
        <w:rPr>
          <w:rFonts w:ascii="Times New Roman" w:eastAsia="Times New Roman" w:hAnsi="Times New Roman" w:cs="Times New Roman"/>
          <w:sz w:val="28"/>
          <w:szCs w:val="28"/>
          <w:lang w:eastAsia="uk-UA"/>
        </w:rPr>
        <w:t>____________________</w:t>
      </w:r>
    </w:p>
    <w:p w:rsidR="00656676" w:rsidRDefault="00F93528" w:rsidP="00F93528">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656676" w:rsidRPr="00656676">
        <w:rPr>
          <w:rFonts w:ascii="Times New Roman" w:eastAsia="Times New Roman" w:hAnsi="Times New Roman" w:cs="Times New Roman"/>
          <w:sz w:val="28"/>
          <w:szCs w:val="28"/>
          <w:lang w:eastAsia="uk-UA"/>
        </w:rPr>
        <w:t>(назва освітнього рівня)</w:t>
      </w:r>
    </w:p>
    <w:p w:rsidR="00F93528" w:rsidRDefault="00F93528" w:rsidP="00656676">
      <w:pPr>
        <w:spacing w:after="0" w:line="240" w:lineRule="auto"/>
        <w:jc w:val="center"/>
        <w:rPr>
          <w:rFonts w:ascii="Times New Roman" w:eastAsia="Times New Roman" w:hAnsi="Times New Roman" w:cs="Times New Roman"/>
          <w:sz w:val="28"/>
          <w:szCs w:val="28"/>
          <w:lang w:eastAsia="uk-UA"/>
        </w:rPr>
      </w:pPr>
    </w:p>
    <w:p w:rsidR="00872DA2" w:rsidRPr="00656676" w:rsidRDefault="00872DA2" w:rsidP="00656676">
      <w:pPr>
        <w:spacing w:after="0" w:line="240" w:lineRule="auto"/>
        <w:jc w:val="center"/>
        <w:rPr>
          <w:rFonts w:ascii="Times New Roman" w:eastAsia="Times New Roman" w:hAnsi="Times New Roman" w:cs="Times New Roman"/>
          <w:sz w:val="28"/>
          <w:szCs w:val="28"/>
          <w:lang w:eastAsia="uk-UA"/>
        </w:rPr>
      </w:pPr>
    </w:p>
    <w:p w:rsidR="00656676" w:rsidRPr="00656676" w:rsidRDefault="00656676" w:rsidP="00F93528">
      <w:pPr>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Обсяг кредитів: _____</w:t>
      </w:r>
      <w:r w:rsidR="00621CC1">
        <w:rPr>
          <w:rFonts w:ascii="Times New Roman" w:hAnsi="Times New Roman" w:cs="Times New Roman"/>
          <w:sz w:val="24"/>
          <w:szCs w:val="24"/>
          <w:lang w:val="ru-RU"/>
        </w:rPr>
        <w:t>6</w:t>
      </w:r>
      <w:r w:rsidR="00621CC1">
        <w:rPr>
          <w:rFonts w:ascii="Times New Roman" w:hAnsi="Times New Roman" w:cs="Times New Roman"/>
          <w:sz w:val="24"/>
          <w:szCs w:val="24"/>
        </w:rPr>
        <w:t xml:space="preserve"> (1</w:t>
      </w:r>
      <w:r w:rsidR="00621CC1">
        <w:rPr>
          <w:rFonts w:ascii="Times New Roman" w:hAnsi="Times New Roman" w:cs="Times New Roman"/>
          <w:sz w:val="24"/>
          <w:szCs w:val="24"/>
          <w:lang w:val="ru-RU"/>
        </w:rPr>
        <w:t>8</w:t>
      </w:r>
      <w:r w:rsidR="00BA60BF">
        <w:rPr>
          <w:rFonts w:ascii="Times New Roman" w:hAnsi="Times New Roman" w:cs="Times New Roman"/>
          <w:sz w:val="24"/>
          <w:szCs w:val="24"/>
        </w:rPr>
        <w:t>0)</w:t>
      </w:r>
      <w:r w:rsidRPr="00656676">
        <w:rPr>
          <w:rFonts w:ascii="Times New Roman" w:eastAsia="Times New Roman" w:hAnsi="Times New Roman" w:cs="Times New Roman"/>
          <w:sz w:val="28"/>
          <w:szCs w:val="28"/>
          <w:lang w:eastAsia="uk-UA"/>
        </w:rPr>
        <w:t>___________</w:t>
      </w:r>
    </w:p>
    <w:p w:rsidR="00656676" w:rsidRPr="00656676" w:rsidRDefault="00656676" w:rsidP="00F93528">
      <w:pPr>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Форма пі</w:t>
      </w:r>
      <w:r w:rsidR="00BA60BF">
        <w:rPr>
          <w:rFonts w:ascii="Times New Roman" w:eastAsia="Times New Roman" w:hAnsi="Times New Roman" w:cs="Times New Roman"/>
          <w:sz w:val="28"/>
          <w:szCs w:val="28"/>
          <w:lang w:eastAsia="uk-UA"/>
        </w:rPr>
        <w:t xml:space="preserve">дсумкового контролю: </w:t>
      </w:r>
      <w:proofErr w:type="spellStart"/>
      <w:r w:rsidR="00BA60BF">
        <w:rPr>
          <w:rFonts w:ascii="Times New Roman" w:eastAsia="Times New Roman" w:hAnsi="Times New Roman" w:cs="Times New Roman"/>
          <w:sz w:val="28"/>
          <w:szCs w:val="28"/>
          <w:lang w:eastAsia="uk-UA"/>
        </w:rPr>
        <w:t>___ісп</w:t>
      </w:r>
      <w:proofErr w:type="spellEnd"/>
      <w:r w:rsidR="00BA60BF">
        <w:rPr>
          <w:rFonts w:ascii="Times New Roman" w:eastAsia="Times New Roman" w:hAnsi="Times New Roman" w:cs="Times New Roman"/>
          <w:sz w:val="28"/>
          <w:szCs w:val="28"/>
          <w:lang w:eastAsia="uk-UA"/>
        </w:rPr>
        <w:t>ит_____</w:t>
      </w:r>
    </w:p>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p>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p>
    <w:p w:rsidR="00BA60BF" w:rsidRDefault="00BA60BF" w:rsidP="00656676">
      <w:pPr>
        <w:spacing w:after="0" w:line="240" w:lineRule="auto"/>
        <w:jc w:val="center"/>
        <w:rPr>
          <w:rFonts w:ascii="Times New Roman" w:eastAsia="Times New Roman" w:hAnsi="Times New Roman" w:cs="Times New Roman"/>
          <w:b/>
          <w:sz w:val="28"/>
          <w:szCs w:val="28"/>
          <w:lang w:eastAsia="uk-UA"/>
        </w:rPr>
      </w:pPr>
    </w:p>
    <w:p w:rsidR="00BA60BF" w:rsidRDefault="00BA60BF" w:rsidP="00656676">
      <w:pPr>
        <w:spacing w:after="0" w:line="240" w:lineRule="auto"/>
        <w:jc w:val="center"/>
        <w:rPr>
          <w:rFonts w:ascii="Times New Roman" w:eastAsia="Times New Roman" w:hAnsi="Times New Roman" w:cs="Times New Roman"/>
          <w:b/>
          <w:sz w:val="28"/>
          <w:szCs w:val="28"/>
          <w:lang w:eastAsia="uk-UA"/>
        </w:rPr>
      </w:pPr>
    </w:p>
    <w:p w:rsidR="00BA60BF" w:rsidRDefault="00BA60BF" w:rsidP="00656676">
      <w:pPr>
        <w:spacing w:after="0" w:line="240" w:lineRule="auto"/>
        <w:jc w:val="center"/>
        <w:rPr>
          <w:rFonts w:ascii="Times New Roman" w:eastAsia="Times New Roman" w:hAnsi="Times New Roman" w:cs="Times New Roman"/>
          <w:b/>
          <w:sz w:val="28"/>
          <w:szCs w:val="28"/>
          <w:lang w:eastAsia="uk-UA"/>
        </w:rPr>
      </w:pPr>
    </w:p>
    <w:p w:rsidR="00BA60BF" w:rsidRDefault="00BA60BF" w:rsidP="00656676">
      <w:pPr>
        <w:spacing w:after="0" w:line="240" w:lineRule="auto"/>
        <w:jc w:val="center"/>
        <w:rPr>
          <w:rFonts w:ascii="Times New Roman" w:eastAsia="Times New Roman" w:hAnsi="Times New Roman" w:cs="Times New Roman"/>
          <w:b/>
          <w:sz w:val="28"/>
          <w:szCs w:val="28"/>
          <w:lang w:eastAsia="uk-UA"/>
        </w:rPr>
      </w:pPr>
    </w:p>
    <w:p w:rsidR="00BA60BF" w:rsidRDefault="00BA60BF" w:rsidP="00656676">
      <w:pPr>
        <w:spacing w:after="0" w:line="240" w:lineRule="auto"/>
        <w:jc w:val="center"/>
        <w:rPr>
          <w:rFonts w:ascii="Times New Roman" w:eastAsia="Times New Roman" w:hAnsi="Times New Roman" w:cs="Times New Roman"/>
          <w:b/>
          <w:sz w:val="28"/>
          <w:szCs w:val="28"/>
          <w:lang w:eastAsia="uk-UA"/>
        </w:rPr>
      </w:pPr>
    </w:p>
    <w:p w:rsidR="00BA60BF" w:rsidRDefault="00BA60BF" w:rsidP="00656676">
      <w:pPr>
        <w:spacing w:after="0" w:line="240" w:lineRule="auto"/>
        <w:jc w:val="center"/>
        <w:rPr>
          <w:rFonts w:ascii="Times New Roman" w:eastAsia="Times New Roman" w:hAnsi="Times New Roman" w:cs="Times New Roman"/>
          <w:b/>
          <w:sz w:val="28"/>
          <w:szCs w:val="28"/>
          <w:lang w:eastAsia="uk-UA"/>
        </w:rPr>
      </w:pPr>
    </w:p>
    <w:p w:rsidR="00BA60BF" w:rsidRDefault="00BA60BF" w:rsidP="00656676">
      <w:pPr>
        <w:spacing w:after="0" w:line="240" w:lineRule="auto"/>
        <w:jc w:val="center"/>
        <w:rPr>
          <w:rFonts w:ascii="Times New Roman" w:eastAsia="Times New Roman" w:hAnsi="Times New Roman" w:cs="Times New Roman"/>
          <w:b/>
          <w:sz w:val="28"/>
          <w:szCs w:val="28"/>
          <w:lang w:eastAsia="uk-UA"/>
        </w:rPr>
      </w:pPr>
    </w:p>
    <w:p w:rsidR="00BA60BF" w:rsidRDefault="00BA60BF" w:rsidP="00656676">
      <w:pPr>
        <w:spacing w:after="0" w:line="240" w:lineRule="auto"/>
        <w:jc w:val="center"/>
        <w:rPr>
          <w:rFonts w:ascii="Times New Roman" w:eastAsia="Times New Roman" w:hAnsi="Times New Roman" w:cs="Times New Roman"/>
          <w:b/>
          <w:sz w:val="28"/>
          <w:szCs w:val="28"/>
          <w:lang w:eastAsia="uk-UA"/>
        </w:rPr>
      </w:pPr>
    </w:p>
    <w:p w:rsidR="00656676" w:rsidRPr="00656676" w:rsidRDefault="00BA60BF" w:rsidP="00656676">
      <w:pPr>
        <w:spacing w:after="0" w:line="240" w:lineRule="auto"/>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Київ 2020</w:t>
      </w:r>
      <w:r w:rsidR="00656676" w:rsidRPr="00656676">
        <w:rPr>
          <w:rFonts w:ascii="Times New Roman" w:eastAsia="Times New Roman" w:hAnsi="Times New Roman" w:cs="Times New Roman"/>
          <w:b/>
          <w:sz w:val="28"/>
          <w:szCs w:val="28"/>
          <w:lang w:eastAsia="uk-UA"/>
        </w:rPr>
        <w:t xml:space="preserve"> рік</w:t>
      </w:r>
    </w:p>
    <w:p w:rsidR="00656676" w:rsidRPr="008B59D8" w:rsidRDefault="00656676" w:rsidP="00656676">
      <w:pPr>
        <w:spacing w:after="0" w:line="240" w:lineRule="auto"/>
        <w:jc w:val="both"/>
        <w:rPr>
          <w:rFonts w:ascii="Times New Roman" w:eastAsia="Times New Roman" w:hAnsi="Times New Roman" w:cs="Times New Roman"/>
          <w:sz w:val="28"/>
          <w:szCs w:val="28"/>
          <w:lang w:val="ru-RU"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7"/>
        <w:gridCol w:w="5570"/>
      </w:tblGrid>
      <w:tr w:rsidR="00656676" w:rsidRPr="00656676" w:rsidTr="00656676">
        <w:tc>
          <w:tcPr>
            <w:tcW w:w="10137" w:type="dxa"/>
            <w:gridSpan w:val="2"/>
            <w:shd w:val="clear" w:color="auto" w:fill="auto"/>
            <w:vAlign w:val="center"/>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p>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 xml:space="preserve">ІНФОРМАЦІЯ </w:t>
            </w:r>
          </w:p>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ПРО ВИКЛАДАЧА ТА ДОПОМІЖНИХ ОСІБ</w:t>
            </w:r>
          </w:p>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p>
        </w:tc>
      </w:tr>
      <w:tr w:rsidR="00656676" w:rsidRPr="00656676" w:rsidTr="00656676">
        <w:tc>
          <w:tcPr>
            <w:tcW w:w="5068" w:type="dxa"/>
            <w:shd w:val="clear" w:color="auto" w:fill="auto"/>
          </w:tcPr>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p>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Викладач</w:t>
            </w:r>
          </w:p>
        </w:tc>
        <w:tc>
          <w:tcPr>
            <w:tcW w:w="5069" w:type="dxa"/>
            <w:shd w:val="clear" w:color="auto" w:fill="auto"/>
            <w:vAlign w:val="center"/>
          </w:tcPr>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p w:rsidR="00656676" w:rsidRPr="00AA2E5A" w:rsidRDefault="00AA2E5A" w:rsidP="00AA2E5A">
            <w:pPr>
              <w:spacing w:after="0" w:line="240" w:lineRule="auto"/>
              <w:rPr>
                <w:rFonts w:ascii="Times New Roman" w:eastAsia="Times New Roman" w:hAnsi="Times New Roman" w:cs="Times New Roman"/>
                <w:sz w:val="28"/>
                <w:szCs w:val="28"/>
                <w:lang w:eastAsia="uk-UA"/>
              </w:rPr>
            </w:pPr>
            <w:proofErr w:type="spellStart"/>
            <w:r w:rsidRPr="00AA2E5A">
              <w:rPr>
                <w:rFonts w:ascii="Times New Roman" w:eastAsia="Times New Roman" w:hAnsi="Times New Roman" w:cs="Times New Roman"/>
                <w:sz w:val="28"/>
                <w:szCs w:val="28"/>
                <w:lang w:eastAsia="uk-UA"/>
              </w:rPr>
              <w:t>Кондукоцова</w:t>
            </w:r>
            <w:proofErr w:type="spellEnd"/>
            <w:r w:rsidRPr="00AA2E5A">
              <w:rPr>
                <w:rFonts w:ascii="Times New Roman" w:eastAsia="Times New Roman" w:hAnsi="Times New Roman" w:cs="Times New Roman"/>
                <w:sz w:val="28"/>
                <w:szCs w:val="28"/>
                <w:lang w:eastAsia="uk-UA"/>
              </w:rPr>
              <w:t xml:space="preserve"> Неля Валеріївна, доцент кафедри управління та адміністрування, </w:t>
            </w:r>
            <w:proofErr w:type="spellStart"/>
            <w:r w:rsidRPr="00AA2E5A">
              <w:rPr>
                <w:rFonts w:ascii="Times New Roman" w:eastAsia="Times New Roman" w:hAnsi="Times New Roman" w:cs="Times New Roman"/>
                <w:sz w:val="28"/>
                <w:szCs w:val="28"/>
                <w:lang w:eastAsia="uk-UA"/>
              </w:rPr>
              <w:t>к.е.н</w:t>
            </w:r>
            <w:proofErr w:type="spellEnd"/>
            <w:r w:rsidRPr="00AA2E5A">
              <w:rPr>
                <w:rFonts w:ascii="Times New Roman" w:eastAsia="Times New Roman" w:hAnsi="Times New Roman" w:cs="Times New Roman"/>
                <w:sz w:val="28"/>
                <w:szCs w:val="28"/>
                <w:lang w:eastAsia="uk-UA"/>
              </w:rPr>
              <w:t xml:space="preserve">. </w:t>
            </w:r>
          </w:p>
        </w:tc>
      </w:tr>
      <w:tr w:rsidR="00656676" w:rsidRPr="00656676" w:rsidTr="00656676">
        <w:tc>
          <w:tcPr>
            <w:tcW w:w="5068" w:type="dxa"/>
            <w:shd w:val="clear" w:color="auto" w:fill="auto"/>
          </w:tcPr>
          <w:p w:rsidR="00656676" w:rsidRPr="008B59D8" w:rsidRDefault="00656676" w:rsidP="00656676">
            <w:pPr>
              <w:spacing w:after="0" w:line="240" w:lineRule="auto"/>
              <w:jc w:val="both"/>
              <w:rPr>
                <w:rFonts w:ascii="Times New Roman" w:eastAsia="Times New Roman" w:hAnsi="Times New Roman" w:cs="Times New Roman"/>
                <w:sz w:val="28"/>
                <w:szCs w:val="28"/>
                <w:lang w:eastAsia="uk-UA"/>
              </w:rPr>
            </w:pPr>
          </w:p>
          <w:p w:rsidR="00656676" w:rsidRPr="008B59D8" w:rsidRDefault="00656676" w:rsidP="00656676">
            <w:pPr>
              <w:spacing w:after="0" w:line="240" w:lineRule="auto"/>
              <w:jc w:val="both"/>
              <w:rPr>
                <w:rFonts w:ascii="Times New Roman" w:eastAsia="Times New Roman" w:hAnsi="Times New Roman" w:cs="Times New Roman"/>
                <w:sz w:val="28"/>
                <w:szCs w:val="28"/>
                <w:lang w:eastAsia="uk-UA"/>
              </w:rPr>
            </w:pPr>
            <w:r w:rsidRPr="008B59D8">
              <w:rPr>
                <w:rFonts w:ascii="Times New Roman" w:eastAsia="Times New Roman" w:hAnsi="Times New Roman" w:cs="Times New Roman"/>
                <w:sz w:val="28"/>
                <w:szCs w:val="28"/>
                <w:lang w:eastAsia="uk-UA"/>
              </w:rPr>
              <w:t>Асистент викладача</w:t>
            </w:r>
          </w:p>
        </w:tc>
        <w:tc>
          <w:tcPr>
            <w:tcW w:w="5069" w:type="dxa"/>
            <w:shd w:val="clear" w:color="auto" w:fill="auto"/>
            <w:vAlign w:val="center"/>
          </w:tcPr>
          <w:p w:rsidR="00656676" w:rsidRPr="008B59D8" w:rsidRDefault="00656676" w:rsidP="00656676">
            <w:pPr>
              <w:spacing w:after="0" w:line="240" w:lineRule="auto"/>
              <w:rPr>
                <w:rFonts w:ascii="Times New Roman" w:eastAsia="Times New Roman" w:hAnsi="Times New Roman" w:cs="Times New Roman"/>
                <w:i/>
                <w:sz w:val="28"/>
                <w:szCs w:val="28"/>
                <w:lang w:eastAsia="uk-UA"/>
              </w:rPr>
            </w:pPr>
          </w:p>
          <w:p w:rsidR="00656676" w:rsidRPr="008B59D8" w:rsidRDefault="00075E48" w:rsidP="0077422A">
            <w:pPr>
              <w:spacing w:after="0" w:line="240" w:lineRule="auto"/>
              <w:rPr>
                <w:rFonts w:ascii="Times New Roman" w:eastAsia="Times New Roman" w:hAnsi="Times New Roman" w:cs="Times New Roman"/>
                <w:sz w:val="28"/>
                <w:szCs w:val="28"/>
                <w:lang w:eastAsia="uk-UA"/>
              </w:rPr>
            </w:pPr>
            <w:proofErr w:type="spellStart"/>
            <w:r w:rsidRPr="008B59D8">
              <w:rPr>
                <w:rFonts w:ascii="Times New Roman" w:eastAsia="Times New Roman" w:hAnsi="Times New Roman" w:cs="Times New Roman"/>
                <w:sz w:val="28"/>
                <w:szCs w:val="28"/>
                <w:lang w:eastAsia="uk-UA"/>
              </w:rPr>
              <w:t>Семененко</w:t>
            </w:r>
            <w:proofErr w:type="spellEnd"/>
            <w:r w:rsidRPr="008B59D8">
              <w:rPr>
                <w:rFonts w:ascii="Times New Roman" w:eastAsia="Times New Roman" w:hAnsi="Times New Roman" w:cs="Times New Roman"/>
                <w:sz w:val="28"/>
                <w:szCs w:val="28"/>
                <w:lang w:eastAsia="uk-UA"/>
              </w:rPr>
              <w:t xml:space="preserve"> Олена Володимирівна</w:t>
            </w:r>
          </w:p>
        </w:tc>
      </w:tr>
      <w:tr w:rsidR="00656676" w:rsidRPr="00656676" w:rsidTr="00656676">
        <w:tc>
          <w:tcPr>
            <w:tcW w:w="5068" w:type="dxa"/>
            <w:shd w:val="clear" w:color="auto" w:fill="auto"/>
          </w:tcPr>
          <w:p w:rsidR="00656676" w:rsidRPr="008B59D8" w:rsidRDefault="00656676" w:rsidP="00656676">
            <w:pPr>
              <w:spacing w:after="0" w:line="240" w:lineRule="auto"/>
              <w:jc w:val="both"/>
              <w:rPr>
                <w:rFonts w:ascii="Times New Roman" w:eastAsia="Times New Roman" w:hAnsi="Times New Roman" w:cs="Times New Roman"/>
                <w:sz w:val="28"/>
                <w:szCs w:val="28"/>
                <w:lang w:eastAsia="uk-UA"/>
              </w:rPr>
            </w:pPr>
            <w:r w:rsidRPr="008B59D8">
              <w:rPr>
                <w:rFonts w:ascii="Times New Roman" w:eastAsia="Times New Roman" w:hAnsi="Times New Roman" w:cs="Times New Roman"/>
                <w:sz w:val="28"/>
                <w:szCs w:val="28"/>
                <w:lang w:eastAsia="uk-UA"/>
              </w:rPr>
              <w:t>Практики, представники</w:t>
            </w:r>
          </w:p>
          <w:p w:rsidR="00656676" w:rsidRPr="008B59D8" w:rsidRDefault="00656676" w:rsidP="00656676">
            <w:pPr>
              <w:spacing w:after="0" w:line="240" w:lineRule="auto"/>
              <w:jc w:val="both"/>
              <w:rPr>
                <w:rFonts w:ascii="Times New Roman" w:eastAsia="Times New Roman" w:hAnsi="Times New Roman" w:cs="Times New Roman"/>
                <w:sz w:val="28"/>
                <w:szCs w:val="28"/>
                <w:lang w:eastAsia="uk-UA"/>
              </w:rPr>
            </w:pPr>
            <w:r w:rsidRPr="008B59D8">
              <w:rPr>
                <w:rFonts w:ascii="Times New Roman" w:eastAsia="Times New Roman" w:hAnsi="Times New Roman" w:cs="Times New Roman"/>
                <w:sz w:val="28"/>
                <w:szCs w:val="28"/>
                <w:lang w:eastAsia="uk-UA"/>
              </w:rPr>
              <w:t xml:space="preserve">бізнесу, фахівці, </w:t>
            </w:r>
          </w:p>
          <w:p w:rsidR="00656676" w:rsidRPr="008B59D8" w:rsidRDefault="00656676" w:rsidP="00656676">
            <w:pPr>
              <w:spacing w:after="0" w:line="240" w:lineRule="auto"/>
              <w:jc w:val="both"/>
              <w:rPr>
                <w:rFonts w:ascii="Times New Roman" w:eastAsia="Times New Roman" w:hAnsi="Times New Roman" w:cs="Times New Roman"/>
                <w:sz w:val="28"/>
                <w:szCs w:val="28"/>
                <w:lang w:eastAsia="uk-UA"/>
              </w:rPr>
            </w:pPr>
            <w:r w:rsidRPr="008B59D8">
              <w:rPr>
                <w:rFonts w:ascii="Times New Roman" w:eastAsia="Times New Roman" w:hAnsi="Times New Roman" w:cs="Times New Roman"/>
                <w:sz w:val="28"/>
                <w:szCs w:val="28"/>
                <w:lang w:eastAsia="uk-UA"/>
              </w:rPr>
              <w:t>залучені до викладання</w:t>
            </w:r>
          </w:p>
        </w:tc>
        <w:tc>
          <w:tcPr>
            <w:tcW w:w="5069" w:type="dxa"/>
            <w:shd w:val="clear" w:color="auto" w:fill="auto"/>
            <w:vAlign w:val="center"/>
          </w:tcPr>
          <w:p w:rsidR="00656676" w:rsidRPr="008B59D8" w:rsidRDefault="00656676" w:rsidP="00656676">
            <w:pPr>
              <w:spacing w:after="0" w:line="240" w:lineRule="auto"/>
              <w:rPr>
                <w:rFonts w:ascii="Times New Roman" w:eastAsia="Times New Roman" w:hAnsi="Times New Roman" w:cs="Times New Roman"/>
                <w:i/>
                <w:sz w:val="28"/>
                <w:szCs w:val="28"/>
                <w:lang w:eastAsia="uk-UA"/>
              </w:rPr>
            </w:pPr>
          </w:p>
        </w:tc>
      </w:tr>
      <w:tr w:rsidR="00656676" w:rsidRPr="00656676" w:rsidTr="00656676">
        <w:tc>
          <w:tcPr>
            <w:tcW w:w="5068" w:type="dxa"/>
            <w:shd w:val="clear" w:color="auto" w:fill="auto"/>
          </w:tcPr>
          <w:p w:rsidR="00656676" w:rsidRPr="008B59D8" w:rsidRDefault="00656676" w:rsidP="00656676">
            <w:pPr>
              <w:spacing w:after="0" w:line="240" w:lineRule="auto"/>
              <w:jc w:val="both"/>
              <w:rPr>
                <w:rFonts w:ascii="Times New Roman" w:eastAsia="Times New Roman" w:hAnsi="Times New Roman" w:cs="Times New Roman"/>
                <w:sz w:val="28"/>
                <w:szCs w:val="28"/>
                <w:lang w:eastAsia="uk-UA"/>
              </w:rPr>
            </w:pPr>
          </w:p>
          <w:p w:rsidR="00656676" w:rsidRPr="008B59D8" w:rsidRDefault="00656676" w:rsidP="00656676">
            <w:pPr>
              <w:spacing w:after="0" w:line="240" w:lineRule="auto"/>
              <w:jc w:val="both"/>
              <w:rPr>
                <w:rFonts w:ascii="Times New Roman" w:eastAsia="Times New Roman" w:hAnsi="Times New Roman" w:cs="Times New Roman"/>
                <w:sz w:val="28"/>
                <w:szCs w:val="28"/>
                <w:lang w:eastAsia="uk-UA"/>
              </w:rPr>
            </w:pPr>
            <w:proofErr w:type="spellStart"/>
            <w:r w:rsidRPr="008B59D8">
              <w:rPr>
                <w:rFonts w:ascii="Times New Roman" w:eastAsia="Times New Roman" w:hAnsi="Times New Roman" w:cs="Times New Roman"/>
                <w:sz w:val="28"/>
                <w:szCs w:val="28"/>
                <w:lang w:eastAsia="uk-UA"/>
              </w:rPr>
              <w:t>Профайл</w:t>
            </w:r>
            <w:proofErr w:type="spellEnd"/>
            <w:r w:rsidRPr="008B59D8">
              <w:rPr>
                <w:rFonts w:ascii="Times New Roman" w:eastAsia="Times New Roman" w:hAnsi="Times New Roman" w:cs="Times New Roman"/>
                <w:sz w:val="28"/>
                <w:szCs w:val="28"/>
                <w:lang w:eastAsia="uk-UA"/>
              </w:rPr>
              <w:t xml:space="preserve"> викладача</w:t>
            </w:r>
          </w:p>
        </w:tc>
        <w:tc>
          <w:tcPr>
            <w:tcW w:w="5069" w:type="dxa"/>
            <w:shd w:val="clear" w:color="auto" w:fill="auto"/>
            <w:vAlign w:val="center"/>
          </w:tcPr>
          <w:p w:rsidR="00075E48" w:rsidRPr="008B59D8" w:rsidRDefault="0061642B" w:rsidP="00075E48">
            <w:pPr>
              <w:spacing w:after="0" w:line="240" w:lineRule="auto"/>
              <w:rPr>
                <w:rFonts w:ascii="Times New Roman" w:eastAsia="Times New Roman" w:hAnsi="Times New Roman" w:cs="Times New Roman"/>
                <w:i/>
                <w:sz w:val="28"/>
                <w:szCs w:val="28"/>
                <w:lang w:eastAsia="uk-UA"/>
              </w:rPr>
            </w:pPr>
            <w:hyperlink r:id="rId9" w:history="1">
              <w:r w:rsidR="00075E48" w:rsidRPr="008B59D8">
                <w:rPr>
                  <w:rStyle w:val="a8"/>
                  <w:rFonts w:ascii="Times New Roman" w:eastAsia="Times New Roman" w:hAnsi="Times New Roman" w:cs="Times New Roman"/>
                  <w:i/>
                  <w:sz w:val="28"/>
                  <w:szCs w:val="28"/>
                  <w:lang w:eastAsia="uk-UA"/>
                </w:rPr>
                <w:t>https://vo.uu.edu.ua/user/profile.php?id=30221</w:t>
              </w:r>
            </w:hyperlink>
          </w:p>
          <w:p w:rsidR="00656676" w:rsidRPr="008B59D8" w:rsidRDefault="00656676" w:rsidP="0077422A">
            <w:pPr>
              <w:spacing w:after="0" w:line="240" w:lineRule="auto"/>
              <w:rPr>
                <w:rFonts w:ascii="Times New Roman" w:eastAsia="Times New Roman" w:hAnsi="Times New Roman" w:cs="Times New Roman"/>
                <w:i/>
                <w:sz w:val="28"/>
                <w:szCs w:val="28"/>
                <w:lang w:eastAsia="uk-UA"/>
              </w:rPr>
            </w:pPr>
          </w:p>
        </w:tc>
      </w:tr>
      <w:tr w:rsidR="00656676" w:rsidRPr="00656676" w:rsidTr="00656676">
        <w:tc>
          <w:tcPr>
            <w:tcW w:w="5068" w:type="dxa"/>
            <w:shd w:val="clear" w:color="auto" w:fill="auto"/>
          </w:tcPr>
          <w:p w:rsidR="00656676" w:rsidRPr="008B59D8" w:rsidRDefault="00656676" w:rsidP="00656676">
            <w:pPr>
              <w:spacing w:after="0" w:line="240" w:lineRule="auto"/>
              <w:jc w:val="both"/>
              <w:rPr>
                <w:rFonts w:ascii="Times New Roman" w:eastAsia="Times New Roman" w:hAnsi="Times New Roman" w:cs="Times New Roman"/>
                <w:sz w:val="28"/>
                <w:szCs w:val="28"/>
                <w:lang w:eastAsia="uk-UA"/>
              </w:rPr>
            </w:pPr>
          </w:p>
          <w:p w:rsidR="00656676" w:rsidRPr="008B59D8" w:rsidRDefault="00656676" w:rsidP="00656676">
            <w:pPr>
              <w:spacing w:after="0" w:line="240" w:lineRule="auto"/>
              <w:jc w:val="both"/>
              <w:rPr>
                <w:rFonts w:ascii="Times New Roman" w:eastAsia="Times New Roman" w:hAnsi="Times New Roman" w:cs="Times New Roman"/>
                <w:sz w:val="28"/>
                <w:szCs w:val="28"/>
                <w:lang w:eastAsia="uk-UA"/>
              </w:rPr>
            </w:pPr>
            <w:proofErr w:type="spellStart"/>
            <w:r w:rsidRPr="008B59D8">
              <w:rPr>
                <w:rFonts w:ascii="Times New Roman" w:eastAsia="Times New Roman" w:hAnsi="Times New Roman" w:cs="Times New Roman"/>
                <w:sz w:val="28"/>
                <w:szCs w:val="28"/>
                <w:lang w:eastAsia="uk-UA"/>
              </w:rPr>
              <w:t>Профайл</w:t>
            </w:r>
            <w:proofErr w:type="spellEnd"/>
            <w:r w:rsidRPr="008B59D8">
              <w:rPr>
                <w:rFonts w:ascii="Times New Roman" w:eastAsia="Times New Roman" w:hAnsi="Times New Roman" w:cs="Times New Roman"/>
                <w:sz w:val="28"/>
                <w:szCs w:val="28"/>
                <w:lang w:eastAsia="uk-UA"/>
              </w:rPr>
              <w:t xml:space="preserve"> асистента</w:t>
            </w:r>
          </w:p>
        </w:tc>
        <w:tc>
          <w:tcPr>
            <w:tcW w:w="5069" w:type="dxa"/>
            <w:shd w:val="clear" w:color="auto" w:fill="auto"/>
            <w:vAlign w:val="center"/>
          </w:tcPr>
          <w:p w:rsidR="00656676" w:rsidRPr="008B59D8" w:rsidRDefault="00656676" w:rsidP="00656676">
            <w:pPr>
              <w:spacing w:after="0" w:line="240" w:lineRule="auto"/>
              <w:rPr>
                <w:rFonts w:ascii="Times New Roman" w:eastAsia="Times New Roman" w:hAnsi="Times New Roman" w:cs="Times New Roman"/>
                <w:i/>
                <w:sz w:val="28"/>
                <w:szCs w:val="28"/>
                <w:lang w:eastAsia="uk-UA"/>
              </w:rPr>
            </w:pPr>
          </w:p>
          <w:p w:rsidR="00656676" w:rsidRPr="008B59D8" w:rsidRDefault="0061642B" w:rsidP="00B60755">
            <w:pPr>
              <w:spacing w:after="0" w:line="240" w:lineRule="auto"/>
              <w:rPr>
                <w:rFonts w:ascii="Times New Roman" w:eastAsia="Times New Roman" w:hAnsi="Times New Roman" w:cs="Times New Roman"/>
                <w:i/>
                <w:sz w:val="28"/>
                <w:szCs w:val="28"/>
                <w:lang w:eastAsia="uk-UA"/>
              </w:rPr>
            </w:pPr>
            <w:hyperlink r:id="rId10" w:history="1">
              <w:r w:rsidR="00075E48" w:rsidRPr="008B59D8">
                <w:rPr>
                  <w:rStyle w:val="a8"/>
                  <w:rFonts w:ascii="Times New Roman" w:eastAsia="Times New Roman" w:hAnsi="Times New Roman" w:cs="Times New Roman"/>
                  <w:i/>
                  <w:sz w:val="28"/>
                  <w:szCs w:val="28"/>
                  <w:lang w:eastAsia="uk-UA"/>
                </w:rPr>
                <w:t>https://vo.uu.edu.ua/user/profile.php?id=43871</w:t>
              </w:r>
            </w:hyperlink>
          </w:p>
          <w:p w:rsidR="00075E48" w:rsidRPr="008B59D8" w:rsidRDefault="00075E48" w:rsidP="00B60755">
            <w:pPr>
              <w:spacing w:after="0" w:line="240" w:lineRule="auto"/>
              <w:rPr>
                <w:rFonts w:ascii="Times New Roman" w:eastAsia="Times New Roman" w:hAnsi="Times New Roman" w:cs="Times New Roman"/>
                <w:i/>
                <w:sz w:val="28"/>
                <w:szCs w:val="28"/>
                <w:lang w:eastAsia="uk-UA"/>
              </w:rPr>
            </w:pPr>
          </w:p>
        </w:tc>
      </w:tr>
      <w:tr w:rsidR="00656676" w:rsidRPr="00656676" w:rsidTr="00656676">
        <w:tc>
          <w:tcPr>
            <w:tcW w:w="5068" w:type="dxa"/>
            <w:shd w:val="clear" w:color="auto" w:fill="auto"/>
          </w:tcPr>
          <w:p w:rsidR="00656676" w:rsidRPr="008B59D8" w:rsidRDefault="00656676" w:rsidP="00656676">
            <w:pPr>
              <w:spacing w:after="0" w:line="240" w:lineRule="auto"/>
              <w:jc w:val="both"/>
              <w:rPr>
                <w:rFonts w:ascii="Times New Roman" w:eastAsia="Times New Roman" w:hAnsi="Times New Roman" w:cs="Times New Roman"/>
                <w:sz w:val="28"/>
                <w:szCs w:val="28"/>
                <w:lang w:eastAsia="uk-UA"/>
              </w:rPr>
            </w:pPr>
          </w:p>
          <w:p w:rsidR="00656676" w:rsidRPr="008B59D8" w:rsidRDefault="00656676" w:rsidP="00656676">
            <w:pPr>
              <w:spacing w:after="0" w:line="240" w:lineRule="auto"/>
              <w:jc w:val="both"/>
              <w:rPr>
                <w:rFonts w:ascii="Times New Roman" w:eastAsia="Times New Roman" w:hAnsi="Times New Roman" w:cs="Times New Roman"/>
                <w:sz w:val="28"/>
                <w:szCs w:val="28"/>
                <w:lang w:eastAsia="uk-UA"/>
              </w:rPr>
            </w:pPr>
            <w:r w:rsidRPr="008B59D8">
              <w:rPr>
                <w:rFonts w:ascii="Times New Roman" w:eastAsia="Times New Roman" w:hAnsi="Times New Roman" w:cs="Times New Roman"/>
                <w:sz w:val="28"/>
                <w:szCs w:val="28"/>
                <w:lang w:eastAsia="uk-UA"/>
              </w:rPr>
              <w:t>Канали комунікації</w:t>
            </w:r>
          </w:p>
        </w:tc>
        <w:tc>
          <w:tcPr>
            <w:tcW w:w="5069" w:type="dxa"/>
            <w:shd w:val="clear" w:color="auto" w:fill="auto"/>
            <w:vAlign w:val="center"/>
          </w:tcPr>
          <w:p w:rsidR="00656676" w:rsidRPr="008B59D8" w:rsidRDefault="00656676" w:rsidP="00656676">
            <w:pPr>
              <w:spacing w:after="0" w:line="240" w:lineRule="auto"/>
              <w:rPr>
                <w:rFonts w:ascii="Times New Roman" w:eastAsia="Times New Roman" w:hAnsi="Times New Roman" w:cs="Times New Roman"/>
                <w:i/>
                <w:sz w:val="28"/>
                <w:szCs w:val="28"/>
                <w:lang w:eastAsia="uk-UA"/>
              </w:rPr>
            </w:pPr>
          </w:p>
          <w:p w:rsidR="00656676" w:rsidRPr="008B59D8" w:rsidRDefault="00656676" w:rsidP="00656676">
            <w:pPr>
              <w:spacing w:after="0" w:line="240" w:lineRule="auto"/>
              <w:rPr>
                <w:rFonts w:ascii="Times New Roman" w:eastAsia="Times New Roman" w:hAnsi="Times New Roman" w:cs="Times New Roman"/>
                <w:i/>
                <w:sz w:val="28"/>
                <w:szCs w:val="28"/>
                <w:lang w:eastAsia="uk-UA"/>
              </w:rPr>
            </w:pPr>
            <w:r w:rsidRPr="008B59D8">
              <w:rPr>
                <w:rFonts w:ascii="Times New Roman" w:eastAsia="Times New Roman" w:hAnsi="Times New Roman" w:cs="Times New Roman"/>
                <w:i/>
                <w:sz w:val="28"/>
                <w:szCs w:val="28"/>
                <w:lang w:eastAsia="uk-UA"/>
              </w:rPr>
              <w:t>Телефон деканату:</w:t>
            </w:r>
            <w:r w:rsidR="00B60755" w:rsidRPr="008B59D8">
              <w:rPr>
                <w:rFonts w:ascii="Times New Roman" w:eastAsia="Times New Roman" w:hAnsi="Times New Roman" w:cs="Times New Roman"/>
                <w:i/>
                <w:sz w:val="28"/>
                <w:szCs w:val="28"/>
                <w:lang w:eastAsia="uk-UA"/>
              </w:rPr>
              <w:t xml:space="preserve"> </w:t>
            </w:r>
          </w:p>
          <w:p w:rsidR="00656676" w:rsidRPr="008B59D8" w:rsidRDefault="00656676" w:rsidP="00656676">
            <w:pPr>
              <w:spacing w:after="0" w:line="240" w:lineRule="auto"/>
              <w:rPr>
                <w:rFonts w:ascii="Times New Roman" w:eastAsia="Times New Roman" w:hAnsi="Times New Roman" w:cs="Times New Roman"/>
                <w:i/>
                <w:sz w:val="28"/>
                <w:szCs w:val="28"/>
                <w:lang w:eastAsia="uk-UA"/>
              </w:rPr>
            </w:pPr>
            <w:r w:rsidRPr="008B59D8">
              <w:rPr>
                <w:rFonts w:ascii="Times New Roman" w:eastAsia="Times New Roman" w:hAnsi="Times New Roman" w:cs="Times New Roman"/>
                <w:i/>
                <w:sz w:val="28"/>
                <w:szCs w:val="28"/>
                <w:lang w:eastAsia="uk-UA"/>
              </w:rPr>
              <w:t>Телефон викладача:</w:t>
            </w:r>
            <w:r w:rsidR="00B60755" w:rsidRPr="008B59D8">
              <w:rPr>
                <w:rFonts w:ascii="Times New Roman" w:eastAsia="Times New Roman" w:hAnsi="Times New Roman" w:cs="Times New Roman"/>
                <w:i/>
                <w:sz w:val="28"/>
                <w:szCs w:val="28"/>
                <w:lang w:eastAsia="uk-UA"/>
              </w:rPr>
              <w:t xml:space="preserve"> 0954757438</w:t>
            </w:r>
          </w:p>
          <w:p w:rsidR="00656676" w:rsidRPr="008B59D8" w:rsidRDefault="00656676" w:rsidP="00656676">
            <w:pPr>
              <w:spacing w:after="0" w:line="240" w:lineRule="auto"/>
              <w:rPr>
                <w:rFonts w:ascii="Times New Roman" w:eastAsia="Times New Roman" w:hAnsi="Times New Roman" w:cs="Times New Roman"/>
                <w:i/>
                <w:sz w:val="28"/>
                <w:szCs w:val="28"/>
                <w:lang w:eastAsia="uk-UA"/>
              </w:rPr>
            </w:pPr>
            <w:r w:rsidRPr="008B59D8">
              <w:rPr>
                <w:rFonts w:ascii="Times New Roman" w:eastAsia="Times New Roman" w:hAnsi="Times New Roman" w:cs="Times New Roman"/>
                <w:i/>
                <w:sz w:val="28"/>
                <w:szCs w:val="28"/>
                <w:lang w:eastAsia="uk-UA"/>
              </w:rPr>
              <w:t>Електронна пошта:</w:t>
            </w:r>
            <w:r w:rsidR="00B60755" w:rsidRPr="008B59D8">
              <w:rPr>
                <w:rFonts w:ascii="Times New Roman" w:eastAsia="Times New Roman" w:hAnsi="Times New Roman" w:cs="Times New Roman"/>
                <w:i/>
                <w:sz w:val="28"/>
                <w:szCs w:val="28"/>
                <w:lang w:eastAsia="uk-UA"/>
              </w:rPr>
              <w:t xml:space="preserve"> knelyavp@ukr.net</w:t>
            </w:r>
          </w:p>
          <w:p w:rsidR="00656676" w:rsidRPr="008B59D8" w:rsidRDefault="00656676" w:rsidP="00656676">
            <w:pPr>
              <w:spacing w:after="0" w:line="240" w:lineRule="auto"/>
              <w:rPr>
                <w:rFonts w:ascii="Times New Roman" w:eastAsia="Times New Roman" w:hAnsi="Times New Roman" w:cs="Times New Roman"/>
                <w:i/>
                <w:sz w:val="28"/>
                <w:szCs w:val="28"/>
                <w:lang w:eastAsia="uk-UA"/>
              </w:rPr>
            </w:pPr>
            <w:proofErr w:type="spellStart"/>
            <w:r w:rsidRPr="008B59D8">
              <w:rPr>
                <w:rFonts w:ascii="Times New Roman" w:eastAsia="Times New Roman" w:hAnsi="Times New Roman" w:cs="Times New Roman"/>
                <w:i/>
                <w:sz w:val="28"/>
                <w:szCs w:val="28"/>
                <w:lang w:eastAsia="uk-UA"/>
              </w:rPr>
              <w:t>Вайбер</w:t>
            </w:r>
            <w:proofErr w:type="spellEnd"/>
            <w:r w:rsidRPr="008B59D8">
              <w:rPr>
                <w:rFonts w:ascii="Times New Roman" w:eastAsia="Times New Roman" w:hAnsi="Times New Roman" w:cs="Times New Roman"/>
                <w:i/>
                <w:sz w:val="28"/>
                <w:szCs w:val="28"/>
                <w:lang w:eastAsia="uk-UA"/>
              </w:rPr>
              <w:t>:</w:t>
            </w:r>
            <w:r w:rsidR="00B60755" w:rsidRPr="008B59D8">
              <w:rPr>
                <w:rFonts w:ascii="Times New Roman" w:eastAsia="Times New Roman" w:hAnsi="Times New Roman" w:cs="Times New Roman"/>
                <w:i/>
                <w:sz w:val="28"/>
                <w:szCs w:val="28"/>
                <w:lang w:eastAsia="uk-UA"/>
              </w:rPr>
              <w:t xml:space="preserve"> 0954757438</w:t>
            </w:r>
          </w:p>
          <w:p w:rsidR="00656676" w:rsidRPr="008B59D8" w:rsidRDefault="00656676" w:rsidP="00656676">
            <w:pPr>
              <w:spacing w:after="0" w:line="240" w:lineRule="auto"/>
              <w:rPr>
                <w:rFonts w:ascii="Times New Roman" w:eastAsia="Times New Roman" w:hAnsi="Times New Roman" w:cs="Times New Roman"/>
                <w:i/>
                <w:sz w:val="28"/>
                <w:szCs w:val="28"/>
                <w:lang w:eastAsia="uk-UA"/>
              </w:rPr>
            </w:pPr>
            <w:r w:rsidRPr="008B59D8">
              <w:rPr>
                <w:rFonts w:ascii="Times New Roman" w:eastAsia="Times New Roman" w:hAnsi="Times New Roman" w:cs="Times New Roman"/>
                <w:i/>
                <w:sz w:val="28"/>
                <w:szCs w:val="28"/>
                <w:lang w:eastAsia="uk-UA"/>
              </w:rPr>
              <w:t>Кабінет (електронний кабінет):</w:t>
            </w:r>
            <w:r w:rsidR="00B60755" w:rsidRPr="008B59D8">
              <w:rPr>
                <w:rFonts w:ascii="Times New Roman" w:eastAsia="Times New Roman" w:hAnsi="Times New Roman" w:cs="Times New Roman"/>
                <w:i/>
                <w:sz w:val="28"/>
                <w:szCs w:val="28"/>
                <w:lang w:eastAsia="uk-UA"/>
              </w:rPr>
              <w:t xml:space="preserve"> 405 (ІІ корпус)</w:t>
            </w:r>
          </w:p>
          <w:p w:rsidR="00656676" w:rsidRPr="008B59D8" w:rsidRDefault="00656676" w:rsidP="00656676">
            <w:pPr>
              <w:spacing w:after="0" w:line="240" w:lineRule="auto"/>
              <w:rPr>
                <w:rFonts w:ascii="Times New Roman" w:eastAsia="Times New Roman" w:hAnsi="Times New Roman" w:cs="Times New Roman"/>
                <w:i/>
                <w:sz w:val="28"/>
                <w:szCs w:val="28"/>
                <w:lang w:eastAsia="uk-UA"/>
              </w:rPr>
            </w:pPr>
          </w:p>
        </w:tc>
      </w:tr>
      <w:tr w:rsidR="00656676" w:rsidRPr="00656676" w:rsidTr="00656676">
        <w:tc>
          <w:tcPr>
            <w:tcW w:w="5068" w:type="dxa"/>
            <w:shd w:val="clear" w:color="auto" w:fill="auto"/>
          </w:tcPr>
          <w:p w:rsidR="00656676" w:rsidRPr="00656676" w:rsidRDefault="00656676" w:rsidP="00656676">
            <w:pPr>
              <w:spacing w:after="0" w:line="240" w:lineRule="auto"/>
              <w:rPr>
                <w:rFonts w:ascii="Times New Roman" w:eastAsia="Times New Roman" w:hAnsi="Times New Roman" w:cs="Times New Roman"/>
                <w:sz w:val="28"/>
                <w:szCs w:val="28"/>
                <w:lang w:eastAsia="uk-UA"/>
              </w:rPr>
            </w:pPr>
          </w:p>
          <w:p w:rsidR="00656676" w:rsidRPr="00656676" w:rsidRDefault="00656676" w:rsidP="00656676">
            <w:pPr>
              <w:spacing w:after="0" w:line="240" w:lineRule="auto"/>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 xml:space="preserve">Матеріали до курсу розміщені на сайті </w:t>
            </w:r>
            <w:proofErr w:type="spellStart"/>
            <w:r w:rsidRPr="00656676">
              <w:rPr>
                <w:rFonts w:ascii="Times New Roman" w:eastAsia="Times New Roman" w:hAnsi="Times New Roman" w:cs="Times New Roman"/>
                <w:sz w:val="28"/>
                <w:szCs w:val="28"/>
                <w:lang w:eastAsia="uk-UA"/>
              </w:rPr>
              <w:t>Інтернет-підтримки</w:t>
            </w:r>
            <w:proofErr w:type="spellEnd"/>
            <w:r w:rsidRPr="00656676">
              <w:rPr>
                <w:rFonts w:ascii="Times New Roman" w:eastAsia="Times New Roman" w:hAnsi="Times New Roman" w:cs="Times New Roman"/>
                <w:sz w:val="28"/>
                <w:szCs w:val="28"/>
                <w:lang w:eastAsia="uk-UA"/>
              </w:rPr>
              <w:t xml:space="preserve"> навчального процесу </w:t>
            </w:r>
            <w:hyperlink r:id="rId11" w:history="1">
              <w:r w:rsidRPr="00656676">
                <w:rPr>
                  <w:rFonts w:ascii="Times New Roman" w:eastAsia="Times New Roman" w:hAnsi="Times New Roman" w:cs="Times New Roman"/>
                  <w:color w:val="0000FF"/>
                  <w:sz w:val="28"/>
                  <w:szCs w:val="28"/>
                  <w:u w:val="single"/>
                  <w:lang w:eastAsia="uk-UA"/>
                </w:rPr>
                <w:t>http://vo.ukraine.edu.ua/</w:t>
              </w:r>
            </w:hyperlink>
            <w:r w:rsidRPr="00656676">
              <w:rPr>
                <w:rFonts w:ascii="Times New Roman" w:eastAsia="Times New Roman" w:hAnsi="Times New Roman" w:cs="Times New Roman"/>
                <w:sz w:val="28"/>
                <w:szCs w:val="28"/>
                <w:lang w:eastAsia="uk-UA"/>
              </w:rPr>
              <w:t xml:space="preserve"> за адресою</w:t>
            </w:r>
          </w:p>
          <w:p w:rsidR="00656676" w:rsidRPr="00656676" w:rsidRDefault="00656676" w:rsidP="00656676">
            <w:pPr>
              <w:spacing w:after="0" w:line="240" w:lineRule="auto"/>
              <w:rPr>
                <w:rFonts w:ascii="Times New Roman" w:eastAsia="Times New Roman" w:hAnsi="Times New Roman" w:cs="Times New Roman"/>
                <w:sz w:val="28"/>
                <w:szCs w:val="28"/>
                <w:lang w:eastAsia="uk-UA"/>
              </w:rPr>
            </w:pPr>
          </w:p>
        </w:tc>
        <w:tc>
          <w:tcPr>
            <w:tcW w:w="5069" w:type="dxa"/>
            <w:shd w:val="clear" w:color="auto" w:fill="auto"/>
          </w:tcPr>
          <w:p w:rsidR="00656676" w:rsidRPr="00656676" w:rsidRDefault="00656676" w:rsidP="00656676">
            <w:pPr>
              <w:spacing w:after="0" w:line="240" w:lineRule="auto"/>
              <w:jc w:val="both"/>
              <w:rPr>
                <w:rFonts w:ascii="Times New Roman" w:eastAsia="Times New Roman" w:hAnsi="Times New Roman" w:cs="Times New Roman"/>
                <w:i/>
                <w:sz w:val="28"/>
                <w:szCs w:val="28"/>
                <w:lang w:eastAsia="uk-UA"/>
              </w:rPr>
            </w:pPr>
          </w:p>
          <w:p w:rsidR="00B67BB3" w:rsidRPr="008B59D8" w:rsidRDefault="0061642B" w:rsidP="00656676">
            <w:pPr>
              <w:spacing w:after="0" w:line="240" w:lineRule="auto"/>
              <w:jc w:val="both"/>
              <w:rPr>
                <w:rFonts w:ascii="Times New Roman" w:hAnsi="Times New Roman" w:cs="Times New Roman"/>
                <w:sz w:val="28"/>
                <w:szCs w:val="28"/>
              </w:rPr>
            </w:pPr>
            <w:hyperlink r:id="rId12" w:history="1">
              <w:r w:rsidR="008B59D8" w:rsidRPr="00D4689C">
                <w:rPr>
                  <w:rStyle w:val="a8"/>
                  <w:rFonts w:ascii="Times New Roman" w:hAnsi="Times New Roman" w:cs="Times New Roman"/>
                  <w:sz w:val="28"/>
                  <w:szCs w:val="28"/>
                </w:rPr>
                <w:t>https://vo.uu.edu.ua/course/view.php?id=13756</w:t>
              </w:r>
            </w:hyperlink>
          </w:p>
          <w:p w:rsidR="008B59D8" w:rsidRPr="008B59D8" w:rsidRDefault="008B59D8" w:rsidP="00656676">
            <w:pPr>
              <w:spacing w:after="0" w:line="240" w:lineRule="auto"/>
              <w:jc w:val="both"/>
              <w:rPr>
                <w:rFonts w:ascii="Times New Roman" w:eastAsia="Times New Roman" w:hAnsi="Times New Roman" w:cs="Times New Roman"/>
                <w:i/>
                <w:sz w:val="28"/>
                <w:szCs w:val="28"/>
                <w:lang w:eastAsia="uk-UA"/>
              </w:rPr>
            </w:pPr>
          </w:p>
          <w:p w:rsidR="00B60755" w:rsidRPr="00656676" w:rsidRDefault="00B60755" w:rsidP="00656676">
            <w:pPr>
              <w:spacing w:after="0" w:line="240" w:lineRule="auto"/>
              <w:jc w:val="both"/>
              <w:rPr>
                <w:rFonts w:ascii="Times New Roman" w:eastAsia="Times New Roman" w:hAnsi="Times New Roman" w:cs="Times New Roman"/>
                <w:i/>
                <w:sz w:val="28"/>
                <w:szCs w:val="28"/>
                <w:lang w:eastAsia="uk-UA"/>
              </w:rPr>
            </w:pPr>
          </w:p>
        </w:tc>
      </w:tr>
    </w:tbl>
    <w:p w:rsidR="00656676" w:rsidRPr="00656676" w:rsidRDefault="00656676" w:rsidP="00656676">
      <w:pPr>
        <w:tabs>
          <w:tab w:val="left" w:leader="underscore" w:pos="399"/>
          <w:tab w:val="left" w:leader="underscore" w:pos="1652"/>
        </w:tabs>
        <w:spacing w:after="0" w:line="240" w:lineRule="auto"/>
        <w:ind w:left="360" w:right="1699"/>
        <w:rPr>
          <w:rFonts w:ascii="Times New Roman" w:eastAsia="Times New Roman" w:hAnsi="Times New Roman" w:cs="Times New Roman"/>
          <w:sz w:val="28"/>
          <w:szCs w:val="28"/>
        </w:rPr>
      </w:pPr>
    </w:p>
    <w:p w:rsidR="00656676" w:rsidRDefault="00656676" w:rsidP="00656676">
      <w:pPr>
        <w:keepNext/>
        <w:keepLines/>
        <w:spacing w:after="0" w:line="240" w:lineRule="auto"/>
        <w:jc w:val="center"/>
        <w:outlineLvl w:val="0"/>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i/>
          <w:color w:val="365F91"/>
          <w:sz w:val="28"/>
          <w:szCs w:val="28"/>
          <w:lang w:eastAsia="uk-UA"/>
        </w:rPr>
        <w:br w:type="page"/>
      </w:r>
      <w:bookmarkStart w:id="0" w:name="_Toc9952417"/>
      <w:r w:rsidRPr="00656676">
        <w:rPr>
          <w:rFonts w:ascii="Times New Roman" w:eastAsia="Times New Roman" w:hAnsi="Times New Roman" w:cs="Times New Roman"/>
          <w:b/>
          <w:sz w:val="28"/>
          <w:szCs w:val="28"/>
          <w:lang w:eastAsia="uk-UA"/>
        </w:rPr>
        <w:lastRenderedPageBreak/>
        <w:t>ОПИС НАВЧАЛЬНОЇ ДИСЦИПЛІНИ</w:t>
      </w:r>
      <w:bookmarkEnd w:id="0"/>
    </w:p>
    <w:p w:rsidR="007B31BA" w:rsidRPr="00656676" w:rsidRDefault="007B31BA" w:rsidP="00656676">
      <w:pPr>
        <w:keepNext/>
        <w:keepLines/>
        <w:spacing w:after="0" w:line="240" w:lineRule="auto"/>
        <w:jc w:val="center"/>
        <w:outlineLvl w:val="0"/>
        <w:rPr>
          <w:rFonts w:ascii="Times New Roman" w:eastAsia="Times New Roman" w:hAnsi="Times New Roman" w:cs="Times New Roman"/>
          <w:b/>
          <w:sz w:val="28"/>
          <w:szCs w:val="28"/>
          <w:lang w:eastAsia="uk-UA"/>
        </w:rPr>
      </w:pPr>
    </w:p>
    <w:tbl>
      <w:tblPr>
        <w:tblW w:w="915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497"/>
        <w:gridCol w:w="123"/>
        <w:gridCol w:w="1377"/>
      </w:tblGrid>
      <w:tr w:rsidR="002A255E" w:rsidRPr="002A255E" w:rsidTr="0003603D">
        <w:trPr>
          <w:trHeight w:val="803"/>
        </w:trPr>
        <w:tc>
          <w:tcPr>
            <w:tcW w:w="2896" w:type="dxa"/>
            <w:vMerge w:val="restart"/>
            <w:vAlign w:val="center"/>
          </w:tcPr>
          <w:p w:rsidR="002A255E" w:rsidRPr="002A255E" w:rsidRDefault="002A255E" w:rsidP="002A255E">
            <w:pPr>
              <w:spacing w:after="0" w:line="240" w:lineRule="auto"/>
              <w:jc w:val="center"/>
              <w:rPr>
                <w:rFonts w:ascii="Times New Roman" w:eastAsia="Calibri" w:hAnsi="Times New Roman" w:cs="Times New Roman"/>
                <w:b/>
                <w:sz w:val="28"/>
                <w:szCs w:val="28"/>
                <w:lang w:eastAsia="ru-RU"/>
              </w:rPr>
            </w:pPr>
            <w:r w:rsidRPr="002A255E">
              <w:rPr>
                <w:rFonts w:ascii="Times New Roman" w:eastAsia="Calibri" w:hAnsi="Times New Roman" w:cs="Times New Roman"/>
                <w:b/>
                <w:sz w:val="28"/>
                <w:szCs w:val="28"/>
                <w:lang w:eastAsia="ru-RU"/>
              </w:rPr>
              <w:t xml:space="preserve">Найменування показників </w:t>
            </w:r>
          </w:p>
        </w:tc>
        <w:tc>
          <w:tcPr>
            <w:tcW w:w="3262" w:type="dxa"/>
            <w:vMerge w:val="restart"/>
            <w:vAlign w:val="center"/>
          </w:tcPr>
          <w:p w:rsidR="002A255E" w:rsidRPr="002A255E" w:rsidRDefault="002A255E" w:rsidP="002A255E">
            <w:pPr>
              <w:spacing w:after="0" w:line="240" w:lineRule="auto"/>
              <w:jc w:val="center"/>
              <w:rPr>
                <w:rFonts w:ascii="Times New Roman" w:eastAsia="Calibri" w:hAnsi="Times New Roman" w:cs="Times New Roman"/>
                <w:b/>
                <w:sz w:val="28"/>
                <w:szCs w:val="28"/>
                <w:lang w:eastAsia="ru-RU"/>
              </w:rPr>
            </w:pPr>
            <w:r w:rsidRPr="002A255E">
              <w:rPr>
                <w:rFonts w:ascii="Times New Roman" w:eastAsia="Calibri" w:hAnsi="Times New Roman" w:cs="Times New Roman"/>
                <w:b/>
                <w:sz w:val="28"/>
                <w:szCs w:val="28"/>
                <w:lang w:eastAsia="ru-RU"/>
              </w:rPr>
              <w:t>Галузь знань, спеціальність, спеціалізація, освітній ступінь / освітньо-кваліфікаційний рівень</w:t>
            </w:r>
          </w:p>
        </w:tc>
        <w:tc>
          <w:tcPr>
            <w:tcW w:w="2997" w:type="dxa"/>
            <w:gridSpan w:val="3"/>
            <w:vAlign w:val="center"/>
          </w:tcPr>
          <w:p w:rsidR="002A255E" w:rsidRPr="002A255E" w:rsidRDefault="002A255E" w:rsidP="002A255E">
            <w:pPr>
              <w:spacing w:after="0" w:line="240" w:lineRule="auto"/>
              <w:jc w:val="center"/>
              <w:rPr>
                <w:rFonts w:ascii="Times New Roman" w:eastAsia="Calibri" w:hAnsi="Times New Roman" w:cs="Times New Roman"/>
                <w:b/>
                <w:sz w:val="28"/>
                <w:szCs w:val="28"/>
                <w:lang w:eastAsia="ru-RU"/>
              </w:rPr>
            </w:pPr>
            <w:r w:rsidRPr="002A255E">
              <w:rPr>
                <w:rFonts w:ascii="Times New Roman" w:eastAsia="Calibri" w:hAnsi="Times New Roman" w:cs="Times New Roman"/>
                <w:b/>
                <w:sz w:val="28"/>
                <w:szCs w:val="28"/>
                <w:lang w:eastAsia="ru-RU"/>
              </w:rPr>
              <w:t>Характеристика навчальної дисципліни</w:t>
            </w:r>
          </w:p>
        </w:tc>
      </w:tr>
      <w:tr w:rsidR="002A255E" w:rsidRPr="002A255E" w:rsidTr="0003603D">
        <w:trPr>
          <w:trHeight w:val="549"/>
        </w:trPr>
        <w:tc>
          <w:tcPr>
            <w:tcW w:w="2896" w:type="dxa"/>
            <w:vMerge/>
            <w:vAlign w:val="center"/>
          </w:tcPr>
          <w:p w:rsidR="002A255E" w:rsidRPr="002A255E" w:rsidRDefault="002A255E" w:rsidP="002A255E">
            <w:pPr>
              <w:spacing w:after="0" w:line="240" w:lineRule="auto"/>
              <w:jc w:val="center"/>
              <w:rPr>
                <w:rFonts w:ascii="Times New Roman" w:eastAsia="Calibri" w:hAnsi="Times New Roman" w:cs="Times New Roman"/>
                <w:b/>
                <w:sz w:val="28"/>
                <w:szCs w:val="28"/>
                <w:lang w:eastAsia="ru-RU"/>
              </w:rPr>
            </w:pPr>
          </w:p>
        </w:tc>
        <w:tc>
          <w:tcPr>
            <w:tcW w:w="3262" w:type="dxa"/>
            <w:vMerge/>
            <w:vAlign w:val="center"/>
          </w:tcPr>
          <w:p w:rsidR="002A255E" w:rsidRPr="002A255E" w:rsidRDefault="002A255E" w:rsidP="002A255E">
            <w:pPr>
              <w:spacing w:after="0" w:line="240" w:lineRule="auto"/>
              <w:jc w:val="center"/>
              <w:rPr>
                <w:rFonts w:ascii="Times New Roman" w:eastAsia="Calibri" w:hAnsi="Times New Roman" w:cs="Times New Roman"/>
                <w:b/>
                <w:sz w:val="28"/>
                <w:szCs w:val="28"/>
                <w:lang w:eastAsia="ru-RU"/>
              </w:rPr>
            </w:pPr>
          </w:p>
        </w:tc>
        <w:tc>
          <w:tcPr>
            <w:tcW w:w="1497" w:type="dxa"/>
          </w:tcPr>
          <w:p w:rsidR="002A255E" w:rsidRPr="002A255E" w:rsidRDefault="002A255E" w:rsidP="002A255E">
            <w:pPr>
              <w:spacing w:after="0" w:line="240" w:lineRule="auto"/>
              <w:jc w:val="center"/>
              <w:rPr>
                <w:rFonts w:ascii="Times New Roman" w:eastAsia="Calibri" w:hAnsi="Times New Roman" w:cs="Times New Roman"/>
                <w:b/>
                <w:i/>
                <w:sz w:val="28"/>
                <w:szCs w:val="28"/>
                <w:lang w:eastAsia="ru-RU"/>
              </w:rPr>
            </w:pPr>
            <w:r w:rsidRPr="002A255E">
              <w:rPr>
                <w:rFonts w:ascii="Times New Roman" w:eastAsia="Calibri" w:hAnsi="Times New Roman" w:cs="Times New Roman"/>
                <w:b/>
                <w:i/>
                <w:sz w:val="28"/>
                <w:szCs w:val="28"/>
                <w:lang w:eastAsia="ru-RU"/>
              </w:rPr>
              <w:t>денна форма навчання</w:t>
            </w:r>
          </w:p>
        </w:tc>
        <w:tc>
          <w:tcPr>
            <w:tcW w:w="1500" w:type="dxa"/>
            <w:gridSpan w:val="2"/>
          </w:tcPr>
          <w:p w:rsidR="002A255E" w:rsidRPr="002A255E" w:rsidRDefault="002A255E" w:rsidP="002A255E">
            <w:pPr>
              <w:spacing w:after="0" w:line="240" w:lineRule="auto"/>
              <w:jc w:val="center"/>
              <w:rPr>
                <w:rFonts w:ascii="Times New Roman" w:eastAsia="Calibri" w:hAnsi="Times New Roman" w:cs="Times New Roman"/>
                <w:b/>
                <w:i/>
                <w:sz w:val="28"/>
                <w:szCs w:val="28"/>
                <w:lang w:eastAsia="ru-RU"/>
              </w:rPr>
            </w:pPr>
            <w:r w:rsidRPr="002A255E">
              <w:rPr>
                <w:rFonts w:ascii="Times New Roman" w:eastAsia="Calibri" w:hAnsi="Times New Roman" w:cs="Times New Roman"/>
                <w:b/>
                <w:i/>
                <w:sz w:val="28"/>
                <w:szCs w:val="28"/>
                <w:lang w:eastAsia="ru-RU"/>
              </w:rPr>
              <w:t>заочна форма навчання</w:t>
            </w:r>
          </w:p>
        </w:tc>
      </w:tr>
      <w:tr w:rsidR="002A255E" w:rsidRPr="002A255E" w:rsidTr="0003603D">
        <w:trPr>
          <w:trHeight w:val="409"/>
        </w:trPr>
        <w:tc>
          <w:tcPr>
            <w:tcW w:w="2896" w:type="dxa"/>
            <w:vMerge w:val="restart"/>
            <w:vAlign w:val="center"/>
          </w:tcPr>
          <w:p w:rsidR="002A255E" w:rsidRPr="002A255E" w:rsidRDefault="002A255E" w:rsidP="002A255E">
            <w:pPr>
              <w:spacing w:after="0" w:line="240" w:lineRule="auto"/>
              <w:rPr>
                <w:rFonts w:ascii="Times New Roman" w:eastAsia="Calibri" w:hAnsi="Times New Roman" w:cs="Times New Roman"/>
                <w:sz w:val="28"/>
                <w:szCs w:val="28"/>
                <w:lang w:eastAsia="ru-RU"/>
              </w:rPr>
            </w:pPr>
            <w:r w:rsidRPr="002A255E">
              <w:rPr>
                <w:rFonts w:ascii="Times New Roman" w:eastAsia="Calibri" w:hAnsi="Times New Roman" w:cs="Times New Roman"/>
                <w:sz w:val="28"/>
                <w:szCs w:val="28"/>
                <w:lang w:eastAsia="ru-RU"/>
              </w:rPr>
              <w:t>Загальний обсяг кредитів – 6</w:t>
            </w:r>
          </w:p>
        </w:tc>
        <w:tc>
          <w:tcPr>
            <w:tcW w:w="3262" w:type="dxa"/>
          </w:tcPr>
          <w:p w:rsidR="002A255E" w:rsidRPr="002A255E" w:rsidRDefault="002A255E" w:rsidP="002A255E">
            <w:pPr>
              <w:spacing w:after="0" w:line="240" w:lineRule="auto"/>
              <w:jc w:val="center"/>
              <w:rPr>
                <w:rFonts w:ascii="Times New Roman" w:eastAsia="Calibri" w:hAnsi="Times New Roman" w:cs="Times New Roman"/>
                <w:b/>
                <w:sz w:val="28"/>
                <w:szCs w:val="28"/>
                <w:lang w:eastAsia="ru-RU"/>
              </w:rPr>
            </w:pPr>
            <w:r w:rsidRPr="002A255E">
              <w:rPr>
                <w:rFonts w:ascii="Times New Roman" w:eastAsia="Calibri" w:hAnsi="Times New Roman" w:cs="Times New Roman"/>
                <w:b/>
                <w:sz w:val="28"/>
                <w:szCs w:val="28"/>
                <w:lang w:eastAsia="ru-RU"/>
              </w:rPr>
              <w:t>Галузь знань</w:t>
            </w:r>
          </w:p>
          <w:p w:rsidR="002A255E" w:rsidRPr="002A255E" w:rsidRDefault="002A255E" w:rsidP="002A255E">
            <w:pPr>
              <w:spacing w:after="0" w:line="240" w:lineRule="auto"/>
              <w:jc w:val="center"/>
              <w:rPr>
                <w:rFonts w:ascii="Times New Roman" w:eastAsia="Calibri" w:hAnsi="Times New Roman" w:cs="Times New Roman"/>
                <w:sz w:val="28"/>
                <w:szCs w:val="28"/>
                <w:u w:val="single"/>
                <w:lang w:eastAsia="ru-RU"/>
              </w:rPr>
            </w:pPr>
            <w:r w:rsidRPr="002A255E">
              <w:rPr>
                <w:rFonts w:ascii="Times New Roman" w:eastAsia="Calibri" w:hAnsi="Times New Roman" w:cs="Times New Roman"/>
                <w:sz w:val="28"/>
                <w:szCs w:val="28"/>
                <w:u w:val="single"/>
                <w:lang w:eastAsia="ru-RU"/>
              </w:rPr>
              <w:t>07 Управління та адміністрування</w:t>
            </w:r>
          </w:p>
          <w:p w:rsidR="002A255E" w:rsidRPr="002A255E" w:rsidRDefault="002A255E" w:rsidP="002A255E">
            <w:pPr>
              <w:spacing w:after="0" w:line="240" w:lineRule="auto"/>
              <w:jc w:val="center"/>
              <w:rPr>
                <w:rFonts w:ascii="Times New Roman" w:eastAsia="Calibri" w:hAnsi="Times New Roman" w:cs="Times New Roman"/>
                <w:sz w:val="20"/>
                <w:szCs w:val="20"/>
                <w:lang w:eastAsia="ru-RU"/>
              </w:rPr>
            </w:pPr>
            <w:r w:rsidRPr="002A255E">
              <w:rPr>
                <w:rFonts w:ascii="Times New Roman" w:eastAsia="Calibri" w:hAnsi="Times New Roman" w:cs="Times New Roman"/>
                <w:sz w:val="20"/>
                <w:szCs w:val="20"/>
                <w:lang w:eastAsia="ru-RU"/>
              </w:rPr>
              <w:t>(шифр і назва)</w:t>
            </w:r>
          </w:p>
        </w:tc>
        <w:tc>
          <w:tcPr>
            <w:tcW w:w="2997" w:type="dxa"/>
            <w:gridSpan w:val="3"/>
            <w:vAlign w:val="center"/>
          </w:tcPr>
          <w:p w:rsidR="002A255E" w:rsidRPr="002A255E" w:rsidRDefault="002A255E" w:rsidP="002A255E">
            <w:pPr>
              <w:spacing w:after="0" w:line="240" w:lineRule="auto"/>
              <w:jc w:val="center"/>
              <w:rPr>
                <w:rFonts w:ascii="Times New Roman" w:eastAsia="Calibri" w:hAnsi="Times New Roman" w:cs="Times New Roman"/>
                <w:b/>
                <w:sz w:val="28"/>
                <w:szCs w:val="28"/>
                <w:lang w:eastAsia="ru-RU"/>
              </w:rPr>
            </w:pPr>
            <w:r w:rsidRPr="002A255E">
              <w:rPr>
                <w:rFonts w:ascii="Times New Roman" w:eastAsia="Calibri" w:hAnsi="Times New Roman" w:cs="Times New Roman"/>
                <w:b/>
                <w:sz w:val="28"/>
                <w:szCs w:val="28"/>
                <w:lang w:eastAsia="ru-RU"/>
              </w:rPr>
              <w:t>Вид дисципліни</w:t>
            </w:r>
          </w:p>
          <w:p w:rsidR="002A255E" w:rsidRPr="002A255E" w:rsidRDefault="002A255E" w:rsidP="002A255E">
            <w:pPr>
              <w:spacing w:after="0" w:line="240" w:lineRule="auto"/>
              <w:jc w:val="center"/>
              <w:rPr>
                <w:rFonts w:ascii="Times New Roman" w:eastAsia="Calibri" w:hAnsi="Times New Roman" w:cs="Times New Roman"/>
                <w:sz w:val="28"/>
                <w:szCs w:val="28"/>
                <w:lang w:eastAsia="ru-RU"/>
              </w:rPr>
            </w:pPr>
            <w:proofErr w:type="spellStart"/>
            <w:r w:rsidRPr="002A255E">
              <w:rPr>
                <w:rFonts w:ascii="Times New Roman" w:eastAsia="Calibri" w:hAnsi="Times New Roman" w:cs="Times New Roman"/>
                <w:sz w:val="28"/>
                <w:szCs w:val="28"/>
                <w:u w:val="single"/>
                <w:lang w:eastAsia="ru-RU"/>
              </w:rPr>
              <w:t>обов</w:t>
            </w:r>
            <w:proofErr w:type="spellEnd"/>
            <w:r w:rsidRPr="002A255E">
              <w:rPr>
                <w:rFonts w:ascii="Times New Roman" w:eastAsia="Calibri" w:hAnsi="Times New Roman" w:cs="Times New Roman"/>
                <w:sz w:val="28"/>
                <w:szCs w:val="28"/>
                <w:u w:val="single"/>
                <w:lang w:val="ru-RU" w:eastAsia="ru-RU"/>
              </w:rPr>
              <w:t>’</w:t>
            </w:r>
            <w:proofErr w:type="spellStart"/>
            <w:r w:rsidRPr="002A255E">
              <w:rPr>
                <w:rFonts w:ascii="Times New Roman" w:eastAsia="Calibri" w:hAnsi="Times New Roman" w:cs="Times New Roman"/>
                <w:sz w:val="28"/>
                <w:szCs w:val="28"/>
                <w:u w:val="single"/>
                <w:lang w:eastAsia="ru-RU"/>
              </w:rPr>
              <w:t>язкова</w:t>
            </w:r>
            <w:proofErr w:type="spellEnd"/>
            <w:r w:rsidRPr="002A255E">
              <w:rPr>
                <w:rFonts w:ascii="Times New Roman" w:eastAsia="Calibri" w:hAnsi="Times New Roman" w:cs="Times New Roman"/>
                <w:sz w:val="28"/>
                <w:szCs w:val="28"/>
                <w:u w:val="single"/>
                <w:lang w:eastAsia="ru-RU"/>
              </w:rPr>
              <w:t xml:space="preserve"> </w:t>
            </w:r>
          </w:p>
          <w:p w:rsidR="002A255E" w:rsidRPr="002A255E" w:rsidRDefault="002A255E" w:rsidP="002A255E">
            <w:pPr>
              <w:spacing w:after="0" w:line="240" w:lineRule="auto"/>
              <w:jc w:val="center"/>
              <w:rPr>
                <w:rFonts w:ascii="Times New Roman" w:eastAsia="Calibri" w:hAnsi="Times New Roman" w:cs="Times New Roman"/>
                <w:i/>
                <w:sz w:val="20"/>
                <w:szCs w:val="20"/>
                <w:lang w:eastAsia="ru-RU"/>
              </w:rPr>
            </w:pPr>
            <w:r w:rsidRPr="002A255E">
              <w:rPr>
                <w:rFonts w:ascii="Times New Roman" w:eastAsia="Calibri" w:hAnsi="Times New Roman" w:cs="Times New Roman"/>
                <w:sz w:val="20"/>
                <w:szCs w:val="20"/>
                <w:lang w:eastAsia="ru-RU"/>
              </w:rPr>
              <w:t>(обов’язкова чи за вибором студента)</w:t>
            </w:r>
          </w:p>
        </w:tc>
      </w:tr>
      <w:tr w:rsidR="002A255E" w:rsidRPr="002A255E" w:rsidTr="0003603D">
        <w:trPr>
          <w:trHeight w:val="409"/>
        </w:trPr>
        <w:tc>
          <w:tcPr>
            <w:tcW w:w="2896" w:type="dxa"/>
            <w:vMerge/>
            <w:vAlign w:val="center"/>
          </w:tcPr>
          <w:p w:rsidR="002A255E" w:rsidRPr="002A255E" w:rsidRDefault="002A255E" w:rsidP="002A255E">
            <w:pPr>
              <w:spacing w:after="0" w:line="240" w:lineRule="auto"/>
              <w:rPr>
                <w:rFonts w:ascii="Times New Roman" w:eastAsia="Calibri" w:hAnsi="Times New Roman" w:cs="Times New Roman"/>
                <w:sz w:val="28"/>
                <w:szCs w:val="28"/>
                <w:lang w:eastAsia="ru-RU"/>
              </w:rPr>
            </w:pPr>
          </w:p>
        </w:tc>
        <w:tc>
          <w:tcPr>
            <w:tcW w:w="3262" w:type="dxa"/>
            <w:vAlign w:val="center"/>
          </w:tcPr>
          <w:p w:rsidR="002A255E" w:rsidRPr="002A255E" w:rsidRDefault="002A255E" w:rsidP="002A255E">
            <w:pPr>
              <w:spacing w:after="0" w:line="240" w:lineRule="auto"/>
              <w:jc w:val="center"/>
              <w:rPr>
                <w:rFonts w:ascii="Times New Roman" w:eastAsia="Calibri" w:hAnsi="Times New Roman" w:cs="Times New Roman"/>
                <w:b/>
                <w:sz w:val="28"/>
                <w:szCs w:val="28"/>
                <w:lang w:eastAsia="ru-RU"/>
              </w:rPr>
            </w:pPr>
            <w:r w:rsidRPr="002A255E">
              <w:rPr>
                <w:rFonts w:ascii="Times New Roman" w:eastAsia="Calibri" w:hAnsi="Times New Roman" w:cs="Times New Roman"/>
                <w:b/>
                <w:sz w:val="28"/>
                <w:szCs w:val="28"/>
                <w:lang w:eastAsia="ru-RU"/>
              </w:rPr>
              <w:t xml:space="preserve">Спеціальність </w:t>
            </w:r>
          </w:p>
          <w:p w:rsidR="002A255E" w:rsidRPr="002A255E" w:rsidRDefault="002A255E" w:rsidP="002A255E">
            <w:pPr>
              <w:spacing w:after="0" w:line="240" w:lineRule="auto"/>
              <w:jc w:val="center"/>
              <w:rPr>
                <w:rFonts w:ascii="Times New Roman" w:eastAsia="Calibri" w:hAnsi="Times New Roman" w:cs="Times New Roman"/>
                <w:sz w:val="28"/>
                <w:szCs w:val="28"/>
                <w:lang w:eastAsia="ru-RU"/>
              </w:rPr>
            </w:pPr>
            <w:r w:rsidRPr="002A255E">
              <w:rPr>
                <w:rFonts w:ascii="Times New Roman" w:eastAsia="Calibri" w:hAnsi="Times New Roman" w:cs="Times New Roman"/>
                <w:sz w:val="28"/>
                <w:szCs w:val="28"/>
                <w:u w:val="single"/>
                <w:lang w:eastAsia="ru-RU"/>
              </w:rPr>
              <w:t xml:space="preserve">076 </w:t>
            </w:r>
            <w:r w:rsidRPr="002A255E">
              <w:rPr>
                <w:rFonts w:ascii="Times New Roman" w:eastAsia="Calibri" w:hAnsi="Times New Roman" w:cs="Times New Roman"/>
                <w:sz w:val="28"/>
                <w:szCs w:val="28"/>
                <w:lang w:eastAsia="ru-RU"/>
              </w:rPr>
              <w:t>Підприємництво, торгівля та біржова діяльність</w:t>
            </w:r>
          </w:p>
          <w:p w:rsidR="002A255E" w:rsidRPr="002A255E" w:rsidRDefault="002A255E" w:rsidP="002A255E">
            <w:pPr>
              <w:spacing w:after="0" w:line="240" w:lineRule="auto"/>
              <w:jc w:val="center"/>
              <w:rPr>
                <w:rFonts w:ascii="Times New Roman" w:eastAsia="Calibri" w:hAnsi="Times New Roman" w:cs="Times New Roman"/>
                <w:sz w:val="20"/>
                <w:szCs w:val="20"/>
                <w:lang w:eastAsia="ru-RU"/>
              </w:rPr>
            </w:pPr>
            <w:r w:rsidRPr="002A255E">
              <w:rPr>
                <w:rFonts w:ascii="Times New Roman" w:eastAsia="Calibri" w:hAnsi="Times New Roman" w:cs="Times New Roman"/>
                <w:sz w:val="20"/>
                <w:szCs w:val="20"/>
                <w:lang w:eastAsia="ru-RU"/>
              </w:rPr>
              <w:t>(шифр і назва)</w:t>
            </w:r>
          </w:p>
        </w:tc>
        <w:tc>
          <w:tcPr>
            <w:tcW w:w="2997" w:type="dxa"/>
            <w:gridSpan w:val="3"/>
            <w:vAlign w:val="center"/>
          </w:tcPr>
          <w:p w:rsidR="002A255E" w:rsidRPr="002A255E" w:rsidRDefault="002A255E" w:rsidP="002A255E">
            <w:pPr>
              <w:spacing w:after="0" w:line="240" w:lineRule="auto"/>
              <w:jc w:val="center"/>
              <w:rPr>
                <w:rFonts w:ascii="Times New Roman" w:eastAsia="Calibri" w:hAnsi="Times New Roman" w:cs="Times New Roman"/>
                <w:b/>
                <w:sz w:val="28"/>
                <w:szCs w:val="28"/>
                <w:lang w:eastAsia="ru-RU"/>
              </w:rPr>
            </w:pPr>
            <w:r w:rsidRPr="002A255E">
              <w:rPr>
                <w:rFonts w:ascii="Times New Roman" w:eastAsia="Calibri" w:hAnsi="Times New Roman" w:cs="Times New Roman"/>
                <w:b/>
                <w:sz w:val="28"/>
                <w:szCs w:val="28"/>
                <w:lang w:eastAsia="ru-RU"/>
              </w:rPr>
              <w:t xml:space="preserve">Цикл підготовки </w:t>
            </w:r>
          </w:p>
          <w:p w:rsidR="002A255E" w:rsidRPr="002A255E" w:rsidRDefault="002A255E" w:rsidP="002A255E">
            <w:pPr>
              <w:spacing w:after="0" w:line="240" w:lineRule="auto"/>
              <w:jc w:val="center"/>
              <w:rPr>
                <w:rFonts w:ascii="Times New Roman" w:eastAsia="Calibri" w:hAnsi="Times New Roman" w:cs="Times New Roman"/>
                <w:sz w:val="28"/>
                <w:szCs w:val="28"/>
                <w:lang w:eastAsia="ru-RU"/>
              </w:rPr>
            </w:pPr>
            <w:r w:rsidRPr="002A255E">
              <w:rPr>
                <w:rFonts w:ascii="Times New Roman" w:eastAsia="Calibri" w:hAnsi="Times New Roman" w:cs="Times New Roman"/>
                <w:sz w:val="28"/>
                <w:szCs w:val="28"/>
                <w:u w:val="single"/>
                <w:lang w:eastAsia="ru-RU"/>
              </w:rPr>
              <w:t xml:space="preserve"> професійний</w:t>
            </w:r>
          </w:p>
          <w:p w:rsidR="002A255E" w:rsidRPr="002A255E" w:rsidRDefault="002A255E" w:rsidP="002A255E">
            <w:pPr>
              <w:spacing w:after="0" w:line="240" w:lineRule="auto"/>
              <w:jc w:val="center"/>
              <w:rPr>
                <w:rFonts w:ascii="Times New Roman" w:eastAsia="Calibri" w:hAnsi="Times New Roman" w:cs="Times New Roman"/>
                <w:sz w:val="20"/>
                <w:szCs w:val="28"/>
                <w:lang w:eastAsia="ru-RU"/>
              </w:rPr>
            </w:pPr>
            <w:r w:rsidRPr="002A255E">
              <w:rPr>
                <w:rFonts w:ascii="Times New Roman" w:eastAsia="Calibri" w:hAnsi="Times New Roman" w:cs="Times New Roman"/>
                <w:sz w:val="20"/>
                <w:szCs w:val="20"/>
                <w:lang w:eastAsia="ru-RU"/>
              </w:rPr>
              <w:t>(загальний чи професійний)</w:t>
            </w:r>
          </w:p>
        </w:tc>
      </w:tr>
      <w:tr w:rsidR="002A255E" w:rsidRPr="002A255E" w:rsidTr="0003603D">
        <w:trPr>
          <w:trHeight w:val="170"/>
        </w:trPr>
        <w:tc>
          <w:tcPr>
            <w:tcW w:w="2896" w:type="dxa"/>
            <w:vAlign w:val="center"/>
          </w:tcPr>
          <w:p w:rsidR="002A255E" w:rsidRPr="002A255E" w:rsidRDefault="002A255E" w:rsidP="002A255E">
            <w:pPr>
              <w:spacing w:after="0" w:line="240" w:lineRule="auto"/>
              <w:rPr>
                <w:rFonts w:ascii="Times New Roman" w:eastAsia="Calibri" w:hAnsi="Times New Roman" w:cs="Times New Roman"/>
                <w:sz w:val="28"/>
                <w:szCs w:val="28"/>
                <w:lang w:eastAsia="ru-RU"/>
              </w:rPr>
            </w:pPr>
            <w:r w:rsidRPr="002A255E">
              <w:rPr>
                <w:rFonts w:ascii="Times New Roman" w:eastAsia="Calibri" w:hAnsi="Times New Roman" w:cs="Times New Roman"/>
                <w:sz w:val="28"/>
                <w:szCs w:val="28"/>
                <w:lang w:eastAsia="ru-RU"/>
              </w:rPr>
              <w:t>Модулів – 2</w:t>
            </w:r>
          </w:p>
        </w:tc>
        <w:tc>
          <w:tcPr>
            <w:tcW w:w="3262" w:type="dxa"/>
            <w:vMerge w:val="restart"/>
            <w:vAlign w:val="center"/>
          </w:tcPr>
          <w:p w:rsidR="002A255E" w:rsidRPr="002A255E" w:rsidRDefault="002A255E" w:rsidP="002A255E">
            <w:pPr>
              <w:spacing w:after="0" w:line="240" w:lineRule="auto"/>
              <w:jc w:val="center"/>
              <w:rPr>
                <w:rFonts w:ascii="Times New Roman" w:eastAsia="Calibri" w:hAnsi="Times New Roman" w:cs="Times New Roman"/>
                <w:b/>
                <w:sz w:val="28"/>
                <w:szCs w:val="28"/>
                <w:lang w:eastAsia="ru-RU"/>
              </w:rPr>
            </w:pPr>
            <w:r w:rsidRPr="002A255E">
              <w:rPr>
                <w:rFonts w:ascii="Times New Roman" w:eastAsia="Calibri" w:hAnsi="Times New Roman" w:cs="Times New Roman"/>
                <w:b/>
                <w:sz w:val="28"/>
                <w:szCs w:val="28"/>
                <w:lang w:eastAsia="ru-RU"/>
              </w:rPr>
              <w:t>Спеціалізація</w:t>
            </w:r>
          </w:p>
          <w:p w:rsidR="002A255E" w:rsidRPr="002A255E" w:rsidRDefault="002A255E" w:rsidP="002A255E">
            <w:pPr>
              <w:spacing w:after="0" w:line="240" w:lineRule="auto"/>
              <w:jc w:val="center"/>
              <w:rPr>
                <w:rFonts w:ascii="Times New Roman" w:eastAsia="Calibri" w:hAnsi="Times New Roman" w:cs="Times New Roman"/>
                <w:sz w:val="20"/>
                <w:szCs w:val="20"/>
                <w:lang w:eastAsia="ru-RU"/>
              </w:rPr>
            </w:pPr>
          </w:p>
        </w:tc>
        <w:tc>
          <w:tcPr>
            <w:tcW w:w="2997" w:type="dxa"/>
            <w:gridSpan w:val="3"/>
            <w:vAlign w:val="center"/>
          </w:tcPr>
          <w:p w:rsidR="002A255E" w:rsidRPr="002A255E" w:rsidRDefault="002A255E" w:rsidP="002A255E">
            <w:pPr>
              <w:spacing w:after="0" w:line="240" w:lineRule="auto"/>
              <w:jc w:val="center"/>
              <w:rPr>
                <w:rFonts w:ascii="Times New Roman" w:eastAsia="Calibri" w:hAnsi="Times New Roman" w:cs="Times New Roman"/>
                <w:b/>
                <w:sz w:val="28"/>
                <w:szCs w:val="28"/>
                <w:lang w:eastAsia="ru-RU"/>
              </w:rPr>
            </w:pPr>
            <w:r w:rsidRPr="002A255E">
              <w:rPr>
                <w:rFonts w:ascii="Times New Roman" w:eastAsia="Calibri" w:hAnsi="Times New Roman" w:cs="Times New Roman"/>
                <w:b/>
                <w:sz w:val="28"/>
                <w:szCs w:val="28"/>
                <w:lang w:eastAsia="ru-RU"/>
              </w:rPr>
              <w:t>Рік підготовки:</w:t>
            </w:r>
          </w:p>
        </w:tc>
      </w:tr>
      <w:tr w:rsidR="002A255E" w:rsidRPr="002A255E" w:rsidTr="0003603D">
        <w:trPr>
          <w:trHeight w:val="207"/>
        </w:trPr>
        <w:tc>
          <w:tcPr>
            <w:tcW w:w="2896" w:type="dxa"/>
            <w:vAlign w:val="center"/>
          </w:tcPr>
          <w:p w:rsidR="002A255E" w:rsidRPr="002A255E" w:rsidRDefault="002A255E" w:rsidP="002A255E">
            <w:pPr>
              <w:spacing w:after="0" w:line="240" w:lineRule="auto"/>
              <w:rPr>
                <w:rFonts w:ascii="Times New Roman" w:eastAsia="Calibri" w:hAnsi="Times New Roman" w:cs="Times New Roman"/>
                <w:sz w:val="28"/>
                <w:szCs w:val="28"/>
                <w:lang w:eastAsia="ru-RU"/>
              </w:rPr>
            </w:pPr>
            <w:r w:rsidRPr="002A255E">
              <w:rPr>
                <w:rFonts w:ascii="Times New Roman" w:eastAsia="Calibri" w:hAnsi="Times New Roman" w:cs="Times New Roman"/>
                <w:sz w:val="28"/>
                <w:szCs w:val="28"/>
                <w:lang w:eastAsia="ru-RU"/>
              </w:rPr>
              <w:t>Змістових модулів – 2</w:t>
            </w:r>
          </w:p>
        </w:tc>
        <w:tc>
          <w:tcPr>
            <w:tcW w:w="3262" w:type="dxa"/>
            <w:vMerge/>
            <w:vAlign w:val="center"/>
          </w:tcPr>
          <w:p w:rsidR="002A255E" w:rsidRPr="002A255E" w:rsidRDefault="002A255E" w:rsidP="002A255E">
            <w:pPr>
              <w:spacing w:after="0" w:line="240" w:lineRule="auto"/>
              <w:jc w:val="center"/>
              <w:rPr>
                <w:rFonts w:ascii="Times New Roman" w:eastAsia="Calibri" w:hAnsi="Times New Roman" w:cs="Times New Roman"/>
                <w:sz w:val="20"/>
                <w:szCs w:val="28"/>
                <w:lang w:eastAsia="ru-RU"/>
              </w:rPr>
            </w:pPr>
          </w:p>
        </w:tc>
        <w:tc>
          <w:tcPr>
            <w:tcW w:w="1620" w:type="dxa"/>
            <w:gridSpan w:val="2"/>
            <w:vAlign w:val="center"/>
          </w:tcPr>
          <w:p w:rsidR="002A255E" w:rsidRPr="002A255E" w:rsidRDefault="002A255E" w:rsidP="002A255E">
            <w:pPr>
              <w:spacing w:after="0" w:line="240" w:lineRule="auto"/>
              <w:jc w:val="center"/>
              <w:rPr>
                <w:rFonts w:ascii="Times New Roman" w:eastAsia="Calibri" w:hAnsi="Times New Roman" w:cs="Times New Roman"/>
                <w:sz w:val="28"/>
                <w:szCs w:val="28"/>
                <w:lang w:eastAsia="ru-RU"/>
              </w:rPr>
            </w:pPr>
            <w:r w:rsidRPr="002A255E">
              <w:rPr>
                <w:rFonts w:ascii="Times New Roman" w:eastAsia="Calibri" w:hAnsi="Times New Roman" w:cs="Times New Roman"/>
                <w:sz w:val="28"/>
                <w:szCs w:val="28"/>
                <w:lang w:eastAsia="ru-RU"/>
              </w:rPr>
              <w:t>1-й</w:t>
            </w:r>
          </w:p>
        </w:tc>
        <w:tc>
          <w:tcPr>
            <w:tcW w:w="1377" w:type="dxa"/>
            <w:vAlign w:val="center"/>
          </w:tcPr>
          <w:p w:rsidR="002A255E" w:rsidRPr="002A255E" w:rsidRDefault="002A255E" w:rsidP="002A255E">
            <w:pPr>
              <w:spacing w:after="0" w:line="240" w:lineRule="auto"/>
              <w:jc w:val="center"/>
              <w:rPr>
                <w:rFonts w:ascii="Times New Roman" w:eastAsia="Calibri" w:hAnsi="Times New Roman" w:cs="Times New Roman"/>
                <w:sz w:val="28"/>
                <w:szCs w:val="28"/>
                <w:lang w:eastAsia="ru-RU"/>
              </w:rPr>
            </w:pPr>
            <w:r w:rsidRPr="002A255E">
              <w:rPr>
                <w:rFonts w:ascii="Times New Roman" w:eastAsia="Calibri" w:hAnsi="Times New Roman" w:cs="Times New Roman"/>
                <w:sz w:val="28"/>
                <w:szCs w:val="28"/>
                <w:lang w:eastAsia="ru-RU"/>
              </w:rPr>
              <w:t>3-й</w:t>
            </w:r>
          </w:p>
        </w:tc>
      </w:tr>
      <w:tr w:rsidR="002A255E" w:rsidRPr="002A255E" w:rsidTr="0003603D">
        <w:trPr>
          <w:trHeight w:val="246"/>
        </w:trPr>
        <w:tc>
          <w:tcPr>
            <w:tcW w:w="2896" w:type="dxa"/>
            <w:vAlign w:val="center"/>
          </w:tcPr>
          <w:p w:rsidR="002A255E" w:rsidRPr="002A255E" w:rsidRDefault="002A255E" w:rsidP="002A255E">
            <w:pPr>
              <w:spacing w:after="0" w:line="240" w:lineRule="auto"/>
              <w:rPr>
                <w:rFonts w:ascii="Times New Roman" w:eastAsia="Calibri" w:hAnsi="Times New Roman" w:cs="Times New Roman"/>
                <w:sz w:val="28"/>
                <w:szCs w:val="28"/>
                <w:lang w:eastAsia="ru-RU"/>
              </w:rPr>
            </w:pPr>
            <w:r w:rsidRPr="002A255E">
              <w:rPr>
                <w:rFonts w:ascii="Times New Roman" w:eastAsia="Calibri" w:hAnsi="Times New Roman" w:cs="Times New Roman"/>
                <w:sz w:val="28"/>
                <w:szCs w:val="28"/>
                <w:lang w:eastAsia="ru-RU"/>
              </w:rPr>
              <w:t xml:space="preserve">Індивідуальна навчально-дослідна робота </w:t>
            </w:r>
          </w:p>
          <w:p w:rsidR="002A255E" w:rsidRPr="002A255E" w:rsidRDefault="002A255E" w:rsidP="002A255E">
            <w:pPr>
              <w:spacing w:after="0" w:line="240" w:lineRule="auto"/>
              <w:rPr>
                <w:rFonts w:ascii="Times New Roman" w:eastAsia="Calibri" w:hAnsi="Times New Roman" w:cs="Times New Roman"/>
                <w:sz w:val="28"/>
                <w:szCs w:val="28"/>
                <w:lang w:eastAsia="ru-RU"/>
              </w:rPr>
            </w:pPr>
            <w:r w:rsidRPr="002A255E">
              <w:rPr>
                <w:rFonts w:ascii="Times New Roman" w:eastAsia="Calibri" w:hAnsi="Times New Roman" w:cs="Times New Roman"/>
                <w:sz w:val="28"/>
                <w:szCs w:val="28"/>
                <w:lang w:eastAsia="ru-RU"/>
              </w:rPr>
              <w:t xml:space="preserve">             </w:t>
            </w:r>
            <w:r w:rsidRPr="002A255E">
              <w:rPr>
                <w:rFonts w:ascii="Times New Roman" w:eastAsia="Calibri" w:hAnsi="Times New Roman" w:cs="Times New Roman"/>
                <w:sz w:val="28"/>
                <w:szCs w:val="28"/>
                <w:u w:val="single"/>
                <w:lang w:eastAsia="ru-RU"/>
              </w:rPr>
              <w:t>реферат</w:t>
            </w:r>
          </w:p>
          <w:p w:rsidR="002A255E" w:rsidRPr="002A255E" w:rsidRDefault="002A255E" w:rsidP="002A255E">
            <w:pPr>
              <w:spacing w:after="0" w:line="240" w:lineRule="auto"/>
              <w:rPr>
                <w:rFonts w:ascii="Times New Roman" w:eastAsia="Calibri" w:hAnsi="Times New Roman" w:cs="Times New Roman"/>
                <w:sz w:val="20"/>
                <w:szCs w:val="20"/>
                <w:lang w:eastAsia="ru-RU"/>
              </w:rPr>
            </w:pPr>
            <w:r w:rsidRPr="002A255E">
              <w:rPr>
                <w:rFonts w:ascii="Times New Roman" w:eastAsia="Calibri" w:hAnsi="Times New Roman" w:cs="Times New Roman"/>
                <w:sz w:val="28"/>
                <w:szCs w:val="28"/>
                <w:lang w:eastAsia="ru-RU"/>
              </w:rPr>
              <w:t xml:space="preserve">                 </w:t>
            </w:r>
            <w:r w:rsidRPr="002A255E">
              <w:rPr>
                <w:rFonts w:ascii="Times New Roman" w:eastAsia="Calibri" w:hAnsi="Times New Roman" w:cs="Times New Roman"/>
                <w:sz w:val="20"/>
                <w:szCs w:val="20"/>
                <w:lang w:eastAsia="ru-RU"/>
              </w:rPr>
              <w:t>(назва)</w:t>
            </w:r>
          </w:p>
        </w:tc>
        <w:tc>
          <w:tcPr>
            <w:tcW w:w="3262" w:type="dxa"/>
            <w:vMerge w:val="restart"/>
            <w:vAlign w:val="center"/>
          </w:tcPr>
          <w:p w:rsidR="002A255E" w:rsidRPr="002A255E" w:rsidRDefault="002A255E" w:rsidP="002A255E">
            <w:pPr>
              <w:spacing w:after="0" w:line="240" w:lineRule="auto"/>
              <w:jc w:val="center"/>
              <w:rPr>
                <w:rFonts w:ascii="Times New Roman" w:eastAsia="Calibri" w:hAnsi="Times New Roman" w:cs="Times New Roman"/>
                <w:b/>
                <w:sz w:val="28"/>
                <w:szCs w:val="28"/>
                <w:lang w:eastAsia="ru-RU"/>
              </w:rPr>
            </w:pPr>
            <w:r w:rsidRPr="002A255E">
              <w:rPr>
                <w:rFonts w:ascii="Times New Roman" w:eastAsia="Calibri" w:hAnsi="Times New Roman" w:cs="Times New Roman"/>
                <w:b/>
                <w:sz w:val="28"/>
                <w:szCs w:val="28"/>
                <w:lang w:eastAsia="ru-RU"/>
              </w:rPr>
              <w:t>Мова викладання, навчання та оцінювання:</w:t>
            </w:r>
          </w:p>
          <w:p w:rsidR="002A255E" w:rsidRPr="002A255E" w:rsidRDefault="002A255E" w:rsidP="002A255E">
            <w:pPr>
              <w:spacing w:after="0" w:line="240" w:lineRule="auto"/>
              <w:jc w:val="center"/>
              <w:rPr>
                <w:rFonts w:ascii="Times New Roman" w:eastAsia="Calibri" w:hAnsi="Times New Roman" w:cs="Times New Roman"/>
                <w:sz w:val="28"/>
                <w:szCs w:val="28"/>
                <w:lang w:eastAsia="ru-RU"/>
              </w:rPr>
            </w:pPr>
            <w:r w:rsidRPr="002A255E">
              <w:rPr>
                <w:rFonts w:ascii="Times New Roman" w:eastAsia="Calibri" w:hAnsi="Times New Roman" w:cs="Times New Roman"/>
                <w:sz w:val="28"/>
                <w:szCs w:val="28"/>
                <w:u w:val="single"/>
                <w:lang w:eastAsia="ru-RU"/>
              </w:rPr>
              <w:t xml:space="preserve">         українська</w:t>
            </w:r>
            <w:r w:rsidRPr="002A255E">
              <w:rPr>
                <w:rFonts w:ascii="Times New Roman" w:eastAsia="Calibri" w:hAnsi="Times New Roman" w:cs="Times New Roman"/>
                <w:sz w:val="28"/>
                <w:szCs w:val="28"/>
                <w:lang w:eastAsia="ru-RU"/>
              </w:rPr>
              <w:t>_______</w:t>
            </w:r>
          </w:p>
          <w:p w:rsidR="002A255E" w:rsidRPr="002A255E" w:rsidRDefault="002A255E" w:rsidP="002A255E">
            <w:pPr>
              <w:spacing w:after="0" w:line="240" w:lineRule="auto"/>
              <w:jc w:val="center"/>
              <w:rPr>
                <w:rFonts w:ascii="Times New Roman" w:eastAsia="Calibri" w:hAnsi="Times New Roman" w:cs="Times New Roman"/>
                <w:b/>
                <w:sz w:val="28"/>
                <w:szCs w:val="28"/>
                <w:lang w:eastAsia="ru-RU"/>
              </w:rPr>
            </w:pPr>
            <w:r w:rsidRPr="002A255E">
              <w:rPr>
                <w:rFonts w:ascii="Times New Roman" w:eastAsia="Calibri" w:hAnsi="Times New Roman" w:cs="Times New Roman"/>
                <w:sz w:val="20"/>
                <w:szCs w:val="20"/>
                <w:lang w:eastAsia="ru-RU"/>
              </w:rPr>
              <w:t>(назва)</w:t>
            </w:r>
          </w:p>
        </w:tc>
        <w:tc>
          <w:tcPr>
            <w:tcW w:w="2997" w:type="dxa"/>
            <w:gridSpan w:val="3"/>
            <w:vAlign w:val="center"/>
          </w:tcPr>
          <w:p w:rsidR="002A255E" w:rsidRPr="002A255E" w:rsidRDefault="002A255E" w:rsidP="002A255E">
            <w:pPr>
              <w:spacing w:after="0" w:line="240" w:lineRule="auto"/>
              <w:jc w:val="center"/>
              <w:rPr>
                <w:rFonts w:ascii="Times New Roman" w:eastAsia="Calibri" w:hAnsi="Times New Roman" w:cs="Times New Roman"/>
                <w:b/>
                <w:sz w:val="28"/>
                <w:szCs w:val="28"/>
                <w:lang w:eastAsia="ru-RU"/>
              </w:rPr>
            </w:pPr>
            <w:r w:rsidRPr="002A255E">
              <w:rPr>
                <w:rFonts w:ascii="Times New Roman" w:eastAsia="Calibri" w:hAnsi="Times New Roman" w:cs="Times New Roman"/>
                <w:b/>
                <w:sz w:val="28"/>
                <w:szCs w:val="28"/>
                <w:lang w:eastAsia="ru-RU"/>
              </w:rPr>
              <w:t>Семестр</w:t>
            </w:r>
          </w:p>
        </w:tc>
      </w:tr>
      <w:tr w:rsidR="002A255E" w:rsidRPr="002A255E" w:rsidTr="0003603D">
        <w:trPr>
          <w:trHeight w:val="323"/>
        </w:trPr>
        <w:tc>
          <w:tcPr>
            <w:tcW w:w="2896" w:type="dxa"/>
            <w:vMerge w:val="restart"/>
            <w:vAlign w:val="center"/>
          </w:tcPr>
          <w:p w:rsidR="002A255E" w:rsidRPr="002A255E" w:rsidRDefault="002A255E" w:rsidP="002A255E">
            <w:pPr>
              <w:spacing w:after="0" w:line="240" w:lineRule="auto"/>
              <w:rPr>
                <w:rFonts w:ascii="Times New Roman" w:eastAsia="Calibri" w:hAnsi="Times New Roman" w:cs="Times New Roman"/>
                <w:sz w:val="28"/>
                <w:szCs w:val="28"/>
                <w:lang w:eastAsia="ru-RU"/>
              </w:rPr>
            </w:pPr>
            <w:r w:rsidRPr="002A255E">
              <w:rPr>
                <w:rFonts w:ascii="Times New Roman" w:eastAsia="Calibri" w:hAnsi="Times New Roman" w:cs="Times New Roman"/>
                <w:sz w:val="28"/>
                <w:szCs w:val="28"/>
                <w:lang w:eastAsia="ru-RU"/>
              </w:rPr>
              <w:t>Загальний обсяг годин – 180</w:t>
            </w:r>
          </w:p>
        </w:tc>
        <w:tc>
          <w:tcPr>
            <w:tcW w:w="3262" w:type="dxa"/>
            <w:vMerge/>
            <w:vAlign w:val="center"/>
          </w:tcPr>
          <w:p w:rsidR="002A255E" w:rsidRPr="002A255E" w:rsidRDefault="002A255E" w:rsidP="002A255E">
            <w:pPr>
              <w:spacing w:after="0" w:line="240" w:lineRule="auto"/>
              <w:jc w:val="center"/>
              <w:rPr>
                <w:rFonts w:ascii="Times New Roman" w:eastAsia="Calibri" w:hAnsi="Times New Roman" w:cs="Times New Roman"/>
                <w:sz w:val="20"/>
                <w:szCs w:val="28"/>
                <w:lang w:eastAsia="ru-RU"/>
              </w:rPr>
            </w:pPr>
          </w:p>
        </w:tc>
        <w:tc>
          <w:tcPr>
            <w:tcW w:w="1620" w:type="dxa"/>
            <w:gridSpan w:val="2"/>
            <w:vAlign w:val="center"/>
          </w:tcPr>
          <w:p w:rsidR="002A255E" w:rsidRPr="002A255E" w:rsidRDefault="002A255E" w:rsidP="002A255E">
            <w:pPr>
              <w:spacing w:after="0" w:line="240" w:lineRule="auto"/>
              <w:jc w:val="center"/>
              <w:rPr>
                <w:rFonts w:ascii="Times New Roman" w:eastAsia="Calibri" w:hAnsi="Times New Roman" w:cs="Times New Roman"/>
                <w:sz w:val="28"/>
                <w:szCs w:val="28"/>
                <w:lang w:eastAsia="ru-RU"/>
              </w:rPr>
            </w:pPr>
            <w:r w:rsidRPr="002A255E">
              <w:rPr>
                <w:rFonts w:ascii="Times New Roman" w:eastAsia="Calibri" w:hAnsi="Times New Roman" w:cs="Times New Roman"/>
                <w:sz w:val="28"/>
                <w:szCs w:val="28"/>
                <w:lang w:eastAsia="ru-RU"/>
              </w:rPr>
              <w:t>1-й</w:t>
            </w:r>
          </w:p>
        </w:tc>
        <w:tc>
          <w:tcPr>
            <w:tcW w:w="1377" w:type="dxa"/>
            <w:vAlign w:val="center"/>
          </w:tcPr>
          <w:p w:rsidR="002A255E" w:rsidRPr="002A255E" w:rsidRDefault="002A255E" w:rsidP="002A255E">
            <w:pPr>
              <w:spacing w:after="0" w:line="240" w:lineRule="auto"/>
              <w:jc w:val="center"/>
              <w:rPr>
                <w:rFonts w:ascii="Times New Roman" w:eastAsia="Calibri" w:hAnsi="Times New Roman" w:cs="Times New Roman"/>
                <w:sz w:val="28"/>
                <w:szCs w:val="28"/>
                <w:lang w:eastAsia="ru-RU"/>
              </w:rPr>
            </w:pPr>
            <w:r w:rsidRPr="002A255E">
              <w:rPr>
                <w:rFonts w:ascii="Times New Roman" w:eastAsia="Calibri" w:hAnsi="Times New Roman" w:cs="Times New Roman"/>
                <w:sz w:val="28"/>
                <w:szCs w:val="28"/>
                <w:lang w:eastAsia="ru-RU"/>
              </w:rPr>
              <w:t>7-й</w:t>
            </w:r>
          </w:p>
        </w:tc>
      </w:tr>
      <w:tr w:rsidR="002A255E" w:rsidRPr="002A255E" w:rsidTr="0003603D">
        <w:trPr>
          <w:trHeight w:val="322"/>
        </w:trPr>
        <w:tc>
          <w:tcPr>
            <w:tcW w:w="2896" w:type="dxa"/>
            <w:vMerge/>
            <w:vAlign w:val="center"/>
          </w:tcPr>
          <w:p w:rsidR="002A255E" w:rsidRPr="002A255E" w:rsidRDefault="002A255E" w:rsidP="002A255E">
            <w:pPr>
              <w:spacing w:after="0" w:line="240" w:lineRule="auto"/>
              <w:rPr>
                <w:rFonts w:ascii="Times New Roman" w:eastAsia="Calibri" w:hAnsi="Times New Roman" w:cs="Times New Roman"/>
                <w:sz w:val="28"/>
                <w:szCs w:val="28"/>
                <w:lang w:eastAsia="ru-RU"/>
              </w:rPr>
            </w:pPr>
          </w:p>
        </w:tc>
        <w:tc>
          <w:tcPr>
            <w:tcW w:w="3262" w:type="dxa"/>
            <w:vMerge/>
            <w:vAlign w:val="center"/>
          </w:tcPr>
          <w:p w:rsidR="002A255E" w:rsidRPr="002A255E" w:rsidRDefault="002A255E" w:rsidP="002A255E">
            <w:pPr>
              <w:spacing w:after="0" w:line="240" w:lineRule="auto"/>
              <w:jc w:val="center"/>
              <w:rPr>
                <w:rFonts w:ascii="Times New Roman" w:eastAsia="Calibri" w:hAnsi="Times New Roman" w:cs="Times New Roman"/>
                <w:sz w:val="20"/>
                <w:szCs w:val="28"/>
                <w:lang w:eastAsia="ru-RU"/>
              </w:rPr>
            </w:pPr>
          </w:p>
        </w:tc>
        <w:tc>
          <w:tcPr>
            <w:tcW w:w="2997" w:type="dxa"/>
            <w:gridSpan w:val="3"/>
            <w:vAlign w:val="center"/>
          </w:tcPr>
          <w:p w:rsidR="002A255E" w:rsidRPr="002A255E" w:rsidRDefault="002A255E" w:rsidP="002A255E">
            <w:pPr>
              <w:spacing w:after="0" w:line="240" w:lineRule="auto"/>
              <w:jc w:val="center"/>
              <w:rPr>
                <w:rFonts w:ascii="Times New Roman" w:eastAsia="Calibri" w:hAnsi="Times New Roman" w:cs="Times New Roman"/>
                <w:b/>
                <w:sz w:val="28"/>
                <w:szCs w:val="28"/>
                <w:lang w:eastAsia="ru-RU"/>
              </w:rPr>
            </w:pPr>
            <w:r w:rsidRPr="002A255E">
              <w:rPr>
                <w:rFonts w:ascii="Times New Roman" w:eastAsia="Calibri" w:hAnsi="Times New Roman" w:cs="Times New Roman"/>
                <w:b/>
                <w:sz w:val="28"/>
                <w:szCs w:val="28"/>
                <w:lang w:eastAsia="ru-RU"/>
              </w:rPr>
              <w:t>Лекції</w:t>
            </w:r>
          </w:p>
        </w:tc>
      </w:tr>
      <w:tr w:rsidR="002A255E" w:rsidRPr="002A255E" w:rsidTr="0003603D">
        <w:trPr>
          <w:trHeight w:val="320"/>
        </w:trPr>
        <w:tc>
          <w:tcPr>
            <w:tcW w:w="2896" w:type="dxa"/>
            <w:vMerge w:val="restart"/>
            <w:vAlign w:val="center"/>
          </w:tcPr>
          <w:p w:rsidR="002A255E" w:rsidRPr="002A255E" w:rsidRDefault="002A255E" w:rsidP="002A255E">
            <w:pPr>
              <w:spacing w:after="0" w:line="240" w:lineRule="auto"/>
              <w:rPr>
                <w:rFonts w:ascii="Times New Roman" w:eastAsia="Calibri" w:hAnsi="Times New Roman" w:cs="Times New Roman"/>
                <w:sz w:val="28"/>
                <w:szCs w:val="28"/>
                <w:lang w:eastAsia="ru-RU"/>
              </w:rPr>
            </w:pPr>
            <w:r w:rsidRPr="002A255E">
              <w:rPr>
                <w:rFonts w:ascii="Times New Roman" w:eastAsia="Calibri" w:hAnsi="Times New Roman" w:cs="Times New Roman"/>
                <w:sz w:val="28"/>
                <w:szCs w:val="28"/>
                <w:lang w:eastAsia="ru-RU"/>
              </w:rPr>
              <w:t>Тижневих годин для денної форми навчання:</w:t>
            </w:r>
          </w:p>
          <w:p w:rsidR="002A255E" w:rsidRPr="002A255E" w:rsidRDefault="002A255E" w:rsidP="002A255E">
            <w:pPr>
              <w:spacing w:after="0" w:line="240" w:lineRule="auto"/>
              <w:rPr>
                <w:rFonts w:ascii="Times New Roman" w:eastAsia="Calibri" w:hAnsi="Times New Roman" w:cs="Times New Roman"/>
                <w:sz w:val="28"/>
                <w:szCs w:val="28"/>
                <w:lang w:eastAsia="ru-RU"/>
              </w:rPr>
            </w:pPr>
            <w:r w:rsidRPr="002A255E">
              <w:rPr>
                <w:rFonts w:ascii="Times New Roman" w:eastAsia="Calibri" w:hAnsi="Times New Roman" w:cs="Times New Roman"/>
                <w:sz w:val="28"/>
                <w:szCs w:val="28"/>
                <w:lang w:eastAsia="ru-RU"/>
              </w:rPr>
              <w:t>аудиторних – 4</w:t>
            </w:r>
          </w:p>
          <w:p w:rsidR="002A255E" w:rsidRPr="002A255E" w:rsidRDefault="002A255E" w:rsidP="002A255E">
            <w:pPr>
              <w:spacing w:after="0" w:line="240" w:lineRule="auto"/>
              <w:rPr>
                <w:rFonts w:ascii="Times New Roman" w:eastAsia="Calibri" w:hAnsi="Times New Roman" w:cs="Times New Roman"/>
                <w:sz w:val="28"/>
                <w:szCs w:val="28"/>
                <w:lang w:eastAsia="ru-RU"/>
              </w:rPr>
            </w:pPr>
            <w:r w:rsidRPr="002A255E">
              <w:rPr>
                <w:rFonts w:ascii="Times New Roman" w:eastAsia="Calibri" w:hAnsi="Times New Roman" w:cs="Times New Roman"/>
                <w:sz w:val="28"/>
                <w:szCs w:val="28"/>
                <w:lang w:eastAsia="ru-RU"/>
              </w:rPr>
              <w:t>самостійної роботи студента – 8</w:t>
            </w:r>
          </w:p>
        </w:tc>
        <w:tc>
          <w:tcPr>
            <w:tcW w:w="3262" w:type="dxa"/>
            <w:vMerge w:val="restart"/>
            <w:vAlign w:val="center"/>
          </w:tcPr>
          <w:p w:rsidR="002A255E" w:rsidRPr="002A255E" w:rsidRDefault="002A255E" w:rsidP="002A255E">
            <w:pPr>
              <w:spacing w:after="0" w:line="240" w:lineRule="auto"/>
              <w:jc w:val="center"/>
              <w:rPr>
                <w:rFonts w:ascii="Times New Roman" w:eastAsia="Calibri" w:hAnsi="Times New Roman" w:cs="Times New Roman"/>
                <w:b/>
                <w:sz w:val="28"/>
                <w:szCs w:val="28"/>
                <w:lang w:eastAsia="ru-RU"/>
              </w:rPr>
            </w:pPr>
            <w:r w:rsidRPr="002A255E">
              <w:rPr>
                <w:rFonts w:ascii="Times New Roman" w:eastAsia="Calibri" w:hAnsi="Times New Roman" w:cs="Times New Roman"/>
                <w:b/>
                <w:sz w:val="28"/>
                <w:szCs w:val="28"/>
                <w:lang w:eastAsia="ru-RU"/>
              </w:rPr>
              <w:t>Освітній ступінь / освітньо-кваліфікаційний рівень:</w:t>
            </w:r>
          </w:p>
          <w:p w:rsidR="002A255E" w:rsidRPr="002A255E" w:rsidRDefault="002A255E" w:rsidP="002A255E">
            <w:pPr>
              <w:spacing w:after="0" w:line="240" w:lineRule="auto"/>
              <w:jc w:val="center"/>
              <w:rPr>
                <w:rFonts w:ascii="Times New Roman" w:eastAsia="Calibri" w:hAnsi="Times New Roman" w:cs="Times New Roman"/>
                <w:sz w:val="28"/>
                <w:szCs w:val="28"/>
                <w:lang w:eastAsia="ru-RU"/>
              </w:rPr>
            </w:pPr>
            <w:r w:rsidRPr="002A255E">
              <w:rPr>
                <w:rFonts w:ascii="Times New Roman" w:eastAsia="Calibri" w:hAnsi="Times New Roman" w:cs="Times New Roman"/>
                <w:sz w:val="28"/>
                <w:szCs w:val="28"/>
                <w:u w:val="single"/>
                <w:lang w:eastAsia="ru-RU"/>
              </w:rPr>
              <w:t>Молодший бакалавр</w:t>
            </w:r>
            <w:r w:rsidRPr="002A255E">
              <w:rPr>
                <w:rFonts w:ascii="Times New Roman" w:eastAsia="Calibri" w:hAnsi="Times New Roman" w:cs="Times New Roman"/>
                <w:sz w:val="28"/>
                <w:szCs w:val="28"/>
                <w:lang w:eastAsia="ru-RU"/>
              </w:rPr>
              <w:t xml:space="preserve">  </w:t>
            </w:r>
          </w:p>
        </w:tc>
        <w:tc>
          <w:tcPr>
            <w:tcW w:w="1620" w:type="dxa"/>
            <w:gridSpan w:val="2"/>
            <w:vAlign w:val="center"/>
          </w:tcPr>
          <w:p w:rsidR="002A255E" w:rsidRPr="002A255E" w:rsidRDefault="002A255E" w:rsidP="002A255E">
            <w:pPr>
              <w:spacing w:after="0" w:line="240" w:lineRule="auto"/>
              <w:jc w:val="center"/>
              <w:rPr>
                <w:rFonts w:ascii="Times New Roman" w:eastAsia="Calibri" w:hAnsi="Times New Roman" w:cs="Times New Roman"/>
                <w:sz w:val="28"/>
                <w:szCs w:val="28"/>
                <w:lang w:eastAsia="ru-RU"/>
              </w:rPr>
            </w:pPr>
            <w:r w:rsidRPr="002A255E">
              <w:rPr>
                <w:rFonts w:ascii="Times New Roman" w:eastAsia="Calibri" w:hAnsi="Times New Roman" w:cs="Times New Roman"/>
                <w:sz w:val="28"/>
                <w:szCs w:val="28"/>
                <w:lang w:eastAsia="ru-RU"/>
              </w:rPr>
              <w:t>30 год.</w:t>
            </w:r>
          </w:p>
        </w:tc>
        <w:tc>
          <w:tcPr>
            <w:tcW w:w="1377" w:type="dxa"/>
            <w:vAlign w:val="center"/>
          </w:tcPr>
          <w:p w:rsidR="002A255E" w:rsidRPr="002A255E" w:rsidRDefault="002A255E" w:rsidP="002A255E">
            <w:pPr>
              <w:spacing w:after="0" w:line="240" w:lineRule="auto"/>
              <w:jc w:val="center"/>
              <w:rPr>
                <w:rFonts w:ascii="Times New Roman" w:eastAsia="Calibri" w:hAnsi="Times New Roman" w:cs="Times New Roman"/>
                <w:sz w:val="28"/>
                <w:szCs w:val="28"/>
                <w:lang w:eastAsia="ru-RU"/>
              </w:rPr>
            </w:pPr>
            <w:r w:rsidRPr="002A255E">
              <w:rPr>
                <w:rFonts w:ascii="Times New Roman" w:eastAsia="Calibri" w:hAnsi="Times New Roman" w:cs="Times New Roman"/>
                <w:sz w:val="28"/>
                <w:szCs w:val="28"/>
                <w:lang w:eastAsia="ru-RU"/>
              </w:rPr>
              <w:t>8 год.</w:t>
            </w:r>
          </w:p>
        </w:tc>
      </w:tr>
      <w:tr w:rsidR="002A255E" w:rsidRPr="002A255E" w:rsidTr="0003603D">
        <w:trPr>
          <w:trHeight w:val="320"/>
        </w:trPr>
        <w:tc>
          <w:tcPr>
            <w:tcW w:w="2896" w:type="dxa"/>
            <w:vMerge/>
            <w:vAlign w:val="center"/>
          </w:tcPr>
          <w:p w:rsidR="002A255E" w:rsidRPr="002A255E" w:rsidRDefault="002A255E" w:rsidP="002A255E">
            <w:pPr>
              <w:spacing w:after="0" w:line="240" w:lineRule="auto"/>
              <w:rPr>
                <w:rFonts w:ascii="Times New Roman" w:eastAsia="Calibri" w:hAnsi="Times New Roman" w:cs="Times New Roman"/>
                <w:sz w:val="20"/>
                <w:szCs w:val="28"/>
                <w:lang w:eastAsia="ru-RU"/>
              </w:rPr>
            </w:pPr>
          </w:p>
        </w:tc>
        <w:tc>
          <w:tcPr>
            <w:tcW w:w="3262" w:type="dxa"/>
            <w:vMerge/>
            <w:vAlign w:val="center"/>
          </w:tcPr>
          <w:p w:rsidR="002A255E" w:rsidRPr="002A255E" w:rsidRDefault="002A255E" w:rsidP="002A255E">
            <w:pPr>
              <w:spacing w:after="0" w:line="240" w:lineRule="auto"/>
              <w:jc w:val="center"/>
              <w:rPr>
                <w:rFonts w:ascii="Times New Roman" w:eastAsia="Calibri" w:hAnsi="Times New Roman" w:cs="Times New Roman"/>
                <w:sz w:val="20"/>
                <w:szCs w:val="28"/>
                <w:lang w:eastAsia="ru-RU"/>
              </w:rPr>
            </w:pPr>
          </w:p>
        </w:tc>
        <w:tc>
          <w:tcPr>
            <w:tcW w:w="2997" w:type="dxa"/>
            <w:gridSpan w:val="3"/>
            <w:vAlign w:val="center"/>
          </w:tcPr>
          <w:p w:rsidR="002A255E" w:rsidRPr="002A255E" w:rsidRDefault="002A255E" w:rsidP="002A255E">
            <w:pPr>
              <w:spacing w:after="0" w:line="240" w:lineRule="auto"/>
              <w:jc w:val="center"/>
              <w:rPr>
                <w:rFonts w:ascii="Times New Roman" w:eastAsia="Calibri" w:hAnsi="Times New Roman" w:cs="Times New Roman"/>
                <w:b/>
                <w:sz w:val="28"/>
                <w:szCs w:val="28"/>
                <w:lang w:eastAsia="ru-RU"/>
              </w:rPr>
            </w:pPr>
            <w:r w:rsidRPr="002A255E">
              <w:rPr>
                <w:rFonts w:ascii="Times New Roman" w:eastAsia="Calibri" w:hAnsi="Times New Roman" w:cs="Times New Roman"/>
                <w:b/>
                <w:sz w:val="28"/>
                <w:szCs w:val="28"/>
                <w:lang w:eastAsia="ru-RU"/>
              </w:rPr>
              <w:t>Практичні, семінарські</w:t>
            </w:r>
          </w:p>
        </w:tc>
      </w:tr>
      <w:tr w:rsidR="002A255E" w:rsidRPr="002A255E" w:rsidTr="0003603D">
        <w:trPr>
          <w:trHeight w:val="320"/>
        </w:trPr>
        <w:tc>
          <w:tcPr>
            <w:tcW w:w="2896" w:type="dxa"/>
            <w:vMerge/>
            <w:vAlign w:val="center"/>
          </w:tcPr>
          <w:p w:rsidR="002A255E" w:rsidRPr="002A255E" w:rsidRDefault="002A255E" w:rsidP="002A255E">
            <w:pPr>
              <w:spacing w:after="0" w:line="240" w:lineRule="auto"/>
              <w:rPr>
                <w:rFonts w:ascii="Times New Roman" w:eastAsia="Calibri" w:hAnsi="Times New Roman" w:cs="Times New Roman"/>
                <w:sz w:val="20"/>
                <w:szCs w:val="28"/>
                <w:lang w:eastAsia="ru-RU"/>
              </w:rPr>
            </w:pPr>
          </w:p>
        </w:tc>
        <w:tc>
          <w:tcPr>
            <w:tcW w:w="3262" w:type="dxa"/>
            <w:vMerge/>
            <w:vAlign w:val="center"/>
          </w:tcPr>
          <w:p w:rsidR="002A255E" w:rsidRPr="002A255E" w:rsidRDefault="002A255E" w:rsidP="002A255E">
            <w:pPr>
              <w:spacing w:after="0" w:line="240" w:lineRule="auto"/>
              <w:jc w:val="center"/>
              <w:rPr>
                <w:rFonts w:ascii="Times New Roman" w:eastAsia="Calibri" w:hAnsi="Times New Roman" w:cs="Times New Roman"/>
                <w:sz w:val="20"/>
                <w:szCs w:val="28"/>
                <w:lang w:eastAsia="ru-RU"/>
              </w:rPr>
            </w:pPr>
          </w:p>
        </w:tc>
        <w:tc>
          <w:tcPr>
            <w:tcW w:w="1620" w:type="dxa"/>
            <w:gridSpan w:val="2"/>
            <w:vAlign w:val="center"/>
          </w:tcPr>
          <w:p w:rsidR="002A255E" w:rsidRPr="002A255E" w:rsidRDefault="002A255E" w:rsidP="002A255E">
            <w:pPr>
              <w:spacing w:after="0" w:line="240" w:lineRule="auto"/>
              <w:jc w:val="center"/>
              <w:rPr>
                <w:rFonts w:ascii="Times New Roman" w:eastAsia="Calibri" w:hAnsi="Times New Roman" w:cs="Times New Roman"/>
                <w:i/>
                <w:sz w:val="28"/>
                <w:szCs w:val="28"/>
                <w:lang w:eastAsia="ru-RU"/>
              </w:rPr>
            </w:pPr>
            <w:r w:rsidRPr="002A255E">
              <w:rPr>
                <w:rFonts w:ascii="Times New Roman" w:eastAsia="Calibri" w:hAnsi="Times New Roman" w:cs="Times New Roman"/>
                <w:sz w:val="28"/>
                <w:szCs w:val="28"/>
                <w:lang w:eastAsia="ru-RU"/>
              </w:rPr>
              <w:t>30 год.</w:t>
            </w:r>
          </w:p>
        </w:tc>
        <w:tc>
          <w:tcPr>
            <w:tcW w:w="1377" w:type="dxa"/>
            <w:vAlign w:val="center"/>
          </w:tcPr>
          <w:p w:rsidR="002A255E" w:rsidRPr="002A255E" w:rsidRDefault="002A255E" w:rsidP="002A255E">
            <w:pPr>
              <w:spacing w:after="0" w:line="240" w:lineRule="auto"/>
              <w:jc w:val="center"/>
              <w:rPr>
                <w:rFonts w:ascii="Times New Roman" w:eastAsia="Calibri" w:hAnsi="Times New Roman" w:cs="Times New Roman"/>
                <w:sz w:val="28"/>
                <w:szCs w:val="28"/>
                <w:lang w:eastAsia="ru-RU"/>
              </w:rPr>
            </w:pPr>
            <w:r w:rsidRPr="002A255E">
              <w:rPr>
                <w:rFonts w:ascii="Times New Roman" w:eastAsia="Calibri" w:hAnsi="Times New Roman" w:cs="Times New Roman"/>
                <w:sz w:val="28"/>
                <w:szCs w:val="28"/>
                <w:lang w:eastAsia="ru-RU"/>
              </w:rPr>
              <w:t>8 год.</w:t>
            </w:r>
          </w:p>
        </w:tc>
      </w:tr>
      <w:tr w:rsidR="002A255E" w:rsidRPr="002A255E" w:rsidTr="0003603D">
        <w:trPr>
          <w:trHeight w:val="138"/>
        </w:trPr>
        <w:tc>
          <w:tcPr>
            <w:tcW w:w="2896" w:type="dxa"/>
            <w:vMerge/>
            <w:vAlign w:val="center"/>
          </w:tcPr>
          <w:p w:rsidR="002A255E" w:rsidRPr="002A255E" w:rsidRDefault="002A255E" w:rsidP="002A255E">
            <w:pPr>
              <w:spacing w:after="0" w:line="240" w:lineRule="auto"/>
              <w:jc w:val="center"/>
              <w:rPr>
                <w:rFonts w:ascii="Times New Roman" w:eastAsia="Calibri" w:hAnsi="Times New Roman" w:cs="Times New Roman"/>
                <w:sz w:val="20"/>
                <w:szCs w:val="28"/>
                <w:lang w:eastAsia="ru-RU"/>
              </w:rPr>
            </w:pPr>
          </w:p>
        </w:tc>
        <w:tc>
          <w:tcPr>
            <w:tcW w:w="3262" w:type="dxa"/>
            <w:vMerge/>
            <w:vAlign w:val="center"/>
          </w:tcPr>
          <w:p w:rsidR="002A255E" w:rsidRPr="002A255E" w:rsidRDefault="002A255E" w:rsidP="002A255E">
            <w:pPr>
              <w:spacing w:after="0" w:line="240" w:lineRule="auto"/>
              <w:jc w:val="center"/>
              <w:rPr>
                <w:rFonts w:ascii="Times New Roman" w:eastAsia="Calibri" w:hAnsi="Times New Roman" w:cs="Times New Roman"/>
                <w:sz w:val="20"/>
                <w:szCs w:val="28"/>
                <w:lang w:eastAsia="ru-RU"/>
              </w:rPr>
            </w:pPr>
          </w:p>
        </w:tc>
        <w:tc>
          <w:tcPr>
            <w:tcW w:w="2997" w:type="dxa"/>
            <w:gridSpan w:val="3"/>
            <w:vAlign w:val="center"/>
          </w:tcPr>
          <w:p w:rsidR="002A255E" w:rsidRPr="002A255E" w:rsidRDefault="002A255E" w:rsidP="002A255E">
            <w:pPr>
              <w:spacing w:after="0" w:line="240" w:lineRule="auto"/>
              <w:jc w:val="center"/>
              <w:rPr>
                <w:rFonts w:ascii="Times New Roman" w:eastAsia="Calibri" w:hAnsi="Times New Roman" w:cs="Times New Roman"/>
                <w:b/>
                <w:sz w:val="28"/>
                <w:szCs w:val="28"/>
                <w:lang w:eastAsia="ru-RU"/>
              </w:rPr>
            </w:pPr>
            <w:r w:rsidRPr="002A255E">
              <w:rPr>
                <w:rFonts w:ascii="Times New Roman" w:eastAsia="Calibri" w:hAnsi="Times New Roman" w:cs="Times New Roman"/>
                <w:b/>
                <w:sz w:val="28"/>
                <w:szCs w:val="28"/>
                <w:lang w:eastAsia="ru-RU"/>
              </w:rPr>
              <w:t>Лабораторні</w:t>
            </w:r>
          </w:p>
        </w:tc>
      </w:tr>
      <w:tr w:rsidR="002A255E" w:rsidRPr="002A255E" w:rsidTr="0003603D">
        <w:trPr>
          <w:trHeight w:val="138"/>
        </w:trPr>
        <w:tc>
          <w:tcPr>
            <w:tcW w:w="2896" w:type="dxa"/>
            <w:vMerge/>
            <w:vAlign w:val="center"/>
          </w:tcPr>
          <w:p w:rsidR="002A255E" w:rsidRPr="002A255E" w:rsidRDefault="002A255E" w:rsidP="002A255E">
            <w:pPr>
              <w:spacing w:after="0" w:line="240" w:lineRule="auto"/>
              <w:jc w:val="center"/>
              <w:rPr>
                <w:rFonts w:ascii="Times New Roman" w:eastAsia="Calibri" w:hAnsi="Times New Roman" w:cs="Times New Roman"/>
                <w:sz w:val="20"/>
                <w:szCs w:val="28"/>
                <w:lang w:eastAsia="ru-RU"/>
              </w:rPr>
            </w:pPr>
          </w:p>
        </w:tc>
        <w:tc>
          <w:tcPr>
            <w:tcW w:w="3262" w:type="dxa"/>
            <w:vMerge/>
            <w:vAlign w:val="center"/>
          </w:tcPr>
          <w:p w:rsidR="002A255E" w:rsidRPr="002A255E" w:rsidRDefault="002A255E" w:rsidP="002A255E">
            <w:pPr>
              <w:spacing w:after="0" w:line="240" w:lineRule="auto"/>
              <w:jc w:val="center"/>
              <w:rPr>
                <w:rFonts w:ascii="Times New Roman" w:eastAsia="Calibri" w:hAnsi="Times New Roman" w:cs="Times New Roman"/>
                <w:sz w:val="20"/>
                <w:szCs w:val="28"/>
                <w:lang w:eastAsia="ru-RU"/>
              </w:rPr>
            </w:pPr>
          </w:p>
        </w:tc>
        <w:tc>
          <w:tcPr>
            <w:tcW w:w="1620" w:type="dxa"/>
            <w:gridSpan w:val="2"/>
            <w:vAlign w:val="center"/>
          </w:tcPr>
          <w:p w:rsidR="002A255E" w:rsidRPr="002A255E" w:rsidRDefault="002A255E" w:rsidP="002A255E">
            <w:pPr>
              <w:spacing w:after="0" w:line="240" w:lineRule="auto"/>
              <w:jc w:val="center"/>
              <w:rPr>
                <w:rFonts w:ascii="Times New Roman" w:eastAsia="Calibri" w:hAnsi="Times New Roman" w:cs="Times New Roman"/>
                <w:i/>
                <w:sz w:val="28"/>
                <w:szCs w:val="28"/>
                <w:lang w:eastAsia="ru-RU"/>
              </w:rPr>
            </w:pPr>
            <w:r w:rsidRPr="002A255E">
              <w:rPr>
                <w:rFonts w:ascii="Times New Roman" w:eastAsia="Calibri" w:hAnsi="Times New Roman" w:cs="Times New Roman"/>
                <w:sz w:val="28"/>
                <w:szCs w:val="28"/>
                <w:lang w:eastAsia="ru-RU"/>
              </w:rPr>
              <w:t>- год.</w:t>
            </w:r>
          </w:p>
        </w:tc>
        <w:tc>
          <w:tcPr>
            <w:tcW w:w="1377" w:type="dxa"/>
            <w:vAlign w:val="center"/>
          </w:tcPr>
          <w:p w:rsidR="002A255E" w:rsidRPr="002A255E" w:rsidRDefault="002A255E" w:rsidP="002A255E">
            <w:pPr>
              <w:spacing w:after="0" w:line="240" w:lineRule="auto"/>
              <w:jc w:val="center"/>
              <w:rPr>
                <w:rFonts w:ascii="Times New Roman" w:eastAsia="Calibri" w:hAnsi="Times New Roman" w:cs="Times New Roman"/>
                <w:i/>
                <w:sz w:val="28"/>
                <w:szCs w:val="28"/>
                <w:lang w:eastAsia="ru-RU"/>
              </w:rPr>
            </w:pPr>
            <w:r w:rsidRPr="002A255E">
              <w:rPr>
                <w:rFonts w:ascii="Times New Roman" w:eastAsia="Calibri" w:hAnsi="Times New Roman" w:cs="Times New Roman"/>
                <w:sz w:val="28"/>
                <w:szCs w:val="28"/>
                <w:lang w:eastAsia="ru-RU"/>
              </w:rPr>
              <w:t>- год.</w:t>
            </w:r>
          </w:p>
        </w:tc>
      </w:tr>
      <w:tr w:rsidR="002A255E" w:rsidRPr="002A255E" w:rsidTr="0003603D">
        <w:trPr>
          <w:trHeight w:val="138"/>
        </w:trPr>
        <w:tc>
          <w:tcPr>
            <w:tcW w:w="2896" w:type="dxa"/>
            <w:vMerge/>
            <w:vAlign w:val="center"/>
          </w:tcPr>
          <w:p w:rsidR="002A255E" w:rsidRPr="002A255E" w:rsidRDefault="002A255E" w:rsidP="002A255E">
            <w:pPr>
              <w:spacing w:after="0" w:line="240" w:lineRule="auto"/>
              <w:jc w:val="center"/>
              <w:rPr>
                <w:rFonts w:ascii="Times New Roman" w:eastAsia="Calibri" w:hAnsi="Times New Roman" w:cs="Times New Roman"/>
                <w:sz w:val="20"/>
                <w:szCs w:val="28"/>
                <w:lang w:eastAsia="ru-RU"/>
              </w:rPr>
            </w:pPr>
          </w:p>
        </w:tc>
        <w:tc>
          <w:tcPr>
            <w:tcW w:w="3262" w:type="dxa"/>
            <w:vMerge/>
            <w:vAlign w:val="center"/>
          </w:tcPr>
          <w:p w:rsidR="002A255E" w:rsidRPr="002A255E" w:rsidRDefault="002A255E" w:rsidP="002A255E">
            <w:pPr>
              <w:spacing w:after="0" w:line="240" w:lineRule="auto"/>
              <w:jc w:val="center"/>
              <w:rPr>
                <w:rFonts w:ascii="Times New Roman" w:eastAsia="Calibri" w:hAnsi="Times New Roman" w:cs="Times New Roman"/>
                <w:sz w:val="20"/>
                <w:szCs w:val="28"/>
                <w:lang w:eastAsia="ru-RU"/>
              </w:rPr>
            </w:pPr>
          </w:p>
        </w:tc>
        <w:tc>
          <w:tcPr>
            <w:tcW w:w="2997" w:type="dxa"/>
            <w:gridSpan w:val="3"/>
            <w:vAlign w:val="center"/>
          </w:tcPr>
          <w:p w:rsidR="002A255E" w:rsidRPr="002A255E" w:rsidRDefault="002A255E" w:rsidP="002A255E">
            <w:pPr>
              <w:spacing w:after="0" w:line="240" w:lineRule="auto"/>
              <w:jc w:val="center"/>
              <w:rPr>
                <w:rFonts w:ascii="Times New Roman" w:eastAsia="Calibri" w:hAnsi="Times New Roman" w:cs="Times New Roman"/>
                <w:b/>
                <w:sz w:val="28"/>
                <w:szCs w:val="28"/>
                <w:lang w:eastAsia="ru-RU"/>
              </w:rPr>
            </w:pPr>
            <w:r w:rsidRPr="002A255E">
              <w:rPr>
                <w:rFonts w:ascii="Times New Roman" w:eastAsia="Calibri" w:hAnsi="Times New Roman" w:cs="Times New Roman"/>
                <w:b/>
                <w:sz w:val="28"/>
                <w:szCs w:val="28"/>
                <w:lang w:eastAsia="ru-RU"/>
              </w:rPr>
              <w:t>Самостійна робота</w:t>
            </w:r>
          </w:p>
        </w:tc>
      </w:tr>
      <w:tr w:rsidR="002A255E" w:rsidRPr="002A255E" w:rsidTr="0003603D">
        <w:trPr>
          <w:trHeight w:val="138"/>
        </w:trPr>
        <w:tc>
          <w:tcPr>
            <w:tcW w:w="2896" w:type="dxa"/>
            <w:vMerge/>
            <w:vAlign w:val="center"/>
          </w:tcPr>
          <w:p w:rsidR="002A255E" w:rsidRPr="002A255E" w:rsidRDefault="002A255E" w:rsidP="002A255E">
            <w:pPr>
              <w:spacing w:after="0" w:line="240" w:lineRule="auto"/>
              <w:jc w:val="center"/>
              <w:rPr>
                <w:rFonts w:ascii="Times New Roman" w:eastAsia="Calibri" w:hAnsi="Times New Roman" w:cs="Times New Roman"/>
                <w:sz w:val="20"/>
                <w:szCs w:val="28"/>
                <w:lang w:eastAsia="ru-RU"/>
              </w:rPr>
            </w:pPr>
          </w:p>
        </w:tc>
        <w:tc>
          <w:tcPr>
            <w:tcW w:w="3262" w:type="dxa"/>
            <w:vMerge/>
            <w:vAlign w:val="center"/>
          </w:tcPr>
          <w:p w:rsidR="002A255E" w:rsidRPr="002A255E" w:rsidRDefault="002A255E" w:rsidP="002A255E">
            <w:pPr>
              <w:spacing w:after="0" w:line="240" w:lineRule="auto"/>
              <w:jc w:val="center"/>
              <w:rPr>
                <w:rFonts w:ascii="Times New Roman" w:eastAsia="Calibri" w:hAnsi="Times New Roman" w:cs="Times New Roman"/>
                <w:sz w:val="20"/>
                <w:szCs w:val="28"/>
                <w:lang w:eastAsia="ru-RU"/>
              </w:rPr>
            </w:pPr>
          </w:p>
        </w:tc>
        <w:tc>
          <w:tcPr>
            <w:tcW w:w="1620" w:type="dxa"/>
            <w:gridSpan w:val="2"/>
            <w:vAlign w:val="center"/>
          </w:tcPr>
          <w:p w:rsidR="002A255E" w:rsidRPr="002A255E" w:rsidRDefault="002A255E" w:rsidP="002A255E">
            <w:pPr>
              <w:spacing w:after="0" w:line="240" w:lineRule="auto"/>
              <w:jc w:val="center"/>
              <w:rPr>
                <w:rFonts w:ascii="Times New Roman" w:eastAsia="Calibri" w:hAnsi="Times New Roman" w:cs="Times New Roman"/>
                <w:i/>
                <w:sz w:val="28"/>
                <w:szCs w:val="28"/>
                <w:lang w:eastAsia="ru-RU"/>
              </w:rPr>
            </w:pPr>
            <w:r w:rsidRPr="002A255E">
              <w:rPr>
                <w:rFonts w:ascii="Times New Roman" w:eastAsia="Calibri" w:hAnsi="Times New Roman" w:cs="Times New Roman"/>
                <w:sz w:val="28"/>
                <w:szCs w:val="28"/>
                <w:lang w:eastAsia="ru-RU"/>
              </w:rPr>
              <w:t>105 год.</w:t>
            </w:r>
          </w:p>
        </w:tc>
        <w:tc>
          <w:tcPr>
            <w:tcW w:w="1377" w:type="dxa"/>
            <w:vAlign w:val="center"/>
          </w:tcPr>
          <w:p w:rsidR="002A255E" w:rsidRPr="002A255E" w:rsidRDefault="002A255E" w:rsidP="002A255E">
            <w:pPr>
              <w:spacing w:after="0" w:line="240" w:lineRule="auto"/>
              <w:jc w:val="center"/>
              <w:rPr>
                <w:rFonts w:ascii="Times New Roman" w:eastAsia="Calibri" w:hAnsi="Times New Roman" w:cs="Times New Roman"/>
                <w:sz w:val="28"/>
                <w:szCs w:val="28"/>
                <w:lang w:eastAsia="ru-RU"/>
              </w:rPr>
            </w:pPr>
            <w:r w:rsidRPr="002A255E">
              <w:rPr>
                <w:rFonts w:ascii="Times New Roman" w:eastAsia="Calibri" w:hAnsi="Times New Roman" w:cs="Times New Roman"/>
                <w:sz w:val="28"/>
                <w:szCs w:val="28"/>
                <w:lang w:eastAsia="ru-RU"/>
              </w:rPr>
              <w:t>149 год.</w:t>
            </w:r>
          </w:p>
        </w:tc>
      </w:tr>
      <w:tr w:rsidR="002A255E" w:rsidRPr="002A255E" w:rsidTr="0003603D">
        <w:trPr>
          <w:trHeight w:val="138"/>
        </w:trPr>
        <w:tc>
          <w:tcPr>
            <w:tcW w:w="2896" w:type="dxa"/>
            <w:vMerge/>
            <w:vAlign w:val="center"/>
          </w:tcPr>
          <w:p w:rsidR="002A255E" w:rsidRPr="002A255E" w:rsidRDefault="002A255E" w:rsidP="002A255E">
            <w:pPr>
              <w:spacing w:after="0" w:line="240" w:lineRule="auto"/>
              <w:jc w:val="center"/>
              <w:rPr>
                <w:rFonts w:ascii="Times New Roman" w:eastAsia="Calibri" w:hAnsi="Times New Roman" w:cs="Times New Roman"/>
                <w:sz w:val="20"/>
                <w:szCs w:val="28"/>
                <w:lang w:eastAsia="ru-RU"/>
              </w:rPr>
            </w:pPr>
          </w:p>
        </w:tc>
        <w:tc>
          <w:tcPr>
            <w:tcW w:w="3262" w:type="dxa"/>
            <w:vMerge/>
            <w:vAlign w:val="center"/>
          </w:tcPr>
          <w:p w:rsidR="002A255E" w:rsidRPr="002A255E" w:rsidRDefault="002A255E" w:rsidP="002A255E">
            <w:pPr>
              <w:spacing w:after="0" w:line="240" w:lineRule="auto"/>
              <w:jc w:val="center"/>
              <w:rPr>
                <w:rFonts w:ascii="Times New Roman" w:eastAsia="Calibri" w:hAnsi="Times New Roman" w:cs="Times New Roman"/>
                <w:sz w:val="20"/>
                <w:szCs w:val="28"/>
                <w:lang w:eastAsia="ru-RU"/>
              </w:rPr>
            </w:pPr>
          </w:p>
        </w:tc>
        <w:tc>
          <w:tcPr>
            <w:tcW w:w="2997" w:type="dxa"/>
            <w:gridSpan w:val="3"/>
            <w:vAlign w:val="center"/>
          </w:tcPr>
          <w:p w:rsidR="002A255E" w:rsidRPr="002A255E" w:rsidRDefault="002A255E" w:rsidP="002A255E">
            <w:pPr>
              <w:spacing w:after="0" w:line="240" w:lineRule="auto"/>
              <w:jc w:val="center"/>
              <w:rPr>
                <w:rFonts w:ascii="Times New Roman" w:eastAsia="Calibri" w:hAnsi="Times New Roman" w:cs="Times New Roman"/>
                <w:sz w:val="28"/>
                <w:szCs w:val="28"/>
                <w:lang w:eastAsia="ru-RU"/>
              </w:rPr>
            </w:pPr>
            <w:r w:rsidRPr="002A255E">
              <w:rPr>
                <w:rFonts w:ascii="Times New Roman" w:eastAsia="Calibri" w:hAnsi="Times New Roman" w:cs="Times New Roman"/>
                <w:b/>
                <w:sz w:val="28"/>
                <w:szCs w:val="28"/>
                <w:lang w:eastAsia="ru-RU"/>
              </w:rPr>
              <w:t xml:space="preserve">ІНДЗ:   15 </w:t>
            </w:r>
            <w:proofErr w:type="spellStart"/>
            <w:r w:rsidRPr="002A255E">
              <w:rPr>
                <w:rFonts w:ascii="Times New Roman" w:eastAsia="Calibri" w:hAnsi="Times New Roman" w:cs="Times New Roman"/>
                <w:b/>
                <w:sz w:val="28"/>
                <w:szCs w:val="28"/>
                <w:lang w:eastAsia="ru-RU"/>
              </w:rPr>
              <w:t>год</w:t>
            </w:r>
            <w:proofErr w:type="spellEnd"/>
          </w:p>
        </w:tc>
      </w:tr>
      <w:tr w:rsidR="002A255E" w:rsidRPr="002A255E" w:rsidTr="0003603D">
        <w:trPr>
          <w:trHeight w:val="138"/>
        </w:trPr>
        <w:tc>
          <w:tcPr>
            <w:tcW w:w="2896" w:type="dxa"/>
            <w:vMerge/>
            <w:vAlign w:val="center"/>
          </w:tcPr>
          <w:p w:rsidR="002A255E" w:rsidRPr="002A255E" w:rsidRDefault="002A255E" w:rsidP="002A255E">
            <w:pPr>
              <w:spacing w:after="0" w:line="240" w:lineRule="auto"/>
              <w:jc w:val="center"/>
              <w:rPr>
                <w:rFonts w:ascii="Times New Roman" w:eastAsia="Calibri" w:hAnsi="Times New Roman" w:cs="Times New Roman"/>
                <w:sz w:val="20"/>
                <w:szCs w:val="28"/>
                <w:lang w:eastAsia="ru-RU"/>
              </w:rPr>
            </w:pPr>
          </w:p>
        </w:tc>
        <w:tc>
          <w:tcPr>
            <w:tcW w:w="3262" w:type="dxa"/>
            <w:vMerge/>
            <w:vAlign w:val="center"/>
          </w:tcPr>
          <w:p w:rsidR="002A255E" w:rsidRPr="002A255E" w:rsidRDefault="002A255E" w:rsidP="002A255E">
            <w:pPr>
              <w:spacing w:after="0" w:line="240" w:lineRule="auto"/>
              <w:jc w:val="center"/>
              <w:rPr>
                <w:rFonts w:ascii="Times New Roman" w:eastAsia="Calibri" w:hAnsi="Times New Roman" w:cs="Times New Roman"/>
                <w:sz w:val="20"/>
                <w:szCs w:val="28"/>
                <w:lang w:eastAsia="ru-RU"/>
              </w:rPr>
            </w:pPr>
          </w:p>
        </w:tc>
        <w:tc>
          <w:tcPr>
            <w:tcW w:w="2997" w:type="dxa"/>
            <w:gridSpan w:val="3"/>
            <w:vAlign w:val="center"/>
          </w:tcPr>
          <w:p w:rsidR="002A255E" w:rsidRPr="002A255E" w:rsidRDefault="002A255E" w:rsidP="002A255E">
            <w:pPr>
              <w:spacing w:after="0" w:line="240" w:lineRule="auto"/>
              <w:jc w:val="center"/>
              <w:rPr>
                <w:rFonts w:ascii="Times New Roman" w:eastAsia="Calibri" w:hAnsi="Times New Roman" w:cs="Times New Roman"/>
                <w:b/>
                <w:i/>
                <w:sz w:val="28"/>
                <w:szCs w:val="28"/>
                <w:lang w:eastAsia="ru-RU"/>
              </w:rPr>
            </w:pPr>
            <w:r w:rsidRPr="002A255E">
              <w:rPr>
                <w:rFonts w:ascii="Times New Roman" w:eastAsia="Calibri" w:hAnsi="Times New Roman" w:cs="Times New Roman"/>
                <w:b/>
                <w:sz w:val="28"/>
                <w:szCs w:val="28"/>
                <w:lang w:eastAsia="ru-RU"/>
              </w:rPr>
              <w:t>Вид семестрового контролю:</w:t>
            </w:r>
            <w:r w:rsidRPr="002A255E">
              <w:rPr>
                <w:rFonts w:ascii="Times New Roman" w:eastAsia="Calibri" w:hAnsi="Times New Roman" w:cs="Times New Roman"/>
                <w:sz w:val="28"/>
                <w:szCs w:val="28"/>
                <w:lang w:eastAsia="ru-RU"/>
              </w:rPr>
              <w:t xml:space="preserve"> іспит</w:t>
            </w:r>
          </w:p>
        </w:tc>
      </w:tr>
    </w:tbl>
    <w:p w:rsidR="00656676" w:rsidRPr="00656676" w:rsidRDefault="00656676" w:rsidP="00656676">
      <w:pPr>
        <w:spacing w:after="0" w:line="240" w:lineRule="auto"/>
        <w:rPr>
          <w:rFonts w:ascii="Times New Roman" w:eastAsia="Times New Roman" w:hAnsi="Times New Roman" w:cs="Times New Roman"/>
          <w:sz w:val="28"/>
          <w:szCs w:val="28"/>
          <w:lang w:eastAsia="uk-UA"/>
        </w:rPr>
      </w:pPr>
    </w:p>
    <w:p w:rsidR="00656676" w:rsidRDefault="00656676" w:rsidP="00656676">
      <w:pPr>
        <w:keepNext/>
        <w:keepLines/>
        <w:spacing w:after="240" w:line="240" w:lineRule="auto"/>
        <w:jc w:val="center"/>
        <w:outlineLvl w:val="0"/>
        <w:rPr>
          <w:rFonts w:ascii="Times New Roman" w:eastAsia="Times New Roman" w:hAnsi="Times New Roman" w:cs="Times New Roman"/>
          <w:b/>
          <w:bCs/>
          <w:sz w:val="28"/>
          <w:szCs w:val="28"/>
          <w:lang w:eastAsia="uk-UA"/>
        </w:rPr>
      </w:pPr>
      <w:r w:rsidRPr="00656676">
        <w:rPr>
          <w:rFonts w:ascii="Times New Roman" w:eastAsia="Times New Roman" w:hAnsi="Times New Roman" w:cs="Times New Roman"/>
          <w:bCs/>
          <w:color w:val="365F91"/>
          <w:sz w:val="28"/>
          <w:szCs w:val="28"/>
          <w:lang w:eastAsia="uk-UA"/>
        </w:rPr>
        <w:br w:type="page"/>
      </w:r>
      <w:r w:rsidRPr="00A012CE">
        <w:rPr>
          <w:rFonts w:ascii="Times New Roman" w:eastAsia="Times New Roman" w:hAnsi="Times New Roman" w:cs="Times New Roman"/>
          <w:b/>
          <w:bCs/>
          <w:sz w:val="28"/>
          <w:szCs w:val="28"/>
          <w:lang w:eastAsia="uk-UA"/>
        </w:rPr>
        <w:lastRenderedPageBreak/>
        <w:t>ПЕРЕДРЕКВІЗИТИ:</w:t>
      </w:r>
    </w:p>
    <w:p w:rsidR="002C07F8" w:rsidRDefault="00A012CE" w:rsidP="002C07F8">
      <w:pPr>
        <w:keepNext/>
        <w:keepLines/>
        <w:spacing w:after="240" w:line="240" w:lineRule="auto"/>
        <w:ind w:firstLine="426"/>
        <w:jc w:val="both"/>
        <w:outlineLvl w:val="0"/>
        <w:rPr>
          <w:rFonts w:ascii="Times New Roman" w:eastAsia="Times New Roman" w:hAnsi="Times New Roman" w:cs="Times New Roman"/>
          <w:bCs/>
          <w:sz w:val="28"/>
          <w:szCs w:val="28"/>
          <w:lang w:eastAsia="uk-UA"/>
        </w:rPr>
      </w:pPr>
      <w:r w:rsidRPr="00A012CE">
        <w:rPr>
          <w:rFonts w:ascii="Times New Roman" w:eastAsia="Times New Roman" w:hAnsi="Times New Roman" w:cs="Times New Roman"/>
          <w:bCs/>
          <w:sz w:val="28"/>
          <w:szCs w:val="28"/>
          <w:lang w:eastAsia="uk-UA"/>
        </w:rPr>
        <w:t>Фондовий ринок</w:t>
      </w:r>
      <w:r>
        <w:rPr>
          <w:rFonts w:ascii="Times New Roman" w:eastAsia="Times New Roman" w:hAnsi="Times New Roman" w:cs="Times New Roman"/>
          <w:bCs/>
          <w:sz w:val="28"/>
          <w:szCs w:val="28"/>
          <w:lang w:eastAsia="uk-UA"/>
        </w:rPr>
        <w:t xml:space="preserve">, </w:t>
      </w:r>
      <w:r w:rsidR="00F76F63">
        <w:rPr>
          <w:rFonts w:ascii="Times New Roman" w:eastAsia="Times New Roman" w:hAnsi="Times New Roman" w:cs="Times New Roman"/>
          <w:bCs/>
          <w:sz w:val="28"/>
          <w:szCs w:val="28"/>
          <w:lang w:eastAsia="uk-UA"/>
        </w:rPr>
        <w:t>Менеджмент (</w:t>
      </w:r>
      <w:r w:rsidR="00F76F63" w:rsidRPr="00432053">
        <w:rPr>
          <w:rFonts w:ascii="Times New Roman" w:hAnsi="Times New Roman" w:cs="Times New Roman"/>
          <w:sz w:val="28"/>
          <w:szCs w:val="28"/>
        </w:rPr>
        <w:t>Організація та структура управління на підприєм</w:t>
      </w:r>
      <w:r w:rsidR="00F76F63">
        <w:rPr>
          <w:rFonts w:ascii="Times New Roman" w:hAnsi="Times New Roman" w:cs="Times New Roman"/>
          <w:sz w:val="28"/>
          <w:szCs w:val="28"/>
        </w:rPr>
        <w:t xml:space="preserve">стві, </w:t>
      </w:r>
      <w:r w:rsidR="00F76F63" w:rsidRPr="00432053">
        <w:rPr>
          <w:rFonts w:ascii="Times New Roman" w:hAnsi="Times New Roman" w:cs="Times New Roman"/>
          <w:sz w:val="28"/>
          <w:szCs w:val="28"/>
        </w:rPr>
        <w:t>Планування як функція менеджменту на підпри</w:t>
      </w:r>
      <w:r w:rsidR="00F76F63">
        <w:rPr>
          <w:rFonts w:ascii="Times New Roman" w:hAnsi="Times New Roman" w:cs="Times New Roman"/>
          <w:sz w:val="28"/>
          <w:szCs w:val="28"/>
        </w:rPr>
        <w:t xml:space="preserve">ємстві, </w:t>
      </w:r>
      <w:r w:rsidR="00F76F63" w:rsidRPr="00432053">
        <w:rPr>
          <w:rFonts w:ascii="Times New Roman" w:hAnsi="Times New Roman" w:cs="Times New Roman"/>
          <w:sz w:val="28"/>
          <w:szCs w:val="28"/>
        </w:rPr>
        <w:t>Мотивація та мотиваційні методи управління підприємством</w:t>
      </w:r>
      <w:r w:rsidR="00F76F63">
        <w:rPr>
          <w:rFonts w:ascii="Times New Roman" w:hAnsi="Times New Roman" w:cs="Times New Roman"/>
          <w:sz w:val="28"/>
          <w:szCs w:val="28"/>
        </w:rPr>
        <w:t xml:space="preserve">), </w:t>
      </w:r>
      <w:r w:rsidR="00493A8C">
        <w:rPr>
          <w:rFonts w:ascii="Times New Roman" w:hAnsi="Times New Roman" w:cs="Times New Roman"/>
          <w:sz w:val="28"/>
          <w:szCs w:val="28"/>
        </w:rPr>
        <w:t>Інформаційний менеджмент (Концепція сучасний інформаційних систем та технологій, Види інформаційних систем підприємства, Корпоративні інформаційні систе</w:t>
      </w:r>
      <w:r w:rsidR="00A25AE8">
        <w:rPr>
          <w:rFonts w:ascii="Times New Roman" w:hAnsi="Times New Roman" w:cs="Times New Roman"/>
          <w:sz w:val="28"/>
          <w:szCs w:val="28"/>
        </w:rPr>
        <w:t>м</w:t>
      </w:r>
      <w:r w:rsidR="00493A8C">
        <w:rPr>
          <w:rFonts w:ascii="Times New Roman" w:hAnsi="Times New Roman" w:cs="Times New Roman"/>
          <w:sz w:val="28"/>
          <w:szCs w:val="28"/>
        </w:rPr>
        <w:t>и)</w:t>
      </w:r>
      <w:r w:rsidR="00A25AE8">
        <w:rPr>
          <w:rFonts w:ascii="Times New Roman" w:hAnsi="Times New Roman" w:cs="Times New Roman"/>
          <w:sz w:val="28"/>
          <w:szCs w:val="28"/>
        </w:rPr>
        <w:t>, Теорія організації (Структура організації, Ефективність діяльності організації: соціально-економічний та екологічний аспекти</w:t>
      </w:r>
      <w:r>
        <w:rPr>
          <w:rFonts w:ascii="Times New Roman" w:hAnsi="Times New Roman" w:cs="Times New Roman"/>
          <w:sz w:val="28"/>
          <w:szCs w:val="28"/>
        </w:rPr>
        <w:t>)</w:t>
      </w:r>
      <w:r w:rsidR="00524273">
        <w:rPr>
          <w:rFonts w:ascii="Times New Roman" w:hAnsi="Times New Roman" w:cs="Times New Roman"/>
          <w:sz w:val="28"/>
          <w:szCs w:val="28"/>
        </w:rPr>
        <w:t>, Інфраструктура ринку</w:t>
      </w:r>
      <w:r w:rsidR="002C07F8">
        <w:rPr>
          <w:rFonts w:ascii="Times New Roman" w:hAnsi="Times New Roman" w:cs="Times New Roman"/>
          <w:sz w:val="28"/>
          <w:szCs w:val="28"/>
        </w:rPr>
        <w:t>.</w:t>
      </w:r>
    </w:p>
    <w:p w:rsidR="002C07F8" w:rsidRPr="002C07F8" w:rsidRDefault="002C07F8" w:rsidP="002C07F8">
      <w:pPr>
        <w:keepNext/>
        <w:keepLines/>
        <w:spacing w:after="240" w:line="240" w:lineRule="auto"/>
        <w:jc w:val="both"/>
        <w:outlineLvl w:val="0"/>
        <w:rPr>
          <w:rFonts w:ascii="Times New Roman" w:eastAsia="Times New Roman" w:hAnsi="Times New Roman" w:cs="Times New Roman"/>
          <w:bCs/>
          <w:sz w:val="28"/>
          <w:szCs w:val="28"/>
          <w:lang w:eastAsia="uk-UA"/>
        </w:rPr>
      </w:pPr>
    </w:p>
    <w:p w:rsidR="00656676" w:rsidRDefault="00656676" w:rsidP="00287E89">
      <w:pPr>
        <w:keepNext/>
        <w:keepLines/>
        <w:pBdr>
          <w:bottom w:val="single" w:sz="12" w:space="18" w:color="auto"/>
        </w:pBdr>
        <w:spacing w:after="240" w:line="240" w:lineRule="auto"/>
        <w:jc w:val="center"/>
        <w:outlineLvl w:val="0"/>
        <w:rPr>
          <w:rFonts w:ascii="Times New Roman" w:eastAsia="Times New Roman" w:hAnsi="Times New Roman" w:cs="Times New Roman"/>
          <w:b/>
          <w:bCs/>
          <w:sz w:val="28"/>
          <w:szCs w:val="28"/>
          <w:lang w:eastAsia="uk-UA"/>
        </w:rPr>
      </w:pPr>
      <w:r w:rsidRPr="00524273">
        <w:rPr>
          <w:rFonts w:ascii="Times New Roman" w:eastAsia="Times New Roman" w:hAnsi="Times New Roman" w:cs="Times New Roman"/>
          <w:b/>
          <w:bCs/>
          <w:sz w:val="28"/>
          <w:szCs w:val="28"/>
          <w:lang w:eastAsia="uk-UA"/>
        </w:rPr>
        <w:t>ПОСТРЕКВІЗИТИ:</w:t>
      </w:r>
    </w:p>
    <w:p w:rsidR="00656676" w:rsidRDefault="00754EDE" w:rsidP="00287E89">
      <w:pPr>
        <w:keepNext/>
        <w:keepLines/>
        <w:pBdr>
          <w:bottom w:val="single" w:sz="12" w:space="18" w:color="auto"/>
        </w:pBdr>
        <w:spacing w:after="240" w:line="240" w:lineRule="auto"/>
        <w:ind w:firstLine="426"/>
        <w:jc w:val="both"/>
        <w:outlineLvl w:val="0"/>
        <w:rPr>
          <w:rFonts w:ascii="Times New Roman" w:eastAsia="Times New Roman" w:hAnsi="Times New Roman" w:cs="Times New Roman"/>
          <w:bCs/>
          <w:sz w:val="28"/>
          <w:szCs w:val="28"/>
          <w:lang w:eastAsia="uk-UA"/>
        </w:rPr>
      </w:pPr>
      <w:r w:rsidRPr="00754EDE">
        <w:rPr>
          <w:rFonts w:ascii="Times New Roman" w:eastAsia="Times New Roman" w:hAnsi="Times New Roman" w:cs="Times New Roman"/>
          <w:bCs/>
          <w:sz w:val="28"/>
          <w:szCs w:val="28"/>
          <w:lang w:eastAsia="uk-UA"/>
        </w:rPr>
        <w:t>Організа</w:t>
      </w:r>
      <w:r>
        <w:rPr>
          <w:rFonts w:ascii="Times New Roman" w:eastAsia="Times New Roman" w:hAnsi="Times New Roman" w:cs="Times New Roman"/>
          <w:bCs/>
          <w:sz w:val="28"/>
          <w:szCs w:val="28"/>
          <w:lang w:eastAsia="uk-UA"/>
        </w:rPr>
        <w:t>ція бізнесу та бізнес-планування (Види підприємницької діяльності</w:t>
      </w:r>
      <w:r w:rsidR="00FC1ACB">
        <w:rPr>
          <w:rFonts w:ascii="Times New Roman" w:eastAsia="Times New Roman" w:hAnsi="Times New Roman" w:cs="Times New Roman"/>
          <w:bCs/>
          <w:sz w:val="28"/>
          <w:szCs w:val="28"/>
          <w:lang w:eastAsia="uk-UA"/>
        </w:rPr>
        <w:t xml:space="preserve"> </w:t>
      </w:r>
      <w:r w:rsidR="00FC1ACB" w:rsidRPr="007350C1">
        <w:rPr>
          <w:rFonts w:ascii="Times New Roman" w:eastAsia="Times New Roman" w:hAnsi="Times New Roman" w:cs="Times New Roman"/>
          <w:bCs/>
          <w:sz w:val="28"/>
          <w:szCs w:val="28"/>
          <w:lang w:eastAsia="uk-UA"/>
        </w:rPr>
        <w:t>її організаційної структури</w:t>
      </w:r>
      <w:r>
        <w:rPr>
          <w:rFonts w:ascii="Times New Roman" w:eastAsia="Times New Roman" w:hAnsi="Times New Roman" w:cs="Times New Roman"/>
          <w:bCs/>
          <w:sz w:val="28"/>
          <w:szCs w:val="28"/>
          <w:lang w:eastAsia="uk-UA"/>
        </w:rPr>
        <w:t xml:space="preserve">, </w:t>
      </w:r>
      <w:r w:rsidRPr="00754EDE">
        <w:rPr>
          <w:rFonts w:ascii="Times New Roman" w:eastAsia="Times New Roman" w:hAnsi="Times New Roman" w:cs="Times New Roman"/>
          <w:bCs/>
          <w:sz w:val="28"/>
          <w:szCs w:val="28"/>
          <w:lang w:eastAsia="uk-UA"/>
        </w:rPr>
        <w:t>Бізнес-планування підприємницької діяльності</w:t>
      </w:r>
      <w:r>
        <w:rPr>
          <w:rFonts w:ascii="Times New Roman" w:eastAsia="Times New Roman" w:hAnsi="Times New Roman" w:cs="Times New Roman"/>
          <w:bCs/>
          <w:sz w:val="28"/>
          <w:szCs w:val="28"/>
          <w:lang w:eastAsia="uk-UA"/>
        </w:rPr>
        <w:t xml:space="preserve">), </w:t>
      </w:r>
      <w:proofErr w:type="spellStart"/>
      <w:r w:rsidR="00BB1F91">
        <w:rPr>
          <w:rFonts w:ascii="Times New Roman" w:eastAsia="Times New Roman" w:hAnsi="Times New Roman" w:cs="Times New Roman"/>
          <w:bCs/>
          <w:sz w:val="28"/>
          <w:szCs w:val="28"/>
          <w:lang w:eastAsia="uk-UA"/>
        </w:rPr>
        <w:t>Контролінг</w:t>
      </w:r>
      <w:proofErr w:type="spellEnd"/>
      <w:r w:rsidR="00BB1F91">
        <w:rPr>
          <w:rFonts w:ascii="Times New Roman" w:eastAsia="Times New Roman" w:hAnsi="Times New Roman" w:cs="Times New Roman"/>
          <w:bCs/>
          <w:sz w:val="28"/>
          <w:szCs w:val="28"/>
          <w:lang w:eastAsia="uk-UA"/>
        </w:rPr>
        <w:t xml:space="preserve"> (</w:t>
      </w:r>
      <w:r w:rsidR="00091DBB">
        <w:rPr>
          <w:rFonts w:ascii="Times New Roman" w:eastAsia="Times New Roman" w:hAnsi="Times New Roman" w:cs="Times New Roman"/>
          <w:bCs/>
          <w:sz w:val="28"/>
          <w:szCs w:val="28"/>
          <w:lang w:eastAsia="uk-UA"/>
        </w:rPr>
        <w:t xml:space="preserve">Служба </w:t>
      </w:r>
      <w:proofErr w:type="spellStart"/>
      <w:r w:rsidR="00091DBB">
        <w:rPr>
          <w:rFonts w:ascii="Times New Roman" w:eastAsia="Times New Roman" w:hAnsi="Times New Roman" w:cs="Times New Roman"/>
          <w:bCs/>
          <w:sz w:val="28"/>
          <w:szCs w:val="28"/>
          <w:lang w:eastAsia="uk-UA"/>
        </w:rPr>
        <w:t>контролінгу</w:t>
      </w:r>
      <w:proofErr w:type="spellEnd"/>
      <w:r w:rsidR="00091DBB">
        <w:rPr>
          <w:rFonts w:ascii="Times New Roman" w:eastAsia="Times New Roman" w:hAnsi="Times New Roman" w:cs="Times New Roman"/>
          <w:bCs/>
          <w:sz w:val="28"/>
          <w:szCs w:val="28"/>
          <w:lang w:eastAsia="uk-UA"/>
        </w:rPr>
        <w:t xml:space="preserve"> на </w:t>
      </w:r>
      <w:r w:rsidR="00CA3F95">
        <w:rPr>
          <w:rFonts w:ascii="Times New Roman" w:eastAsia="Times New Roman" w:hAnsi="Times New Roman" w:cs="Times New Roman"/>
          <w:bCs/>
          <w:sz w:val="28"/>
          <w:szCs w:val="28"/>
          <w:lang w:eastAsia="uk-UA"/>
        </w:rPr>
        <w:t xml:space="preserve">підприємстві, </w:t>
      </w:r>
      <w:proofErr w:type="spellStart"/>
      <w:r w:rsidR="00CA3F95">
        <w:rPr>
          <w:rFonts w:ascii="Times New Roman" w:eastAsia="Times New Roman" w:hAnsi="Times New Roman" w:cs="Times New Roman"/>
          <w:bCs/>
          <w:sz w:val="28"/>
          <w:szCs w:val="28"/>
          <w:lang w:eastAsia="uk-UA"/>
        </w:rPr>
        <w:t>Контролінг</w:t>
      </w:r>
      <w:proofErr w:type="spellEnd"/>
      <w:r w:rsidR="00CA3F95">
        <w:rPr>
          <w:rFonts w:ascii="Times New Roman" w:eastAsia="Times New Roman" w:hAnsi="Times New Roman" w:cs="Times New Roman"/>
          <w:bCs/>
          <w:sz w:val="28"/>
          <w:szCs w:val="28"/>
          <w:lang w:eastAsia="uk-UA"/>
        </w:rPr>
        <w:t xml:space="preserve"> як інструмент підтримки процесу прийняття управлінських рішень, Експертна діагностика фінансово-господарського фінансового стану підприємства)</w:t>
      </w:r>
      <w:r w:rsidR="006651AC">
        <w:rPr>
          <w:rFonts w:ascii="Times New Roman" w:eastAsia="Times New Roman" w:hAnsi="Times New Roman" w:cs="Times New Roman"/>
          <w:bCs/>
          <w:sz w:val="28"/>
          <w:szCs w:val="28"/>
          <w:lang w:eastAsia="uk-UA"/>
        </w:rPr>
        <w:t xml:space="preserve">, </w:t>
      </w:r>
      <w:proofErr w:type="spellStart"/>
      <w:r w:rsidR="006651AC">
        <w:rPr>
          <w:rFonts w:ascii="Times New Roman" w:eastAsia="Times New Roman" w:hAnsi="Times New Roman" w:cs="Times New Roman"/>
          <w:bCs/>
          <w:sz w:val="28"/>
          <w:szCs w:val="28"/>
          <w:lang w:eastAsia="uk-UA"/>
        </w:rPr>
        <w:t>Реінжинирінг</w:t>
      </w:r>
      <w:proofErr w:type="spellEnd"/>
      <w:r w:rsidR="006651AC">
        <w:rPr>
          <w:rFonts w:ascii="Times New Roman" w:eastAsia="Times New Roman" w:hAnsi="Times New Roman" w:cs="Times New Roman"/>
          <w:bCs/>
          <w:sz w:val="28"/>
          <w:szCs w:val="28"/>
          <w:lang w:eastAsia="uk-UA"/>
        </w:rPr>
        <w:t xml:space="preserve"> бізнес процесів (</w:t>
      </w:r>
      <w:r w:rsidR="007350C1" w:rsidRPr="007350C1">
        <w:rPr>
          <w:rFonts w:ascii="Times New Roman" w:eastAsia="Times New Roman" w:hAnsi="Times New Roman" w:cs="Times New Roman"/>
          <w:bCs/>
          <w:sz w:val="28"/>
          <w:szCs w:val="28"/>
          <w:lang w:eastAsia="uk-UA"/>
        </w:rPr>
        <w:t>Реінжиніринг корпорації і революційна перебудова</w:t>
      </w:r>
      <w:r w:rsidR="007350C1">
        <w:rPr>
          <w:rFonts w:ascii="Times New Roman" w:eastAsia="Times New Roman" w:hAnsi="Times New Roman" w:cs="Times New Roman"/>
          <w:bCs/>
          <w:sz w:val="28"/>
          <w:szCs w:val="28"/>
          <w:lang w:eastAsia="uk-UA"/>
        </w:rPr>
        <w:t>), Стратегічний менеджмент (</w:t>
      </w:r>
      <w:r w:rsidR="007350C1" w:rsidRPr="007350C1">
        <w:rPr>
          <w:rFonts w:ascii="Times New Roman" w:eastAsia="Times New Roman" w:hAnsi="Times New Roman" w:cs="Times New Roman"/>
          <w:bCs/>
          <w:sz w:val="28"/>
          <w:szCs w:val="28"/>
          <w:lang w:eastAsia="uk-UA"/>
        </w:rPr>
        <w:t>Аналіз альтернатив розвитку та вибір стратегії</w:t>
      </w:r>
      <w:r w:rsidR="007350C1">
        <w:rPr>
          <w:rFonts w:ascii="Times New Roman" w:eastAsia="Times New Roman" w:hAnsi="Times New Roman" w:cs="Times New Roman"/>
          <w:bCs/>
          <w:sz w:val="28"/>
          <w:szCs w:val="28"/>
          <w:lang w:eastAsia="uk-UA"/>
        </w:rPr>
        <w:t xml:space="preserve">, </w:t>
      </w:r>
      <w:r w:rsidR="007350C1" w:rsidRPr="007350C1">
        <w:rPr>
          <w:rFonts w:ascii="Times New Roman" w:eastAsia="Times New Roman" w:hAnsi="Times New Roman" w:cs="Times New Roman"/>
          <w:bCs/>
          <w:sz w:val="28"/>
          <w:szCs w:val="28"/>
          <w:lang w:eastAsia="uk-UA"/>
        </w:rPr>
        <w:t>Інструментарій стратегічного менеджменту та методологія його застосування</w:t>
      </w:r>
      <w:r w:rsidR="007350C1">
        <w:rPr>
          <w:rFonts w:ascii="Times New Roman" w:eastAsia="Times New Roman" w:hAnsi="Times New Roman" w:cs="Times New Roman"/>
          <w:bCs/>
          <w:sz w:val="28"/>
          <w:szCs w:val="28"/>
          <w:lang w:eastAsia="uk-UA"/>
        </w:rPr>
        <w:t>).</w:t>
      </w:r>
    </w:p>
    <w:p w:rsidR="00CD1CC2" w:rsidRPr="00CD1CC2" w:rsidRDefault="00656676" w:rsidP="00CD1CC2">
      <w:pPr>
        <w:tabs>
          <w:tab w:val="left" w:pos="284"/>
          <w:tab w:val="left" w:pos="567"/>
        </w:tabs>
        <w:spacing w:after="0" w:line="240" w:lineRule="auto"/>
        <w:ind w:firstLine="567"/>
        <w:jc w:val="both"/>
        <w:rPr>
          <w:rFonts w:ascii="Times New Roman" w:eastAsia="Times New Roman" w:hAnsi="Times New Roman" w:cs="Times New Roman"/>
          <w:sz w:val="28"/>
          <w:szCs w:val="28"/>
        </w:rPr>
      </w:pPr>
      <w:r w:rsidRPr="00656676">
        <w:rPr>
          <w:rFonts w:ascii="Times New Roman" w:eastAsia="Times New Roman" w:hAnsi="Times New Roman" w:cs="Times New Roman"/>
          <w:b/>
          <w:sz w:val="28"/>
          <w:szCs w:val="28"/>
        </w:rPr>
        <w:t>МЕТА НАВЧАЛЬНОЇ ДИСЦИПЛІНИ:</w:t>
      </w:r>
      <w:r w:rsidRPr="00656676">
        <w:rPr>
          <w:rFonts w:ascii="Times New Roman" w:eastAsia="Times New Roman" w:hAnsi="Times New Roman" w:cs="Times New Roman"/>
          <w:sz w:val="28"/>
          <w:szCs w:val="28"/>
        </w:rPr>
        <w:t xml:space="preserve"> </w:t>
      </w:r>
      <w:r w:rsidR="00CD1CC2" w:rsidRPr="00CD1CC2">
        <w:rPr>
          <w:rFonts w:ascii="Times New Roman" w:eastAsia="Times New Roman" w:hAnsi="Times New Roman" w:cs="Times New Roman"/>
          <w:sz w:val="28"/>
          <w:szCs w:val="28"/>
        </w:rPr>
        <w:t>формування у студентів системи знань з організації і функціонування біржового ринку як складового елемента інфраструктури ринку, набуття практичних навичок із здійснення біржових операцій та вміння їх ефективно застосовувати на практиці.</w:t>
      </w:r>
    </w:p>
    <w:p w:rsidR="00287E89" w:rsidRPr="00656676" w:rsidRDefault="00287E89" w:rsidP="00287E89">
      <w:pPr>
        <w:tabs>
          <w:tab w:val="left" w:pos="284"/>
          <w:tab w:val="left" w:pos="567"/>
        </w:tabs>
        <w:spacing w:after="0" w:line="240" w:lineRule="auto"/>
        <w:ind w:firstLine="567"/>
        <w:jc w:val="both"/>
        <w:rPr>
          <w:rFonts w:ascii="Times New Roman" w:eastAsia="Times New Roman" w:hAnsi="Times New Roman" w:cs="Times New Roman"/>
          <w:sz w:val="28"/>
          <w:szCs w:val="28"/>
          <w:lang w:eastAsia="ru-RU"/>
        </w:rPr>
      </w:pPr>
    </w:p>
    <w:p w:rsidR="00CB04E4" w:rsidRPr="00CB04E4" w:rsidRDefault="00656676" w:rsidP="00CB04E4">
      <w:pPr>
        <w:tabs>
          <w:tab w:val="left" w:leader="underscore" w:pos="567"/>
          <w:tab w:val="left" w:leader="underscore" w:pos="1652"/>
        </w:tabs>
        <w:spacing w:after="0" w:line="240" w:lineRule="auto"/>
        <w:ind w:right="-2" w:firstLine="567"/>
        <w:jc w:val="both"/>
        <w:rPr>
          <w:rFonts w:ascii="Times New Roman" w:eastAsia="Times New Roman" w:hAnsi="Times New Roman" w:cs="Times New Roman"/>
          <w:sz w:val="28"/>
          <w:szCs w:val="28"/>
        </w:rPr>
      </w:pPr>
      <w:r w:rsidRPr="00656676">
        <w:rPr>
          <w:rFonts w:ascii="Times New Roman" w:eastAsia="Times New Roman" w:hAnsi="Times New Roman" w:cs="Times New Roman"/>
          <w:b/>
          <w:sz w:val="28"/>
          <w:szCs w:val="28"/>
        </w:rPr>
        <w:t>ЗАВДАННЯ НАВЧАЛЬНОЇ ДИСЦИПЛІНИ:</w:t>
      </w:r>
      <w:r w:rsidRPr="00656676">
        <w:rPr>
          <w:rFonts w:ascii="Times New Roman" w:eastAsia="Times New Roman" w:hAnsi="Times New Roman" w:cs="Times New Roman"/>
          <w:sz w:val="28"/>
          <w:szCs w:val="28"/>
        </w:rPr>
        <w:t xml:space="preserve"> </w:t>
      </w:r>
      <w:r w:rsidR="00CB04E4" w:rsidRPr="00CB04E4">
        <w:rPr>
          <w:rFonts w:ascii="Times New Roman" w:eastAsia="Times New Roman" w:hAnsi="Times New Roman" w:cs="Times New Roman"/>
          <w:sz w:val="28"/>
          <w:szCs w:val="28"/>
        </w:rPr>
        <w:t>розгляд теоретичних і практичних питань, що стосуються бірж та біржової діяльності в Україні, ознайомлення із узагальненим досвідом роботи зарубіжних і вітчизняних бірж, опанування технології здійснення біржових операцій на різних видах бірж.</w:t>
      </w:r>
    </w:p>
    <w:p w:rsidR="007576B0" w:rsidRPr="00CB04E4" w:rsidRDefault="007576B0" w:rsidP="00CD1CC2">
      <w:pPr>
        <w:tabs>
          <w:tab w:val="left" w:leader="underscore" w:pos="567"/>
          <w:tab w:val="left" w:leader="underscore" w:pos="1652"/>
        </w:tabs>
        <w:spacing w:after="0" w:line="240" w:lineRule="auto"/>
        <w:ind w:right="-2" w:firstLine="567"/>
        <w:jc w:val="both"/>
        <w:rPr>
          <w:rFonts w:ascii="Times New Roman" w:eastAsia="Times New Roman" w:hAnsi="Times New Roman" w:cs="Times New Roman"/>
          <w:sz w:val="28"/>
          <w:szCs w:val="28"/>
        </w:rPr>
      </w:pPr>
    </w:p>
    <w:p w:rsidR="00CD1CC2" w:rsidRPr="00CB04E4" w:rsidRDefault="00CD1CC2" w:rsidP="00CD1CC2">
      <w:pPr>
        <w:tabs>
          <w:tab w:val="left" w:leader="underscore" w:pos="567"/>
          <w:tab w:val="left" w:leader="underscore" w:pos="1652"/>
        </w:tabs>
        <w:spacing w:after="0" w:line="240" w:lineRule="auto"/>
        <w:ind w:right="-2" w:firstLine="567"/>
        <w:jc w:val="both"/>
        <w:rPr>
          <w:rFonts w:ascii="Times New Roman" w:eastAsia="Times New Roman" w:hAnsi="Times New Roman" w:cs="Times New Roman"/>
          <w:bCs/>
          <w:sz w:val="28"/>
          <w:szCs w:val="28"/>
          <w:lang w:eastAsia="uk-UA"/>
        </w:rPr>
      </w:pPr>
    </w:p>
    <w:p w:rsidR="00656676" w:rsidRPr="00B9737F" w:rsidRDefault="00656676" w:rsidP="00656676">
      <w:pPr>
        <w:keepNext/>
        <w:keepLines/>
        <w:spacing w:after="240" w:line="240" w:lineRule="auto"/>
        <w:jc w:val="center"/>
        <w:outlineLvl w:val="0"/>
        <w:rPr>
          <w:rFonts w:ascii="Times New Roman" w:eastAsia="Times New Roman" w:hAnsi="Times New Roman" w:cs="Times New Roman"/>
          <w:b/>
          <w:bCs/>
          <w:sz w:val="28"/>
          <w:szCs w:val="28"/>
          <w:lang w:eastAsia="uk-UA"/>
        </w:rPr>
      </w:pPr>
      <w:r w:rsidRPr="00536166">
        <w:rPr>
          <w:rFonts w:ascii="Times New Roman" w:eastAsia="Times New Roman" w:hAnsi="Times New Roman" w:cs="Times New Roman"/>
          <w:b/>
          <w:bCs/>
          <w:sz w:val="28"/>
          <w:szCs w:val="28"/>
          <w:lang w:eastAsia="uk-UA"/>
        </w:rPr>
        <w:t>ПЕРЕЛІК ЗАГАЛЬНИХ ПРОГРАМНИХ КОМПЕТЕНТНОСТЕЙ ОСВІТНЬОЇ ПРОГРАМИ, ЯКІ ЗАБЕЗПЕЧУЄ ДИСЦИПЛІНА</w:t>
      </w:r>
    </w:p>
    <w:p w:rsidR="007F4FEB" w:rsidRPr="007F4FEB" w:rsidRDefault="007F4FEB" w:rsidP="007F4FEB">
      <w:pPr>
        <w:pStyle w:val="ae"/>
        <w:numPr>
          <w:ilvl w:val="0"/>
          <w:numId w:val="8"/>
        </w:numPr>
        <w:tabs>
          <w:tab w:val="left" w:pos="284"/>
        </w:tabs>
        <w:spacing w:after="0" w:line="240" w:lineRule="auto"/>
        <w:jc w:val="both"/>
        <w:rPr>
          <w:rFonts w:ascii="Times New Roman" w:eastAsia="Calibri" w:hAnsi="Times New Roman" w:cs="Times New Roman"/>
          <w:b/>
          <w:sz w:val="28"/>
          <w:szCs w:val="28"/>
        </w:rPr>
      </w:pPr>
      <w:r w:rsidRPr="007F4FEB">
        <w:rPr>
          <w:rFonts w:ascii="Times New Roman" w:hAnsi="Times New Roman" w:cs="Times New Roman"/>
          <w:color w:val="000000"/>
          <w:sz w:val="28"/>
          <w:szCs w:val="28"/>
          <w:shd w:val="clear" w:color="auto" w:fill="FFFFFF"/>
        </w:rPr>
        <w:t>здатність до аналізу і синтезу, базові загальні знання, навики управління інформацією (уміння знаходити та аналізува</w:t>
      </w:r>
      <w:r>
        <w:rPr>
          <w:rFonts w:ascii="Times New Roman" w:hAnsi="Times New Roman" w:cs="Times New Roman"/>
          <w:color w:val="000000"/>
          <w:sz w:val="28"/>
          <w:szCs w:val="28"/>
          <w:shd w:val="clear" w:color="auto" w:fill="FFFFFF"/>
        </w:rPr>
        <w:t>ти інформацію з різних джерел)</w:t>
      </w:r>
      <w:r>
        <w:rPr>
          <w:rFonts w:ascii="Times New Roman" w:hAnsi="Times New Roman" w:cs="Times New Roman"/>
          <w:color w:val="000000"/>
          <w:sz w:val="28"/>
          <w:szCs w:val="28"/>
          <w:shd w:val="clear" w:color="auto" w:fill="FFFFFF"/>
          <w:lang w:val="ru-RU"/>
        </w:rPr>
        <w:t>;</w:t>
      </w:r>
    </w:p>
    <w:p w:rsidR="007F4FEB" w:rsidRPr="007F4FEB" w:rsidRDefault="007F4FEB" w:rsidP="007F4FEB">
      <w:pPr>
        <w:pStyle w:val="ae"/>
        <w:numPr>
          <w:ilvl w:val="0"/>
          <w:numId w:val="8"/>
        </w:numPr>
        <w:tabs>
          <w:tab w:val="left" w:pos="284"/>
        </w:tabs>
        <w:spacing w:after="0" w:line="240" w:lineRule="auto"/>
        <w:jc w:val="both"/>
        <w:rPr>
          <w:rFonts w:ascii="Times New Roman" w:eastAsia="Calibri" w:hAnsi="Times New Roman" w:cs="Times New Roman"/>
          <w:b/>
          <w:sz w:val="28"/>
          <w:szCs w:val="28"/>
        </w:rPr>
      </w:pPr>
      <w:r w:rsidRPr="007F4FEB">
        <w:rPr>
          <w:rFonts w:ascii="Times New Roman" w:hAnsi="Times New Roman" w:cs="Times New Roman"/>
          <w:color w:val="000000"/>
          <w:sz w:val="28"/>
          <w:szCs w:val="28"/>
          <w:shd w:val="clear" w:color="auto" w:fill="FFFFFF"/>
        </w:rPr>
        <w:t>здатність застосовувати знання на практиці</w:t>
      </w:r>
      <w:r>
        <w:rPr>
          <w:rFonts w:ascii="Times New Roman" w:hAnsi="Times New Roman" w:cs="Times New Roman"/>
          <w:color w:val="000000"/>
          <w:sz w:val="28"/>
          <w:szCs w:val="28"/>
          <w:shd w:val="clear" w:color="auto" w:fill="FFFFFF"/>
        </w:rPr>
        <w:t>, дослідницькі навики і уміння</w:t>
      </w:r>
      <w:r>
        <w:rPr>
          <w:rFonts w:ascii="Times New Roman" w:hAnsi="Times New Roman" w:cs="Times New Roman"/>
          <w:color w:val="000000"/>
          <w:sz w:val="28"/>
          <w:szCs w:val="28"/>
          <w:shd w:val="clear" w:color="auto" w:fill="FFFFFF"/>
          <w:lang w:val="ru-RU"/>
        </w:rPr>
        <w:t>;</w:t>
      </w:r>
    </w:p>
    <w:p w:rsidR="007F4FEB" w:rsidRPr="007F4FEB" w:rsidRDefault="007F4FEB" w:rsidP="007F4FEB">
      <w:pPr>
        <w:pStyle w:val="ae"/>
        <w:numPr>
          <w:ilvl w:val="0"/>
          <w:numId w:val="8"/>
        </w:numPr>
        <w:tabs>
          <w:tab w:val="left" w:pos="284"/>
        </w:tabs>
        <w:spacing w:after="0" w:line="240" w:lineRule="auto"/>
        <w:jc w:val="both"/>
        <w:rPr>
          <w:rFonts w:ascii="Times New Roman" w:eastAsia="Calibri" w:hAnsi="Times New Roman" w:cs="Times New Roman"/>
          <w:b/>
          <w:sz w:val="28"/>
          <w:szCs w:val="28"/>
        </w:rPr>
      </w:pPr>
      <w:r w:rsidRPr="007F4FEB">
        <w:rPr>
          <w:rFonts w:ascii="Times New Roman" w:hAnsi="Times New Roman" w:cs="Times New Roman"/>
          <w:color w:val="000000"/>
          <w:sz w:val="28"/>
          <w:szCs w:val="28"/>
          <w:shd w:val="clear" w:color="auto" w:fill="FFFFFF"/>
        </w:rPr>
        <w:t>здатність до навчання, здатність прис</w:t>
      </w:r>
      <w:r>
        <w:rPr>
          <w:rFonts w:ascii="Times New Roman" w:hAnsi="Times New Roman" w:cs="Times New Roman"/>
          <w:color w:val="000000"/>
          <w:sz w:val="28"/>
          <w:szCs w:val="28"/>
          <w:shd w:val="clear" w:color="auto" w:fill="FFFFFF"/>
        </w:rPr>
        <w:t>тосовуватись до нових ситуацій</w:t>
      </w:r>
      <w:r>
        <w:rPr>
          <w:rFonts w:ascii="Times New Roman" w:hAnsi="Times New Roman" w:cs="Times New Roman"/>
          <w:color w:val="000000"/>
          <w:sz w:val="28"/>
          <w:szCs w:val="28"/>
          <w:shd w:val="clear" w:color="auto" w:fill="FFFFFF"/>
          <w:lang w:val="ru-RU"/>
        </w:rPr>
        <w:t>;</w:t>
      </w:r>
    </w:p>
    <w:p w:rsidR="00A83428" w:rsidRPr="007F4FEB" w:rsidRDefault="007F4FEB" w:rsidP="007F4FEB">
      <w:pPr>
        <w:pStyle w:val="ae"/>
        <w:numPr>
          <w:ilvl w:val="0"/>
          <w:numId w:val="8"/>
        </w:numPr>
        <w:tabs>
          <w:tab w:val="left" w:pos="284"/>
        </w:tabs>
        <w:spacing w:after="0" w:line="240" w:lineRule="auto"/>
        <w:jc w:val="both"/>
        <w:rPr>
          <w:rFonts w:ascii="Times New Roman" w:eastAsia="Calibri" w:hAnsi="Times New Roman" w:cs="Times New Roman"/>
          <w:b/>
          <w:sz w:val="28"/>
          <w:szCs w:val="28"/>
        </w:rPr>
      </w:pPr>
      <w:r w:rsidRPr="007F4FEB">
        <w:rPr>
          <w:rFonts w:ascii="Times New Roman" w:hAnsi="Times New Roman" w:cs="Times New Roman"/>
          <w:color w:val="000000"/>
          <w:sz w:val="28"/>
          <w:szCs w:val="28"/>
          <w:shd w:val="clear" w:color="auto" w:fill="FFFFFF"/>
        </w:rPr>
        <w:t>здатність працювати самостійно, бажання досягти успіху</w:t>
      </w:r>
      <w:r>
        <w:rPr>
          <w:rFonts w:ascii="Times New Roman" w:hAnsi="Times New Roman" w:cs="Times New Roman"/>
          <w:color w:val="000000"/>
          <w:sz w:val="28"/>
          <w:szCs w:val="28"/>
          <w:shd w:val="clear" w:color="auto" w:fill="FFFFFF"/>
          <w:lang w:val="ru-RU"/>
        </w:rPr>
        <w:t>.</w:t>
      </w:r>
    </w:p>
    <w:p w:rsidR="00656676" w:rsidRPr="00B9737F" w:rsidRDefault="00656676" w:rsidP="00656676">
      <w:pPr>
        <w:tabs>
          <w:tab w:val="left" w:pos="2030"/>
        </w:tabs>
        <w:spacing w:after="120" w:line="259" w:lineRule="auto"/>
        <w:jc w:val="center"/>
        <w:rPr>
          <w:rFonts w:ascii="Times New Roman" w:eastAsia="Calibri" w:hAnsi="Times New Roman" w:cs="Times New Roman"/>
          <w:b/>
          <w:sz w:val="28"/>
          <w:szCs w:val="28"/>
        </w:rPr>
      </w:pPr>
      <w:r w:rsidRPr="007D1FD1">
        <w:rPr>
          <w:rFonts w:ascii="Times New Roman" w:eastAsia="Calibri" w:hAnsi="Times New Roman" w:cs="Times New Roman"/>
          <w:b/>
          <w:sz w:val="28"/>
          <w:szCs w:val="28"/>
        </w:rPr>
        <w:lastRenderedPageBreak/>
        <w:t>ПЕРЕЛІК СПЕЦІАЛЬНИХ (ФАХОВИХ) ПРОГРАМНИХ КОМПЕТЕНТНОСТЕЙ ОСВІТНЬОЇ ПРОГРАМИ, ЯКІ ЗАБЕЗПЕЧУЄ ДИСЦИПЛІНА</w:t>
      </w:r>
    </w:p>
    <w:p w:rsidR="007D1FD1" w:rsidRPr="007D1FD1" w:rsidRDefault="007D1FD1" w:rsidP="007D1FD1">
      <w:pPr>
        <w:pStyle w:val="ae"/>
        <w:numPr>
          <w:ilvl w:val="0"/>
          <w:numId w:val="9"/>
        </w:numPr>
        <w:tabs>
          <w:tab w:val="left" w:pos="2030"/>
        </w:tabs>
        <w:spacing w:after="0" w:line="240" w:lineRule="auto"/>
        <w:ind w:left="851"/>
        <w:jc w:val="both"/>
        <w:rPr>
          <w:rFonts w:ascii="Times New Roman" w:eastAsia="Calibri" w:hAnsi="Times New Roman" w:cs="Times New Roman"/>
          <w:b/>
          <w:sz w:val="28"/>
          <w:szCs w:val="28"/>
        </w:rPr>
      </w:pPr>
      <w:r w:rsidRPr="007D1FD1">
        <w:rPr>
          <w:rFonts w:ascii="Times New Roman" w:hAnsi="Times New Roman" w:cs="Times New Roman"/>
          <w:color w:val="000000"/>
          <w:sz w:val="28"/>
          <w:szCs w:val="28"/>
          <w:shd w:val="clear" w:color="auto" w:fill="FFFFFF"/>
        </w:rPr>
        <w:t>розуміння</w:t>
      </w:r>
      <w:r>
        <w:rPr>
          <w:rFonts w:ascii="Times New Roman" w:hAnsi="Times New Roman" w:cs="Times New Roman"/>
          <w:color w:val="000000"/>
          <w:sz w:val="28"/>
          <w:szCs w:val="28"/>
          <w:shd w:val="clear" w:color="auto" w:fill="FFFFFF"/>
        </w:rPr>
        <w:t xml:space="preserve"> основ біржової діяльності</w:t>
      </w:r>
      <w:r w:rsidRPr="007D1FD1">
        <w:rPr>
          <w:rFonts w:ascii="Times New Roman" w:hAnsi="Times New Roman" w:cs="Times New Roman"/>
          <w:color w:val="000000"/>
          <w:sz w:val="28"/>
          <w:szCs w:val="28"/>
          <w:shd w:val="clear" w:color="auto" w:fill="FFFFFF"/>
        </w:rPr>
        <w:t>;</w:t>
      </w:r>
    </w:p>
    <w:p w:rsidR="007D1FD1" w:rsidRPr="007D1FD1" w:rsidRDefault="007D1FD1" w:rsidP="007D1FD1">
      <w:pPr>
        <w:pStyle w:val="ae"/>
        <w:numPr>
          <w:ilvl w:val="0"/>
          <w:numId w:val="9"/>
        </w:numPr>
        <w:tabs>
          <w:tab w:val="left" w:pos="2030"/>
        </w:tabs>
        <w:spacing w:after="0" w:line="240" w:lineRule="auto"/>
        <w:ind w:left="851"/>
        <w:jc w:val="both"/>
        <w:rPr>
          <w:rFonts w:ascii="Times New Roman" w:eastAsia="Calibri" w:hAnsi="Times New Roman" w:cs="Times New Roman"/>
          <w:b/>
          <w:sz w:val="28"/>
          <w:szCs w:val="28"/>
        </w:rPr>
      </w:pPr>
      <w:r w:rsidRPr="007D1FD1">
        <w:rPr>
          <w:rFonts w:ascii="Times New Roman" w:hAnsi="Times New Roman" w:cs="Times New Roman"/>
          <w:color w:val="000000"/>
          <w:sz w:val="28"/>
          <w:szCs w:val="28"/>
          <w:shd w:val="clear" w:color="auto" w:fill="FFFFFF"/>
        </w:rPr>
        <w:t>знання інструме</w:t>
      </w:r>
      <w:r>
        <w:rPr>
          <w:rFonts w:ascii="Times New Roman" w:hAnsi="Times New Roman" w:cs="Times New Roman"/>
          <w:color w:val="000000"/>
          <w:sz w:val="28"/>
          <w:szCs w:val="28"/>
          <w:shd w:val="clear" w:color="auto" w:fill="FFFFFF"/>
        </w:rPr>
        <w:t>нтів біржової діяльності</w:t>
      </w:r>
      <w:r>
        <w:rPr>
          <w:rFonts w:ascii="Times New Roman" w:hAnsi="Times New Roman" w:cs="Times New Roman"/>
          <w:color w:val="000000"/>
          <w:sz w:val="28"/>
          <w:szCs w:val="28"/>
          <w:shd w:val="clear" w:color="auto" w:fill="FFFFFF"/>
          <w:lang w:val="ru-RU"/>
        </w:rPr>
        <w:t>;</w:t>
      </w:r>
    </w:p>
    <w:p w:rsidR="00FC21BA" w:rsidRPr="007D1FD1" w:rsidRDefault="007D1FD1" w:rsidP="007D1FD1">
      <w:pPr>
        <w:pStyle w:val="ae"/>
        <w:numPr>
          <w:ilvl w:val="0"/>
          <w:numId w:val="9"/>
        </w:numPr>
        <w:tabs>
          <w:tab w:val="left" w:pos="2030"/>
        </w:tabs>
        <w:spacing w:after="0" w:line="240" w:lineRule="auto"/>
        <w:ind w:left="851"/>
        <w:jc w:val="both"/>
        <w:rPr>
          <w:rFonts w:ascii="Times New Roman" w:eastAsia="Calibri" w:hAnsi="Times New Roman" w:cs="Times New Roman"/>
          <w:b/>
          <w:sz w:val="28"/>
          <w:szCs w:val="28"/>
        </w:rPr>
      </w:pPr>
      <w:r w:rsidRPr="007D1FD1">
        <w:rPr>
          <w:rFonts w:ascii="Times New Roman" w:hAnsi="Times New Roman" w:cs="Times New Roman"/>
          <w:color w:val="000000"/>
          <w:sz w:val="28"/>
          <w:szCs w:val="28"/>
          <w:shd w:val="clear" w:color="auto" w:fill="FFFFFF"/>
        </w:rPr>
        <w:t xml:space="preserve">вміння аналізувати основні завдання при </w:t>
      </w:r>
      <w:r>
        <w:rPr>
          <w:rFonts w:ascii="Times New Roman" w:hAnsi="Times New Roman" w:cs="Times New Roman"/>
          <w:color w:val="000000"/>
          <w:sz w:val="28"/>
          <w:szCs w:val="28"/>
          <w:shd w:val="clear" w:color="auto" w:fill="FFFFFF"/>
        </w:rPr>
        <w:t>веденні біржової діяльності</w:t>
      </w:r>
      <w:r>
        <w:rPr>
          <w:rFonts w:ascii="Times New Roman" w:hAnsi="Times New Roman" w:cs="Times New Roman"/>
          <w:color w:val="000000"/>
          <w:sz w:val="28"/>
          <w:szCs w:val="28"/>
          <w:shd w:val="clear" w:color="auto" w:fill="FFFFFF"/>
          <w:lang w:val="ru-RU"/>
        </w:rPr>
        <w:t>.</w:t>
      </w:r>
    </w:p>
    <w:p w:rsidR="007D1FD1" w:rsidRPr="007D1FD1" w:rsidRDefault="007D1FD1" w:rsidP="007D1FD1">
      <w:pPr>
        <w:pStyle w:val="ae"/>
        <w:tabs>
          <w:tab w:val="left" w:pos="2030"/>
        </w:tabs>
        <w:spacing w:after="0" w:line="240" w:lineRule="auto"/>
        <w:ind w:left="851"/>
        <w:jc w:val="both"/>
        <w:rPr>
          <w:rFonts w:ascii="Times New Roman" w:eastAsia="Calibri" w:hAnsi="Times New Roman" w:cs="Times New Roman"/>
          <w:b/>
          <w:sz w:val="28"/>
          <w:szCs w:val="28"/>
        </w:rPr>
      </w:pPr>
    </w:p>
    <w:p w:rsidR="00656676" w:rsidRPr="00B9737F" w:rsidRDefault="00656676" w:rsidP="00B570F5">
      <w:pPr>
        <w:tabs>
          <w:tab w:val="left" w:pos="2030"/>
        </w:tabs>
        <w:spacing w:after="120" w:line="259" w:lineRule="auto"/>
        <w:jc w:val="center"/>
        <w:rPr>
          <w:rFonts w:ascii="Times New Roman" w:eastAsia="Calibri" w:hAnsi="Times New Roman" w:cs="Times New Roman"/>
          <w:b/>
          <w:sz w:val="28"/>
          <w:szCs w:val="28"/>
        </w:rPr>
      </w:pPr>
      <w:r w:rsidRPr="00D7685F">
        <w:rPr>
          <w:rFonts w:ascii="Times New Roman" w:eastAsia="Calibri" w:hAnsi="Times New Roman" w:cs="Times New Roman"/>
          <w:b/>
          <w:sz w:val="28"/>
          <w:szCs w:val="28"/>
        </w:rPr>
        <w:t>ПЕРЕЛІК ПРОГРАМНИХ РЕЗУЛЬТАТІВ НАВЧАННЯ ОСВІТНЬОЇ ПРОГРАМИ, ЯКІ ЗАБЕЗПЕЧУЄ ДИСЦИПЛІНА</w:t>
      </w:r>
      <w:bookmarkStart w:id="1" w:name="_GoBack"/>
      <w:bookmarkEnd w:id="1"/>
    </w:p>
    <w:p w:rsidR="00656676" w:rsidRDefault="00656676" w:rsidP="002E4E00">
      <w:pPr>
        <w:keepNext/>
        <w:keepLines/>
        <w:spacing w:after="0" w:line="240" w:lineRule="auto"/>
        <w:jc w:val="both"/>
        <w:outlineLvl w:val="0"/>
        <w:rPr>
          <w:rFonts w:ascii="Times New Roman" w:eastAsia="Times New Roman" w:hAnsi="Times New Roman" w:cs="Times New Roman"/>
          <w:b/>
          <w:bCs/>
          <w:sz w:val="28"/>
          <w:szCs w:val="28"/>
          <w:lang w:val="ru-RU" w:eastAsia="uk-UA"/>
        </w:rPr>
      </w:pPr>
    </w:p>
    <w:p w:rsidR="002E4E00" w:rsidRPr="002E4E00" w:rsidRDefault="002E4E00" w:rsidP="002E4E00">
      <w:pPr>
        <w:pStyle w:val="ae"/>
        <w:keepNext/>
        <w:keepLines/>
        <w:numPr>
          <w:ilvl w:val="0"/>
          <w:numId w:val="10"/>
        </w:numPr>
        <w:spacing w:after="0" w:line="240" w:lineRule="auto"/>
        <w:ind w:left="709"/>
        <w:jc w:val="both"/>
        <w:outlineLvl w:val="0"/>
        <w:rPr>
          <w:rFonts w:ascii="Times New Roman" w:eastAsia="Times New Roman" w:hAnsi="Times New Roman" w:cs="Times New Roman"/>
          <w:b/>
          <w:bCs/>
          <w:sz w:val="28"/>
          <w:szCs w:val="28"/>
          <w:lang w:val="ru-RU" w:eastAsia="uk-UA"/>
        </w:rPr>
      </w:pPr>
      <w:r w:rsidRPr="002E4E00">
        <w:rPr>
          <w:rFonts w:ascii="Times New Roman" w:hAnsi="Times New Roman" w:cs="Times New Roman"/>
          <w:color w:val="000000"/>
          <w:sz w:val="28"/>
          <w:szCs w:val="28"/>
          <w:shd w:val="clear" w:color="auto" w:fill="FFFFFF"/>
        </w:rPr>
        <w:t>здатність критично мислити і генерувати креативні ідеї та вирішувати важливі п</w:t>
      </w:r>
      <w:r>
        <w:rPr>
          <w:rFonts w:ascii="Times New Roman" w:hAnsi="Times New Roman" w:cs="Times New Roman"/>
          <w:color w:val="000000"/>
          <w:sz w:val="28"/>
          <w:szCs w:val="28"/>
          <w:shd w:val="clear" w:color="auto" w:fill="FFFFFF"/>
        </w:rPr>
        <w:t>роблеми на інноваційній основі</w:t>
      </w:r>
      <w:r>
        <w:rPr>
          <w:rFonts w:ascii="Times New Roman" w:hAnsi="Times New Roman" w:cs="Times New Roman"/>
          <w:color w:val="000000"/>
          <w:sz w:val="28"/>
          <w:szCs w:val="28"/>
          <w:shd w:val="clear" w:color="auto" w:fill="FFFFFF"/>
          <w:lang w:val="ru-RU"/>
        </w:rPr>
        <w:t>;</w:t>
      </w:r>
    </w:p>
    <w:p w:rsidR="002E4E00" w:rsidRPr="002E4E00" w:rsidRDefault="002E4E00" w:rsidP="002E4E00">
      <w:pPr>
        <w:pStyle w:val="ae"/>
        <w:keepNext/>
        <w:keepLines/>
        <w:numPr>
          <w:ilvl w:val="0"/>
          <w:numId w:val="10"/>
        </w:numPr>
        <w:spacing w:after="0" w:line="240" w:lineRule="auto"/>
        <w:ind w:left="709"/>
        <w:jc w:val="both"/>
        <w:outlineLvl w:val="0"/>
        <w:rPr>
          <w:rFonts w:ascii="Times New Roman" w:eastAsia="Times New Roman" w:hAnsi="Times New Roman" w:cs="Times New Roman"/>
          <w:b/>
          <w:bCs/>
          <w:sz w:val="28"/>
          <w:szCs w:val="28"/>
          <w:lang w:val="ru-RU" w:eastAsia="uk-UA"/>
        </w:rPr>
      </w:pPr>
      <w:r w:rsidRPr="002E4E00">
        <w:rPr>
          <w:rFonts w:ascii="Times New Roman" w:hAnsi="Times New Roman" w:cs="Times New Roman"/>
          <w:color w:val="000000"/>
          <w:sz w:val="28"/>
          <w:szCs w:val="28"/>
          <w:shd w:val="clear" w:color="auto" w:fill="FFFFFF"/>
        </w:rPr>
        <w:t>знання особливостей та тенденцій розвитку о</w:t>
      </w:r>
      <w:r>
        <w:rPr>
          <w:rFonts w:ascii="Times New Roman" w:hAnsi="Times New Roman" w:cs="Times New Roman"/>
          <w:color w:val="000000"/>
          <w:sz w:val="28"/>
          <w:szCs w:val="28"/>
          <w:shd w:val="clear" w:color="auto" w:fill="FFFFFF"/>
        </w:rPr>
        <w:t>б’єкту та предмету дослідження</w:t>
      </w:r>
      <w:r>
        <w:rPr>
          <w:rFonts w:ascii="Times New Roman" w:hAnsi="Times New Roman" w:cs="Times New Roman"/>
          <w:color w:val="000000"/>
          <w:sz w:val="28"/>
          <w:szCs w:val="28"/>
          <w:shd w:val="clear" w:color="auto" w:fill="FFFFFF"/>
          <w:lang w:val="ru-RU"/>
        </w:rPr>
        <w:t>;</w:t>
      </w:r>
    </w:p>
    <w:p w:rsidR="002E4E00" w:rsidRPr="006878EC" w:rsidRDefault="002E4E00" w:rsidP="002E4E00">
      <w:pPr>
        <w:pStyle w:val="ae"/>
        <w:keepNext/>
        <w:keepLines/>
        <w:numPr>
          <w:ilvl w:val="0"/>
          <w:numId w:val="10"/>
        </w:numPr>
        <w:spacing w:after="0" w:line="240" w:lineRule="auto"/>
        <w:ind w:left="709"/>
        <w:jc w:val="both"/>
        <w:outlineLvl w:val="0"/>
        <w:rPr>
          <w:rFonts w:ascii="Times New Roman" w:eastAsia="Times New Roman" w:hAnsi="Times New Roman" w:cs="Times New Roman"/>
          <w:b/>
          <w:bCs/>
          <w:sz w:val="28"/>
          <w:szCs w:val="28"/>
          <w:lang w:val="ru-RU" w:eastAsia="uk-UA"/>
        </w:rPr>
      </w:pPr>
      <w:r w:rsidRPr="002E4E00">
        <w:rPr>
          <w:rFonts w:ascii="Times New Roman" w:hAnsi="Times New Roman" w:cs="Times New Roman"/>
          <w:color w:val="000000"/>
          <w:sz w:val="28"/>
          <w:szCs w:val="28"/>
          <w:shd w:val="clear" w:color="auto" w:fill="FFFFFF"/>
        </w:rPr>
        <w:t>вміння проводити дослідження галузевого, регіонал</w:t>
      </w:r>
      <w:r w:rsidR="006878EC">
        <w:rPr>
          <w:rFonts w:ascii="Times New Roman" w:hAnsi="Times New Roman" w:cs="Times New Roman"/>
          <w:color w:val="000000"/>
          <w:sz w:val="28"/>
          <w:szCs w:val="28"/>
          <w:shd w:val="clear" w:color="auto" w:fill="FFFFFF"/>
        </w:rPr>
        <w:t>ьного та міжнародного характеру</w:t>
      </w:r>
      <w:r w:rsidR="006878EC">
        <w:rPr>
          <w:rFonts w:ascii="Times New Roman" w:hAnsi="Times New Roman" w:cs="Times New Roman"/>
          <w:color w:val="000000"/>
          <w:sz w:val="28"/>
          <w:szCs w:val="28"/>
          <w:shd w:val="clear" w:color="auto" w:fill="FFFFFF"/>
          <w:lang w:val="ru-RU"/>
        </w:rPr>
        <w:t xml:space="preserve"> </w:t>
      </w:r>
      <w:r w:rsidRPr="002E4E00">
        <w:rPr>
          <w:rFonts w:ascii="Times New Roman" w:hAnsi="Times New Roman" w:cs="Times New Roman"/>
          <w:color w:val="000000"/>
          <w:sz w:val="28"/>
          <w:szCs w:val="28"/>
          <w:shd w:val="clear" w:color="auto" w:fill="FFFFFF"/>
        </w:rPr>
        <w:t>та масштабу.</w:t>
      </w:r>
    </w:p>
    <w:p w:rsidR="006878EC" w:rsidRPr="002E4E00" w:rsidRDefault="006878EC" w:rsidP="002E4E00">
      <w:pPr>
        <w:pStyle w:val="ae"/>
        <w:keepNext/>
        <w:keepLines/>
        <w:numPr>
          <w:ilvl w:val="0"/>
          <w:numId w:val="10"/>
        </w:numPr>
        <w:spacing w:after="0" w:line="240" w:lineRule="auto"/>
        <w:ind w:left="709"/>
        <w:jc w:val="both"/>
        <w:outlineLvl w:val="0"/>
        <w:rPr>
          <w:rFonts w:ascii="Times New Roman" w:eastAsia="Times New Roman" w:hAnsi="Times New Roman" w:cs="Times New Roman"/>
          <w:b/>
          <w:bCs/>
          <w:sz w:val="28"/>
          <w:szCs w:val="28"/>
          <w:lang w:val="ru-RU" w:eastAsia="uk-UA"/>
        </w:rPr>
        <w:sectPr w:rsidR="006878EC" w:rsidRPr="002E4E00" w:rsidSect="00656676">
          <w:headerReference w:type="default" r:id="rId13"/>
          <w:pgSz w:w="11906" w:h="16838"/>
          <w:pgMar w:top="851" w:right="567" w:bottom="851" w:left="1418" w:header="708" w:footer="708" w:gutter="0"/>
          <w:cols w:space="708"/>
          <w:docGrid w:linePitch="360"/>
        </w:sectPr>
      </w:pPr>
    </w:p>
    <w:p w:rsidR="00656676" w:rsidRDefault="00656676" w:rsidP="0016554E">
      <w:pPr>
        <w:spacing w:after="0" w:line="240" w:lineRule="auto"/>
        <w:jc w:val="center"/>
        <w:rPr>
          <w:rFonts w:ascii="Times New Roman" w:eastAsia="Times New Roman" w:hAnsi="Times New Roman" w:cs="Times New Roman"/>
          <w:b/>
          <w:bCs/>
          <w:sz w:val="28"/>
          <w:szCs w:val="28"/>
          <w:lang w:eastAsia="uk-UA"/>
        </w:rPr>
      </w:pPr>
      <w:r w:rsidRPr="00656676">
        <w:rPr>
          <w:rFonts w:ascii="Times New Roman" w:eastAsia="Times New Roman" w:hAnsi="Times New Roman" w:cs="Times New Roman"/>
          <w:b/>
          <w:bCs/>
          <w:sz w:val="28"/>
          <w:szCs w:val="28"/>
          <w:lang w:eastAsia="uk-UA"/>
        </w:rPr>
        <w:lastRenderedPageBreak/>
        <w:t>СТРУКТУРА ВИВЧЕННЯ НАВЧАЛЬНОЇ ДИСЦИПЛІНИ</w:t>
      </w:r>
    </w:p>
    <w:p w:rsidR="001B5861" w:rsidRPr="00656676" w:rsidRDefault="001B5861" w:rsidP="0016554E">
      <w:pPr>
        <w:spacing w:after="0" w:line="240" w:lineRule="auto"/>
        <w:jc w:val="center"/>
        <w:rPr>
          <w:rFonts w:ascii="Times New Roman" w:eastAsia="Times New Roman" w:hAnsi="Times New Roman" w:cs="Times New Roman"/>
          <w:b/>
          <w:bCs/>
          <w:sz w:val="28"/>
          <w:szCs w:val="28"/>
          <w:lang w:eastAsia="uk-UA"/>
        </w:rPr>
      </w:pPr>
    </w:p>
    <w:p w:rsidR="00656676" w:rsidRDefault="00656676" w:rsidP="0016554E">
      <w:pPr>
        <w:spacing w:after="0" w:line="240" w:lineRule="auto"/>
        <w:jc w:val="center"/>
        <w:rPr>
          <w:rFonts w:ascii="Times New Roman" w:eastAsia="Times New Roman" w:hAnsi="Times New Roman" w:cs="Times New Roman"/>
          <w:b/>
          <w:bCs/>
          <w:sz w:val="28"/>
          <w:szCs w:val="28"/>
          <w:lang w:eastAsia="uk-UA"/>
        </w:rPr>
      </w:pPr>
      <w:r w:rsidRPr="00656676">
        <w:rPr>
          <w:rFonts w:ascii="Times New Roman" w:eastAsia="Times New Roman" w:hAnsi="Times New Roman" w:cs="Times New Roman"/>
          <w:b/>
          <w:bCs/>
          <w:sz w:val="28"/>
          <w:szCs w:val="28"/>
          <w:lang w:eastAsia="uk-UA"/>
        </w:rPr>
        <w:t>Тематичний план</w:t>
      </w:r>
    </w:p>
    <w:tbl>
      <w:tblPr>
        <w:tblW w:w="9498" w:type="dxa"/>
        <w:tblInd w:w="-137" w:type="dxa"/>
        <w:tblLayout w:type="fixed"/>
        <w:tblLook w:val="04A0" w:firstRow="1" w:lastRow="0" w:firstColumn="1" w:lastColumn="0" w:noHBand="0" w:noVBand="1"/>
      </w:tblPr>
      <w:tblGrid>
        <w:gridCol w:w="1400"/>
        <w:gridCol w:w="553"/>
        <w:gridCol w:w="508"/>
        <w:gridCol w:w="512"/>
        <w:gridCol w:w="513"/>
        <w:gridCol w:w="516"/>
        <w:gridCol w:w="515"/>
        <w:gridCol w:w="428"/>
        <w:gridCol w:w="568"/>
        <w:gridCol w:w="540"/>
        <w:gridCol w:w="548"/>
        <w:gridCol w:w="538"/>
        <w:gridCol w:w="374"/>
        <w:gridCol w:w="168"/>
        <w:gridCol w:w="258"/>
        <w:gridCol w:w="281"/>
        <w:gridCol w:w="569"/>
        <w:gridCol w:w="709"/>
      </w:tblGrid>
      <w:tr w:rsidR="00EC1677" w:rsidRPr="00EC1677" w:rsidTr="0003603D">
        <w:trPr>
          <w:cantSplit/>
          <w:trHeight w:val="435"/>
        </w:trPr>
        <w:tc>
          <w:tcPr>
            <w:tcW w:w="14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C1677" w:rsidRPr="00EC1677" w:rsidRDefault="00EC1677" w:rsidP="00EC1677">
            <w:pPr>
              <w:spacing w:after="0" w:line="240" w:lineRule="auto"/>
              <w:jc w:val="center"/>
              <w:rPr>
                <w:rFonts w:ascii="Times New Roman" w:eastAsia="Calibri" w:hAnsi="Times New Roman" w:cs="Times New Roman"/>
                <w:sz w:val="24"/>
                <w:szCs w:val="24"/>
                <w:lang w:eastAsia="ru-RU"/>
              </w:rPr>
            </w:pPr>
            <w:r w:rsidRPr="00EC1677">
              <w:rPr>
                <w:rFonts w:ascii="Times New Roman" w:eastAsia="Calibri" w:hAnsi="Times New Roman" w:cs="Times New Roman"/>
                <w:sz w:val="24"/>
                <w:szCs w:val="24"/>
                <w:lang w:eastAsia="ru-RU"/>
              </w:rPr>
              <w:t>Назви змістових модулів і тем</w:t>
            </w:r>
          </w:p>
        </w:tc>
        <w:tc>
          <w:tcPr>
            <w:tcW w:w="7389" w:type="dxa"/>
            <w:gridSpan w:val="16"/>
            <w:tcBorders>
              <w:top w:val="single" w:sz="4" w:space="0" w:color="auto"/>
              <w:left w:val="nil"/>
              <w:bottom w:val="single" w:sz="4" w:space="0" w:color="auto"/>
              <w:right w:val="single" w:sz="4" w:space="0" w:color="auto"/>
            </w:tcBorders>
            <w:shd w:val="clear" w:color="auto" w:fill="auto"/>
            <w:vAlign w:val="center"/>
          </w:tcPr>
          <w:p w:rsidR="00EC1677" w:rsidRPr="00EC1677" w:rsidRDefault="00EC1677" w:rsidP="00EC1677">
            <w:pPr>
              <w:spacing w:after="0" w:line="240" w:lineRule="auto"/>
              <w:jc w:val="center"/>
              <w:rPr>
                <w:rFonts w:ascii="Times New Roman" w:eastAsia="Calibri" w:hAnsi="Times New Roman" w:cs="Times New Roman"/>
                <w:sz w:val="24"/>
                <w:szCs w:val="24"/>
                <w:lang w:eastAsia="ru-RU"/>
              </w:rPr>
            </w:pPr>
            <w:r w:rsidRPr="00EC1677">
              <w:rPr>
                <w:rFonts w:ascii="Times New Roman" w:eastAsia="Calibri" w:hAnsi="Times New Roman" w:cs="Times New Roman"/>
                <w:sz w:val="24"/>
                <w:szCs w:val="24"/>
                <w:lang w:eastAsia="ru-RU"/>
              </w:rPr>
              <w:t>Розподіл годин між видами робіт</w:t>
            </w:r>
          </w:p>
        </w:tc>
        <w:tc>
          <w:tcPr>
            <w:tcW w:w="709" w:type="dxa"/>
            <w:vMerge w:val="restart"/>
            <w:tcBorders>
              <w:top w:val="single" w:sz="4" w:space="0" w:color="auto"/>
              <w:left w:val="nil"/>
              <w:right w:val="single" w:sz="4" w:space="0" w:color="auto"/>
            </w:tcBorders>
            <w:vAlign w:val="center"/>
          </w:tcPr>
          <w:p w:rsidR="00EC1677" w:rsidRPr="00EC1677" w:rsidRDefault="00EC1677" w:rsidP="00EC1677">
            <w:pPr>
              <w:spacing w:after="0" w:line="240" w:lineRule="auto"/>
              <w:jc w:val="center"/>
              <w:rPr>
                <w:rFonts w:ascii="Times New Roman" w:eastAsia="Calibri" w:hAnsi="Times New Roman" w:cs="Times New Roman"/>
                <w:sz w:val="24"/>
                <w:szCs w:val="24"/>
                <w:lang w:eastAsia="ru-RU"/>
              </w:rPr>
            </w:pPr>
            <w:r w:rsidRPr="00EC1677">
              <w:rPr>
                <w:rFonts w:ascii="Times New Roman" w:eastAsia="Calibri" w:hAnsi="Times New Roman" w:cs="Times New Roman"/>
                <w:sz w:val="24"/>
                <w:szCs w:val="24"/>
                <w:lang w:eastAsia="ru-RU"/>
              </w:rPr>
              <w:t>Форми та методи контро</w:t>
            </w:r>
          </w:p>
          <w:p w:rsidR="00EC1677" w:rsidRPr="00EC1677" w:rsidRDefault="00EC1677" w:rsidP="00EC1677">
            <w:pPr>
              <w:spacing w:after="0" w:line="240" w:lineRule="auto"/>
              <w:jc w:val="center"/>
              <w:rPr>
                <w:rFonts w:ascii="Times New Roman" w:eastAsia="Calibri" w:hAnsi="Times New Roman" w:cs="Times New Roman"/>
                <w:sz w:val="24"/>
                <w:szCs w:val="24"/>
                <w:lang w:eastAsia="ru-RU"/>
              </w:rPr>
            </w:pPr>
            <w:proofErr w:type="spellStart"/>
            <w:r w:rsidRPr="00EC1677">
              <w:rPr>
                <w:rFonts w:ascii="Times New Roman" w:eastAsia="Calibri" w:hAnsi="Times New Roman" w:cs="Times New Roman"/>
                <w:sz w:val="24"/>
                <w:szCs w:val="24"/>
                <w:lang w:eastAsia="ru-RU"/>
              </w:rPr>
              <w:t>лю</w:t>
            </w:r>
            <w:proofErr w:type="spellEnd"/>
            <w:r w:rsidRPr="00EC1677">
              <w:rPr>
                <w:rFonts w:ascii="Times New Roman" w:eastAsia="Calibri" w:hAnsi="Times New Roman" w:cs="Times New Roman"/>
                <w:sz w:val="24"/>
                <w:szCs w:val="24"/>
                <w:lang w:eastAsia="ru-RU"/>
              </w:rPr>
              <w:t xml:space="preserve"> знань</w:t>
            </w:r>
          </w:p>
        </w:tc>
      </w:tr>
      <w:tr w:rsidR="00EC1677" w:rsidRPr="00EC1677" w:rsidTr="0003603D">
        <w:trPr>
          <w:trHeight w:val="937"/>
        </w:trPr>
        <w:tc>
          <w:tcPr>
            <w:tcW w:w="1400" w:type="dxa"/>
            <w:vMerge/>
            <w:tcBorders>
              <w:top w:val="single" w:sz="4" w:space="0" w:color="auto"/>
              <w:left w:val="single" w:sz="4" w:space="0" w:color="auto"/>
              <w:bottom w:val="single" w:sz="4" w:space="0" w:color="auto"/>
              <w:right w:val="single" w:sz="4" w:space="0" w:color="auto"/>
            </w:tcBorders>
            <w:vAlign w:val="center"/>
          </w:tcPr>
          <w:p w:rsidR="00EC1677" w:rsidRPr="00EC1677" w:rsidRDefault="00EC1677" w:rsidP="00EC1677">
            <w:pPr>
              <w:spacing w:after="0" w:line="240" w:lineRule="auto"/>
              <w:rPr>
                <w:rFonts w:ascii="Times New Roman" w:eastAsia="Calibri" w:hAnsi="Times New Roman" w:cs="Times New Roman"/>
                <w:sz w:val="24"/>
                <w:szCs w:val="24"/>
                <w:lang w:eastAsia="ru-RU"/>
              </w:rPr>
            </w:pPr>
          </w:p>
        </w:tc>
        <w:tc>
          <w:tcPr>
            <w:tcW w:w="3545" w:type="dxa"/>
            <w:gridSpan w:val="7"/>
            <w:tcBorders>
              <w:top w:val="single" w:sz="4" w:space="0" w:color="auto"/>
              <w:left w:val="nil"/>
              <w:bottom w:val="single" w:sz="4" w:space="0" w:color="auto"/>
              <w:right w:val="single" w:sz="4" w:space="0" w:color="auto"/>
            </w:tcBorders>
            <w:shd w:val="clear" w:color="auto" w:fill="auto"/>
            <w:vAlign w:val="center"/>
          </w:tcPr>
          <w:p w:rsidR="00EC1677" w:rsidRPr="00EC1677" w:rsidRDefault="00EC1677" w:rsidP="00EC1677">
            <w:pPr>
              <w:spacing w:after="0" w:line="240" w:lineRule="auto"/>
              <w:jc w:val="center"/>
              <w:rPr>
                <w:rFonts w:ascii="Times New Roman" w:eastAsia="Calibri" w:hAnsi="Times New Roman" w:cs="Times New Roman"/>
                <w:sz w:val="24"/>
                <w:szCs w:val="24"/>
                <w:lang w:eastAsia="ru-RU"/>
              </w:rPr>
            </w:pPr>
            <w:r w:rsidRPr="00EC1677">
              <w:rPr>
                <w:rFonts w:ascii="Times New Roman" w:eastAsia="Calibri" w:hAnsi="Times New Roman" w:cs="Times New Roman"/>
                <w:sz w:val="24"/>
                <w:szCs w:val="24"/>
                <w:lang w:eastAsia="ru-RU"/>
              </w:rPr>
              <w:t>денна форма</w:t>
            </w:r>
          </w:p>
        </w:tc>
        <w:tc>
          <w:tcPr>
            <w:tcW w:w="3844" w:type="dxa"/>
            <w:gridSpan w:val="9"/>
            <w:tcBorders>
              <w:top w:val="single" w:sz="4" w:space="0" w:color="auto"/>
              <w:left w:val="nil"/>
              <w:bottom w:val="single" w:sz="4" w:space="0" w:color="auto"/>
              <w:right w:val="single" w:sz="4" w:space="0" w:color="auto"/>
            </w:tcBorders>
            <w:shd w:val="clear" w:color="auto" w:fill="auto"/>
            <w:vAlign w:val="center"/>
          </w:tcPr>
          <w:p w:rsidR="00EC1677" w:rsidRPr="00EC1677" w:rsidRDefault="00EC1677" w:rsidP="00EC1677">
            <w:pPr>
              <w:spacing w:after="0" w:line="240" w:lineRule="auto"/>
              <w:jc w:val="center"/>
              <w:rPr>
                <w:rFonts w:ascii="Times New Roman" w:eastAsia="Calibri" w:hAnsi="Times New Roman" w:cs="Times New Roman"/>
                <w:sz w:val="24"/>
                <w:szCs w:val="24"/>
                <w:lang w:eastAsia="ru-RU"/>
              </w:rPr>
            </w:pPr>
            <w:r w:rsidRPr="00EC1677">
              <w:rPr>
                <w:rFonts w:ascii="Times New Roman" w:eastAsia="Calibri" w:hAnsi="Times New Roman" w:cs="Times New Roman"/>
                <w:sz w:val="24"/>
                <w:szCs w:val="24"/>
                <w:lang w:eastAsia="ru-RU"/>
              </w:rPr>
              <w:t>заочна форма</w:t>
            </w:r>
          </w:p>
        </w:tc>
        <w:tc>
          <w:tcPr>
            <w:tcW w:w="709" w:type="dxa"/>
            <w:vMerge/>
            <w:tcBorders>
              <w:left w:val="nil"/>
              <w:right w:val="single" w:sz="4" w:space="0" w:color="auto"/>
            </w:tcBorders>
          </w:tcPr>
          <w:p w:rsidR="00EC1677" w:rsidRPr="00EC1677" w:rsidRDefault="00EC1677" w:rsidP="00EC1677">
            <w:pPr>
              <w:spacing w:after="0" w:line="240" w:lineRule="auto"/>
              <w:jc w:val="center"/>
              <w:rPr>
                <w:rFonts w:ascii="Times New Roman" w:eastAsia="Calibri" w:hAnsi="Times New Roman" w:cs="Times New Roman"/>
                <w:sz w:val="24"/>
                <w:szCs w:val="24"/>
                <w:lang w:eastAsia="ru-RU"/>
              </w:rPr>
            </w:pPr>
          </w:p>
        </w:tc>
      </w:tr>
      <w:tr w:rsidR="00EC1677" w:rsidRPr="00EC1677" w:rsidTr="0003603D">
        <w:trPr>
          <w:trHeight w:val="300"/>
        </w:trPr>
        <w:tc>
          <w:tcPr>
            <w:tcW w:w="1400" w:type="dxa"/>
            <w:vMerge/>
            <w:tcBorders>
              <w:top w:val="single" w:sz="4" w:space="0" w:color="auto"/>
              <w:left w:val="single" w:sz="4" w:space="0" w:color="auto"/>
              <w:bottom w:val="single" w:sz="4" w:space="0" w:color="auto"/>
              <w:right w:val="single" w:sz="4" w:space="0" w:color="auto"/>
            </w:tcBorders>
            <w:vAlign w:val="center"/>
          </w:tcPr>
          <w:p w:rsidR="00EC1677" w:rsidRPr="00EC1677" w:rsidRDefault="00EC1677" w:rsidP="00EC1677">
            <w:pPr>
              <w:spacing w:after="0" w:line="240" w:lineRule="auto"/>
              <w:rPr>
                <w:rFonts w:ascii="Times New Roman" w:eastAsia="Calibri" w:hAnsi="Times New Roman" w:cs="Times New Roman"/>
                <w:sz w:val="24"/>
                <w:szCs w:val="24"/>
                <w:lang w:eastAsia="ru-RU"/>
              </w:rPr>
            </w:pPr>
          </w:p>
        </w:tc>
        <w:tc>
          <w:tcPr>
            <w:tcW w:w="55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EC1677" w:rsidRPr="00EC1677" w:rsidRDefault="00EC1677" w:rsidP="00EC1677">
            <w:pPr>
              <w:spacing w:after="0" w:line="240" w:lineRule="auto"/>
              <w:ind w:left="113" w:right="-25"/>
              <w:jc w:val="center"/>
              <w:rPr>
                <w:rFonts w:ascii="Times New Roman" w:eastAsia="Calibri" w:hAnsi="Times New Roman" w:cs="Times New Roman"/>
                <w:sz w:val="24"/>
                <w:szCs w:val="24"/>
                <w:lang w:eastAsia="ru-RU"/>
              </w:rPr>
            </w:pPr>
            <w:r w:rsidRPr="00EC1677">
              <w:rPr>
                <w:rFonts w:ascii="Times New Roman" w:eastAsia="Calibri" w:hAnsi="Times New Roman" w:cs="Times New Roman"/>
                <w:sz w:val="24"/>
                <w:szCs w:val="24"/>
                <w:lang w:eastAsia="ru-RU"/>
              </w:rPr>
              <w:t>Усього</w:t>
            </w:r>
          </w:p>
        </w:tc>
        <w:tc>
          <w:tcPr>
            <w:tcW w:w="2564" w:type="dxa"/>
            <w:gridSpan w:val="5"/>
            <w:tcBorders>
              <w:top w:val="single" w:sz="4" w:space="0" w:color="auto"/>
              <w:left w:val="nil"/>
              <w:bottom w:val="single" w:sz="4" w:space="0" w:color="auto"/>
              <w:right w:val="single" w:sz="4" w:space="0" w:color="auto"/>
            </w:tcBorders>
            <w:shd w:val="clear" w:color="auto" w:fill="auto"/>
            <w:vAlign w:val="center"/>
          </w:tcPr>
          <w:p w:rsidR="00EC1677" w:rsidRPr="00EC1677" w:rsidRDefault="00EC1677" w:rsidP="00EC1677">
            <w:pPr>
              <w:spacing w:after="0" w:line="240" w:lineRule="auto"/>
              <w:jc w:val="center"/>
              <w:rPr>
                <w:rFonts w:ascii="Times New Roman" w:eastAsia="Calibri" w:hAnsi="Times New Roman" w:cs="Times New Roman"/>
                <w:sz w:val="24"/>
                <w:szCs w:val="24"/>
                <w:lang w:eastAsia="ru-RU"/>
              </w:rPr>
            </w:pPr>
            <w:r w:rsidRPr="00EC1677">
              <w:rPr>
                <w:rFonts w:ascii="Times New Roman" w:eastAsia="Calibri" w:hAnsi="Times New Roman" w:cs="Times New Roman"/>
                <w:sz w:val="24"/>
                <w:szCs w:val="24"/>
                <w:lang w:eastAsia="ru-RU"/>
              </w:rPr>
              <w:t>аудиторна</w:t>
            </w:r>
          </w:p>
        </w:tc>
        <w:tc>
          <w:tcPr>
            <w:tcW w:w="428" w:type="dxa"/>
            <w:vMerge w:val="restart"/>
            <w:tcBorders>
              <w:top w:val="nil"/>
              <w:left w:val="single" w:sz="4" w:space="0" w:color="auto"/>
              <w:right w:val="single" w:sz="4" w:space="0" w:color="auto"/>
            </w:tcBorders>
            <w:shd w:val="clear" w:color="auto" w:fill="auto"/>
            <w:textDirection w:val="btLr"/>
            <w:vAlign w:val="center"/>
          </w:tcPr>
          <w:p w:rsidR="00EC1677" w:rsidRPr="00EC1677" w:rsidRDefault="00EC1677" w:rsidP="00EC1677">
            <w:pPr>
              <w:spacing w:after="0" w:line="240" w:lineRule="auto"/>
              <w:ind w:left="113" w:right="113"/>
              <w:jc w:val="center"/>
              <w:rPr>
                <w:rFonts w:ascii="Times New Roman" w:eastAsia="Calibri" w:hAnsi="Times New Roman" w:cs="Times New Roman"/>
                <w:sz w:val="24"/>
                <w:szCs w:val="24"/>
                <w:lang w:eastAsia="ru-RU"/>
              </w:rPr>
            </w:pPr>
            <w:proofErr w:type="spellStart"/>
            <w:r w:rsidRPr="00EC1677">
              <w:rPr>
                <w:rFonts w:ascii="Times New Roman" w:eastAsia="Calibri" w:hAnsi="Times New Roman" w:cs="Times New Roman"/>
                <w:sz w:val="24"/>
                <w:szCs w:val="24"/>
                <w:lang w:eastAsia="ru-RU"/>
              </w:rPr>
              <w:t>с.р</w:t>
            </w:r>
            <w:proofErr w:type="spellEnd"/>
            <w:r w:rsidRPr="00EC1677">
              <w:rPr>
                <w:rFonts w:ascii="Times New Roman" w:eastAsia="Calibri" w:hAnsi="Times New Roman" w:cs="Times New Roman"/>
                <w:sz w:val="24"/>
                <w:szCs w:val="24"/>
                <w:lang w:eastAsia="ru-RU"/>
              </w:rPr>
              <w:t>.</w:t>
            </w:r>
          </w:p>
        </w:tc>
        <w:tc>
          <w:tcPr>
            <w:tcW w:w="568" w:type="dxa"/>
            <w:vMerge w:val="restart"/>
            <w:tcBorders>
              <w:top w:val="nil"/>
              <w:left w:val="single" w:sz="4" w:space="0" w:color="auto"/>
              <w:right w:val="single" w:sz="4" w:space="0" w:color="auto"/>
            </w:tcBorders>
            <w:shd w:val="clear" w:color="auto" w:fill="auto"/>
            <w:textDirection w:val="btLr"/>
            <w:vAlign w:val="center"/>
          </w:tcPr>
          <w:p w:rsidR="00EC1677" w:rsidRPr="00EC1677" w:rsidRDefault="00EC1677" w:rsidP="00EC1677">
            <w:pPr>
              <w:spacing w:after="0" w:line="240" w:lineRule="auto"/>
              <w:ind w:left="113" w:right="-24"/>
              <w:jc w:val="center"/>
              <w:rPr>
                <w:rFonts w:ascii="Times New Roman" w:eastAsia="Calibri" w:hAnsi="Times New Roman" w:cs="Times New Roman"/>
                <w:sz w:val="24"/>
                <w:szCs w:val="24"/>
                <w:lang w:eastAsia="ru-RU"/>
              </w:rPr>
            </w:pPr>
            <w:r w:rsidRPr="00EC1677">
              <w:rPr>
                <w:rFonts w:ascii="Times New Roman" w:eastAsia="Calibri" w:hAnsi="Times New Roman" w:cs="Times New Roman"/>
                <w:sz w:val="24"/>
                <w:szCs w:val="24"/>
                <w:lang w:eastAsia="ru-RU"/>
              </w:rPr>
              <w:t>Усього</w:t>
            </w:r>
          </w:p>
        </w:tc>
        <w:tc>
          <w:tcPr>
            <w:tcW w:w="2426" w:type="dxa"/>
            <w:gridSpan w:val="6"/>
            <w:tcBorders>
              <w:top w:val="single" w:sz="4" w:space="0" w:color="auto"/>
              <w:left w:val="nil"/>
              <w:bottom w:val="single" w:sz="4" w:space="0" w:color="auto"/>
              <w:right w:val="single" w:sz="4" w:space="0" w:color="auto"/>
            </w:tcBorders>
            <w:shd w:val="clear" w:color="auto" w:fill="auto"/>
            <w:vAlign w:val="center"/>
          </w:tcPr>
          <w:p w:rsidR="00EC1677" w:rsidRPr="00EC1677" w:rsidRDefault="00EC1677" w:rsidP="00EC1677">
            <w:pPr>
              <w:spacing w:after="0" w:line="240" w:lineRule="auto"/>
              <w:jc w:val="center"/>
              <w:rPr>
                <w:rFonts w:ascii="Times New Roman" w:eastAsia="Calibri" w:hAnsi="Times New Roman" w:cs="Times New Roman"/>
                <w:sz w:val="24"/>
                <w:szCs w:val="24"/>
                <w:lang w:eastAsia="ru-RU"/>
              </w:rPr>
            </w:pPr>
            <w:r w:rsidRPr="00EC1677">
              <w:rPr>
                <w:rFonts w:ascii="Times New Roman" w:eastAsia="Calibri" w:hAnsi="Times New Roman" w:cs="Times New Roman"/>
                <w:sz w:val="24"/>
                <w:szCs w:val="24"/>
                <w:lang w:eastAsia="ru-RU"/>
              </w:rPr>
              <w:t>аудиторна</w:t>
            </w:r>
          </w:p>
        </w:tc>
        <w:tc>
          <w:tcPr>
            <w:tcW w:w="850" w:type="dxa"/>
            <w:gridSpan w:val="2"/>
            <w:vMerge w:val="restart"/>
            <w:tcBorders>
              <w:top w:val="nil"/>
              <w:left w:val="single" w:sz="4" w:space="0" w:color="auto"/>
              <w:right w:val="single" w:sz="4" w:space="0" w:color="auto"/>
            </w:tcBorders>
            <w:shd w:val="clear" w:color="auto" w:fill="auto"/>
            <w:textDirection w:val="btLr"/>
            <w:vAlign w:val="center"/>
          </w:tcPr>
          <w:p w:rsidR="00EC1677" w:rsidRPr="00EC1677" w:rsidRDefault="00EC1677" w:rsidP="00EC1677">
            <w:pPr>
              <w:spacing w:after="0" w:line="240" w:lineRule="auto"/>
              <w:ind w:left="113" w:right="113"/>
              <w:jc w:val="center"/>
              <w:rPr>
                <w:rFonts w:ascii="Times New Roman" w:eastAsia="Calibri" w:hAnsi="Times New Roman" w:cs="Times New Roman"/>
                <w:sz w:val="24"/>
                <w:szCs w:val="24"/>
                <w:lang w:eastAsia="ru-RU"/>
              </w:rPr>
            </w:pPr>
            <w:proofErr w:type="spellStart"/>
            <w:r w:rsidRPr="00EC1677">
              <w:rPr>
                <w:rFonts w:ascii="Times New Roman" w:eastAsia="Calibri" w:hAnsi="Times New Roman" w:cs="Times New Roman"/>
                <w:sz w:val="24"/>
                <w:szCs w:val="24"/>
                <w:lang w:eastAsia="ru-RU"/>
              </w:rPr>
              <w:t>с.р</w:t>
            </w:r>
            <w:proofErr w:type="spellEnd"/>
            <w:r w:rsidRPr="00EC1677">
              <w:rPr>
                <w:rFonts w:ascii="Times New Roman" w:eastAsia="Calibri" w:hAnsi="Times New Roman" w:cs="Times New Roman"/>
                <w:sz w:val="24"/>
                <w:szCs w:val="24"/>
                <w:lang w:eastAsia="ru-RU"/>
              </w:rPr>
              <w:t>.</w:t>
            </w:r>
          </w:p>
        </w:tc>
        <w:tc>
          <w:tcPr>
            <w:tcW w:w="709" w:type="dxa"/>
            <w:vMerge w:val="restart"/>
            <w:tcBorders>
              <w:left w:val="single" w:sz="4" w:space="0" w:color="auto"/>
              <w:right w:val="single" w:sz="4" w:space="0" w:color="auto"/>
            </w:tcBorders>
          </w:tcPr>
          <w:p w:rsidR="00EC1677" w:rsidRPr="00EC1677" w:rsidRDefault="00EC1677" w:rsidP="00EC1677">
            <w:pPr>
              <w:spacing w:after="0" w:line="240" w:lineRule="auto"/>
              <w:jc w:val="center"/>
              <w:rPr>
                <w:rFonts w:ascii="Times New Roman" w:eastAsia="Calibri" w:hAnsi="Times New Roman" w:cs="Times New Roman"/>
                <w:sz w:val="24"/>
                <w:szCs w:val="24"/>
                <w:lang w:eastAsia="ru-RU"/>
              </w:rPr>
            </w:pPr>
          </w:p>
        </w:tc>
      </w:tr>
      <w:tr w:rsidR="00EC1677" w:rsidRPr="00EC1677" w:rsidTr="0003603D">
        <w:trPr>
          <w:trHeight w:val="315"/>
        </w:trPr>
        <w:tc>
          <w:tcPr>
            <w:tcW w:w="1400" w:type="dxa"/>
            <w:vMerge/>
            <w:tcBorders>
              <w:top w:val="single" w:sz="4" w:space="0" w:color="auto"/>
              <w:left w:val="single" w:sz="4" w:space="0" w:color="auto"/>
              <w:bottom w:val="single" w:sz="4" w:space="0" w:color="auto"/>
              <w:right w:val="single" w:sz="4" w:space="0" w:color="auto"/>
            </w:tcBorders>
            <w:vAlign w:val="center"/>
          </w:tcPr>
          <w:p w:rsidR="00EC1677" w:rsidRPr="00EC1677" w:rsidRDefault="00EC1677" w:rsidP="00EC1677">
            <w:pPr>
              <w:spacing w:after="0" w:line="240" w:lineRule="auto"/>
              <w:rPr>
                <w:rFonts w:ascii="Times New Roman" w:eastAsia="Calibri" w:hAnsi="Times New Roman" w:cs="Times New Roman"/>
                <w:sz w:val="24"/>
                <w:szCs w:val="24"/>
                <w:lang w:eastAsia="ru-RU"/>
              </w:rPr>
            </w:pPr>
          </w:p>
        </w:tc>
        <w:tc>
          <w:tcPr>
            <w:tcW w:w="553" w:type="dxa"/>
            <w:vMerge/>
            <w:tcBorders>
              <w:top w:val="nil"/>
              <w:left w:val="single" w:sz="4" w:space="0" w:color="auto"/>
              <w:bottom w:val="single" w:sz="4" w:space="0" w:color="auto"/>
              <w:right w:val="single" w:sz="4" w:space="0" w:color="auto"/>
            </w:tcBorders>
            <w:vAlign w:val="center"/>
          </w:tcPr>
          <w:p w:rsidR="00EC1677" w:rsidRPr="00EC1677" w:rsidRDefault="00EC1677" w:rsidP="00EC1677">
            <w:pPr>
              <w:spacing w:after="0" w:line="240" w:lineRule="auto"/>
              <w:rPr>
                <w:rFonts w:ascii="Times New Roman" w:eastAsia="Calibri" w:hAnsi="Times New Roman" w:cs="Times New Roman"/>
                <w:sz w:val="24"/>
                <w:szCs w:val="24"/>
                <w:lang w:eastAsia="ru-RU"/>
              </w:rPr>
            </w:pPr>
          </w:p>
        </w:tc>
        <w:tc>
          <w:tcPr>
            <w:tcW w:w="2564" w:type="dxa"/>
            <w:gridSpan w:val="5"/>
            <w:tcBorders>
              <w:top w:val="single" w:sz="4" w:space="0" w:color="auto"/>
              <w:left w:val="nil"/>
              <w:bottom w:val="single" w:sz="4" w:space="0" w:color="auto"/>
              <w:right w:val="single" w:sz="4" w:space="0" w:color="auto"/>
            </w:tcBorders>
            <w:shd w:val="clear" w:color="auto" w:fill="auto"/>
            <w:vAlign w:val="center"/>
          </w:tcPr>
          <w:p w:rsidR="00EC1677" w:rsidRPr="00EC1677" w:rsidRDefault="00EC1677" w:rsidP="00EC1677">
            <w:pPr>
              <w:spacing w:after="0" w:line="240" w:lineRule="auto"/>
              <w:jc w:val="center"/>
              <w:rPr>
                <w:rFonts w:ascii="Times New Roman" w:eastAsia="Calibri" w:hAnsi="Times New Roman" w:cs="Times New Roman"/>
                <w:sz w:val="24"/>
                <w:szCs w:val="24"/>
                <w:lang w:eastAsia="ru-RU"/>
              </w:rPr>
            </w:pPr>
            <w:r w:rsidRPr="00EC1677">
              <w:rPr>
                <w:rFonts w:ascii="Times New Roman" w:eastAsia="Calibri" w:hAnsi="Times New Roman" w:cs="Times New Roman"/>
                <w:sz w:val="24"/>
                <w:szCs w:val="24"/>
                <w:lang w:eastAsia="ru-RU"/>
              </w:rPr>
              <w:t>у тому числі</w:t>
            </w:r>
          </w:p>
        </w:tc>
        <w:tc>
          <w:tcPr>
            <w:tcW w:w="428" w:type="dxa"/>
            <w:vMerge/>
            <w:tcBorders>
              <w:left w:val="single" w:sz="4" w:space="0" w:color="auto"/>
              <w:right w:val="single" w:sz="4" w:space="0" w:color="auto"/>
            </w:tcBorders>
            <w:vAlign w:val="center"/>
          </w:tcPr>
          <w:p w:rsidR="00EC1677" w:rsidRPr="00EC1677" w:rsidRDefault="00EC1677" w:rsidP="00EC1677">
            <w:pPr>
              <w:spacing w:after="0" w:line="240" w:lineRule="auto"/>
              <w:rPr>
                <w:rFonts w:ascii="Times New Roman" w:eastAsia="Calibri" w:hAnsi="Times New Roman" w:cs="Times New Roman"/>
                <w:sz w:val="24"/>
                <w:szCs w:val="24"/>
                <w:lang w:eastAsia="ru-RU"/>
              </w:rPr>
            </w:pPr>
          </w:p>
        </w:tc>
        <w:tc>
          <w:tcPr>
            <w:tcW w:w="568" w:type="dxa"/>
            <w:vMerge/>
            <w:tcBorders>
              <w:left w:val="single" w:sz="4" w:space="0" w:color="auto"/>
              <w:right w:val="single" w:sz="4" w:space="0" w:color="auto"/>
            </w:tcBorders>
            <w:vAlign w:val="center"/>
          </w:tcPr>
          <w:p w:rsidR="00EC1677" w:rsidRPr="00EC1677" w:rsidRDefault="00EC1677" w:rsidP="00EC1677">
            <w:pPr>
              <w:spacing w:after="0" w:line="240" w:lineRule="auto"/>
              <w:rPr>
                <w:rFonts w:ascii="Times New Roman" w:eastAsia="Calibri" w:hAnsi="Times New Roman" w:cs="Times New Roman"/>
                <w:sz w:val="24"/>
                <w:szCs w:val="24"/>
                <w:lang w:eastAsia="ru-RU"/>
              </w:rPr>
            </w:pPr>
          </w:p>
        </w:tc>
        <w:tc>
          <w:tcPr>
            <w:tcW w:w="2426" w:type="dxa"/>
            <w:gridSpan w:val="6"/>
            <w:tcBorders>
              <w:top w:val="single" w:sz="4" w:space="0" w:color="auto"/>
              <w:left w:val="nil"/>
              <w:bottom w:val="single" w:sz="4" w:space="0" w:color="auto"/>
              <w:right w:val="single" w:sz="4" w:space="0" w:color="auto"/>
            </w:tcBorders>
            <w:shd w:val="clear" w:color="auto" w:fill="auto"/>
            <w:vAlign w:val="center"/>
          </w:tcPr>
          <w:p w:rsidR="00EC1677" w:rsidRPr="00EC1677" w:rsidRDefault="00EC1677" w:rsidP="00EC1677">
            <w:pPr>
              <w:spacing w:after="0" w:line="240" w:lineRule="auto"/>
              <w:jc w:val="center"/>
              <w:rPr>
                <w:rFonts w:ascii="Times New Roman" w:eastAsia="Calibri" w:hAnsi="Times New Roman" w:cs="Times New Roman"/>
                <w:sz w:val="24"/>
                <w:szCs w:val="24"/>
                <w:lang w:eastAsia="ru-RU"/>
              </w:rPr>
            </w:pPr>
            <w:r w:rsidRPr="00EC1677">
              <w:rPr>
                <w:rFonts w:ascii="Times New Roman" w:eastAsia="Calibri" w:hAnsi="Times New Roman" w:cs="Times New Roman"/>
                <w:sz w:val="24"/>
                <w:szCs w:val="24"/>
                <w:lang w:eastAsia="ru-RU"/>
              </w:rPr>
              <w:t>у тому числі</w:t>
            </w:r>
          </w:p>
        </w:tc>
        <w:tc>
          <w:tcPr>
            <w:tcW w:w="850" w:type="dxa"/>
            <w:gridSpan w:val="2"/>
            <w:vMerge/>
            <w:tcBorders>
              <w:left w:val="single" w:sz="4" w:space="0" w:color="auto"/>
              <w:right w:val="single" w:sz="4" w:space="0" w:color="auto"/>
            </w:tcBorders>
            <w:vAlign w:val="center"/>
          </w:tcPr>
          <w:p w:rsidR="00EC1677" w:rsidRPr="00EC1677" w:rsidRDefault="00EC1677" w:rsidP="00EC1677">
            <w:pPr>
              <w:spacing w:after="0" w:line="240" w:lineRule="auto"/>
              <w:rPr>
                <w:rFonts w:ascii="Times New Roman" w:eastAsia="Calibri" w:hAnsi="Times New Roman" w:cs="Times New Roman"/>
                <w:sz w:val="24"/>
                <w:szCs w:val="24"/>
                <w:lang w:eastAsia="ru-RU"/>
              </w:rPr>
            </w:pPr>
          </w:p>
        </w:tc>
        <w:tc>
          <w:tcPr>
            <w:tcW w:w="709" w:type="dxa"/>
            <w:vMerge/>
            <w:tcBorders>
              <w:left w:val="single" w:sz="4" w:space="0" w:color="auto"/>
              <w:right w:val="single" w:sz="4" w:space="0" w:color="auto"/>
            </w:tcBorders>
          </w:tcPr>
          <w:p w:rsidR="00EC1677" w:rsidRPr="00EC1677" w:rsidRDefault="00EC1677" w:rsidP="00EC1677">
            <w:pPr>
              <w:spacing w:after="0" w:line="240" w:lineRule="auto"/>
              <w:rPr>
                <w:rFonts w:ascii="Times New Roman" w:eastAsia="Calibri" w:hAnsi="Times New Roman" w:cs="Times New Roman"/>
                <w:sz w:val="24"/>
                <w:szCs w:val="24"/>
                <w:lang w:eastAsia="ru-RU"/>
              </w:rPr>
            </w:pPr>
          </w:p>
        </w:tc>
      </w:tr>
      <w:tr w:rsidR="00EC1677" w:rsidRPr="00EC1677" w:rsidTr="0003603D">
        <w:trPr>
          <w:cantSplit/>
          <w:trHeight w:val="938"/>
        </w:trPr>
        <w:tc>
          <w:tcPr>
            <w:tcW w:w="1400" w:type="dxa"/>
            <w:vMerge/>
            <w:tcBorders>
              <w:top w:val="single" w:sz="4" w:space="0" w:color="auto"/>
              <w:left w:val="single" w:sz="4" w:space="0" w:color="auto"/>
              <w:bottom w:val="single" w:sz="4" w:space="0" w:color="auto"/>
              <w:right w:val="single" w:sz="4" w:space="0" w:color="auto"/>
            </w:tcBorders>
            <w:vAlign w:val="center"/>
          </w:tcPr>
          <w:p w:rsidR="00EC1677" w:rsidRPr="00EC1677" w:rsidRDefault="00EC1677" w:rsidP="00EC1677">
            <w:pPr>
              <w:spacing w:after="0" w:line="240" w:lineRule="auto"/>
              <w:rPr>
                <w:rFonts w:ascii="Times New Roman" w:eastAsia="Calibri" w:hAnsi="Times New Roman" w:cs="Times New Roman"/>
                <w:sz w:val="24"/>
                <w:szCs w:val="24"/>
                <w:lang w:eastAsia="ru-RU"/>
              </w:rPr>
            </w:pPr>
          </w:p>
        </w:tc>
        <w:tc>
          <w:tcPr>
            <w:tcW w:w="553" w:type="dxa"/>
            <w:vMerge/>
            <w:tcBorders>
              <w:top w:val="nil"/>
              <w:left w:val="single" w:sz="4" w:space="0" w:color="auto"/>
              <w:bottom w:val="single" w:sz="4" w:space="0" w:color="auto"/>
              <w:right w:val="single" w:sz="4" w:space="0" w:color="auto"/>
            </w:tcBorders>
            <w:vAlign w:val="center"/>
          </w:tcPr>
          <w:p w:rsidR="00EC1677" w:rsidRPr="00EC1677" w:rsidRDefault="00EC1677" w:rsidP="00EC1677">
            <w:pPr>
              <w:spacing w:after="0" w:line="240" w:lineRule="auto"/>
              <w:rPr>
                <w:rFonts w:ascii="Times New Roman" w:eastAsia="Calibri" w:hAnsi="Times New Roman" w:cs="Times New Roman"/>
                <w:sz w:val="24"/>
                <w:szCs w:val="24"/>
                <w:lang w:eastAsia="ru-RU"/>
              </w:rPr>
            </w:pPr>
          </w:p>
        </w:tc>
        <w:tc>
          <w:tcPr>
            <w:tcW w:w="508" w:type="dxa"/>
            <w:tcBorders>
              <w:top w:val="nil"/>
              <w:left w:val="nil"/>
              <w:bottom w:val="single" w:sz="4" w:space="0" w:color="auto"/>
              <w:right w:val="single" w:sz="4" w:space="0" w:color="auto"/>
            </w:tcBorders>
            <w:shd w:val="clear" w:color="auto" w:fill="auto"/>
            <w:textDirection w:val="btLr"/>
            <w:vAlign w:val="center"/>
          </w:tcPr>
          <w:p w:rsidR="00EC1677" w:rsidRPr="00EC1677" w:rsidRDefault="00EC1677" w:rsidP="00EC1677">
            <w:pPr>
              <w:spacing w:after="0" w:line="240" w:lineRule="auto"/>
              <w:ind w:left="113" w:right="113"/>
              <w:jc w:val="center"/>
              <w:rPr>
                <w:rFonts w:ascii="Times New Roman" w:eastAsia="Calibri" w:hAnsi="Times New Roman" w:cs="Times New Roman"/>
                <w:sz w:val="24"/>
                <w:szCs w:val="24"/>
                <w:lang w:eastAsia="ru-RU"/>
              </w:rPr>
            </w:pPr>
            <w:r w:rsidRPr="00EC1677">
              <w:rPr>
                <w:rFonts w:ascii="Times New Roman" w:eastAsia="Calibri" w:hAnsi="Times New Roman" w:cs="Times New Roman"/>
                <w:sz w:val="24"/>
                <w:szCs w:val="24"/>
                <w:lang w:eastAsia="ru-RU"/>
              </w:rPr>
              <w:t>л</w:t>
            </w:r>
          </w:p>
        </w:tc>
        <w:tc>
          <w:tcPr>
            <w:tcW w:w="512" w:type="dxa"/>
            <w:tcBorders>
              <w:top w:val="nil"/>
              <w:left w:val="nil"/>
              <w:bottom w:val="single" w:sz="4" w:space="0" w:color="auto"/>
              <w:right w:val="single" w:sz="4" w:space="0" w:color="auto"/>
            </w:tcBorders>
            <w:shd w:val="clear" w:color="auto" w:fill="auto"/>
            <w:textDirection w:val="btLr"/>
            <w:vAlign w:val="center"/>
          </w:tcPr>
          <w:p w:rsidR="00EC1677" w:rsidRPr="00EC1677" w:rsidRDefault="00EC1677" w:rsidP="00EC1677">
            <w:pPr>
              <w:spacing w:after="0" w:line="240" w:lineRule="auto"/>
              <w:ind w:left="113" w:right="113"/>
              <w:jc w:val="center"/>
              <w:rPr>
                <w:rFonts w:ascii="Times New Roman" w:eastAsia="Calibri" w:hAnsi="Times New Roman" w:cs="Times New Roman"/>
                <w:sz w:val="24"/>
                <w:szCs w:val="24"/>
                <w:lang w:eastAsia="ru-RU"/>
              </w:rPr>
            </w:pPr>
            <w:r w:rsidRPr="00EC1677">
              <w:rPr>
                <w:rFonts w:ascii="Times New Roman" w:eastAsia="Calibri" w:hAnsi="Times New Roman" w:cs="Times New Roman"/>
                <w:sz w:val="24"/>
                <w:szCs w:val="24"/>
                <w:lang w:eastAsia="ru-RU"/>
              </w:rPr>
              <w:t>сем</w:t>
            </w:r>
          </w:p>
        </w:tc>
        <w:tc>
          <w:tcPr>
            <w:tcW w:w="513" w:type="dxa"/>
            <w:tcBorders>
              <w:top w:val="nil"/>
              <w:left w:val="nil"/>
              <w:bottom w:val="single" w:sz="4" w:space="0" w:color="auto"/>
              <w:right w:val="single" w:sz="4" w:space="0" w:color="auto"/>
            </w:tcBorders>
            <w:shd w:val="clear" w:color="auto" w:fill="auto"/>
            <w:textDirection w:val="btLr"/>
            <w:vAlign w:val="center"/>
          </w:tcPr>
          <w:p w:rsidR="00EC1677" w:rsidRPr="00EC1677" w:rsidRDefault="00EC1677" w:rsidP="00EC1677">
            <w:pPr>
              <w:spacing w:after="0" w:line="240" w:lineRule="auto"/>
              <w:ind w:left="113" w:right="113"/>
              <w:jc w:val="center"/>
              <w:rPr>
                <w:rFonts w:ascii="Times New Roman" w:eastAsia="Calibri" w:hAnsi="Times New Roman" w:cs="Times New Roman"/>
                <w:sz w:val="24"/>
                <w:szCs w:val="24"/>
                <w:lang w:eastAsia="ru-RU"/>
              </w:rPr>
            </w:pPr>
            <w:proofErr w:type="spellStart"/>
            <w:r w:rsidRPr="00EC1677">
              <w:rPr>
                <w:rFonts w:ascii="Times New Roman" w:eastAsia="Calibri" w:hAnsi="Times New Roman" w:cs="Times New Roman"/>
                <w:sz w:val="24"/>
                <w:szCs w:val="24"/>
                <w:lang w:eastAsia="ru-RU"/>
              </w:rPr>
              <w:t>пр</w:t>
            </w:r>
            <w:proofErr w:type="spellEnd"/>
          </w:p>
        </w:tc>
        <w:tc>
          <w:tcPr>
            <w:tcW w:w="516" w:type="dxa"/>
            <w:tcBorders>
              <w:top w:val="nil"/>
              <w:left w:val="nil"/>
              <w:bottom w:val="single" w:sz="4" w:space="0" w:color="auto"/>
              <w:right w:val="single" w:sz="4" w:space="0" w:color="auto"/>
            </w:tcBorders>
            <w:shd w:val="clear" w:color="auto" w:fill="auto"/>
            <w:textDirection w:val="btLr"/>
            <w:vAlign w:val="center"/>
          </w:tcPr>
          <w:p w:rsidR="00EC1677" w:rsidRPr="00EC1677" w:rsidRDefault="00EC1677" w:rsidP="00EC1677">
            <w:pPr>
              <w:spacing w:after="0" w:line="240" w:lineRule="auto"/>
              <w:ind w:left="113" w:right="113"/>
              <w:jc w:val="center"/>
              <w:rPr>
                <w:rFonts w:ascii="Times New Roman" w:eastAsia="Calibri" w:hAnsi="Times New Roman" w:cs="Times New Roman"/>
                <w:sz w:val="24"/>
                <w:szCs w:val="24"/>
                <w:lang w:eastAsia="ru-RU"/>
              </w:rPr>
            </w:pPr>
            <w:proofErr w:type="spellStart"/>
            <w:r w:rsidRPr="00EC1677">
              <w:rPr>
                <w:rFonts w:ascii="Times New Roman" w:eastAsia="Calibri" w:hAnsi="Times New Roman" w:cs="Times New Roman"/>
                <w:sz w:val="24"/>
                <w:szCs w:val="24"/>
                <w:lang w:eastAsia="ru-RU"/>
              </w:rPr>
              <w:t>лаб</w:t>
            </w:r>
            <w:proofErr w:type="spellEnd"/>
          </w:p>
        </w:tc>
        <w:tc>
          <w:tcPr>
            <w:tcW w:w="515" w:type="dxa"/>
            <w:tcBorders>
              <w:top w:val="nil"/>
              <w:left w:val="nil"/>
              <w:bottom w:val="single" w:sz="4" w:space="0" w:color="auto"/>
              <w:right w:val="single" w:sz="4" w:space="0" w:color="auto"/>
            </w:tcBorders>
            <w:shd w:val="clear" w:color="auto" w:fill="auto"/>
            <w:textDirection w:val="btLr"/>
            <w:vAlign w:val="center"/>
          </w:tcPr>
          <w:p w:rsidR="00EC1677" w:rsidRPr="00EC1677" w:rsidRDefault="00EC1677" w:rsidP="00EC1677">
            <w:pPr>
              <w:spacing w:after="0" w:line="240" w:lineRule="auto"/>
              <w:ind w:left="113" w:right="113"/>
              <w:jc w:val="center"/>
              <w:rPr>
                <w:rFonts w:ascii="Times New Roman" w:eastAsia="Calibri" w:hAnsi="Times New Roman" w:cs="Times New Roman"/>
                <w:sz w:val="24"/>
                <w:szCs w:val="24"/>
                <w:lang w:eastAsia="ru-RU"/>
              </w:rPr>
            </w:pPr>
            <w:proofErr w:type="spellStart"/>
            <w:r w:rsidRPr="00EC1677">
              <w:rPr>
                <w:rFonts w:ascii="Times New Roman" w:eastAsia="Calibri" w:hAnsi="Times New Roman" w:cs="Times New Roman"/>
                <w:sz w:val="24"/>
                <w:szCs w:val="24"/>
                <w:lang w:eastAsia="ru-RU"/>
              </w:rPr>
              <w:t>інд</w:t>
            </w:r>
            <w:proofErr w:type="spellEnd"/>
          </w:p>
        </w:tc>
        <w:tc>
          <w:tcPr>
            <w:tcW w:w="428" w:type="dxa"/>
            <w:vMerge/>
            <w:tcBorders>
              <w:left w:val="single" w:sz="4" w:space="0" w:color="auto"/>
              <w:bottom w:val="single" w:sz="4" w:space="0" w:color="auto"/>
              <w:right w:val="single" w:sz="4" w:space="0" w:color="auto"/>
            </w:tcBorders>
            <w:vAlign w:val="center"/>
          </w:tcPr>
          <w:p w:rsidR="00EC1677" w:rsidRPr="00EC1677" w:rsidRDefault="00EC1677" w:rsidP="00EC1677">
            <w:pPr>
              <w:spacing w:after="0" w:line="240" w:lineRule="auto"/>
              <w:rPr>
                <w:rFonts w:ascii="Times New Roman" w:eastAsia="Calibri" w:hAnsi="Times New Roman" w:cs="Times New Roman"/>
                <w:sz w:val="24"/>
                <w:szCs w:val="24"/>
                <w:lang w:eastAsia="ru-RU"/>
              </w:rPr>
            </w:pPr>
          </w:p>
        </w:tc>
        <w:tc>
          <w:tcPr>
            <w:tcW w:w="568" w:type="dxa"/>
            <w:vMerge/>
            <w:tcBorders>
              <w:left w:val="single" w:sz="4" w:space="0" w:color="auto"/>
              <w:bottom w:val="single" w:sz="4" w:space="0" w:color="auto"/>
              <w:right w:val="single" w:sz="4" w:space="0" w:color="auto"/>
            </w:tcBorders>
            <w:vAlign w:val="center"/>
          </w:tcPr>
          <w:p w:rsidR="00EC1677" w:rsidRPr="00EC1677" w:rsidRDefault="00EC1677" w:rsidP="00EC1677">
            <w:pPr>
              <w:spacing w:after="0" w:line="240" w:lineRule="auto"/>
              <w:rPr>
                <w:rFonts w:ascii="Times New Roman" w:eastAsia="Calibri" w:hAnsi="Times New Roman" w:cs="Times New Roman"/>
                <w:sz w:val="24"/>
                <w:szCs w:val="24"/>
                <w:lang w:eastAsia="ru-RU"/>
              </w:rPr>
            </w:pPr>
          </w:p>
        </w:tc>
        <w:tc>
          <w:tcPr>
            <w:tcW w:w="540" w:type="dxa"/>
            <w:tcBorders>
              <w:top w:val="nil"/>
              <w:left w:val="nil"/>
              <w:bottom w:val="single" w:sz="4" w:space="0" w:color="auto"/>
              <w:right w:val="single" w:sz="4" w:space="0" w:color="auto"/>
            </w:tcBorders>
            <w:shd w:val="clear" w:color="auto" w:fill="auto"/>
            <w:textDirection w:val="btLr"/>
          </w:tcPr>
          <w:p w:rsidR="00EC1677" w:rsidRPr="00EC1677" w:rsidRDefault="00EC1677" w:rsidP="00EC1677">
            <w:pPr>
              <w:spacing w:after="0" w:line="240" w:lineRule="auto"/>
              <w:ind w:left="113" w:right="113"/>
              <w:jc w:val="center"/>
              <w:rPr>
                <w:rFonts w:ascii="Times New Roman" w:eastAsia="Calibri" w:hAnsi="Times New Roman" w:cs="Times New Roman"/>
                <w:sz w:val="24"/>
                <w:szCs w:val="24"/>
                <w:lang w:eastAsia="ru-RU"/>
              </w:rPr>
            </w:pPr>
            <w:r w:rsidRPr="00EC1677">
              <w:rPr>
                <w:rFonts w:ascii="Times New Roman" w:eastAsia="Calibri" w:hAnsi="Times New Roman" w:cs="Times New Roman"/>
                <w:sz w:val="24"/>
                <w:szCs w:val="24"/>
                <w:lang w:eastAsia="ru-RU"/>
              </w:rPr>
              <w:t>л</w:t>
            </w:r>
          </w:p>
        </w:tc>
        <w:tc>
          <w:tcPr>
            <w:tcW w:w="548" w:type="dxa"/>
            <w:tcBorders>
              <w:top w:val="nil"/>
              <w:left w:val="nil"/>
              <w:bottom w:val="single" w:sz="4" w:space="0" w:color="auto"/>
              <w:right w:val="single" w:sz="4" w:space="0" w:color="auto"/>
            </w:tcBorders>
            <w:shd w:val="clear" w:color="auto" w:fill="auto"/>
            <w:textDirection w:val="btLr"/>
          </w:tcPr>
          <w:p w:rsidR="00EC1677" w:rsidRPr="00EC1677" w:rsidRDefault="00EC1677" w:rsidP="00EC1677">
            <w:pPr>
              <w:spacing w:after="0" w:line="240" w:lineRule="auto"/>
              <w:ind w:left="113" w:right="113"/>
              <w:jc w:val="center"/>
              <w:rPr>
                <w:rFonts w:ascii="Times New Roman" w:eastAsia="Calibri" w:hAnsi="Times New Roman" w:cs="Times New Roman"/>
                <w:sz w:val="24"/>
                <w:szCs w:val="24"/>
                <w:lang w:eastAsia="ru-RU"/>
              </w:rPr>
            </w:pPr>
            <w:r w:rsidRPr="00EC1677">
              <w:rPr>
                <w:rFonts w:ascii="Times New Roman" w:eastAsia="Calibri" w:hAnsi="Times New Roman" w:cs="Times New Roman"/>
                <w:sz w:val="24"/>
                <w:szCs w:val="24"/>
                <w:lang w:eastAsia="ru-RU"/>
              </w:rPr>
              <w:t>сем</w:t>
            </w:r>
          </w:p>
        </w:tc>
        <w:tc>
          <w:tcPr>
            <w:tcW w:w="538" w:type="dxa"/>
            <w:tcBorders>
              <w:top w:val="nil"/>
              <w:left w:val="nil"/>
              <w:bottom w:val="single" w:sz="4" w:space="0" w:color="auto"/>
              <w:right w:val="single" w:sz="4" w:space="0" w:color="auto"/>
            </w:tcBorders>
            <w:shd w:val="clear" w:color="auto" w:fill="auto"/>
            <w:textDirection w:val="btLr"/>
          </w:tcPr>
          <w:p w:rsidR="00EC1677" w:rsidRPr="00EC1677" w:rsidRDefault="00EC1677" w:rsidP="00EC1677">
            <w:pPr>
              <w:spacing w:after="0" w:line="240" w:lineRule="auto"/>
              <w:ind w:left="113" w:right="113"/>
              <w:jc w:val="center"/>
              <w:rPr>
                <w:rFonts w:ascii="Times New Roman" w:eastAsia="Calibri" w:hAnsi="Times New Roman" w:cs="Times New Roman"/>
                <w:sz w:val="24"/>
                <w:szCs w:val="24"/>
                <w:lang w:eastAsia="ru-RU"/>
              </w:rPr>
            </w:pPr>
            <w:proofErr w:type="spellStart"/>
            <w:r w:rsidRPr="00EC1677">
              <w:rPr>
                <w:rFonts w:ascii="Times New Roman" w:eastAsia="Calibri" w:hAnsi="Times New Roman" w:cs="Times New Roman"/>
                <w:sz w:val="24"/>
                <w:szCs w:val="24"/>
                <w:lang w:eastAsia="ru-RU"/>
              </w:rPr>
              <w:t>пр</w:t>
            </w:r>
            <w:proofErr w:type="spellEnd"/>
          </w:p>
        </w:tc>
        <w:tc>
          <w:tcPr>
            <w:tcW w:w="374" w:type="dxa"/>
            <w:tcBorders>
              <w:top w:val="nil"/>
              <w:left w:val="nil"/>
              <w:bottom w:val="single" w:sz="4" w:space="0" w:color="auto"/>
              <w:right w:val="single" w:sz="4" w:space="0" w:color="auto"/>
            </w:tcBorders>
            <w:shd w:val="clear" w:color="auto" w:fill="auto"/>
            <w:textDirection w:val="btLr"/>
          </w:tcPr>
          <w:p w:rsidR="00EC1677" w:rsidRPr="00EC1677" w:rsidRDefault="00EC1677" w:rsidP="00EC1677">
            <w:pPr>
              <w:spacing w:after="0" w:line="240" w:lineRule="auto"/>
              <w:ind w:left="113" w:right="113"/>
              <w:jc w:val="center"/>
              <w:rPr>
                <w:rFonts w:ascii="Times New Roman" w:eastAsia="Calibri" w:hAnsi="Times New Roman" w:cs="Times New Roman"/>
                <w:sz w:val="24"/>
                <w:szCs w:val="24"/>
                <w:lang w:eastAsia="ru-RU"/>
              </w:rPr>
            </w:pPr>
            <w:proofErr w:type="spellStart"/>
            <w:r w:rsidRPr="00EC1677">
              <w:rPr>
                <w:rFonts w:ascii="Times New Roman" w:eastAsia="Calibri" w:hAnsi="Times New Roman" w:cs="Times New Roman"/>
                <w:sz w:val="24"/>
                <w:szCs w:val="24"/>
                <w:lang w:eastAsia="ru-RU"/>
              </w:rPr>
              <w:t>лаб</w:t>
            </w:r>
            <w:proofErr w:type="spellEnd"/>
          </w:p>
        </w:tc>
        <w:tc>
          <w:tcPr>
            <w:tcW w:w="426" w:type="dxa"/>
            <w:gridSpan w:val="2"/>
            <w:tcBorders>
              <w:top w:val="nil"/>
              <w:left w:val="nil"/>
              <w:bottom w:val="single" w:sz="4" w:space="0" w:color="auto"/>
              <w:right w:val="single" w:sz="4" w:space="0" w:color="auto"/>
            </w:tcBorders>
            <w:shd w:val="clear" w:color="auto" w:fill="auto"/>
            <w:textDirection w:val="btLr"/>
          </w:tcPr>
          <w:p w:rsidR="00EC1677" w:rsidRPr="00EC1677" w:rsidRDefault="00EC1677" w:rsidP="00EC1677">
            <w:pPr>
              <w:spacing w:after="0" w:line="240" w:lineRule="auto"/>
              <w:ind w:left="113" w:right="113"/>
              <w:jc w:val="center"/>
              <w:rPr>
                <w:rFonts w:ascii="Times New Roman" w:eastAsia="Calibri" w:hAnsi="Times New Roman" w:cs="Times New Roman"/>
                <w:sz w:val="24"/>
                <w:szCs w:val="24"/>
                <w:lang w:eastAsia="ru-RU"/>
              </w:rPr>
            </w:pPr>
            <w:proofErr w:type="spellStart"/>
            <w:r w:rsidRPr="00EC1677">
              <w:rPr>
                <w:rFonts w:ascii="Times New Roman" w:eastAsia="Calibri" w:hAnsi="Times New Roman" w:cs="Times New Roman"/>
                <w:sz w:val="24"/>
                <w:szCs w:val="24"/>
                <w:lang w:eastAsia="ru-RU"/>
              </w:rPr>
              <w:t>інд</w:t>
            </w:r>
            <w:proofErr w:type="spellEnd"/>
          </w:p>
        </w:tc>
        <w:tc>
          <w:tcPr>
            <w:tcW w:w="850" w:type="dxa"/>
            <w:gridSpan w:val="2"/>
            <w:vMerge/>
            <w:tcBorders>
              <w:left w:val="single" w:sz="4" w:space="0" w:color="auto"/>
              <w:bottom w:val="single" w:sz="4" w:space="0" w:color="auto"/>
              <w:right w:val="single" w:sz="4" w:space="0" w:color="auto"/>
            </w:tcBorders>
            <w:vAlign w:val="center"/>
          </w:tcPr>
          <w:p w:rsidR="00EC1677" w:rsidRPr="00EC1677" w:rsidRDefault="00EC1677" w:rsidP="00EC1677">
            <w:pPr>
              <w:spacing w:after="0" w:line="240" w:lineRule="auto"/>
              <w:rPr>
                <w:rFonts w:ascii="Times New Roman" w:eastAsia="Calibri" w:hAnsi="Times New Roman" w:cs="Times New Roman"/>
                <w:sz w:val="24"/>
                <w:szCs w:val="24"/>
                <w:lang w:eastAsia="ru-RU"/>
              </w:rPr>
            </w:pPr>
          </w:p>
        </w:tc>
        <w:tc>
          <w:tcPr>
            <w:tcW w:w="709" w:type="dxa"/>
            <w:vMerge/>
            <w:tcBorders>
              <w:left w:val="single" w:sz="4" w:space="0" w:color="auto"/>
              <w:bottom w:val="single" w:sz="4" w:space="0" w:color="auto"/>
              <w:right w:val="single" w:sz="4" w:space="0" w:color="auto"/>
            </w:tcBorders>
          </w:tcPr>
          <w:p w:rsidR="00EC1677" w:rsidRPr="00EC1677" w:rsidRDefault="00EC1677" w:rsidP="00EC1677">
            <w:pPr>
              <w:spacing w:after="0" w:line="240" w:lineRule="auto"/>
              <w:rPr>
                <w:rFonts w:ascii="Times New Roman" w:eastAsia="Calibri" w:hAnsi="Times New Roman" w:cs="Times New Roman"/>
                <w:sz w:val="24"/>
                <w:szCs w:val="24"/>
                <w:lang w:eastAsia="ru-RU"/>
              </w:rPr>
            </w:pPr>
          </w:p>
        </w:tc>
      </w:tr>
      <w:tr w:rsidR="00EC1677" w:rsidRPr="00EC1677" w:rsidTr="0003603D">
        <w:trPr>
          <w:trHeight w:val="375"/>
        </w:trPr>
        <w:tc>
          <w:tcPr>
            <w:tcW w:w="1400" w:type="dxa"/>
            <w:tcBorders>
              <w:top w:val="nil"/>
              <w:left w:val="single" w:sz="4" w:space="0" w:color="auto"/>
              <w:bottom w:val="single" w:sz="4" w:space="0" w:color="auto"/>
              <w:right w:val="single" w:sz="4" w:space="0" w:color="auto"/>
            </w:tcBorders>
            <w:shd w:val="clear" w:color="auto" w:fill="auto"/>
            <w:vAlign w:val="center"/>
          </w:tcPr>
          <w:p w:rsidR="00EC1677" w:rsidRPr="00EC1677" w:rsidRDefault="00EC1677" w:rsidP="00EC1677">
            <w:pPr>
              <w:spacing w:after="0" w:line="240" w:lineRule="auto"/>
              <w:jc w:val="center"/>
              <w:rPr>
                <w:rFonts w:ascii="Times New Roman" w:eastAsia="Calibri" w:hAnsi="Times New Roman" w:cs="Times New Roman"/>
                <w:sz w:val="24"/>
                <w:szCs w:val="24"/>
                <w:lang w:eastAsia="ru-RU"/>
              </w:rPr>
            </w:pPr>
            <w:r w:rsidRPr="00EC1677">
              <w:rPr>
                <w:rFonts w:ascii="Times New Roman" w:eastAsia="Calibri" w:hAnsi="Times New Roman" w:cs="Times New Roman"/>
                <w:bCs/>
                <w:sz w:val="24"/>
                <w:szCs w:val="24"/>
                <w:lang w:eastAsia="ru-RU"/>
              </w:rPr>
              <w:t>1</w:t>
            </w:r>
          </w:p>
        </w:tc>
        <w:tc>
          <w:tcPr>
            <w:tcW w:w="553" w:type="dxa"/>
            <w:tcBorders>
              <w:top w:val="nil"/>
              <w:left w:val="nil"/>
              <w:bottom w:val="single" w:sz="4" w:space="0" w:color="auto"/>
              <w:right w:val="single" w:sz="4" w:space="0" w:color="auto"/>
            </w:tcBorders>
            <w:shd w:val="clear" w:color="auto" w:fill="auto"/>
            <w:vAlign w:val="center"/>
          </w:tcPr>
          <w:p w:rsidR="00EC1677" w:rsidRPr="00EC1677" w:rsidRDefault="00EC1677" w:rsidP="00EC1677">
            <w:pPr>
              <w:spacing w:after="0" w:line="240" w:lineRule="auto"/>
              <w:jc w:val="center"/>
              <w:rPr>
                <w:rFonts w:ascii="Times New Roman" w:eastAsia="Calibri" w:hAnsi="Times New Roman" w:cs="Times New Roman"/>
                <w:sz w:val="24"/>
                <w:szCs w:val="24"/>
                <w:lang w:eastAsia="ru-RU"/>
              </w:rPr>
            </w:pPr>
            <w:r w:rsidRPr="00EC1677">
              <w:rPr>
                <w:rFonts w:ascii="Times New Roman" w:eastAsia="Calibri" w:hAnsi="Times New Roman" w:cs="Times New Roman"/>
                <w:bCs/>
                <w:sz w:val="24"/>
                <w:szCs w:val="24"/>
                <w:lang w:eastAsia="ru-RU"/>
              </w:rPr>
              <w:t>2</w:t>
            </w:r>
          </w:p>
        </w:tc>
        <w:tc>
          <w:tcPr>
            <w:tcW w:w="508" w:type="dxa"/>
            <w:tcBorders>
              <w:top w:val="nil"/>
              <w:left w:val="nil"/>
              <w:bottom w:val="single" w:sz="4" w:space="0" w:color="auto"/>
              <w:right w:val="single" w:sz="4" w:space="0" w:color="auto"/>
            </w:tcBorders>
            <w:shd w:val="clear" w:color="auto" w:fill="auto"/>
            <w:vAlign w:val="center"/>
          </w:tcPr>
          <w:p w:rsidR="00EC1677" w:rsidRPr="00EC1677" w:rsidRDefault="00EC1677" w:rsidP="00EC1677">
            <w:pPr>
              <w:spacing w:after="0" w:line="240" w:lineRule="auto"/>
              <w:jc w:val="center"/>
              <w:rPr>
                <w:rFonts w:ascii="Times New Roman" w:eastAsia="Calibri" w:hAnsi="Times New Roman" w:cs="Times New Roman"/>
                <w:sz w:val="24"/>
                <w:szCs w:val="24"/>
                <w:lang w:eastAsia="ru-RU"/>
              </w:rPr>
            </w:pPr>
            <w:r w:rsidRPr="00EC1677">
              <w:rPr>
                <w:rFonts w:ascii="Times New Roman" w:eastAsia="Calibri" w:hAnsi="Times New Roman" w:cs="Times New Roman"/>
                <w:bCs/>
                <w:sz w:val="24"/>
                <w:szCs w:val="24"/>
                <w:lang w:eastAsia="ru-RU"/>
              </w:rPr>
              <w:t>3</w:t>
            </w:r>
          </w:p>
        </w:tc>
        <w:tc>
          <w:tcPr>
            <w:tcW w:w="512" w:type="dxa"/>
            <w:tcBorders>
              <w:top w:val="nil"/>
              <w:left w:val="nil"/>
              <w:bottom w:val="single" w:sz="4" w:space="0" w:color="auto"/>
              <w:right w:val="single" w:sz="4" w:space="0" w:color="auto"/>
            </w:tcBorders>
            <w:shd w:val="clear" w:color="auto" w:fill="auto"/>
            <w:vAlign w:val="center"/>
          </w:tcPr>
          <w:p w:rsidR="00EC1677" w:rsidRPr="00EC1677" w:rsidRDefault="00EC1677" w:rsidP="00EC1677">
            <w:pPr>
              <w:spacing w:after="0" w:line="240" w:lineRule="auto"/>
              <w:jc w:val="center"/>
              <w:rPr>
                <w:rFonts w:ascii="Times New Roman" w:eastAsia="Calibri" w:hAnsi="Times New Roman" w:cs="Times New Roman"/>
                <w:sz w:val="24"/>
                <w:szCs w:val="24"/>
                <w:lang w:eastAsia="ru-RU"/>
              </w:rPr>
            </w:pPr>
            <w:r w:rsidRPr="00EC1677">
              <w:rPr>
                <w:rFonts w:ascii="Times New Roman" w:eastAsia="Calibri" w:hAnsi="Times New Roman" w:cs="Times New Roman"/>
                <w:bCs/>
                <w:sz w:val="24"/>
                <w:szCs w:val="24"/>
                <w:lang w:eastAsia="ru-RU"/>
              </w:rPr>
              <w:t>4</w:t>
            </w:r>
          </w:p>
        </w:tc>
        <w:tc>
          <w:tcPr>
            <w:tcW w:w="513" w:type="dxa"/>
            <w:tcBorders>
              <w:top w:val="nil"/>
              <w:left w:val="nil"/>
              <w:bottom w:val="single" w:sz="4" w:space="0" w:color="auto"/>
              <w:right w:val="single" w:sz="4" w:space="0" w:color="auto"/>
            </w:tcBorders>
            <w:shd w:val="clear" w:color="auto" w:fill="auto"/>
            <w:vAlign w:val="center"/>
          </w:tcPr>
          <w:p w:rsidR="00EC1677" w:rsidRPr="00EC1677" w:rsidRDefault="00EC1677" w:rsidP="00EC1677">
            <w:pPr>
              <w:spacing w:after="0" w:line="240" w:lineRule="auto"/>
              <w:jc w:val="center"/>
              <w:rPr>
                <w:rFonts w:ascii="Times New Roman" w:eastAsia="Calibri" w:hAnsi="Times New Roman" w:cs="Times New Roman"/>
                <w:sz w:val="24"/>
                <w:szCs w:val="24"/>
                <w:lang w:eastAsia="ru-RU"/>
              </w:rPr>
            </w:pPr>
            <w:r w:rsidRPr="00EC1677">
              <w:rPr>
                <w:rFonts w:ascii="Times New Roman" w:eastAsia="Calibri" w:hAnsi="Times New Roman" w:cs="Times New Roman"/>
                <w:bCs/>
                <w:sz w:val="24"/>
                <w:szCs w:val="24"/>
                <w:lang w:eastAsia="ru-RU"/>
              </w:rPr>
              <w:t>5</w:t>
            </w:r>
          </w:p>
        </w:tc>
        <w:tc>
          <w:tcPr>
            <w:tcW w:w="516" w:type="dxa"/>
            <w:tcBorders>
              <w:top w:val="nil"/>
              <w:left w:val="nil"/>
              <w:bottom w:val="single" w:sz="4" w:space="0" w:color="auto"/>
              <w:right w:val="single" w:sz="4" w:space="0" w:color="auto"/>
            </w:tcBorders>
            <w:shd w:val="clear" w:color="auto" w:fill="auto"/>
            <w:vAlign w:val="center"/>
          </w:tcPr>
          <w:p w:rsidR="00EC1677" w:rsidRPr="00EC1677" w:rsidRDefault="00EC1677" w:rsidP="00EC1677">
            <w:pPr>
              <w:spacing w:after="0" w:line="240" w:lineRule="auto"/>
              <w:jc w:val="center"/>
              <w:rPr>
                <w:rFonts w:ascii="Times New Roman" w:eastAsia="Calibri" w:hAnsi="Times New Roman" w:cs="Times New Roman"/>
                <w:sz w:val="24"/>
                <w:szCs w:val="24"/>
                <w:lang w:eastAsia="ru-RU"/>
              </w:rPr>
            </w:pPr>
            <w:r w:rsidRPr="00EC1677">
              <w:rPr>
                <w:rFonts w:ascii="Times New Roman" w:eastAsia="Calibri" w:hAnsi="Times New Roman" w:cs="Times New Roman"/>
                <w:bCs/>
                <w:sz w:val="24"/>
                <w:szCs w:val="24"/>
                <w:lang w:eastAsia="ru-RU"/>
              </w:rPr>
              <w:t>6</w:t>
            </w:r>
          </w:p>
        </w:tc>
        <w:tc>
          <w:tcPr>
            <w:tcW w:w="515" w:type="dxa"/>
            <w:tcBorders>
              <w:top w:val="nil"/>
              <w:left w:val="nil"/>
              <w:bottom w:val="single" w:sz="4" w:space="0" w:color="auto"/>
              <w:right w:val="single" w:sz="4" w:space="0" w:color="auto"/>
            </w:tcBorders>
            <w:shd w:val="clear" w:color="auto" w:fill="auto"/>
            <w:vAlign w:val="center"/>
          </w:tcPr>
          <w:p w:rsidR="00EC1677" w:rsidRPr="00EC1677" w:rsidRDefault="00EC1677" w:rsidP="00EC1677">
            <w:pPr>
              <w:spacing w:after="0" w:line="240" w:lineRule="auto"/>
              <w:jc w:val="center"/>
              <w:rPr>
                <w:rFonts w:ascii="Times New Roman" w:eastAsia="Calibri" w:hAnsi="Times New Roman" w:cs="Times New Roman"/>
                <w:sz w:val="24"/>
                <w:szCs w:val="24"/>
                <w:lang w:eastAsia="ru-RU"/>
              </w:rPr>
            </w:pPr>
            <w:r w:rsidRPr="00EC1677">
              <w:rPr>
                <w:rFonts w:ascii="Times New Roman" w:eastAsia="Calibri" w:hAnsi="Times New Roman" w:cs="Times New Roman"/>
                <w:bCs/>
                <w:sz w:val="24"/>
                <w:szCs w:val="24"/>
                <w:lang w:eastAsia="ru-RU"/>
              </w:rPr>
              <w:t>7</w:t>
            </w:r>
          </w:p>
        </w:tc>
        <w:tc>
          <w:tcPr>
            <w:tcW w:w="428" w:type="dxa"/>
            <w:tcBorders>
              <w:top w:val="nil"/>
              <w:left w:val="nil"/>
              <w:bottom w:val="single" w:sz="4" w:space="0" w:color="auto"/>
              <w:right w:val="single" w:sz="4" w:space="0" w:color="auto"/>
            </w:tcBorders>
            <w:shd w:val="clear" w:color="auto" w:fill="auto"/>
            <w:vAlign w:val="center"/>
          </w:tcPr>
          <w:p w:rsidR="00EC1677" w:rsidRPr="00EC1677" w:rsidRDefault="00EC1677" w:rsidP="00EC1677">
            <w:pPr>
              <w:spacing w:after="0" w:line="240" w:lineRule="auto"/>
              <w:jc w:val="center"/>
              <w:rPr>
                <w:rFonts w:ascii="Times New Roman" w:eastAsia="Calibri" w:hAnsi="Times New Roman" w:cs="Times New Roman"/>
                <w:sz w:val="24"/>
                <w:szCs w:val="24"/>
                <w:lang w:eastAsia="ru-RU"/>
              </w:rPr>
            </w:pPr>
            <w:r w:rsidRPr="00EC1677">
              <w:rPr>
                <w:rFonts w:ascii="Times New Roman" w:eastAsia="Calibri" w:hAnsi="Times New Roman" w:cs="Times New Roman"/>
                <w:bCs/>
                <w:sz w:val="24"/>
                <w:szCs w:val="24"/>
                <w:lang w:eastAsia="ru-RU"/>
              </w:rPr>
              <w:t>8</w:t>
            </w:r>
          </w:p>
        </w:tc>
        <w:tc>
          <w:tcPr>
            <w:tcW w:w="568" w:type="dxa"/>
            <w:tcBorders>
              <w:top w:val="nil"/>
              <w:left w:val="nil"/>
              <w:bottom w:val="single" w:sz="4" w:space="0" w:color="auto"/>
              <w:right w:val="single" w:sz="4" w:space="0" w:color="auto"/>
            </w:tcBorders>
            <w:shd w:val="clear" w:color="auto" w:fill="auto"/>
            <w:vAlign w:val="center"/>
          </w:tcPr>
          <w:p w:rsidR="00EC1677" w:rsidRPr="00EC1677" w:rsidRDefault="00EC1677" w:rsidP="00EC1677">
            <w:pPr>
              <w:spacing w:after="0" w:line="240" w:lineRule="auto"/>
              <w:jc w:val="center"/>
              <w:rPr>
                <w:rFonts w:ascii="Times New Roman" w:eastAsia="Calibri" w:hAnsi="Times New Roman" w:cs="Times New Roman"/>
                <w:sz w:val="24"/>
                <w:szCs w:val="24"/>
                <w:lang w:eastAsia="ru-RU"/>
              </w:rPr>
            </w:pPr>
            <w:r w:rsidRPr="00EC1677">
              <w:rPr>
                <w:rFonts w:ascii="Times New Roman" w:eastAsia="Calibri" w:hAnsi="Times New Roman" w:cs="Times New Roman"/>
                <w:bCs/>
                <w:sz w:val="24"/>
                <w:szCs w:val="24"/>
                <w:lang w:eastAsia="ru-RU"/>
              </w:rPr>
              <w:t>9</w:t>
            </w:r>
          </w:p>
        </w:tc>
        <w:tc>
          <w:tcPr>
            <w:tcW w:w="540" w:type="dxa"/>
            <w:tcBorders>
              <w:top w:val="nil"/>
              <w:left w:val="nil"/>
              <w:bottom w:val="single" w:sz="4" w:space="0" w:color="auto"/>
              <w:right w:val="single" w:sz="4" w:space="0" w:color="auto"/>
            </w:tcBorders>
            <w:shd w:val="clear" w:color="auto" w:fill="auto"/>
            <w:vAlign w:val="center"/>
          </w:tcPr>
          <w:p w:rsidR="00EC1677" w:rsidRPr="00EC1677" w:rsidRDefault="00EC1677" w:rsidP="00EC1677">
            <w:pPr>
              <w:spacing w:after="0" w:line="240" w:lineRule="auto"/>
              <w:jc w:val="center"/>
              <w:rPr>
                <w:rFonts w:ascii="Times New Roman" w:eastAsia="Calibri" w:hAnsi="Times New Roman" w:cs="Times New Roman"/>
                <w:sz w:val="24"/>
                <w:szCs w:val="24"/>
                <w:lang w:eastAsia="ru-RU"/>
              </w:rPr>
            </w:pPr>
            <w:r w:rsidRPr="00EC1677">
              <w:rPr>
                <w:rFonts w:ascii="Times New Roman" w:eastAsia="Calibri" w:hAnsi="Times New Roman" w:cs="Times New Roman"/>
                <w:bCs/>
                <w:sz w:val="24"/>
                <w:szCs w:val="24"/>
                <w:lang w:eastAsia="ru-RU"/>
              </w:rPr>
              <w:t>10</w:t>
            </w:r>
          </w:p>
        </w:tc>
        <w:tc>
          <w:tcPr>
            <w:tcW w:w="548" w:type="dxa"/>
            <w:tcBorders>
              <w:top w:val="nil"/>
              <w:left w:val="nil"/>
              <w:bottom w:val="single" w:sz="4" w:space="0" w:color="auto"/>
              <w:right w:val="single" w:sz="4" w:space="0" w:color="auto"/>
            </w:tcBorders>
            <w:shd w:val="clear" w:color="auto" w:fill="auto"/>
            <w:vAlign w:val="center"/>
          </w:tcPr>
          <w:p w:rsidR="00EC1677" w:rsidRPr="00EC1677" w:rsidRDefault="00EC1677" w:rsidP="00EC1677">
            <w:pPr>
              <w:spacing w:after="0" w:line="240" w:lineRule="auto"/>
              <w:jc w:val="center"/>
              <w:rPr>
                <w:rFonts w:ascii="Times New Roman" w:eastAsia="Calibri" w:hAnsi="Times New Roman" w:cs="Times New Roman"/>
                <w:sz w:val="24"/>
                <w:szCs w:val="24"/>
                <w:lang w:eastAsia="ru-RU"/>
              </w:rPr>
            </w:pPr>
            <w:r w:rsidRPr="00EC1677">
              <w:rPr>
                <w:rFonts w:ascii="Times New Roman" w:eastAsia="Calibri" w:hAnsi="Times New Roman" w:cs="Times New Roman"/>
                <w:bCs/>
                <w:sz w:val="24"/>
                <w:szCs w:val="24"/>
                <w:lang w:eastAsia="ru-RU"/>
              </w:rPr>
              <w:t>11</w:t>
            </w:r>
          </w:p>
        </w:tc>
        <w:tc>
          <w:tcPr>
            <w:tcW w:w="538" w:type="dxa"/>
            <w:tcBorders>
              <w:top w:val="nil"/>
              <w:left w:val="nil"/>
              <w:bottom w:val="single" w:sz="4" w:space="0" w:color="auto"/>
              <w:right w:val="single" w:sz="4" w:space="0" w:color="auto"/>
            </w:tcBorders>
            <w:shd w:val="clear" w:color="auto" w:fill="auto"/>
            <w:vAlign w:val="center"/>
          </w:tcPr>
          <w:p w:rsidR="00EC1677" w:rsidRPr="00EC1677" w:rsidRDefault="00EC1677" w:rsidP="00EC1677">
            <w:pPr>
              <w:spacing w:after="0" w:line="240" w:lineRule="auto"/>
              <w:jc w:val="center"/>
              <w:rPr>
                <w:rFonts w:ascii="Times New Roman" w:eastAsia="Calibri" w:hAnsi="Times New Roman" w:cs="Times New Roman"/>
                <w:sz w:val="24"/>
                <w:szCs w:val="24"/>
                <w:lang w:eastAsia="ru-RU"/>
              </w:rPr>
            </w:pPr>
            <w:r w:rsidRPr="00EC1677">
              <w:rPr>
                <w:rFonts w:ascii="Times New Roman" w:eastAsia="Calibri" w:hAnsi="Times New Roman" w:cs="Times New Roman"/>
                <w:bCs/>
                <w:sz w:val="24"/>
                <w:szCs w:val="24"/>
                <w:lang w:eastAsia="ru-RU"/>
              </w:rPr>
              <w:t>12</w:t>
            </w:r>
          </w:p>
        </w:tc>
        <w:tc>
          <w:tcPr>
            <w:tcW w:w="374" w:type="dxa"/>
            <w:tcBorders>
              <w:top w:val="nil"/>
              <w:left w:val="nil"/>
              <w:bottom w:val="single" w:sz="4" w:space="0" w:color="auto"/>
              <w:right w:val="single" w:sz="4" w:space="0" w:color="auto"/>
            </w:tcBorders>
            <w:shd w:val="clear" w:color="auto" w:fill="auto"/>
            <w:vAlign w:val="center"/>
          </w:tcPr>
          <w:p w:rsidR="00EC1677" w:rsidRPr="00EC1677" w:rsidRDefault="00EC1677" w:rsidP="00EC1677">
            <w:pPr>
              <w:spacing w:after="0" w:line="240" w:lineRule="auto"/>
              <w:jc w:val="center"/>
              <w:rPr>
                <w:rFonts w:ascii="Times New Roman" w:eastAsia="Calibri" w:hAnsi="Times New Roman" w:cs="Times New Roman"/>
                <w:sz w:val="24"/>
                <w:szCs w:val="24"/>
                <w:lang w:eastAsia="ru-RU"/>
              </w:rPr>
            </w:pPr>
            <w:r w:rsidRPr="00EC1677">
              <w:rPr>
                <w:rFonts w:ascii="Times New Roman" w:eastAsia="Calibri" w:hAnsi="Times New Roman" w:cs="Times New Roman"/>
                <w:bCs/>
                <w:sz w:val="24"/>
                <w:szCs w:val="24"/>
                <w:lang w:eastAsia="ru-RU"/>
              </w:rPr>
              <w:t>13</w:t>
            </w:r>
          </w:p>
        </w:tc>
        <w:tc>
          <w:tcPr>
            <w:tcW w:w="426" w:type="dxa"/>
            <w:gridSpan w:val="2"/>
            <w:tcBorders>
              <w:top w:val="nil"/>
              <w:left w:val="nil"/>
              <w:bottom w:val="single" w:sz="4" w:space="0" w:color="auto"/>
              <w:right w:val="single" w:sz="4" w:space="0" w:color="auto"/>
            </w:tcBorders>
            <w:shd w:val="clear" w:color="auto" w:fill="auto"/>
            <w:vAlign w:val="center"/>
          </w:tcPr>
          <w:p w:rsidR="00EC1677" w:rsidRPr="00EC1677" w:rsidRDefault="00EC1677" w:rsidP="00EC1677">
            <w:pPr>
              <w:spacing w:after="0" w:line="240" w:lineRule="auto"/>
              <w:jc w:val="center"/>
              <w:rPr>
                <w:rFonts w:ascii="Times New Roman" w:eastAsia="Calibri" w:hAnsi="Times New Roman" w:cs="Times New Roman"/>
                <w:sz w:val="24"/>
                <w:szCs w:val="24"/>
                <w:lang w:eastAsia="ru-RU"/>
              </w:rPr>
            </w:pPr>
            <w:r w:rsidRPr="00EC1677">
              <w:rPr>
                <w:rFonts w:ascii="Times New Roman" w:eastAsia="Calibri" w:hAnsi="Times New Roman" w:cs="Times New Roman"/>
                <w:sz w:val="24"/>
                <w:szCs w:val="24"/>
                <w:lang w:eastAsia="ru-RU"/>
              </w:rPr>
              <w:t>14</w:t>
            </w:r>
          </w:p>
        </w:tc>
        <w:tc>
          <w:tcPr>
            <w:tcW w:w="850" w:type="dxa"/>
            <w:gridSpan w:val="2"/>
            <w:tcBorders>
              <w:top w:val="nil"/>
              <w:left w:val="nil"/>
              <w:bottom w:val="single" w:sz="4" w:space="0" w:color="auto"/>
              <w:right w:val="single" w:sz="4" w:space="0" w:color="auto"/>
            </w:tcBorders>
            <w:shd w:val="clear" w:color="auto" w:fill="auto"/>
            <w:vAlign w:val="center"/>
          </w:tcPr>
          <w:p w:rsidR="00EC1677" w:rsidRPr="00EC1677" w:rsidRDefault="00EC1677" w:rsidP="00EC1677">
            <w:pPr>
              <w:spacing w:after="0" w:line="240" w:lineRule="auto"/>
              <w:jc w:val="center"/>
              <w:rPr>
                <w:rFonts w:ascii="Times New Roman" w:eastAsia="Calibri" w:hAnsi="Times New Roman" w:cs="Times New Roman"/>
                <w:sz w:val="24"/>
                <w:szCs w:val="24"/>
                <w:lang w:eastAsia="ru-RU"/>
              </w:rPr>
            </w:pPr>
            <w:r w:rsidRPr="00EC1677">
              <w:rPr>
                <w:rFonts w:ascii="Times New Roman" w:eastAsia="Calibri" w:hAnsi="Times New Roman" w:cs="Times New Roman"/>
                <w:sz w:val="24"/>
                <w:szCs w:val="24"/>
                <w:lang w:eastAsia="ru-RU"/>
              </w:rPr>
              <w:t>15</w:t>
            </w:r>
          </w:p>
        </w:tc>
        <w:tc>
          <w:tcPr>
            <w:tcW w:w="709" w:type="dxa"/>
            <w:tcBorders>
              <w:top w:val="nil"/>
              <w:left w:val="nil"/>
              <w:bottom w:val="single" w:sz="4" w:space="0" w:color="auto"/>
              <w:right w:val="single" w:sz="4" w:space="0" w:color="auto"/>
            </w:tcBorders>
            <w:vAlign w:val="center"/>
          </w:tcPr>
          <w:p w:rsidR="00EC1677" w:rsidRPr="00EC1677" w:rsidRDefault="00EC1677" w:rsidP="00EC1677">
            <w:pPr>
              <w:spacing w:after="0" w:line="240" w:lineRule="auto"/>
              <w:jc w:val="center"/>
              <w:rPr>
                <w:rFonts w:ascii="Times New Roman" w:eastAsia="Calibri" w:hAnsi="Times New Roman" w:cs="Times New Roman"/>
                <w:sz w:val="24"/>
                <w:szCs w:val="24"/>
                <w:lang w:eastAsia="ru-RU"/>
              </w:rPr>
            </w:pPr>
            <w:r w:rsidRPr="00EC1677">
              <w:rPr>
                <w:rFonts w:ascii="Times New Roman" w:eastAsia="Calibri" w:hAnsi="Times New Roman" w:cs="Times New Roman"/>
                <w:sz w:val="24"/>
                <w:szCs w:val="24"/>
                <w:lang w:eastAsia="ru-RU"/>
              </w:rPr>
              <w:t>16</w:t>
            </w:r>
          </w:p>
        </w:tc>
      </w:tr>
      <w:tr w:rsidR="00EC1677" w:rsidRPr="00EC1677" w:rsidTr="0003603D">
        <w:trPr>
          <w:cantSplit/>
          <w:trHeight w:val="300"/>
        </w:trPr>
        <w:tc>
          <w:tcPr>
            <w:tcW w:w="8789"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EC1677" w:rsidRPr="00EC1677" w:rsidRDefault="00EC1677" w:rsidP="00EC1677">
            <w:pPr>
              <w:spacing w:after="0" w:line="240" w:lineRule="auto"/>
              <w:jc w:val="center"/>
              <w:rPr>
                <w:rFonts w:ascii="Times New Roman" w:eastAsia="Calibri" w:hAnsi="Times New Roman" w:cs="Times New Roman"/>
                <w:b/>
                <w:bCs/>
                <w:sz w:val="24"/>
                <w:szCs w:val="24"/>
                <w:lang w:eastAsia="ru-RU"/>
              </w:rPr>
            </w:pPr>
            <w:r w:rsidRPr="00EC1677">
              <w:rPr>
                <w:rFonts w:ascii="Times New Roman" w:eastAsia="Calibri" w:hAnsi="Times New Roman" w:cs="Times New Roman"/>
                <w:b/>
                <w:bCs/>
                <w:sz w:val="24"/>
                <w:szCs w:val="24"/>
                <w:lang w:eastAsia="ru-RU"/>
              </w:rPr>
              <w:t>Змістовий модуль 1</w:t>
            </w:r>
            <w:r w:rsidRPr="00EC1677">
              <w:rPr>
                <w:rFonts w:ascii="Times New Roman" w:eastAsia="Calibri" w:hAnsi="Times New Roman" w:cs="Times New Roman"/>
                <w:sz w:val="24"/>
                <w:szCs w:val="24"/>
                <w:lang w:eastAsia="ru-RU"/>
              </w:rPr>
              <w:t xml:space="preserve">. </w:t>
            </w:r>
            <w:r w:rsidRPr="00EC1677">
              <w:rPr>
                <w:rFonts w:ascii="Times New Roman" w:eastAsia="Calibri" w:hAnsi="Times New Roman" w:cs="Times New Roman"/>
                <w:b/>
                <w:sz w:val="24"/>
                <w:szCs w:val="24"/>
                <w:lang w:eastAsia="ru-RU"/>
              </w:rPr>
              <w:t>Організація товарних бірж та технологія біржової торгівлі</w:t>
            </w:r>
          </w:p>
        </w:tc>
        <w:tc>
          <w:tcPr>
            <w:tcW w:w="709" w:type="dxa"/>
            <w:tcBorders>
              <w:top w:val="single" w:sz="4" w:space="0" w:color="auto"/>
              <w:left w:val="single" w:sz="4" w:space="0" w:color="auto"/>
              <w:bottom w:val="single" w:sz="4" w:space="0" w:color="auto"/>
              <w:right w:val="single" w:sz="4" w:space="0" w:color="auto"/>
            </w:tcBorders>
          </w:tcPr>
          <w:p w:rsidR="00EC1677" w:rsidRPr="00EC1677" w:rsidRDefault="00EC1677" w:rsidP="00EC1677">
            <w:pPr>
              <w:spacing w:after="0" w:line="240" w:lineRule="auto"/>
              <w:jc w:val="center"/>
              <w:rPr>
                <w:rFonts w:ascii="Times New Roman" w:eastAsia="Calibri" w:hAnsi="Times New Roman" w:cs="Times New Roman"/>
                <w:b/>
                <w:bCs/>
                <w:sz w:val="24"/>
                <w:szCs w:val="24"/>
                <w:lang w:eastAsia="ru-RU"/>
              </w:rPr>
            </w:pPr>
          </w:p>
        </w:tc>
      </w:tr>
      <w:tr w:rsidR="00EC1677" w:rsidRPr="00EC1677" w:rsidTr="0003603D">
        <w:trPr>
          <w:trHeight w:val="375"/>
        </w:trPr>
        <w:tc>
          <w:tcPr>
            <w:tcW w:w="1400" w:type="dxa"/>
            <w:tcBorders>
              <w:top w:val="nil"/>
              <w:left w:val="single" w:sz="4" w:space="0" w:color="auto"/>
              <w:bottom w:val="single" w:sz="4" w:space="0" w:color="auto"/>
              <w:right w:val="single" w:sz="4" w:space="0" w:color="auto"/>
            </w:tcBorders>
            <w:shd w:val="clear" w:color="auto" w:fill="auto"/>
            <w:vAlign w:val="center"/>
          </w:tcPr>
          <w:p w:rsidR="00EC1677" w:rsidRPr="00EC1677" w:rsidRDefault="00EC1677" w:rsidP="00EC1677">
            <w:pPr>
              <w:spacing w:after="0" w:line="240" w:lineRule="auto"/>
              <w:rPr>
                <w:rFonts w:ascii="Times New Roman" w:eastAsia="Calibri" w:hAnsi="Times New Roman" w:cs="Times New Roman"/>
                <w:lang w:eastAsia="ru-RU"/>
              </w:rPr>
            </w:pPr>
            <w:r w:rsidRPr="00EC1677">
              <w:rPr>
                <w:rFonts w:ascii="Times New Roman" w:eastAsia="Calibri" w:hAnsi="Times New Roman" w:cs="Times New Roman"/>
                <w:bCs/>
                <w:lang w:eastAsia="ru-RU"/>
              </w:rPr>
              <w:t>Тема 1. Товарна біржа як елемент інфраструктури ринку</w:t>
            </w:r>
          </w:p>
        </w:tc>
        <w:tc>
          <w:tcPr>
            <w:tcW w:w="553" w:type="dxa"/>
            <w:tcBorders>
              <w:top w:val="nil"/>
              <w:left w:val="nil"/>
              <w:bottom w:val="single" w:sz="4" w:space="0" w:color="auto"/>
              <w:right w:val="single" w:sz="4" w:space="0" w:color="auto"/>
            </w:tcBorders>
            <w:shd w:val="clear" w:color="auto" w:fill="auto"/>
            <w:vAlign w:val="center"/>
          </w:tcPr>
          <w:p w:rsidR="00EC1677" w:rsidRPr="00EC1677" w:rsidRDefault="00EC1677" w:rsidP="00EC1677">
            <w:pPr>
              <w:spacing w:after="0" w:line="240" w:lineRule="auto"/>
              <w:jc w:val="center"/>
              <w:rPr>
                <w:rFonts w:ascii="Times New Roman" w:eastAsia="Calibri" w:hAnsi="Times New Roman" w:cs="Times New Roman"/>
                <w:sz w:val="24"/>
                <w:szCs w:val="24"/>
                <w:lang w:eastAsia="ru-RU"/>
              </w:rPr>
            </w:pPr>
            <w:r w:rsidRPr="00EC1677">
              <w:rPr>
                <w:rFonts w:ascii="Times New Roman" w:eastAsia="Calibri" w:hAnsi="Times New Roman" w:cs="Times New Roman"/>
                <w:sz w:val="24"/>
                <w:szCs w:val="24"/>
                <w:lang w:eastAsia="ru-RU"/>
              </w:rPr>
              <w:t>16</w:t>
            </w:r>
          </w:p>
        </w:tc>
        <w:tc>
          <w:tcPr>
            <w:tcW w:w="508" w:type="dxa"/>
            <w:tcBorders>
              <w:top w:val="nil"/>
              <w:left w:val="nil"/>
              <w:bottom w:val="single" w:sz="4" w:space="0" w:color="auto"/>
              <w:right w:val="single" w:sz="4" w:space="0" w:color="auto"/>
            </w:tcBorders>
            <w:shd w:val="clear" w:color="auto" w:fill="auto"/>
            <w:vAlign w:val="center"/>
          </w:tcPr>
          <w:p w:rsidR="00EC1677" w:rsidRPr="00EC1677" w:rsidRDefault="00EC1677" w:rsidP="00EC1677">
            <w:pPr>
              <w:spacing w:after="0" w:line="240" w:lineRule="auto"/>
              <w:jc w:val="center"/>
              <w:rPr>
                <w:rFonts w:ascii="Times New Roman" w:eastAsia="Calibri" w:hAnsi="Times New Roman" w:cs="Times New Roman"/>
                <w:sz w:val="24"/>
                <w:szCs w:val="24"/>
                <w:lang w:eastAsia="ru-RU"/>
              </w:rPr>
            </w:pPr>
            <w:r w:rsidRPr="00EC1677">
              <w:rPr>
                <w:rFonts w:ascii="Times New Roman" w:eastAsia="Calibri" w:hAnsi="Times New Roman" w:cs="Times New Roman"/>
                <w:sz w:val="24"/>
                <w:szCs w:val="24"/>
                <w:lang w:eastAsia="ru-RU"/>
              </w:rPr>
              <w:t>3</w:t>
            </w:r>
          </w:p>
        </w:tc>
        <w:tc>
          <w:tcPr>
            <w:tcW w:w="512" w:type="dxa"/>
            <w:tcBorders>
              <w:top w:val="nil"/>
              <w:left w:val="nil"/>
              <w:bottom w:val="single" w:sz="4" w:space="0" w:color="auto"/>
              <w:right w:val="single" w:sz="4" w:space="0" w:color="auto"/>
            </w:tcBorders>
            <w:shd w:val="clear" w:color="auto" w:fill="auto"/>
            <w:vAlign w:val="center"/>
          </w:tcPr>
          <w:p w:rsidR="00EC1677" w:rsidRPr="00EC1677" w:rsidRDefault="00EC1677" w:rsidP="00EC1677">
            <w:pPr>
              <w:spacing w:after="0" w:line="240" w:lineRule="auto"/>
              <w:jc w:val="center"/>
              <w:rPr>
                <w:rFonts w:ascii="Times New Roman" w:eastAsia="Calibri" w:hAnsi="Times New Roman" w:cs="Times New Roman"/>
                <w:sz w:val="24"/>
                <w:szCs w:val="24"/>
                <w:lang w:eastAsia="ru-RU"/>
              </w:rPr>
            </w:pPr>
          </w:p>
        </w:tc>
        <w:tc>
          <w:tcPr>
            <w:tcW w:w="513" w:type="dxa"/>
            <w:tcBorders>
              <w:top w:val="nil"/>
              <w:left w:val="nil"/>
              <w:bottom w:val="single" w:sz="4" w:space="0" w:color="auto"/>
              <w:right w:val="single" w:sz="4" w:space="0" w:color="auto"/>
            </w:tcBorders>
            <w:shd w:val="clear" w:color="auto" w:fill="auto"/>
            <w:vAlign w:val="center"/>
          </w:tcPr>
          <w:p w:rsidR="00EC1677" w:rsidRPr="00EC1677" w:rsidRDefault="00EC1677" w:rsidP="00EC1677">
            <w:pPr>
              <w:spacing w:after="0" w:line="240" w:lineRule="auto"/>
              <w:jc w:val="center"/>
              <w:rPr>
                <w:rFonts w:ascii="Times New Roman" w:eastAsia="Calibri" w:hAnsi="Times New Roman" w:cs="Times New Roman"/>
                <w:sz w:val="24"/>
                <w:szCs w:val="24"/>
                <w:lang w:eastAsia="ru-RU"/>
              </w:rPr>
            </w:pPr>
            <w:r w:rsidRPr="00EC1677">
              <w:rPr>
                <w:rFonts w:ascii="Times New Roman" w:eastAsia="Calibri" w:hAnsi="Times New Roman" w:cs="Times New Roman"/>
                <w:sz w:val="24"/>
                <w:szCs w:val="24"/>
                <w:lang w:eastAsia="ru-RU"/>
              </w:rPr>
              <w:t>3</w:t>
            </w:r>
          </w:p>
        </w:tc>
        <w:tc>
          <w:tcPr>
            <w:tcW w:w="516" w:type="dxa"/>
            <w:tcBorders>
              <w:top w:val="nil"/>
              <w:left w:val="nil"/>
              <w:bottom w:val="single" w:sz="4" w:space="0" w:color="auto"/>
              <w:right w:val="single" w:sz="4" w:space="0" w:color="auto"/>
            </w:tcBorders>
            <w:shd w:val="clear" w:color="auto" w:fill="auto"/>
            <w:vAlign w:val="center"/>
          </w:tcPr>
          <w:p w:rsidR="00EC1677" w:rsidRPr="00EC1677" w:rsidRDefault="00EC1677" w:rsidP="00EC1677">
            <w:pPr>
              <w:spacing w:after="0" w:line="240" w:lineRule="auto"/>
              <w:jc w:val="center"/>
              <w:rPr>
                <w:rFonts w:ascii="Times New Roman" w:eastAsia="Calibri" w:hAnsi="Times New Roman" w:cs="Times New Roman"/>
                <w:sz w:val="24"/>
                <w:szCs w:val="24"/>
                <w:lang w:eastAsia="ru-RU"/>
              </w:rPr>
            </w:pPr>
          </w:p>
        </w:tc>
        <w:tc>
          <w:tcPr>
            <w:tcW w:w="515" w:type="dxa"/>
            <w:tcBorders>
              <w:top w:val="nil"/>
              <w:left w:val="nil"/>
              <w:bottom w:val="single" w:sz="4" w:space="0" w:color="auto"/>
              <w:right w:val="single" w:sz="4" w:space="0" w:color="auto"/>
            </w:tcBorders>
            <w:shd w:val="clear" w:color="auto" w:fill="auto"/>
            <w:vAlign w:val="center"/>
          </w:tcPr>
          <w:p w:rsidR="00EC1677" w:rsidRPr="00EC1677" w:rsidRDefault="00EC1677" w:rsidP="00EC1677">
            <w:pPr>
              <w:spacing w:after="0" w:line="240" w:lineRule="auto"/>
              <w:jc w:val="center"/>
              <w:rPr>
                <w:rFonts w:ascii="Times New Roman" w:eastAsia="Calibri" w:hAnsi="Times New Roman" w:cs="Times New Roman"/>
                <w:sz w:val="24"/>
                <w:szCs w:val="24"/>
                <w:lang w:eastAsia="ru-RU"/>
              </w:rPr>
            </w:pPr>
          </w:p>
        </w:tc>
        <w:tc>
          <w:tcPr>
            <w:tcW w:w="428" w:type="dxa"/>
            <w:tcBorders>
              <w:top w:val="nil"/>
              <w:left w:val="nil"/>
              <w:bottom w:val="single" w:sz="4" w:space="0" w:color="auto"/>
              <w:right w:val="single" w:sz="4" w:space="0" w:color="auto"/>
            </w:tcBorders>
            <w:shd w:val="clear" w:color="auto" w:fill="auto"/>
            <w:vAlign w:val="center"/>
          </w:tcPr>
          <w:p w:rsidR="00EC1677" w:rsidRPr="00EC1677" w:rsidRDefault="00EC1677" w:rsidP="00EC1677">
            <w:pPr>
              <w:spacing w:after="0" w:line="240" w:lineRule="auto"/>
              <w:jc w:val="center"/>
              <w:rPr>
                <w:rFonts w:ascii="Times New Roman" w:eastAsia="Calibri" w:hAnsi="Times New Roman" w:cs="Times New Roman"/>
                <w:sz w:val="24"/>
                <w:szCs w:val="24"/>
                <w:lang w:eastAsia="ru-RU"/>
              </w:rPr>
            </w:pPr>
            <w:r w:rsidRPr="00EC1677">
              <w:rPr>
                <w:rFonts w:ascii="Times New Roman" w:eastAsia="Calibri" w:hAnsi="Times New Roman" w:cs="Times New Roman"/>
                <w:sz w:val="24"/>
                <w:szCs w:val="24"/>
                <w:lang w:eastAsia="ru-RU"/>
              </w:rPr>
              <w:t>10</w:t>
            </w:r>
          </w:p>
        </w:tc>
        <w:tc>
          <w:tcPr>
            <w:tcW w:w="568" w:type="dxa"/>
            <w:tcBorders>
              <w:top w:val="nil"/>
              <w:left w:val="nil"/>
              <w:bottom w:val="single" w:sz="4" w:space="0" w:color="auto"/>
              <w:right w:val="single" w:sz="4" w:space="0" w:color="auto"/>
            </w:tcBorders>
            <w:shd w:val="clear" w:color="auto" w:fill="auto"/>
            <w:vAlign w:val="center"/>
          </w:tcPr>
          <w:p w:rsidR="00EC1677" w:rsidRPr="00EC1677" w:rsidRDefault="00EC1677" w:rsidP="00EC1677">
            <w:pPr>
              <w:spacing w:after="0" w:line="240" w:lineRule="auto"/>
              <w:jc w:val="center"/>
              <w:rPr>
                <w:rFonts w:ascii="Times New Roman" w:eastAsia="Calibri" w:hAnsi="Times New Roman" w:cs="Times New Roman"/>
                <w:sz w:val="24"/>
                <w:szCs w:val="24"/>
                <w:lang w:eastAsia="ru-RU"/>
              </w:rPr>
            </w:pPr>
            <w:r w:rsidRPr="00EC1677">
              <w:rPr>
                <w:rFonts w:ascii="Times New Roman" w:eastAsia="Calibri" w:hAnsi="Times New Roman" w:cs="Times New Roman"/>
                <w:sz w:val="24"/>
                <w:szCs w:val="24"/>
                <w:lang w:eastAsia="ru-RU"/>
              </w:rPr>
              <w:t>16</w:t>
            </w:r>
          </w:p>
        </w:tc>
        <w:tc>
          <w:tcPr>
            <w:tcW w:w="540" w:type="dxa"/>
            <w:tcBorders>
              <w:top w:val="nil"/>
              <w:left w:val="nil"/>
              <w:bottom w:val="single" w:sz="4" w:space="0" w:color="auto"/>
              <w:right w:val="single" w:sz="4" w:space="0" w:color="auto"/>
            </w:tcBorders>
            <w:shd w:val="clear" w:color="auto" w:fill="auto"/>
            <w:vAlign w:val="center"/>
          </w:tcPr>
          <w:p w:rsidR="00EC1677" w:rsidRPr="00EC1677" w:rsidRDefault="00EC1677" w:rsidP="00EC1677">
            <w:pPr>
              <w:spacing w:after="0" w:line="240" w:lineRule="auto"/>
              <w:jc w:val="center"/>
              <w:rPr>
                <w:rFonts w:ascii="Times New Roman" w:eastAsia="Calibri" w:hAnsi="Times New Roman" w:cs="Times New Roman"/>
                <w:sz w:val="24"/>
                <w:szCs w:val="24"/>
                <w:lang w:eastAsia="ru-RU"/>
              </w:rPr>
            </w:pPr>
            <w:r w:rsidRPr="00EC1677">
              <w:rPr>
                <w:rFonts w:ascii="Times New Roman" w:eastAsia="Calibri" w:hAnsi="Times New Roman" w:cs="Times New Roman"/>
                <w:sz w:val="24"/>
                <w:szCs w:val="24"/>
                <w:lang w:eastAsia="ru-RU"/>
              </w:rPr>
              <w:t>1</w:t>
            </w:r>
          </w:p>
        </w:tc>
        <w:tc>
          <w:tcPr>
            <w:tcW w:w="548" w:type="dxa"/>
            <w:tcBorders>
              <w:top w:val="nil"/>
              <w:left w:val="nil"/>
              <w:bottom w:val="single" w:sz="4" w:space="0" w:color="auto"/>
              <w:right w:val="single" w:sz="4" w:space="0" w:color="auto"/>
            </w:tcBorders>
            <w:shd w:val="clear" w:color="auto" w:fill="auto"/>
            <w:vAlign w:val="center"/>
          </w:tcPr>
          <w:p w:rsidR="00EC1677" w:rsidRPr="00EC1677" w:rsidRDefault="00EC1677" w:rsidP="00EC1677">
            <w:pPr>
              <w:spacing w:after="0" w:line="240" w:lineRule="auto"/>
              <w:jc w:val="center"/>
              <w:rPr>
                <w:rFonts w:ascii="Times New Roman" w:eastAsia="Calibri" w:hAnsi="Times New Roman" w:cs="Times New Roman"/>
                <w:sz w:val="24"/>
                <w:szCs w:val="24"/>
                <w:lang w:eastAsia="ru-RU"/>
              </w:rPr>
            </w:pPr>
          </w:p>
        </w:tc>
        <w:tc>
          <w:tcPr>
            <w:tcW w:w="538" w:type="dxa"/>
            <w:tcBorders>
              <w:top w:val="nil"/>
              <w:left w:val="nil"/>
              <w:bottom w:val="single" w:sz="4" w:space="0" w:color="auto"/>
              <w:right w:val="single" w:sz="4" w:space="0" w:color="auto"/>
            </w:tcBorders>
            <w:shd w:val="clear" w:color="auto" w:fill="auto"/>
            <w:vAlign w:val="center"/>
          </w:tcPr>
          <w:p w:rsidR="00EC1677" w:rsidRPr="00EC1677" w:rsidRDefault="00EC1677" w:rsidP="00EC1677">
            <w:pPr>
              <w:spacing w:after="0" w:line="240" w:lineRule="auto"/>
              <w:jc w:val="center"/>
              <w:rPr>
                <w:rFonts w:ascii="Times New Roman" w:eastAsia="Calibri" w:hAnsi="Times New Roman" w:cs="Times New Roman"/>
                <w:sz w:val="24"/>
                <w:szCs w:val="24"/>
                <w:lang w:eastAsia="ru-RU"/>
              </w:rPr>
            </w:pPr>
          </w:p>
        </w:tc>
        <w:tc>
          <w:tcPr>
            <w:tcW w:w="542" w:type="dxa"/>
            <w:gridSpan w:val="2"/>
            <w:tcBorders>
              <w:top w:val="nil"/>
              <w:left w:val="nil"/>
              <w:bottom w:val="single" w:sz="4" w:space="0" w:color="auto"/>
              <w:right w:val="single" w:sz="4" w:space="0" w:color="auto"/>
            </w:tcBorders>
            <w:shd w:val="clear" w:color="auto" w:fill="auto"/>
            <w:vAlign w:val="center"/>
          </w:tcPr>
          <w:p w:rsidR="00EC1677" w:rsidRPr="00EC1677" w:rsidRDefault="00EC1677" w:rsidP="00EC1677">
            <w:pPr>
              <w:spacing w:after="0" w:line="240" w:lineRule="auto"/>
              <w:jc w:val="center"/>
              <w:rPr>
                <w:rFonts w:ascii="Times New Roman" w:eastAsia="Calibri" w:hAnsi="Times New Roman" w:cs="Times New Roman"/>
                <w:sz w:val="24"/>
                <w:szCs w:val="24"/>
                <w:lang w:eastAsia="ru-RU"/>
              </w:rPr>
            </w:pPr>
            <w:r w:rsidRPr="00EC1677">
              <w:rPr>
                <w:rFonts w:ascii="Times New Roman" w:eastAsia="Calibri" w:hAnsi="Times New Roman" w:cs="Times New Roman"/>
                <w:sz w:val="24"/>
                <w:szCs w:val="24"/>
                <w:lang w:eastAsia="ru-RU"/>
              </w:rPr>
              <w:t>1</w:t>
            </w:r>
          </w:p>
        </w:tc>
        <w:tc>
          <w:tcPr>
            <w:tcW w:w="539" w:type="dxa"/>
            <w:gridSpan w:val="2"/>
            <w:tcBorders>
              <w:top w:val="nil"/>
              <w:left w:val="nil"/>
              <w:bottom w:val="single" w:sz="4" w:space="0" w:color="auto"/>
              <w:right w:val="single" w:sz="4" w:space="0" w:color="auto"/>
            </w:tcBorders>
            <w:shd w:val="clear" w:color="auto" w:fill="auto"/>
            <w:vAlign w:val="center"/>
          </w:tcPr>
          <w:p w:rsidR="00EC1677" w:rsidRPr="00EC1677" w:rsidRDefault="00EC1677" w:rsidP="00EC1677">
            <w:pPr>
              <w:spacing w:after="0" w:line="240" w:lineRule="auto"/>
              <w:jc w:val="center"/>
              <w:rPr>
                <w:rFonts w:ascii="Times New Roman" w:eastAsia="Calibri" w:hAnsi="Times New Roman" w:cs="Times New Roman"/>
                <w:sz w:val="24"/>
                <w:szCs w:val="24"/>
                <w:lang w:eastAsia="ru-RU"/>
              </w:rPr>
            </w:pPr>
          </w:p>
        </w:tc>
        <w:tc>
          <w:tcPr>
            <w:tcW w:w="569" w:type="dxa"/>
            <w:tcBorders>
              <w:top w:val="nil"/>
              <w:left w:val="nil"/>
              <w:bottom w:val="single" w:sz="4" w:space="0" w:color="auto"/>
              <w:right w:val="single" w:sz="4" w:space="0" w:color="auto"/>
            </w:tcBorders>
            <w:shd w:val="clear" w:color="auto" w:fill="auto"/>
            <w:vAlign w:val="center"/>
          </w:tcPr>
          <w:p w:rsidR="00EC1677" w:rsidRPr="00EC1677" w:rsidRDefault="00EC1677" w:rsidP="00EC1677">
            <w:pPr>
              <w:spacing w:after="0" w:line="240" w:lineRule="auto"/>
              <w:jc w:val="center"/>
              <w:rPr>
                <w:rFonts w:ascii="Times New Roman" w:eastAsia="Calibri" w:hAnsi="Times New Roman" w:cs="Times New Roman"/>
                <w:sz w:val="24"/>
                <w:szCs w:val="24"/>
                <w:lang w:eastAsia="ru-RU"/>
              </w:rPr>
            </w:pPr>
            <w:r w:rsidRPr="00EC1677">
              <w:rPr>
                <w:rFonts w:ascii="Times New Roman" w:eastAsia="Calibri" w:hAnsi="Times New Roman" w:cs="Times New Roman"/>
                <w:sz w:val="24"/>
                <w:szCs w:val="24"/>
                <w:lang w:eastAsia="ru-RU"/>
              </w:rPr>
              <w:t>14</w:t>
            </w:r>
          </w:p>
        </w:tc>
        <w:tc>
          <w:tcPr>
            <w:tcW w:w="709" w:type="dxa"/>
            <w:tcBorders>
              <w:top w:val="nil"/>
              <w:left w:val="nil"/>
              <w:bottom w:val="single" w:sz="4" w:space="0" w:color="auto"/>
              <w:right w:val="single" w:sz="4" w:space="0" w:color="auto"/>
            </w:tcBorders>
          </w:tcPr>
          <w:p w:rsidR="00EC1677" w:rsidRPr="00EC1677" w:rsidRDefault="00EC1677" w:rsidP="00EC1677">
            <w:pPr>
              <w:spacing w:after="0" w:line="240" w:lineRule="auto"/>
              <w:rPr>
                <w:rFonts w:ascii="Times New Roman" w:eastAsia="Calibri" w:hAnsi="Times New Roman" w:cs="Times New Roman"/>
                <w:sz w:val="24"/>
                <w:szCs w:val="24"/>
                <w:vertAlign w:val="subscript"/>
                <w:lang w:eastAsia="ru-RU"/>
              </w:rPr>
            </w:pPr>
            <w:r w:rsidRPr="00EC1677">
              <w:rPr>
                <w:rFonts w:ascii="Times New Roman" w:eastAsia="Calibri" w:hAnsi="Times New Roman" w:cs="Times New Roman"/>
                <w:sz w:val="24"/>
                <w:szCs w:val="24"/>
                <w:lang w:eastAsia="ru-RU"/>
              </w:rPr>
              <w:t xml:space="preserve">АР: </w:t>
            </w:r>
            <w:r w:rsidRPr="00EC1677">
              <w:rPr>
                <w:rFonts w:ascii="Times New Roman" w:eastAsia="Calibri" w:hAnsi="Times New Roman" w:cs="Times New Roman"/>
                <w:sz w:val="24"/>
                <w:szCs w:val="24"/>
                <w:vertAlign w:val="subscript"/>
                <w:lang w:eastAsia="ru-RU"/>
              </w:rPr>
              <w:t>+</w:t>
            </w:r>
          </w:p>
          <w:p w:rsidR="00EC1677" w:rsidRPr="00EC1677" w:rsidRDefault="00EC1677" w:rsidP="00EC1677">
            <w:pPr>
              <w:spacing w:after="0" w:line="240" w:lineRule="auto"/>
              <w:rPr>
                <w:rFonts w:ascii="Times New Roman" w:eastAsia="Calibri" w:hAnsi="Times New Roman" w:cs="Times New Roman"/>
                <w:sz w:val="24"/>
                <w:szCs w:val="24"/>
                <w:lang w:eastAsia="ru-RU"/>
              </w:rPr>
            </w:pPr>
            <w:r w:rsidRPr="00EC1677">
              <w:rPr>
                <w:rFonts w:ascii="Times New Roman" w:eastAsia="Calibri" w:hAnsi="Times New Roman" w:cs="Times New Roman"/>
                <w:sz w:val="24"/>
                <w:szCs w:val="24"/>
                <w:lang w:eastAsia="ru-RU"/>
              </w:rPr>
              <w:t>СР: +</w:t>
            </w:r>
          </w:p>
          <w:p w:rsidR="00EC1677" w:rsidRPr="00EC1677" w:rsidRDefault="00EC1677" w:rsidP="00EC1677">
            <w:pPr>
              <w:spacing w:after="0" w:line="240" w:lineRule="auto"/>
              <w:rPr>
                <w:rFonts w:ascii="Times New Roman" w:eastAsia="Calibri" w:hAnsi="Times New Roman" w:cs="Times New Roman"/>
                <w:sz w:val="24"/>
                <w:szCs w:val="24"/>
                <w:lang w:eastAsia="ru-RU"/>
              </w:rPr>
            </w:pPr>
          </w:p>
        </w:tc>
      </w:tr>
      <w:tr w:rsidR="00EC1677" w:rsidRPr="00EC1677" w:rsidTr="0003603D">
        <w:trPr>
          <w:trHeight w:val="375"/>
        </w:trPr>
        <w:tc>
          <w:tcPr>
            <w:tcW w:w="1400" w:type="dxa"/>
            <w:tcBorders>
              <w:top w:val="nil"/>
              <w:left w:val="single" w:sz="4" w:space="0" w:color="auto"/>
              <w:bottom w:val="single" w:sz="4" w:space="0" w:color="auto"/>
              <w:right w:val="single" w:sz="4" w:space="0" w:color="auto"/>
            </w:tcBorders>
            <w:shd w:val="clear" w:color="auto" w:fill="auto"/>
            <w:vAlign w:val="center"/>
          </w:tcPr>
          <w:p w:rsidR="00EC1677" w:rsidRPr="00EC1677" w:rsidRDefault="00EC1677" w:rsidP="00EC1677">
            <w:pPr>
              <w:spacing w:after="0" w:line="240" w:lineRule="auto"/>
              <w:rPr>
                <w:rFonts w:ascii="Times New Roman" w:eastAsia="Calibri" w:hAnsi="Times New Roman" w:cs="Times New Roman"/>
                <w:lang w:eastAsia="ru-RU"/>
              </w:rPr>
            </w:pPr>
            <w:r w:rsidRPr="00EC1677">
              <w:rPr>
                <w:rFonts w:ascii="Times New Roman" w:eastAsia="Calibri" w:hAnsi="Times New Roman" w:cs="Times New Roman"/>
                <w:bCs/>
                <w:lang w:eastAsia="ru-RU"/>
              </w:rPr>
              <w:t>Тема 2. Регулювання біржової діяльності</w:t>
            </w:r>
          </w:p>
        </w:tc>
        <w:tc>
          <w:tcPr>
            <w:tcW w:w="553" w:type="dxa"/>
            <w:tcBorders>
              <w:top w:val="nil"/>
              <w:left w:val="nil"/>
              <w:bottom w:val="single" w:sz="4" w:space="0" w:color="auto"/>
              <w:right w:val="single" w:sz="4" w:space="0" w:color="auto"/>
            </w:tcBorders>
            <w:shd w:val="clear" w:color="auto" w:fill="auto"/>
            <w:vAlign w:val="center"/>
          </w:tcPr>
          <w:p w:rsidR="00EC1677" w:rsidRPr="00EC1677" w:rsidRDefault="00EC1677" w:rsidP="00EC1677">
            <w:pPr>
              <w:spacing w:after="0" w:line="240" w:lineRule="auto"/>
              <w:jc w:val="center"/>
              <w:rPr>
                <w:rFonts w:ascii="Times New Roman" w:eastAsia="Calibri" w:hAnsi="Times New Roman" w:cs="Times New Roman"/>
                <w:sz w:val="24"/>
                <w:szCs w:val="24"/>
                <w:lang w:eastAsia="ru-RU"/>
              </w:rPr>
            </w:pPr>
            <w:r w:rsidRPr="00EC1677">
              <w:rPr>
                <w:rFonts w:ascii="Times New Roman" w:eastAsia="Calibri" w:hAnsi="Times New Roman" w:cs="Times New Roman"/>
                <w:sz w:val="24"/>
                <w:szCs w:val="24"/>
                <w:lang w:eastAsia="ru-RU"/>
              </w:rPr>
              <w:t>15</w:t>
            </w:r>
          </w:p>
        </w:tc>
        <w:tc>
          <w:tcPr>
            <w:tcW w:w="508" w:type="dxa"/>
            <w:tcBorders>
              <w:top w:val="nil"/>
              <w:left w:val="nil"/>
              <w:bottom w:val="single" w:sz="4" w:space="0" w:color="auto"/>
              <w:right w:val="single" w:sz="4" w:space="0" w:color="auto"/>
            </w:tcBorders>
            <w:shd w:val="clear" w:color="auto" w:fill="auto"/>
            <w:vAlign w:val="center"/>
          </w:tcPr>
          <w:p w:rsidR="00EC1677" w:rsidRPr="00EC1677" w:rsidRDefault="00EC1677" w:rsidP="00EC1677">
            <w:pPr>
              <w:spacing w:after="0" w:line="240" w:lineRule="auto"/>
              <w:jc w:val="center"/>
              <w:rPr>
                <w:rFonts w:ascii="Times New Roman" w:eastAsia="Calibri" w:hAnsi="Times New Roman" w:cs="Times New Roman"/>
                <w:sz w:val="24"/>
                <w:szCs w:val="24"/>
                <w:lang w:eastAsia="ru-RU"/>
              </w:rPr>
            </w:pPr>
            <w:r w:rsidRPr="00EC1677">
              <w:rPr>
                <w:rFonts w:ascii="Times New Roman" w:eastAsia="Calibri" w:hAnsi="Times New Roman" w:cs="Times New Roman"/>
                <w:sz w:val="24"/>
                <w:szCs w:val="24"/>
                <w:lang w:eastAsia="ru-RU"/>
              </w:rPr>
              <w:t>2</w:t>
            </w:r>
          </w:p>
        </w:tc>
        <w:tc>
          <w:tcPr>
            <w:tcW w:w="512" w:type="dxa"/>
            <w:tcBorders>
              <w:top w:val="nil"/>
              <w:left w:val="nil"/>
              <w:bottom w:val="single" w:sz="4" w:space="0" w:color="auto"/>
              <w:right w:val="single" w:sz="4" w:space="0" w:color="auto"/>
            </w:tcBorders>
            <w:shd w:val="clear" w:color="auto" w:fill="auto"/>
            <w:vAlign w:val="center"/>
          </w:tcPr>
          <w:p w:rsidR="00EC1677" w:rsidRPr="00EC1677" w:rsidRDefault="00EC1677" w:rsidP="00EC1677">
            <w:pPr>
              <w:spacing w:after="0" w:line="240" w:lineRule="auto"/>
              <w:jc w:val="center"/>
              <w:rPr>
                <w:rFonts w:ascii="Times New Roman" w:eastAsia="Calibri" w:hAnsi="Times New Roman" w:cs="Times New Roman"/>
                <w:sz w:val="24"/>
                <w:szCs w:val="24"/>
                <w:lang w:eastAsia="ru-RU"/>
              </w:rPr>
            </w:pPr>
          </w:p>
        </w:tc>
        <w:tc>
          <w:tcPr>
            <w:tcW w:w="513" w:type="dxa"/>
            <w:tcBorders>
              <w:top w:val="nil"/>
              <w:left w:val="nil"/>
              <w:bottom w:val="single" w:sz="4" w:space="0" w:color="auto"/>
              <w:right w:val="single" w:sz="4" w:space="0" w:color="auto"/>
            </w:tcBorders>
            <w:shd w:val="clear" w:color="auto" w:fill="auto"/>
            <w:vAlign w:val="center"/>
          </w:tcPr>
          <w:p w:rsidR="00EC1677" w:rsidRPr="00EC1677" w:rsidRDefault="00EC1677" w:rsidP="00EC1677">
            <w:pPr>
              <w:spacing w:after="0" w:line="240" w:lineRule="auto"/>
              <w:jc w:val="center"/>
              <w:rPr>
                <w:rFonts w:ascii="Times New Roman" w:eastAsia="Calibri" w:hAnsi="Times New Roman" w:cs="Times New Roman"/>
                <w:sz w:val="24"/>
                <w:szCs w:val="24"/>
                <w:lang w:eastAsia="ru-RU"/>
              </w:rPr>
            </w:pPr>
            <w:r w:rsidRPr="00EC1677">
              <w:rPr>
                <w:rFonts w:ascii="Times New Roman" w:eastAsia="Calibri" w:hAnsi="Times New Roman" w:cs="Times New Roman"/>
                <w:sz w:val="24"/>
                <w:szCs w:val="24"/>
                <w:lang w:eastAsia="ru-RU"/>
              </w:rPr>
              <w:t>3</w:t>
            </w:r>
          </w:p>
        </w:tc>
        <w:tc>
          <w:tcPr>
            <w:tcW w:w="516" w:type="dxa"/>
            <w:tcBorders>
              <w:top w:val="nil"/>
              <w:left w:val="nil"/>
              <w:bottom w:val="single" w:sz="4" w:space="0" w:color="auto"/>
              <w:right w:val="single" w:sz="4" w:space="0" w:color="auto"/>
            </w:tcBorders>
            <w:shd w:val="clear" w:color="auto" w:fill="auto"/>
            <w:vAlign w:val="center"/>
          </w:tcPr>
          <w:p w:rsidR="00EC1677" w:rsidRPr="00EC1677" w:rsidRDefault="00EC1677" w:rsidP="00EC1677">
            <w:pPr>
              <w:spacing w:after="0" w:line="240" w:lineRule="auto"/>
              <w:jc w:val="center"/>
              <w:rPr>
                <w:rFonts w:ascii="Times New Roman" w:eastAsia="Calibri" w:hAnsi="Times New Roman" w:cs="Times New Roman"/>
                <w:sz w:val="24"/>
                <w:szCs w:val="24"/>
                <w:lang w:eastAsia="ru-RU"/>
              </w:rPr>
            </w:pPr>
          </w:p>
        </w:tc>
        <w:tc>
          <w:tcPr>
            <w:tcW w:w="515" w:type="dxa"/>
            <w:tcBorders>
              <w:top w:val="nil"/>
              <w:left w:val="nil"/>
              <w:bottom w:val="single" w:sz="4" w:space="0" w:color="auto"/>
              <w:right w:val="single" w:sz="4" w:space="0" w:color="auto"/>
            </w:tcBorders>
            <w:shd w:val="clear" w:color="auto" w:fill="auto"/>
            <w:vAlign w:val="center"/>
          </w:tcPr>
          <w:p w:rsidR="00EC1677" w:rsidRPr="00EC1677" w:rsidRDefault="00EC1677" w:rsidP="00EC1677">
            <w:pPr>
              <w:spacing w:after="0" w:line="240" w:lineRule="auto"/>
              <w:jc w:val="center"/>
              <w:rPr>
                <w:rFonts w:ascii="Times New Roman" w:eastAsia="Calibri" w:hAnsi="Times New Roman" w:cs="Times New Roman"/>
                <w:sz w:val="24"/>
                <w:szCs w:val="24"/>
                <w:lang w:eastAsia="ru-RU"/>
              </w:rPr>
            </w:pPr>
          </w:p>
        </w:tc>
        <w:tc>
          <w:tcPr>
            <w:tcW w:w="428" w:type="dxa"/>
            <w:tcBorders>
              <w:top w:val="nil"/>
              <w:left w:val="nil"/>
              <w:bottom w:val="single" w:sz="4" w:space="0" w:color="auto"/>
              <w:right w:val="single" w:sz="4" w:space="0" w:color="auto"/>
            </w:tcBorders>
            <w:shd w:val="clear" w:color="auto" w:fill="auto"/>
            <w:vAlign w:val="center"/>
          </w:tcPr>
          <w:p w:rsidR="00EC1677" w:rsidRPr="00EC1677" w:rsidRDefault="00EC1677" w:rsidP="00EC1677">
            <w:pPr>
              <w:spacing w:after="0" w:line="240" w:lineRule="auto"/>
              <w:jc w:val="center"/>
              <w:rPr>
                <w:rFonts w:ascii="Times New Roman" w:eastAsia="Calibri" w:hAnsi="Times New Roman" w:cs="Times New Roman"/>
                <w:sz w:val="24"/>
                <w:szCs w:val="24"/>
                <w:lang w:eastAsia="ru-RU"/>
              </w:rPr>
            </w:pPr>
            <w:r w:rsidRPr="00EC1677">
              <w:rPr>
                <w:rFonts w:ascii="Times New Roman" w:eastAsia="Calibri" w:hAnsi="Times New Roman" w:cs="Times New Roman"/>
                <w:sz w:val="24"/>
                <w:szCs w:val="24"/>
                <w:lang w:eastAsia="ru-RU"/>
              </w:rPr>
              <w:t>10</w:t>
            </w:r>
          </w:p>
        </w:tc>
        <w:tc>
          <w:tcPr>
            <w:tcW w:w="568" w:type="dxa"/>
            <w:tcBorders>
              <w:top w:val="nil"/>
              <w:left w:val="nil"/>
              <w:bottom w:val="single" w:sz="4" w:space="0" w:color="auto"/>
              <w:right w:val="single" w:sz="4" w:space="0" w:color="auto"/>
            </w:tcBorders>
            <w:shd w:val="clear" w:color="auto" w:fill="auto"/>
            <w:vAlign w:val="center"/>
          </w:tcPr>
          <w:p w:rsidR="00EC1677" w:rsidRPr="00EC1677" w:rsidRDefault="00EC1677" w:rsidP="00EC1677">
            <w:pPr>
              <w:spacing w:after="0" w:line="240" w:lineRule="auto"/>
              <w:jc w:val="center"/>
              <w:rPr>
                <w:rFonts w:ascii="Times New Roman" w:eastAsia="Calibri" w:hAnsi="Times New Roman" w:cs="Times New Roman"/>
                <w:sz w:val="24"/>
                <w:szCs w:val="24"/>
                <w:lang w:eastAsia="ru-RU"/>
              </w:rPr>
            </w:pPr>
            <w:r w:rsidRPr="00EC1677">
              <w:rPr>
                <w:rFonts w:ascii="Times New Roman" w:eastAsia="Calibri" w:hAnsi="Times New Roman" w:cs="Times New Roman"/>
                <w:sz w:val="24"/>
                <w:szCs w:val="24"/>
                <w:lang w:eastAsia="ru-RU"/>
              </w:rPr>
              <w:t>15</w:t>
            </w:r>
          </w:p>
        </w:tc>
        <w:tc>
          <w:tcPr>
            <w:tcW w:w="540" w:type="dxa"/>
            <w:tcBorders>
              <w:top w:val="nil"/>
              <w:left w:val="nil"/>
              <w:bottom w:val="single" w:sz="4" w:space="0" w:color="auto"/>
              <w:right w:val="single" w:sz="4" w:space="0" w:color="auto"/>
            </w:tcBorders>
            <w:shd w:val="clear" w:color="auto" w:fill="auto"/>
            <w:vAlign w:val="center"/>
          </w:tcPr>
          <w:p w:rsidR="00EC1677" w:rsidRPr="00EC1677" w:rsidRDefault="00EC1677" w:rsidP="00EC1677">
            <w:pPr>
              <w:spacing w:after="0" w:line="240" w:lineRule="auto"/>
              <w:jc w:val="center"/>
              <w:rPr>
                <w:rFonts w:ascii="Times New Roman" w:eastAsia="Calibri" w:hAnsi="Times New Roman" w:cs="Times New Roman"/>
                <w:sz w:val="24"/>
                <w:szCs w:val="24"/>
                <w:lang w:eastAsia="ru-RU"/>
              </w:rPr>
            </w:pPr>
          </w:p>
        </w:tc>
        <w:tc>
          <w:tcPr>
            <w:tcW w:w="548" w:type="dxa"/>
            <w:tcBorders>
              <w:top w:val="nil"/>
              <w:left w:val="nil"/>
              <w:bottom w:val="single" w:sz="4" w:space="0" w:color="auto"/>
              <w:right w:val="single" w:sz="4" w:space="0" w:color="auto"/>
            </w:tcBorders>
            <w:shd w:val="clear" w:color="auto" w:fill="auto"/>
            <w:vAlign w:val="center"/>
          </w:tcPr>
          <w:p w:rsidR="00EC1677" w:rsidRPr="00EC1677" w:rsidRDefault="00EC1677" w:rsidP="00EC1677">
            <w:pPr>
              <w:spacing w:after="0" w:line="240" w:lineRule="auto"/>
              <w:jc w:val="center"/>
              <w:rPr>
                <w:rFonts w:ascii="Times New Roman" w:eastAsia="Calibri" w:hAnsi="Times New Roman" w:cs="Times New Roman"/>
                <w:sz w:val="24"/>
                <w:szCs w:val="24"/>
                <w:lang w:eastAsia="ru-RU"/>
              </w:rPr>
            </w:pPr>
          </w:p>
        </w:tc>
        <w:tc>
          <w:tcPr>
            <w:tcW w:w="538" w:type="dxa"/>
            <w:tcBorders>
              <w:top w:val="nil"/>
              <w:left w:val="nil"/>
              <w:bottom w:val="single" w:sz="4" w:space="0" w:color="auto"/>
              <w:right w:val="single" w:sz="4" w:space="0" w:color="auto"/>
            </w:tcBorders>
            <w:shd w:val="clear" w:color="auto" w:fill="auto"/>
            <w:vAlign w:val="center"/>
          </w:tcPr>
          <w:p w:rsidR="00EC1677" w:rsidRPr="00EC1677" w:rsidRDefault="00EC1677" w:rsidP="00EC1677">
            <w:pPr>
              <w:spacing w:after="0" w:line="240" w:lineRule="auto"/>
              <w:jc w:val="center"/>
              <w:rPr>
                <w:rFonts w:ascii="Times New Roman" w:eastAsia="Calibri" w:hAnsi="Times New Roman" w:cs="Times New Roman"/>
                <w:sz w:val="24"/>
                <w:szCs w:val="24"/>
                <w:lang w:eastAsia="ru-RU"/>
              </w:rPr>
            </w:pPr>
          </w:p>
        </w:tc>
        <w:tc>
          <w:tcPr>
            <w:tcW w:w="542" w:type="dxa"/>
            <w:gridSpan w:val="2"/>
            <w:tcBorders>
              <w:top w:val="nil"/>
              <w:left w:val="nil"/>
              <w:bottom w:val="single" w:sz="4" w:space="0" w:color="auto"/>
              <w:right w:val="single" w:sz="4" w:space="0" w:color="auto"/>
            </w:tcBorders>
            <w:shd w:val="clear" w:color="auto" w:fill="auto"/>
            <w:vAlign w:val="center"/>
          </w:tcPr>
          <w:p w:rsidR="00EC1677" w:rsidRPr="00EC1677" w:rsidRDefault="00EC1677" w:rsidP="00EC1677">
            <w:pPr>
              <w:spacing w:after="0" w:line="240" w:lineRule="auto"/>
              <w:jc w:val="center"/>
              <w:rPr>
                <w:rFonts w:ascii="Times New Roman" w:eastAsia="Calibri" w:hAnsi="Times New Roman" w:cs="Times New Roman"/>
                <w:sz w:val="24"/>
                <w:szCs w:val="24"/>
                <w:lang w:eastAsia="ru-RU"/>
              </w:rPr>
            </w:pPr>
            <w:r w:rsidRPr="00EC1677">
              <w:rPr>
                <w:rFonts w:ascii="Times New Roman" w:eastAsia="Calibri" w:hAnsi="Times New Roman" w:cs="Times New Roman"/>
                <w:sz w:val="24"/>
                <w:szCs w:val="24"/>
                <w:lang w:eastAsia="ru-RU"/>
              </w:rPr>
              <w:t>1</w:t>
            </w:r>
          </w:p>
        </w:tc>
        <w:tc>
          <w:tcPr>
            <w:tcW w:w="539" w:type="dxa"/>
            <w:gridSpan w:val="2"/>
            <w:tcBorders>
              <w:top w:val="nil"/>
              <w:left w:val="nil"/>
              <w:bottom w:val="single" w:sz="4" w:space="0" w:color="auto"/>
              <w:right w:val="single" w:sz="4" w:space="0" w:color="auto"/>
            </w:tcBorders>
            <w:shd w:val="clear" w:color="auto" w:fill="auto"/>
            <w:vAlign w:val="center"/>
          </w:tcPr>
          <w:p w:rsidR="00EC1677" w:rsidRPr="00EC1677" w:rsidRDefault="00EC1677" w:rsidP="00EC1677">
            <w:pPr>
              <w:spacing w:after="0" w:line="240" w:lineRule="auto"/>
              <w:jc w:val="center"/>
              <w:rPr>
                <w:rFonts w:ascii="Times New Roman" w:eastAsia="Calibri" w:hAnsi="Times New Roman" w:cs="Times New Roman"/>
                <w:sz w:val="24"/>
                <w:szCs w:val="24"/>
                <w:lang w:eastAsia="ru-RU"/>
              </w:rPr>
            </w:pPr>
          </w:p>
        </w:tc>
        <w:tc>
          <w:tcPr>
            <w:tcW w:w="569" w:type="dxa"/>
            <w:tcBorders>
              <w:top w:val="nil"/>
              <w:left w:val="nil"/>
              <w:bottom w:val="single" w:sz="4" w:space="0" w:color="auto"/>
              <w:right w:val="single" w:sz="4" w:space="0" w:color="auto"/>
            </w:tcBorders>
            <w:shd w:val="clear" w:color="auto" w:fill="auto"/>
            <w:vAlign w:val="center"/>
          </w:tcPr>
          <w:p w:rsidR="00EC1677" w:rsidRPr="00EC1677" w:rsidRDefault="00EC1677" w:rsidP="00EC1677">
            <w:pPr>
              <w:spacing w:after="0" w:line="240" w:lineRule="auto"/>
              <w:jc w:val="center"/>
              <w:rPr>
                <w:rFonts w:ascii="Times New Roman" w:eastAsia="Calibri" w:hAnsi="Times New Roman" w:cs="Times New Roman"/>
                <w:sz w:val="24"/>
                <w:szCs w:val="24"/>
                <w:lang w:eastAsia="ru-RU"/>
              </w:rPr>
            </w:pPr>
            <w:r w:rsidRPr="00EC1677">
              <w:rPr>
                <w:rFonts w:ascii="Times New Roman" w:eastAsia="Calibri" w:hAnsi="Times New Roman" w:cs="Times New Roman"/>
                <w:sz w:val="24"/>
                <w:szCs w:val="24"/>
                <w:lang w:eastAsia="ru-RU"/>
              </w:rPr>
              <w:t>14</w:t>
            </w:r>
          </w:p>
        </w:tc>
        <w:tc>
          <w:tcPr>
            <w:tcW w:w="709" w:type="dxa"/>
            <w:tcBorders>
              <w:top w:val="nil"/>
              <w:left w:val="nil"/>
              <w:bottom w:val="single" w:sz="4" w:space="0" w:color="auto"/>
              <w:right w:val="single" w:sz="4" w:space="0" w:color="auto"/>
            </w:tcBorders>
          </w:tcPr>
          <w:p w:rsidR="00EC1677" w:rsidRPr="00EC1677" w:rsidRDefault="00EC1677" w:rsidP="00EC1677">
            <w:pPr>
              <w:spacing w:after="0" w:line="240" w:lineRule="auto"/>
              <w:rPr>
                <w:rFonts w:ascii="Times New Roman" w:eastAsia="Calibri" w:hAnsi="Times New Roman" w:cs="Times New Roman"/>
                <w:sz w:val="24"/>
                <w:szCs w:val="24"/>
                <w:lang w:eastAsia="ru-RU"/>
              </w:rPr>
            </w:pPr>
            <w:r w:rsidRPr="00EC1677">
              <w:rPr>
                <w:rFonts w:ascii="Times New Roman" w:eastAsia="Calibri" w:hAnsi="Times New Roman" w:cs="Times New Roman"/>
                <w:sz w:val="24"/>
                <w:szCs w:val="24"/>
                <w:lang w:eastAsia="ru-RU"/>
              </w:rPr>
              <w:t>АР:+</w:t>
            </w:r>
          </w:p>
          <w:p w:rsidR="00EC1677" w:rsidRPr="00EC1677" w:rsidRDefault="00EC1677" w:rsidP="00EC1677">
            <w:pPr>
              <w:spacing w:after="0" w:line="240" w:lineRule="auto"/>
              <w:rPr>
                <w:rFonts w:ascii="Times New Roman" w:eastAsia="Calibri" w:hAnsi="Times New Roman" w:cs="Times New Roman"/>
                <w:sz w:val="24"/>
                <w:szCs w:val="24"/>
                <w:lang w:eastAsia="ru-RU"/>
              </w:rPr>
            </w:pPr>
            <w:r w:rsidRPr="00EC1677">
              <w:rPr>
                <w:rFonts w:ascii="Times New Roman" w:eastAsia="Calibri" w:hAnsi="Times New Roman" w:cs="Times New Roman"/>
                <w:sz w:val="24"/>
                <w:szCs w:val="24"/>
                <w:lang w:eastAsia="ru-RU"/>
              </w:rPr>
              <w:t>СР:+</w:t>
            </w:r>
          </w:p>
          <w:p w:rsidR="00EC1677" w:rsidRPr="00EC1677" w:rsidRDefault="00EC1677" w:rsidP="00EC1677">
            <w:pPr>
              <w:spacing w:after="0" w:line="240" w:lineRule="auto"/>
              <w:rPr>
                <w:rFonts w:ascii="Times New Roman" w:eastAsia="Calibri" w:hAnsi="Times New Roman" w:cs="Times New Roman"/>
                <w:sz w:val="24"/>
                <w:szCs w:val="24"/>
                <w:lang w:eastAsia="ru-RU"/>
              </w:rPr>
            </w:pPr>
          </w:p>
        </w:tc>
      </w:tr>
      <w:tr w:rsidR="00EC1677" w:rsidRPr="00EC1677" w:rsidTr="0003603D">
        <w:trPr>
          <w:trHeight w:val="2074"/>
        </w:trPr>
        <w:tc>
          <w:tcPr>
            <w:tcW w:w="1400" w:type="dxa"/>
            <w:tcBorders>
              <w:top w:val="nil"/>
              <w:left w:val="single" w:sz="4" w:space="0" w:color="auto"/>
              <w:bottom w:val="single" w:sz="4" w:space="0" w:color="auto"/>
              <w:right w:val="single" w:sz="4" w:space="0" w:color="auto"/>
            </w:tcBorders>
            <w:shd w:val="clear" w:color="auto" w:fill="auto"/>
            <w:vAlign w:val="center"/>
          </w:tcPr>
          <w:p w:rsidR="00EC1677" w:rsidRPr="00EC1677" w:rsidRDefault="00EC1677" w:rsidP="00EC1677">
            <w:pPr>
              <w:spacing w:after="0" w:line="240" w:lineRule="auto"/>
              <w:rPr>
                <w:rFonts w:ascii="Times New Roman" w:eastAsia="Calibri" w:hAnsi="Times New Roman" w:cs="Times New Roman"/>
                <w:bCs/>
                <w:lang w:eastAsia="ru-RU"/>
              </w:rPr>
            </w:pPr>
            <w:r w:rsidRPr="00EC1677">
              <w:rPr>
                <w:rFonts w:ascii="Times New Roman" w:eastAsia="Calibri" w:hAnsi="Times New Roman" w:cs="Times New Roman"/>
                <w:bCs/>
                <w:lang w:eastAsia="ru-RU"/>
              </w:rPr>
              <w:t>Тема 3.</w:t>
            </w:r>
            <w:r w:rsidRPr="00EC1677">
              <w:rPr>
                <w:rFonts w:ascii="Times New Roman" w:eastAsia="Calibri" w:hAnsi="Times New Roman" w:cs="Times New Roman"/>
                <w:color w:val="000000"/>
                <w:lang w:eastAsia="ru-RU"/>
              </w:rPr>
              <w:t xml:space="preserve"> Біржові угоди</w:t>
            </w:r>
          </w:p>
        </w:tc>
        <w:tc>
          <w:tcPr>
            <w:tcW w:w="553" w:type="dxa"/>
            <w:tcBorders>
              <w:top w:val="nil"/>
              <w:left w:val="nil"/>
              <w:bottom w:val="single" w:sz="4" w:space="0" w:color="auto"/>
              <w:right w:val="single" w:sz="4" w:space="0" w:color="auto"/>
            </w:tcBorders>
            <w:shd w:val="clear" w:color="auto" w:fill="auto"/>
            <w:vAlign w:val="center"/>
          </w:tcPr>
          <w:p w:rsidR="00EC1677" w:rsidRPr="00EC1677" w:rsidRDefault="00EC1677" w:rsidP="00EC1677">
            <w:pPr>
              <w:spacing w:after="0" w:line="240" w:lineRule="auto"/>
              <w:jc w:val="center"/>
              <w:rPr>
                <w:rFonts w:ascii="Times New Roman" w:eastAsia="Calibri" w:hAnsi="Times New Roman" w:cs="Times New Roman"/>
                <w:sz w:val="24"/>
                <w:szCs w:val="24"/>
                <w:lang w:eastAsia="ru-RU"/>
              </w:rPr>
            </w:pPr>
            <w:r w:rsidRPr="00EC1677">
              <w:rPr>
                <w:rFonts w:ascii="Times New Roman" w:eastAsia="Calibri" w:hAnsi="Times New Roman" w:cs="Times New Roman"/>
                <w:sz w:val="24"/>
                <w:szCs w:val="24"/>
                <w:lang w:eastAsia="ru-RU"/>
              </w:rPr>
              <w:t>16</w:t>
            </w:r>
          </w:p>
        </w:tc>
        <w:tc>
          <w:tcPr>
            <w:tcW w:w="508" w:type="dxa"/>
            <w:tcBorders>
              <w:top w:val="nil"/>
              <w:left w:val="nil"/>
              <w:bottom w:val="single" w:sz="4" w:space="0" w:color="auto"/>
              <w:right w:val="single" w:sz="4" w:space="0" w:color="auto"/>
            </w:tcBorders>
            <w:shd w:val="clear" w:color="auto" w:fill="auto"/>
            <w:vAlign w:val="center"/>
          </w:tcPr>
          <w:p w:rsidR="00EC1677" w:rsidRPr="00EC1677" w:rsidRDefault="00EC1677" w:rsidP="00EC1677">
            <w:pPr>
              <w:spacing w:after="0" w:line="240" w:lineRule="auto"/>
              <w:jc w:val="center"/>
              <w:rPr>
                <w:rFonts w:ascii="Times New Roman" w:eastAsia="Calibri" w:hAnsi="Times New Roman" w:cs="Times New Roman"/>
                <w:sz w:val="24"/>
                <w:szCs w:val="24"/>
                <w:lang w:eastAsia="ru-RU"/>
              </w:rPr>
            </w:pPr>
            <w:r w:rsidRPr="00EC1677">
              <w:rPr>
                <w:rFonts w:ascii="Times New Roman" w:eastAsia="Calibri" w:hAnsi="Times New Roman" w:cs="Times New Roman"/>
                <w:sz w:val="24"/>
                <w:szCs w:val="24"/>
                <w:lang w:eastAsia="ru-RU"/>
              </w:rPr>
              <w:t>3</w:t>
            </w:r>
          </w:p>
        </w:tc>
        <w:tc>
          <w:tcPr>
            <w:tcW w:w="512" w:type="dxa"/>
            <w:tcBorders>
              <w:top w:val="nil"/>
              <w:left w:val="nil"/>
              <w:bottom w:val="single" w:sz="4" w:space="0" w:color="auto"/>
              <w:right w:val="single" w:sz="4" w:space="0" w:color="auto"/>
            </w:tcBorders>
            <w:shd w:val="clear" w:color="auto" w:fill="auto"/>
            <w:vAlign w:val="center"/>
          </w:tcPr>
          <w:p w:rsidR="00EC1677" w:rsidRPr="00EC1677" w:rsidRDefault="00EC1677" w:rsidP="00EC1677">
            <w:pPr>
              <w:spacing w:after="0" w:line="240" w:lineRule="auto"/>
              <w:jc w:val="center"/>
              <w:rPr>
                <w:rFonts w:ascii="Times New Roman" w:eastAsia="Calibri" w:hAnsi="Times New Roman" w:cs="Times New Roman"/>
                <w:sz w:val="24"/>
                <w:szCs w:val="24"/>
                <w:lang w:eastAsia="ru-RU"/>
              </w:rPr>
            </w:pPr>
          </w:p>
        </w:tc>
        <w:tc>
          <w:tcPr>
            <w:tcW w:w="513" w:type="dxa"/>
            <w:tcBorders>
              <w:top w:val="nil"/>
              <w:left w:val="nil"/>
              <w:bottom w:val="single" w:sz="4" w:space="0" w:color="auto"/>
              <w:right w:val="single" w:sz="4" w:space="0" w:color="auto"/>
            </w:tcBorders>
            <w:shd w:val="clear" w:color="auto" w:fill="auto"/>
            <w:vAlign w:val="center"/>
          </w:tcPr>
          <w:p w:rsidR="00EC1677" w:rsidRPr="00EC1677" w:rsidRDefault="00EC1677" w:rsidP="00EC1677">
            <w:pPr>
              <w:spacing w:after="0" w:line="240" w:lineRule="auto"/>
              <w:jc w:val="center"/>
              <w:rPr>
                <w:rFonts w:ascii="Times New Roman" w:eastAsia="Calibri" w:hAnsi="Times New Roman" w:cs="Times New Roman"/>
                <w:sz w:val="24"/>
                <w:szCs w:val="24"/>
                <w:lang w:eastAsia="ru-RU"/>
              </w:rPr>
            </w:pPr>
            <w:r w:rsidRPr="00EC1677">
              <w:rPr>
                <w:rFonts w:ascii="Times New Roman" w:eastAsia="Calibri" w:hAnsi="Times New Roman" w:cs="Times New Roman"/>
                <w:sz w:val="24"/>
                <w:szCs w:val="24"/>
                <w:lang w:eastAsia="ru-RU"/>
              </w:rPr>
              <w:t>3</w:t>
            </w:r>
          </w:p>
        </w:tc>
        <w:tc>
          <w:tcPr>
            <w:tcW w:w="516" w:type="dxa"/>
            <w:tcBorders>
              <w:top w:val="nil"/>
              <w:left w:val="nil"/>
              <w:bottom w:val="single" w:sz="4" w:space="0" w:color="auto"/>
              <w:right w:val="single" w:sz="4" w:space="0" w:color="auto"/>
            </w:tcBorders>
            <w:shd w:val="clear" w:color="auto" w:fill="auto"/>
            <w:vAlign w:val="center"/>
          </w:tcPr>
          <w:p w:rsidR="00EC1677" w:rsidRPr="00EC1677" w:rsidRDefault="00EC1677" w:rsidP="00EC1677">
            <w:pPr>
              <w:spacing w:after="0" w:line="240" w:lineRule="auto"/>
              <w:jc w:val="center"/>
              <w:rPr>
                <w:rFonts w:ascii="Times New Roman" w:eastAsia="Calibri" w:hAnsi="Times New Roman" w:cs="Times New Roman"/>
                <w:sz w:val="24"/>
                <w:szCs w:val="24"/>
                <w:lang w:eastAsia="ru-RU"/>
              </w:rPr>
            </w:pPr>
          </w:p>
        </w:tc>
        <w:tc>
          <w:tcPr>
            <w:tcW w:w="515" w:type="dxa"/>
            <w:tcBorders>
              <w:top w:val="nil"/>
              <w:left w:val="nil"/>
              <w:bottom w:val="single" w:sz="4" w:space="0" w:color="auto"/>
              <w:right w:val="single" w:sz="4" w:space="0" w:color="auto"/>
            </w:tcBorders>
            <w:shd w:val="clear" w:color="auto" w:fill="auto"/>
            <w:vAlign w:val="center"/>
          </w:tcPr>
          <w:p w:rsidR="00EC1677" w:rsidRPr="00EC1677" w:rsidRDefault="00EC1677" w:rsidP="00EC1677">
            <w:pPr>
              <w:spacing w:after="0" w:line="240" w:lineRule="auto"/>
              <w:jc w:val="center"/>
              <w:rPr>
                <w:rFonts w:ascii="Times New Roman" w:eastAsia="Calibri" w:hAnsi="Times New Roman" w:cs="Times New Roman"/>
                <w:sz w:val="24"/>
                <w:szCs w:val="24"/>
                <w:lang w:eastAsia="ru-RU"/>
              </w:rPr>
            </w:pPr>
          </w:p>
        </w:tc>
        <w:tc>
          <w:tcPr>
            <w:tcW w:w="428" w:type="dxa"/>
            <w:tcBorders>
              <w:top w:val="nil"/>
              <w:left w:val="nil"/>
              <w:bottom w:val="single" w:sz="4" w:space="0" w:color="auto"/>
              <w:right w:val="single" w:sz="4" w:space="0" w:color="auto"/>
            </w:tcBorders>
            <w:shd w:val="clear" w:color="auto" w:fill="auto"/>
            <w:vAlign w:val="center"/>
          </w:tcPr>
          <w:p w:rsidR="00EC1677" w:rsidRPr="00EC1677" w:rsidRDefault="00EC1677" w:rsidP="00EC1677">
            <w:pPr>
              <w:spacing w:after="0" w:line="240" w:lineRule="auto"/>
              <w:rPr>
                <w:rFonts w:ascii="Times New Roman" w:eastAsia="Calibri" w:hAnsi="Times New Roman" w:cs="Times New Roman"/>
                <w:sz w:val="24"/>
                <w:szCs w:val="24"/>
                <w:lang w:eastAsia="ru-RU"/>
              </w:rPr>
            </w:pPr>
            <w:r w:rsidRPr="00EC1677">
              <w:rPr>
                <w:rFonts w:ascii="Times New Roman" w:eastAsia="Calibri" w:hAnsi="Times New Roman" w:cs="Times New Roman"/>
                <w:sz w:val="24"/>
                <w:szCs w:val="24"/>
                <w:lang w:eastAsia="ru-RU"/>
              </w:rPr>
              <w:t>10</w:t>
            </w:r>
          </w:p>
        </w:tc>
        <w:tc>
          <w:tcPr>
            <w:tcW w:w="568" w:type="dxa"/>
            <w:tcBorders>
              <w:top w:val="nil"/>
              <w:left w:val="nil"/>
              <w:bottom w:val="single" w:sz="4" w:space="0" w:color="auto"/>
              <w:right w:val="single" w:sz="4" w:space="0" w:color="auto"/>
            </w:tcBorders>
            <w:shd w:val="clear" w:color="auto" w:fill="auto"/>
            <w:vAlign w:val="center"/>
          </w:tcPr>
          <w:p w:rsidR="00EC1677" w:rsidRPr="00EC1677" w:rsidRDefault="00EC1677" w:rsidP="00EC1677">
            <w:pPr>
              <w:spacing w:after="0" w:line="240" w:lineRule="auto"/>
              <w:jc w:val="center"/>
              <w:rPr>
                <w:rFonts w:ascii="Times New Roman" w:eastAsia="Calibri" w:hAnsi="Times New Roman" w:cs="Times New Roman"/>
                <w:sz w:val="24"/>
                <w:szCs w:val="24"/>
                <w:lang w:eastAsia="ru-RU"/>
              </w:rPr>
            </w:pPr>
            <w:r w:rsidRPr="00EC1677">
              <w:rPr>
                <w:rFonts w:ascii="Times New Roman" w:eastAsia="Calibri" w:hAnsi="Times New Roman" w:cs="Times New Roman"/>
                <w:sz w:val="24"/>
                <w:szCs w:val="24"/>
                <w:lang w:eastAsia="ru-RU"/>
              </w:rPr>
              <w:t>16</w:t>
            </w:r>
          </w:p>
        </w:tc>
        <w:tc>
          <w:tcPr>
            <w:tcW w:w="540" w:type="dxa"/>
            <w:tcBorders>
              <w:top w:val="nil"/>
              <w:left w:val="nil"/>
              <w:bottom w:val="single" w:sz="4" w:space="0" w:color="auto"/>
              <w:right w:val="single" w:sz="4" w:space="0" w:color="auto"/>
            </w:tcBorders>
            <w:shd w:val="clear" w:color="auto" w:fill="auto"/>
            <w:vAlign w:val="center"/>
          </w:tcPr>
          <w:p w:rsidR="00EC1677" w:rsidRPr="00EC1677" w:rsidRDefault="00EC1677" w:rsidP="00EC1677">
            <w:pPr>
              <w:spacing w:after="0" w:line="240" w:lineRule="auto"/>
              <w:jc w:val="center"/>
              <w:rPr>
                <w:rFonts w:ascii="Times New Roman" w:eastAsia="Calibri" w:hAnsi="Times New Roman" w:cs="Times New Roman"/>
                <w:sz w:val="24"/>
                <w:szCs w:val="24"/>
                <w:lang w:eastAsia="ru-RU"/>
              </w:rPr>
            </w:pPr>
            <w:r w:rsidRPr="00EC1677">
              <w:rPr>
                <w:rFonts w:ascii="Times New Roman" w:eastAsia="Calibri" w:hAnsi="Times New Roman" w:cs="Times New Roman"/>
                <w:sz w:val="24"/>
                <w:szCs w:val="24"/>
                <w:lang w:eastAsia="ru-RU"/>
              </w:rPr>
              <w:t>1</w:t>
            </w:r>
          </w:p>
        </w:tc>
        <w:tc>
          <w:tcPr>
            <w:tcW w:w="548" w:type="dxa"/>
            <w:tcBorders>
              <w:top w:val="nil"/>
              <w:left w:val="nil"/>
              <w:bottom w:val="single" w:sz="4" w:space="0" w:color="auto"/>
              <w:right w:val="single" w:sz="4" w:space="0" w:color="auto"/>
            </w:tcBorders>
            <w:shd w:val="clear" w:color="auto" w:fill="auto"/>
            <w:vAlign w:val="center"/>
          </w:tcPr>
          <w:p w:rsidR="00EC1677" w:rsidRPr="00EC1677" w:rsidRDefault="00EC1677" w:rsidP="00EC1677">
            <w:pPr>
              <w:spacing w:after="0" w:line="240" w:lineRule="auto"/>
              <w:jc w:val="center"/>
              <w:rPr>
                <w:rFonts w:ascii="Times New Roman" w:eastAsia="Calibri" w:hAnsi="Times New Roman" w:cs="Times New Roman"/>
                <w:sz w:val="24"/>
                <w:szCs w:val="24"/>
                <w:lang w:eastAsia="ru-RU"/>
              </w:rPr>
            </w:pPr>
          </w:p>
        </w:tc>
        <w:tc>
          <w:tcPr>
            <w:tcW w:w="538" w:type="dxa"/>
            <w:tcBorders>
              <w:top w:val="nil"/>
              <w:left w:val="nil"/>
              <w:bottom w:val="single" w:sz="4" w:space="0" w:color="auto"/>
              <w:right w:val="single" w:sz="4" w:space="0" w:color="auto"/>
            </w:tcBorders>
            <w:shd w:val="clear" w:color="auto" w:fill="auto"/>
            <w:vAlign w:val="center"/>
          </w:tcPr>
          <w:p w:rsidR="00EC1677" w:rsidRPr="00EC1677" w:rsidRDefault="00EC1677" w:rsidP="00EC1677">
            <w:pPr>
              <w:spacing w:after="0" w:line="240" w:lineRule="auto"/>
              <w:jc w:val="center"/>
              <w:rPr>
                <w:rFonts w:ascii="Times New Roman" w:eastAsia="Calibri" w:hAnsi="Times New Roman" w:cs="Times New Roman"/>
                <w:sz w:val="24"/>
                <w:szCs w:val="24"/>
                <w:lang w:eastAsia="ru-RU"/>
              </w:rPr>
            </w:pPr>
          </w:p>
        </w:tc>
        <w:tc>
          <w:tcPr>
            <w:tcW w:w="542" w:type="dxa"/>
            <w:gridSpan w:val="2"/>
            <w:tcBorders>
              <w:top w:val="nil"/>
              <w:left w:val="nil"/>
              <w:bottom w:val="single" w:sz="4" w:space="0" w:color="auto"/>
              <w:right w:val="single" w:sz="4" w:space="0" w:color="auto"/>
            </w:tcBorders>
            <w:shd w:val="clear" w:color="auto" w:fill="auto"/>
            <w:vAlign w:val="center"/>
          </w:tcPr>
          <w:p w:rsidR="00EC1677" w:rsidRPr="00EC1677" w:rsidRDefault="00EC1677" w:rsidP="00EC1677">
            <w:pPr>
              <w:spacing w:after="0" w:line="240" w:lineRule="auto"/>
              <w:jc w:val="center"/>
              <w:rPr>
                <w:rFonts w:ascii="Times New Roman" w:eastAsia="Calibri" w:hAnsi="Times New Roman" w:cs="Times New Roman"/>
                <w:sz w:val="24"/>
                <w:szCs w:val="24"/>
                <w:lang w:eastAsia="ru-RU"/>
              </w:rPr>
            </w:pPr>
          </w:p>
        </w:tc>
        <w:tc>
          <w:tcPr>
            <w:tcW w:w="539" w:type="dxa"/>
            <w:gridSpan w:val="2"/>
            <w:tcBorders>
              <w:top w:val="nil"/>
              <w:left w:val="nil"/>
              <w:bottom w:val="single" w:sz="4" w:space="0" w:color="auto"/>
              <w:right w:val="single" w:sz="4" w:space="0" w:color="auto"/>
            </w:tcBorders>
            <w:shd w:val="clear" w:color="auto" w:fill="auto"/>
            <w:vAlign w:val="center"/>
          </w:tcPr>
          <w:p w:rsidR="00EC1677" w:rsidRPr="00EC1677" w:rsidRDefault="00EC1677" w:rsidP="00EC1677">
            <w:pPr>
              <w:spacing w:after="0" w:line="240" w:lineRule="auto"/>
              <w:jc w:val="center"/>
              <w:rPr>
                <w:rFonts w:ascii="Times New Roman" w:eastAsia="Calibri" w:hAnsi="Times New Roman" w:cs="Times New Roman"/>
                <w:sz w:val="24"/>
                <w:szCs w:val="24"/>
                <w:lang w:eastAsia="ru-RU"/>
              </w:rPr>
            </w:pPr>
          </w:p>
        </w:tc>
        <w:tc>
          <w:tcPr>
            <w:tcW w:w="569" w:type="dxa"/>
            <w:tcBorders>
              <w:top w:val="nil"/>
              <w:left w:val="nil"/>
              <w:bottom w:val="single" w:sz="4" w:space="0" w:color="auto"/>
              <w:right w:val="single" w:sz="4" w:space="0" w:color="auto"/>
            </w:tcBorders>
            <w:shd w:val="clear" w:color="auto" w:fill="auto"/>
            <w:vAlign w:val="center"/>
          </w:tcPr>
          <w:p w:rsidR="00EC1677" w:rsidRPr="00EC1677" w:rsidRDefault="00EC1677" w:rsidP="00EC1677">
            <w:pPr>
              <w:spacing w:after="0" w:line="240" w:lineRule="auto"/>
              <w:jc w:val="center"/>
              <w:rPr>
                <w:rFonts w:ascii="Times New Roman" w:eastAsia="Calibri" w:hAnsi="Times New Roman" w:cs="Times New Roman"/>
                <w:sz w:val="24"/>
                <w:szCs w:val="24"/>
                <w:lang w:eastAsia="ru-RU"/>
              </w:rPr>
            </w:pPr>
            <w:r w:rsidRPr="00EC1677">
              <w:rPr>
                <w:rFonts w:ascii="Times New Roman" w:eastAsia="Calibri" w:hAnsi="Times New Roman" w:cs="Times New Roman"/>
                <w:sz w:val="24"/>
                <w:szCs w:val="24"/>
                <w:lang w:eastAsia="ru-RU"/>
              </w:rPr>
              <w:t>15</w:t>
            </w:r>
          </w:p>
        </w:tc>
        <w:tc>
          <w:tcPr>
            <w:tcW w:w="709" w:type="dxa"/>
            <w:tcBorders>
              <w:top w:val="nil"/>
              <w:left w:val="nil"/>
              <w:bottom w:val="single" w:sz="4" w:space="0" w:color="auto"/>
              <w:right w:val="single" w:sz="4" w:space="0" w:color="auto"/>
            </w:tcBorders>
          </w:tcPr>
          <w:p w:rsidR="00EC1677" w:rsidRPr="00EC1677" w:rsidRDefault="00EC1677" w:rsidP="00EC1677">
            <w:pPr>
              <w:spacing w:after="0" w:line="240" w:lineRule="auto"/>
              <w:rPr>
                <w:rFonts w:ascii="Times New Roman" w:eastAsia="Calibri" w:hAnsi="Times New Roman" w:cs="Times New Roman"/>
                <w:sz w:val="24"/>
                <w:szCs w:val="24"/>
                <w:lang w:eastAsia="ru-RU"/>
              </w:rPr>
            </w:pPr>
            <w:r w:rsidRPr="00EC1677">
              <w:rPr>
                <w:rFonts w:ascii="Times New Roman" w:eastAsia="Calibri" w:hAnsi="Times New Roman" w:cs="Times New Roman"/>
                <w:sz w:val="24"/>
                <w:szCs w:val="24"/>
                <w:lang w:eastAsia="ru-RU"/>
              </w:rPr>
              <w:t>АР:+</w:t>
            </w:r>
          </w:p>
          <w:p w:rsidR="00EC1677" w:rsidRPr="00EC1677" w:rsidRDefault="00EC1677" w:rsidP="00EC1677">
            <w:pPr>
              <w:spacing w:after="0" w:line="240" w:lineRule="auto"/>
              <w:rPr>
                <w:rFonts w:ascii="Times New Roman" w:eastAsia="Calibri" w:hAnsi="Times New Roman" w:cs="Times New Roman"/>
                <w:sz w:val="24"/>
                <w:szCs w:val="24"/>
                <w:lang w:eastAsia="ru-RU"/>
              </w:rPr>
            </w:pPr>
            <w:r w:rsidRPr="00EC1677">
              <w:rPr>
                <w:rFonts w:ascii="Times New Roman" w:eastAsia="Calibri" w:hAnsi="Times New Roman" w:cs="Times New Roman"/>
                <w:sz w:val="24"/>
                <w:szCs w:val="24"/>
                <w:lang w:eastAsia="ru-RU"/>
              </w:rPr>
              <w:t>СР:+</w:t>
            </w:r>
          </w:p>
          <w:p w:rsidR="00EC1677" w:rsidRPr="00EC1677" w:rsidRDefault="00EC1677" w:rsidP="00EC1677">
            <w:pPr>
              <w:spacing w:after="0" w:line="240" w:lineRule="auto"/>
              <w:jc w:val="center"/>
              <w:rPr>
                <w:rFonts w:ascii="Times New Roman" w:eastAsia="Calibri" w:hAnsi="Times New Roman" w:cs="Times New Roman"/>
                <w:sz w:val="24"/>
                <w:szCs w:val="24"/>
                <w:lang w:eastAsia="ru-RU"/>
              </w:rPr>
            </w:pPr>
          </w:p>
        </w:tc>
      </w:tr>
      <w:tr w:rsidR="00EC1677" w:rsidRPr="00EC1677" w:rsidTr="0003603D">
        <w:trPr>
          <w:trHeight w:val="375"/>
        </w:trPr>
        <w:tc>
          <w:tcPr>
            <w:tcW w:w="1400" w:type="dxa"/>
            <w:tcBorders>
              <w:top w:val="nil"/>
              <w:left w:val="single" w:sz="4" w:space="0" w:color="auto"/>
              <w:bottom w:val="single" w:sz="4" w:space="0" w:color="auto"/>
              <w:right w:val="single" w:sz="4" w:space="0" w:color="auto"/>
            </w:tcBorders>
            <w:shd w:val="clear" w:color="auto" w:fill="auto"/>
            <w:vAlign w:val="center"/>
          </w:tcPr>
          <w:p w:rsidR="00EC1677" w:rsidRPr="00EC1677" w:rsidRDefault="00EC1677" w:rsidP="00EC1677">
            <w:pPr>
              <w:spacing w:after="0" w:line="240" w:lineRule="auto"/>
              <w:rPr>
                <w:rFonts w:ascii="Times New Roman" w:eastAsia="Calibri" w:hAnsi="Times New Roman" w:cs="Times New Roman"/>
                <w:bCs/>
                <w:lang w:eastAsia="ru-RU"/>
              </w:rPr>
            </w:pPr>
            <w:r w:rsidRPr="00EC1677">
              <w:rPr>
                <w:rFonts w:ascii="Times New Roman" w:eastAsia="Calibri" w:hAnsi="Times New Roman" w:cs="Times New Roman"/>
                <w:bCs/>
                <w:lang w:eastAsia="ru-RU"/>
              </w:rPr>
              <w:t>Тема 4.</w:t>
            </w:r>
            <w:r w:rsidRPr="00EC1677">
              <w:rPr>
                <w:rFonts w:ascii="Times New Roman" w:eastAsia="Calibri" w:hAnsi="Times New Roman" w:cs="Times New Roman"/>
                <w:lang w:eastAsia="ru-RU"/>
              </w:rPr>
              <w:t xml:space="preserve"> Ф'ючерсний ринок</w:t>
            </w:r>
          </w:p>
        </w:tc>
        <w:tc>
          <w:tcPr>
            <w:tcW w:w="553" w:type="dxa"/>
            <w:tcBorders>
              <w:top w:val="nil"/>
              <w:left w:val="nil"/>
              <w:bottom w:val="single" w:sz="4" w:space="0" w:color="auto"/>
              <w:right w:val="single" w:sz="4" w:space="0" w:color="auto"/>
            </w:tcBorders>
            <w:shd w:val="clear" w:color="auto" w:fill="auto"/>
            <w:vAlign w:val="center"/>
          </w:tcPr>
          <w:p w:rsidR="00EC1677" w:rsidRPr="00EC1677" w:rsidRDefault="00EC1677" w:rsidP="00EC1677">
            <w:pPr>
              <w:spacing w:after="0" w:line="240" w:lineRule="auto"/>
              <w:jc w:val="center"/>
              <w:rPr>
                <w:rFonts w:ascii="Times New Roman" w:eastAsia="Calibri" w:hAnsi="Times New Roman" w:cs="Times New Roman"/>
                <w:sz w:val="24"/>
                <w:szCs w:val="24"/>
                <w:lang w:eastAsia="ru-RU"/>
              </w:rPr>
            </w:pPr>
            <w:r w:rsidRPr="00EC1677">
              <w:rPr>
                <w:rFonts w:ascii="Times New Roman" w:eastAsia="Calibri" w:hAnsi="Times New Roman" w:cs="Times New Roman"/>
                <w:sz w:val="24"/>
                <w:szCs w:val="24"/>
                <w:lang w:eastAsia="ru-RU"/>
              </w:rPr>
              <w:t>15</w:t>
            </w:r>
          </w:p>
        </w:tc>
        <w:tc>
          <w:tcPr>
            <w:tcW w:w="508" w:type="dxa"/>
            <w:tcBorders>
              <w:top w:val="nil"/>
              <w:left w:val="nil"/>
              <w:bottom w:val="single" w:sz="4" w:space="0" w:color="auto"/>
              <w:right w:val="single" w:sz="4" w:space="0" w:color="auto"/>
            </w:tcBorders>
            <w:shd w:val="clear" w:color="auto" w:fill="auto"/>
            <w:vAlign w:val="center"/>
          </w:tcPr>
          <w:p w:rsidR="00EC1677" w:rsidRPr="00EC1677" w:rsidRDefault="00EC1677" w:rsidP="00EC1677">
            <w:pPr>
              <w:spacing w:after="0" w:line="240" w:lineRule="auto"/>
              <w:jc w:val="center"/>
              <w:rPr>
                <w:rFonts w:ascii="Times New Roman" w:eastAsia="Calibri" w:hAnsi="Times New Roman" w:cs="Times New Roman"/>
                <w:sz w:val="24"/>
                <w:szCs w:val="24"/>
                <w:lang w:eastAsia="ru-RU"/>
              </w:rPr>
            </w:pPr>
            <w:r w:rsidRPr="00EC1677">
              <w:rPr>
                <w:rFonts w:ascii="Times New Roman" w:eastAsia="Calibri" w:hAnsi="Times New Roman" w:cs="Times New Roman"/>
                <w:sz w:val="24"/>
                <w:szCs w:val="24"/>
                <w:lang w:eastAsia="ru-RU"/>
              </w:rPr>
              <w:t>3</w:t>
            </w:r>
          </w:p>
        </w:tc>
        <w:tc>
          <w:tcPr>
            <w:tcW w:w="512" w:type="dxa"/>
            <w:tcBorders>
              <w:top w:val="nil"/>
              <w:left w:val="nil"/>
              <w:bottom w:val="single" w:sz="4" w:space="0" w:color="auto"/>
              <w:right w:val="single" w:sz="4" w:space="0" w:color="auto"/>
            </w:tcBorders>
            <w:shd w:val="clear" w:color="auto" w:fill="auto"/>
            <w:vAlign w:val="center"/>
          </w:tcPr>
          <w:p w:rsidR="00EC1677" w:rsidRPr="00EC1677" w:rsidRDefault="00EC1677" w:rsidP="00EC1677">
            <w:pPr>
              <w:spacing w:after="0" w:line="240" w:lineRule="auto"/>
              <w:jc w:val="center"/>
              <w:rPr>
                <w:rFonts w:ascii="Times New Roman" w:eastAsia="Calibri" w:hAnsi="Times New Roman" w:cs="Times New Roman"/>
                <w:sz w:val="24"/>
                <w:szCs w:val="24"/>
                <w:lang w:eastAsia="ru-RU"/>
              </w:rPr>
            </w:pPr>
          </w:p>
        </w:tc>
        <w:tc>
          <w:tcPr>
            <w:tcW w:w="513" w:type="dxa"/>
            <w:tcBorders>
              <w:top w:val="nil"/>
              <w:left w:val="nil"/>
              <w:bottom w:val="single" w:sz="4" w:space="0" w:color="auto"/>
              <w:right w:val="single" w:sz="4" w:space="0" w:color="auto"/>
            </w:tcBorders>
            <w:shd w:val="clear" w:color="auto" w:fill="auto"/>
            <w:vAlign w:val="center"/>
          </w:tcPr>
          <w:p w:rsidR="00EC1677" w:rsidRPr="00EC1677" w:rsidRDefault="00EC1677" w:rsidP="00EC1677">
            <w:pPr>
              <w:spacing w:after="0" w:line="240" w:lineRule="auto"/>
              <w:jc w:val="center"/>
              <w:rPr>
                <w:rFonts w:ascii="Times New Roman" w:eastAsia="Calibri" w:hAnsi="Times New Roman" w:cs="Times New Roman"/>
                <w:sz w:val="24"/>
                <w:szCs w:val="24"/>
                <w:lang w:eastAsia="ru-RU"/>
              </w:rPr>
            </w:pPr>
            <w:r w:rsidRPr="00EC1677">
              <w:rPr>
                <w:rFonts w:ascii="Times New Roman" w:eastAsia="Calibri" w:hAnsi="Times New Roman" w:cs="Times New Roman"/>
                <w:sz w:val="24"/>
                <w:szCs w:val="24"/>
                <w:lang w:eastAsia="ru-RU"/>
              </w:rPr>
              <w:t>2</w:t>
            </w:r>
          </w:p>
        </w:tc>
        <w:tc>
          <w:tcPr>
            <w:tcW w:w="516" w:type="dxa"/>
            <w:tcBorders>
              <w:top w:val="nil"/>
              <w:left w:val="nil"/>
              <w:bottom w:val="single" w:sz="4" w:space="0" w:color="auto"/>
              <w:right w:val="single" w:sz="4" w:space="0" w:color="auto"/>
            </w:tcBorders>
            <w:shd w:val="clear" w:color="auto" w:fill="auto"/>
            <w:vAlign w:val="center"/>
          </w:tcPr>
          <w:p w:rsidR="00EC1677" w:rsidRPr="00EC1677" w:rsidRDefault="00EC1677" w:rsidP="00EC1677">
            <w:pPr>
              <w:spacing w:after="0" w:line="240" w:lineRule="auto"/>
              <w:jc w:val="center"/>
              <w:rPr>
                <w:rFonts w:ascii="Times New Roman" w:eastAsia="Calibri" w:hAnsi="Times New Roman" w:cs="Times New Roman"/>
                <w:sz w:val="24"/>
                <w:szCs w:val="24"/>
                <w:lang w:eastAsia="ru-RU"/>
              </w:rPr>
            </w:pPr>
          </w:p>
        </w:tc>
        <w:tc>
          <w:tcPr>
            <w:tcW w:w="515" w:type="dxa"/>
            <w:tcBorders>
              <w:top w:val="nil"/>
              <w:left w:val="nil"/>
              <w:bottom w:val="single" w:sz="4" w:space="0" w:color="auto"/>
              <w:right w:val="single" w:sz="4" w:space="0" w:color="auto"/>
            </w:tcBorders>
            <w:shd w:val="clear" w:color="auto" w:fill="auto"/>
            <w:vAlign w:val="center"/>
          </w:tcPr>
          <w:p w:rsidR="00EC1677" w:rsidRPr="00EC1677" w:rsidRDefault="00EC1677" w:rsidP="00EC1677">
            <w:pPr>
              <w:spacing w:after="0" w:line="240" w:lineRule="auto"/>
              <w:jc w:val="center"/>
              <w:rPr>
                <w:rFonts w:ascii="Times New Roman" w:eastAsia="Calibri" w:hAnsi="Times New Roman" w:cs="Times New Roman"/>
                <w:sz w:val="24"/>
                <w:szCs w:val="24"/>
                <w:lang w:eastAsia="ru-RU"/>
              </w:rPr>
            </w:pPr>
          </w:p>
        </w:tc>
        <w:tc>
          <w:tcPr>
            <w:tcW w:w="428" w:type="dxa"/>
            <w:tcBorders>
              <w:top w:val="nil"/>
              <w:left w:val="nil"/>
              <w:bottom w:val="single" w:sz="4" w:space="0" w:color="auto"/>
              <w:right w:val="single" w:sz="4" w:space="0" w:color="auto"/>
            </w:tcBorders>
            <w:shd w:val="clear" w:color="auto" w:fill="auto"/>
            <w:vAlign w:val="center"/>
          </w:tcPr>
          <w:p w:rsidR="00EC1677" w:rsidRPr="00EC1677" w:rsidRDefault="00EC1677" w:rsidP="00EC1677">
            <w:pPr>
              <w:spacing w:after="0" w:line="240" w:lineRule="auto"/>
              <w:jc w:val="center"/>
              <w:rPr>
                <w:rFonts w:ascii="Times New Roman" w:eastAsia="Calibri" w:hAnsi="Times New Roman" w:cs="Times New Roman"/>
                <w:sz w:val="24"/>
                <w:szCs w:val="24"/>
                <w:lang w:eastAsia="ru-RU"/>
              </w:rPr>
            </w:pPr>
            <w:r w:rsidRPr="00EC1677">
              <w:rPr>
                <w:rFonts w:ascii="Times New Roman" w:eastAsia="Calibri" w:hAnsi="Times New Roman" w:cs="Times New Roman"/>
                <w:sz w:val="24"/>
                <w:szCs w:val="24"/>
                <w:lang w:eastAsia="ru-RU"/>
              </w:rPr>
              <w:t>10</w:t>
            </w:r>
          </w:p>
        </w:tc>
        <w:tc>
          <w:tcPr>
            <w:tcW w:w="568" w:type="dxa"/>
            <w:tcBorders>
              <w:top w:val="nil"/>
              <w:left w:val="nil"/>
              <w:bottom w:val="single" w:sz="4" w:space="0" w:color="auto"/>
              <w:right w:val="single" w:sz="4" w:space="0" w:color="auto"/>
            </w:tcBorders>
            <w:shd w:val="clear" w:color="auto" w:fill="auto"/>
            <w:vAlign w:val="center"/>
          </w:tcPr>
          <w:p w:rsidR="00EC1677" w:rsidRPr="00EC1677" w:rsidRDefault="00EC1677" w:rsidP="00EC1677">
            <w:pPr>
              <w:spacing w:after="0" w:line="240" w:lineRule="auto"/>
              <w:jc w:val="center"/>
              <w:rPr>
                <w:rFonts w:ascii="Times New Roman" w:eastAsia="Calibri" w:hAnsi="Times New Roman" w:cs="Times New Roman"/>
                <w:sz w:val="24"/>
                <w:szCs w:val="24"/>
                <w:lang w:eastAsia="ru-RU"/>
              </w:rPr>
            </w:pPr>
            <w:r w:rsidRPr="00EC1677">
              <w:rPr>
                <w:rFonts w:ascii="Times New Roman" w:eastAsia="Calibri" w:hAnsi="Times New Roman" w:cs="Times New Roman"/>
                <w:sz w:val="24"/>
                <w:szCs w:val="24"/>
                <w:lang w:eastAsia="ru-RU"/>
              </w:rPr>
              <w:t>15</w:t>
            </w:r>
          </w:p>
        </w:tc>
        <w:tc>
          <w:tcPr>
            <w:tcW w:w="540" w:type="dxa"/>
            <w:tcBorders>
              <w:top w:val="nil"/>
              <w:left w:val="nil"/>
              <w:bottom w:val="single" w:sz="4" w:space="0" w:color="auto"/>
              <w:right w:val="single" w:sz="4" w:space="0" w:color="auto"/>
            </w:tcBorders>
            <w:shd w:val="clear" w:color="auto" w:fill="auto"/>
            <w:vAlign w:val="center"/>
          </w:tcPr>
          <w:p w:rsidR="00EC1677" w:rsidRPr="00EC1677" w:rsidRDefault="00EC1677" w:rsidP="00EC1677">
            <w:pPr>
              <w:spacing w:after="0" w:line="240" w:lineRule="auto"/>
              <w:jc w:val="center"/>
              <w:rPr>
                <w:rFonts w:ascii="Times New Roman" w:eastAsia="Calibri" w:hAnsi="Times New Roman" w:cs="Times New Roman"/>
                <w:sz w:val="24"/>
                <w:szCs w:val="24"/>
                <w:lang w:eastAsia="ru-RU"/>
              </w:rPr>
            </w:pPr>
          </w:p>
        </w:tc>
        <w:tc>
          <w:tcPr>
            <w:tcW w:w="548" w:type="dxa"/>
            <w:tcBorders>
              <w:top w:val="nil"/>
              <w:left w:val="nil"/>
              <w:bottom w:val="single" w:sz="4" w:space="0" w:color="auto"/>
              <w:right w:val="single" w:sz="4" w:space="0" w:color="auto"/>
            </w:tcBorders>
            <w:shd w:val="clear" w:color="auto" w:fill="auto"/>
            <w:vAlign w:val="center"/>
          </w:tcPr>
          <w:p w:rsidR="00EC1677" w:rsidRPr="00EC1677" w:rsidRDefault="00EC1677" w:rsidP="00EC1677">
            <w:pPr>
              <w:spacing w:after="0" w:line="240" w:lineRule="auto"/>
              <w:jc w:val="center"/>
              <w:rPr>
                <w:rFonts w:ascii="Times New Roman" w:eastAsia="Calibri" w:hAnsi="Times New Roman" w:cs="Times New Roman"/>
                <w:sz w:val="24"/>
                <w:szCs w:val="24"/>
                <w:lang w:eastAsia="ru-RU"/>
              </w:rPr>
            </w:pPr>
          </w:p>
        </w:tc>
        <w:tc>
          <w:tcPr>
            <w:tcW w:w="538" w:type="dxa"/>
            <w:tcBorders>
              <w:top w:val="nil"/>
              <w:left w:val="nil"/>
              <w:bottom w:val="single" w:sz="4" w:space="0" w:color="auto"/>
              <w:right w:val="single" w:sz="4" w:space="0" w:color="auto"/>
            </w:tcBorders>
            <w:shd w:val="clear" w:color="auto" w:fill="auto"/>
            <w:vAlign w:val="center"/>
          </w:tcPr>
          <w:p w:rsidR="00EC1677" w:rsidRPr="00EC1677" w:rsidRDefault="00EC1677" w:rsidP="00EC1677">
            <w:pPr>
              <w:spacing w:after="0" w:line="240" w:lineRule="auto"/>
              <w:jc w:val="center"/>
              <w:rPr>
                <w:rFonts w:ascii="Times New Roman" w:eastAsia="Calibri" w:hAnsi="Times New Roman" w:cs="Times New Roman"/>
                <w:sz w:val="24"/>
                <w:szCs w:val="24"/>
                <w:lang w:eastAsia="ru-RU"/>
              </w:rPr>
            </w:pPr>
          </w:p>
        </w:tc>
        <w:tc>
          <w:tcPr>
            <w:tcW w:w="542" w:type="dxa"/>
            <w:gridSpan w:val="2"/>
            <w:tcBorders>
              <w:top w:val="nil"/>
              <w:left w:val="nil"/>
              <w:bottom w:val="single" w:sz="4" w:space="0" w:color="auto"/>
              <w:right w:val="single" w:sz="4" w:space="0" w:color="auto"/>
            </w:tcBorders>
            <w:shd w:val="clear" w:color="auto" w:fill="auto"/>
            <w:vAlign w:val="center"/>
          </w:tcPr>
          <w:p w:rsidR="00EC1677" w:rsidRPr="00EC1677" w:rsidRDefault="00EC1677" w:rsidP="00EC1677">
            <w:pPr>
              <w:spacing w:after="0" w:line="240" w:lineRule="auto"/>
              <w:jc w:val="center"/>
              <w:rPr>
                <w:rFonts w:ascii="Times New Roman" w:eastAsia="Calibri" w:hAnsi="Times New Roman" w:cs="Times New Roman"/>
                <w:sz w:val="24"/>
                <w:szCs w:val="24"/>
                <w:lang w:eastAsia="ru-RU"/>
              </w:rPr>
            </w:pPr>
            <w:r w:rsidRPr="00EC1677">
              <w:rPr>
                <w:rFonts w:ascii="Times New Roman" w:eastAsia="Calibri" w:hAnsi="Times New Roman" w:cs="Times New Roman"/>
                <w:sz w:val="24"/>
                <w:szCs w:val="24"/>
                <w:lang w:eastAsia="ru-RU"/>
              </w:rPr>
              <w:t>1</w:t>
            </w:r>
          </w:p>
        </w:tc>
        <w:tc>
          <w:tcPr>
            <w:tcW w:w="539" w:type="dxa"/>
            <w:gridSpan w:val="2"/>
            <w:tcBorders>
              <w:top w:val="nil"/>
              <w:left w:val="nil"/>
              <w:bottom w:val="single" w:sz="4" w:space="0" w:color="auto"/>
              <w:right w:val="single" w:sz="4" w:space="0" w:color="auto"/>
            </w:tcBorders>
            <w:shd w:val="clear" w:color="auto" w:fill="auto"/>
            <w:vAlign w:val="center"/>
          </w:tcPr>
          <w:p w:rsidR="00EC1677" w:rsidRPr="00EC1677" w:rsidRDefault="00EC1677" w:rsidP="00EC1677">
            <w:pPr>
              <w:spacing w:after="0" w:line="240" w:lineRule="auto"/>
              <w:jc w:val="center"/>
              <w:rPr>
                <w:rFonts w:ascii="Times New Roman" w:eastAsia="Calibri" w:hAnsi="Times New Roman" w:cs="Times New Roman"/>
                <w:sz w:val="24"/>
                <w:szCs w:val="24"/>
                <w:lang w:eastAsia="ru-RU"/>
              </w:rPr>
            </w:pPr>
          </w:p>
        </w:tc>
        <w:tc>
          <w:tcPr>
            <w:tcW w:w="569" w:type="dxa"/>
            <w:tcBorders>
              <w:top w:val="nil"/>
              <w:left w:val="nil"/>
              <w:bottom w:val="single" w:sz="4" w:space="0" w:color="auto"/>
              <w:right w:val="single" w:sz="4" w:space="0" w:color="auto"/>
            </w:tcBorders>
            <w:shd w:val="clear" w:color="auto" w:fill="auto"/>
            <w:vAlign w:val="center"/>
          </w:tcPr>
          <w:p w:rsidR="00EC1677" w:rsidRPr="00EC1677" w:rsidRDefault="00EC1677" w:rsidP="00EC1677">
            <w:pPr>
              <w:spacing w:after="0" w:line="240" w:lineRule="auto"/>
              <w:jc w:val="center"/>
              <w:rPr>
                <w:rFonts w:ascii="Times New Roman" w:eastAsia="Calibri" w:hAnsi="Times New Roman" w:cs="Times New Roman"/>
                <w:sz w:val="24"/>
                <w:szCs w:val="24"/>
                <w:lang w:eastAsia="ru-RU"/>
              </w:rPr>
            </w:pPr>
            <w:r w:rsidRPr="00EC1677">
              <w:rPr>
                <w:rFonts w:ascii="Times New Roman" w:eastAsia="Calibri" w:hAnsi="Times New Roman" w:cs="Times New Roman"/>
                <w:sz w:val="24"/>
                <w:szCs w:val="24"/>
                <w:lang w:eastAsia="ru-RU"/>
              </w:rPr>
              <w:t>14</w:t>
            </w:r>
          </w:p>
        </w:tc>
        <w:tc>
          <w:tcPr>
            <w:tcW w:w="709" w:type="dxa"/>
            <w:tcBorders>
              <w:top w:val="nil"/>
              <w:left w:val="nil"/>
              <w:bottom w:val="single" w:sz="4" w:space="0" w:color="auto"/>
              <w:right w:val="single" w:sz="4" w:space="0" w:color="auto"/>
            </w:tcBorders>
          </w:tcPr>
          <w:p w:rsidR="00EC1677" w:rsidRPr="00EC1677" w:rsidRDefault="00EC1677" w:rsidP="00EC1677">
            <w:pPr>
              <w:spacing w:after="0" w:line="240" w:lineRule="auto"/>
              <w:rPr>
                <w:rFonts w:ascii="Times New Roman" w:eastAsia="Calibri" w:hAnsi="Times New Roman" w:cs="Times New Roman"/>
                <w:sz w:val="24"/>
                <w:szCs w:val="24"/>
                <w:lang w:eastAsia="ru-RU"/>
              </w:rPr>
            </w:pPr>
            <w:r w:rsidRPr="00EC1677">
              <w:rPr>
                <w:rFonts w:ascii="Times New Roman" w:eastAsia="Calibri" w:hAnsi="Times New Roman" w:cs="Times New Roman"/>
                <w:sz w:val="24"/>
                <w:szCs w:val="24"/>
                <w:lang w:eastAsia="ru-RU"/>
              </w:rPr>
              <w:t>АР:+</w:t>
            </w:r>
          </w:p>
          <w:p w:rsidR="00EC1677" w:rsidRPr="00EC1677" w:rsidRDefault="00EC1677" w:rsidP="00EC1677">
            <w:pPr>
              <w:spacing w:after="0" w:line="240" w:lineRule="auto"/>
              <w:rPr>
                <w:rFonts w:ascii="Times New Roman" w:eastAsia="Calibri" w:hAnsi="Times New Roman" w:cs="Times New Roman"/>
                <w:sz w:val="24"/>
                <w:szCs w:val="24"/>
                <w:lang w:eastAsia="ru-RU"/>
              </w:rPr>
            </w:pPr>
            <w:r w:rsidRPr="00EC1677">
              <w:rPr>
                <w:rFonts w:ascii="Times New Roman" w:eastAsia="Calibri" w:hAnsi="Times New Roman" w:cs="Times New Roman"/>
                <w:sz w:val="24"/>
                <w:szCs w:val="24"/>
                <w:lang w:eastAsia="ru-RU"/>
              </w:rPr>
              <w:t>СР:+</w:t>
            </w:r>
          </w:p>
          <w:p w:rsidR="00EC1677" w:rsidRPr="00EC1677" w:rsidRDefault="00EC1677" w:rsidP="00EC1677">
            <w:pPr>
              <w:spacing w:after="0" w:line="240" w:lineRule="auto"/>
              <w:rPr>
                <w:rFonts w:ascii="Times New Roman" w:eastAsia="Calibri" w:hAnsi="Times New Roman" w:cs="Times New Roman"/>
                <w:sz w:val="24"/>
                <w:szCs w:val="24"/>
                <w:lang w:eastAsia="ru-RU"/>
              </w:rPr>
            </w:pPr>
          </w:p>
        </w:tc>
      </w:tr>
      <w:tr w:rsidR="00EC1677" w:rsidRPr="00EC1677" w:rsidTr="0003603D">
        <w:trPr>
          <w:trHeight w:val="375"/>
        </w:trPr>
        <w:tc>
          <w:tcPr>
            <w:tcW w:w="1400" w:type="dxa"/>
            <w:tcBorders>
              <w:top w:val="nil"/>
              <w:left w:val="single" w:sz="4" w:space="0" w:color="auto"/>
              <w:bottom w:val="single" w:sz="4" w:space="0" w:color="auto"/>
              <w:right w:val="single" w:sz="4" w:space="0" w:color="auto"/>
            </w:tcBorders>
            <w:shd w:val="clear" w:color="auto" w:fill="auto"/>
            <w:vAlign w:val="center"/>
          </w:tcPr>
          <w:p w:rsidR="00EC1677" w:rsidRPr="00EC1677" w:rsidRDefault="00EC1677" w:rsidP="00EC1677">
            <w:pPr>
              <w:spacing w:after="0" w:line="240" w:lineRule="auto"/>
              <w:rPr>
                <w:rFonts w:ascii="Times New Roman" w:eastAsia="Calibri" w:hAnsi="Times New Roman" w:cs="Times New Roman"/>
                <w:bCs/>
                <w:lang w:eastAsia="ru-RU"/>
              </w:rPr>
            </w:pPr>
            <w:r w:rsidRPr="00EC1677">
              <w:rPr>
                <w:rFonts w:ascii="Times New Roman" w:eastAsia="Calibri" w:hAnsi="Times New Roman" w:cs="Times New Roman"/>
                <w:bCs/>
                <w:lang w:eastAsia="ru-RU"/>
              </w:rPr>
              <w:t>Тема 5.</w:t>
            </w:r>
            <w:r w:rsidRPr="00EC1677">
              <w:rPr>
                <w:rFonts w:ascii="Times New Roman" w:eastAsia="Calibri" w:hAnsi="Times New Roman" w:cs="Times New Roman"/>
                <w:lang w:eastAsia="ru-RU"/>
              </w:rPr>
              <w:t xml:space="preserve"> Організація та технологія біржової торгівлі</w:t>
            </w:r>
          </w:p>
        </w:tc>
        <w:tc>
          <w:tcPr>
            <w:tcW w:w="553" w:type="dxa"/>
            <w:tcBorders>
              <w:top w:val="nil"/>
              <w:left w:val="nil"/>
              <w:bottom w:val="single" w:sz="4" w:space="0" w:color="auto"/>
              <w:right w:val="single" w:sz="4" w:space="0" w:color="auto"/>
            </w:tcBorders>
            <w:shd w:val="clear" w:color="auto" w:fill="auto"/>
            <w:vAlign w:val="center"/>
          </w:tcPr>
          <w:p w:rsidR="00EC1677" w:rsidRPr="00EC1677" w:rsidRDefault="00EC1677" w:rsidP="00EC1677">
            <w:pPr>
              <w:spacing w:after="0" w:line="240" w:lineRule="auto"/>
              <w:jc w:val="center"/>
              <w:rPr>
                <w:rFonts w:ascii="Times New Roman" w:eastAsia="Calibri" w:hAnsi="Times New Roman" w:cs="Times New Roman"/>
                <w:sz w:val="24"/>
                <w:szCs w:val="24"/>
                <w:lang w:eastAsia="ru-RU"/>
              </w:rPr>
            </w:pPr>
            <w:r w:rsidRPr="00EC1677">
              <w:rPr>
                <w:rFonts w:ascii="Times New Roman" w:eastAsia="Calibri" w:hAnsi="Times New Roman" w:cs="Times New Roman"/>
                <w:sz w:val="24"/>
                <w:szCs w:val="24"/>
                <w:lang w:eastAsia="ru-RU"/>
              </w:rPr>
              <w:t>16</w:t>
            </w:r>
          </w:p>
        </w:tc>
        <w:tc>
          <w:tcPr>
            <w:tcW w:w="508" w:type="dxa"/>
            <w:tcBorders>
              <w:top w:val="nil"/>
              <w:left w:val="nil"/>
              <w:bottom w:val="single" w:sz="4" w:space="0" w:color="auto"/>
              <w:right w:val="single" w:sz="4" w:space="0" w:color="auto"/>
            </w:tcBorders>
            <w:shd w:val="clear" w:color="auto" w:fill="auto"/>
            <w:vAlign w:val="center"/>
          </w:tcPr>
          <w:p w:rsidR="00EC1677" w:rsidRPr="00EC1677" w:rsidRDefault="00EC1677" w:rsidP="00EC1677">
            <w:pPr>
              <w:spacing w:after="0" w:line="240" w:lineRule="auto"/>
              <w:jc w:val="center"/>
              <w:rPr>
                <w:rFonts w:ascii="Times New Roman" w:eastAsia="Calibri" w:hAnsi="Times New Roman" w:cs="Times New Roman"/>
                <w:sz w:val="24"/>
                <w:szCs w:val="24"/>
                <w:lang w:eastAsia="ru-RU"/>
              </w:rPr>
            </w:pPr>
            <w:r w:rsidRPr="00EC1677">
              <w:rPr>
                <w:rFonts w:ascii="Times New Roman" w:eastAsia="Calibri" w:hAnsi="Times New Roman" w:cs="Times New Roman"/>
                <w:sz w:val="24"/>
                <w:szCs w:val="24"/>
                <w:lang w:eastAsia="ru-RU"/>
              </w:rPr>
              <w:t>3</w:t>
            </w:r>
          </w:p>
        </w:tc>
        <w:tc>
          <w:tcPr>
            <w:tcW w:w="512" w:type="dxa"/>
            <w:tcBorders>
              <w:top w:val="nil"/>
              <w:left w:val="nil"/>
              <w:bottom w:val="single" w:sz="4" w:space="0" w:color="auto"/>
              <w:right w:val="single" w:sz="4" w:space="0" w:color="auto"/>
            </w:tcBorders>
            <w:shd w:val="clear" w:color="auto" w:fill="auto"/>
            <w:vAlign w:val="center"/>
          </w:tcPr>
          <w:p w:rsidR="00EC1677" w:rsidRPr="00EC1677" w:rsidRDefault="00EC1677" w:rsidP="00EC1677">
            <w:pPr>
              <w:spacing w:after="0" w:line="240" w:lineRule="auto"/>
              <w:jc w:val="center"/>
              <w:rPr>
                <w:rFonts w:ascii="Times New Roman" w:eastAsia="Calibri" w:hAnsi="Times New Roman" w:cs="Times New Roman"/>
                <w:sz w:val="24"/>
                <w:szCs w:val="24"/>
                <w:lang w:eastAsia="ru-RU"/>
              </w:rPr>
            </w:pPr>
          </w:p>
        </w:tc>
        <w:tc>
          <w:tcPr>
            <w:tcW w:w="513" w:type="dxa"/>
            <w:tcBorders>
              <w:top w:val="nil"/>
              <w:left w:val="nil"/>
              <w:bottom w:val="single" w:sz="4" w:space="0" w:color="auto"/>
              <w:right w:val="single" w:sz="4" w:space="0" w:color="auto"/>
            </w:tcBorders>
            <w:shd w:val="clear" w:color="auto" w:fill="auto"/>
            <w:vAlign w:val="center"/>
          </w:tcPr>
          <w:p w:rsidR="00EC1677" w:rsidRPr="00EC1677" w:rsidRDefault="00EC1677" w:rsidP="00EC1677">
            <w:pPr>
              <w:spacing w:after="0" w:line="240" w:lineRule="auto"/>
              <w:jc w:val="center"/>
              <w:rPr>
                <w:rFonts w:ascii="Times New Roman" w:eastAsia="Calibri" w:hAnsi="Times New Roman" w:cs="Times New Roman"/>
                <w:sz w:val="24"/>
                <w:szCs w:val="24"/>
                <w:lang w:eastAsia="ru-RU"/>
              </w:rPr>
            </w:pPr>
            <w:r w:rsidRPr="00EC1677">
              <w:rPr>
                <w:rFonts w:ascii="Times New Roman" w:eastAsia="Calibri" w:hAnsi="Times New Roman" w:cs="Times New Roman"/>
                <w:sz w:val="24"/>
                <w:szCs w:val="24"/>
                <w:lang w:eastAsia="ru-RU"/>
              </w:rPr>
              <w:t>3</w:t>
            </w:r>
          </w:p>
        </w:tc>
        <w:tc>
          <w:tcPr>
            <w:tcW w:w="516" w:type="dxa"/>
            <w:tcBorders>
              <w:top w:val="nil"/>
              <w:left w:val="nil"/>
              <w:bottom w:val="single" w:sz="4" w:space="0" w:color="auto"/>
              <w:right w:val="single" w:sz="4" w:space="0" w:color="auto"/>
            </w:tcBorders>
            <w:shd w:val="clear" w:color="auto" w:fill="auto"/>
            <w:vAlign w:val="center"/>
          </w:tcPr>
          <w:p w:rsidR="00EC1677" w:rsidRPr="00EC1677" w:rsidRDefault="00EC1677" w:rsidP="00EC1677">
            <w:pPr>
              <w:spacing w:after="0" w:line="240" w:lineRule="auto"/>
              <w:jc w:val="center"/>
              <w:rPr>
                <w:rFonts w:ascii="Times New Roman" w:eastAsia="Calibri" w:hAnsi="Times New Roman" w:cs="Times New Roman"/>
                <w:sz w:val="24"/>
                <w:szCs w:val="24"/>
                <w:lang w:eastAsia="ru-RU"/>
              </w:rPr>
            </w:pPr>
          </w:p>
        </w:tc>
        <w:tc>
          <w:tcPr>
            <w:tcW w:w="515" w:type="dxa"/>
            <w:tcBorders>
              <w:top w:val="nil"/>
              <w:left w:val="nil"/>
              <w:bottom w:val="single" w:sz="4" w:space="0" w:color="auto"/>
              <w:right w:val="single" w:sz="4" w:space="0" w:color="auto"/>
            </w:tcBorders>
            <w:shd w:val="clear" w:color="auto" w:fill="auto"/>
            <w:vAlign w:val="center"/>
          </w:tcPr>
          <w:p w:rsidR="00EC1677" w:rsidRPr="00EC1677" w:rsidRDefault="00EC1677" w:rsidP="00EC1677">
            <w:pPr>
              <w:spacing w:after="0" w:line="240" w:lineRule="auto"/>
              <w:jc w:val="center"/>
              <w:rPr>
                <w:rFonts w:ascii="Times New Roman" w:eastAsia="Calibri" w:hAnsi="Times New Roman" w:cs="Times New Roman"/>
                <w:sz w:val="24"/>
                <w:szCs w:val="24"/>
                <w:lang w:eastAsia="ru-RU"/>
              </w:rPr>
            </w:pPr>
          </w:p>
        </w:tc>
        <w:tc>
          <w:tcPr>
            <w:tcW w:w="428" w:type="dxa"/>
            <w:tcBorders>
              <w:top w:val="nil"/>
              <w:left w:val="nil"/>
              <w:bottom w:val="single" w:sz="4" w:space="0" w:color="auto"/>
              <w:right w:val="single" w:sz="4" w:space="0" w:color="auto"/>
            </w:tcBorders>
            <w:shd w:val="clear" w:color="auto" w:fill="auto"/>
            <w:vAlign w:val="center"/>
          </w:tcPr>
          <w:p w:rsidR="00EC1677" w:rsidRPr="00EC1677" w:rsidRDefault="00EC1677" w:rsidP="00EC1677">
            <w:pPr>
              <w:spacing w:after="0" w:line="240" w:lineRule="auto"/>
              <w:jc w:val="center"/>
              <w:rPr>
                <w:rFonts w:ascii="Times New Roman" w:eastAsia="Calibri" w:hAnsi="Times New Roman" w:cs="Times New Roman"/>
                <w:sz w:val="24"/>
                <w:szCs w:val="24"/>
                <w:lang w:eastAsia="ru-RU"/>
              </w:rPr>
            </w:pPr>
            <w:r w:rsidRPr="00EC1677">
              <w:rPr>
                <w:rFonts w:ascii="Times New Roman" w:eastAsia="Calibri" w:hAnsi="Times New Roman" w:cs="Times New Roman"/>
                <w:sz w:val="24"/>
                <w:szCs w:val="24"/>
                <w:lang w:eastAsia="ru-RU"/>
              </w:rPr>
              <w:t>10</w:t>
            </w:r>
          </w:p>
        </w:tc>
        <w:tc>
          <w:tcPr>
            <w:tcW w:w="568" w:type="dxa"/>
            <w:tcBorders>
              <w:top w:val="nil"/>
              <w:left w:val="nil"/>
              <w:bottom w:val="single" w:sz="4" w:space="0" w:color="auto"/>
              <w:right w:val="single" w:sz="4" w:space="0" w:color="auto"/>
            </w:tcBorders>
            <w:shd w:val="clear" w:color="auto" w:fill="auto"/>
            <w:vAlign w:val="center"/>
          </w:tcPr>
          <w:p w:rsidR="00EC1677" w:rsidRPr="00EC1677" w:rsidRDefault="00EC1677" w:rsidP="00EC1677">
            <w:pPr>
              <w:spacing w:after="0" w:line="240" w:lineRule="auto"/>
              <w:jc w:val="center"/>
              <w:rPr>
                <w:rFonts w:ascii="Times New Roman" w:eastAsia="Calibri" w:hAnsi="Times New Roman" w:cs="Times New Roman"/>
                <w:sz w:val="24"/>
                <w:szCs w:val="24"/>
                <w:lang w:eastAsia="ru-RU"/>
              </w:rPr>
            </w:pPr>
            <w:r w:rsidRPr="00EC1677">
              <w:rPr>
                <w:rFonts w:ascii="Times New Roman" w:eastAsia="Calibri" w:hAnsi="Times New Roman" w:cs="Times New Roman"/>
                <w:sz w:val="24"/>
                <w:szCs w:val="24"/>
                <w:lang w:eastAsia="ru-RU"/>
              </w:rPr>
              <w:t>16</w:t>
            </w:r>
          </w:p>
        </w:tc>
        <w:tc>
          <w:tcPr>
            <w:tcW w:w="540" w:type="dxa"/>
            <w:tcBorders>
              <w:top w:val="nil"/>
              <w:left w:val="nil"/>
              <w:bottom w:val="single" w:sz="4" w:space="0" w:color="auto"/>
              <w:right w:val="single" w:sz="4" w:space="0" w:color="auto"/>
            </w:tcBorders>
            <w:shd w:val="clear" w:color="auto" w:fill="auto"/>
            <w:vAlign w:val="center"/>
          </w:tcPr>
          <w:p w:rsidR="00EC1677" w:rsidRPr="00EC1677" w:rsidRDefault="00EC1677" w:rsidP="00EC1677">
            <w:pPr>
              <w:spacing w:after="0" w:line="240" w:lineRule="auto"/>
              <w:jc w:val="center"/>
              <w:rPr>
                <w:rFonts w:ascii="Times New Roman" w:eastAsia="Calibri" w:hAnsi="Times New Roman" w:cs="Times New Roman"/>
                <w:sz w:val="24"/>
                <w:szCs w:val="24"/>
                <w:lang w:eastAsia="ru-RU"/>
              </w:rPr>
            </w:pPr>
            <w:r w:rsidRPr="00EC1677">
              <w:rPr>
                <w:rFonts w:ascii="Times New Roman" w:eastAsia="Calibri" w:hAnsi="Times New Roman" w:cs="Times New Roman"/>
                <w:sz w:val="24"/>
                <w:szCs w:val="24"/>
                <w:lang w:eastAsia="ru-RU"/>
              </w:rPr>
              <w:t>1</w:t>
            </w:r>
          </w:p>
        </w:tc>
        <w:tc>
          <w:tcPr>
            <w:tcW w:w="548" w:type="dxa"/>
            <w:tcBorders>
              <w:top w:val="nil"/>
              <w:left w:val="nil"/>
              <w:bottom w:val="single" w:sz="4" w:space="0" w:color="auto"/>
              <w:right w:val="single" w:sz="4" w:space="0" w:color="auto"/>
            </w:tcBorders>
            <w:shd w:val="clear" w:color="auto" w:fill="auto"/>
            <w:vAlign w:val="center"/>
          </w:tcPr>
          <w:p w:rsidR="00EC1677" w:rsidRPr="00EC1677" w:rsidRDefault="00EC1677" w:rsidP="00EC1677">
            <w:pPr>
              <w:spacing w:after="0" w:line="240" w:lineRule="auto"/>
              <w:jc w:val="center"/>
              <w:rPr>
                <w:rFonts w:ascii="Times New Roman" w:eastAsia="Calibri" w:hAnsi="Times New Roman" w:cs="Times New Roman"/>
                <w:sz w:val="24"/>
                <w:szCs w:val="24"/>
                <w:lang w:eastAsia="ru-RU"/>
              </w:rPr>
            </w:pPr>
          </w:p>
        </w:tc>
        <w:tc>
          <w:tcPr>
            <w:tcW w:w="538" w:type="dxa"/>
            <w:tcBorders>
              <w:top w:val="nil"/>
              <w:left w:val="nil"/>
              <w:bottom w:val="single" w:sz="4" w:space="0" w:color="auto"/>
              <w:right w:val="single" w:sz="4" w:space="0" w:color="auto"/>
            </w:tcBorders>
            <w:shd w:val="clear" w:color="auto" w:fill="auto"/>
            <w:vAlign w:val="center"/>
          </w:tcPr>
          <w:p w:rsidR="00EC1677" w:rsidRPr="00EC1677" w:rsidRDefault="00EC1677" w:rsidP="00EC1677">
            <w:pPr>
              <w:spacing w:after="0" w:line="240" w:lineRule="auto"/>
              <w:jc w:val="center"/>
              <w:rPr>
                <w:rFonts w:ascii="Times New Roman" w:eastAsia="Calibri" w:hAnsi="Times New Roman" w:cs="Times New Roman"/>
                <w:sz w:val="24"/>
                <w:szCs w:val="24"/>
                <w:lang w:eastAsia="ru-RU"/>
              </w:rPr>
            </w:pPr>
          </w:p>
        </w:tc>
        <w:tc>
          <w:tcPr>
            <w:tcW w:w="542" w:type="dxa"/>
            <w:gridSpan w:val="2"/>
            <w:tcBorders>
              <w:top w:val="nil"/>
              <w:left w:val="nil"/>
              <w:bottom w:val="single" w:sz="4" w:space="0" w:color="auto"/>
              <w:right w:val="single" w:sz="4" w:space="0" w:color="auto"/>
            </w:tcBorders>
            <w:shd w:val="clear" w:color="auto" w:fill="auto"/>
            <w:vAlign w:val="center"/>
          </w:tcPr>
          <w:p w:rsidR="00EC1677" w:rsidRPr="00EC1677" w:rsidRDefault="00EC1677" w:rsidP="00EC1677">
            <w:pPr>
              <w:spacing w:after="0" w:line="240" w:lineRule="auto"/>
              <w:jc w:val="center"/>
              <w:rPr>
                <w:rFonts w:ascii="Times New Roman" w:eastAsia="Calibri" w:hAnsi="Times New Roman" w:cs="Times New Roman"/>
                <w:sz w:val="24"/>
                <w:szCs w:val="24"/>
                <w:lang w:eastAsia="ru-RU"/>
              </w:rPr>
            </w:pPr>
          </w:p>
        </w:tc>
        <w:tc>
          <w:tcPr>
            <w:tcW w:w="539" w:type="dxa"/>
            <w:gridSpan w:val="2"/>
            <w:tcBorders>
              <w:top w:val="nil"/>
              <w:left w:val="nil"/>
              <w:bottom w:val="single" w:sz="4" w:space="0" w:color="auto"/>
              <w:right w:val="single" w:sz="4" w:space="0" w:color="auto"/>
            </w:tcBorders>
            <w:shd w:val="clear" w:color="auto" w:fill="auto"/>
            <w:vAlign w:val="center"/>
          </w:tcPr>
          <w:p w:rsidR="00EC1677" w:rsidRPr="00EC1677" w:rsidRDefault="00EC1677" w:rsidP="00EC1677">
            <w:pPr>
              <w:spacing w:after="0" w:line="240" w:lineRule="auto"/>
              <w:jc w:val="center"/>
              <w:rPr>
                <w:rFonts w:ascii="Times New Roman" w:eastAsia="Calibri" w:hAnsi="Times New Roman" w:cs="Times New Roman"/>
                <w:sz w:val="24"/>
                <w:szCs w:val="24"/>
                <w:lang w:eastAsia="ru-RU"/>
              </w:rPr>
            </w:pPr>
          </w:p>
        </w:tc>
        <w:tc>
          <w:tcPr>
            <w:tcW w:w="569" w:type="dxa"/>
            <w:tcBorders>
              <w:top w:val="nil"/>
              <w:left w:val="nil"/>
              <w:bottom w:val="single" w:sz="4" w:space="0" w:color="auto"/>
              <w:right w:val="single" w:sz="4" w:space="0" w:color="auto"/>
            </w:tcBorders>
            <w:shd w:val="clear" w:color="auto" w:fill="auto"/>
            <w:vAlign w:val="center"/>
          </w:tcPr>
          <w:p w:rsidR="00EC1677" w:rsidRPr="00EC1677" w:rsidRDefault="00EC1677" w:rsidP="00EC1677">
            <w:pPr>
              <w:spacing w:after="0" w:line="240" w:lineRule="auto"/>
              <w:jc w:val="center"/>
              <w:rPr>
                <w:rFonts w:ascii="Times New Roman" w:eastAsia="Calibri" w:hAnsi="Times New Roman" w:cs="Times New Roman"/>
                <w:sz w:val="24"/>
                <w:szCs w:val="24"/>
                <w:lang w:eastAsia="ru-RU"/>
              </w:rPr>
            </w:pPr>
            <w:r w:rsidRPr="00EC1677">
              <w:rPr>
                <w:rFonts w:ascii="Times New Roman" w:eastAsia="Calibri" w:hAnsi="Times New Roman" w:cs="Times New Roman"/>
                <w:sz w:val="24"/>
                <w:szCs w:val="24"/>
                <w:lang w:eastAsia="ru-RU"/>
              </w:rPr>
              <w:t>15</w:t>
            </w:r>
          </w:p>
        </w:tc>
        <w:tc>
          <w:tcPr>
            <w:tcW w:w="709" w:type="dxa"/>
            <w:tcBorders>
              <w:top w:val="nil"/>
              <w:left w:val="nil"/>
              <w:bottom w:val="single" w:sz="4" w:space="0" w:color="auto"/>
              <w:right w:val="single" w:sz="4" w:space="0" w:color="auto"/>
            </w:tcBorders>
          </w:tcPr>
          <w:p w:rsidR="00EC1677" w:rsidRPr="00EC1677" w:rsidRDefault="00EC1677" w:rsidP="00EC1677">
            <w:pPr>
              <w:spacing w:after="0" w:line="240" w:lineRule="auto"/>
              <w:rPr>
                <w:rFonts w:ascii="Times New Roman" w:eastAsia="Calibri" w:hAnsi="Times New Roman" w:cs="Times New Roman"/>
                <w:sz w:val="24"/>
                <w:szCs w:val="24"/>
                <w:lang w:eastAsia="ru-RU"/>
              </w:rPr>
            </w:pPr>
            <w:r w:rsidRPr="00EC1677">
              <w:rPr>
                <w:rFonts w:ascii="Times New Roman" w:eastAsia="Calibri" w:hAnsi="Times New Roman" w:cs="Times New Roman"/>
                <w:sz w:val="24"/>
                <w:szCs w:val="24"/>
                <w:lang w:eastAsia="ru-RU"/>
              </w:rPr>
              <w:t>АР:+</w:t>
            </w:r>
          </w:p>
          <w:p w:rsidR="00EC1677" w:rsidRPr="00EC1677" w:rsidRDefault="00EC1677" w:rsidP="00EC1677">
            <w:pPr>
              <w:spacing w:after="0" w:line="240" w:lineRule="auto"/>
              <w:rPr>
                <w:rFonts w:ascii="Times New Roman" w:eastAsia="Calibri" w:hAnsi="Times New Roman" w:cs="Times New Roman"/>
                <w:sz w:val="24"/>
                <w:szCs w:val="24"/>
                <w:lang w:eastAsia="ru-RU"/>
              </w:rPr>
            </w:pPr>
            <w:r w:rsidRPr="00EC1677">
              <w:rPr>
                <w:rFonts w:ascii="Times New Roman" w:eastAsia="Calibri" w:hAnsi="Times New Roman" w:cs="Times New Roman"/>
                <w:sz w:val="24"/>
                <w:szCs w:val="24"/>
                <w:lang w:eastAsia="ru-RU"/>
              </w:rPr>
              <w:t>СР:+</w:t>
            </w:r>
          </w:p>
          <w:p w:rsidR="00EC1677" w:rsidRPr="00EC1677" w:rsidRDefault="00EC1677" w:rsidP="00EC1677">
            <w:pPr>
              <w:spacing w:after="0" w:line="240" w:lineRule="auto"/>
              <w:rPr>
                <w:rFonts w:ascii="Times New Roman" w:eastAsia="Calibri" w:hAnsi="Times New Roman" w:cs="Times New Roman"/>
                <w:sz w:val="24"/>
                <w:szCs w:val="24"/>
                <w:lang w:eastAsia="ru-RU"/>
              </w:rPr>
            </w:pPr>
          </w:p>
        </w:tc>
      </w:tr>
    </w:tbl>
    <w:p w:rsidR="00EC1677" w:rsidRPr="00EC1677" w:rsidRDefault="00EC1677" w:rsidP="00EC1677">
      <w:pPr>
        <w:spacing w:after="0" w:line="0" w:lineRule="atLeast"/>
        <w:rPr>
          <w:rFonts w:ascii="Times New Roman" w:eastAsia="Times New Roman" w:hAnsi="Times New Roman" w:cs="Arial"/>
          <w:i/>
          <w:sz w:val="28"/>
          <w:szCs w:val="20"/>
          <w:lang w:val="ru-RU" w:eastAsia="ru-RU"/>
        </w:rPr>
      </w:pPr>
    </w:p>
    <w:p w:rsidR="00EC1677" w:rsidRPr="00EC1677" w:rsidRDefault="00EC1677" w:rsidP="00EC1677">
      <w:pPr>
        <w:spacing w:after="0" w:line="0" w:lineRule="atLeast"/>
        <w:jc w:val="right"/>
        <w:rPr>
          <w:rFonts w:ascii="Times New Roman" w:eastAsia="Times New Roman" w:hAnsi="Times New Roman" w:cs="Arial"/>
          <w:i/>
          <w:sz w:val="28"/>
          <w:szCs w:val="20"/>
          <w:lang w:val="ru-RU" w:eastAsia="ru-RU"/>
        </w:rPr>
      </w:pPr>
      <w:r w:rsidRPr="00EC1677">
        <w:rPr>
          <w:rFonts w:ascii="Times New Roman" w:eastAsia="Times New Roman" w:hAnsi="Times New Roman" w:cs="Arial"/>
          <w:i/>
          <w:sz w:val="28"/>
          <w:szCs w:val="20"/>
          <w:lang w:eastAsia="ru-RU"/>
        </w:rPr>
        <w:t>Продовження Табл. 1</w:t>
      </w:r>
    </w:p>
    <w:tbl>
      <w:tblPr>
        <w:tblW w:w="96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567"/>
        <w:gridCol w:w="567"/>
        <w:gridCol w:w="237"/>
        <w:gridCol w:w="35"/>
        <w:gridCol w:w="571"/>
        <w:gridCol w:w="500"/>
        <w:gridCol w:w="402"/>
        <w:gridCol w:w="600"/>
        <w:gridCol w:w="500"/>
        <w:gridCol w:w="100"/>
        <w:gridCol w:w="457"/>
        <w:gridCol w:w="43"/>
        <w:gridCol w:w="500"/>
        <w:gridCol w:w="24"/>
        <w:gridCol w:w="567"/>
        <w:gridCol w:w="9"/>
        <w:gridCol w:w="524"/>
        <w:gridCol w:w="34"/>
        <w:gridCol w:w="512"/>
        <w:gridCol w:w="28"/>
        <w:gridCol w:w="523"/>
        <w:gridCol w:w="750"/>
      </w:tblGrid>
      <w:tr w:rsidR="00EC1677" w:rsidRPr="00EC1677" w:rsidTr="0003603D">
        <w:tc>
          <w:tcPr>
            <w:tcW w:w="1560" w:type="dxa"/>
            <w:vAlign w:val="center"/>
          </w:tcPr>
          <w:p w:rsidR="00EC1677" w:rsidRPr="00EC1677" w:rsidRDefault="00EC1677" w:rsidP="00EC1677">
            <w:pPr>
              <w:spacing w:after="0" w:line="240" w:lineRule="auto"/>
              <w:jc w:val="center"/>
              <w:rPr>
                <w:rFonts w:ascii="Times New Roman" w:eastAsia="Calibri" w:hAnsi="Times New Roman" w:cs="Times New Roman"/>
                <w:sz w:val="24"/>
                <w:szCs w:val="24"/>
                <w:lang w:eastAsia="ru-RU"/>
              </w:rPr>
            </w:pPr>
            <w:r w:rsidRPr="00EC1677">
              <w:rPr>
                <w:rFonts w:ascii="Times New Roman" w:eastAsia="Calibri" w:hAnsi="Times New Roman" w:cs="Times New Roman"/>
                <w:bCs/>
                <w:sz w:val="24"/>
                <w:szCs w:val="24"/>
                <w:lang w:eastAsia="ru-RU"/>
              </w:rPr>
              <w:t>1</w:t>
            </w:r>
          </w:p>
        </w:tc>
        <w:tc>
          <w:tcPr>
            <w:tcW w:w="567" w:type="dxa"/>
            <w:vAlign w:val="center"/>
          </w:tcPr>
          <w:p w:rsidR="00EC1677" w:rsidRPr="00EC1677" w:rsidRDefault="00EC1677" w:rsidP="00EC1677">
            <w:pPr>
              <w:spacing w:after="0" w:line="240" w:lineRule="auto"/>
              <w:jc w:val="center"/>
              <w:rPr>
                <w:rFonts w:ascii="Times New Roman" w:eastAsia="Calibri" w:hAnsi="Times New Roman" w:cs="Times New Roman"/>
                <w:sz w:val="24"/>
                <w:szCs w:val="24"/>
                <w:lang w:eastAsia="ru-RU"/>
              </w:rPr>
            </w:pPr>
            <w:r w:rsidRPr="00EC1677">
              <w:rPr>
                <w:rFonts w:ascii="Times New Roman" w:eastAsia="Calibri" w:hAnsi="Times New Roman" w:cs="Times New Roman"/>
                <w:bCs/>
                <w:sz w:val="24"/>
                <w:szCs w:val="24"/>
                <w:lang w:eastAsia="ru-RU"/>
              </w:rPr>
              <w:t>2</w:t>
            </w:r>
          </w:p>
        </w:tc>
        <w:tc>
          <w:tcPr>
            <w:tcW w:w="567" w:type="dxa"/>
            <w:vAlign w:val="center"/>
          </w:tcPr>
          <w:p w:rsidR="00EC1677" w:rsidRPr="00EC1677" w:rsidRDefault="00EC1677" w:rsidP="00EC1677">
            <w:pPr>
              <w:spacing w:after="0" w:line="240" w:lineRule="auto"/>
              <w:jc w:val="center"/>
              <w:rPr>
                <w:rFonts w:ascii="Times New Roman" w:eastAsia="Calibri" w:hAnsi="Times New Roman" w:cs="Times New Roman"/>
                <w:sz w:val="24"/>
                <w:szCs w:val="24"/>
                <w:lang w:eastAsia="ru-RU"/>
              </w:rPr>
            </w:pPr>
            <w:r w:rsidRPr="00EC1677">
              <w:rPr>
                <w:rFonts w:ascii="Times New Roman" w:eastAsia="Calibri" w:hAnsi="Times New Roman" w:cs="Times New Roman"/>
                <w:bCs/>
                <w:sz w:val="24"/>
                <w:szCs w:val="24"/>
                <w:lang w:eastAsia="ru-RU"/>
              </w:rPr>
              <w:t>3</w:t>
            </w:r>
          </w:p>
        </w:tc>
        <w:tc>
          <w:tcPr>
            <w:tcW w:w="237" w:type="dxa"/>
            <w:vAlign w:val="center"/>
          </w:tcPr>
          <w:p w:rsidR="00EC1677" w:rsidRPr="00EC1677" w:rsidRDefault="00EC1677" w:rsidP="00EC1677">
            <w:pPr>
              <w:spacing w:after="0" w:line="240" w:lineRule="auto"/>
              <w:jc w:val="center"/>
              <w:rPr>
                <w:rFonts w:ascii="Times New Roman" w:eastAsia="Calibri" w:hAnsi="Times New Roman" w:cs="Times New Roman"/>
                <w:sz w:val="24"/>
                <w:szCs w:val="24"/>
                <w:lang w:eastAsia="ru-RU"/>
              </w:rPr>
            </w:pPr>
            <w:r w:rsidRPr="00EC1677">
              <w:rPr>
                <w:rFonts w:ascii="Times New Roman" w:eastAsia="Calibri" w:hAnsi="Times New Roman" w:cs="Times New Roman"/>
                <w:bCs/>
                <w:sz w:val="24"/>
                <w:szCs w:val="24"/>
                <w:lang w:eastAsia="ru-RU"/>
              </w:rPr>
              <w:t>4</w:t>
            </w:r>
          </w:p>
        </w:tc>
        <w:tc>
          <w:tcPr>
            <w:tcW w:w="606" w:type="dxa"/>
            <w:gridSpan w:val="2"/>
            <w:vAlign w:val="center"/>
          </w:tcPr>
          <w:p w:rsidR="00EC1677" w:rsidRPr="00EC1677" w:rsidRDefault="00EC1677" w:rsidP="00EC1677">
            <w:pPr>
              <w:spacing w:after="0" w:line="240" w:lineRule="auto"/>
              <w:jc w:val="center"/>
              <w:rPr>
                <w:rFonts w:ascii="Times New Roman" w:eastAsia="Calibri" w:hAnsi="Times New Roman" w:cs="Times New Roman"/>
                <w:sz w:val="24"/>
                <w:szCs w:val="24"/>
                <w:lang w:eastAsia="ru-RU"/>
              </w:rPr>
            </w:pPr>
            <w:r w:rsidRPr="00EC1677">
              <w:rPr>
                <w:rFonts w:ascii="Times New Roman" w:eastAsia="Calibri" w:hAnsi="Times New Roman" w:cs="Times New Roman"/>
                <w:bCs/>
                <w:sz w:val="24"/>
                <w:szCs w:val="24"/>
                <w:lang w:eastAsia="ru-RU"/>
              </w:rPr>
              <w:t>5</w:t>
            </w:r>
          </w:p>
        </w:tc>
        <w:tc>
          <w:tcPr>
            <w:tcW w:w="500" w:type="dxa"/>
            <w:vAlign w:val="center"/>
          </w:tcPr>
          <w:p w:rsidR="00EC1677" w:rsidRPr="00EC1677" w:rsidRDefault="00EC1677" w:rsidP="00EC1677">
            <w:pPr>
              <w:spacing w:after="0" w:line="240" w:lineRule="auto"/>
              <w:jc w:val="center"/>
              <w:rPr>
                <w:rFonts w:ascii="Times New Roman" w:eastAsia="Calibri" w:hAnsi="Times New Roman" w:cs="Times New Roman"/>
                <w:sz w:val="24"/>
                <w:szCs w:val="24"/>
                <w:lang w:eastAsia="ru-RU"/>
              </w:rPr>
            </w:pPr>
            <w:r w:rsidRPr="00EC1677">
              <w:rPr>
                <w:rFonts w:ascii="Times New Roman" w:eastAsia="Calibri" w:hAnsi="Times New Roman" w:cs="Times New Roman"/>
                <w:bCs/>
                <w:sz w:val="24"/>
                <w:szCs w:val="24"/>
                <w:lang w:eastAsia="ru-RU"/>
              </w:rPr>
              <w:t>6</w:t>
            </w:r>
          </w:p>
        </w:tc>
        <w:tc>
          <w:tcPr>
            <w:tcW w:w="402" w:type="dxa"/>
            <w:vAlign w:val="center"/>
          </w:tcPr>
          <w:p w:rsidR="00EC1677" w:rsidRPr="00EC1677" w:rsidRDefault="00EC1677" w:rsidP="00EC1677">
            <w:pPr>
              <w:spacing w:after="0" w:line="240" w:lineRule="auto"/>
              <w:jc w:val="center"/>
              <w:rPr>
                <w:rFonts w:ascii="Times New Roman" w:eastAsia="Calibri" w:hAnsi="Times New Roman" w:cs="Times New Roman"/>
                <w:sz w:val="24"/>
                <w:szCs w:val="24"/>
                <w:lang w:eastAsia="ru-RU"/>
              </w:rPr>
            </w:pPr>
            <w:r w:rsidRPr="00EC1677">
              <w:rPr>
                <w:rFonts w:ascii="Times New Roman" w:eastAsia="Calibri" w:hAnsi="Times New Roman" w:cs="Times New Roman"/>
                <w:bCs/>
                <w:sz w:val="24"/>
                <w:szCs w:val="24"/>
                <w:lang w:eastAsia="ru-RU"/>
              </w:rPr>
              <w:t>7</w:t>
            </w:r>
          </w:p>
        </w:tc>
        <w:tc>
          <w:tcPr>
            <w:tcW w:w="600" w:type="dxa"/>
            <w:vAlign w:val="center"/>
          </w:tcPr>
          <w:p w:rsidR="00EC1677" w:rsidRPr="00EC1677" w:rsidRDefault="00EC1677" w:rsidP="00EC1677">
            <w:pPr>
              <w:spacing w:after="0" w:line="240" w:lineRule="auto"/>
              <w:jc w:val="center"/>
              <w:rPr>
                <w:rFonts w:ascii="Times New Roman" w:eastAsia="Calibri" w:hAnsi="Times New Roman" w:cs="Times New Roman"/>
                <w:sz w:val="24"/>
                <w:szCs w:val="24"/>
                <w:lang w:eastAsia="ru-RU"/>
              </w:rPr>
            </w:pPr>
            <w:r w:rsidRPr="00EC1677">
              <w:rPr>
                <w:rFonts w:ascii="Times New Roman" w:eastAsia="Calibri" w:hAnsi="Times New Roman" w:cs="Times New Roman"/>
                <w:bCs/>
                <w:sz w:val="24"/>
                <w:szCs w:val="24"/>
                <w:lang w:eastAsia="ru-RU"/>
              </w:rPr>
              <w:t>8</w:t>
            </w:r>
          </w:p>
        </w:tc>
        <w:tc>
          <w:tcPr>
            <w:tcW w:w="500" w:type="dxa"/>
            <w:vAlign w:val="center"/>
          </w:tcPr>
          <w:p w:rsidR="00EC1677" w:rsidRPr="00EC1677" w:rsidRDefault="00EC1677" w:rsidP="00EC1677">
            <w:pPr>
              <w:spacing w:after="0" w:line="240" w:lineRule="auto"/>
              <w:jc w:val="center"/>
              <w:rPr>
                <w:rFonts w:ascii="Times New Roman" w:eastAsia="Calibri" w:hAnsi="Times New Roman" w:cs="Times New Roman"/>
                <w:sz w:val="24"/>
                <w:szCs w:val="24"/>
                <w:lang w:eastAsia="ru-RU"/>
              </w:rPr>
            </w:pPr>
            <w:r w:rsidRPr="00EC1677">
              <w:rPr>
                <w:rFonts w:ascii="Times New Roman" w:eastAsia="Calibri" w:hAnsi="Times New Roman" w:cs="Times New Roman"/>
                <w:bCs/>
                <w:sz w:val="24"/>
                <w:szCs w:val="24"/>
                <w:lang w:eastAsia="ru-RU"/>
              </w:rPr>
              <w:t>9</w:t>
            </w:r>
          </w:p>
        </w:tc>
        <w:tc>
          <w:tcPr>
            <w:tcW w:w="557" w:type="dxa"/>
            <w:gridSpan w:val="2"/>
            <w:vAlign w:val="center"/>
          </w:tcPr>
          <w:p w:rsidR="00EC1677" w:rsidRPr="00EC1677" w:rsidRDefault="00EC1677" w:rsidP="00EC1677">
            <w:pPr>
              <w:spacing w:after="0" w:line="240" w:lineRule="auto"/>
              <w:jc w:val="center"/>
              <w:rPr>
                <w:rFonts w:ascii="Times New Roman" w:eastAsia="Calibri" w:hAnsi="Times New Roman" w:cs="Times New Roman"/>
                <w:sz w:val="24"/>
                <w:szCs w:val="24"/>
                <w:lang w:eastAsia="ru-RU"/>
              </w:rPr>
            </w:pPr>
            <w:r w:rsidRPr="00EC1677">
              <w:rPr>
                <w:rFonts w:ascii="Times New Roman" w:eastAsia="Calibri" w:hAnsi="Times New Roman" w:cs="Times New Roman"/>
                <w:bCs/>
                <w:sz w:val="24"/>
                <w:szCs w:val="24"/>
                <w:lang w:eastAsia="ru-RU"/>
              </w:rPr>
              <w:t>10</w:t>
            </w:r>
          </w:p>
        </w:tc>
        <w:tc>
          <w:tcPr>
            <w:tcW w:w="567" w:type="dxa"/>
            <w:gridSpan w:val="3"/>
            <w:vAlign w:val="center"/>
          </w:tcPr>
          <w:p w:rsidR="00EC1677" w:rsidRPr="00EC1677" w:rsidRDefault="00EC1677" w:rsidP="00EC1677">
            <w:pPr>
              <w:spacing w:after="0" w:line="240" w:lineRule="auto"/>
              <w:jc w:val="center"/>
              <w:rPr>
                <w:rFonts w:ascii="Times New Roman" w:eastAsia="Calibri" w:hAnsi="Times New Roman" w:cs="Times New Roman"/>
                <w:sz w:val="24"/>
                <w:szCs w:val="24"/>
                <w:lang w:eastAsia="ru-RU"/>
              </w:rPr>
            </w:pPr>
            <w:r w:rsidRPr="00EC1677">
              <w:rPr>
                <w:rFonts w:ascii="Times New Roman" w:eastAsia="Calibri" w:hAnsi="Times New Roman" w:cs="Times New Roman"/>
                <w:bCs/>
                <w:sz w:val="24"/>
                <w:szCs w:val="24"/>
                <w:lang w:eastAsia="ru-RU"/>
              </w:rPr>
              <w:t>11</w:t>
            </w:r>
          </w:p>
        </w:tc>
        <w:tc>
          <w:tcPr>
            <w:tcW w:w="567" w:type="dxa"/>
            <w:vAlign w:val="center"/>
          </w:tcPr>
          <w:p w:rsidR="00EC1677" w:rsidRPr="00EC1677" w:rsidRDefault="00EC1677" w:rsidP="00EC1677">
            <w:pPr>
              <w:spacing w:after="0" w:line="240" w:lineRule="auto"/>
              <w:jc w:val="center"/>
              <w:rPr>
                <w:rFonts w:ascii="Times New Roman" w:eastAsia="Calibri" w:hAnsi="Times New Roman" w:cs="Times New Roman"/>
                <w:sz w:val="24"/>
                <w:szCs w:val="24"/>
                <w:lang w:eastAsia="ru-RU"/>
              </w:rPr>
            </w:pPr>
            <w:r w:rsidRPr="00EC1677">
              <w:rPr>
                <w:rFonts w:ascii="Times New Roman" w:eastAsia="Calibri" w:hAnsi="Times New Roman" w:cs="Times New Roman"/>
                <w:bCs/>
                <w:sz w:val="24"/>
                <w:szCs w:val="24"/>
                <w:lang w:eastAsia="ru-RU"/>
              </w:rPr>
              <w:t>12</w:t>
            </w:r>
          </w:p>
        </w:tc>
        <w:tc>
          <w:tcPr>
            <w:tcW w:w="567" w:type="dxa"/>
            <w:gridSpan w:val="3"/>
            <w:vAlign w:val="center"/>
          </w:tcPr>
          <w:p w:rsidR="00EC1677" w:rsidRPr="00EC1677" w:rsidRDefault="00EC1677" w:rsidP="00EC1677">
            <w:pPr>
              <w:spacing w:after="0" w:line="240" w:lineRule="auto"/>
              <w:jc w:val="center"/>
              <w:rPr>
                <w:rFonts w:ascii="Times New Roman" w:eastAsia="Calibri" w:hAnsi="Times New Roman" w:cs="Times New Roman"/>
                <w:sz w:val="24"/>
                <w:szCs w:val="24"/>
                <w:lang w:eastAsia="ru-RU"/>
              </w:rPr>
            </w:pPr>
            <w:r w:rsidRPr="00EC1677">
              <w:rPr>
                <w:rFonts w:ascii="Times New Roman" w:eastAsia="Calibri" w:hAnsi="Times New Roman" w:cs="Times New Roman"/>
                <w:bCs/>
                <w:sz w:val="24"/>
                <w:szCs w:val="24"/>
                <w:lang w:eastAsia="ru-RU"/>
              </w:rPr>
              <w:t>13</w:t>
            </w:r>
          </w:p>
        </w:tc>
        <w:tc>
          <w:tcPr>
            <w:tcW w:w="540" w:type="dxa"/>
            <w:gridSpan w:val="2"/>
            <w:vAlign w:val="center"/>
          </w:tcPr>
          <w:p w:rsidR="00EC1677" w:rsidRPr="00EC1677" w:rsidRDefault="00EC1677" w:rsidP="00EC1677">
            <w:pPr>
              <w:spacing w:after="0" w:line="240" w:lineRule="auto"/>
              <w:jc w:val="center"/>
              <w:rPr>
                <w:rFonts w:ascii="Times New Roman" w:eastAsia="Calibri" w:hAnsi="Times New Roman" w:cs="Times New Roman"/>
                <w:sz w:val="24"/>
                <w:szCs w:val="24"/>
                <w:lang w:eastAsia="ru-RU"/>
              </w:rPr>
            </w:pPr>
            <w:r w:rsidRPr="00EC1677">
              <w:rPr>
                <w:rFonts w:ascii="Times New Roman" w:eastAsia="Calibri" w:hAnsi="Times New Roman" w:cs="Times New Roman"/>
                <w:sz w:val="24"/>
                <w:szCs w:val="24"/>
                <w:lang w:eastAsia="ru-RU"/>
              </w:rPr>
              <w:t>14</w:t>
            </w:r>
          </w:p>
        </w:tc>
        <w:tc>
          <w:tcPr>
            <w:tcW w:w="523" w:type="dxa"/>
            <w:vAlign w:val="center"/>
          </w:tcPr>
          <w:p w:rsidR="00EC1677" w:rsidRPr="00EC1677" w:rsidRDefault="00EC1677" w:rsidP="00EC1677">
            <w:pPr>
              <w:spacing w:after="0" w:line="240" w:lineRule="auto"/>
              <w:jc w:val="center"/>
              <w:rPr>
                <w:rFonts w:ascii="Times New Roman" w:eastAsia="Calibri" w:hAnsi="Times New Roman" w:cs="Times New Roman"/>
                <w:sz w:val="24"/>
                <w:szCs w:val="24"/>
                <w:lang w:eastAsia="ru-RU"/>
              </w:rPr>
            </w:pPr>
            <w:r w:rsidRPr="00EC1677">
              <w:rPr>
                <w:rFonts w:ascii="Times New Roman" w:eastAsia="Calibri" w:hAnsi="Times New Roman" w:cs="Times New Roman"/>
                <w:sz w:val="24"/>
                <w:szCs w:val="24"/>
                <w:lang w:eastAsia="ru-RU"/>
              </w:rPr>
              <w:t>15</w:t>
            </w:r>
          </w:p>
        </w:tc>
        <w:tc>
          <w:tcPr>
            <w:tcW w:w="750" w:type="dxa"/>
            <w:vAlign w:val="center"/>
          </w:tcPr>
          <w:p w:rsidR="00EC1677" w:rsidRPr="00EC1677" w:rsidRDefault="00EC1677" w:rsidP="00EC1677">
            <w:pPr>
              <w:spacing w:after="0" w:line="240" w:lineRule="auto"/>
              <w:jc w:val="center"/>
              <w:rPr>
                <w:rFonts w:ascii="Times New Roman" w:eastAsia="Calibri" w:hAnsi="Times New Roman" w:cs="Times New Roman"/>
                <w:sz w:val="24"/>
                <w:szCs w:val="24"/>
                <w:lang w:eastAsia="ru-RU"/>
              </w:rPr>
            </w:pPr>
            <w:r w:rsidRPr="00EC1677">
              <w:rPr>
                <w:rFonts w:ascii="Times New Roman" w:eastAsia="Calibri" w:hAnsi="Times New Roman" w:cs="Times New Roman"/>
                <w:sz w:val="24"/>
                <w:szCs w:val="24"/>
                <w:lang w:eastAsia="ru-RU"/>
              </w:rPr>
              <w:t>16</w:t>
            </w:r>
          </w:p>
        </w:tc>
      </w:tr>
      <w:tr w:rsidR="00EC1677" w:rsidRPr="00EC1677" w:rsidTr="0003603D">
        <w:tc>
          <w:tcPr>
            <w:tcW w:w="1560" w:type="dxa"/>
            <w:vAlign w:val="center"/>
          </w:tcPr>
          <w:p w:rsidR="00EC1677" w:rsidRPr="00EC1677" w:rsidRDefault="00EC1677" w:rsidP="00EC1677">
            <w:pPr>
              <w:spacing w:after="0" w:line="240" w:lineRule="auto"/>
              <w:rPr>
                <w:rFonts w:ascii="Times New Roman" w:eastAsia="Calibri" w:hAnsi="Times New Roman" w:cs="Times New Roman"/>
                <w:bCs/>
                <w:lang w:eastAsia="ru-RU"/>
              </w:rPr>
            </w:pPr>
            <w:r w:rsidRPr="00EC1677">
              <w:rPr>
                <w:rFonts w:ascii="Times New Roman" w:eastAsia="Calibri" w:hAnsi="Times New Roman" w:cs="Times New Roman"/>
                <w:bCs/>
                <w:lang w:eastAsia="ru-RU"/>
              </w:rPr>
              <w:t>Модульний контроль</w:t>
            </w:r>
          </w:p>
        </w:tc>
        <w:tc>
          <w:tcPr>
            <w:tcW w:w="567" w:type="dxa"/>
            <w:vAlign w:val="center"/>
          </w:tcPr>
          <w:p w:rsidR="00EC1677" w:rsidRPr="00EC1677" w:rsidRDefault="00EC1677" w:rsidP="00EC1677">
            <w:pPr>
              <w:spacing w:after="0" w:line="240" w:lineRule="auto"/>
              <w:jc w:val="center"/>
              <w:rPr>
                <w:rFonts w:ascii="Times New Roman" w:eastAsia="Calibri" w:hAnsi="Times New Roman" w:cs="Times New Roman"/>
                <w:lang w:eastAsia="ru-RU"/>
              </w:rPr>
            </w:pPr>
            <w:r w:rsidRPr="00EC1677">
              <w:rPr>
                <w:rFonts w:ascii="Times New Roman" w:eastAsia="Calibri" w:hAnsi="Times New Roman" w:cs="Times New Roman"/>
                <w:lang w:eastAsia="ru-RU"/>
              </w:rPr>
              <w:t>2</w:t>
            </w:r>
          </w:p>
        </w:tc>
        <w:tc>
          <w:tcPr>
            <w:tcW w:w="567" w:type="dxa"/>
            <w:vAlign w:val="center"/>
          </w:tcPr>
          <w:p w:rsidR="00EC1677" w:rsidRPr="00EC1677" w:rsidRDefault="00EC1677" w:rsidP="00EC1677">
            <w:pPr>
              <w:spacing w:after="0" w:line="240" w:lineRule="auto"/>
              <w:jc w:val="center"/>
              <w:rPr>
                <w:rFonts w:ascii="Times New Roman" w:eastAsia="Calibri" w:hAnsi="Times New Roman" w:cs="Times New Roman"/>
                <w:lang w:eastAsia="ru-RU"/>
              </w:rPr>
            </w:pPr>
          </w:p>
        </w:tc>
        <w:tc>
          <w:tcPr>
            <w:tcW w:w="237" w:type="dxa"/>
            <w:vAlign w:val="center"/>
          </w:tcPr>
          <w:p w:rsidR="00EC1677" w:rsidRPr="00EC1677" w:rsidRDefault="00EC1677" w:rsidP="00EC1677">
            <w:pPr>
              <w:spacing w:after="0" w:line="240" w:lineRule="auto"/>
              <w:jc w:val="center"/>
              <w:rPr>
                <w:rFonts w:ascii="Times New Roman" w:eastAsia="Calibri" w:hAnsi="Times New Roman" w:cs="Times New Roman"/>
                <w:lang w:eastAsia="ru-RU"/>
              </w:rPr>
            </w:pPr>
          </w:p>
        </w:tc>
        <w:tc>
          <w:tcPr>
            <w:tcW w:w="606" w:type="dxa"/>
            <w:gridSpan w:val="2"/>
            <w:vAlign w:val="center"/>
          </w:tcPr>
          <w:p w:rsidR="00EC1677" w:rsidRPr="00EC1677" w:rsidRDefault="00EC1677" w:rsidP="00EC1677">
            <w:pPr>
              <w:spacing w:after="0" w:line="240" w:lineRule="auto"/>
              <w:jc w:val="center"/>
              <w:rPr>
                <w:rFonts w:ascii="Times New Roman" w:eastAsia="Calibri" w:hAnsi="Times New Roman" w:cs="Times New Roman"/>
                <w:lang w:eastAsia="ru-RU"/>
              </w:rPr>
            </w:pPr>
          </w:p>
        </w:tc>
        <w:tc>
          <w:tcPr>
            <w:tcW w:w="500" w:type="dxa"/>
            <w:vAlign w:val="center"/>
          </w:tcPr>
          <w:p w:rsidR="00EC1677" w:rsidRPr="00EC1677" w:rsidRDefault="00EC1677" w:rsidP="00EC1677">
            <w:pPr>
              <w:spacing w:after="0" w:line="240" w:lineRule="auto"/>
              <w:jc w:val="center"/>
              <w:rPr>
                <w:rFonts w:ascii="Times New Roman" w:eastAsia="Calibri" w:hAnsi="Times New Roman" w:cs="Times New Roman"/>
                <w:lang w:eastAsia="ru-RU"/>
              </w:rPr>
            </w:pPr>
          </w:p>
        </w:tc>
        <w:tc>
          <w:tcPr>
            <w:tcW w:w="402" w:type="dxa"/>
            <w:vAlign w:val="center"/>
          </w:tcPr>
          <w:p w:rsidR="00EC1677" w:rsidRPr="00EC1677" w:rsidRDefault="00EC1677" w:rsidP="00EC1677">
            <w:pPr>
              <w:spacing w:after="0" w:line="240" w:lineRule="auto"/>
              <w:jc w:val="center"/>
              <w:rPr>
                <w:rFonts w:ascii="Times New Roman" w:eastAsia="Calibri" w:hAnsi="Times New Roman" w:cs="Times New Roman"/>
                <w:lang w:eastAsia="ru-RU"/>
              </w:rPr>
            </w:pPr>
          </w:p>
        </w:tc>
        <w:tc>
          <w:tcPr>
            <w:tcW w:w="600" w:type="dxa"/>
            <w:vAlign w:val="center"/>
          </w:tcPr>
          <w:p w:rsidR="00EC1677" w:rsidRPr="00EC1677" w:rsidRDefault="00EC1677" w:rsidP="00EC1677">
            <w:pPr>
              <w:spacing w:after="0" w:line="240" w:lineRule="auto"/>
              <w:jc w:val="center"/>
              <w:rPr>
                <w:rFonts w:ascii="Times New Roman" w:eastAsia="Calibri" w:hAnsi="Times New Roman" w:cs="Times New Roman"/>
                <w:lang w:eastAsia="ru-RU"/>
              </w:rPr>
            </w:pPr>
            <w:r w:rsidRPr="00EC1677">
              <w:rPr>
                <w:rFonts w:ascii="Times New Roman" w:eastAsia="Calibri" w:hAnsi="Times New Roman" w:cs="Times New Roman"/>
                <w:lang w:eastAsia="ru-RU"/>
              </w:rPr>
              <w:t>2</w:t>
            </w:r>
          </w:p>
        </w:tc>
        <w:tc>
          <w:tcPr>
            <w:tcW w:w="500" w:type="dxa"/>
            <w:vAlign w:val="center"/>
          </w:tcPr>
          <w:p w:rsidR="00EC1677" w:rsidRPr="00EC1677" w:rsidRDefault="00EC1677" w:rsidP="00EC1677">
            <w:pPr>
              <w:spacing w:after="0" w:line="240" w:lineRule="auto"/>
              <w:jc w:val="center"/>
              <w:rPr>
                <w:rFonts w:ascii="Times New Roman" w:eastAsia="Calibri" w:hAnsi="Times New Roman" w:cs="Times New Roman"/>
                <w:lang w:eastAsia="ru-RU"/>
              </w:rPr>
            </w:pPr>
            <w:r w:rsidRPr="00EC1677">
              <w:rPr>
                <w:rFonts w:ascii="Times New Roman" w:eastAsia="Calibri" w:hAnsi="Times New Roman" w:cs="Times New Roman"/>
                <w:lang w:eastAsia="ru-RU"/>
              </w:rPr>
              <w:t>2</w:t>
            </w:r>
          </w:p>
        </w:tc>
        <w:tc>
          <w:tcPr>
            <w:tcW w:w="557" w:type="dxa"/>
            <w:gridSpan w:val="2"/>
            <w:vAlign w:val="center"/>
          </w:tcPr>
          <w:p w:rsidR="00EC1677" w:rsidRPr="00EC1677" w:rsidRDefault="00EC1677" w:rsidP="00EC1677">
            <w:pPr>
              <w:spacing w:after="0" w:line="240" w:lineRule="auto"/>
              <w:jc w:val="center"/>
              <w:rPr>
                <w:rFonts w:ascii="Times New Roman" w:eastAsia="Calibri" w:hAnsi="Times New Roman" w:cs="Times New Roman"/>
                <w:lang w:eastAsia="ru-RU"/>
              </w:rPr>
            </w:pPr>
          </w:p>
        </w:tc>
        <w:tc>
          <w:tcPr>
            <w:tcW w:w="567" w:type="dxa"/>
            <w:gridSpan w:val="3"/>
            <w:vAlign w:val="center"/>
          </w:tcPr>
          <w:p w:rsidR="00EC1677" w:rsidRPr="00EC1677" w:rsidRDefault="00EC1677" w:rsidP="00EC1677">
            <w:pPr>
              <w:spacing w:after="0" w:line="240" w:lineRule="auto"/>
              <w:jc w:val="center"/>
              <w:rPr>
                <w:rFonts w:ascii="Times New Roman" w:eastAsia="Calibri" w:hAnsi="Times New Roman" w:cs="Times New Roman"/>
                <w:lang w:eastAsia="ru-RU"/>
              </w:rPr>
            </w:pPr>
          </w:p>
        </w:tc>
        <w:tc>
          <w:tcPr>
            <w:tcW w:w="567" w:type="dxa"/>
            <w:vAlign w:val="center"/>
          </w:tcPr>
          <w:p w:rsidR="00EC1677" w:rsidRPr="00EC1677" w:rsidRDefault="00EC1677" w:rsidP="00EC1677">
            <w:pPr>
              <w:spacing w:after="0" w:line="240" w:lineRule="auto"/>
              <w:jc w:val="center"/>
              <w:rPr>
                <w:rFonts w:ascii="Times New Roman" w:eastAsia="Calibri" w:hAnsi="Times New Roman" w:cs="Times New Roman"/>
                <w:lang w:eastAsia="ru-RU"/>
              </w:rPr>
            </w:pPr>
          </w:p>
        </w:tc>
        <w:tc>
          <w:tcPr>
            <w:tcW w:w="567" w:type="dxa"/>
            <w:gridSpan w:val="3"/>
            <w:vAlign w:val="center"/>
          </w:tcPr>
          <w:p w:rsidR="00EC1677" w:rsidRPr="00EC1677" w:rsidRDefault="00EC1677" w:rsidP="00EC1677">
            <w:pPr>
              <w:spacing w:after="0" w:line="240" w:lineRule="auto"/>
              <w:jc w:val="center"/>
              <w:rPr>
                <w:rFonts w:ascii="Times New Roman" w:eastAsia="Calibri" w:hAnsi="Times New Roman" w:cs="Times New Roman"/>
                <w:lang w:eastAsia="ru-RU"/>
              </w:rPr>
            </w:pPr>
          </w:p>
        </w:tc>
        <w:tc>
          <w:tcPr>
            <w:tcW w:w="540" w:type="dxa"/>
            <w:gridSpan w:val="2"/>
            <w:vAlign w:val="center"/>
          </w:tcPr>
          <w:p w:rsidR="00EC1677" w:rsidRPr="00EC1677" w:rsidRDefault="00EC1677" w:rsidP="00EC1677">
            <w:pPr>
              <w:spacing w:after="0" w:line="240" w:lineRule="auto"/>
              <w:jc w:val="center"/>
              <w:rPr>
                <w:rFonts w:ascii="Times New Roman" w:eastAsia="Calibri" w:hAnsi="Times New Roman" w:cs="Times New Roman"/>
                <w:lang w:eastAsia="ru-RU"/>
              </w:rPr>
            </w:pPr>
          </w:p>
        </w:tc>
        <w:tc>
          <w:tcPr>
            <w:tcW w:w="523" w:type="dxa"/>
            <w:vAlign w:val="center"/>
          </w:tcPr>
          <w:p w:rsidR="00EC1677" w:rsidRPr="00EC1677" w:rsidRDefault="00EC1677" w:rsidP="00EC1677">
            <w:pPr>
              <w:spacing w:after="0" w:line="240" w:lineRule="auto"/>
              <w:jc w:val="center"/>
              <w:rPr>
                <w:rFonts w:ascii="Times New Roman" w:eastAsia="Calibri" w:hAnsi="Times New Roman" w:cs="Times New Roman"/>
                <w:lang w:eastAsia="ru-RU"/>
              </w:rPr>
            </w:pPr>
            <w:r w:rsidRPr="00EC1677">
              <w:rPr>
                <w:rFonts w:ascii="Times New Roman" w:eastAsia="Calibri" w:hAnsi="Times New Roman" w:cs="Times New Roman"/>
                <w:lang w:eastAsia="ru-RU"/>
              </w:rPr>
              <w:t>2</w:t>
            </w:r>
          </w:p>
        </w:tc>
        <w:tc>
          <w:tcPr>
            <w:tcW w:w="750" w:type="dxa"/>
            <w:vAlign w:val="center"/>
          </w:tcPr>
          <w:p w:rsidR="00EC1677" w:rsidRPr="00EC1677" w:rsidRDefault="00EC1677" w:rsidP="00EC1677">
            <w:pPr>
              <w:spacing w:after="0" w:line="240" w:lineRule="auto"/>
              <w:jc w:val="center"/>
              <w:rPr>
                <w:rFonts w:ascii="Times New Roman" w:eastAsia="Calibri" w:hAnsi="Times New Roman" w:cs="Times New Roman"/>
                <w:lang w:eastAsia="ru-RU"/>
              </w:rPr>
            </w:pPr>
            <w:r w:rsidRPr="00EC1677">
              <w:rPr>
                <w:rFonts w:ascii="Times New Roman" w:eastAsia="Calibri" w:hAnsi="Times New Roman" w:cs="Times New Roman"/>
                <w:lang w:eastAsia="ru-RU"/>
              </w:rPr>
              <w:t>МК-І</w:t>
            </w:r>
          </w:p>
        </w:tc>
      </w:tr>
      <w:tr w:rsidR="00EC1677" w:rsidRPr="00EC1677" w:rsidTr="0003603D">
        <w:tc>
          <w:tcPr>
            <w:tcW w:w="1560" w:type="dxa"/>
          </w:tcPr>
          <w:p w:rsidR="00EC1677" w:rsidRPr="00EC1677" w:rsidRDefault="00EC1677" w:rsidP="00EC1677">
            <w:pPr>
              <w:spacing w:after="0" w:line="240" w:lineRule="auto"/>
              <w:ind w:right="-1"/>
              <w:jc w:val="both"/>
              <w:rPr>
                <w:rFonts w:ascii="Times New Roman" w:eastAsia="Calibri" w:hAnsi="Times New Roman" w:cs="Times New Roman"/>
                <w:b/>
                <w:lang w:eastAsia="ru-RU"/>
              </w:rPr>
            </w:pPr>
            <w:r w:rsidRPr="00EC1677">
              <w:rPr>
                <w:rFonts w:ascii="Times New Roman" w:eastAsia="Calibri" w:hAnsi="Times New Roman" w:cs="Times New Roman"/>
                <w:b/>
                <w:bCs/>
                <w:lang w:eastAsia="ru-RU"/>
              </w:rPr>
              <w:t>Разом за змістовим модулем 1</w:t>
            </w:r>
          </w:p>
        </w:tc>
        <w:tc>
          <w:tcPr>
            <w:tcW w:w="567" w:type="dxa"/>
            <w:vAlign w:val="center"/>
          </w:tcPr>
          <w:p w:rsidR="00EC1677" w:rsidRPr="00EC1677" w:rsidRDefault="00EC1677" w:rsidP="00EC1677">
            <w:pPr>
              <w:spacing w:after="0" w:line="240" w:lineRule="auto"/>
              <w:ind w:right="-1"/>
              <w:jc w:val="center"/>
              <w:rPr>
                <w:rFonts w:ascii="Times New Roman" w:eastAsia="Calibri" w:hAnsi="Times New Roman" w:cs="Times New Roman"/>
                <w:b/>
                <w:lang w:eastAsia="ru-RU"/>
              </w:rPr>
            </w:pPr>
            <w:r w:rsidRPr="00EC1677">
              <w:rPr>
                <w:rFonts w:ascii="Times New Roman" w:eastAsia="Calibri" w:hAnsi="Times New Roman" w:cs="Times New Roman"/>
                <w:b/>
                <w:lang w:eastAsia="ru-RU"/>
              </w:rPr>
              <w:t>80</w:t>
            </w:r>
          </w:p>
        </w:tc>
        <w:tc>
          <w:tcPr>
            <w:tcW w:w="567" w:type="dxa"/>
            <w:vAlign w:val="center"/>
          </w:tcPr>
          <w:p w:rsidR="00EC1677" w:rsidRPr="00EC1677" w:rsidRDefault="00EC1677" w:rsidP="00EC1677">
            <w:pPr>
              <w:spacing w:after="0" w:line="240" w:lineRule="auto"/>
              <w:ind w:right="-1"/>
              <w:jc w:val="center"/>
              <w:rPr>
                <w:rFonts w:ascii="Times New Roman" w:eastAsia="Calibri" w:hAnsi="Times New Roman" w:cs="Times New Roman"/>
                <w:b/>
                <w:lang w:eastAsia="ru-RU"/>
              </w:rPr>
            </w:pPr>
            <w:r w:rsidRPr="00EC1677">
              <w:rPr>
                <w:rFonts w:ascii="Times New Roman" w:eastAsia="Calibri" w:hAnsi="Times New Roman" w:cs="Times New Roman"/>
                <w:b/>
                <w:lang w:eastAsia="ru-RU"/>
              </w:rPr>
              <w:t>14</w:t>
            </w:r>
          </w:p>
        </w:tc>
        <w:tc>
          <w:tcPr>
            <w:tcW w:w="237" w:type="dxa"/>
            <w:vAlign w:val="center"/>
          </w:tcPr>
          <w:p w:rsidR="00EC1677" w:rsidRPr="00EC1677" w:rsidRDefault="00EC1677" w:rsidP="00EC1677">
            <w:pPr>
              <w:spacing w:after="0" w:line="240" w:lineRule="auto"/>
              <w:ind w:right="-1"/>
              <w:jc w:val="center"/>
              <w:rPr>
                <w:rFonts w:ascii="Times New Roman" w:eastAsia="Calibri" w:hAnsi="Times New Roman" w:cs="Times New Roman"/>
                <w:b/>
                <w:lang w:eastAsia="ru-RU"/>
              </w:rPr>
            </w:pPr>
          </w:p>
        </w:tc>
        <w:tc>
          <w:tcPr>
            <w:tcW w:w="606" w:type="dxa"/>
            <w:gridSpan w:val="2"/>
            <w:vAlign w:val="center"/>
          </w:tcPr>
          <w:p w:rsidR="00EC1677" w:rsidRPr="00EC1677" w:rsidRDefault="00EC1677" w:rsidP="00EC1677">
            <w:pPr>
              <w:spacing w:after="0" w:line="240" w:lineRule="auto"/>
              <w:ind w:right="-1"/>
              <w:jc w:val="center"/>
              <w:rPr>
                <w:rFonts w:ascii="Times New Roman" w:eastAsia="Calibri" w:hAnsi="Times New Roman" w:cs="Times New Roman"/>
                <w:b/>
                <w:lang w:eastAsia="ru-RU"/>
              </w:rPr>
            </w:pPr>
            <w:r w:rsidRPr="00EC1677">
              <w:rPr>
                <w:rFonts w:ascii="Times New Roman" w:eastAsia="Calibri" w:hAnsi="Times New Roman" w:cs="Times New Roman"/>
                <w:b/>
                <w:lang w:eastAsia="ru-RU"/>
              </w:rPr>
              <w:t>14</w:t>
            </w:r>
          </w:p>
        </w:tc>
        <w:tc>
          <w:tcPr>
            <w:tcW w:w="500" w:type="dxa"/>
            <w:vAlign w:val="center"/>
          </w:tcPr>
          <w:p w:rsidR="00EC1677" w:rsidRPr="00EC1677" w:rsidRDefault="00EC1677" w:rsidP="00EC1677">
            <w:pPr>
              <w:spacing w:after="0" w:line="240" w:lineRule="auto"/>
              <w:ind w:right="-1"/>
              <w:jc w:val="center"/>
              <w:rPr>
                <w:rFonts w:ascii="Times New Roman" w:eastAsia="Calibri" w:hAnsi="Times New Roman" w:cs="Times New Roman"/>
                <w:b/>
                <w:lang w:eastAsia="ru-RU"/>
              </w:rPr>
            </w:pPr>
          </w:p>
        </w:tc>
        <w:tc>
          <w:tcPr>
            <w:tcW w:w="402" w:type="dxa"/>
            <w:vAlign w:val="center"/>
          </w:tcPr>
          <w:p w:rsidR="00EC1677" w:rsidRPr="00EC1677" w:rsidRDefault="00EC1677" w:rsidP="00EC1677">
            <w:pPr>
              <w:spacing w:after="0" w:line="240" w:lineRule="auto"/>
              <w:ind w:right="-1"/>
              <w:jc w:val="center"/>
              <w:rPr>
                <w:rFonts w:ascii="Times New Roman" w:eastAsia="Calibri" w:hAnsi="Times New Roman" w:cs="Times New Roman"/>
                <w:b/>
                <w:lang w:eastAsia="ru-RU"/>
              </w:rPr>
            </w:pPr>
          </w:p>
        </w:tc>
        <w:tc>
          <w:tcPr>
            <w:tcW w:w="600" w:type="dxa"/>
            <w:vAlign w:val="center"/>
          </w:tcPr>
          <w:p w:rsidR="00EC1677" w:rsidRPr="00EC1677" w:rsidRDefault="00EC1677" w:rsidP="00EC1677">
            <w:pPr>
              <w:spacing w:after="0" w:line="240" w:lineRule="auto"/>
              <w:ind w:right="-1"/>
              <w:jc w:val="center"/>
              <w:rPr>
                <w:rFonts w:ascii="Times New Roman" w:eastAsia="Calibri" w:hAnsi="Times New Roman" w:cs="Times New Roman"/>
                <w:b/>
                <w:lang w:eastAsia="ru-RU"/>
              </w:rPr>
            </w:pPr>
            <w:r w:rsidRPr="00EC1677">
              <w:rPr>
                <w:rFonts w:ascii="Times New Roman" w:eastAsia="Calibri" w:hAnsi="Times New Roman" w:cs="Times New Roman"/>
                <w:b/>
                <w:lang w:eastAsia="ru-RU"/>
              </w:rPr>
              <w:t>52</w:t>
            </w:r>
          </w:p>
        </w:tc>
        <w:tc>
          <w:tcPr>
            <w:tcW w:w="500" w:type="dxa"/>
            <w:vAlign w:val="center"/>
          </w:tcPr>
          <w:p w:rsidR="00EC1677" w:rsidRPr="00EC1677" w:rsidRDefault="00EC1677" w:rsidP="00EC1677">
            <w:pPr>
              <w:spacing w:after="0" w:line="240" w:lineRule="auto"/>
              <w:ind w:right="-1"/>
              <w:jc w:val="center"/>
              <w:rPr>
                <w:rFonts w:ascii="Times New Roman" w:eastAsia="Calibri" w:hAnsi="Times New Roman" w:cs="Times New Roman"/>
                <w:b/>
                <w:lang w:eastAsia="ru-RU"/>
              </w:rPr>
            </w:pPr>
            <w:r w:rsidRPr="00EC1677">
              <w:rPr>
                <w:rFonts w:ascii="Times New Roman" w:eastAsia="Calibri" w:hAnsi="Times New Roman" w:cs="Times New Roman"/>
                <w:b/>
                <w:lang w:eastAsia="ru-RU"/>
              </w:rPr>
              <w:t>80</w:t>
            </w:r>
          </w:p>
        </w:tc>
        <w:tc>
          <w:tcPr>
            <w:tcW w:w="557" w:type="dxa"/>
            <w:gridSpan w:val="2"/>
            <w:vAlign w:val="center"/>
          </w:tcPr>
          <w:p w:rsidR="00EC1677" w:rsidRPr="00EC1677" w:rsidRDefault="00EC1677" w:rsidP="00EC1677">
            <w:pPr>
              <w:spacing w:after="0" w:line="240" w:lineRule="auto"/>
              <w:ind w:right="-1"/>
              <w:jc w:val="center"/>
              <w:rPr>
                <w:rFonts w:ascii="Times New Roman" w:eastAsia="Calibri" w:hAnsi="Times New Roman" w:cs="Times New Roman"/>
                <w:b/>
                <w:lang w:eastAsia="ru-RU"/>
              </w:rPr>
            </w:pPr>
            <w:r w:rsidRPr="00EC1677">
              <w:rPr>
                <w:rFonts w:ascii="Times New Roman" w:eastAsia="Calibri" w:hAnsi="Times New Roman" w:cs="Times New Roman"/>
                <w:b/>
                <w:lang w:eastAsia="ru-RU"/>
              </w:rPr>
              <w:t>3</w:t>
            </w:r>
          </w:p>
        </w:tc>
        <w:tc>
          <w:tcPr>
            <w:tcW w:w="567" w:type="dxa"/>
            <w:gridSpan w:val="3"/>
            <w:vAlign w:val="center"/>
          </w:tcPr>
          <w:p w:rsidR="00EC1677" w:rsidRPr="00EC1677" w:rsidRDefault="00EC1677" w:rsidP="00EC1677">
            <w:pPr>
              <w:spacing w:after="0" w:line="240" w:lineRule="auto"/>
              <w:ind w:right="-1"/>
              <w:jc w:val="center"/>
              <w:rPr>
                <w:rFonts w:ascii="Times New Roman" w:eastAsia="Calibri" w:hAnsi="Times New Roman" w:cs="Times New Roman"/>
                <w:b/>
                <w:lang w:eastAsia="ru-RU"/>
              </w:rPr>
            </w:pPr>
          </w:p>
        </w:tc>
        <w:tc>
          <w:tcPr>
            <w:tcW w:w="567" w:type="dxa"/>
            <w:vAlign w:val="center"/>
          </w:tcPr>
          <w:p w:rsidR="00EC1677" w:rsidRPr="00EC1677" w:rsidRDefault="00EC1677" w:rsidP="00EC1677">
            <w:pPr>
              <w:spacing w:after="0" w:line="240" w:lineRule="auto"/>
              <w:ind w:right="-1"/>
              <w:jc w:val="center"/>
              <w:rPr>
                <w:rFonts w:ascii="Times New Roman" w:eastAsia="Calibri" w:hAnsi="Times New Roman" w:cs="Times New Roman"/>
                <w:b/>
                <w:lang w:eastAsia="ru-RU"/>
              </w:rPr>
            </w:pPr>
            <w:r w:rsidRPr="00EC1677">
              <w:rPr>
                <w:rFonts w:ascii="Times New Roman" w:eastAsia="Calibri" w:hAnsi="Times New Roman" w:cs="Times New Roman"/>
                <w:b/>
                <w:lang w:eastAsia="ru-RU"/>
              </w:rPr>
              <w:t>3</w:t>
            </w:r>
          </w:p>
        </w:tc>
        <w:tc>
          <w:tcPr>
            <w:tcW w:w="567" w:type="dxa"/>
            <w:gridSpan w:val="3"/>
            <w:vAlign w:val="center"/>
          </w:tcPr>
          <w:p w:rsidR="00EC1677" w:rsidRPr="00EC1677" w:rsidRDefault="00EC1677" w:rsidP="00EC1677">
            <w:pPr>
              <w:spacing w:after="0" w:line="240" w:lineRule="auto"/>
              <w:ind w:right="-1"/>
              <w:jc w:val="center"/>
              <w:rPr>
                <w:rFonts w:ascii="Times New Roman" w:eastAsia="Calibri" w:hAnsi="Times New Roman" w:cs="Times New Roman"/>
                <w:b/>
                <w:lang w:eastAsia="ru-RU"/>
              </w:rPr>
            </w:pPr>
          </w:p>
        </w:tc>
        <w:tc>
          <w:tcPr>
            <w:tcW w:w="540" w:type="dxa"/>
            <w:gridSpan w:val="2"/>
            <w:vAlign w:val="center"/>
          </w:tcPr>
          <w:p w:rsidR="00EC1677" w:rsidRPr="00EC1677" w:rsidRDefault="00EC1677" w:rsidP="00EC1677">
            <w:pPr>
              <w:spacing w:after="0" w:line="240" w:lineRule="auto"/>
              <w:ind w:right="-1"/>
              <w:jc w:val="center"/>
              <w:rPr>
                <w:rFonts w:ascii="Times New Roman" w:eastAsia="Calibri" w:hAnsi="Times New Roman" w:cs="Times New Roman"/>
                <w:b/>
                <w:lang w:eastAsia="ru-RU"/>
              </w:rPr>
            </w:pPr>
          </w:p>
        </w:tc>
        <w:tc>
          <w:tcPr>
            <w:tcW w:w="523" w:type="dxa"/>
            <w:vAlign w:val="center"/>
          </w:tcPr>
          <w:p w:rsidR="00EC1677" w:rsidRPr="00EC1677" w:rsidRDefault="00EC1677" w:rsidP="00EC1677">
            <w:pPr>
              <w:spacing w:after="0" w:line="240" w:lineRule="auto"/>
              <w:ind w:right="-1"/>
              <w:jc w:val="center"/>
              <w:rPr>
                <w:rFonts w:ascii="Times New Roman" w:eastAsia="Calibri" w:hAnsi="Times New Roman" w:cs="Times New Roman"/>
                <w:b/>
                <w:lang w:eastAsia="ru-RU"/>
              </w:rPr>
            </w:pPr>
            <w:r w:rsidRPr="00EC1677">
              <w:rPr>
                <w:rFonts w:ascii="Times New Roman" w:eastAsia="Calibri" w:hAnsi="Times New Roman" w:cs="Times New Roman"/>
                <w:b/>
                <w:lang w:eastAsia="ru-RU"/>
              </w:rPr>
              <w:t>74</w:t>
            </w:r>
          </w:p>
        </w:tc>
        <w:tc>
          <w:tcPr>
            <w:tcW w:w="750" w:type="dxa"/>
            <w:vAlign w:val="center"/>
          </w:tcPr>
          <w:p w:rsidR="00EC1677" w:rsidRPr="00EC1677" w:rsidRDefault="00EC1677" w:rsidP="00EC1677">
            <w:pPr>
              <w:spacing w:after="0" w:line="240" w:lineRule="auto"/>
              <w:ind w:right="-1"/>
              <w:jc w:val="center"/>
              <w:rPr>
                <w:rFonts w:ascii="Times New Roman" w:eastAsia="Calibri" w:hAnsi="Times New Roman" w:cs="Times New Roman"/>
                <w:b/>
                <w:lang w:eastAsia="ru-RU"/>
              </w:rPr>
            </w:pPr>
          </w:p>
        </w:tc>
      </w:tr>
      <w:tr w:rsidR="00EC1677" w:rsidRPr="00EC1677" w:rsidTr="0003603D">
        <w:tc>
          <w:tcPr>
            <w:tcW w:w="9610" w:type="dxa"/>
            <w:gridSpan w:val="23"/>
          </w:tcPr>
          <w:p w:rsidR="00EC1677" w:rsidRPr="00EC1677" w:rsidRDefault="00EC1677" w:rsidP="00EC1677">
            <w:pPr>
              <w:spacing w:after="0" w:line="240" w:lineRule="auto"/>
              <w:ind w:right="-1"/>
              <w:jc w:val="center"/>
              <w:rPr>
                <w:rFonts w:ascii="Times New Roman" w:eastAsia="Calibri" w:hAnsi="Times New Roman" w:cs="Times New Roman"/>
                <w:b/>
                <w:lang w:eastAsia="ru-RU"/>
              </w:rPr>
            </w:pPr>
            <w:r w:rsidRPr="00EC1677">
              <w:rPr>
                <w:rFonts w:ascii="Times New Roman" w:eastAsia="Calibri" w:hAnsi="Times New Roman" w:cs="Times New Roman"/>
                <w:b/>
                <w:bCs/>
                <w:lang w:eastAsia="ru-RU"/>
              </w:rPr>
              <w:t>Змістовий модуль 2.</w:t>
            </w:r>
            <w:r w:rsidRPr="00EC1677">
              <w:rPr>
                <w:rFonts w:ascii="Times New Roman" w:eastAsia="Calibri" w:hAnsi="Times New Roman" w:cs="Times New Roman"/>
                <w:lang w:eastAsia="ru-RU"/>
              </w:rPr>
              <w:t xml:space="preserve"> </w:t>
            </w:r>
            <w:r w:rsidRPr="00EC1677">
              <w:rPr>
                <w:rFonts w:ascii="Times New Roman" w:eastAsia="Calibri" w:hAnsi="Times New Roman" w:cs="Times New Roman"/>
                <w:b/>
                <w:bCs/>
                <w:lang w:eastAsia="ru-RU"/>
              </w:rPr>
              <w:t>Основи функціонування фондових і валютних бірж.</w:t>
            </w:r>
          </w:p>
        </w:tc>
      </w:tr>
      <w:tr w:rsidR="00EC1677" w:rsidRPr="00EC1677" w:rsidTr="0003603D">
        <w:tc>
          <w:tcPr>
            <w:tcW w:w="1560" w:type="dxa"/>
          </w:tcPr>
          <w:p w:rsidR="00EC1677" w:rsidRPr="00EC1677" w:rsidRDefault="00EC1677" w:rsidP="00EC1677">
            <w:pPr>
              <w:spacing w:after="0" w:line="240" w:lineRule="auto"/>
              <w:ind w:right="-1"/>
              <w:rPr>
                <w:rFonts w:ascii="Times New Roman" w:eastAsia="Calibri" w:hAnsi="Times New Roman" w:cs="Times New Roman"/>
                <w:lang w:eastAsia="ru-RU"/>
              </w:rPr>
            </w:pPr>
            <w:r w:rsidRPr="00EC1677">
              <w:rPr>
                <w:rFonts w:ascii="Times New Roman" w:eastAsia="Calibri" w:hAnsi="Times New Roman" w:cs="Times New Roman"/>
                <w:bCs/>
                <w:lang w:eastAsia="ru-RU"/>
              </w:rPr>
              <w:t>Тема 6. Фондовий ринок і його учасники</w:t>
            </w:r>
          </w:p>
        </w:tc>
        <w:tc>
          <w:tcPr>
            <w:tcW w:w="567" w:type="dxa"/>
            <w:vAlign w:val="center"/>
          </w:tcPr>
          <w:p w:rsidR="00EC1677" w:rsidRPr="00EC1677" w:rsidRDefault="00EC1677" w:rsidP="00EC1677">
            <w:pPr>
              <w:spacing w:after="0" w:line="240" w:lineRule="auto"/>
              <w:ind w:right="-1"/>
              <w:jc w:val="center"/>
              <w:rPr>
                <w:rFonts w:ascii="Times New Roman" w:eastAsia="Calibri" w:hAnsi="Times New Roman" w:cs="Times New Roman"/>
                <w:sz w:val="20"/>
                <w:szCs w:val="20"/>
                <w:lang w:eastAsia="ru-RU"/>
              </w:rPr>
            </w:pPr>
            <w:r w:rsidRPr="00EC1677">
              <w:rPr>
                <w:rFonts w:ascii="Times New Roman" w:eastAsia="Calibri" w:hAnsi="Times New Roman" w:cs="Times New Roman"/>
                <w:sz w:val="20"/>
                <w:szCs w:val="20"/>
                <w:lang w:eastAsia="ru-RU"/>
              </w:rPr>
              <w:t>14</w:t>
            </w:r>
          </w:p>
        </w:tc>
        <w:tc>
          <w:tcPr>
            <w:tcW w:w="567" w:type="dxa"/>
            <w:vAlign w:val="center"/>
          </w:tcPr>
          <w:p w:rsidR="00EC1677" w:rsidRPr="00EC1677" w:rsidRDefault="00EC1677" w:rsidP="00EC1677">
            <w:pPr>
              <w:spacing w:after="0" w:line="240" w:lineRule="auto"/>
              <w:ind w:right="-1"/>
              <w:jc w:val="center"/>
              <w:rPr>
                <w:rFonts w:ascii="Times New Roman" w:eastAsia="Calibri" w:hAnsi="Times New Roman" w:cs="Times New Roman"/>
                <w:lang w:eastAsia="ru-RU"/>
              </w:rPr>
            </w:pPr>
            <w:r w:rsidRPr="00EC1677">
              <w:rPr>
                <w:rFonts w:ascii="Times New Roman" w:eastAsia="Calibri" w:hAnsi="Times New Roman" w:cs="Times New Roman"/>
                <w:lang w:eastAsia="ru-RU"/>
              </w:rPr>
              <w:t>2</w:t>
            </w:r>
          </w:p>
        </w:tc>
        <w:tc>
          <w:tcPr>
            <w:tcW w:w="272" w:type="dxa"/>
            <w:gridSpan w:val="2"/>
            <w:vAlign w:val="center"/>
          </w:tcPr>
          <w:p w:rsidR="00EC1677" w:rsidRPr="00EC1677" w:rsidRDefault="00EC1677" w:rsidP="00EC1677">
            <w:pPr>
              <w:spacing w:after="0" w:line="240" w:lineRule="auto"/>
              <w:ind w:right="-1"/>
              <w:jc w:val="center"/>
              <w:rPr>
                <w:rFonts w:ascii="Times New Roman" w:eastAsia="Calibri" w:hAnsi="Times New Roman" w:cs="Times New Roman"/>
                <w:lang w:eastAsia="ru-RU"/>
              </w:rPr>
            </w:pPr>
          </w:p>
        </w:tc>
        <w:tc>
          <w:tcPr>
            <w:tcW w:w="571" w:type="dxa"/>
            <w:vAlign w:val="center"/>
          </w:tcPr>
          <w:p w:rsidR="00EC1677" w:rsidRPr="00EC1677" w:rsidRDefault="00EC1677" w:rsidP="00EC1677">
            <w:pPr>
              <w:spacing w:after="0" w:line="240" w:lineRule="auto"/>
              <w:ind w:right="-1"/>
              <w:jc w:val="center"/>
              <w:rPr>
                <w:rFonts w:ascii="Times New Roman" w:eastAsia="Calibri" w:hAnsi="Times New Roman" w:cs="Times New Roman"/>
                <w:lang w:eastAsia="ru-RU"/>
              </w:rPr>
            </w:pPr>
            <w:r w:rsidRPr="00EC1677">
              <w:rPr>
                <w:rFonts w:ascii="Times New Roman" w:eastAsia="Calibri" w:hAnsi="Times New Roman" w:cs="Times New Roman"/>
                <w:lang w:eastAsia="ru-RU"/>
              </w:rPr>
              <w:t>3</w:t>
            </w:r>
          </w:p>
        </w:tc>
        <w:tc>
          <w:tcPr>
            <w:tcW w:w="500" w:type="dxa"/>
            <w:vAlign w:val="center"/>
          </w:tcPr>
          <w:p w:rsidR="00EC1677" w:rsidRPr="00EC1677" w:rsidRDefault="00EC1677" w:rsidP="00EC1677">
            <w:pPr>
              <w:spacing w:after="0" w:line="240" w:lineRule="auto"/>
              <w:ind w:right="-1"/>
              <w:jc w:val="center"/>
              <w:rPr>
                <w:rFonts w:ascii="Times New Roman" w:eastAsia="Calibri" w:hAnsi="Times New Roman" w:cs="Times New Roman"/>
                <w:lang w:eastAsia="ru-RU"/>
              </w:rPr>
            </w:pPr>
          </w:p>
        </w:tc>
        <w:tc>
          <w:tcPr>
            <w:tcW w:w="402" w:type="dxa"/>
            <w:vAlign w:val="center"/>
          </w:tcPr>
          <w:p w:rsidR="00EC1677" w:rsidRPr="00EC1677" w:rsidRDefault="00EC1677" w:rsidP="00EC1677">
            <w:pPr>
              <w:spacing w:after="0" w:line="240" w:lineRule="auto"/>
              <w:ind w:right="-1"/>
              <w:jc w:val="center"/>
              <w:rPr>
                <w:rFonts w:ascii="Times New Roman" w:eastAsia="Calibri" w:hAnsi="Times New Roman" w:cs="Times New Roman"/>
                <w:lang w:eastAsia="ru-RU"/>
              </w:rPr>
            </w:pPr>
          </w:p>
        </w:tc>
        <w:tc>
          <w:tcPr>
            <w:tcW w:w="600" w:type="dxa"/>
            <w:vAlign w:val="center"/>
          </w:tcPr>
          <w:p w:rsidR="00EC1677" w:rsidRPr="00EC1677" w:rsidRDefault="00EC1677" w:rsidP="00EC1677">
            <w:pPr>
              <w:spacing w:after="0" w:line="240" w:lineRule="auto"/>
              <w:ind w:right="-1"/>
              <w:jc w:val="center"/>
              <w:rPr>
                <w:rFonts w:ascii="Times New Roman" w:eastAsia="Calibri" w:hAnsi="Times New Roman" w:cs="Times New Roman"/>
                <w:lang w:eastAsia="ru-RU"/>
              </w:rPr>
            </w:pPr>
            <w:r w:rsidRPr="00EC1677">
              <w:rPr>
                <w:rFonts w:ascii="Times New Roman" w:eastAsia="Calibri" w:hAnsi="Times New Roman" w:cs="Times New Roman"/>
                <w:lang w:eastAsia="ru-RU"/>
              </w:rPr>
              <w:t>9</w:t>
            </w:r>
          </w:p>
        </w:tc>
        <w:tc>
          <w:tcPr>
            <w:tcW w:w="600" w:type="dxa"/>
            <w:gridSpan w:val="2"/>
            <w:vAlign w:val="center"/>
          </w:tcPr>
          <w:p w:rsidR="00EC1677" w:rsidRPr="00EC1677" w:rsidRDefault="00EC1677" w:rsidP="00EC1677">
            <w:pPr>
              <w:spacing w:after="0" w:line="240" w:lineRule="auto"/>
              <w:ind w:right="-1"/>
              <w:jc w:val="center"/>
              <w:rPr>
                <w:rFonts w:ascii="Times New Roman" w:eastAsia="Calibri" w:hAnsi="Times New Roman" w:cs="Times New Roman"/>
                <w:lang w:eastAsia="ru-RU"/>
              </w:rPr>
            </w:pPr>
            <w:r w:rsidRPr="00EC1677">
              <w:rPr>
                <w:rFonts w:ascii="Times New Roman" w:eastAsia="Calibri" w:hAnsi="Times New Roman" w:cs="Times New Roman"/>
                <w:lang w:eastAsia="ru-RU"/>
              </w:rPr>
              <w:t>14</w:t>
            </w:r>
          </w:p>
        </w:tc>
        <w:tc>
          <w:tcPr>
            <w:tcW w:w="500" w:type="dxa"/>
            <w:gridSpan w:val="2"/>
            <w:vAlign w:val="center"/>
          </w:tcPr>
          <w:p w:rsidR="00EC1677" w:rsidRPr="00EC1677" w:rsidRDefault="00EC1677" w:rsidP="00EC1677">
            <w:pPr>
              <w:spacing w:after="0" w:line="240" w:lineRule="auto"/>
              <w:ind w:right="-1"/>
              <w:jc w:val="center"/>
              <w:rPr>
                <w:rFonts w:ascii="Times New Roman" w:eastAsia="Calibri" w:hAnsi="Times New Roman" w:cs="Times New Roman"/>
                <w:lang w:eastAsia="ru-RU"/>
              </w:rPr>
            </w:pPr>
            <w:r w:rsidRPr="00EC1677">
              <w:rPr>
                <w:rFonts w:ascii="Times New Roman" w:eastAsia="Calibri" w:hAnsi="Times New Roman" w:cs="Times New Roman"/>
                <w:lang w:eastAsia="ru-RU"/>
              </w:rPr>
              <w:t>1</w:t>
            </w:r>
          </w:p>
        </w:tc>
        <w:tc>
          <w:tcPr>
            <w:tcW w:w="500" w:type="dxa"/>
            <w:vAlign w:val="center"/>
          </w:tcPr>
          <w:p w:rsidR="00EC1677" w:rsidRPr="00EC1677" w:rsidRDefault="00EC1677" w:rsidP="00EC1677">
            <w:pPr>
              <w:spacing w:after="0" w:line="240" w:lineRule="auto"/>
              <w:ind w:right="-1"/>
              <w:jc w:val="center"/>
              <w:rPr>
                <w:rFonts w:ascii="Times New Roman" w:eastAsia="Calibri" w:hAnsi="Times New Roman" w:cs="Times New Roman"/>
                <w:lang w:eastAsia="ru-RU"/>
              </w:rPr>
            </w:pPr>
          </w:p>
        </w:tc>
        <w:tc>
          <w:tcPr>
            <w:tcW w:w="600" w:type="dxa"/>
            <w:gridSpan w:val="3"/>
            <w:vAlign w:val="center"/>
          </w:tcPr>
          <w:p w:rsidR="00EC1677" w:rsidRPr="00EC1677" w:rsidRDefault="00EC1677" w:rsidP="00EC1677">
            <w:pPr>
              <w:spacing w:after="0" w:line="240" w:lineRule="auto"/>
              <w:ind w:right="-1"/>
              <w:jc w:val="center"/>
              <w:rPr>
                <w:rFonts w:ascii="Times New Roman" w:eastAsia="Calibri" w:hAnsi="Times New Roman" w:cs="Times New Roman"/>
                <w:lang w:eastAsia="ru-RU"/>
              </w:rPr>
            </w:pPr>
            <w:r w:rsidRPr="00EC1677">
              <w:rPr>
                <w:rFonts w:ascii="Times New Roman" w:eastAsia="Calibri" w:hAnsi="Times New Roman" w:cs="Times New Roman"/>
                <w:lang w:eastAsia="ru-RU"/>
              </w:rPr>
              <w:t>1</w:t>
            </w:r>
          </w:p>
        </w:tc>
        <w:tc>
          <w:tcPr>
            <w:tcW w:w="524" w:type="dxa"/>
            <w:vAlign w:val="center"/>
          </w:tcPr>
          <w:p w:rsidR="00EC1677" w:rsidRPr="00EC1677" w:rsidRDefault="00EC1677" w:rsidP="00EC1677">
            <w:pPr>
              <w:spacing w:after="0" w:line="240" w:lineRule="auto"/>
              <w:ind w:right="-1"/>
              <w:jc w:val="center"/>
              <w:rPr>
                <w:rFonts w:ascii="Times New Roman" w:eastAsia="Calibri" w:hAnsi="Times New Roman" w:cs="Times New Roman"/>
                <w:lang w:eastAsia="ru-RU"/>
              </w:rPr>
            </w:pPr>
          </w:p>
        </w:tc>
        <w:tc>
          <w:tcPr>
            <w:tcW w:w="546" w:type="dxa"/>
            <w:gridSpan w:val="2"/>
            <w:vAlign w:val="center"/>
          </w:tcPr>
          <w:p w:rsidR="00EC1677" w:rsidRPr="00EC1677" w:rsidRDefault="00EC1677" w:rsidP="00EC1677">
            <w:pPr>
              <w:spacing w:after="0" w:line="240" w:lineRule="auto"/>
              <w:ind w:right="-1"/>
              <w:jc w:val="center"/>
              <w:rPr>
                <w:rFonts w:ascii="Times New Roman" w:eastAsia="Calibri" w:hAnsi="Times New Roman" w:cs="Times New Roman"/>
                <w:lang w:eastAsia="ru-RU"/>
              </w:rPr>
            </w:pPr>
          </w:p>
        </w:tc>
        <w:tc>
          <w:tcPr>
            <w:tcW w:w="551" w:type="dxa"/>
            <w:gridSpan w:val="2"/>
            <w:vAlign w:val="center"/>
          </w:tcPr>
          <w:p w:rsidR="00EC1677" w:rsidRPr="00EC1677" w:rsidRDefault="00EC1677" w:rsidP="00EC1677">
            <w:pPr>
              <w:spacing w:after="0" w:line="240" w:lineRule="auto"/>
              <w:ind w:right="-1"/>
              <w:jc w:val="center"/>
              <w:rPr>
                <w:rFonts w:ascii="Times New Roman" w:eastAsia="Calibri" w:hAnsi="Times New Roman" w:cs="Times New Roman"/>
                <w:lang w:eastAsia="ru-RU"/>
              </w:rPr>
            </w:pPr>
            <w:r w:rsidRPr="00EC1677">
              <w:rPr>
                <w:rFonts w:ascii="Times New Roman" w:eastAsia="Calibri" w:hAnsi="Times New Roman" w:cs="Times New Roman"/>
                <w:lang w:eastAsia="ru-RU"/>
              </w:rPr>
              <w:t>12</w:t>
            </w:r>
          </w:p>
        </w:tc>
        <w:tc>
          <w:tcPr>
            <w:tcW w:w="750" w:type="dxa"/>
          </w:tcPr>
          <w:p w:rsidR="00EC1677" w:rsidRPr="00EC1677" w:rsidRDefault="00EC1677" w:rsidP="00EC1677">
            <w:pPr>
              <w:spacing w:after="0" w:line="240" w:lineRule="auto"/>
              <w:rPr>
                <w:rFonts w:ascii="Times New Roman" w:eastAsia="Calibri" w:hAnsi="Times New Roman" w:cs="Times New Roman"/>
                <w:lang w:eastAsia="ru-RU"/>
              </w:rPr>
            </w:pPr>
            <w:r w:rsidRPr="00EC1677">
              <w:rPr>
                <w:rFonts w:ascii="Times New Roman" w:eastAsia="Calibri" w:hAnsi="Times New Roman" w:cs="Times New Roman"/>
                <w:lang w:eastAsia="ru-RU"/>
              </w:rPr>
              <w:t>АР:+</w:t>
            </w:r>
          </w:p>
          <w:p w:rsidR="00EC1677" w:rsidRPr="00EC1677" w:rsidRDefault="00EC1677" w:rsidP="00EC1677">
            <w:pPr>
              <w:spacing w:after="0" w:line="240" w:lineRule="auto"/>
              <w:rPr>
                <w:rFonts w:ascii="Times New Roman" w:eastAsia="Calibri" w:hAnsi="Times New Roman" w:cs="Times New Roman"/>
                <w:lang w:eastAsia="ru-RU"/>
              </w:rPr>
            </w:pPr>
            <w:r w:rsidRPr="00EC1677">
              <w:rPr>
                <w:rFonts w:ascii="Times New Roman" w:eastAsia="Calibri" w:hAnsi="Times New Roman" w:cs="Times New Roman"/>
                <w:lang w:eastAsia="ru-RU"/>
              </w:rPr>
              <w:t>СР:+</w:t>
            </w:r>
          </w:p>
        </w:tc>
      </w:tr>
      <w:tr w:rsidR="00EC1677" w:rsidRPr="00EC1677" w:rsidTr="0003603D">
        <w:tc>
          <w:tcPr>
            <w:tcW w:w="1560" w:type="dxa"/>
          </w:tcPr>
          <w:p w:rsidR="00EC1677" w:rsidRPr="00EC1677" w:rsidRDefault="00EC1677" w:rsidP="00EC1677">
            <w:pPr>
              <w:spacing w:after="0" w:line="240" w:lineRule="auto"/>
              <w:ind w:right="-1"/>
              <w:rPr>
                <w:rFonts w:ascii="Times New Roman" w:eastAsia="Calibri" w:hAnsi="Times New Roman" w:cs="Times New Roman"/>
                <w:lang w:eastAsia="ru-RU"/>
              </w:rPr>
            </w:pPr>
            <w:r w:rsidRPr="00EC1677">
              <w:rPr>
                <w:rFonts w:ascii="Times New Roman" w:eastAsia="Calibri" w:hAnsi="Times New Roman" w:cs="Times New Roman"/>
                <w:lang w:eastAsia="ru-RU"/>
              </w:rPr>
              <w:t>Тема 7. Законодавчо-правове регулювання біржової діяльності</w:t>
            </w:r>
          </w:p>
        </w:tc>
        <w:tc>
          <w:tcPr>
            <w:tcW w:w="567" w:type="dxa"/>
            <w:vAlign w:val="center"/>
          </w:tcPr>
          <w:p w:rsidR="00EC1677" w:rsidRPr="00EC1677" w:rsidRDefault="00EC1677" w:rsidP="00EC1677">
            <w:pPr>
              <w:spacing w:after="0" w:line="240" w:lineRule="auto"/>
              <w:ind w:right="-1"/>
              <w:jc w:val="center"/>
              <w:rPr>
                <w:rFonts w:ascii="Times New Roman" w:eastAsia="Calibri" w:hAnsi="Times New Roman" w:cs="Times New Roman"/>
                <w:sz w:val="20"/>
                <w:szCs w:val="20"/>
                <w:lang w:eastAsia="ru-RU"/>
              </w:rPr>
            </w:pPr>
            <w:r w:rsidRPr="00EC1677">
              <w:rPr>
                <w:rFonts w:ascii="Times New Roman" w:eastAsia="Calibri" w:hAnsi="Times New Roman" w:cs="Times New Roman"/>
                <w:sz w:val="20"/>
                <w:szCs w:val="20"/>
                <w:lang w:eastAsia="ru-RU"/>
              </w:rPr>
              <w:t>13</w:t>
            </w:r>
          </w:p>
        </w:tc>
        <w:tc>
          <w:tcPr>
            <w:tcW w:w="567" w:type="dxa"/>
            <w:vAlign w:val="center"/>
          </w:tcPr>
          <w:p w:rsidR="00EC1677" w:rsidRPr="00EC1677" w:rsidRDefault="00EC1677" w:rsidP="00EC1677">
            <w:pPr>
              <w:spacing w:after="0" w:line="240" w:lineRule="auto"/>
              <w:ind w:right="-1"/>
              <w:jc w:val="center"/>
              <w:rPr>
                <w:rFonts w:ascii="Times New Roman" w:eastAsia="Calibri" w:hAnsi="Times New Roman" w:cs="Times New Roman"/>
                <w:lang w:eastAsia="ru-RU"/>
              </w:rPr>
            </w:pPr>
            <w:r w:rsidRPr="00EC1677">
              <w:rPr>
                <w:rFonts w:ascii="Times New Roman" w:eastAsia="Calibri" w:hAnsi="Times New Roman" w:cs="Times New Roman"/>
                <w:lang w:eastAsia="ru-RU"/>
              </w:rPr>
              <w:t>3</w:t>
            </w:r>
          </w:p>
        </w:tc>
        <w:tc>
          <w:tcPr>
            <w:tcW w:w="272" w:type="dxa"/>
            <w:gridSpan w:val="2"/>
            <w:vAlign w:val="center"/>
          </w:tcPr>
          <w:p w:rsidR="00EC1677" w:rsidRPr="00EC1677" w:rsidRDefault="00EC1677" w:rsidP="00EC1677">
            <w:pPr>
              <w:spacing w:after="0" w:line="240" w:lineRule="auto"/>
              <w:ind w:right="-1"/>
              <w:jc w:val="center"/>
              <w:rPr>
                <w:rFonts w:ascii="Times New Roman" w:eastAsia="Calibri" w:hAnsi="Times New Roman" w:cs="Times New Roman"/>
                <w:lang w:eastAsia="ru-RU"/>
              </w:rPr>
            </w:pPr>
          </w:p>
        </w:tc>
        <w:tc>
          <w:tcPr>
            <w:tcW w:w="571" w:type="dxa"/>
            <w:vAlign w:val="center"/>
          </w:tcPr>
          <w:p w:rsidR="00EC1677" w:rsidRPr="00EC1677" w:rsidRDefault="00EC1677" w:rsidP="00EC1677">
            <w:pPr>
              <w:spacing w:after="0" w:line="240" w:lineRule="auto"/>
              <w:ind w:right="-1"/>
              <w:jc w:val="center"/>
              <w:rPr>
                <w:rFonts w:ascii="Times New Roman" w:eastAsia="Calibri" w:hAnsi="Times New Roman" w:cs="Times New Roman"/>
                <w:lang w:eastAsia="ru-RU"/>
              </w:rPr>
            </w:pPr>
            <w:r w:rsidRPr="00EC1677">
              <w:rPr>
                <w:rFonts w:ascii="Times New Roman" w:eastAsia="Calibri" w:hAnsi="Times New Roman" w:cs="Times New Roman"/>
                <w:lang w:eastAsia="ru-RU"/>
              </w:rPr>
              <w:t>2</w:t>
            </w:r>
          </w:p>
        </w:tc>
        <w:tc>
          <w:tcPr>
            <w:tcW w:w="500" w:type="dxa"/>
            <w:vAlign w:val="center"/>
          </w:tcPr>
          <w:p w:rsidR="00EC1677" w:rsidRPr="00EC1677" w:rsidRDefault="00EC1677" w:rsidP="00EC1677">
            <w:pPr>
              <w:spacing w:after="0" w:line="240" w:lineRule="auto"/>
              <w:ind w:right="-1"/>
              <w:jc w:val="center"/>
              <w:rPr>
                <w:rFonts w:ascii="Times New Roman" w:eastAsia="Calibri" w:hAnsi="Times New Roman" w:cs="Times New Roman"/>
                <w:lang w:eastAsia="ru-RU"/>
              </w:rPr>
            </w:pPr>
          </w:p>
        </w:tc>
        <w:tc>
          <w:tcPr>
            <w:tcW w:w="402" w:type="dxa"/>
            <w:vAlign w:val="center"/>
          </w:tcPr>
          <w:p w:rsidR="00EC1677" w:rsidRPr="00EC1677" w:rsidRDefault="00EC1677" w:rsidP="00EC1677">
            <w:pPr>
              <w:spacing w:after="0" w:line="240" w:lineRule="auto"/>
              <w:ind w:right="-1"/>
              <w:jc w:val="center"/>
              <w:rPr>
                <w:rFonts w:ascii="Times New Roman" w:eastAsia="Calibri" w:hAnsi="Times New Roman" w:cs="Times New Roman"/>
                <w:lang w:eastAsia="ru-RU"/>
              </w:rPr>
            </w:pPr>
          </w:p>
        </w:tc>
        <w:tc>
          <w:tcPr>
            <w:tcW w:w="600" w:type="dxa"/>
            <w:vAlign w:val="center"/>
          </w:tcPr>
          <w:p w:rsidR="00EC1677" w:rsidRPr="00EC1677" w:rsidRDefault="00EC1677" w:rsidP="00EC1677">
            <w:pPr>
              <w:spacing w:after="0" w:line="240" w:lineRule="auto"/>
              <w:ind w:right="-1"/>
              <w:jc w:val="center"/>
              <w:rPr>
                <w:rFonts w:ascii="Times New Roman" w:eastAsia="Calibri" w:hAnsi="Times New Roman" w:cs="Times New Roman"/>
                <w:lang w:eastAsia="ru-RU"/>
              </w:rPr>
            </w:pPr>
            <w:r w:rsidRPr="00EC1677">
              <w:rPr>
                <w:rFonts w:ascii="Times New Roman" w:eastAsia="Calibri" w:hAnsi="Times New Roman" w:cs="Times New Roman"/>
                <w:lang w:eastAsia="ru-RU"/>
              </w:rPr>
              <w:t>8</w:t>
            </w:r>
          </w:p>
        </w:tc>
        <w:tc>
          <w:tcPr>
            <w:tcW w:w="600" w:type="dxa"/>
            <w:gridSpan w:val="2"/>
            <w:vAlign w:val="center"/>
          </w:tcPr>
          <w:p w:rsidR="00EC1677" w:rsidRPr="00EC1677" w:rsidRDefault="00EC1677" w:rsidP="00EC1677">
            <w:pPr>
              <w:spacing w:after="0" w:line="240" w:lineRule="auto"/>
              <w:ind w:right="-1"/>
              <w:jc w:val="center"/>
              <w:rPr>
                <w:rFonts w:ascii="Times New Roman" w:eastAsia="Calibri" w:hAnsi="Times New Roman" w:cs="Times New Roman"/>
                <w:lang w:eastAsia="ru-RU"/>
              </w:rPr>
            </w:pPr>
            <w:r w:rsidRPr="00EC1677">
              <w:rPr>
                <w:rFonts w:ascii="Times New Roman" w:eastAsia="Calibri" w:hAnsi="Times New Roman" w:cs="Times New Roman"/>
                <w:lang w:eastAsia="ru-RU"/>
              </w:rPr>
              <w:t>13</w:t>
            </w:r>
          </w:p>
        </w:tc>
        <w:tc>
          <w:tcPr>
            <w:tcW w:w="500" w:type="dxa"/>
            <w:gridSpan w:val="2"/>
            <w:vAlign w:val="center"/>
          </w:tcPr>
          <w:p w:rsidR="00EC1677" w:rsidRPr="00EC1677" w:rsidRDefault="00EC1677" w:rsidP="00EC1677">
            <w:pPr>
              <w:spacing w:after="0" w:line="240" w:lineRule="auto"/>
              <w:ind w:right="-1"/>
              <w:jc w:val="center"/>
              <w:rPr>
                <w:rFonts w:ascii="Times New Roman" w:eastAsia="Calibri" w:hAnsi="Times New Roman" w:cs="Times New Roman"/>
                <w:lang w:eastAsia="ru-RU"/>
              </w:rPr>
            </w:pPr>
          </w:p>
        </w:tc>
        <w:tc>
          <w:tcPr>
            <w:tcW w:w="500" w:type="dxa"/>
            <w:vAlign w:val="center"/>
          </w:tcPr>
          <w:p w:rsidR="00EC1677" w:rsidRPr="00EC1677" w:rsidRDefault="00EC1677" w:rsidP="00EC1677">
            <w:pPr>
              <w:spacing w:after="0" w:line="240" w:lineRule="auto"/>
              <w:ind w:right="-1"/>
              <w:jc w:val="center"/>
              <w:rPr>
                <w:rFonts w:ascii="Times New Roman" w:eastAsia="Calibri" w:hAnsi="Times New Roman" w:cs="Times New Roman"/>
                <w:lang w:eastAsia="ru-RU"/>
              </w:rPr>
            </w:pPr>
          </w:p>
        </w:tc>
        <w:tc>
          <w:tcPr>
            <w:tcW w:w="600" w:type="dxa"/>
            <w:gridSpan w:val="3"/>
            <w:vAlign w:val="center"/>
          </w:tcPr>
          <w:p w:rsidR="00EC1677" w:rsidRPr="00EC1677" w:rsidRDefault="00EC1677" w:rsidP="00EC1677">
            <w:pPr>
              <w:spacing w:after="0" w:line="240" w:lineRule="auto"/>
              <w:ind w:right="-1"/>
              <w:jc w:val="center"/>
              <w:rPr>
                <w:rFonts w:ascii="Times New Roman" w:eastAsia="Calibri" w:hAnsi="Times New Roman" w:cs="Times New Roman"/>
                <w:lang w:eastAsia="ru-RU"/>
              </w:rPr>
            </w:pPr>
            <w:r w:rsidRPr="00EC1677">
              <w:rPr>
                <w:rFonts w:ascii="Times New Roman" w:eastAsia="Calibri" w:hAnsi="Times New Roman" w:cs="Times New Roman"/>
                <w:lang w:eastAsia="ru-RU"/>
              </w:rPr>
              <w:t>1</w:t>
            </w:r>
          </w:p>
        </w:tc>
        <w:tc>
          <w:tcPr>
            <w:tcW w:w="524" w:type="dxa"/>
            <w:vAlign w:val="center"/>
          </w:tcPr>
          <w:p w:rsidR="00EC1677" w:rsidRPr="00EC1677" w:rsidRDefault="00EC1677" w:rsidP="00EC1677">
            <w:pPr>
              <w:spacing w:after="0" w:line="240" w:lineRule="auto"/>
              <w:ind w:right="-1"/>
              <w:jc w:val="center"/>
              <w:rPr>
                <w:rFonts w:ascii="Times New Roman" w:eastAsia="Calibri" w:hAnsi="Times New Roman" w:cs="Times New Roman"/>
                <w:lang w:eastAsia="ru-RU"/>
              </w:rPr>
            </w:pPr>
          </w:p>
        </w:tc>
        <w:tc>
          <w:tcPr>
            <w:tcW w:w="546" w:type="dxa"/>
            <w:gridSpan w:val="2"/>
            <w:vAlign w:val="center"/>
          </w:tcPr>
          <w:p w:rsidR="00EC1677" w:rsidRPr="00EC1677" w:rsidRDefault="00EC1677" w:rsidP="00EC1677">
            <w:pPr>
              <w:spacing w:after="0" w:line="240" w:lineRule="auto"/>
              <w:ind w:right="-1"/>
              <w:jc w:val="center"/>
              <w:rPr>
                <w:rFonts w:ascii="Times New Roman" w:eastAsia="Calibri" w:hAnsi="Times New Roman" w:cs="Times New Roman"/>
                <w:lang w:eastAsia="ru-RU"/>
              </w:rPr>
            </w:pPr>
          </w:p>
        </w:tc>
        <w:tc>
          <w:tcPr>
            <w:tcW w:w="551" w:type="dxa"/>
            <w:gridSpan w:val="2"/>
            <w:vAlign w:val="center"/>
          </w:tcPr>
          <w:p w:rsidR="00EC1677" w:rsidRPr="00EC1677" w:rsidRDefault="00EC1677" w:rsidP="00EC1677">
            <w:pPr>
              <w:spacing w:after="0" w:line="240" w:lineRule="auto"/>
              <w:ind w:right="-1"/>
              <w:jc w:val="center"/>
              <w:rPr>
                <w:rFonts w:ascii="Times New Roman" w:eastAsia="Calibri" w:hAnsi="Times New Roman" w:cs="Times New Roman"/>
                <w:lang w:eastAsia="ru-RU"/>
              </w:rPr>
            </w:pPr>
            <w:r w:rsidRPr="00EC1677">
              <w:rPr>
                <w:rFonts w:ascii="Times New Roman" w:eastAsia="Calibri" w:hAnsi="Times New Roman" w:cs="Times New Roman"/>
                <w:lang w:eastAsia="ru-RU"/>
              </w:rPr>
              <w:t>12</w:t>
            </w:r>
          </w:p>
        </w:tc>
        <w:tc>
          <w:tcPr>
            <w:tcW w:w="750" w:type="dxa"/>
          </w:tcPr>
          <w:p w:rsidR="00EC1677" w:rsidRPr="00EC1677" w:rsidRDefault="00EC1677" w:rsidP="00EC1677">
            <w:pPr>
              <w:spacing w:after="0" w:line="240" w:lineRule="auto"/>
              <w:rPr>
                <w:rFonts w:ascii="Times New Roman" w:eastAsia="Calibri" w:hAnsi="Times New Roman" w:cs="Times New Roman"/>
                <w:lang w:eastAsia="ru-RU"/>
              </w:rPr>
            </w:pPr>
            <w:r w:rsidRPr="00EC1677">
              <w:rPr>
                <w:rFonts w:ascii="Times New Roman" w:eastAsia="Calibri" w:hAnsi="Times New Roman" w:cs="Times New Roman"/>
                <w:lang w:eastAsia="ru-RU"/>
              </w:rPr>
              <w:t>АР:+</w:t>
            </w:r>
          </w:p>
          <w:p w:rsidR="00EC1677" w:rsidRPr="00EC1677" w:rsidRDefault="00EC1677" w:rsidP="00EC1677">
            <w:pPr>
              <w:spacing w:after="0" w:line="240" w:lineRule="auto"/>
              <w:rPr>
                <w:rFonts w:ascii="Times New Roman" w:eastAsia="Calibri" w:hAnsi="Times New Roman" w:cs="Times New Roman"/>
                <w:lang w:eastAsia="ru-RU"/>
              </w:rPr>
            </w:pPr>
            <w:r w:rsidRPr="00EC1677">
              <w:rPr>
                <w:rFonts w:ascii="Times New Roman" w:eastAsia="Calibri" w:hAnsi="Times New Roman" w:cs="Times New Roman"/>
                <w:lang w:eastAsia="ru-RU"/>
              </w:rPr>
              <w:t>СР:+</w:t>
            </w:r>
          </w:p>
        </w:tc>
      </w:tr>
      <w:tr w:rsidR="00EC1677" w:rsidRPr="00EC1677" w:rsidTr="0003603D">
        <w:tc>
          <w:tcPr>
            <w:tcW w:w="1560" w:type="dxa"/>
          </w:tcPr>
          <w:p w:rsidR="00EC1677" w:rsidRPr="00EC1677" w:rsidRDefault="00EC1677" w:rsidP="00EC1677">
            <w:pPr>
              <w:spacing w:after="0" w:line="240" w:lineRule="auto"/>
              <w:ind w:right="-1"/>
              <w:rPr>
                <w:rFonts w:ascii="Times New Roman" w:eastAsia="Calibri" w:hAnsi="Times New Roman" w:cs="Times New Roman"/>
                <w:lang w:eastAsia="ru-RU"/>
              </w:rPr>
            </w:pPr>
            <w:r w:rsidRPr="00EC1677">
              <w:rPr>
                <w:rFonts w:ascii="Times New Roman" w:eastAsia="Calibri" w:hAnsi="Times New Roman" w:cs="Times New Roman"/>
                <w:lang w:eastAsia="ru-RU"/>
              </w:rPr>
              <w:t>Тема 8. Біржова діяльність на фондовому ринку</w:t>
            </w:r>
          </w:p>
        </w:tc>
        <w:tc>
          <w:tcPr>
            <w:tcW w:w="567" w:type="dxa"/>
            <w:vAlign w:val="center"/>
          </w:tcPr>
          <w:p w:rsidR="00EC1677" w:rsidRPr="00EC1677" w:rsidRDefault="00EC1677" w:rsidP="00EC1677">
            <w:pPr>
              <w:spacing w:after="0" w:line="240" w:lineRule="auto"/>
              <w:ind w:right="-1"/>
              <w:jc w:val="center"/>
              <w:rPr>
                <w:rFonts w:ascii="Times New Roman" w:eastAsia="Calibri" w:hAnsi="Times New Roman" w:cs="Times New Roman"/>
                <w:sz w:val="20"/>
                <w:szCs w:val="20"/>
                <w:lang w:eastAsia="ru-RU"/>
              </w:rPr>
            </w:pPr>
            <w:r w:rsidRPr="00EC1677">
              <w:rPr>
                <w:rFonts w:ascii="Times New Roman" w:eastAsia="Calibri" w:hAnsi="Times New Roman" w:cs="Times New Roman"/>
                <w:sz w:val="20"/>
                <w:szCs w:val="20"/>
                <w:lang w:eastAsia="ru-RU"/>
              </w:rPr>
              <w:t>14</w:t>
            </w:r>
          </w:p>
        </w:tc>
        <w:tc>
          <w:tcPr>
            <w:tcW w:w="567" w:type="dxa"/>
            <w:vAlign w:val="center"/>
          </w:tcPr>
          <w:p w:rsidR="00EC1677" w:rsidRPr="00EC1677" w:rsidRDefault="00EC1677" w:rsidP="00EC1677">
            <w:pPr>
              <w:spacing w:after="0" w:line="240" w:lineRule="auto"/>
              <w:ind w:right="-1"/>
              <w:jc w:val="center"/>
              <w:rPr>
                <w:rFonts w:ascii="Times New Roman" w:eastAsia="Calibri" w:hAnsi="Times New Roman" w:cs="Times New Roman"/>
                <w:lang w:eastAsia="ru-RU"/>
              </w:rPr>
            </w:pPr>
            <w:r w:rsidRPr="00EC1677">
              <w:rPr>
                <w:rFonts w:ascii="Times New Roman" w:eastAsia="Calibri" w:hAnsi="Times New Roman" w:cs="Times New Roman"/>
                <w:lang w:eastAsia="ru-RU"/>
              </w:rPr>
              <w:t>2</w:t>
            </w:r>
          </w:p>
        </w:tc>
        <w:tc>
          <w:tcPr>
            <w:tcW w:w="272" w:type="dxa"/>
            <w:gridSpan w:val="2"/>
            <w:vAlign w:val="center"/>
          </w:tcPr>
          <w:p w:rsidR="00EC1677" w:rsidRPr="00EC1677" w:rsidRDefault="00EC1677" w:rsidP="00EC1677">
            <w:pPr>
              <w:spacing w:after="0" w:line="240" w:lineRule="auto"/>
              <w:ind w:right="-1"/>
              <w:jc w:val="center"/>
              <w:rPr>
                <w:rFonts w:ascii="Times New Roman" w:eastAsia="Calibri" w:hAnsi="Times New Roman" w:cs="Times New Roman"/>
                <w:lang w:eastAsia="ru-RU"/>
              </w:rPr>
            </w:pPr>
          </w:p>
        </w:tc>
        <w:tc>
          <w:tcPr>
            <w:tcW w:w="571" w:type="dxa"/>
            <w:vAlign w:val="center"/>
          </w:tcPr>
          <w:p w:rsidR="00EC1677" w:rsidRPr="00EC1677" w:rsidRDefault="00EC1677" w:rsidP="00EC1677">
            <w:pPr>
              <w:spacing w:after="0" w:line="240" w:lineRule="auto"/>
              <w:ind w:right="-1"/>
              <w:jc w:val="center"/>
              <w:rPr>
                <w:rFonts w:ascii="Times New Roman" w:eastAsia="Calibri" w:hAnsi="Times New Roman" w:cs="Times New Roman"/>
                <w:lang w:eastAsia="ru-RU"/>
              </w:rPr>
            </w:pPr>
            <w:r w:rsidRPr="00EC1677">
              <w:rPr>
                <w:rFonts w:ascii="Times New Roman" w:eastAsia="Calibri" w:hAnsi="Times New Roman" w:cs="Times New Roman"/>
                <w:lang w:eastAsia="ru-RU"/>
              </w:rPr>
              <w:t>3</w:t>
            </w:r>
          </w:p>
        </w:tc>
        <w:tc>
          <w:tcPr>
            <w:tcW w:w="500" w:type="dxa"/>
            <w:vAlign w:val="center"/>
          </w:tcPr>
          <w:p w:rsidR="00EC1677" w:rsidRPr="00EC1677" w:rsidRDefault="00EC1677" w:rsidP="00EC1677">
            <w:pPr>
              <w:spacing w:after="0" w:line="240" w:lineRule="auto"/>
              <w:ind w:right="-1"/>
              <w:jc w:val="center"/>
              <w:rPr>
                <w:rFonts w:ascii="Times New Roman" w:eastAsia="Calibri" w:hAnsi="Times New Roman" w:cs="Times New Roman"/>
                <w:lang w:eastAsia="ru-RU"/>
              </w:rPr>
            </w:pPr>
          </w:p>
        </w:tc>
        <w:tc>
          <w:tcPr>
            <w:tcW w:w="402" w:type="dxa"/>
            <w:vAlign w:val="center"/>
          </w:tcPr>
          <w:p w:rsidR="00EC1677" w:rsidRPr="00EC1677" w:rsidRDefault="00EC1677" w:rsidP="00EC1677">
            <w:pPr>
              <w:spacing w:after="0" w:line="240" w:lineRule="auto"/>
              <w:ind w:right="-1"/>
              <w:jc w:val="center"/>
              <w:rPr>
                <w:rFonts w:ascii="Times New Roman" w:eastAsia="Calibri" w:hAnsi="Times New Roman" w:cs="Times New Roman"/>
                <w:lang w:eastAsia="ru-RU"/>
              </w:rPr>
            </w:pPr>
          </w:p>
        </w:tc>
        <w:tc>
          <w:tcPr>
            <w:tcW w:w="600" w:type="dxa"/>
            <w:vAlign w:val="center"/>
          </w:tcPr>
          <w:p w:rsidR="00EC1677" w:rsidRPr="00EC1677" w:rsidRDefault="00EC1677" w:rsidP="00EC1677">
            <w:pPr>
              <w:spacing w:after="0" w:line="240" w:lineRule="auto"/>
              <w:ind w:right="-1"/>
              <w:jc w:val="center"/>
              <w:rPr>
                <w:rFonts w:ascii="Times New Roman" w:eastAsia="Calibri" w:hAnsi="Times New Roman" w:cs="Times New Roman"/>
                <w:lang w:eastAsia="ru-RU"/>
              </w:rPr>
            </w:pPr>
            <w:r w:rsidRPr="00EC1677">
              <w:rPr>
                <w:rFonts w:ascii="Times New Roman" w:eastAsia="Calibri" w:hAnsi="Times New Roman" w:cs="Times New Roman"/>
                <w:lang w:eastAsia="ru-RU"/>
              </w:rPr>
              <w:t>9</w:t>
            </w:r>
          </w:p>
        </w:tc>
        <w:tc>
          <w:tcPr>
            <w:tcW w:w="600" w:type="dxa"/>
            <w:gridSpan w:val="2"/>
            <w:vAlign w:val="center"/>
          </w:tcPr>
          <w:p w:rsidR="00EC1677" w:rsidRPr="00EC1677" w:rsidRDefault="00EC1677" w:rsidP="00EC1677">
            <w:pPr>
              <w:spacing w:after="0" w:line="240" w:lineRule="auto"/>
              <w:ind w:right="-1"/>
              <w:jc w:val="center"/>
              <w:rPr>
                <w:rFonts w:ascii="Times New Roman" w:eastAsia="Calibri" w:hAnsi="Times New Roman" w:cs="Times New Roman"/>
                <w:lang w:eastAsia="ru-RU"/>
              </w:rPr>
            </w:pPr>
            <w:r w:rsidRPr="00EC1677">
              <w:rPr>
                <w:rFonts w:ascii="Times New Roman" w:eastAsia="Calibri" w:hAnsi="Times New Roman" w:cs="Times New Roman"/>
                <w:lang w:eastAsia="ru-RU"/>
              </w:rPr>
              <w:t>14</w:t>
            </w:r>
          </w:p>
        </w:tc>
        <w:tc>
          <w:tcPr>
            <w:tcW w:w="500" w:type="dxa"/>
            <w:gridSpan w:val="2"/>
            <w:vAlign w:val="center"/>
          </w:tcPr>
          <w:p w:rsidR="00EC1677" w:rsidRPr="00EC1677" w:rsidRDefault="00EC1677" w:rsidP="00EC1677">
            <w:pPr>
              <w:spacing w:after="0" w:line="240" w:lineRule="auto"/>
              <w:ind w:right="-1"/>
              <w:jc w:val="center"/>
              <w:rPr>
                <w:rFonts w:ascii="Times New Roman" w:eastAsia="Calibri" w:hAnsi="Times New Roman" w:cs="Times New Roman"/>
                <w:lang w:eastAsia="ru-RU"/>
              </w:rPr>
            </w:pPr>
            <w:r w:rsidRPr="00EC1677">
              <w:rPr>
                <w:rFonts w:ascii="Times New Roman" w:eastAsia="Calibri" w:hAnsi="Times New Roman" w:cs="Times New Roman"/>
                <w:lang w:eastAsia="ru-RU"/>
              </w:rPr>
              <w:t>1</w:t>
            </w:r>
          </w:p>
        </w:tc>
        <w:tc>
          <w:tcPr>
            <w:tcW w:w="500" w:type="dxa"/>
            <w:vAlign w:val="center"/>
          </w:tcPr>
          <w:p w:rsidR="00EC1677" w:rsidRPr="00EC1677" w:rsidRDefault="00EC1677" w:rsidP="00EC1677">
            <w:pPr>
              <w:spacing w:after="0" w:line="240" w:lineRule="auto"/>
              <w:ind w:right="-1"/>
              <w:jc w:val="center"/>
              <w:rPr>
                <w:rFonts w:ascii="Times New Roman" w:eastAsia="Calibri" w:hAnsi="Times New Roman" w:cs="Times New Roman"/>
                <w:lang w:eastAsia="ru-RU"/>
              </w:rPr>
            </w:pPr>
          </w:p>
        </w:tc>
        <w:tc>
          <w:tcPr>
            <w:tcW w:w="600" w:type="dxa"/>
            <w:gridSpan w:val="3"/>
            <w:vAlign w:val="center"/>
          </w:tcPr>
          <w:p w:rsidR="00EC1677" w:rsidRPr="00EC1677" w:rsidRDefault="00EC1677" w:rsidP="00EC1677">
            <w:pPr>
              <w:spacing w:after="0" w:line="240" w:lineRule="auto"/>
              <w:ind w:right="-1"/>
              <w:jc w:val="center"/>
              <w:rPr>
                <w:rFonts w:ascii="Times New Roman" w:eastAsia="Calibri" w:hAnsi="Times New Roman" w:cs="Times New Roman"/>
                <w:lang w:eastAsia="ru-RU"/>
              </w:rPr>
            </w:pPr>
          </w:p>
        </w:tc>
        <w:tc>
          <w:tcPr>
            <w:tcW w:w="524" w:type="dxa"/>
            <w:vAlign w:val="center"/>
          </w:tcPr>
          <w:p w:rsidR="00EC1677" w:rsidRPr="00EC1677" w:rsidRDefault="00EC1677" w:rsidP="00EC1677">
            <w:pPr>
              <w:spacing w:after="0" w:line="240" w:lineRule="auto"/>
              <w:ind w:right="-1"/>
              <w:jc w:val="center"/>
              <w:rPr>
                <w:rFonts w:ascii="Times New Roman" w:eastAsia="Calibri" w:hAnsi="Times New Roman" w:cs="Times New Roman"/>
                <w:lang w:eastAsia="ru-RU"/>
              </w:rPr>
            </w:pPr>
          </w:p>
        </w:tc>
        <w:tc>
          <w:tcPr>
            <w:tcW w:w="546" w:type="dxa"/>
            <w:gridSpan w:val="2"/>
            <w:vAlign w:val="center"/>
          </w:tcPr>
          <w:p w:rsidR="00EC1677" w:rsidRPr="00EC1677" w:rsidRDefault="00EC1677" w:rsidP="00EC1677">
            <w:pPr>
              <w:spacing w:after="0" w:line="240" w:lineRule="auto"/>
              <w:ind w:right="-1"/>
              <w:jc w:val="center"/>
              <w:rPr>
                <w:rFonts w:ascii="Times New Roman" w:eastAsia="Calibri" w:hAnsi="Times New Roman" w:cs="Times New Roman"/>
                <w:lang w:eastAsia="ru-RU"/>
              </w:rPr>
            </w:pPr>
          </w:p>
        </w:tc>
        <w:tc>
          <w:tcPr>
            <w:tcW w:w="551" w:type="dxa"/>
            <w:gridSpan w:val="2"/>
            <w:vAlign w:val="center"/>
          </w:tcPr>
          <w:p w:rsidR="00EC1677" w:rsidRPr="00EC1677" w:rsidRDefault="00EC1677" w:rsidP="00EC1677">
            <w:pPr>
              <w:spacing w:after="0" w:line="240" w:lineRule="auto"/>
              <w:ind w:right="-1"/>
              <w:jc w:val="center"/>
              <w:rPr>
                <w:rFonts w:ascii="Times New Roman" w:eastAsia="Calibri" w:hAnsi="Times New Roman" w:cs="Times New Roman"/>
                <w:lang w:eastAsia="ru-RU"/>
              </w:rPr>
            </w:pPr>
            <w:r w:rsidRPr="00EC1677">
              <w:rPr>
                <w:rFonts w:ascii="Times New Roman" w:eastAsia="Calibri" w:hAnsi="Times New Roman" w:cs="Times New Roman"/>
                <w:lang w:eastAsia="ru-RU"/>
              </w:rPr>
              <w:t>13</w:t>
            </w:r>
          </w:p>
        </w:tc>
        <w:tc>
          <w:tcPr>
            <w:tcW w:w="750" w:type="dxa"/>
          </w:tcPr>
          <w:p w:rsidR="00EC1677" w:rsidRPr="00EC1677" w:rsidRDefault="00EC1677" w:rsidP="00EC1677">
            <w:pPr>
              <w:spacing w:after="0" w:line="240" w:lineRule="auto"/>
              <w:rPr>
                <w:rFonts w:ascii="Times New Roman" w:eastAsia="Calibri" w:hAnsi="Times New Roman" w:cs="Times New Roman"/>
                <w:lang w:eastAsia="ru-RU"/>
              </w:rPr>
            </w:pPr>
            <w:r w:rsidRPr="00EC1677">
              <w:rPr>
                <w:rFonts w:ascii="Times New Roman" w:eastAsia="Calibri" w:hAnsi="Times New Roman" w:cs="Times New Roman"/>
                <w:lang w:eastAsia="ru-RU"/>
              </w:rPr>
              <w:t>АР:+</w:t>
            </w:r>
          </w:p>
          <w:p w:rsidR="00EC1677" w:rsidRPr="00EC1677" w:rsidRDefault="00EC1677" w:rsidP="00EC1677">
            <w:pPr>
              <w:spacing w:after="0" w:line="240" w:lineRule="auto"/>
              <w:ind w:right="-1"/>
              <w:jc w:val="both"/>
              <w:rPr>
                <w:rFonts w:ascii="Times New Roman" w:eastAsia="Calibri" w:hAnsi="Times New Roman" w:cs="Times New Roman"/>
                <w:b/>
                <w:lang w:eastAsia="ru-RU"/>
              </w:rPr>
            </w:pPr>
            <w:r w:rsidRPr="00EC1677">
              <w:rPr>
                <w:rFonts w:ascii="Times New Roman" w:eastAsia="Calibri" w:hAnsi="Times New Roman" w:cs="Times New Roman"/>
                <w:lang w:eastAsia="ru-RU"/>
              </w:rPr>
              <w:t>СР:+</w:t>
            </w:r>
          </w:p>
        </w:tc>
      </w:tr>
      <w:tr w:rsidR="00EC1677" w:rsidRPr="00EC1677" w:rsidTr="0003603D">
        <w:tc>
          <w:tcPr>
            <w:tcW w:w="1560" w:type="dxa"/>
          </w:tcPr>
          <w:p w:rsidR="00EC1677" w:rsidRPr="00EC1677" w:rsidRDefault="00EC1677" w:rsidP="00EC1677">
            <w:pPr>
              <w:spacing w:after="0" w:line="240" w:lineRule="auto"/>
              <w:ind w:right="-1"/>
              <w:rPr>
                <w:rFonts w:ascii="Times New Roman" w:eastAsia="Calibri" w:hAnsi="Times New Roman" w:cs="Times New Roman"/>
                <w:lang w:eastAsia="ru-RU"/>
              </w:rPr>
            </w:pPr>
            <w:r w:rsidRPr="00EC1677">
              <w:rPr>
                <w:rFonts w:ascii="Times New Roman" w:eastAsia="Calibri" w:hAnsi="Times New Roman" w:cs="Times New Roman"/>
                <w:lang w:eastAsia="ru-RU"/>
              </w:rPr>
              <w:t>Тема 9.</w:t>
            </w:r>
            <w:r w:rsidRPr="00EC1677">
              <w:rPr>
                <w:rFonts w:ascii="Times New Roman" w:eastAsia="Times New Roman" w:hAnsi="Times New Roman" w:cs="Times New Roman"/>
                <w:lang w:eastAsia="ru-RU"/>
              </w:rPr>
              <w:t xml:space="preserve"> Основи функціонування валютної біржі</w:t>
            </w:r>
          </w:p>
          <w:p w:rsidR="00EC1677" w:rsidRPr="00EC1677" w:rsidRDefault="00EC1677" w:rsidP="00EC1677">
            <w:pPr>
              <w:spacing w:after="0" w:line="240" w:lineRule="auto"/>
              <w:ind w:right="-1"/>
              <w:rPr>
                <w:rFonts w:ascii="Times New Roman" w:eastAsia="Calibri" w:hAnsi="Times New Roman" w:cs="Times New Roman"/>
                <w:lang w:eastAsia="ru-RU"/>
              </w:rPr>
            </w:pPr>
          </w:p>
        </w:tc>
        <w:tc>
          <w:tcPr>
            <w:tcW w:w="567" w:type="dxa"/>
            <w:vAlign w:val="center"/>
          </w:tcPr>
          <w:p w:rsidR="00EC1677" w:rsidRPr="00EC1677" w:rsidRDefault="00EC1677" w:rsidP="00EC1677">
            <w:pPr>
              <w:spacing w:after="0" w:line="240" w:lineRule="auto"/>
              <w:ind w:right="-1"/>
              <w:jc w:val="center"/>
              <w:rPr>
                <w:rFonts w:ascii="Times New Roman" w:eastAsia="Calibri" w:hAnsi="Times New Roman" w:cs="Times New Roman"/>
                <w:sz w:val="20"/>
                <w:szCs w:val="20"/>
                <w:lang w:eastAsia="ru-RU"/>
              </w:rPr>
            </w:pPr>
            <w:r w:rsidRPr="00EC1677">
              <w:rPr>
                <w:rFonts w:ascii="Times New Roman" w:eastAsia="Calibri" w:hAnsi="Times New Roman" w:cs="Times New Roman"/>
                <w:sz w:val="20"/>
                <w:szCs w:val="20"/>
                <w:lang w:eastAsia="ru-RU"/>
              </w:rPr>
              <w:t>14</w:t>
            </w:r>
          </w:p>
        </w:tc>
        <w:tc>
          <w:tcPr>
            <w:tcW w:w="567" w:type="dxa"/>
            <w:vAlign w:val="center"/>
          </w:tcPr>
          <w:p w:rsidR="00EC1677" w:rsidRPr="00EC1677" w:rsidRDefault="00EC1677" w:rsidP="00EC1677">
            <w:pPr>
              <w:spacing w:after="0" w:line="240" w:lineRule="auto"/>
              <w:ind w:right="-1"/>
              <w:jc w:val="center"/>
              <w:rPr>
                <w:rFonts w:ascii="Times New Roman" w:eastAsia="Calibri" w:hAnsi="Times New Roman" w:cs="Times New Roman"/>
                <w:lang w:eastAsia="ru-RU"/>
              </w:rPr>
            </w:pPr>
            <w:r w:rsidRPr="00EC1677">
              <w:rPr>
                <w:rFonts w:ascii="Times New Roman" w:eastAsia="Calibri" w:hAnsi="Times New Roman" w:cs="Times New Roman"/>
                <w:lang w:eastAsia="ru-RU"/>
              </w:rPr>
              <w:t>3</w:t>
            </w:r>
          </w:p>
        </w:tc>
        <w:tc>
          <w:tcPr>
            <w:tcW w:w="272" w:type="dxa"/>
            <w:gridSpan w:val="2"/>
            <w:vAlign w:val="center"/>
          </w:tcPr>
          <w:p w:rsidR="00EC1677" w:rsidRPr="00EC1677" w:rsidRDefault="00EC1677" w:rsidP="00EC1677">
            <w:pPr>
              <w:spacing w:after="0" w:line="240" w:lineRule="auto"/>
              <w:ind w:right="-1"/>
              <w:jc w:val="center"/>
              <w:rPr>
                <w:rFonts w:ascii="Times New Roman" w:eastAsia="Calibri" w:hAnsi="Times New Roman" w:cs="Times New Roman"/>
                <w:lang w:eastAsia="ru-RU"/>
              </w:rPr>
            </w:pPr>
          </w:p>
        </w:tc>
        <w:tc>
          <w:tcPr>
            <w:tcW w:w="571" w:type="dxa"/>
            <w:vAlign w:val="center"/>
          </w:tcPr>
          <w:p w:rsidR="00EC1677" w:rsidRPr="00EC1677" w:rsidRDefault="00EC1677" w:rsidP="00EC1677">
            <w:pPr>
              <w:spacing w:after="0" w:line="240" w:lineRule="auto"/>
              <w:ind w:right="-1"/>
              <w:jc w:val="center"/>
              <w:rPr>
                <w:rFonts w:ascii="Times New Roman" w:eastAsia="Calibri" w:hAnsi="Times New Roman" w:cs="Times New Roman"/>
                <w:lang w:eastAsia="ru-RU"/>
              </w:rPr>
            </w:pPr>
            <w:r w:rsidRPr="00EC1677">
              <w:rPr>
                <w:rFonts w:ascii="Times New Roman" w:eastAsia="Calibri" w:hAnsi="Times New Roman" w:cs="Times New Roman"/>
                <w:lang w:eastAsia="ru-RU"/>
              </w:rPr>
              <w:t>2</w:t>
            </w:r>
          </w:p>
        </w:tc>
        <w:tc>
          <w:tcPr>
            <w:tcW w:w="500" w:type="dxa"/>
            <w:vAlign w:val="center"/>
          </w:tcPr>
          <w:p w:rsidR="00EC1677" w:rsidRPr="00EC1677" w:rsidRDefault="00EC1677" w:rsidP="00EC1677">
            <w:pPr>
              <w:spacing w:after="0" w:line="240" w:lineRule="auto"/>
              <w:ind w:right="-1"/>
              <w:jc w:val="center"/>
              <w:rPr>
                <w:rFonts w:ascii="Times New Roman" w:eastAsia="Calibri" w:hAnsi="Times New Roman" w:cs="Times New Roman"/>
                <w:lang w:eastAsia="ru-RU"/>
              </w:rPr>
            </w:pPr>
          </w:p>
        </w:tc>
        <w:tc>
          <w:tcPr>
            <w:tcW w:w="402" w:type="dxa"/>
            <w:vAlign w:val="center"/>
          </w:tcPr>
          <w:p w:rsidR="00EC1677" w:rsidRPr="00EC1677" w:rsidRDefault="00EC1677" w:rsidP="00EC1677">
            <w:pPr>
              <w:spacing w:after="0" w:line="240" w:lineRule="auto"/>
              <w:ind w:right="-1"/>
              <w:jc w:val="center"/>
              <w:rPr>
                <w:rFonts w:ascii="Times New Roman" w:eastAsia="Calibri" w:hAnsi="Times New Roman" w:cs="Times New Roman"/>
                <w:lang w:eastAsia="ru-RU"/>
              </w:rPr>
            </w:pPr>
          </w:p>
        </w:tc>
        <w:tc>
          <w:tcPr>
            <w:tcW w:w="600" w:type="dxa"/>
            <w:vAlign w:val="center"/>
          </w:tcPr>
          <w:p w:rsidR="00EC1677" w:rsidRPr="00EC1677" w:rsidRDefault="00EC1677" w:rsidP="00EC1677">
            <w:pPr>
              <w:spacing w:after="0" w:line="240" w:lineRule="auto"/>
              <w:ind w:right="-1"/>
              <w:jc w:val="center"/>
              <w:rPr>
                <w:rFonts w:ascii="Times New Roman" w:eastAsia="Calibri" w:hAnsi="Times New Roman" w:cs="Times New Roman"/>
                <w:lang w:eastAsia="ru-RU"/>
              </w:rPr>
            </w:pPr>
            <w:r w:rsidRPr="00EC1677">
              <w:rPr>
                <w:rFonts w:ascii="Times New Roman" w:eastAsia="Calibri" w:hAnsi="Times New Roman" w:cs="Times New Roman"/>
                <w:lang w:eastAsia="ru-RU"/>
              </w:rPr>
              <w:t>9</w:t>
            </w:r>
          </w:p>
        </w:tc>
        <w:tc>
          <w:tcPr>
            <w:tcW w:w="600" w:type="dxa"/>
            <w:gridSpan w:val="2"/>
            <w:vAlign w:val="center"/>
          </w:tcPr>
          <w:p w:rsidR="00EC1677" w:rsidRPr="00EC1677" w:rsidRDefault="00EC1677" w:rsidP="00EC1677">
            <w:pPr>
              <w:spacing w:after="0" w:line="240" w:lineRule="auto"/>
              <w:ind w:right="-1"/>
              <w:jc w:val="center"/>
              <w:rPr>
                <w:rFonts w:ascii="Times New Roman" w:eastAsia="Calibri" w:hAnsi="Times New Roman" w:cs="Times New Roman"/>
                <w:lang w:eastAsia="ru-RU"/>
              </w:rPr>
            </w:pPr>
            <w:r w:rsidRPr="00EC1677">
              <w:rPr>
                <w:rFonts w:ascii="Times New Roman" w:eastAsia="Calibri" w:hAnsi="Times New Roman" w:cs="Times New Roman"/>
                <w:lang w:eastAsia="ru-RU"/>
              </w:rPr>
              <w:t>14</w:t>
            </w:r>
          </w:p>
        </w:tc>
        <w:tc>
          <w:tcPr>
            <w:tcW w:w="500" w:type="dxa"/>
            <w:gridSpan w:val="2"/>
            <w:vAlign w:val="center"/>
          </w:tcPr>
          <w:p w:rsidR="00EC1677" w:rsidRPr="00EC1677" w:rsidRDefault="00EC1677" w:rsidP="00EC1677">
            <w:pPr>
              <w:spacing w:after="0" w:line="240" w:lineRule="auto"/>
              <w:ind w:right="-1"/>
              <w:jc w:val="center"/>
              <w:rPr>
                <w:rFonts w:ascii="Times New Roman" w:eastAsia="Calibri" w:hAnsi="Times New Roman" w:cs="Times New Roman"/>
                <w:lang w:eastAsia="ru-RU"/>
              </w:rPr>
            </w:pPr>
            <w:r w:rsidRPr="00EC1677">
              <w:rPr>
                <w:rFonts w:ascii="Times New Roman" w:eastAsia="Calibri" w:hAnsi="Times New Roman" w:cs="Times New Roman"/>
                <w:lang w:eastAsia="ru-RU"/>
              </w:rPr>
              <w:t>1</w:t>
            </w:r>
          </w:p>
        </w:tc>
        <w:tc>
          <w:tcPr>
            <w:tcW w:w="500" w:type="dxa"/>
            <w:vAlign w:val="center"/>
          </w:tcPr>
          <w:p w:rsidR="00EC1677" w:rsidRPr="00EC1677" w:rsidRDefault="00EC1677" w:rsidP="00EC1677">
            <w:pPr>
              <w:spacing w:after="0" w:line="240" w:lineRule="auto"/>
              <w:ind w:right="-1"/>
              <w:jc w:val="center"/>
              <w:rPr>
                <w:rFonts w:ascii="Times New Roman" w:eastAsia="Calibri" w:hAnsi="Times New Roman" w:cs="Times New Roman"/>
                <w:lang w:eastAsia="ru-RU"/>
              </w:rPr>
            </w:pPr>
          </w:p>
        </w:tc>
        <w:tc>
          <w:tcPr>
            <w:tcW w:w="600" w:type="dxa"/>
            <w:gridSpan w:val="3"/>
            <w:vAlign w:val="center"/>
          </w:tcPr>
          <w:p w:rsidR="00EC1677" w:rsidRPr="00EC1677" w:rsidRDefault="00EC1677" w:rsidP="00EC1677">
            <w:pPr>
              <w:spacing w:after="0" w:line="240" w:lineRule="auto"/>
              <w:ind w:right="-1"/>
              <w:jc w:val="center"/>
              <w:rPr>
                <w:rFonts w:ascii="Times New Roman" w:eastAsia="Calibri" w:hAnsi="Times New Roman" w:cs="Times New Roman"/>
                <w:lang w:eastAsia="ru-RU"/>
              </w:rPr>
            </w:pPr>
            <w:r w:rsidRPr="00EC1677">
              <w:rPr>
                <w:rFonts w:ascii="Times New Roman" w:eastAsia="Calibri" w:hAnsi="Times New Roman" w:cs="Times New Roman"/>
                <w:lang w:eastAsia="ru-RU"/>
              </w:rPr>
              <w:t>1</w:t>
            </w:r>
          </w:p>
        </w:tc>
        <w:tc>
          <w:tcPr>
            <w:tcW w:w="524" w:type="dxa"/>
            <w:vAlign w:val="center"/>
          </w:tcPr>
          <w:p w:rsidR="00EC1677" w:rsidRPr="00EC1677" w:rsidRDefault="00EC1677" w:rsidP="00EC1677">
            <w:pPr>
              <w:spacing w:after="0" w:line="240" w:lineRule="auto"/>
              <w:ind w:right="-1"/>
              <w:jc w:val="center"/>
              <w:rPr>
                <w:rFonts w:ascii="Times New Roman" w:eastAsia="Calibri" w:hAnsi="Times New Roman" w:cs="Times New Roman"/>
                <w:lang w:eastAsia="ru-RU"/>
              </w:rPr>
            </w:pPr>
          </w:p>
        </w:tc>
        <w:tc>
          <w:tcPr>
            <w:tcW w:w="546" w:type="dxa"/>
            <w:gridSpan w:val="2"/>
            <w:vAlign w:val="center"/>
          </w:tcPr>
          <w:p w:rsidR="00EC1677" w:rsidRPr="00EC1677" w:rsidRDefault="00EC1677" w:rsidP="00EC1677">
            <w:pPr>
              <w:spacing w:after="0" w:line="240" w:lineRule="auto"/>
              <w:ind w:right="-1"/>
              <w:jc w:val="center"/>
              <w:rPr>
                <w:rFonts w:ascii="Times New Roman" w:eastAsia="Calibri" w:hAnsi="Times New Roman" w:cs="Times New Roman"/>
                <w:lang w:eastAsia="ru-RU"/>
              </w:rPr>
            </w:pPr>
          </w:p>
        </w:tc>
        <w:tc>
          <w:tcPr>
            <w:tcW w:w="551" w:type="dxa"/>
            <w:gridSpan w:val="2"/>
            <w:vAlign w:val="center"/>
          </w:tcPr>
          <w:p w:rsidR="00EC1677" w:rsidRPr="00EC1677" w:rsidRDefault="00EC1677" w:rsidP="00EC1677">
            <w:pPr>
              <w:spacing w:after="0" w:line="240" w:lineRule="auto"/>
              <w:ind w:right="-1"/>
              <w:jc w:val="center"/>
              <w:rPr>
                <w:rFonts w:ascii="Times New Roman" w:eastAsia="Calibri" w:hAnsi="Times New Roman" w:cs="Times New Roman"/>
                <w:lang w:eastAsia="ru-RU"/>
              </w:rPr>
            </w:pPr>
            <w:r w:rsidRPr="00EC1677">
              <w:rPr>
                <w:rFonts w:ascii="Times New Roman" w:eastAsia="Calibri" w:hAnsi="Times New Roman" w:cs="Times New Roman"/>
                <w:lang w:eastAsia="ru-RU"/>
              </w:rPr>
              <w:t>12</w:t>
            </w:r>
          </w:p>
        </w:tc>
        <w:tc>
          <w:tcPr>
            <w:tcW w:w="750" w:type="dxa"/>
          </w:tcPr>
          <w:p w:rsidR="00EC1677" w:rsidRPr="00EC1677" w:rsidRDefault="00EC1677" w:rsidP="00EC1677">
            <w:pPr>
              <w:spacing w:after="0" w:line="240" w:lineRule="auto"/>
              <w:rPr>
                <w:rFonts w:ascii="Times New Roman" w:eastAsia="Calibri" w:hAnsi="Times New Roman" w:cs="Times New Roman"/>
                <w:lang w:eastAsia="ru-RU"/>
              </w:rPr>
            </w:pPr>
            <w:r w:rsidRPr="00EC1677">
              <w:rPr>
                <w:rFonts w:ascii="Times New Roman" w:eastAsia="Calibri" w:hAnsi="Times New Roman" w:cs="Times New Roman"/>
                <w:lang w:eastAsia="ru-RU"/>
              </w:rPr>
              <w:t>АР:+</w:t>
            </w:r>
          </w:p>
          <w:p w:rsidR="00EC1677" w:rsidRPr="00EC1677" w:rsidRDefault="00EC1677" w:rsidP="00EC1677">
            <w:pPr>
              <w:spacing w:after="0" w:line="240" w:lineRule="auto"/>
              <w:ind w:right="-1"/>
              <w:jc w:val="both"/>
              <w:rPr>
                <w:rFonts w:ascii="Times New Roman" w:eastAsia="Calibri" w:hAnsi="Times New Roman" w:cs="Times New Roman"/>
                <w:lang w:eastAsia="ru-RU"/>
              </w:rPr>
            </w:pPr>
            <w:r w:rsidRPr="00EC1677">
              <w:rPr>
                <w:rFonts w:ascii="Times New Roman" w:eastAsia="Calibri" w:hAnsi="Times New Roman" w:cs="Times New Roman"/>
                <w:lang w:eastAsia="ru-RU"/>
              </w:rPr>
              <w:t>СР:+</w:t>
            </w:r>
          </w:p>
        </w:tc>
      </w:tr>
      <w:tr w:rsidR="00EC1677" w:rsidRPr="00EC1677" w:rsidTr="0003603D">
        <w:tc>
          <w:tcPr>
            <w:tcW w:w="1560" w:type="dxa"/>
          </w:tcPr>
          <w:p w:rsidR="00EC1677" w:rsidRPr="00EC1677" w:rsidRDefault="00EC1677" w:rsidP="00EC1677">
            <w:pPr>
              <w:spacing w:after="0" w:line="240" w:lineRule="auto"/>
              <w:ind w:right="-1"/>
              <w:rPr>
                <w:rFonts w:ascii="Times New Roman" w:eastAsia="Calibri" w:hAnsi="Times New Roman" w:cs="Times New Roman"/>
                <w:lang w:eastAsia="ru-RU"/>
              </w:rPr>
            </w:pPr>
            <w:r w:rsidRPr="00EC1677">
              <w:rPr>
                <w:rFonts w:ascii="Times New Roman" w:eastAsia="Calibri" w:hAnsi="Times New Roman" w:cs="Times New Roman"/>
                <w:lang w:eastAsia="ru-RU"/>
              </w:rPr>
              <w:t>Тема 10. Економічний механізм біржової торгівлі</w:t>
            </w:r>
          </w:p>
        </w:tc>
        <w:tc>
          <w:tcPr>
            <w:tcW w:w="567" w:type="dxa"/>
            <w:vAlign w:val="center"/>
          </w:tcPr>
          <w:p w:rsidR="00EC1677" w:rsidRPr="00EC1677" w:rsidRDefault="00EC1677" w:rsidP="00EC1677">
            <w:pPr>
              <w:spacing w:after="0" w:line="240" w:lineRule="auto"/>
              <w:ind w:right="-1"/>
              <w:jc w:val="center"/>
              <w:rPr>
                <w:rFonts w:ascii="Times New Roman" w:eastAsia="Calibri" w:hAnsi="Times New Roman" w:cs="Times New Roman"/>
                <w:sz w:val="20"/>
                <w:szCs w:val="20"/>
                <w:lang w:eastAsia="ru-RU"/>
              </w:rPr>
            </w:pPr>
            <w:r w:rsidRPr="00EC1677">
              <w:rPr>
                <w:rFonts w:ascii="Times New Roman" w:eastAsia="Calibri" w:hAnsi="Times New Roman" w:cs="Times New Roman"/>
                <w:sz w:val="20"/>
                <w:szCs w:val="20"/>
                <w:lang w:eastAsia="ru-RU"/>
              </w:rPr>
              <w:t>14</w:t>
            </w:r>
          </w:p>
        </w:tc>
        <w:tc>
          <w:tcPr>
            <w:tcW w:w="567" w:type="dxa"/>
            <w:vAlign w:val="center"/>
          </w:tcPr>
          <w:p w:rsidR="00EC1677" w:rsidRPr="00EC1677" w:rsidRDefault="00EC1677" w:rsidP="00EC1677">
            <w:pPr>
              <w:spacing w:after="0" w:line="240" w:lineRule="auto"/>
              <w:ind w:right="-1"/>
              <w:jc w:val="center"/>
              <w:rPr>
                <w:rFonts w:ascii="Times New Roman" w:eastAsia="Calibri" w:hAnsi="Times New Roman" w:cs="Times New Roman"/>
                <w:lang w:eastAsia="ru-RU"/>
              </w:rPr>
            </w:pPr>
            <w:r w:rsidRPr="00EC1677">
              <w:rPr>
                <w:rFonts w:ascii="Times New Roman" w:eastAsia="Calibri" w:hAnsi="Times New Roman" w:cs="Times New Roman"/>
                <w:lang w:eastAsia="ru-RU"/>
              </w:rPr>
              <w:t>3</w:t>
            </w:r>
          </w:p>
        </w:tc>
        <w:tc>
          <w:tcPr>
            <w:tcW w:w="272" w:type="dxa"/>
            <w:gridSpan w:val="2"/>
            <w:vAlign w:val="center"/>
          </w:tcPr>
          <w:p w:rsidR="00EC1677" w:rsidRPr="00EC1677" w:rsidRDefault="00EC1677" w:rsidP="00EC1677">
            <w:pPr>
              <w:spacing w:after="0" w:line="240" w:lineRule="auto"/>
              <w:ind w:right="-1"/>
              <w:jc w:val="center"/>
              <w:rPr>
                <w:rFonts w:ascii="Times New Roman" w:eastAsia="Calibri" w:hAnsi="Times New Roman" w:cs="Times New Roman"/>
                <w:lang w:eastAsia="ru-RU"/>
              </w:rPr>
            </w:pPr>
          </w:p>
        </w:tc>
        <w:tc>
          <w:tcPr>
            <w:tcW w:w="571" w:type="dxa"/>
            <w:vAlign w:val="center"/>
          </w:tcPr>
          <w:p w:rsidR="00EC1677" w:rsidRPr="00EC1677" w:rsidRDefault="00EC1677" w:rsidP="00EC1677">
            <w:pPr>
              <w:spacing w:after="0" w:line="240" w:lineRule="auto"/>
              <w:ind w:right="-1"/>
              <w:jc w:val="center"/>
              <w:rPr>
                <w:rFonts w:ascii="Times New Roman" w:eastAsia="Calibri" w:hAnsi="Times New Roman" w:cs="Times New Roman"/>
                <w:lang w:eastAsia="ru-RU"/>
              </w:rPr>
            </w:pPr>
            <w:r w:rsidRPr="00EC1677">
              <w:rPr>
                <w:rFonts w:ascii="Times New Roman" w:eastAsia="Calibri" w:hAnsi="Times New Roman" w:cs="Times New Roman"/>
                <w:lang w:eastAsia="ru-RU"/>
              </w:rPr>
              <w:t>3</w:t>
            </w:r>
          </w:p>
        </w:tc>
        <w:tc>
          <w:tcPr>
            <w:tcW w:w="500" w:type="dxa"/>
            <w:vAlign w:val="center"/>
          </w:tcPr>
          <w:p w:rsidR="00EC1677" w:rsidRPr="00EC1677" w:rsidRDefault="00EC1677" w:rsidP="00EC1677">
            <w:pPr>
              <w:spacing w:after="0" w:line="240" w:lineRule="auto"/>
              <w:ind w:right="-1"/>
              <w:jc w:val="center"/>
              <w:rPr>
                <w:rFonts w:ascii="Times New Roman" w:eastAsia="Calibri" w:hAnsi="Times New Roman" w:cs="Times New Roman"/>
                <w:lang w:eastAsia="ru-RU"/>
              </w:rPr>
            </w:pPr>
          </w:p>
        </w:tc>
        <w:tc>
          <w:tcPr>
            <w:tcW w:w="402" w:type="dxa"/>
            <w:vAlign w:val="center"/>
          </w:tcPr>
          <w:p w:rsidR="00EC1677" w:rsidRPr="00EC1677" w:rsidRDefault="00EC1677" w:rsidP="00EC1677">
            <w:pPr>
              <w:spacing w:after="0" w:line="240" w:lineRule="auto"/>
              <w:ind w:right="-1"/>
              <w:jc w:val="center"/>
              <w:rPr>
                <w:rFonts w:ascii="Times New Roman" w:eastAsia="Calibri" w:hAnsi="Times New Roman" w:cs="Times New Roman"/>
                <w:lang w:eastAsia="ru-RU"/>
              </w:rPr>
            </w:pPr>
          </w:p>
        </w:tc>
        <w:tc>
          <w:tcPr>
            <w:tcW w:w="600" w:type="dxa"/>
            <w:vAlign w:val="center"/>
          </w:tcPr>
          <w:p w:rsidR="00EC1677" w:rsidRPr="00EC1677" w:rsidRDefault="00EC1677" w:rsidP="00EC1677">
            <w:pPr>
              <w:spacing w:after="0" w:line="240" w:lineRule="auto"/>
              <w:ind w:right="-1"/>
              <w:jc w:val="center"/>
              <w:rPr>
                <w:rFonts w:ascii="Times New Roman" w:eastAsia="Calibri" w:hAnsi="Times New Roman" w:cs="Times New Roman"/>
                <w:lang w:eastAsia="ru-RU"/>
              </w:rPr>
            </w:pPr>
            <w:r w:rsidRPr="00EC1677">
              <w:rPr>
                <w:rFonts w:ascii="Times New Roman" w:eastAsia="Calibri" w:hAnsi="Times New Roman" w:cs="Times New Roman"/>
                <w:lang w:eastAsia="ru-RU"/>
              </w:rPr>
              <w:t>8</w:t>
            </w:r>
          </w:p>
        </w:tc>
        <w:tc>
          <w:tcPr>
            <w:tcW w:w="600" w:type="dxa"/>
            <w:gridSpan w:val="2"/>
            <w:vAlign w:val="center"/>
          </w:tcPr>
          <w:p w:rsidR="00EC1677" w:rsidRPr="00EC1677" w:rsidRDefault="00EC1677" w:rsidP="00EC1677">
            <w:pPr>
              <w:spacing w:after="0" w:line="240" w:lineRule="auto"/>
              <w:ind w:right="-1"/>
              <w:jc w:val="center"/>
              <w:rPr>
                <w:rFonts w:ascii="Times New Roman" w:eastAsia="Calibri" w:hAnsi="Times New Roman" w:cs="Times New Roman"/>
                <w:lang w:eastAsia="ru-RU"/>
              </w:rPr>
            </w:pPr>
            <w:r w:rsidRPr="00EC1677">
              <w:rPr>
                <w:rFonts w:ascii="Times New Roman" w:eastAsia="Calibri" w:hAnsi="Times New Roman" w:cs="Times New Roman"/>
                <w:lang w:eastAsia="ru-RU"/>
              </w:rPr>
              <w:t>14</w:t>
            </w:r>
          </w:p>
        </w:tc>
        <w:tc>
          <w:tcPr>
            <w:tcW w:w="500" w:type="dxa"/>
            <w:gridSpan w:val="2"/>
            <w:vAlign w:val="center"/>
          </w:tcPr>
          <w:p w:rsidR="00EC1677" w:rsidRPr="00EC1677" w:rsidRDefault="00EC1677" w:rsidP="00EC1677">
            <w:pPr>
              <w:spacing w:after="0" w:line="240" w:lineRule="auto"/>
              <w:ind w:right="-1"/>
              <w:jc w:val="center"/>
              <w:rPr>
                <w:rFonts w:ascii="Times New Roman" w:eastAsia="Calibri" w:hAnsi="Times New Roman" w:cs="Times New Roman"/>
                <w:lang w:eastAsia="ru-RU"/>
              </w:rPr>
            </w:pPr>
            <w:r w:rsidRPr="00EC1677">
              <w:rPr>
                <w:rFonts w:ascii="Times New Roman" w:eastAsia="Calibri" w:hAnsi="Times New Roman" w:cs="Times New Roman"/>
                <w:lang w:eastAsia="ru-RU"/>
              </w:rPr>
              <w:t>1</w:t>
            </w:r>
          </w:p>
        </w:tc>
        <w:tc>
          <w:tcPr>
            <w:tcW w:w="500" w:type="dxa"/>
            <w:vAlign w:val="center"/>
          </w:tcPr>
          <w:p w:rsidR="00EC1677" w:rsidRPr="00EC1677" w:rsidRDefault="00EC1677" w:rsidP="00EC1677">
            <w:pPr>
              <w:spacing w:after="0" w:line="240" w:lineRule="auto"/>
              <w:ind w:right="-1"/>
              <w:jc w:val="center"/>
              <w:rPr>
                <w:rFonts w:ascii="Times New Roman" w:eastAsia="Calibri" w:hAnsi="Times New Roman" w:cs="Times New Roman"/>
                <w:lang w:eastAsia="ru-RU"/>
              </w:rPr>
            </w:pPr>
          </w:p>
        </w:tc>
        <w:tc>
          <w:tcPr>
            <w:tcW w:w="600" w:type="dxa"/>
            <w:gridSpan w:val="3"/>
            <w:vAlign w:val="center"/>
          </w:tcPr>
          <w:p w:rsidR="00EC1677" w:rsidRPr="00EC1677" w:rsidRDefault="00EC1677" w:rsidP="00EC1677">
            <w:pPr>
              <w:spacing w:after="0" w:line="240" w:lineRule="auto"/>
              <w:ind w:right="-1"/>
              <w:jc w:val="center"/>
              <w:rPr>
                <w:rFonts w:ascii="Times New Roman" w:eastAsia="Calibri" w:hAnsi="Times New Roman" w:cs="Times New Roman"/>
                <w:lang w:eastAsia="ru-RU"/>
              </w:rPr>
            </w:pPr>
            <w:r w:rsidRPr="00EC1677">
              <w:rPr>
                <w:rFonts w:ascii="Times New Roman" w:eastAsia="Calibri" w:hAnsi="Times New Roman" w:cs="Times New Roman"/>
                <w:lang w:eastAsia="ru-RU"/>
              </w:rPr>
              <w:t>1</w:t>
            </w:r>
          </w:p>
        </w:tc>
        <w:tc>
          <w:tcPr>
            <w:tcW w:w="524" w:type="dxa"/>
            <w:vAlign w:val="center"/>
          </w:tcPr>
          <w:p w:rsidR="00EC1677" w:rsidRPr="00EC1677" w:rsidRDefault="00EC1677" w:rsidP="00EC1677">
            <w:pPr>
              <w:spacing w:after="0" w:line="240" w:lineRule="auto"/>
              <w:ind w:right="-1"/>
              <w:jc w:val="center"/>
              <w:rPr>
                <w:rFonts w:ascii="Times New Roman" w:eastAsia="Calibri" w:hAnsi="Times New Roman" w:cs="Times New Roman"/>
                <w:lang w:eastAsia="ru-RU"/>
              </w:rPr>
            </w:pPr>
          </w:p>
        </w:tc>
        <w:tc>
          <w:tcPr>
            <w:tcW w:w="546" w:type="dxa"/>
            <w:gridSpan w:val="2"/>
            <w:vAlign w:val="center"/>
          </w:tcPr>
          <w:p w:rsidR="00EC1677" w:rsidRPr="00EC1677" w:rsidRDefault="00EC1677" w:rsidP="00EC1677">
            <w:pPr>
              <w:spacing w:after="0" w:line="240" w:lineRule="auto"/>
              <w:ind w:right="-1"/>
              <w:jc w:val="center"/>
              <w:rPr>
                <w:rFonts w:ascii="Times New Roman" w:eastAsia="Calibri" w:hAnsi="Times New Roman" w:cs="Times New Roman"/>
                <w:lang w:eastAsia="ru-RU"/>
              </w:rPr>
            </w:pPr>
          </w:p>
        </w:tc>
        <w:tc>
          <w:tcPr>
            <w:tcW w:w="551" w:type="dxa"/>
            <w:gridSpan w:val="2"/>
            <w:vAlign w:val="center"/>
          </w:tcPr>
          <w:p w:rsidR="00EC1677" w:rsidRPr="00EC1677" w:rsidRDefault="00EC1677" w:rsidP="00EC1677">
            <w:pPr>
              <w:spacing w:after="0" w:line="240" w:lineRule="auto"/>
              <w:ind w:right="-1"/>
              <w:jc w:val="center"/>
              <w:rPr>
                <w:rFonts w:ascii="Times New Roman" w:eastAsia="Calibri" w:hAnsi="Times New Roman" w:cs="Times New Roman"/>
                <w:lang w:eastAsia="ru-RU"/>
              </w:rPr>
            </w:pPr>
            <w:r w:rsidRPr="00EC1677">
              <w:rPr>
                <w:rFonts w:ascii="Times New Roman" w:eastAsia="Calibri" w:hAnsi="Times New Roman" w:cs="Times New Roman"/>
                <w:lang w:eastAsia="ru-RU"/>
              </w:rPr>
              <w:t>12</w:t>
            </w:r>
          </w:p>
        </w:tc>
        <w:tc>
          <w:tcPr>
            <w:tcW w:w="750" w:type="dxa"/>
          </w:tcPr>
          <w:p w:rsidR="00EC1677" w:rsidRPr="00EC1677" w:rsidRDefault="00EC1677" w:rsidP="00EC1677">
            <w:pPr>
              <w:spacing w:after="0" w:line="240" w:lineRule="auto"/>
              <w:rPr>
                <w:rFonts w:ascii="Times New Roman" w:eastAsia="Calibri" w:hAnsi="Times New Roman" w:cs="Times New Roman"/>
                <w:lang w:eastAsia="ru-RU"/>
              </w:rPr>
            </w:pPr>
            <w:r w:rsidRPr="00EC1677">
              <w:rPr>
                <w:rFonts w:ascii="Times New Roman" w:eastAsia="Calibri" w:hAnsi="Times New Roman" w:cs="Times New Roman"/>
                <w:lang w:eastAsia="ru-RU"/>
              </w:rPr>
              <w:t>АР:+</w:t>
            </w:r>
          </w:p>
          <w:p w:rsidR="00EC1677" w:rsidRPr="00EC1677" w:rsidRDefault="00EC1677" w:rsidP="00EC1677">
            <w:pPr>
              <w:spacing w:after="0" w:line="240" w:lineRule="auto"/>
              <w:ind w:right="-1"/>
              <w:jc w:val="both"/>
              <w:rPr>
                <w:rFonts w:ascii="Times New Roman" w:eastAsia="Calibri" w:hAnsi="Times New Roman" w:cs="Times New Roman"/>
                <w:lang w:eastAsia="ru-RU"/>
              </w:rPr>
            </w:pPr>
            <w:r w:rsidRPr="00EC1677">
              <w:rPr>
                <w:rFonts w:ascii="Times New Roman" w:eastAsia="Calibri" w:hAnsi="Times New Roman" w:cs="Times New Roman"/>
                <w:lang w:eastAsia="ru-RU"/>
              </w:rPr>
              <w:t>СР:+</w:t>
            </w:r>
          </w:p>
        </w:tc>
      </w:tr>
      <w:tr w:rsidR="00EC1677" w:rsidRPr="00EC1677" w:rsidTr="0003603D">
        <w:tc>
          <w:tcPr>
            <w:tcW w:w="1560" w:type="dxa"/>
          </w:tcPr>
          <w:p w:rsidR="00EC1677" w:rsidRPr="00EC1677" w:rsidRDefault="00EC1677" w:rsidP="00EC1677">
            <w:pPr>
              <w:spacing w:after="0" w:line="240" w:lineRule="auto"/>
              <w:ind w:right="-1"/>
              <w:rPr>
                <w:rFonts w:ascii="Times New Roman" w:eastAsia="Calibri" w:hAnsi="Times New Roman" w:cs="Times New Roman"/>
                <w:lang w:eastAsia="ru-RU"/>
              </w:rPr>
            </w:pPr>
            <w:r w:rsidRPr="00EC1677">
              <w:rPr>
                <w:rFonts w:ascii="Times New Roman" w:eastAsia="Calibri" w:hAnsi="Times New Roman" w:cs="Times New Roman"/>
                <w:lang w:eastAsia="ru-RU"/>
              </w:rPr>
              <w:t xml:space="preserve">Тема 11. Державне </w:t>
            </w:r>
          </w:p>
          <w:p w:rsidR="00EC1677" w:rsidRPr="00EC1677" w:rsidRDefault="00EC1677" w:rsidP="00EC1677">
            <w:pPr>
              <w:spacing w:after="0" w:line="240" w:lineRule="auto"/>
              <w:ind w:right="-1"/>
              <w:rPr>
                <w:rFonts w:ascii="Times New Roman" w:eastAsia="Calibri" w:hAnsi="Times New Roman" w:cs="Times New Roman"/>
                <w:lang w:eastAsia="ru-RU"/>
              </w:rPr>
            </w:pPr>
            <w:r w:rsidRPr="00EC1677">
              <w:rPr>
                <w:rFonts w:ascii="Times New Roman" w:eastAsia="Calibri" w:hAnsi="Times New Roman" w:cs="Times New Roman"/>
                <w:lang w:eastAsia="ru-RU"/>
              </w:rPr>
              <w:t>регулювання біржової торгівлі</w:t>
            </w:r>
          </w:p>
        </w:tc>
        <w:tc>
          <w:tcPr>
            <w:tcW w:w="567" w:type="dxa"/>
            <w:vAlign w:val="center"/>
          </w:tcPr>
          <w:p w:rsidR="00EC1677" w:rsidRPr="00EC1677" w:rsidRDefault="00EC1677" w:rsidP="00EC1677">
            <w:pPr>
              <w:spacing w:after="0" w:line="240" w:lineRule="auto"/>
              <w:ind w:right="-1"/>
              <w:jc w:val="center"/>
              <w:rPr>
                <w:rFonts w:ascii="Times New Roman" w:eastAsia="Calibri" w:hAnsi="Times New Roman" w:cs="Times New Roman"/>
                <w:sz w:val="20"/>
                <w:szCs w:val="20"/>
                <w:lang w:eastAsia="ru-RU"/>
              </w:rPr>
            </w:pPr>
            <w:r w:rsidRPr="00EC1677">
              <w:rPr>
                <w:rFonts w:ascii="Times New Roman" w:eastAsia="Calibri" w:hAnsi="Times New Roman" w:cs="Times New Roman"/>
                <w:sz w:val="20"/>
                <w:szCs w:val="20"/>
                <w:lang w:eastAsia="ru-RU"/>
              </w:rPr>
              <w:t>14</w:t>
            </w:r>
          </w:p>
        </w:tc>
        <w:tc>
          <w:tcPr>
            <w:tcW w:w="567" w:type="dxa"/>
            <w:vAlign w:val="center"/>
          </w:tcPr>
          <w:p w:rsidR="00EC1677" w:rsidRPr="00EC1677" w:rsidRDefault="00EC1677" w:rsidP="00EC1677">
            <w:pPr>
              <w:spacing w:after="0" w:line="240" w:lineRule="auto"/>
              <w:ind w:right="-1"/>
              <w:jc w:val="center"/>
              <w:rPr>
                <w:rFonts w:ascii="Times New Roman" w:eastAsia="Calibri" w:hAnsi="Times New Roman" w:cs="Times New Roman"/>
                <w:lang w:eastAsia="ru-RU"/>
              </w:rPr>
            </w:pPr>
            <w:r w:rsidRPr="00EC1677">
              <w:rPr>
                <w:rFonts w:ascii="Times New Roman" w:eastAsia="Calibri" w:hAnsi="Times New Roman" w:cs="Times New Roman"/>
                <w:lang w:eastAsia="ru-RU"/>
              </w:rPr>
              <w:t>3</w:t>
            </w:r>
          </w:p>
        </w:tc>
        <w:tc>
          <w:tcPr>
            <w:tcW w:w="272" w:type="dxa"/>
            <w:gridSpan w:val="2"/>
            <w:vAlign w:val="center"/>
          </w:tcPr>
          <w:p w:rsidR="00EC1677" w:rsidRPr="00EC1677" w:rsidRDefault="00EC1677" w:rsidP="00EC1677">
            <w:pPr>
              <w:spacing w:after="0" w:line="240" w:lineRule="auto"/>
              <w:ind w:right="-1"/>
              <w:jc w:val="center"/>
              <w:rPr>
                <w:rFonts w:ascii="Times New Roman" w:eastAsia="Calibri" w:hAnsi="Times New Roman" w:cs="Times New Roman"/>
                <w:lang w:eastAsia="ru-RU"/>
              </w:rPr>
            </w:pPr>
          </w:p>
        </w:tc>
        <w:tc>
          <w:tcPr>
            <w:tcW w:w="571" w:type="dxa"/>
            <w:vAlign w:val="center"/>
          </w:tcPr>
          <w:p w:rsidR="00EC1677" w:rsidRPr="00EC1677" w:rsidRDefault="00EC1677" w:rsidP="00EC1677">
            <w:pPr>
              <w:spacing w:after="0" w:line="240" w:lineRule="auto"/>
              <w:ind w:right="-1"/>
              <w:jc w:val="center"/>
              <w:rPr>
                <w:rFonts w:ascii="Times New Roman" w:eastAsia="Calibri" w:hAnsi="Times New Roman" w:cs="Times New Roman"/>
                <w:lang w:eastAsia="ru-RU"/>
              </w:rPr>
            </w:pPr>
            <w:r w:rsidRPr="00EC1677">
              <w:rPr>
                <w:rFonts w:ascii="Times New Roman" w:eastAsia="Calibri" w:hAnsi="Times New Roman" w:cs="Times New Roman"/>
                <w:lang w:eastAsia="ru-RU"/>
              </w:rPr>
              <w:t>3</w:t>
            </w:r>
          </w:p>
        </w:tc>
        <w:tc>
          <w:tcPr>
            <w:tcW w:w="500" w:type="dxa"/>
            <w:vAlign w:val="center"/>
          </w:tcPr>
          <w:p w:rsidR="00EC1677" w:rsidRPr="00EC1677" w:rsidRDefault="00EC1677" w:rsidP="00EC1677">
            <w:pPr>
              <w:spacing w:after="0" w:line="240" w:lineRule="auto"/>
              <w:ind w:right="-1"/>
              <w:jc w:val="center"/>
              <w:rPr>
                <w:rFonts w:ascii="Times New Roman" w:eastAsia="Calibri" w:hAnsi="Times New Roman" w:cs="Times New Roman"/>
                <w:lang w:eastAsia="ru-RU"/>
              </w:rPr>
            </w:pPr>
          </w:p>
        </w:tc>
        <w:tc>
          <w:tcPr>
            <w:tcW w:w="402" w:type="dxa"/>
            <w:vAlign w:val="center"/>
          </w:tcPr>
          <w:p w:rsidR="00EC1677" w:rsidRPr="00EC1677" w:rsidRDefault="00EC1677" w:rsidP="00EC1677">
            <w:pPr>
              <w:spacing w:after="0" w:line="240" w:lineRule="auto"/>
              <w:ind w:right="-1"/>
              <w:jc w:val="center"/>
              <w:rPr>
                <w:rFonts w:ascii="Times New Roman" w:eastAsia="Calibri" w:hAnsi="Times New Roman" w:cs="Times New Roman"/>
                <w:lang w:eastAsia="ru-RU"/>
              </w:rPr>
            </w:pPr>
          </w:p>
        </w:tc>
        <w:tc>
          <w:tcPr>
            <w:tcW w:w="600" w:type="dxa"/>
            <w:vAlign w:val="center"/>
          </w:tcPr>
          <w:p w:rsidR="00EC1677" w:rsidRPr="00EC1677" w:rsidRDefault="00EC1677" w:rsidP="00EC1677">
            <w:pPr>
              <w:spacing w:after="0" w:line="240" w:lineRule="auto"/>
              <w:ind w:right="-1"/>
              <w:jc w:val="center"/>
              <w:rPr>
                <w:rFonts w:ascii="Times New Roman" w:eastAsia="Calibri" w:hAnsi="Times New Roman" w:cs="Times New Roman"/>
                <w:lang w:eastAsia="ru-RU"/>
              </w:rPr>
            </w:pPr>
            <w:r w:rsidRPr="00EC1677">
              <w:rPr>
                <w:rFonts w:ascii="Times New Roman" w:eastAsia="Calibri" w:hAnsi="Times New Roman" w:cs="Times New Roman"/>
                <w:lang w:eastAsia="ru-RU"/>
              </w:rPr>
              <w:t>8</w:t>
            </w:r>
          </w:p>
        </w:tc>
        <w:tc>
          <w:tcPr>
            <w:tcW w:w="600" w:type="dxa"/>
            <w:gridSpan w:val="2"/>
            <w:vAlign w:val="center"/>
          </w:tcPr>
          <w:p w:rsidR="00EC1677" w:rsidRPr="00EC1677" w:rsidRDefault="00EC1677" w:rsidP="00EC1677">
            <w:pPr>
              <w:spacing w:after="0" w:line="240" w:lineRule="auto"/>
              <w:ind w:right="-1"/>
              <w:rPr>
                <w:rFonts w:ascii="Times New Roman" w:eastAsia="Calibri" w:hAnsi="Times New Roman" w:cs="Times New Roman"/>
                <w:lang w:eastAsia="ru-RU"/>
              </w:rPr>
            </w:pPr>
            <w:r w:rsidRPr="00EC1677">
              <w:rPr>
                <w:rFonts w:ascii="Times New Roman" w:eastAsia="Calibri" w:hAnsi="Times New Roman" w:cs="Times New Roman"/>
                <w:lang w:eastAsia="ru-RU"/>
              </w:rPr>
              <w:t>14</w:t>
            </w:r>
          </w:p>
        </w:tc>
        <w:tc>
          <w:tcPr>
            <w:tcW w:w="500" w:type="dxa"/>
            <w:gridSpan w:val="2"/>
            <w:vAlign w:val="center"/>
          </w:tcPr>
          <w:p w:rsidR="00EC1677" w:rsidRPr="00EC1677" w:rsidRDefault="00EC1677" w:rsidP="00EC1677">
            <w:pPr>
              <w:spacing w:after="0" w:line="240" w:lineRule="auto"/>
              <w:ind w:right="-1"/>
              <w:jc w:val="center"/>
              <w:rPr>
                <w:rFonts w:ascii="Times New Roman" w:eastAsia="Calibri" w:hAnsi="Times New Roman" w:cs="Times New Roman"/>
                <w:lang w:eastAsia="ru-RU"/>
              </w:rPr>
            </w:pPr>
            <w:r w:rsidRPr="00EC1677">
              <w:rPr>
                <w:rFonts w:ascii="Times New Roman" w:eastAsia="Calibri" w:hAnsi="Times New Roman" w:cs="Times New Roman"/>
                <w:lang w:eastAsia="ru-RU"/>
              </w:rPr>
              <w:t>1</w:t>
            </w:r>
          </w:p>
        </w:tc>
        <w:tc>
          <w:tcPr>
            <w:tcW w:w="500" w:type="dxa"/>
            <w:vAlign w:val="center"/>
          </w:tcPr>
          <w:p w:rsidR="00EC1677" w:rsidRPr="00EC1677" w:rsidRDefault="00EC1677" w:rsidP="00EC1677">
            <w:pPr>
              <w:spacing w:after="0" w:line="240" w:lineRule="auto"/>
              <w:ind w:right="-1"/>
              <w:jc w:val="center"/>
              <w:rPr>
                <w:rFonts w:ascii="Times New Roman" w:eastAsia="Calibri" w:hAnsi="Times New Roman" w:cs="Times New Roman"/>
                <w:lang w:eastAsia="ru-RU"/>
              </w:rPr>
            </w:pPr>
          </w:p>
        </w:tc>
        <w:tc>
          <w:tcPr>
            <w:tcW w:w="600" w:type="dxa"/>
            <w:gridSpan w:val="3"/>
            <w:vAlign w:val="center"/>
          </w:tcPr>
          <w:p w:rsidR="00EC1677" w:rsidRPr="00EC1677" w:rsidRDefault="00EC1677" w:rsidP="00EC1677">
            <w:pPr>
              <w:spacing w:after="0" w:line="240" w:lineRule="auto"/>
              <w:ind w:right="-1"/>
              <w:jc w:val="center"/>
              <w:rPr>
                <w:rFonts w:ascii="Times New Roman" w:eastAsia="Calibri" w:hAnsi="Times New Roman" w:cs="Times New Roman"/>
                <w:lang w:eastAsia="ru-RU"/>
              </w:rPr>
            </w:pPr>
            <w:r w:rsidRPr="00EC1677">
              <w:rPr>
                <w:rFonts w:ascii="Times New Roman" w:eastAsia="Calibri" w:hAnsi="Times New Roman" w:cs="Times New Roman"/>
                <w:lang w:eastAsia="ru-RU"/>
              </w:rPr>
              <w:t>1</w:t>
            </w:r>
          </w:p>
        </w:tc>
        <w:tc>
          <w:tcPr>
            <w:tcW w:w="524" w:type="dxa"/>
            <w:vAlign w:val="center"/>
          </w:tcPr>
          <w:p w:rsidR="00EC1677" w:rsidRPr="00EC1677" w:rsidRDefault="00EC1677" w:rsidP="00EC1677">
            <w:pPr>
              <w:spacing w:after="0" w:line="240" w:lineRule="auto"/>
              <w:ind w:right="-1"/>
              <w:jc w:val="center"/>
              <w:rPr>
                <w:rFonts w:ascii="Times New Roman" w:eastAsia="Calibri" w:hAnsi="Times New Roman" w:cs="Times New Roman"/>
                <w:lang w:eastAsia="ru-RU"/>
              </w:rPr>
            </w:pPr>
          </w:p>
        </w:tc>
        <w:tc>
          <w:tcPr>
            <w:tcW w:w="546" w:type="dxa"/>
            <w:gridSpan w:val="2"/>
            <w:vAlign w:val="center"/>
          </w:tcPr>
          <w:p w:rsidR="00EC1677" w:rsidRPr="00EC1677" w:rsidRDefault="00EC1677" w:rsidP="00EC1677">
            <w:pPr>
              <w:spacing w:after="0" w:line="240" w:lineRule="auto"/>
              <w:ind w:right="-1"/>
              <w:jc w:val="center"/>
              <w:rPr>
                <w:rFonts w:ascii="Times New Roman" w:eastAsia="Calibri" w:hAnsi="Times New Roman" w:cs="Times New Roman"/>
                <w:lang w:eastAsia="ru-RU"/>
              </w:rPr>
            </w:pPr>
          </w:p>
        </w:tc>
        <w:tc>
          <w:tcPr>
            <w:tcW w:w="551" w:type="dxa"/>
            <w:gridSpan w:val="2"/>
            <w:vAlign w:val="center"/>
          </w:tcPr>
          <w:p w:rsidR="00EC1677" w:rsidRPr="00EC1677" w:rsidRDefault="00EC1677" w:rsidP="00EC1677">
            <w:pPr>
              <w:spacing w:after="0" w:line="240" w:lineRule="auto"/>
              <w:ind w:right="-1"/>
              <w:jc w:val="center"/>
              <w:rPr>
                <w:rFonts w:ascii="Times New Roman" w:eastAsia="Calibri" w:hAnsi="Times New Roman" w:cs="Times New Roman"/>
                <w:lang w:eastAsia="ru-RU"/>
              </w:rPr>
            </w:pPr>
            <w:r w:rsidRPr="00EC1677">
              <w:rPr>
                <w:rFonts w:ascii="Times New Roman" w:eastAsia="Calibri" w:hAnsi="Times New Roman" w:cs="Times New Roman"/>
                <w:lang w:eastAsia="ru-RU"/>
              </w:rPr>
              <w:t>12</w:t>
            </w:r>
          </w:p>
        </w:tc>
        <w:tc>
          <w:tcPr>
            <w:tcW w:w="750" w:type="dxa"/>
          </w:tcPr>
          <w:p w:rsidR="00EC1677" w:rsidRPr="00EC1677" w:rsidRDefault="00EC1677" w:rsidP="00EC1677">
            <w:pPr>
              <w:spacing w:after="0" w:line="240" w:lineRule="auto"/>
              <w:rPr>
                <w:rFonts w:ascii="Times New Roman" w:eastAsia="Calibri" w:hAnsi="Times New Roman" w:cs="Times New Roman"/>
                <w:lang w:eastAsia="ru-RU"/>
              </w:rPr>
            </w:pPr>
            <w:r w:rsidRPr="00EC1677">
              <w:rPr>
                <w:rFonts w:ascii="Times New Roman" w:eastAsia="Calibri" w:hAnsi="Times New Roman" w:cs="Times New Roman"/>
                <w:lang w:eastAsia="ru-RU"/>
              </w:rPr>
              <w:t>АР:+</w:t>
            </w:r>
          </w:p>
          <w:p w:rsidR="00EC1677" w:rsidRPr="00EC1677" w:rsidRDefault="00EC1677" w:rsidP="00EC1677">
            <w:pPr>
              <w:spacing w:after="0" w:line="240" w:lineRule="auto"/>
              <w:ind w:right="-1"/>
              <w:jc w:val="both"/>
              <w:rPr>
                <w:rFonts w:ascii="Times New Roman" w:eastAsia="Calibri" w:hAnsi="Times New Roman" w:cs="Times New Roman"/>
                <w:lang w:eastAsia="ru-RU"/>
              </w:rPr>
            </w:pPr>
            <w:r w:rsidRPr="00EC1677">
              <w:rPr>
                <w:rFonts w:ascii="Times New Roman" w:eastAsia="Calibri" w:hAnsi="Times New Roman" w:cs="Times New Roman"/>
                <w:lang w:eastAsia="ru-RU"/>
              </w:rPr>
              <w:t>СР:+</w:t>
            </w:r>
          </w:p>
        </w:tc>
      </w:tr>
      <w:tr w:rsidR="00EC1677" w:rsidRPr="00EC1677" w:rsidTr="0003603D">
        <w:tc>
          <w:tcPr>
            <w:tcW w:w="1560" w:type="dxa"/>
          </w:tcPr>
          <w:p w:rsidR="00EC1677" w:rsidRPr="00EC1677" w:rsidRDefault="00EC1677" w:rsidP="00EC1677">
            <w:pPr>
              <w:spacing w:after="0" w:line="240" w:lineRule="auto"/>
              <w:ind w:right="-1"/>
              <w:jc w:val="both"/>
              <w:rPr>
                <w:rFonts w:ascii="Times New Roman" w:eastAsia="Calibri" w:hAnsi="Times New Roman" w:cs="Times New Roman"/>
                <w:b/>
                <w:lang w:eastAsia="ru-RU"/>
              </w:rPr>
            </w:pPr>
            <w:r w:rsidRPr="00EC1677">
              <w:rPr>
                <w:rFonts w:ascii="Times New Roman" w:eastAsia="Calibri" w:hAnsi="Times New Roman" w:cs="Times New Roman"/>
                <w:bCs/>
                <w:lang w:eastAsia="ru-RU"/>
              </w:rPr>
              <w:t>Модульний контроль</w:t>
            </w:r>
          </w:p>
        </w:tc>
        <w:tc>
          <w:tcPr>
            <w:tcW w:w="567" w:type="dxa"/>
            <w:vAlign w:val="center"/>
          </w:tcPr>
          <w:p w:rsidR="00EC1677" w:rsidRPr="00EC1677" w:rsidRDefault="00EC1677" w:rsidP="00EC1677">
            <w:pPr>
              <w:spacing w:after="0" w:line="240" w:lineRule="auto"/>
              <w:ind w:right="-1"/>
              <w:jc w:val="center"/>
              <w:rPr>
                <w:rFonts w:ascii="Times New Roman" w:eastAsia="Calibri" w:hAnsi="Times New Roman" w:cs="Times New Roman"/>
                <w:sz w:val="20"/>
                <w:szCs w:val="20"/>
                <w:lang w:eastAsia="ru-RU"/>
              </w:rPr>
            </w:pPr>
            <w:r w:rsidRPr="00EC1677">
              <w:rPr>
                <w:rFonts w:ascii="Times New Roman" w:eastAsia="Calibri" w:hAnsi="Times New Roman" w:cs="Times New Roman"/>
                <w:sz w:val="20"/>
                <w:szCs w:val="20"/>
                <w:lang w:eastAsia="ru-RU"/>
              </w:rPr>
              <w:t>2</w:t>
            </w:r>
          </w:p>
        </w:tc>
        <w:tc>
          <w:tcPr>
            <w:tcW w:w="567" w:type="dxa"/>
            <w:vAlign w:val="center"/>
          </w:tcPr>
          <w:p w:rsidR="00EC1677" w:rsidRPr="00EC1677" w:rsidRDefault="00EC1677" w:rsidP="00EC1677">
            <w:pPr>
              <w:spacing w:after="0" w:line="240" w:lineRule="auto"/>
              <w:ind w:right="-1"/>
              <w:jc w:val="center"/>
              <w:rPr>
                <w:rFonts w:ascii="Times New Roman" w:eastAsia="Calibri" w:hAnsi="Times New Roman" w:cs="Times New Roman"/>
                <w:lang w:eastAsia="ru-RU"/>
              </w:rPr>
            </w:pPr>
          </w:p>
        </w:tc>
        <w:tc>
          <w:tcPr>
            <w:tcW w:w="272" w:type="dxa"/>
            <w:gridSpan w:val="2"/>
            <w:vAlign w:val="center"/>
          </w:tcPr>
          <w:p w:rsidR="00EC1677" w:rsidRPr="00EC1677" w:rsidRDefault="00EC1677" w:rsidP="00EC1677">
            <w:pPr>
              <w:spacing w:after="0" w:line="240" w:lineRule="auto"/>
              <w:ind w:right="-1"/>
              <w:jc w:val="center"/>
              <w:rPr>
                <w:rFonts w:ascii="Times New Roman" w:eastAsia="Calibri" w:hAnsi="Times New Roman" w:cs="Times New Roman"/>
                <w:lang w:eastAsia="ru-RU"/>
              </w:rPr>
            </w:pPr>
          </w:p>
        </w:tc>
        <w:tc>
          <w:tcPr>
            <w:tcW w:w="571" w:type="dxa"/>
            <w:vAlign w:val="center"/>
          </w:tcPr>
          <w:p w:rsidR="00EC1677" w:rsidRPr="00EC1677" w:rsidRDefault="00EC1677" w:rsidP="00EC1677">
            <w:pPr>
              <w:spacing w:after="0" w:line="240" w:lineRule="auto"/>
              <w:ind w:right="-1"/>
              <w:jc w:val="center"/>
              <w:rPr>
                <w:rFonts w:ascii="Times New Roman" w:eastAsia="Calibri" w:hAnsi="Times New Roman" w:cs="Times New Roman"/>
                <w:lang w:eastAsia="ru-RU"/>
              </w:rPr>
            </w:pPr>
          </w:p>
        </w:tc>
        <w:tc>
          <w:tcPr>
            <w:tcW w:w="500" w:type="dxa"/>
            <w:vAlign w:val="center"/>
          </w:tcPr>
          <w:p w:rsidR="00EC1677" w:rsidRPr="00EC1677" w:rsidRDefault="00EC1677" w:rsidP="00EC1677">
            <w:pPr>
              <w:spacing w:after="0" w:line="240" w:lineRule="auto"/>
              <w:ind w:right="-1"/>
              <w:jc w:val="center"/>
              <w:rPr>
                <w:rFonts w:ascii="Times New Roman" w:eastAsia="Calibri" w:hAnsi="Times New Roman" w:cs="Times New Roman"/>
                <w:lang w:eastAsia="ru-RU"/>
              </w:rPr>
            </w:pPr>
          </w:p>
        </w:tc>
        <w:tc>
          <w:tcPr>
            <w:tcW w:w="402" w:type="dxa"/>
            <w:vAlign w:val="center"/>
          </w:tcPr>
          <w:p w:rsidR="00EC1677" w:rsidRPr="00EC1677" w:rsidRDefault="00EC1677" w:rsidP="00EC1677">
            <w:pPr>
              <w:spacing w:after="0" w:line="240" w:lineRule="auto"/>
              <w:ind w:right="-1"/>
              <w:jc w:val="center"/>
              <w:rPr>
                <w:rFonts w:ascii="Times New Roman" w:eastAsia="Calibri" w:hAnsi="Times New Roman" w:cs="Times New Roman"/>
                <w:lang w:eastAsia="ru-RU"/>
              </w:rPr>
            </w:pPr>
          </w:p>
        </w:tc>
        <w:tc>
          <w:tcPr>
            <w:tcW w:w="600" w:type="dxa"/>
            <w:vAlign w:val="center"/>
          </w:tcPr>
          <w:p w:rsidR="00EC1677" w:rsidRPr="00EC1677" w:rsidRDefault="00EC1677" w:rsidP="00EC1677">
            <w:pPr>
              <w:spacing w:after="0" w:line="240" w:lineRule="auto"/>
              <w:ind w:right="-1"/>
              <w:jc w:val="center"/>
              <w:rPr>
                <w:rFonts w:ascii="Times New Roman" w:eastAsia="Calibri" w:hAnsi="Times New Roman" w:cs="Times New Roman"/>
                <w:lang w:eastAsia="ru-RU"/>
              </w:rPr>
            </w:pPr>
            <w:r w:rsidRPr="00EC1677">
              <w:rPr>
                <w:rFonts w:ascii="Times New Roman" w:eastAsia="Calibri" w:hAnsi="Times New Roman" w:cs="Times New Roman"/>
                <w:lang w:eastAsia="ru-RU"/>
              </w:rPr>
              <w:t>2</w:t>
            </w:r>
          </w:p>
        </w:tc>
        <w:tc>
          <w:tcPr>
            <w:tcW w:w="600" w:type="dxa"/>
            <w:gridSpan w:val="2"/>
            <w:vAlign w:val="center"/>
          </w:tcPr>
          <w:p w:rsidR="00EC1677" w:rsidRPr="00EC1677" w:rsidRDefault="00EC1677" w:rsidP="00EC1677">
            <w:pPr>
              <w:spacing w:after="0" w:line="240" w:lineRule="auto"/>
              <w:ind w:right="-1"/>
              <w:jc w:val="center"/>
              <w:rPr>
                <w:rFonts w:ascii="Times New Roman" w:eastAsia="Calibri" w:hAnsi="Times New Roman" w:cs="Times New Roman"/>
                <w:lang w:eastAsia="ru-RU"/>
              </w:rPr>
            </w:pPr>
            <w:r w:rsidRPr="00EC1677">
              <w:rPr>
                <w:rFonts w:ascii="Times New Roman" w:eastAsia="Calibri" w:hAnsi="Times New Roman" w:cs="Times New Roman"/>
                <w:lang w:eastAsia="ru-RU"/>
              </w:rPr>
              <w:t>2</w:t>
            </w:r>
          </w:p>
        </w:tc>
        <w:tc>
          <w:tcPr>
            <w:tcW w:w="500" w:type="dxa"/>
            <w:gridSpan w:val="2"/>
            <w:vAlign w:val="center"/>
          </w:tcPr>
          <w:p w:rsidR="00EC1677" w:rsidRPr="00EC1677" w:rsidRDefault="00EC1677" w:rsidP="00EC1677">
            <w:pPr>
              <w:spacing w:after="0" w:line="240" w:lineRule="auto"/>
              <w:ind w:right="-1"/>
              <w:jc w:val="center"/>
              <w:rPr>
                <w:rFonts w:ascii="Times New Roman" w:eastAsia="Calibri" w:hAnsi="Times New Roman" w:cs="Times New Roman"/>
                <w:lang w:eastAsia="ru-RU"/>
              </w:rPr>
            </w:pPr>
          </w:p>
        </w:tc>
        <w:tc>
          <w:tcPr>
            <w:tcW w:w="500" w:type="dxa"/>
            <w:vAlign w:val="center"/>
          </w:tcPr>
          <w:p w:rsidR="00EC1677" w:rsidRPr="00EC1677" w:rsidRDefault="00EC1677" w:rsidP="00EC1677">
            <w:pPr>
              <w:spacing w:after="0" w:line="240" w:lineRule="auto"/>
              <w:ind w:right="-1"/>
              <w:jc w:val="center"/>
              <w:rPr>
                <w:rFonts w:ascii="Times New Roman" w:eastAsia="Calibri" w:hAnsi="Times New Roman" w:cs="Times New Roman"/>
                <w:lang w:eastAsia="ru-RU"/>
              </w:rPr>
            </w:pPr>
          </w:p>
        </w:tc>
        <w:tc>
          <w:tcPr>
            <w:tcW w:w="600" w:type="dxa"/>
            <w:gridSpan w:val="3"/>
            <w:vAlign w:val="center"/>
          </w:tcPr>
          <w:p w:rsidR="00EC1677" w:rsidRPr="00EC1677" w:rsidRDefault="00EC1677" w:rsidP="00EC1677">
            <w:pPr>
              <w:spacing w:after="0" w:line="240" w:lineRule="auto"/>
              <w:ind w:right="-1"/>
              <w:jc w:val="center"/>
              <w:rPr>
                <w:rFonts w:ascii="Times New Roman" w:eastAsia="Calibri" w:hAnsi="Times New Roman" w:cs="Times New Roman"/>
                <w:lang w:eastAsia="ru-RU"/>
              </w:rPr>
            </w:pPr>
          </w:p>
        </w:tc>
        <w:tc>
          <w:tcPr>
            <w:tcW w:w="524" w:type="dxa"/>
            <w:vAlign w:val="center"/>
          </w:tcPr>
          <w:p w:rsidR="00EC1677" w:rsidRPr="00EC1677" w:rsidRDefault="00EC1677" w:rsidP="00EC1677">
            <w:pPr>
              <w:spacing w:after="0" w:line="240" w:lineRule="auto"/>
              <w:ind w:right="-1"/>
              <w:jc w:val="center"/>
              <w:rPr>
                <w:rFonts w:ascii="Times New Roman" w:eastAsia="Calibri" w:hAnsi="Times New Roman" w:cs="Times New Roman"/>
                <w:lang w:eastAsia="ru-RU"/>
              </w:rPr>
            </w:pPr>
          </w:p>
        </w:tc>
        <w:tc>
          <w:tcPr>
            <w:tcW w:w="546" w:type="dxa"/>
            <w:gridSpan w:val="2"/>
            <w:vAlign w:val="center"/>
          </w:tcPr>
          <w:p w:rsidR="00EC1677" w:rsidRPr="00EC1677" w:rsidRDefault="00EC1677" w:rsidP="00EC1677">
            <w:pPr>
              <w:spacing w:after="0" w:line="240" w:lineRule="auto"/>
              <w:ind w:right="-1"/>
              <w:jc w:val="center"/>
              <w:rPr>
                <w:rFonts w:ascii="Times New Roman" w:eastAsia="Calibri" w:hAnsi="Times New Roman" w:cs="Times New Roman"/>
                <w:lang w:eastAsia="ru-RU"/>
              </w:rPr>
            </w:pPr>
          </w:p>
        </w:tc>
        <w:tc>
          <w:tcPr>
            <w:tcW w:w="551" w:type="dxa"/>
            <w:gridSpan w:val="2"/>
            <w:vAlign w:val="center"/>
          </w:tcPr>
          <w:p w:rsidR="00EC1677" w:rsidRPr="00EC1677" w:rsidRDefault="00EC1677" w:rsidP="00EC1677">
            <w:pPr>
              <w:spacing w:after="0" w:line="240" w:lineRule="auto"/>
              <w:ind w:right="-1"/>
              <w:jc w:val="center"/>
              <w:rPr>
                <w:rFonts w:ascii="Times New Roman" w:eastAsia="Calibri" w:hAnsi="Times New Roman" w:cs="Times New Roman"/>
                <w:lang w:eastAsia="ru-RU"/>
              </w:rPr>
            </w:pPr>
            <w:r w:rsidRPr="00EC1677">
              <w:rPr>
                <w:rFonts w:ascii="Times New Roman" w:eastAsia="Calibri" w:hAnsi="Times New Roman" w:cs="Times New Roman"/>
                <w:lang w:eastAsia="ru-RU"/>
              </w:rPr>
              <w:t>2</w:t>
            </w:r>
          </w:p>
        </w:tc>
        <w:tc>
          <w:tcPr>
            <w:tcW w:w="750" w:type="dxa"/>
          </w:tcPr>
          <w:p w:rsidR="00EC1677" w:rsidRPr="00EC1677" w:rsidRDefault="00EC1677" w:rsidP="00EC1677">
            <w:pPr>
              <w:spacing w:after="0" w:line="240" w:lineRule="auto"/>
              <w:ind w:right="-1"/>
              <w:jc w:val="both"/>
              <w:rPr>
                <w:rFonts w:ascii="Times New Roman" w:eastAsia="Calibri" w:hAnsi="Times New Roman" w:cs="Times New Roman"/>
                <w:lang w:eastAsia="ru-RU"/>
              </w:rPr>
            </w:pPr>
            <w:r w:rsidRPr="00EC1677">
              <w:rPr>
                <w:rFonts w:ascii="Times New Roman" w:eastAsia="Calibri" w:hAnsi="Times New Roman" w:cs="Times New Roman"/>
                <w:lang w:eastAsia="ru-RU"/>
              </w:rPr>
              <w:t>МК-ІІ</w:t>
            </w:r>
          </w:p>
        </w:tc>
      </w:tr>
      <w:tr w:rsidR="00EC1677" w:rsidRPr="00EC1677" w:rsidTr="0003603D">
        <w:tc>
          <w:tcPr>
            <w:tcW w:w="1560" w:type="dxa"/>
          </w:tcPr>
          <w:p w:rsidR="00EC1677" w:rsidRPr="00EC1677" w:rsidRDefault="00EC1677" w:rsidP="00EC1677">
            <w:pPr>
              <w:spacing w:after="0" w:line="240" w:lineRule="auto"/>
              <w:ind w:right="-1"/>
              <w:jc w:val="both"/>
              <w:rPr>
                <w:rFonts w:ascii="Times New Roman" w:eastAsia="Calibri" w:hAnsi="Times New Roman" w:cs="Times New Roman"/>
                <w:b/>
                <w:lang w:eastAsia="ru-RU"/>
              </w:rPr>
            </w:pPr>
            <w:r w:rsidRPr="00EC1677">
              <w:rPr>
                <w:rFonts w:ascii="Times New Roman" w:eastAsia="Calibri" w:hAnsi="Times New Roman" w:cs="Times New Roman"/>
                <w:b/>
                <w:bCs/>
                <w:lang w:eastAsia="ru-RU"/>
              </w:rPr>
              <w:t>Разом за змістовим модулем 2</w:t>
            </w:r>
          </w:p>
        </w:tc>
        <w:tc>
          <w:tcPr>
            <w:tcW w:w="567" w:type="dxa"/>
            <w:vAlign w:val="center"/>
          </w:tcPr>
          <w:p w:rsidR="00EC1677" w:rsidRPr="00EC1677" w:rsidRDefault="00EC1677" w:rsidP="00EC1677">
            <w:pPr>
              <w:spacing w:after="0" w:line="240" w:lineRule="auto"/>
              <w:ind w:right="-1"/>
              <w:jc w:val="center"/>
              <w:rPr>
                <w:rFonts w:ascii="Times New Roman" w:eastAsia="Calibri" w:hAnsi="Times New Roman" w:cs="Times New Roman"/>
                <w:b/>
                <w:sz w:val="20"/>
                <w:szCs w:val="20"/>
                <w:lang w:eastAsia="ru-RU"/>
              </w:rPr>
            </w:pPr>
            <w:r w:rsidRPr="00EC1677">
              <w:rPr>
                <w:rFonts w:ascii="Times New Roman" w:eastAsia="Calibri" w:hAnsi="Times New Roman" w:cs="Times New Roman"/>
                <w:b/>
                <w:sz w:val="20"/>
                <w:szCs w:val="20"/>
                <w:lang w:eastAsia="ru-RU"/>
              </w:rPr>
              <w:t>85</w:t>
            </w:r>
          </w:p>
        </w:tc>
        <w:tc>
          <w:tcPr>
            <w:tcW w:w="567" w:type="dxa"/>
            <w:vAlign w:val="center"/>
          </w:tcPr>
          <w:p w:rsidR="00EC1677" w:rsidRPr="00EC1677" w:rsidRDefault="00EC1677" w:rsidP="00EC1677">
            <w:pPr>
              <w:spacing w:after="0" w:line="240" w:lineRule="auto"/>
              <w:ind w:right="-1"/>
              <w:jc w:val="center"/>
              <w:rPr>
                <w:rFonts w:ascii="Times New Roman" w:eastAsia="Calibri" w:hAnsi="Times New Roman" w:cs="Times New Roman"/>
                <w:b/>
                <w:lang w:eastAsia="ru-RU"/>
              </w:rPr>
            </w:pPr>
            <w:r w:rsidRPr="00EC1677">
              <w:rPr>
                <w:rFonts w:ascii="Times New Roman" w:eastAsia="Calibri" w:hAnsi="Times New Roman" w:cs="Times New Roman"/>
                <w:b/>
                <w:lang w:eastAsia="ru-RU"/>
              </w:rPr>
              <w:t>16</w:t>
            </w:r>
          </w:p>
        </w:tc>
        <w:tc>
          <w:tcPr>
            <w:tcW w:w="272" w:type="dxa"/>
            <w:gridSpan w:val="2"/>
            <w:vAlign w:val="center"/>
          </w:tcPr>
          <w:p w:rsidR="00EC1677" w:rsidRPr="00EC1677" w:rsidRDefault="00EC1677" w:rsidP="00EC1677">
            <w:pPr>
              <w:spacing w:after="0" w:line="240" w:lineRule="auto"/>
              <w:ind w:right="-1"/>
              <w:jc w:val="center"/>
              <w:rPr>
                <w:rFonts w:ascii="Times New Roman" w:eastAsia="Calibri" w:hAnsi="Times New Roman" w:cs="Times New Roman"/>
                <w:b/>
                <w:lang w:eastAsia="ru-RU"/>
              </w:rPr>
            </w:pPr>
          </w:p>
        </w:tc>
        <w:tc>
          <w:tcPr>
            <w:tcW w:w="571" w:type="dxa"/>
            <w:vAlign w:val="center"/>
          </w:tcPr>
          <w:p w:rsidR="00EC1677" w:rsidRPr="00EC1677" w:rsidRDefault="00EC1677" w:rsidP="00EC1677">
            <w:pPr>
              <w:spacing w:after="0" w:line="240" w:lineRule="auto"/>
              <w:ind w:right="-1"/>
              <w:jc w:val="center"/>
              <w:rPr>
                <w:rFonts w:ascii="Times New Roman" w:eastAsia="Calibri" w:hAnsi="Times New Roman" w:cs="Times New Roman"/>
                <w:b/>
                <w:lang w:eastAsia="ru-RU"/>
              </w:rPr>
            </w:pPr>
            <w:r w:rsidRPr="00EC1677">
              <w:rPr>
                <w:rFonts w:ascii="Times New Roman" w:eastAsia="Calibri" w:hAnsi="Times New Roman" w:cs="Times New Roman"/>
                <w:b/>
                <w:lang w:eastAsia="ru-RU"/>
              </w:rPr>
              <w:t>16</w:t>
            </w:r>
          </w:p>
        </w:tc>
        <w:tc>
          <w:tcPr>
            <w:tcW w:w="500" w:type="dxa"/>
            <w:vAlign w:val="center"/>
          </w:tcPr>
          <w:p w:rsidR="00EC1677" w:rsidRPr="00EC1677" w:rsidRDefault="00EC1677" w:rsidP="00EC1677">
            <w:pPr>
              <w:spacing w:after="0" w:line="240" w:lineRule="auto"/>
              <w:ind w:right="-1"/>
              <w:jc w:val="center"/>
              <w:rPr>
                <w:rFonts w:ascii="Times New Roman" w:eastAsia="Calibri" w:hAnsi="Times New Roman" w:cs="Times New Roman"/>
                <w:b/>
                <w:lang w:eastAsia="ru-RU"/>
              </w:rPr>
            </w:pPr>
          </w:p>
        </w:tc>
        <w:tc>
          <w:tcPr>
            <w:tcW w:w="402" w:type="dxa"/>
            <w:vAlign w:val="center"/>
          </w:tcPr>
          <w:p w:rsidR="00EC1677" w:rsidRPr="00EC1677" w:rsidRDefault="00EC1677" w:rsidP="00EC1677">
            <w:pPr>
              <w:spacing w:after="0" w:line="240" w:lineRule="auto"/>
              <w:ind w:right="-1"/>
              <w:jc w:val="center"/>
              <w:rPr>
                <w:rFonts w:ascii="Times New Roman" w:eastAsia="Calibri" w:hAnsi="Times New Roman" w:cs="Times New Roman"/>
                <w:b/>
                <w:lang w:eastAsia="ru-RU"/>
              </w:rPr>
            </w:pPr>
          </w:p>
        </w:tc>
        <w:tc>
          <w:tcPr>
            <w:tcW w:w="600" w:type="dxa"/>
            <w:vAlign w:val="center"/>
          </w:tcPr>
          <w:p w:rsidR="00EC1677" w:rsidRPr="00EC1677" w:rsidRDefault="00EC1677" w:rsidP="00EC1677">
            <w:pPr>
              <w:spacing w:after="0" w:line="240" w:lineRule="auto"/>
              <w:ind w:right="-1"/>
              <w:jc w:val="center"/>
              <w:rPr>
                <w:rFonts w:ascii="Times New Roman" w:eastAsia="Calibri" w:hAnsi="Times New Roman" w:cs="Times New Roman"/>
                <w:b/>
                <w:lang w:eastAsia="ru-RU"/>
              </w:rPr>
            </w:pPr>
            <w:r w:rsidRPr="00EC1677">
              <w:rPr>
                <w:rFonts w:ascii="Times New Roman" w:eastAsia="Calibri" w:hAnsi="Times New Roman" w:cs="Times New Roman"/>
                <w:b/>
                <w:lang w:eastAsia="ru-RU"/>
              </w:rPr>
              <w:t>53</w:t>
            </w:r>
          </w:p>
        </w:tc>
        <w:tc>
          <w:tcPr>
            <w:tcW w:w="600" w:type="dxa"/>
            <w:gridSpan w:val="2"/>
            <w:vAlign w:val="center"/>
          </w:tcPr>
          <w:p w:rsidR="00EC1677" w:rsidRPr="00EC1677" w:rsidRDefault="00EC1677" w:rsidP="00EC1677">
            <w:pPr>
              <w:spacing w:after="0" w:line="240" w:lineRule="auto"/>
              <w:ind w:right="-1"/>
              <w:jc w:val="center"/>
              <w:rPr>
                <w:rFonts w:ascii="Times New Roman" w:eastAsia="Calibri" w:hAnsi="Times New Roman" w:cs="Times New Roman"/>
                <w:b/>
                <w:lang w:eastAsia="ru-RU"/>
              </w:rPr>
            </w:pPr>
            <w:r w:rsidRPr="00EC1677">
              <w:rPr>
                <w:rFonts w:ascii="Times New Roman" w:eastAsia="Calibri" w:hAnsi="Times New Roman" w:cs="Times New Roman"/>
                <w:b/>
                <w:lang w:eastAsia="ru-RU"/>
              </w:rPr>
              <w:t>85</w:t>
            </w:r>
          </w:p>
        </w:tc>
        <w:tc>
          <w:tcPr>
            <w:tcW w:w="500" w:type="dxa"/>
            <w:gridSpan w:val="2"/>
            <w:vAlign w:val="center"/>
          </w:tcPr>
          <w:p w:rsidR="00EC1677" w:rsidRPr="00EC1677" w:rsidRDefault="00EC1677" w:rsidP="00EC1677">
            <w:pPr>
              <w:spacing w:after="0" w:line="240" w:lineRule="auto"/>
              <w:ind w:right="-1"/>
              <w:jc w:val="center"/>
              <w:rPr>
                <w:rFonts w:ascii="Times New Roman" w:eastAsia="Calibri" w:hAnsi="Times New Roman" w:cs="Times New Roman"/>
                <w:b/>
                <w:lang w:eastAsia="ru-RU"/>
              </w:rPr>
            </w:pPr>
            <w:r w:rsidRPr="00EC1677">
              <w:rPr>
                <w:rFonts w:ascii="Times New Roman" w:eastAsia="Calibri" w:hAnsi="Times New Roman" w:cs="Times New Roman"/>
                <w:b/>
                <w:lang w:eastAsia="ru-RU"/>
              </w:rPr>
              <w:t>5</w:t>
            </w:r>
          </w:p>
        </w:tc>
        <w:tc>
          <w:tcPr>
            <w:tcW w:w="500" w:type="dxa"/>
            <w:vAlign w:val="center"/>
          </w:tcPr>
          <w:p w:rsidR="00EC1677" w:rsidRPr="00EC1677" w:rsidRDefault="00EC1677" w:rsidP="00EC1677">
            <w:pPr>
              <w:spacing w:after="0" w:line="240" w:lineRule="auto"/>
              <w:ind w:right="-1"/>
              <w:jc w:val="center"/>
              <w:rPr>
                <w:rFonts w:ascii="Times New Roman" w:eastAsia="Calibri" w:hAnsi="Times New Roman" w:cs="Times New Roman"/>
                <w:b/>
                <w:lang w:eastAsia="ru-RU"/>
              </w:rPr>
            </w:pPr>
          </w:p>
        </w:tc>
        <w:tc>
          <w:tcPr>
            <w:tcW w:w="600" w:type="dxa"/>
            <w:gridSpan w:val="3"/>
            <w:vAlign w:val="center"/>
          </w:tcPr>
          <w:p w:rsidR="00EC1677" w:rsidRPr="00EC1677" w:rsidRDefault="00EC1677" w:rsidP="00EC1677">
            <w:pPr>
              <w:spacing w:after="0" w:line="240" w:lineRule="auto"/>
              <w:ind w:right="-1"/>
              <w:jc w:val="center"/>
              <w:rPr>
                <w:rFonts w:ascii="Times New Roman" w:eastAsia="Calibri" w:hAnsi="Times New Roman" w:cs="Times New Roman"/>
                <w:b/>
                <w:lang w:eastAsia="ru-RU"/>
              </w:rPr>
            </w:pPr>
            <w:r w:rsidRPr="00EC1677">
              <w:rPr>
                <w:rFonts w:ascii="Times New Roman" w:eastAsia="Calibri" w:hAnsi="Times New Roman" w:cs="Times New Roman"/>
                <w:b/>
                <w:lang w:eastAsia="ru-RU"/>
              </w:rPr>
              <w:t>5</w:t>
            </w:r>
          </w:p>
        </w:tc>
        <w:tc>
          <w:tcPr>
            <w:tcW w:w="524" w:type="dxa"/>
            <w:vAlign w:val="center"/>
          </w:tcPr>
          <w:p w:rsidR="00EC1677" w:rsidRPr="00EC1677" w:rsidRDefault="00EC1677" w:rsidP="00EC1677">
            <w:pPr>
              <w:spacing w:after="0" w:line="240" w:lineRule="auto"/>
              <w:ind w:right="-1"/>
              <w:jc w:val="center"/>
              <w:rPr>
                <w:rFonts w:ascii="Times New Roman" w:eastAsia="Calibri" w:hAnsi="Times New Roman" w:cs="Times New Roman"/>
                <w:b/>
                <w:lang w:eastAsia="ru-RU"/>
              </w:rPr>
            </w:pPr>
          </w:p>
        </w:tc>
        <w:tc>
          <w:tcPr>
            <w:tcW w:w="546" w:type="dxa"/>
            <w:gridSpan w:val="2"/>
            <w:vAlign w:val="center"/>
          </w:tcPr>
          <w:p w:rsidR="00EC1677" w:rsidRPr="00EC1677" w:rsidRDefault="00EC1677" w:rsidP="00EC1677">
            <w:pPr>
              <w:spacing w:after="0" w:line="240" w:lineRule="auto"/>
              <w:ind w:right="-1"/>
              <w:jc w:val="center"/>
              <w:rPr>
                <w:rFonts w:ascii="Times New Roman" w:eastAsia="Calibri" w:hAnsi="Times New Roman" w:cs="Times New Roman"/>
                <w:b/>
                <w:lang w:eastAsia="ru-RU"/>
              </w:rPr>
            </w:pPr>
          </w:p>
        </w:tc>
        <w:tc>
          <w:tcPr>
            <w:tcW w:w="551" w:type="dxa"/>
            <w:gridSpan w:val="2"/>
            <w:vAlign w:val="center"/>
          </w:tcPr>
          <w:p w:rsidR="00EC1677" w:rsidRPr="00EC1677" w:rsidRDefault="00EC1677" w:rsidP="00EC1677">
            <w:pPr>
              <w:spacing w:after="0" w:line="240" w:lineRule="auto"/>
              <w:ind w:right="-1"/>
              <w:jc w:val="center"/>
              <w:rPr>
                <w:rFonts w:ascii="Times New Roman" w:eastAsia="Calibri" w:hAnsi="Times New Roman" w:cs="Times New Roman"/>
                <w:b/>
                <w:lang w:eastAsia="ru-RU"/>
              </w:rPr>
            </w:pPr>
            <w:r w:rsidRPr="00EC1677">
              <w:rPr>
                <w:rFonts w:ascii="Times New Roman" w:eastAsia="Calibri" w:hAnsi="Times New Roman" w:cs="Times New Roman"/>
                <w:b/>
                <w:lang w:eastAsia="ru-RU"/>
              </w:rPr>
              <w:t>75</w:t>
            </w:r>
          </w:p>
        </w:tc>
        <w:tc>
          <w:tcPr>
            <w:tcW w:w="750" w:type="dxa"/>
          </w:tcPr>
          <w:p w:rsidR="00EC1677" w:rsidRPr="00EC1677" w:rsidRDefault="00EC1677" w:rsidP="00EC1677">
            <w:pPr>
              <w:spacing w:after="0" w:line="240" w:lineRule="auto"/>
              <w:ind w:right="-1"/>
              <w:jc w:val="both"/>
              <w:rPr>
                <w:rFonts w:ascii="Times New Roman" w:eastAsia="Calibri" w:hAnsi="Times New Roman" w:cs="Times New Roman"/>
                <w:lang w:eastAsia="ru-RU"/>
              </w:rPr>
            </w:pPr>
          </w:p>
        </w:tc>
      </w:tr>
      <w:tr w:rsidR="00EC1677" w:rsidRPr="00EC1677" w:rsidTr="0003603D">
        <w:tc>
          <w:tcPr>
            <w:tcW w:w="1560" w:type="dxa"/>
          </w:tcPr>
          <w:p w:rsidR="00EC1677" w:rsidRPr="00EC1677" w:rsidRDefault="00EC1677" w:rsidP="00EC1677">
            <w:pPr>
              <w:spacing w:after="0" w:line="240" w:lineRule="auto"/>
              <w:ind w:right="-1"/>
              <w:jc w:val="both"/>
              <w:rPr>
                <w:rFonts w:ascii="Times New Roman" w:eastAsia="Calibri" w:hAnsi="Times New Roman" w:cs="Times New Roman"/>
                <w:b/>
                <w:bCs/>
                <w:lang w:eastAsia="ru-RU"/>
              </w:rPr>
            </w:pPr>
            <w:r w:rsidRPr="00EC1677">
              <w:rPr>
                <w:rFonts w:ascii="Times New Roman" w:eastAsia="Calibri" w:hAnsi="Times New Roman" w:cs="Times New Roman"/>
                <w:b/>
                <w:bCs/>
                <w:lang w:eastAsia="ru-RU"/>
              </w:rPr>
              <w:t>Разом</w:t>
            </w:r>
          </w:p>
        </w:tc>
        <w:tc>
          <w:tcPr>
            <w:tcW w:w="567" w:type="dxa"/>
            <w:vAlign w:val="center"/>
          </w:tcPr>
          <w:p w:rsidR="00EC1677" w:rsidRPr="00EC1677" w:rsidRDefault="00EC1677" w:rsidP="00EC1677">
            <w:pPr>
              <w:spacing w:after="0" w:line="240" w:lineRule="auto"/>
              <w:ind w:right="-1"/>
              <w:jc w:val="center"/>
              <w:rPr>
                <w:rFonts w:ascii="Times New Roman" w:eastAsia="Calibri" w:hAnsi="Times New Roman" w:cs="Times New Roman"/>
                <w:b/>
                <w:sz w:val="20"/>
                <w:szCs w:val="20"/>
                <w:lang w:eastAsia="ru-RU"/>
              </w:rPr>
            </w:pPr>
            <w:r w:rsidRPr="00EC1677">
              <w:rPr>
                <w:rFonts w:ascii="Times New Roman" w:eastAsia="Calibri" w:hAnsi="Times New Roman" w:cs="Times New Roman"/>
                <w:b/>
                <w:sz w:val="20"/>
                <w:szCs w:val="20"/>
                <w:lang w:eastAsia="ru-RU"/>
              </w:rPr>
              <w:t>165</w:t>
            </w:r>
          </w:p>
        </w:tc>
        <w:tc>
          <w:tcPr>
            <w:tcW w:w="567" w:type="dxa"/>
            <w:vAlign w:val="center"/>
          </w:tcPr>
          <w:p w:rsidR="00EC1677" w:rsidRPr="00EC1677" w:rsidRDefault="00EC1677" w:rsidP="00EC1677">
            <w:pPr>
              <w:spacing w:after="0" w:line="240" w:lineRule="auto"/>
              <w:ind w:right="-1"/>
              <w:jc w:val="center"/>
              <w:rPr>
                <w:rFonts w:ascii="Times New Roman" w:eastAsia="Calibri" w:hAnsi="Times New Roman" w:cs="Times New Roman"/>
                <w:b/>
                <w:lang w:eastAsia="ru-RU"/>
              </w:rPr>
            </w:pPr>
            <w:r w:rsidRPr="00EC1677">
              <w:rPr>
                <w:rFonts w:ascii="Times New Roman" w:eastAsia="Calibri" w:hAnsi="Times New Roman" w:cs="Times New Roman"/>
                <w:b/>
                <w:lang w:eastAsia="ru-RU"/>
              </w:rPr>
              <w:t>30</w:t>
            </w:r>
          </w:p>
        </w:tc>
        <w:tc>
          <w:tcPr>
            <w:tcW w:w="272" w:type="dxa"/>
            <w:gridSpan w:val="2"/>
            <w:vAlign w:val="center"/>
          </w:tcPr>
          <w:p w:rsidR="00EC1677" w:rsidRPr="00EC1677" w:rsidRDefault="00EC1677" w:rsidP="00EC1677">
            <w:pPr>
              <w:spacing w:after="0" w:line="240" w:lineRule="auto"/>
              <w:ind w:right="-1"/>
              <w:jc w:val="center"/>
              <w:rPr>
                <w:rFonts w:ascii="Times New Roman" w:eastAsia="Calibri" w:hAnsi="Times New Roman" w:cs="Times New Roman"/>
                <w:b/>
                <w:lang w:eastAsia="ru-RU"/>
              </w:rPr>
            </w:pPr>
          </w:p>
        </w:tc>
        <w:tc>
          <w:tcPr>
            <w:tcW w:w="571" w:type="dxa"/>
            <w:vAlign w:val="center"/>
          </w:tcPr>
          <w:p w:rsidR="00EC1677" w:rsidRPr="00EC1677" w:rsidRDefault="00EC1677" w:rsidP="00EC1677">
            <w:pPr>
              <w:spacing w:after="0" w:line="240" w:lineRule="auto"/>
              <w:ind w:right="-1"/>
              <w:jc w:val="center"/>
              <w:rPr>
                <w:rFonts w:ascii="Times New Roman" w:eastAsia="Calibri" w:hAnsi="Times New Roman" w:cs="Times New Roman"/>
                <w:b/>
                <w:lang w:eastAsia="ru-RU"/>
              </w:rPr>
            </w:pPr>
            <w:r w:rsidRPr="00EC1677">
              <w:rPr>
                <w:rFonts w:ascii="Times New Roman" w:eastAsia="Calibri" w:hAnsi="Times New Roman" w:cs="Times New Roman"/>
                <w:b/>
                <w:lang w:eastAsia="ru-RU"/>
              </w:rPr>
              <w:t>30</w:t>
            </w:r>
          </w:p>
        </w:tc>
        <w:tc>
          <w:tcPr>
            <w:tcW w:w="500" w:type="dxa"/>
            <w:vAlign w:val="center"/>
          </w:tcPr>
          <w:p w:rsidR="00EC1677" w:rsidRPr="00EC1677" w:rsidRDefault="00EC1677" w:rsidP="00EC1677">
            <w:pPr>
              <w:spacing w:after="0" w:line="240" w:lineRule="auto"/>
              <w:ind w:right="-1"/>
              <w:jc w:val="center"/>
              <w:rPr>
                <w:rFonts w:ascii="Times New Roman" w:eastAsia="Calibri" w:hAnsi="Times New Roman" w:cs="Times New Roman"/>
                <w:b/>
                <w:lang w:eastAsia="ru-RU"/>
              </w:rPr>
            </w:pPr>
          </w:p>
        </w:tc>
        <w:tc>
          <w:tcPr>
            <w:tcW w:w="402" w:type="dxa"/>
            <w:vAlign w:val="center"/>
          </w:tcPr>
          <w:p w:rsidR="00EC1677" w:rsidRPr="00EC1677" w:rsidRDefault="00EC1677" w:rsidP="00EC1677">
            <w:pPr>
              <w:spacing w:after="0" w:line="240" w:lineRule="auto"/>
              <w:ind w:right="-1" w:hanging="175"/>
              <w:jc w:val="center"/>
              <w:rPr>
                <w:rFonts w:ascii="Times New Roman" w:eastAsia="Calibri" w:hAnsi="Times New Roman" w:cs="Times New Roman"/>
                <w:b/>
                <w:lang w:eastAsia="ru-RU"/>
              </w:rPr>
            </w:pPr>
            <w:r w:rsidRPr="00EC1677">
              <w:rPr>
                <w:rFonts w:ascii="Times New Roman" w:eastAsia="Calibri" w:hAnsi="Times New Roman" w:cs="Times New Roman"/>
                <w:b/>
                <w:lang w:eastAsia="ru-RU"/>
              </w:rPr>
              <w:t>15</w:t>
            </w:r>
          </w:p>
        </w:tc>
        <w:tc>
          <w:tcPr>
            <w:tcW w:w="600" w:type="dxa"/>
            <w:vAlign w:val="center"/>
          </w:tcPr>
          <w:p w:rsidR="00EC1677" w:rsidRPr="00EC1677" w:rsidRDefault="00EC1677" w:rsidP="00EC1677">
            <w:pPr>
              <w:spacing w:after="0" w:line="240" w:lineRule="auto"/>
              <w:ind w:right="-1"/>
              <w:jc w:val="center"/>
              <w:rPr>
                <w:rFonts w:ascii="Times New Roman" w:eastAsia="Calibri" w:hAnsi="Times New Roman" w:cs="Times New Roman"/>
                <w:b/>
                <w:lang w:eastAsia="ru-RU"/>
              </w:rPr>
            </w:pPr>
            <w:r w:rsidRPr="00EC1677">
              <w:rPr>
                <w:rFonts w:ascii="Times New Roman" w:eastAsia="Calibri" w:hAnsi="Times New Roman" w:cs="Times New Roman"/>
                <w:b/>
                <w:lang w:eastAsia="ru-RU"/>
              </w:rPr>
              <w:t>105</w:t>
            </w:r>
          </w:p>
        </w:tc>
        <w:tc>
          <w:tcPr>
            <w:tcW w:w="600" w:type="dxa"/>
            <w:gridSpan w:val="2"/>
            <w:vAlign w:val="center"/>
          </w:tcPr>
          <w:p w:rsidR="00EC1677" w:rsidRPr="00EC1677" w:rsidRDefault="00EC1677" w:rsidP="00EC1677">
            <w:pPr>
              <w:spacing w:after="0" w:line="240" w:lineRule="auto"/>
              <w:ind w:right="-1"/>
              <w:jc w:val="center"/>
              <w:rPr>
                <w:rFonts w:ascii="Times New Roman" w:eastAsia="Calibri" w:hAnsi="Times New Roman" w:cs="Times New Roman"/>
                <w:b/>
                <w:lang w:eastAsia="ru-RU"/>
              </w:rPr>
            </w:pPr>
            <w:r w:rsidRPr="00EC1677">
              <w:rPr>
                <w:rFonts w:ascii="Times New Roman" w:eastAsia="Calibri" w:hAnsi="Times New Roman" w:cs="Times New Roman"/>
                <w:b/>
                <w:lang w:eastAsia="ru-RU"/>
              </w:rPr>
              <w:t>165</w:t>
            </w:r>
          </w:p>
        </w:tc>
        <w:tc>
          <w:tcPr>
            <w:tcW w:w="500" w:type="dxa"/>
            <w:gridSpan w:val="2"/>
            <w:vAlign w:val="center"/>
          </w:tcPr>
          <w:p w:rsidR="00EC1677" w:rsidRPr="00EC1677" w:rsidRDefault="00EC1677" w:rsidP="00EC1677">
            <w:pPr>
              <w:spacing w:after="0" w:line="240" w:lineRule="auto"/>
              <w:ind w:right="-1"/>
              <w:jc w:val="center"/>
              <w:rPr>
                <w:rFonts w:ascii="Times New Roman" w:eastAsia="Calibri" w:hAnsi="Times New Roman" w:cs="Times New Roman"/>
                <w:b/>
                <w:lang w:eastAsia="ru-RU"/>
              </w:rPr>
            </w:pPr>
            <w:r w:rsidRPr="00EC1677">
              <w:rPr>
                <w:rFonts w:ascii="Times New Roman" w:eastAsia="Calibri" w:hAnsi="Times New Roman" w:cs="Times New Roman"/>
                <w:b/>
                <w:lang w:eastAsia="ru-RU"/>
              </w:rPr>
              <w:t>8</w:t>
            </w:r>
          </w:p>
        </w:tc>
        <w:tc>
          <w:tcPr>
            <w:tcW w:w="500" w:type="dxa"/>
            <w:vAlign w:val="center"/>
          </w:tcPr>
          <w:p w:rsidR="00EC1677" w:rsidRPr="00EC1677" w:rsidRDefault="00EC1677" w:rsidP="00EC1677">
            <w:pPr>
              <w:spacing w:after="0" w:line="240" w:lineRule="auto"/>
              <w:ind w:right="-1"/>
              <w:jc w:val="center"/>
              <w:rPr>
                <w:rFonts w:ascii="Times New Roman" w:eastAsia="Calibri" w:hAnsi="Times New Roman" w:cs="Times New Roman"/>
                <w:b/>
                <w:lang w:eastAsia="ru-RU"/>
              </w:rPr>
            </w:pPr>
          </w:p>
        </w:tc>
        <w:tc>
          <w:tcPr>
            <w:tcW w:w="600" w:type="dxa"/>
            <w:gridSpan w:val="3"/>
            <w:vAlign w:val="center"/>
          </w:tcPr>
          <w:p w:rsidR="00EC1677" w:rsidRPr="00EC1677" w:rsidRDefault="00EC1677" w:rsidP="00EC1677">
            <w:pPr>
              <w:spacing w:after="0" w:line="240" w:lineRule="auto"/>
              <w:ind w:right="-1"/>
              <w:jc w:val="center"/>
              <w:rPr>
                <w:rFonts w:ascii="Times New Roman" w:eastAsia="Calibri" w:hAnsi="Times New Roman" w:cs="Times New Roman"/>
                <w:b/>
                <w:lang w:eastAsia="ru-RU"/>
              </w:rPr>
            </w:pPr>
            <w:r w:rsidRPr="00EC1677">
              <w:rPr>
                <w:rFonts w:ascii="Times New Roman" w:eastAsia="Calibri" w:hAnsi="Times New Roman" w:cs="Times New Roman"/>
                <w:b/>
                <w:lang w:eastAsia="ru-RU"/>
              </w:rPr>
              <w:t>8</w:t>
            </w:r>
          </w:p>
        </w:tc>
        <w:tc>
          <w:tcPr>
            <w:tcW w:w="524" w:type="dxa"/>
            <w:vAlign w:val="center"/>
          </w:tcPr>
          <w:p w:rsidR="00EC1677" w:rsidRPr="00EC1677" w:rsidRDefault="00EC1677" w:rsidP="00EC1677">
            <w:pPr>
              <w:spacing w:after="0" w:line="240" w:lineRule="auto"/>
              <w:ind w:right="-1"/>
              <w:jc w:val="center"/>
              <w:rPr>
                <w:rFonts w:ascii="Times New Roman" w:eastAsia="Calibri" w:hAnsi="Times New Roman" w:cs="Times New Roman"/>
                <w:b/>
                <w:lang w:eastAsia="ru-RU"/>
              </w:rPr>
            </w:pPr>
          </w:p>
        </w:tc>
        <w:tc>
          <w:tcPr>
            <w:tcW w:w="546" w:type="dxa"/>
            <w:gridSpan w:val="2"/>
            <w:vAlign w:val="center"/>
          </w:tcPr>
          <w:p w:rsidR="00EC1677" w:rsidRPr="00EC1677" w:rsidRDefault="00EC1677" w:rsidP="00EC1677">
            <w:pPr>
              <w:spacing w:after="0" w:line="240" w:lineRule="auto"/>
              <w:ind w:right="-1"/>
              <w:jc w:val="center"/>
              <w:rPr>
                <w:rFonts w:ascii="Times New Roman" w:eastAsia="Calibri" w:hAnsi="Times New Roman" w:cs="Times New Roman"/>
                <w:b/>
                <w:lang w:eastAsia="ru-RU"/>
              </w:rPr>
            </w:pPr>
            <w:r w:rsidRPr="00EC1677">
              <w:rPr>
                <w:rFonts w:ascii="Times New Roman" w:eastAsia="Calibri" w:hAnsi="Times New Roman" w:cs="Times New Roman"/>
                <w:b/>
                <w:lang w:eastAsia="ru-RU"/>
              </w:rPr>
              <w:t>15</w:t>
            </w:r>
          </w:p>
        </w:tc>
        <w:tc>
          <w:tcPr>
            <w:tcW w:w="551" w:type="dxa"/>
            <w:gridSpan w:val="2"/>
            <w:vAlign w:val="center"/>
          </w:tcPr>
          <w:p w:rsidR="00EC1677" w:rsidRPr="00EC1677" w:rsidRDefault="00EC1677" w:rsidP="00EC1677">
            <w:pPr>
              <w:spacing w:after="0" w:line="240" w:lineRule="auto"/>
              <w:ind w:right="-1"/>
              <w:jc w:val="center"/>
              <w:rPr>
                <w:rFonts w:ascii="Times New Roman" w:eastAsia="Calibri" w:hAnsi="Times New Roman" w:cs="Times New Roman"/>
                <w:b/>
                <w:lang w:eastAsia="ru-RU"/>
              </w:rPr>
            </w:pPr>
            <w:r w:rsidRPr="00EC1677">
              <w:rPr>
                <w:rFonts w:ascii="Times New Roman" w:eastAsia="Calibri" w:hAnsi="Times New Roman" w:cs="Times New Roman"/>
                <w:b/>
                <w:lang w:eastAsia="ru-RU"/>
              </w:rPr>
              <w:t>149</w:t>
            </w:r>
          </w:p>
        </w:tc>
        <w:tc>
          <w:tcPr>
            <w:tcW w:w="750" w:type="dxa"/>
          </w:tcPr>
          <w:p w:rsidR="00EC1677" w:rsidRPr="00EC1677" w:rsidRDefault="00EC1677" w:rsidP="00EC1677">
            <w:pPr>
              <w:spacing w:after="0" w:line="240" w:lineRule="auto"/>
              <w:ind w:right="-1"/>
              <w:jc w:val="both"/>
              <w:rPr>
                <w:rFonts w:ascii="Times New Roman" w:eastAsia="Calibri" w:hAnsi="Times New Roman" w:cs="Times New Roman"/>
                <w:lang w:eastAsia="ru-RU"/>
              </w:rPr>
            </w:pPr>
          </w:p>
        </w:tc>
      </w:tr>
      <w:tr w:rsidR="00EC1677" w:rsidRPr="00EC1677" w:rsidTr="0003603D">
        <w:tc>
          <w:tcPr>
            <w:tcW w:w="1560" w:type="dxa"/>
          </w:tcPr>
          <w:p w:rsidR="00EC1677" w:rsidRPr="00EC1677" w:rsidRDefault="00EC1677" w:rsidP="00EC1677">
            <w:pPr>
              <w:spacing w:after="0" w:line="240" w:lineRule="auto"/>
              <w:ind w:right="-1"/>
              <w:jc w:val="both"/>
              <w:rPr>
                <w:rFonts w:ascii="Times New Roman" w:eastAsia="Calibri" w:hAnsi="Times New Roman" w:cs="Times New Roman"/>
                <w:b/>
                <w:lang w:eastAsia="ru-RU"/>
              </w:rPr>
            </w:pPr>
            <w:r w:rsidRPr="00EC1677">
              <w:rPr>
                <w:rFonts w:ascii="Times New Roman" w:eastAsia="Calibri" w:hAnsi="Times New Roman" w:cs="Times New Roman"/>
                <w:b/>
                <w:bCs/>
                <w:lang w:eastAsia="ru-RU"/>
              </w:rPr>
              <w:t>Усього годин</w:t>
            </w:r>
          </w:p>
        </w:tc>
        <w:tc>
          <w:tcPr>
            <w:tcW w:w="567" w:type="dxa"/>
            <w:vAlign w:val="center"/>
          </w:tcPr>
          <w:p w:rsidR="00EC1677" w:rsidRPr="00EC1677" w:rsidRDefault="00EC1677" w:rsidP="00EC1677">
            <w:pPr>
              <w:spacing w:after="0" w:line="240" w:lineRule="auto"/>
              <w:ind w:right="-1"/>
              <w:jc w:val="center"/>
              <w:rPr>
                <w:rFonts w:ascii="Times New Roman" w:eastAsia="Calibri" w:hAnsi="Times New Roman" w:cs="Times New Roman"/>
                <w:b/>
                <w:sz w:val="20"/>
                <w:szCs w:val="20"/>
                <w:lang w:eastAsia="ru-RU"/>
              </w:rPr>
            </w:pPr>
            <w:r w:rsidRPr="00EC1677">
              <w:rPr>
                <w:rFonts w:ascii="Times New Roman" w:eastAsia="Calibri" w:hAnsi="Times New Roman" w:cs="Times New Roman"/>
                <w:b/>
                <w:sz w:val="20"/>
                <w:szCs w:val="20"/>
                <w:lang w:eastAsia="ru-RU"/>
              </w:rPr>
              <w:t>180</w:t>
            </w:r>
          </w:p>
        </w:tc>
        <w:tc>
          <w:tcPr>
            <w:tcW w:w="567" w:type="dxa"/>
            <w:vAlign w:val="center"/>
          </w:tcPr>
          <w:p w:rsidR="00EC1677" w:rsidRPr="00EC1677" w:rsidRDefault="00EC1677" w:rsidP="00EC1677">
            <w:pPr>
              <w:spacing w:after="0" w:line="240" w:lineRule="auto"/>
              <w:ind w:right="-1"/>
              <w:jc w:val="center"/>
              <w:rPr>
                <w:rFonts w:ascii="Times New Roman" w:eastAsia="Calibri" w:hAnsi="Times New Roman" w:cs="Times New Roman"/>
                <w:b/>
                <w:lang w:eastAsia="ru-RU"/>
              </w:rPr>
            </w:pPr>
            <w:r w:rsidRPr="00EC1677">
              <w:rPr>
                <w:rFonts w:ascii="Times New Roman" w:eastAsia="Calibri" w:hAnsi="Times New Roman" w:cs="Times New Roman"/>
                <w:b/>
                <w:lang w:eastAsia="ru-RU"/>
              </w:rPr>
              <w:t>30</w:t>
            </w:r>
          </w:p>
        </w:tc>
        <w:tc>
          <w:tcPr>
            <w:tcW w:w="272" w:type="dxa"/>
            <w:gridSpan w:val="2"/>
            <w:vAlign w:val="center"/>
          </w:tcPr>
          <w:p w:rsidR="00EC1677" w:rsidRPr="00EC1677" w:rsidRDefault="00EC1677" w:rsidP="00EC1677">
            <w:pPr>
              <w:spacing w:after="0" w:line="240" w:lineRule="auto"/>
              <w:ind w:right="-1"/>
              <w:jc w:val="center"/>
              <w:rPr>
                <w:rFonts w:ascii="Times New Roman" w:eastAsia="Calibri" w:hAnsi="Times New Roman" w:cs="Times New Roman"/>
                <w:b/>
                <w:lang w:eastAsia="ru-RU"/>
              </w:rPr>
            </w:pPr>
          </w:p>
        </w:tc>
        <w:tc>
          <w:tcPr>
            <w:tcW w:w="571" w:type="dxa"/>
            <w:vAlign w:val="center"/>
          </w:tcPr>
          <w:p w:rsidR="00EC1677" w:rsidRPr="00EC1677" w:rsidRDefault="00EC1677" w:rsidP="00EC1677">
            <w:pPr>
              <w:spacing w:after="0" w:line="240" w:lineRule="auto"/>
              <w:ind w:right="-1"/>
              <w:jc w:val="center"/>
              <w:rPr>
                <w:rFonts w:ascii="Times New Roman" w:eastAsia="Calibri" w:hAnsi="Times New Roman" w:cs="Times New Roman"/>
                <w:b/>
                <w:lang w:eastAsia="ru-RU"/>
              </w:rPr>
            </w:pPr>
            <w:r w:rsidRPr="00EC1677">
              <w:rPr>
                <w:rFonts w:ascii="Times New Roman" w:eastAsia="Calibri" w:hAnsi="Times New Roman" w:cs="Times New Roman"/>
                <w:b/>
                <w:lang w:eastAsia="ru-RU"/>
              </w:rPr>
              <w:t>30</w:t>
            </w:r>
          </w:p>
        </w:tc>
        <w:tc>
          <w:tcPr>
            <w:tcW w:w="500" w:type="dxa"/>
            <w:vAlign w:val="center"/>
          </w:tcPr>
          <w:p w:rsidR="00EC1677" w:rsidRPr="00EC1677" w:rsidRDefault="00EC1677" w:rsidP="00EC1677">
            <w:pPr>
              <w:spacing w:after="0" w:line="240" w:lineRule="auto"/>
              <w:ind w:right="-1"/>
              <w:jc w:val="center"/>
              <w:rPr>
                <w:rFonts w:ascii="Times New Roman" w:eastAsia="Calibri" w:hAnsi="Times New Roman" w:cs="Times New Roman"/>
                <w:b/>
                <w:lang w:eastAsia="ru-RU"/>
              </w:rPr>
            </w:pPr>
          </w:p>
        </w:tc>
        <w:tc>
          <w:tcPr>
            <w:tcW w:w="402" w:type="dxa"/>
            <w:vAlign w:val="center"/>
          </w:tcPr>
          <w:p w:rsidR="00EC1677" w:rsidRPr="00EC1677" w:rsidRDefault="00EC1677" w:rsidP="00EC1677">
            <w:pPr>
              <w:spacing w:after="0" w:line="240" w:lineRule="auto"/>
              <w:ind w:right="-1" w:hanging="175"/>
              <w:jc w:val="center"/>
              <w:rPr>
                <w:rFonts w:ascii="Times New Roman" w:eastAsia="Calibri" w:hAnsi="Times New Roman" w:cs="Times New Roman"/>
                <w:b/>
                <w:lang w:eastAsia="ru-RU"/>
              </w:rPr>
            </w:pPr>
            <w:r w:rsidRPr="00EC1677">
              <w:rPr>
                <w:rFonts w:ascii="Times New Roman" w:eastAsia="Calibri" w:hAnsi="Times New Roman" w:cs="Times New Roman"/>
                <w:b/>
                <w:lang w:eastAsia="ru-RU"/>
              </w:rPr>
              <w:t>15</w:t>
            </w:r>
          </w:p>
        </w:tc>
        <w:tc>
          <w:tcPr>
            <w:tcW w:w="600" w:type="dxa"/>
            <w:vAlign w:val="center"/>
          </w:tcPr>
          <w:p w:rsidR="00EC1677" w:rsidRPr="00EC1677" w:rsidRDefault="00EC1677" w:rsidP="00EC1677">
            <w:pPr>
              <w:spacing w:after="0" w:line="240" w:lineRule="auto"/>
              <w:ind w:right="-1"/>
              <w:jc w:val="center"/>
              <w:rPr>
                <w:rFonts w:ascii="Times New Roman" w:eastAsia="Calibri" w:hAnsi="Times New Roman" w:cs="Times New Roman"/>
                <w:b/>
                <w:lang w:eastAsia="ru-RU"/>
              </w:rPr>
            </w:pPr>
            <w:r w:rsidRPr="00EC1677">
              <w:rPr>
                <w:rFonts w:ascii="Times New Roman" w:eastAsia="Calibri" w:hAnsi="Times New Roman" w:cs="Times New Roman"/>
                <w:b/>
                <w:lang w:eastAsia="ru-RU"/>
              </w:rPr>
              <w:t>105</w:t>
            </w:r>
          </w:p>
        </w:tc>
        <w:tc>
          <w:tcPr>
            <w:tcW w:w="600" w:type="dxa"/>
            <w:gridSpan w:val="2"/>
            <w:vAlign w:val="center"/>
          </w:tcPr>
          <w:p w:rsidR="00EC1677" w:rsidRPr="00EC1677" w:rsidRDefault="00EC1677" w:rsidP="00EC1677">
            <w:pPr>
              <w:spacing w:after="0" w:line="240" w:lineRule="auto"/>
              <w:ind w:right="-1"/>
              <w:jc w:val="center"/>
              <w:rPr>
                <w:rFonts w:ascii="Times New Roman" w:eastAsia="Calibri" w:hAnsi="Times New Roman" w:cs="Times New Roman"/>
                <w:b/>
                <w:lang w:eastAsia="ru-RU"/>
              </w:rPr>
            </w:pPr>
            <w:r w:rsidRPr="00EC1677">
              <w:rPr>
                <w:rFonts w:ascii="Times New Roman" w:eastAsia="Calibri" w:hAnsi="Times New Roman" w:cs="Times New Roman"/>
                <w:b/>
                <w:lang w:eastAsia="ru-RU"/>
              </w:rPr>
              <w:t>180</w:t>
            </w:r>
          </w:p>
        </w:tc>
        <w:tc>
          <w:tcPr>
            <w:tcW w:w="500" w:type="dxa"/>
            <w:gridSpan w:val="2"/>
            <w:vAlign w:val="center"/>
          </w:tcPr>
          <w:p w:rsidR="00EC1677" w:rsidRPr="00EC1677" w:rsidRDefault="00EC1677" w:rsidP="00EC1677">
            <w:pPr>
              <w:spacing w:after="0" w:line="240" w:lineRule="auto"/>
              <w:ind w:right="-1"/>
              <w:jc w:val="center"/>
              <w:rPr>
                <w:rFonts w:ascii="Times New Roman" w:eastAsia="Calibri" w:hAnsi="Times New Roman" w:cs="Times New Roman"/>
                <w:b/>
                <w:lang w:eastAsia="ru-RU"/>
              </w:rPr>
            </w:pPr>
            <w:r w:rsidRPr="00EC1677">
              <w:rPr>
                <w:rFonts w:ascii="Times New Roman" w:eastAsia="Calibri" w:hAnsi="Times New Roman" w:cs="Times New Roman"/>
                <w:b/>
                <w:lang w:eastAsia="ru-RU"/>
              </w:rPr>
              <w:t>8</w:t>
            </w:r>
          </w:p>
        </w:tc>
        <w:tc>
          <w:tcPr>
            <w:tcW w:w="500" w:type="dxa"/>
            <w:vAlign w:val="center"/>
          </w:tcPr>
          <w:p w:rsidR="00EC1677" w:rsidRPr="00EC1677" w:rsidRDefault="00EC1677" w:rsidP="00EC1677">
            <w:pPr>
              <w:spacing w:after="0" w:line="240" w:lineRule="auto"/>
              <w:ind w:right="-1"/>
              <w:jc w:val="center"/>
              <w:rPr>
                <w:rFonts w:ascii="Times New Roman" w:eastAsia="Calibri" w:hAnsi="Times New Roman" w:cs="Times New Roman"/>
                <w:b/>
                <w:lang w:eastAsia="ru-RU"/>
              </w:rPr>
            </w:pPr>
          </w:p>
        </w:tc>
        <w:tc>
          <w:tcPr>
            <w:tcW w:w="600" w:type="dxa"/>
            <w:gridSpan w:val="3"/>
            <w:vAlign w:val="center"/>
          </w:tcPr>
          <w:p w:rsidR="00EC1677" w:rsidRPr="00EC1677" w:rsidRDefault="00EC1677" w:rsidP="00EC1677">
            <w:pPr>
              <w:spacing w:after="0" w:line="240" w:lineRule="auto"/>
              <w:ind w:right="-1"/>
              <w:jc w:val="center"/>
              <w:rPr>
                <w:rFonts w:ascii="Times New Roman" w:eastAsia="Calibri" w:hAnsi="Times New Roman" w:cs="Times New Roman"/>
                <w:b/>
                <w:lang w:eastAsia="ru-RU"/>
              </w:rPr>
            </w:pPr>
            <w:r w:rsidRPr="00EC1677">
              <w:rPr>
                <w:rFonts w:ascii="Times New Roman" w:eastAsia="Calibri" w:hAnsi="Times New Roman" w:cs="Times New Roman"/>
                <w:b/>
                <w:lang w:eastAsia="ru-RU"/>
              </w:rPr>
              <w:t>8</w:t>
            </w:r>
          </w:p>
        </w:tc>
        <w:tc>
          <w:tcPr>
            <w:tcW w:w="524" w:type="dxa"/>
            <w:vAlign w:val="center"/>
          </w:tcPr>
          <w:p w:rsidR="00EC1677" w:rsidRPr="00EC1677" w:rsidRDefault="00EC1677" w:rsidP="00EC1677">
            <w:pPr>
              <w:spacing w:after="0" w:line="240" w:lineRule="auto"/>
              <w:ind w:right="-1"/>
              <w:jc w:val="center"/>
              <w:rPr>
                <w:rFonts w:ascii="Times New Roman" w:eastAsia="Calibri" w:hAnsi="Times New Roman" w:cs="Times New Roman"/>
                <w:b/>
                <w:lang w:eastAsia="ru-RU"/>
              </w:rPr>
            </w:pPr>
          </w:p>
        </w:tc>
        <w:tc>
          <w:tcPr>
            <w:tcW w:w="546" w:type="dxa"/>
            <w:gridSpan w:val="2"/>
            <w:vAlign w:val="center"/>
          </w:tcPr>
          <w:p w:rsidR="00EC1677" w:rsidRPr="00EC1677" w:rsidRDefault="00EC1677" w:rsidP="00EC1677">
            <w:pPr>
              <w:spacing w:after="0" w:line="240" w:lineRule="auto"/>
              <w:ind w:right="-1"/>
              <w:jc w:val="center"/>
              <w:rPr>
                <w:rFonts w:ascii="Times New Roman" w:eastAsia="Calibri" w:hAnsi="Times New Roman" w:cs="Times New Roman"/>
                <w:b/>
                <w:lang w:eastAsia="ru-RU"/>
              </w:rPr>
            </w:pPr>
            <w:r w:rsidRPr="00EC1677">
              <w:rPr>
                <w:rFonts w:ascii="Times New Roman" w:eastAsia="Calibri" w:hAnsi="Times New Roman" w:cs="Times New Roman"/>
                <w:b/>
                <w:lang w:eastAsia="ru-RU"/>
              </w:rPr>
              <w:t>15</w:t>
            </w:r>
          </w:p>
        </w:tc>
        <w:tc>
          <w:tcPr>
            <w:tcW w:w="551" w:type="dxa"/>
            <w:gridSpan w:val="2"/>
            <w:vAlign w:val="center"/>
          </w:tcPr>
          <w:p w:rsidR="00EC1677" w:rsidRPr="00EC1677" w:rsidRDefault="00EC1677" w:rsidP="00EC1677">
            <w:pPr>
              <w:spacing w:after="0" w:line="240" w:lineRule="auto"/>
              <w:ind w:right="-1"/>
              <w:jc w:val="center"/>
              <w:rPr>
                <w:rFonts w:ascii="Times New Roman" w:eastAsia="Calibri" w:hAnsi="Times New Roman" w:cs="Times New Roman"/>
                <w:b/>
                <w:lang w:eastAsia="ru-RU"/>
              </w:rPr>
            </w:pPr>
            <w:r w:rsidRPr="00EC1677">
              <w:rPr>
                <w:rFonts w:ascii="Times New Roman" w:eastAsia="Calibri" w:hAnsi="Times New Roman" w:cs="Times New Roman"/>
                <w:b/>
                <w:lang w:eastAsia="ru-RU"/>
              </w:rPr>
              <w:t>30</w:t>
            </w:r>
          </w:p>
        </w:tc>
        <w:tc>
          <w:tcPr>
            <w:tcW w:w="750" w:type="dxa"/>
          </w:tcPr>
          <w:p w:rsidR="00EC1677" w:rsidRPr="00EC1677" w:rsidRDefault="00EC1677" w:rsidP="00EC1677">
            <w:pPr>
              <w:spacing w:after="0" w:line="240" w:lineRule="auto"/>
              <w:ind w:right="-1"/>
              <w:jc w:val="both"/>
              <w:rPr>
                <w:rFonts w:ascii="Times New Roman" w:eastAsia="Calibri" w:hAnsi="Times New Roman" w:cs="Times New Roman"/>
                <w:b/>
                <w:lang w:eastAsia="ru-RU"/>
              </w:rPr>
            </w:pPr>
          </w:p>
        </w:tc>
      </w:tr>
    </w:tbl>
    <w:p w:rsidR="00EC1677" w:rsidRPr="00EC1677" w:rsidRDefault="00EC1677" w:rsidP="00EC1677">
      <w:pPr>
        <w:spacing w:after="0" w:line="240" w:lineRule="auto"/>
        <w:ind w:left="1134" w:right="-1" w:hanging="1134"/>
        <w:jc w:val="both"/>
        <w:rPr>
          <w:rFonts w:ascii="Times New Roman" w:eastAsia="Calibri" w:hAnsi="Times New Roman" w:cs="Times New Roman"/>
          <w:b/>
          <w:sz w:val="20"/>
          <w:szCs w:val="20"/>
          <w:lang w:eastAsia="ru-RU"/>
        </w:rPr>
      </w:pPr>
    </w:p>
    <w:p w:rsidR="00EC1677" w:rsidRPr="00EC1677" w:rsidRDefault="00EC1677" w:rsidP="00EC1677">
      <w:pPr>
        <w:spacing w:after="0" w:line="240" w:lineRule="auto"/>
        <w:ind w:left="1134" w:right="-1" w:hanging="1134"/>
        <w:rPr>
          <w:rFonts w:ascii="Times New Roman" w:eastAsia="Calibri" w:hAnsi="Times New Roman" w:cs="Times New Roman"/>
          <w:i/>
          <w:lang w:val="ru-RU" w:eastAsia="ru-RU"/>
        </w:rPr>
        <w:sectPr w:rsidR="00EC1677" w:rsidRPr="00EC1677" w:rsidSect="003B23CA">
          <w:footerReference w:type="default" r:id="rId14"/>
          <w:pgSz w:w="11906" w:h="16838"/>
          <w:pgMar w:top="1134" w:right="850" w:bottom="1134" w:left="1701" w:header="708" w:footer="708" w:gutter="0"/>
          <w:cols w:space="708"/>
          <w:docGrid w:linePitch="360"/>
        </w:sectPr>
      </w:pPr>
      <w:r w:rsidRPr="00EC1677">
        <w:rPr>
          <w:rFonts w:ascii="Times New Roman" w:eastAsia="Calibri" w:hAnsi="Times New Roman" w:cs="Times New Roman"/>
          <w:b/>
          <w:sz w:val="20"/>
          <w:szCs w:val="20"/>
          <w:lang w:eastAsia="ru-RU"/>
        </w:rPr>
        <w:t>Примітки:</w:t>
      </w:r>
      <w:r w:rsidRPr="00EC1677">
        <w:rPr>
          <w:rFonts w:ascii="Times New Roman" w:eastAsia="Calibri" w:hAnsi="Times New Roman" w:cs="Times New Roman"/>
          <w:i/>
          <w:lang w:eastAsia="ru-RU"/>
        </w:rPr>
        <w:t xml:space="preserve"> АР – аудиторна робота, СР – самостійна робота, ІНДЗ – індивідуальне завдання., МК- модульній контроль</w:t>
      </w:r>
    </w:p>
    <w:p w:rsidR="00EC1677" w:rsidRDefault="00EC1677" w:rsidP="00EC1677">
      <w:pPr>
        <w:tabs>
          <w:tab w:val="left" w:pos="1335"/>
        </w:tabs>
        <w:spacing w:after="0" w:line="240" w:lineRule="auto"/>
        <w:rPr>
          <w:rFonts w:ascii="Times New Roman" w:eastAsia="Times New Roman" w:hAnsi="Times New Roman" w:cs="Times New Roman"/>
          <w:b/>
          <w:bCs/>
          <w:sz w:val="28"/>
          <w:szCs w:val="28"/>
          <w:lang w:val="ru-RU" w:eastAsia="uk-UA"/>
        </w:rPr>
      </w:pPr>
    </w:p>
    <w:p w:rsidR="00656676" w:rsidRDefault="00656676" w:rsidP="00B573EE">
      <w:pPr>
        <w:tabs>
          <w:tab w:val="left" w:pos="1335"/>
        </w:tabs>
        <w:spacing w:after="0" w:line="240" w:lineRule="auto"/>
        <w:jc w:val="center"/>
        <w:rPr>
          <w:rFonts w:ascii="Times New Roman" w:eastAsia="Times New Roman" w:hAnsi="Times New Roman" w:cs="Times New Roman"/>
          <w:b/>
          <w:bCs/>
          <w:sz w:val="28"/>
          <w:szCs w:val="28"/>
          <w:lang w:eastAsia="uk-UA"/>
        </w:rPr>
      </w:pPr>
      <w:r w:rsidRPr="00656676">
        <w:rPr>
          <w:rFonts w:ascii="Times New Roman" w:eastAsia="Times New Roman" w:hAnsi="Times New Roman" w:cs="Times New Roman"/>
          <w:b/>
          <w:bCs/>
          <w:sz w:val="28"/>
          <w:szCs w:val="28"/>
          <w:lang w:eastAsia="uk-UA"/>
        </w:rPr>
        <w:t>ФОРМИ І МЕТОДИ НАВЧАННЯ</w:t>
      </w:r>
    </w:p>
    <w:p w:rsidR="00372121" w:rsidRPr="00656676" w:rsidRDefault="00372121" w:rsidP="00B573EE">
      <w:pPr>
        <w:tabs>
          <w:tab w:val="left" w:pos="1335"/>
        </w:tabs>
        <w:spacing w:after="0" w:line="240" w:lineRule="auto"/>
        <w:jc w:val="center"/>
        <w:rPr>
          <w:rFonts w:ascii="Times New Roman" w:eastAsia="Times New Roman" w:hAnsi="Times New Roman" w:cs="Times New Roman"/>
          <w:b/>
          <w:bCs/>
          <w:sz w:val="28"/>
          <w:szCs w:val="28"/>
          <w:lang w:eastAsia="uk-UA"/>
        </w:rPr>
      </w:pPr>
    </w:p>
    <w:p w:rsidR="00372121" w:rsidRPr="00372121" w:rsidRDefault="00372121" w:rsidP="00372121">
      <w:pPr>
        <w:spacing w:after="0"/>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За джерелом </w:t>
      </w:r>
      <w:r w:rsidRPr="00372121">
        <w:rPr>
          <w:rFonts w:ascii="Times New Roman" w:eastAsia="Calibri" w:hAnsi="Times New Roman" w:cs="Times New Roman"/>
          <w:bCs/>
          <w:sz w:val="28"/>
          <w:szCs w:val="28"/>
          <w:lang w:eastAsia="ru-RU"/>
        </w:rPr>
        <w:t>інформації</w:t>
      </w:r>
      <w:r>
        <w:rPr>
          <w:rFonts w:ascii="Times New Roman" w:eastAsia="Calibri" w:hAnsi="Times New Roman" w:cs="Times New Roman"/>
          <w:bCs/>
          <w:sz w:val="28"/>
          <w:szCs w:val="28"/>
          <w:lang w:eastAsia="ru-RU"/>
        </w:rPr>
        <w:t xml:space="preserve"> м</w:t>
      </w:r>
      <w:r w:rsidRPr="00372121">
        <w:rPr>
          <w:rFonts w:ascii="Times New Roman" w:eastAsia="Calibri" w:hAnsi="Times New Roman" w:cs="Times New Roman"/>
          <w:bCs/>
          <w:sz w:val="28"/>
          <w:szCs w:val="28"/>
          <w:lang w:eastAsia="ru-RU"/>
        </w:rPr>
        <w:t xml:space="preserve">етоди </w:t>
      </w:r>
      <w:r>
        <w:rPr>
          <w:rFonts w:ascii="Times New Roman" w:eastAsia="Calibri" w:hAnsi="Times New Roman" w:cs="Times New Roman"/>
          <w:bCs/>
          <w:sz w:val="28"/>
          <w:szCs w:val="28"/>
          <w:lang w:eastAsia="ru-RU"/>
        </w:rPr>
        <w:t xml:space="preserve">та форми </w:t>
      </w:r>
      <w:r w:rsidRPr="00372121">
        <w:rPr>
          <w:rFonts w:ascii="Times New Roman" w:eastAsia="Calibri" w:hAnsi="Times New Roman" w:cs="Times New Roman"/>
          <w:bCs/>
          <w:sz w:val="28"/>
          <w:szCs w:val="28"/>
          <w:lang w:eastAsia="ru-RU"/>
        </w:rPr>
        <w:t>організації та здійснення навчально-пізнавальної діяльності</w:t>
      </w:r>
      <w:r>
        <w:rPr>
          <w:rFonts w:ascii="Times New Roman" w:eastAsia="Calibri" w:hAnsi="Times New Roman" w:cs="Times New Roman"/>
          <w:bCs/>
          <w:sz w:val="28"/>
          <w:szCs w:val="28"/>
          <w:lang w:eastAsia="ru-RU"/>
        </w:rPr>
        <w:t xml:space="preserve"> представлені: </w:t>
      </w:r>
    </w:p>
    <w:p w:rsidR="00372121" w:rsidRPr="00372121" w:rsidRDefault="00372121" w:rsidP="00372121">
      <w:pPr>
        <w:widowControl w:val="0"/>
        <w:numPr>
          <w:ilvl w:val="0"/>
          <w:numId w:val="1"/>
        </w:numPr>
        <w:tabs>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sz w:val="28"/>
          <w:szCs w:val="28"/>
          <w:lang w:eastAsia="ru-RU"/>
        </w:rPr>
      </w:pPr>
      <w:r w:rsidRPr="00372121">
        <w:rPr>
          <w:rFonts w:ascii="Times New Roman" w:eastAsia="Calibri" w:hAnsi="Times New Roman" w:cs="Times New Roman"/>
          <w:bCs/>
          <w:sz w:val="28"/>
          <w:szCs w:val="28"/>
          <w:lang w:eastAsia="ru-RU"/>
        </w:rPr>
        <w:t xml:space="preserve">словесні: </w:t>
      </w:r>
      <w:r w:rsidRPr="00372121">
        <w:rPr>
          <w:rFonts w:ascii="Times New Roman" w:eastAsia="Calibri" w:hAnsi="Times New Roman" w:cs="Times New Roman"/>
          <w:sz w:val="28"/>
          <w:szCs w:val="28"/>
          <w:lang w:eastAsia="ru-RU"/>
        </w:rPr>
        <w:t xml:space="preserve">лекція </w:t>
      </w:r>
      <w:r w:rsidRPr="00372121">
        <w:rPr>
          <w:rFonts w:ascii="Times New Roman" w:eastAsia="Calibri" w:hAnsi="Times New Roman" w:cs="Times New Roman"/>
          <w:bCs/>
          <w:sz w:val="28"/>
          <w:szCs w:val="28"/>
          <w:lang w:eastAsia="ru-RU"/>
        </w:rPr>
        <w:t xml:space="preserve">(традиційна, </w:t>
      </w:r>
      <w:r w:rsidRPr="00372121">
        <w:rPr>
          <w:rFonts w:ascii="Times New Roman" w:eastAsia="Calibri" w:hAnsi="Times New Roman" w:cs="Times New Roman"/>
          <w:sz w:val="28"/>
          <w:szCs w:val="28"/>
          <w:lang w:eastAsia="ru-RU"/>
        </w:rPr>
        <w:t xml:space="preserve">проблемна тощо) із застосуванням комп'ютерних інформаційних технологій (презентація PowerPoint), семінари, пояснення, розповідь, бесіда; </w:t>
      </w:r>
    </w:p>
    <w:p w:rsidR="00372121" w:rsidRPr="00372121" w:rsidRDefault="00372121" w:rsidP="00372121">
      <w:pPr>
        <w:widowControl w:val="0"/>
        <w:numPr>
          <w:ilvl w:val="0"/>
          <w:numId w:val="1"/>
        </w:numPr>
        <w:tabs>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sz w:val="28"/>
          <w:szCs w:val="28"/>
          <w:lang w:eastAsia="ru-RU"/>
        </w:rPr>
      </w:pPr>
      <w:r w:rsidRPr="00372121">
        <w:rPr>
          <w:rFonts w:ascii="Times New Roman" w:eastAsia="Calibri" w:hAnsi="Times New Roman" w:cs="Times New Roman"/>
          <w:bCs/>
          <w:sz w:val="28"/>
          <w:szCs w:val="28"/>
          <w:lang w:eastAsia="ru-RU"/>
        </w:rPr>
        <w:t xml:space="preserve">наочні: </w:t>
      </w:r>
      <w:r w:rsidRPr="00372121">
        <w:rPr>
          <w:rFonts w:ascii="Times New Roman" w:eastAsia="Calibri" w:hAnsi="Times New Roman" w:cs="Times New Roman"/>
          <w:sz w:val="28"/>
          <w:szCs w:val="28"/>
          <w:lang w:eastAsia="ru-RU"/>
        </w:rPr>
        <w:t xml:space="preserve">спостереження, ілюстрація, демонстрація; </w:t>
      </w:r>
    </w:p>
    <w:p w:rsidR="00372121" w:rsidRPr="00372121" w:rsidRDefault="00372121" w:rsidP="00372121">
      <w:pPr>
        <w:widowControl w:val="0"/>
        <w:numPr>
          <w:ilvl w:val="0"/>
          <w:numId w:val="1"/>
        </w:numPr>
        <w:tabs>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bCs/>
          <w:sz w:val="28"/>
          <w:szCs w:val="28"/>
          <w:lang w:eastAsia="ru-RU"/>
        </w:rPr>
      </w:pPr>
      <w:r w:rsidRPr="00372121">
        <w:rPr>
          <w:rFonts w:ascii="Times New Roman" w:eastAsia="Calibri" w:hAnsi="Times New Roman" w:cs="Times New Roman"/>
          <w:bCs/>
          <w:sz w:val="28"/>
          <w:szCs w:val="28"/>
          <w:lang w:eastAsia="ru-RU"/>
        </w:rPr>
        <w:t>практичні</w:t>
      </w:r>
      <w:r w:rsidRPr="00372121">
        <w:rPr>
          <w:rFonts w:ascii="Times New Roman" w:eastAsia="Calibri" w:hAnsi="Times New Roman" w:cs="Times New Roman"/>
          <w:sz w:val="28"/>
          <w:szCs w:val="28"/>
          <w:lang w:eastAsia="ru-RU"/>
        </w:rPr>
        <w:t xml:space="preserve">: ситуаційні </w:t>
      </w:r>
      <w:r w:rsidRPr="00372121">
        <w:rPr>
          <w:rFonts w:ascii="Times New Roman" w:eastAsia="Calibri" w:hAnsi="Times New Roman" w:cs="Times New Roman"/>
          <w:bCs/>
          <w:sz w:val="28"/>
          <w:szCs w:val="28"/>
          <w:lang w:eastAsia="ru-RU"/>
        </w:rPr>
        <w:t>вправи.</w:t>
      </w:r>
    </w:p>
    <w:p w:rsidR="00372121" w:rsidRPr="00372121" w:rsidRDefault="00372121" w:rsidP="00372121">
      <w:pPr>
        <w:tabs>
          <w:tab w:val="left" w:pos="284"/>
        </w:tabs>
        <w:spacing w:after="0"/>
        <w:ind w:firstLine="567"/>
        <w:jc w:val="both"/>
        <w:rPr>
          <w:rFonts w:ascii="Times New Roman" w:eastAsia="Calibri" w:hAnsi="Times New Roman" w:cs="Times New Roman"/>
          <w:b/>
          <w:bCs/>
          <w:sz w:val="28"/>
          <w:szCs w:val="28"/>
          <w:lang w:eastAsia="ru-RU"/>
        </w:rPr>
      </w:pPr>
      <w:r w:rsidRPr="00372121">
        <w:rPr>
          <w:rFonts w:ascii="Times New Roman" w:eastAsia="Calibri" w:hAnsi="Times New Roman" w:cs="Times New Roman"/>
          <w:bCs/>
          <w:sz w:val="28"/>
          <w:szCs w:val="28"/>
          <w:lang w:eastAsia="ru-RU"/>
        </w:rPr>
        <w:t>За логікою передачі і с</w:t>
      </w:r>
      <w:r>
        <w:rPr>
          <w:rFonts w:ascii="Times New Roman" w:eastAsia="Calibri" w:hAnsi="Times New Roman" w:cs="Times New Roman"/>
          <w:bCs/>
          <w:sz w:val="28"/>
          <w:szCs w:val="28"/>
          <w:lang w:eastAsia="ru-RU"/>
        </w:rPr>
        <w:t>прийняття навчальної інформації -</w:t>
      </w:r>
      <w:r w:rsidRPr="00372121">
        <w:rPr>
          <w:rFonts w:ascii="Times New Roman" w:eastAsia="Calibri" w:hAnsi="Times New Roman" w:cs="Times New Roman"/>
          <w:b/>
          <w:bCs/>
          <w:i/>
          <w:sz w:val="28"/>
          <w:szCs w:val="28"/>
          <w:lang w:eastAsia="ru-RU"/>
        </w:rPr>
        <w:t xml:space="preserve"> </w:t>
      </w:r>
      <w:r w:rsidRPr="00372121">
        <w:rPr>
          <w:rFonts w:ascii="Times New Roman" w:eastAsia="Calibri" w:hAnsi="Times New Roman" w:cs="Times New Roman"/>
          <w:bCs/>
          <w:sz w:val="28"/>
          <w:szCs w:val="28"/>
          <w:lang w:eastAsia="ru-RU"/>
        </w:rPr>
        <w:t>індуктивні, дедуктивні, аналітичні, синтетичні.</w:t>
      </w:r>
    </w:p>
    <w:p w:rsidR="00372121" w:rsidRPr="00372121" w:rsidRDefault="00372121" w:rsidP="00372121">
      <w:pPr>
        <w:spacing w:after="0"/>
        <w:ind w:firstLine="567"/>
        <w:jc w:val="both"/>
        <w:rPr>
          <w:rFonts w:ascii="Times New Roman" w:eastAsia="Calibri" w:hAnsi="Times New Roman" w:cs="Times New Roman"/>
          <w:b/>
          <w:bCs/>
          <w:sz w:val="28"/>
          <w:szCs w:val="28"/>
          <w:lang w:eastAsia="ru-RU"/>
        </w:rPr>
      </w:pPr>
      <w:r w:rsidRPr="00372121">
        <w:rPr>
          <w:rFonts w:ascii="Times New Roman" w:eastAsia="Calibri" w:hAnsi="Times New Roman" w:cs="Times New Roman"/>
          <w:bCs/>
          <w:sz w:val="28"/>
          <w:szCs w:val="28"/>
          <w:lang w:eastAsia="ru-RU"/>
        </w:rPr>
        <w:t>За ступенем самостійності мисл</w:t>
      </w:r>
      <w:r>
        <w:rPr>
          <w:rFonts w:ascii="Times New Roman" w:eastAsia="Calibri" w:hAnsi="Times New Roman" w:cs="Times New Roman"/>
          <w:bCs/>
          <w:sz w:val="28"/>
          <w:szCs w:val="28"/>
          <w:lang w:eastAsia="ru-RU"/>
        </w:rPr>
        <w:t xml:space="preserve">ення - </w:t>
      </w:r>
      <w:r w:rsidRPr="00372121">
        <w:rPr>
          <w:rFonts w:ascii="Times New Roman" w:eastAsia="Calibri" w:hAnsi="Times New Roman" w:cs="Times New Roman"/>
          <w:bCs/>
          <w:sz w:val="28"/>
          <w:szCs w:val="28"/>
          <w:lang w:eastAsia="ru-RU"/>
        </w:rPr>
        <w:t>репродуктивні, пошукові, дослідницькі.</w:t>
      </w:r>
    </w:p>
    <w:p w:rsidR="00372121" w:rsidRDefault="00372121" w:rsidP="00372121">
      <w:pPr>
        <w:spacing w:after="0"/>
        <w:ind w:firstLine="567"/>
        <w:jc w:val="both"/>
        <w:rPr>
          <w:rFonts w:ascii="Times New Roman" w:eastAsia="Calibri" w:hAnsi="Times New Roman" w:cs="Times New Roman"/>
          <w:bCs/>
          <w:sz w:val="28"/>
          <w:szCs w:val="28"/>
          <w:lang w:eastAsia="ru-RU"/>
        </w:rPr>
      </w:pPr>
      <w:r w:rsidRPr="00372121">
        <w:rPr>
          <w:rFonts w:ascii="Times New Roman" w:eastAsia="Calibri" w:hAnsi="Times New Roman" w:cs="Times New Roman"/>
          <w:bCs/>
          <w:sz w:val="28"/>
          <w:szCs w:val="28"/>
          <w:lang w:eastAsia="ru-RU"/>
        </w:rPr>
        <w:t xml:space="preserve">За ступенем </w:t>
      </w:r>
      <w:r>
        <w:rPr>
          <w:rFonts w:ascii="Times New Roman" w:eastAsia="Calibri" w:hAnsi="Times New Roman" w:cs="Times New Roman"/>
          <w:bCs/>
          <w:sz w:val="28"/>
          <w:szCs w:val="28"/>
          <w:lang w:eastAsia="ru-RU"/>
        </w:rPr>
        <w:t xml:space="preserve">керування навчальною діяльністю - </w:t>
      </w:r>
      <w:r w:rsidRPr="00372121">
        <w:rPr>
          <w:rFonts w:ascii="Times New Roman" w:eastAsia="Calibri" w:hAnsi="Times New Roman" w:cs="Times New Roman"/>
          <w:bCs/>
          <w:sz w:val="28"/>
          <w:szCs w:val="28"/>
          <w:lang w:eastAsia="ru-RU"/>
        </w:rPr>
        <w:t>під керівництвом викладача; самостійна робота студентів із сучасною літературою та підручниками; виконання індивідуальних навчальних проектів.</w:t>
      </w:r>
    </w:p>
    <w:p w:rsidR="0054258D" w:rsidRDefault="0054258D" w:rsidP="0054258D">
      <w:pPr>
        <w:spacing w:after="0"/>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Для </w:t>
      </w:r>
      <w:r w:rsidRPr="0054258D">
        <w:rPr>
          <w:rFonts w:ascii="Times New Roman" w:eastAsia="Calibri" w:hAnsi="Times New Roman" w:cs="Times New Roman"/>
          <w:bCs/>
          <w:sz w:val="28"/>
          <w:szCs w:val="28"/>
          <w:lang w:eastAsia="ru-RU"/>
        </w:rPr>
        <w:t>стимулювання інтересу до навчання і мотивації нав</w:t>
      </w:r>
      <w:r>
        <w:rPr>
          <w:rFonts w:ascii="Times New Roman" w:eastAsia="Calibri" w:hAnsi="Times New Roman" w:cs="Times New Roman"/>
          <w:bCs/>
          <w:sz w:val="28"/>
          <w:szCs w:val="28"/>
          <w:lang w:eastAsia="ru-RU"/>
        </w:rPr>
        <w:t>чально-пізнавальної діяльності будуть використані навчальні дискусії,</w:t>
      </w:r>
      <w:r w:rsidRPr="0054258D">
        <w:rPr>
          <w:rFonts w:ascii="Times New Roman" w:eastAsia="Calibri" w:hAnsi="Times New Roman" w:cs="Times New Roman"/>
          <w:bCs/>
          <w:sz w:val="28"/>
          <w:szCs w:val="28"/>
          <w:lang w:eastAsia="ru-RU"/>
        </w:rPr>
        <w:t xml:space="preserve"> створення ситуацій зацікавленост</w:t>
      </w:r>
      <w:r>
        <w:rPr>
          <w:rFonts w:ascii="Times New Roman" w:eastAsia="Calibri" w:hAnsi="Times New Roman" w:cs="Times New Roman"/>
          <w:bCs/>
          <w:sz w:val="28"/>
          <w:szCs w:val="28"/>
          <w:lang w:eastAsia="ru-RU"/>
        </w:rPr>
        <w:t xml:space="preserve">і (метод цікавих аналогій тощо), </w:t>
      </w:r>
      <w:r w:rsidR="00C44470">
        <w:rPr>
          <w:rFonts w:ascii="Times New Roman" w:eastAsia="Calibri" w:hAnsi="Times New Roman" w:cs="Times New Roman"/>
          <w:bCs/>
          <w:sz w:val="28"/>
          <w:szCs w:val="28"/>
          <w:lang w:eastAsia="ru-RU"/>
        </w:rPr>
        <w:t>приклад успішного досвіду.</w:t>
      </w:r>
    </w:p>
    <w:p w:rsidR="00E31EB4" w:rsidRPr="00E31EB4" w:rsidRDefault="00E31EB4" w:rsidP="00E31EB4">
      <w:pPr>
        <w:spacing w:after="0"/>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Інклюзивні методи навчання представлені:</w:t>
      </w:r>
    </w:p>
    <w:p w:rsidR="00E31EB4" w:rsidRPr="00E31EB4" w:rsidRDefault="00E31EB4" w:rsidP="00E31EB4">
      <w:pPr>
        <w:spacing w:after="0"/>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 Методами</w:t>
      </w:r>
      <w:r w:rsidRPr="00E31EB4">
        <w:rPr>
          <w:rFonts w:ascii="Times New Roman" w:eastAsia="Calibri" w:hAnsi="Times New Roman" w:cs="Times New Roman"/>
          <w:bCs/>
          <w:sz w:val="28"/>
          <w:szCs w:val="28"/>
          <w:lang w:eastAsia="ru-RU"/>
        </w:rPr>
        <w:t xml:space="preserve"> формування свідомості: бесіда, диспут, лекція, приклад, пояснення.</w:t>
      </w:r>
    </w:p>
    <w:p w:rsidR="00E31EB4" w:rsidRPr="00E31EB4" w:rsidRDefault="00E31EB4" w:rsidP="00E31EB4">
      <w:pPr>
        <w:spacing w:after="0"/>
        <w:ind w:firstLine="567"/>
        <w:jc w:val="both"/>
        <w:rPr>
          <w:rFonts w:ascii="Times New Roman" w:eastAsia="Calibri" w:hAnsi="Times New Roman" w:cs="Times New Roman"/>
          <w:bCs/>
          <w:sz w:val="28"/>
          <w:szCs w:val="28"/>
          <w:lang w:eastAsia="ru-RU"/>
        </w:rPr>
      </w:pPr>
      <w:r w:rsidRPr="00E31EB4">
        <w:rPr>
          <w:rFonts w:ascii="Times New Roman" w:eastAsia="Calibri" w:hAnsi="Times New Roman" w:cs="Times New Roman"/>
          <w:bCs/>
          <w:sz w:val="28"/>
          <w:szCs w:val="28"/>
          <w:lang w:eastAsia="ru-RU"/>
        </w:rPr>
        <w:t>2. Метод</w:t>
      </w:r>
      <w:r>
        <w:rPr>
          <w:rFonts w:ascii="Times New Roman" w:eastAsia="Calibri" w:hAnsi="Times New Roman" w:cs="Times New Roman"/>
          <w:bCs/>
          <w:sz w:val="28"/>
          <w:szCs w:val="28"/>
          <w:lang w:eastAsia="ru-RU"/>
        </w:rPr>
        <w:t>ом</w:t>
      </w:r>
      <w:r w:rsidRPr="00E31EB4">
        <w:rPr>
          <w:rFonts w:ascii="Times New Roman" w:eastAsia="Calibri" w:hAnsi="Times New Roman" w:cs="Times New Roman"/>
          <w:bCs/>
          <w:sz w:val="28"/>
          <w:szCs w:val="28"/>
          <w:lang w:eastAsia="ru-RU"/>
        </w:rPr>
        <w:t xml:space="preserve"> організації діяльності та формування суспільної поведінки особистості: ситуаційні вправи, приклад.</w:t>
      </w:r>
    </w:p>
    <w:p w:rsidR="00E31EB4" w:rsidRPr="00E31EB4" w:rsidRDefault="00E31EB4" w:rsidP="00E31EB4">
      <w:pPr>
        <w:spacing w:after="0"/>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 Методами</w:t>
      </w:r>
      <w:r w:rsidRPr="00E31EB4">
        <w:rPr>
          <w:rFonts w:ascii="Times New Roman" w:eastAsia="Calibri" w:hAnsi="Times New Roman" w:cs="Times New Roman"/>
          <w:bCs/>
          <w:sz w:val="28"/>
          <w:szCs w:val="28"/>
          <w:lang w:eastAsia="ru-RU"/>
        </w:rPr>
        <w:t xml:space="preserve"> мотивації та стимулювання: вимога, громадська думка. </w:t>
      </w:r>
    </w:p>
    <w:p w:rsidR="00E31EB4" w:rsidRPr="00E31EB4" w:rsidRDefault="00E31EB4" w:rsidP="00E31EB4">
      <w:pPr>
        <w:spacing w:after="0"/>
        <w:ind w:firstLine="567"/>
        <w:jc w:val="both"/>
        <w:rPr>
          <w:rFonts w:ascii="Times New Roman" w:eastAsia="Calibri" w:hAnsi="Times New Roman" w:cs="Times New Roman"/>
          <w:bCs/>
          <w:sz w:val="28"/>
          <w:szCs w:val="28"/>
          <w:lang w:eastAsia="ru-RU"/>
        </w:rPr>
      </w:pPr>
      <w:r w:rsidRPr="00E31EB4">
        <w:rPr>
          <w:rFonts w:ascii="Times New Roman" w:eastAsia="Calibri" w:hAnsi="Times New Roman" w:cs="Times New Roman"/>
          <w:bCs/>
          <w:sz w:val="28"/>
          <w:szCs w:val="28"/>
          <w:lang w:eastAsia="ru-RU"/>
        </w:rPr>
        <w:t>4. Метод</w:t>
      </w:r>
      <w:r>
        <w:rPr>
          <w:rFonts w:ascii="Times New Roman" w:eastAsia="Calibri" w:hAnsi="Times New Roman" w:cs="Times New Roman"/>
          <w:bCs/>
          <w:sz w:val="28"/>
          <w:szCs w:val="28"/>
          <w:lang w:eastAsia="ru-RU"/>
        </w:rPr>
        <w:t>ом</w:t>
      </w:r>
      <w:r w:rsidRPr="00E31EB4">
        <w:rPr>
          <w:rFonts w:ascii="Times New Roman" w:eastAsia="Calibri" w:hAnsi="Times New Roman" w:cs="Times New Roman"/>
          <w:bCs/>
          <w:sz w:val="28"/>
          <w:szCs w:val="28"/>
          <w:lang w:eastAsia="ru-RU"/>
        </w:rPr>
        <w:t xml:space="preserve"> самовиховання: самопізнання, </w:t>
      </w:r>
      <w:proofErr w:type="spellStart"/>
      <w:r w:rsidRPr="00E31EB4">
        <w:rPr>
          <w:rFonts w:ascii="Times New Roman" w:eastAsia="Calibri" w:hAnsi="Times New Roman" w:cs="Times New Roman"/>
          <w:bCs/>
          <w:sz w:val="28"/>
          <w:szCs w:val="28"/>
          <w:lang w:eastAsia="ru-RU"/>
        </w:rPr>
        <w:t>самооцінювання</w:t>
      </w:r>
      <w:proofErr w:type="spellEnd"/>
      <w:r w:rsidRPr="00E31EB4">
        <w:rPr>
          <w:rFonts w:ascii="Times New Roman" w:eastAsia="Calibri" w:hAnsi="Times New Roman" w:cs="Times New Roman"/>
          <w:bCs/>
          <w:sz w:val="28"/>
          <w:szCs w:val="28"/>
          <w:lang w:eastAsia="ru-RU"/>
        </w:rPr>
        <w:t>, самореалізація.</w:t>
      </w:r>
    </w:p>
    <w:p w:rsidR="00E31EB4" w:rsidRPr="00E31EB4" w:rsidRDefault="00E31EB4" w:rsidP="00E31EB4">
      <w:pPr>
        <w:spacing w:after="0"/>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 Методами</w:t>
      </w:r>
      <w:r w:rsidRPr="00E31EB4">
        <w:rPr>
          <w:rFonts w:ascii="Times New Roman" w:eastAsia="Calibri" w:hAnsi="Times New Roman" w:cs="Times New Roman"/>
          <w:bCs/>
          <w:sz w:val="28"/>
          <w:szCs w:val="28"/>
          <w:lang w:eastAsia="ru-RU"/>
        </w:rPr>
        <w:t xml:space="preserve"> соціально-психологічної допомоги: психологічне консультування, стимуляційні ігри.</w:t>
      </w:r>
    </w:p>
    <w:p w:rsidR="00372121" w:rsidRDefault="00372121" w:rsidP="00656676">
      <w:pPr>
        <w:spacing w:after="0" w:line="240" w:lineRule="auto"/>
        <w:ind w:left="-426"/>
        <w:jc w:val="center"/>
        <w:rPr>
          <w:rFonts w:ascii="Times New Roman" w:eastAsia="Times New Roman" w:hAnsi="Times New Roman" w:cs="Times New Roman"/>
          <w:bCs/>
          <w:sz w:val="28"/>
          <w:szCs w:val="28"/>
          <w:lang w:eastAsia="uk-UA"/>
        </w:rPr>
      </w:pPr>
    </w:p>
    <w:p w:rsidR="00875625"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875625"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875625"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875625"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875625"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875625"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875625"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875625"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656676" w:rsidRPr="00970361" w:rsidRDefault="00656676" w:rsidP="00970361">
      <w:pPr>
        <w:spacing w:after="0" w:line="240" w:lineRule="auto"/>
        <w:rPr>
          <w:rFonts w:ascii="Times New Roman" w:eastAsia="Times New Roman" w:hAnsi="Times New Roman" w:cs="Times New Roman"/>
          <w:b/>
          <w:sz w:val="28"/>
          <w:szCs w:val="28"/>
          <w:lang w:val="ru-RU" w:eastAsia="uk-UA"/>
        </w:rPr>
      </w:pPr>
    </w:p>
    <w:p w:rsidR="00656676" w:rsidRPr="00656676" w:rsidRDefault="00875625" w:rsidP="00875625">
      <w:pPr>
        <w:keepNext/>
        <w:keepLines/>
        <w:spacing w:after="240" w:line="240" w:lineRule="auto"/>
        <w:jc w:val="center"/>
        <w:outlineLvl w:val="0"/>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lastRenderedPageBreak/>
        <w:t>РЕКОМЕНДОВАНА ЛІТЕРАТУРА</w:t>
      </w:r>
    </w:p>
    <w:p w:rsidR="00F6098D" w:rsidRPr="00F6098D" w:rsidRDefault="00656676" w:rsidP="00F6098D">
      <w:pPr>
        <w:shd w:val="clear" w:color="auto" w:fill="FFFFFF"/>
        <w:spacing w:after="0" w:line="240" w:lineRule="auto"/>
        <w:jc w:val="center"/>
        <w:rPr>
          <w:rFonts w:ascii="Times New Roman" w:eastAsia="Times New Roman" w:hAnsi="Times New Roman" w:cs="Times New Roman"/>
          <w:b/>
          <w:bCs/>
          <w:sz w:val="28"/>
          <w:szCs w:val="28"/>
          <w:lang w:val="ru-RU" w:eastAsia="uk-UA"/>
        </w:rPr>
      </w:pPr>
      <w:r w:rsidRPr="00656676">
        <w:rPr>
          <w:rFonts w:ascii="Times New Roman" w:eastAsia="Times New Roman" w:hAnsi="Times New Roman" w:cs="Times New Roman"/>
          <w:b/>
          <w:bCs/>
          <w:sz w:val="28"/>
          <w:szCs w:val="28"/>
          <w:lang w:eastAsia="uk-UA"/>
        </w:rPr>
        <w:t>Основна</w:t>
      </w:r>
    </w:p>
    <w:p w:rsidR="00F6098D" w:rsidRPr="00F6098D" w:rsidRDefault="00F6098D" w:rsidP="00F6098D">
      <w:pPr>
        <w:shd w:val="clear" w:color="auto" w:fill="FFFFFF"/>
        <w:tabs>
          <w:tab w:val="left" w:pos="365"/>
        </w:tabs>
        <w:spacing w:after="0" w:line="240" w:lineRule="auto"/>
        <w:ind w:firstLine="426"/>
        <w:jc w:val="both"/>
        <w:rPr>
          <w:rFonts w:ascii="Times New Roman" w:eastAsia="Calibri" w:hAnsi="Times New Roman" w:cs="Times New Roman"/>
          <w:bCs/>
          <w:spacing w:val="-6"/>
          <w:sz w:val="28"/>
          <w:szCs w:val="28"/>
          <w:lang w:eastAsia="ru-RU"/>
        </w:rPr>
      </w:pPr>
      <w:r w:rsidRPr="00F6098D">
        <w:rPr>
          <w:rFonts w:ascii="Times New Roman" w:eastAsia="Calibri" w:hAnsi="Times New Roman" w:cs="Times New Roman"/>
          <w:bCs/>
          <w:spacing w:val="-6"/>
          <w:sz w:val="28"/>
          <w:szCs w:val="28"/>
          <w:lang w:eastAsia="ru-RU"/>
        </w:rPr>
        <w:t>1.</w:t>
      </w:r>
      <w:r w:rsidRPr="00F6098D">
        <w:rPr>
          <w:rFonts w:ascii="Times New Roman" w:eastAsia="Calibri" w:hAnsi="Times New Roman" w:cs="Times New Roman"/>
          <w:bCs/>
          <w:spacing w:val="-6"/>
          <w:sz w:val="28"/>
          <w:szCs w:val="28"/>
          <w:lang w:eastAsia="ru-RU"/>
        </w:rPr>
        <w:tab/>
        <w:t xml:space="preserve">Біржова справа: </w:t>
      </w:r>
      <w:proofErr w:type="spellStart"/>
      <w:r w:rsidRPr="00F6098D">
        <w:rPr>
          <w:rFonts w:ascii="Times New Roman" w:eastAsia="Calibri" w:hAnsi="Times New Roman" w:cs="Times New Roman"/>
          <w:bCs/>
          <w:spacing w:val="-6"/>
          <w:sz w:val="28"/>
          <w:szCs w:val="28"/>
          <w:lang w:eastAsia="ru-RU"/>
        </w:rPr>
        <w:t>підруч</w:t>
      </w:r>
      <w:proofErr w:type="spellEnd"/>
      <w:r w:rsidRPr="00F6098D">
        <w:rPr>
          <w:rFonts w:ascii="Times New Roman" w:eastAsia="Calibri" w:hAnsi="Times New Roman" w:cs="Times New Roman"/>
          <w:bCs/>
          <w:spacing w:val="-6"/>
          <w:sz w:val="28"/>
          <w:szCs w:val="28"/>
          <w:lang w:eastAsia="ru-RU"/>
        </w:rPr>
        <w:t xml:space="preserve">. для студентів ВНЗ / [Ю. В. Мельник та ін.]; за наук. </w:t>
      </w:r>
      <w:proofErr w:type="spellStart"/>
      <w:r w:rsidRPr="00F6098D">
        <w:rPr>
          <w:rFonts w:ascii="Times New Roman" w:eastAsia="Calibri" w:hAnsi="Times New Roman" w:cs="Times New Roman"/>
          <w:bCs/>
          <w:spacing w:val="-6"/>
          <w:sz w:val="28"/>
          <w:szCs w:val="28"/>
          <w:lang w:eastAsia="ru-RU"/>
        </w:rPr>
        <w:t>ред</w:t>
      </w:r>
      <w:proofErr w:type="spellEnd"/>
      <w:r w:rsidRPr="00F6098D">
        <w:rPr>
          <w:rFonts w:ascii="Times New Roman" w:eastAsia="Calibri" w:hAnsi="Times New Roman" w:cs="Times New Roman"/>
          <w:bCs/>
          <w:spacing w:val="-6"/>
          <w:sz w:val="28"/>
          <w:szCs w:val="28"/>
          <w:lang w:eastAsia="ru-RU"/>
        </w:rPr>
        <w:t xml:space="preserve"> д-ра </w:t>
      </w:r>
      <w:proofErr w:type="spellStart"/>
      <w:r w:rsidRPr="00F6098D">
        <w:rPr>
          <w:rFonts w:ascii="Times New Roman" w:eastAsia="Calibri" w:hAnsi="Times New Roman" w:cs="Times New Roman"/>
          <w:bCs/>
          <w:spacing w:val="-6"/>
          <w:sz w:val="28"/>
          <w:szCs w:val="28"/>
          <w:lang w:eastAsia="ru-RU"/>
        </w:rPr>
        <w:t>екон</w:t>
      </w:r>
      <w:proofErr w:type="spellEnd"/>
      <w:r w:rsidRPr="00F6098D">
        <w:rPr>
          <w:rFonts w:ascii="Times New Roman" w:eastAsia="Calibri" w:hAnsi="Times New Roman" w:cs="Times New Roman"/>
          <w:bCs/>
          <w:spacing w:val="-6"/>
          <w:sz w:val="28"/>
          <w:szCs w:val="28"/>
          <w:lang w:eastAsia="ru-RU"/>
        </w:rPr>
        <w:t xml:space="preserve">. наук, проф. О. М. </w:t>
      </w:r>
      <w:proofErr w:type="spellStart"/>
      <w:r w:rsidRPr="00F6098D">
        <w:rPr>
          <w:rFonts w:ascii="Times New Roman" w:eastAsia="Calibri" w:hAnsi="Times New Roman" w:cs="Times New Roman"/>
          <w:bCs/>
          <w:spacing w:val="-6"/>
          <w:sz w:val="28"/>
          <w:szCs w:val="28"/>
          <w:lang w:eastAsia="ru-RU"/>
        </w:rPr>
        <w:t>Сохацької</w:t>
      </w:r>
      <w:proofErr w:type="spellEnd"/>
      <w:r w:rsidRPr="00F6098D">
        <w:rPr>
          <w:rFonts w:ascii="Times New Roman" w:eastAsia="Calibri" w:hAnsi="Times New Roman" w:cs="Times New Roman"/>
          <w:bCs/>
          <w:spacing w:val="-6"/>
          <w:sz w:val="28"/>
          <w:szCs w:val="28"/>
          <w:lang w:eastAsia="ru-RU"/>
        </w:rPr>
        <w:t xml:space="preserve">; </w:t>
      </w:r>
      <w:proofErr w:type="spellStart"/>
      <w:r w:rsidRPr="00F6098D">
        <w:rPr>
          <w:rFonts w:ascii="Times New Roman" w:eastAsia="Calibri" w:hAnsi="Times New Roman" w:cs="Times New Roman"/>
          <w:bCs/>
          <w:spacing w:val="-6"/>
          <w:sz w:val="28"/>
          <w:szCs w:val="28"/>
          <w:lang w:eastAsia="ru-RU"/>
        </w:rPr>
        <w:t>Терноп</w:t>
      </w:r>
      <w:proofErr w:type="spellEnd"/>
      <w:r w:rsidRPr="00F6098D">
        <w:rPr>
          <w:rFonts w:ascii="Times New Roman" w:eastAsia="Calibri" w:hAnsi="Times New Roman" w:cs="Times New Roman"/>
          <w:bCs/>
          <w:spacing w:val="-6"/>
          <w:sz w:val="28"/>
          <w:szCs w:val="28"/>
          <w:lang w:eastAsia="ru-RU"/>
        </w:rPr>
        <w:t xml:space="preserve">. нац. </w:t>
      </w:r>
      <w:proofErr w:type="spellStart"/>
      <w:r w:rsidRPr="00F6098D">
        <w:rPr>
          <w:rFonts w:ascii="Times New Roman" w:eastAsia="Calibri" w:hAnsi="Times New Roman" w:cs="Times New Roman"/>
          <w:bCs/>
          <w:spacing w:val="-6"/>
          <w:sz w:val="28"/>
          <w:szCs w:val="28"/>
          <w:lang w:eastAsia="ru-RU"/>
        </w:rPr>
        <w:t>екон</w:t>
      </w:r>
      <w:proofErr w:type="spellEnd"/>
      <w:r w:rsidRPr="00F6098D">
        <w:rPr>
          <w:rFonts w:ascii="Times New Roman" w:eastAsia="Calibri" w:hAnsi="Times New Roman" w:cs="Times New Roman"/>
          <w:bCs/>
          <w:spacing w:val="-6"/>
          <w:sz w:val="28"/>
          <w:szCs w:val="28"/>
          <w:lang w:eastAsia="ru-RU"/>
        </w:rPr>
        <w:t xml:space="preserve">. ун-т. – Вид. 3-тє, перероб., змін. та </w:t>
      </w:r>
      <w:proofErr w:type="spellStart"/>
      <w:r w:rsidRPr="00F6098D">
        <w:rPr>
          <w:rFonts w:ascii="Times New Roman" w:eastAsia="Calibri" w:hAnsi="Times New Roman" w:cs="Times New Roman"/>
          <w:bCs/>
          <w:spacing w:val="-6"/>
          <w:sz w:val="28"/>
          <w:szCs w:val="28"/>
          <w:lang w:eastAsia="ru-RU"/>
        </w:rPr>
        <w:t>допов</w:t>
      </w:r>
      <w:proofErr w:type="spellEnd"/>
      <w:r w:rsidRPr="00F6098D">
        <w:rPr>
          <w:rFonts w:ascii="Times New Roman" w:eastAsia="Calibri" w:hAnsi="Times New Roman" w:cs="Times New Roman"/>
          <w:bCs/>
          <w:spacing w:val="-6"/>
          <w:sz w:val="28"/>
          <w:szCs w:val="28"/>
          <w:lang w:eastAsia="ru-RU"/>
        </w:rPr>
        <w:t>. – Тернопіль: ТНЕУ, 2014. – 654 с.</w:t>
      </w:r>
    </w:p>
    <w:p w:rsidR="00F6098D" w:rsidRPr="00F6098D" w:rsidRDefault="00F6098D" w:rsidP="00F6098D">
      <w:pPr>
        <w:shd w:val="clear" w:color="auto" w:fill="FFFFFF"/>
        <w:tabs>
          <w:tab w:val="left" w:pos="365"/>
        </w:tabs>
        <w:spacing w:after="0" w:line="240" w:lineRule="auto"/>
        <w:ind w:firstLine="426"/>
        <w:jc w:val="both"/>
        <w:rPr>
          <w:rFonts w:ascii="Times New Roman" w:eastAsia="Calibri" w:hAnsi="Times New Roman" w:cs="Times New Roman"/>
          <w:bCs/>
          <w:spacing w:val="-6"/>
          <w:sz w:val="28"/>
          <w:szCs w:val="28"/>
          <w:lang w:eastAsia="ru-RU"/>
        </w:rPr>
      </w:pPr>
      <w:r w:rsidRPr="00F6098D">
        <w:rPr>
          <w:rFonts w:ascii="Times New Roman" w:eastAsia="Calibri" w:hAnsi="Times New Roman" w:cs="Times New Roman"/>
          <w:bCs/>
          <w:spacing w:val="-6"/>
          <w:sz w:val="28"/>
          <w:szCs w:val="28"/>
          <w:lang w:eastAsia="ru-RU"/>
        </w:rPr>
        <w:t>2.</w:t>
      </w:r>
      <w:r w:rsidRPr="00F6098D">
        <w:rPr>
          <w:rFonts w:ascii="Times New Roman" w:eastAsia="Calibri" w:hAnsi="Times New Roman" w:cs="Times New Roman"/>
          <w:bCs/>
          <w:spacing w:val="-6"/>
          <w:sz w:val="28"/>
          <w:szCs w:val="28"/>
          <w:lang w:eastAsia="ru-RU"/>
        </w:rPr>
        <w:tab/>
      </w:r>
      <w:proofErr w:type="spellStart"/>
      <w:r w:rsidRPr="00F6098D">
        <w:rPr>
          <w:rFonts w:ascii="Times New Roman" w:eastAsia="Calibri" w:hAnsi="Times New Roman" w:cs="Times New Roman"/>
          <w:bCs/>
          <w:spacing w:val="-6"/>
          <w:sz w:val="28"/>
          <w:szCs w:val="28"/>
          <w:lang w:eastAsia="ru-RU"/>
        </w:rPr>
        <w:t>Дудяк</w:t>
      </w:r>
      <w:proofErr w:type="spellEnd"/>
      <w:r w:rsidRPr="00F6098D">
        <w:rPr>
          <w:rFonts w:ascii="Times New Roman" w:eastAsia="Calibri" w:hAnsi="Times New Roman" w:cs="Times New Roman"/>
          <w:bCs/>
          <w:spacing w:val="-6"/>
          <w:sz w:val="28"/>
          <w:szCs w:val="28"/>
          <w:lang w:eastAsia="ru-RU"/>
        </w:rPr>
        <w:t xml:space="preserve"> Р.П.   Організація біржової діяльності: основи теорії і практикум: навчальний посібник / Р. П. </w:t>
      </w:r>
      <w:proofErr w:type="spellStart"/>
      <w:r w:rsidRPr="00F6098D">
        <w:rPr>
          <w:rFonts w:ascii="Times New Roman" w:eastAsia="Calibri" w:hAnsi="Times New Roman" w:cs="Times New Roman"/>
          <w:bCs/>
          <w:spacing w:val="-6"/>
          <w:sz w:val="28"/>
          <w:szCs w:val="28"/>
          <w:lang w:eastAsia="ru-RU"/>
        </w:rPr>
        <w:t>Дудяк</w:t>
      </w:r>
      <w:proofErr w:type="spellEnd"/>
      <w:r w:rsidRPr="00F6098D">
        <w:rPr>
          <w:rFonts w:ascii="Times New Roman" w:eastAsia="Calibri" w:hAnsi="Times New Roman" w:cs="Times New Roman"/>
          <w:bCs/>
          <w:spacing w:val="-6"/>
          <w:sz w:val="28"/>
          <w:szCs w:val="28"/>
          <w:lang w:eastAsia="ru-RU"/>
        </w:rPr>
        <w:t xml:space="preserve">, С. Я. </w:t>
      </w:r>
      <w:proofErr w:type="spellStart"/>
      <w:r w:rsidRPr="00F6098D">
        <w:rPr>
          <w:rFonts w:ascii="Times New Roman" w:eastAsia="Calibri" w:hAnsi="Times New Roman" w:cs="Times New Roman"/>
          <w:bCs/>
          <w:spacing w:val="-6"/>
          <w:sz w:val="28"/>
          <w:szCs w:val="28"/>
          <w:lang w:eastAsia="ru-RU"/>
        </w:rPr>
        <w:t>Бугіль</w:t>
      </w:r>
      <w:proofErr w:type="spellEnd"/>
      <w:r w:rsidRPr="00F6098D">
        <w:rPr>
          <w:rFonts w:ascii="Times New Roman" w:eastAsia="Calibri" w:hAnsi="Times New Roman" w:cs="Times New Roman"/>
          <w:bCs/>
          <w:spacing w:val="-6"/>
          <w:sz w:val="28"/>
          <w:szCs w:val="28"/>
          <w:lang w:eastAsia="ru-RU"/>
        </w:rPr>
        <w:t>. – Львів: Новий Світ-2000, Магнолія Плюс, 2013. – 360с.</w:t>
      </w:r>
    </w:p>
    <w:p w:rsidR="00F6098D" w:rsidRPr="00F6098D" w:rsidRDefault="00F6098D" w:rsidP="00F6098D">
      <w:pPr>
        <w:shd w:val="clear" w:color="auto" w:fill="FFFFFF"/>
        <w:tabs>
          <w:tab w:val="left" w:pos="365"/>
        </w:tabs>
        <w:spacing w:after="0" w:line="240" w:lineRule="auto"/>
        <w:ind w:firstLine="426"/>
        <w:jc w:val="both"/>
        <w:rPr>
          <w:rFonts w:ascii="Times New Roman" w:eastAsia="Calibri" w:hAnsi="Times New Roman" w:cs="Times New Roman"/>
          <w:bCs/>
          <w:spacing w:val="-6"/>
          <w:sz w:val="28"/>
          <w:szCs w:val="28"/>
          <w:lang w:eastAsia="ru-RU"/>
        </w:rPr>
      </w:pPr>
      <w:r w:rsidRPr="00F6098D">
        <w:rPr>
          <w:rFonts w:ascii="Times New Roman" w:eastAsia="Calibri" w:hAnsi="Times New Roman" w:cs="Times New Roman"/>
          <w:bCs/>
          <w:spacing w:val="-6"/>
          <w:sz w:val="28"/>
          <w:szCs w:val="28"/>
          <w:lang w:eastAsia="ru-RU"/>
        </w:rPr>
        <w:t>3.</w:t>
      </w:r>
      <w:r w:rsidRPr="00F6098D">
        <w:rPr>
          <w:rFonts w:ascii="Times New Roman" w:eastAsia="Calibri" w:hAnsi="Times New Roman" w:cs="Times New Roman"/>
          <w:bCs/>
          <w:spacing w:val="-6"/>
          <w:sz w:val="28"/>
          <w:szCs w:val="28"/>
          <w:lang w:eastAsia="ru-RU"/>
        </w:rPr>
        <w:tab/>
      </w:r>
      <w:proofErr w:type="spellStart"/>
      <w:r w:rsidRPr="00F6098D">
        <w:rPr>
          <w:rFonts w:ascii="Times New Roman" w:eastAsia="Calibri" w:hAnsi="Times New Roman" w:cs="Times New Roman"/>
          <w:bCs/>
          <w:spacing w:val="-6"/>
          <w:sz w:val="28"/>
          <w:szCs w:val="28"/>
          <w:lang w:eastAsia="ru-RU"/>
        </w:rPr>
        <w:t>Калінеску</w:t>
      </w:r>
      <w:proofErr w:type="spellEnd"/>
      <w:r w:rsidRPr="00F6098D">
        <w:rPr>
          <w:rFonts w:ascii="Times New Roman" w:eastAsia="Calibri" w:hAnsi="Times New Roman" w:cs="Times New Roman"/>
          <w:bCs/>
          <w:spacing w:val="-6"/>
          <w:sz w:val="28"/>
          <w:szCs w:val="28"/>
          <w:lang w:eastAsia="ru-RU"/>
        </w:rPr>
        <w:t xml:space="preserve"> Т. В. Біржова діяльність: підручник / Т. В. </w:t>
      </w:r>
      <w:proofErr w:type="spellStart"/>
      <w:r w:rsidRPr="00F6098D">
        <w:rPr>
          <w:rFonts w:ascii="Times New Roman" w:eastAsia="Calibri" w:hAnsi="Times New Roman" w:cs="Times New Roman"/>
          <w:bCs/>
          <w:spacing w:val="-6"/>
          <w:sz w:val="28"/>
          <w:szCs w:val="28"/>
          <w:lang w:eastAsia="ru-RU"/>
        </w:rPr>
        <w:t>Калінеску</w:t>
      </w:r>
      <w:proofErr w:type="spellEnd"/>
      <w:r w:rsidRPr="00F6098D">
        <w:rPr>
          <w:rFonts w:ascii="Times New Roman" w:eastAsia="Calibri" w:hAnsi="Times New Roman" w:cs="Times New Roman"/>
          <w:bCs/>
          <w:spacing w:val="-6"/>
          <w:sz w:val="28"/>
          <w:szCs w:val="28"/>
          <w:lang w:eastAsia="ru-RU"/>
        </w:rPr>
        <w:t xml:space="preserve">, І. М. </w:t>
      </w:r>
      <w:proofErr w:type="spellStart"/>
      <w:r w:rsidRPr="00F6098D">
        <w:rPr>
          <w:rFonts w:ascii="Times New Roman" w:eastAsia="Calibri" w:hAnsi="Times New Roman" w:cs="Times New Roman"/>
          <w:bCs/>
          <w:spacing w:val="-6"/>
          <w:sz w:val="28"/>
          <w:szCs w:val="28"/>
          <w:lang w:eastAsia="ru-RU"/>
        </w:rPr>
        <w:t>Кушал</w:t>
      </w:r>
      <w:proofErr w:type="spellEnd"/>
      <w:r w:rsidRPr="00F6098D">
        <w:rPr>
          <w:rFonts w:ascii="Times New Roman" w:eastAsia="Calibri" w:hAnsi="Times New Roman" w:cs="Times New Roman"/>
          <w:bCs/>
          <w:spacing w:val="-6"/>
          <w:sz w:val="28"/>
          <w:szCs w:val="28"/>
          <w:lang w:eastAsia="ru-RU"/>
        </w:rPr>
        <w:t xml:space="preserve">, О. Д. Кирилов; </w:t>
      </w:r>
      <w:proofErr w:type="spellStart"/>
      <w:r w:rsidRPr="00F6098D">
        <w:rPr>
          <w:rFonts w:ascii="Times New Roman" w:eastAsia="Calibri" w:hAnsi="Times New Roman" w:cs="Times New Roman"/>
          <w:bCs/>
          <w:spacing w:val="-6"/>
          <w:sz w:val="28"/>
          <w:szCs w:val="28"/>
          <w:lang w:eastAsia="ru-RU"/>
        </w:rPr>
        <w:t>Східноукр</w:t>
      </w:r>
      <w:proofErr w:type="spellEnd"/>
      <w:r w:rsidRPr="00F6098D">
        <w:rPr>
          <w:rFonts w:ascii="Times New Roman" w:eastAsia="Calibri" w:hAnsi="Times New Roman" w:cs="Times New Roman"/>
          <w:bCs/>
          <w:spacing w:val="-6"/>
          <w:sz w:val="28"/>
          <w:szCs w:val="28"/>
          <w:lang w:eastAsia="ru-RU"/>
        </w:rPr>
        <w:t xml:space="preserve">. нац. ун-т ім. Володимира Даля. – </w:t>
      </w:r>
      <w:proofErr w:type="spellStart"/>
      <w:r w:rsidRPr="00F6098D">
        <w:rPr>
          <w:rFonts w:ascii="Times New Roman" w:eastAsia="Calibri" w:hAnsi="Times New Roman" w:cs="Times New Roman"/>
          <w:bCs/>
          <w:spacing w:val="-6"/>
          <w:sz w:val="28"/>
          <w:szCs w:val="28"/>
          <w:lang w:eastAsia="ru-RU"/>
        </w:rPr>
        <w:t>Сєвєродонецьк</w:t>
      </w:r>
      <w:proofErr w:type="spellEnd"/>
      <w:r w:rsidRPr="00F6098D">
        <w:rPr>
          <w:rFonts w:ascii="Times New Roman" w:eastAsia="Calibri" w:hAnsi="Times New Roman" w:cs="Times New Roman"/>
          <w:bCs/>
          <w:spacing w:val="-6"/>
          <w:sz w:val="28"/>
          <w:szCs w:val="28"/>
          <w:lang w:eastAsia="ru-RU"/>
        </w:rPr>
        <w:t>: Вид-во СНУ ім. В. Даля, 2016. – 444 с..</w:t>
      </w:r>
    </w:p>
    <w:p w:rsidR="00F6098D" w:rsidRPr="00F6098D" w:rsidRDefault="00F6098D" w:rsidP="00F6098D">
      <w:pPr>
        <w:shd w:val="clear" w:color="auto" w:fill="FFFFFF"/>
        <w:tabs>
          <w:tab w:val="left" w:pos="365"/>
        </w:tabs>
        <w:spacing w:after="0" w:line="240" w:lineRule="auto"/>
        <w:ind w:firstLine="426"/>
        <w:jc w:val="both"/>
        <w:rPr>
          <w:rFonts w:ascii="Times New Roman" w:eastAsia="Calibri" w:hAnsi="Times New Roman" w:cs="Times New Roman"/>
          <w:bCs/>
          <w:spacing w:val="-6"/>
          <w:sz w:val="28"/>
          <w:szCs w:val="28"/>
          <w:lang w:eastAsia="ru-RU"/>
        </w:rPr>
      </w:pPr>
      <w:r w:rsidRPr="00F6098D">
        <w:rPr>
          <w:rFonts w:ascii="Times New Roman" w:eastAsia="Calibri" w:hAnsi="Times New Roman" w:cs="Times New Roman"/>
          <w:bCs/>
          <w:spacing w:val="-6"/>
          <w:sz w:val="28"/>
          <w:szCs w:val="28"/>
          <w:lang w:eastAsia="ru-RU"/>
        </w:rPr>
        <w:t>4.</w:t>
      </w:r>
      <w:r w:rsidRPr="00F6098D">
        <w:rPr>
          <w:rFonts w:ascii="Times New Roman" w:eastAsia="Calibri" w:hAnsi="Times New Roman" w:cs="Times New Roman"/>
          <w:bCs/>
          <w:spacing w:val="-6"/>
          <w:sz w:val="28"/>
          <w:szCs w:val="28"/>
          <w:lang w:eastAsia="ru-RU"/>
        </w:rPr>
        <w:tab/>
      </w:r>
      <w:proofErr w:type="spellStart"/>
      <w:r w:rsidRPr="00F6098D">
        <w:rPr>
          <w:rFonts w:ascii="Times New Roman" w:eastAsia="Calibri" w:hAnsi="Times New Roman" w:cs="Times New Roman"/>
          <w:bCs/>
          <w:spacing w:val="-6"/>
          <w:sz w:val="28"/>
          <w:szCs w:val="28"/>
          <w:lang w:eastAsia="ru-RU"/>
        </w:rPr>
        <w:t>Мещерякова</w:t>
      </w:r>
      <w:proofErr w:type="spellEnd"/>
      <w:r w:rsidRPr="00F6098D">
        <w:rPr>
          <w:rFonts w:ascii="Times New Roman" w:eastAsia="Calibri" w:hAnsi="Times New Roman" w:cs="Times New Roman"/>
          <w:bCs/>
          <w:spacing w:val="-6"/>
          <w:sz w:val="28"/>
          <w:szCs w:val="28"/>
          <w:lang w:eastAsia="ru-RU"/>
        </w:rPr>
        <w:t xml:space="preserve"> Т. К. Біржова справа: практикум / Т. К. </w:t>
      </w:r>
      <w:proofErr w:type="spellStart"/>
      <w:r w:rsidRPr="00F6098D">
        <w:rPr>
          <w:rFonts w:ascii="Times New Roman" w:eastAsia="Calibri" w:hAnsi="Times New Roman" w:cs="Times New Roman"/>
          <w:bCs/>
          <w:spacing w:val="-6"/>
          <w:sz w:val="28"/>
          <w:szCs w:val="28"/>
          <w:lang w:eastAsia="ru-RU"/>
        </w:rPr>
        <w:t>Мещерякова</w:t>
      </w:r>
      <w:proofErr w:type="spellEnd"/>
      <w:r w:rsidRPr="00F6098D">
        <w:rPr>
          <w:rFonts w:ascii="Times New Roman" w:eastAsia="Calibri" w:hAnsi="Times New Roman" w:cs="Times New Roman"/>
          <w:bCs/>
          <w:spacing w:val="-6"/>
          <w:sz w:val="28"/>
          <w:szCs w:val="28"/>
          <w:lang w:eastAsia="ru-RU"/>
        </w:rPr>
        <w:t>, В. О. Козловський, О. Й. Лесько. – Вінниця: ВНТУ, 2010. – 78 с.</w:t>
      </w:r>
    </w:p>
    <w:p w:rsidR="00F6098D" w:rsidRPr="00F6098D" w:rsidRDefault="00F6098D" w:rsidP="00F6098D">
      <w:pPr>
        <w:shd w:val="clear" w:color="auto" w:fill="FFFFFF"/>
        <w:tabs>
          <w:tab w:val="left" w:pos="365"/>
        </w:tabs>
        <w:spacing w:after="0" w:line="240" w:lineRule="auto"/>
        <w:ind w:firstLine="426"/>
        <w:jc w:val="both"/>
        <w:rPr>
          <w:rFonts w:ascii="Times New Roman" w:eastAsia="Calibri" w:hAnsi="Times New Roman" w:cs="Times New Roman"/>
          <w:bCs/>
          <w:spacing w:val="-6"/>
          <w:sz w:val="28"/>
          <w:szCs w:val="28"/>
          <w:lang w:eastAsia="ru-RU"/>
        </w:rPr>
      </w:pPr>
      <w:r w:rsidRPr="00F6098D">
        <w:rPr>
          <w:rFonts w:ascii="Times New Roman" w:eastAsia="Calibri" w:hAnsi="Times New Roman" w:cs="Times New Roman"/>
          <w:bCs/>
          <w:spacing w:val="-6"/>
          <w:sz w:val="28"/>
          <w:szCs w:val="28"/>
          <w:lang w:eastAsia="ru-RU"/>
        </w:rPr>
        <w:t>5.</w:t>
      </w:r>
      <w:r w:rsidRPr="00F6098D">
        <w:rPr>
          <w:rFonts w:ascii="Times New Roman" w:eastAsia="Calibri" w:hAnsi="Times New Roman" w:cs="Times New Roman"/>
          <w:bCs/>
          <w:spacing w:val="-6"/>
          <w:sz w:val="28"/>
          <w:szCs w:val="28"/>
          <w:lang w:eastAsia="ru-RU"/>
        </w:rPr>
        <w:tab/>
        <w:t xml:space="preserve">Основи біржової діяльності: навчальний посібник / М.О. Солодкий, Н.П. </w:t>
      </w:r>
      <w:proofErr w:type="spellStart"/>
      <w:r w:rsidRPr="00F6098D">
        <w:rPr>
          <w:rFonts w:ascii="Times New Roman" w:eastAsia="Calibri" w:hAnsi="Times New Roman" w:cs="Times New Roman"/>
          <w:bCs/>
          <w:spacing w:val="-6"/>
          <w:sz w:val="28"/>
          <w:szCs w:val="28"/>
          <w:lang w:eastAsia="ru-RU"/>
        </w:rPr>
        <w:t>Резнік</w:t>
      </w:r>
      <w:proofErr w:type="spellEnd"/>
      <w:r w:rsidRPr="00F6098D">
        <w:rPr>
          <w:rFonts w:ascii="Times New Roman" w:eastAsia="Calibri" w:hAnsi="Times New Roman" w:cs="Times New Roman"/>
          <w:bCs/>
          <w:spacing w:val="-6"/>
          <w:sz w:val="28"/>
          <w:szCs w:val="28"/>
          <w:lang w:eastAsia="ru-RU"/>
        </w:rPr>
        <w:t xml:space="preserve">, В.О. </w:t>
      </w:r>
      <w:proofErr w:type="spellStart"/>
      <w:r w:rsidRPr="00F6098D">
        <w:rPr>
          <w:rFonts w:ascii="Times New Roman" w:eastAsia="Calibri" w:hAnsi="Times New Roman" w:cs="Times New Roman"/>
          <w:bCs/>
          <w:spacing w:val="-6"/>
          <w:sz w:val="28"/>
          <w:szCs w:val="28"/>
          <w:lang w:eastAsia="ru-RU"/>
        </w:rPr>
        <w:t>Яворська</w:t>
      </w:r>
      <w:proofErr w:type="spellEnd"/>
      <w:r w:rsidRPr="00F6098D">
        <w:rPr>
          <w:rFonts w:ascii="Times New Roman" w:eastAsia="Calibri" w:hAnsi="Times New Roman" w:cs="Times New Roman"/>
          <w:bCs/>
          <w:spacing w:val="-6"/>
          <w:sz w:val="28"/>
          <w:szCs w:val="28"/>
          <w:lang w:eastAsia="ru-RU"/>
        </w:rPr>
        <w:t xml:space="preserve">: [за ред. М.О. Солодкого]. – К.: ЦП </w:t>
      </w:r>
      <w:proofErr w:type="spellStart"/>
      <w:r w:rsidRPr="00F6098D">
        <w:rPr>
          <w:rFonts w:ascii="Times New Roman" w:eastAsia="Calibri" w:hAnsi="Times New Roman" w:cs="Times New Roman"/>
          <w:bCs/>
          <w:spacing w:val="-6"/>
          <w:sz w:val="28"/>
          <w:szCs w:val="28"/>
          <w:lang w:eastAsia="ru-RU"/>
        </w:rPr>
        <w:t>Компринт</w:t>
      </w:r>
      <w:proofErr w:type="spellEnd"/>
      <w:r w:rsidRPr="00F6098D">
        <w:rPr>
          <w:rFonts w:ascii="Times New Roman" w:eastAsia="Calibri" w:hAnsi="Times New Roman" w:cs="Times New Roman"/>
          <w:bCs/>
          <w:spacing w:val="-6"/>
          <w:sz w:val="28"/>
          <w:szCs w:val="28"/>
          <w:lang w:eastAsia="ru-RU"/>
        </w:rPr>
        <w:t>, 2017. – 450 с.</w:t>
      </w:r>
    </w:p>
    <w:p w:rsidR="00F6098D" w:rsidRPr="00F6098D" w:rsidRDefault="00F6098D" w:rsidP="00F6098D">
      <w:pPr>
        <w:shd w:val="clear" w:color="auto" w:fill="FFFFFF"/>
        <w:tabs>
          <w:tab w:val="left" w:pos="365"/>
        </w:tabs>
        <w:spacing w:after="0" w:line="240" w:lineRule="auto"/>
        <w:ind w:firstLine="426"/>
        <w:jc w:val="center"/>
        <w:rPr>
          <w:rFonts w:ascii="Times New Roman" w:eastAsia="Calibri" w:hAnsi="Times New Roman" w:cs="Times New Roman"/>
          <w:b/>
          <w:bCs/>
          <w:spacing w:val="-6"/>
          <w:sz w:val="28"/>
          <w:szCs w:val="28"/>
          <w:lang w:eastAsia="ru-RU"/>
        </w:rPr>
      </w:pPr>
      <w:r w:rsidRPr="00F6098D">
        <w:rPr>
          <w:rFonts w:ascii="Times New Roman" w:eastAsia="Calibri" w:hAnsi="Times New Roman" w:cs="Times New Roman"/>
          <w:b/>
          <w:bCs/>
          <w:spacing w:val="-6"/>
          <w:sz w:val="28"/>
          <w:szCs w:val="28"/>
          <w:lang w:eastAsia="ru-RU"/>
        </w:rPr>
        <w:t>Допоміжна</w:t>
      </w:r>
    </w:p>
    <w:p w:rsidR="00F6098D" w:rsidRPr="00F6098D" w:rsidRDefault="00F6098D" w:rsidP="00F6098D">
      <w:pPr>
        <w:shd w:val="clear" w:color="auto" w:fill="FFFFFF"/>
        <w:tabs>
          <w:tab w:val="left" w:pos="365"/>
        </w:tabs>
        <w:spacing w:after="0" w:line="240" w:lineRule="auto"/>
        <w:ind w:firstLine="426"/>
        <w:jc w:val="both"/>
        <w:rPr>
          <w:rFonts w:ascii="Times New Roman" w:eastAsia="Calibri" w:hAnsi="Times New Roman" w:cs="Times New Roman"/>
          <w:bCs/>
          <w:spacing w:val="-6"/>
          <w:sz w:val="28"/>
          <w:szCs w:val="28"/>
          <w:lang w:eastAsia="ru-RU"/>
        </w:rPr>
      </w:pPr>
    </w:p>
    <w:p w:rsidR="00F6098D" w:rsidRPr="00F6098D" w:rsidRDefault="00F6098D" w:rsidP="00F6098D">
      <w:pPr>
        <w:shd w:val="clear" w:color="auto" w:fill="FFFFFF"/>
        <w:tabs>
          <w:tab w:val="left" w:pos="365"/>
        </w:tabs>
        <w:spacing w:after="0" w:line="240" w:lineRule="auto"/>
        <w:ind w:firstLine="426"/>
        <w:jc w:val="both"/>
        <w:rPr>
          <w:rFonts w:ascii="Times New Roman" w:eastAsia="Calibri" w:hAnsi="Times New Roman" w:cs="Times New Roman"/>
          <w:bCs/>
          <w:spacing w:val="-6"/>
          <w:sz w:val="28"/>
          <w:szCs w:val="28"/>
          <w:lang w:eastAsia="ru-RU"/>
        </w:rPr>
      </w:pPr>
      <w:r w:rsidRPr="00F6098D">
        <w:rPr>
          <w:rFonts w:ascii="Times New Roman" w:eastAsia="Calibri" w:hAnsi="Times New Roman" w:cs="Times New Roman"/>
          <w:bCs/>
          <w:spacing w:val="-6"/>
          <w:sz w:val="28"/>
          <w:szCs w:val="28"/>
          <w:lang w:eastAsia="ru-RU"/>
        </w:rPr>
        <w:t>1.</w:t>
      </w:r>
      <w:r w:rsidRPr="00F6098D">
        <w:rPr>
          <w:rFonts w:ascii="Times New Roman" w:eastAsia="Calibri" w:hAnsi="Times New Roman" w:cs="Times New Roman"/>
          <w:bCs/>
          <w:spacing w:val="-6"/>
          <w:sz w:val="28"/>
          <w:szCs w:val="28"/>
          <w:lang w:eastAsia="ru-RU"/>
        </w:rPr>
        <w:tab/>
        <w:t xml:space="preserve">Закон України </w:t>
      </w:r>
      <w:proofErr w:type="spellStart"/>
      <w:r w:rsidRPr="00F6098D">
        <w:rPr>
          <w:rFonts w:ascii="Times New Roman" w:eastAsia="Calibri" w:hAnsi="Times New Roman" w:cs="Times New Roman"/>
          <w:bCs/>
          <w:spacing w:val="-6"/>
          <w:sz w:val="28"/>
          <w:szCs w:val="28"/>
          <w:lang w:eastAsia="ru-RU"/>
        </w:rPr>
        <w:t>„Про</w:t>
      </w:r>
      <w:proofErr w:type="spellEnd"/>
      <w:r w:rsidRPr="00F6098D">
        <w:rPr>
          <w:rFonts w:ascii="Times New Roman" w:eastAsia="Calibri" w:hAnsi="Times New Roman" w:cs="Times New Roman"/>
          <w:bCs/>
          <w:spacing w:val="-6"/>
          <w:sz w:val="28"/>
          <w:szCs w:val="28"/>
          <w:lang w:eastAsia="ru-RU"/>
        </w:rPr>
        <w:t xml:space="preserve"> цінні папери та фондовий ринок” № 3480-IV від 23.02.2006 р. // Відомості Верховної Ради України. – 2006. – № 31. – Ст. 268.</w:t>
      </w:r>
    </w:p>
    <w:p w:rsidR="00F6098D" w:rsidRPr="00F6098D" w:rsidRDefault="00F6098D" w:rsidP="00F6098D">
      <w:pPr>
        <w:shd w:val="clear" w:color="auto" w:fill="FFFFFF"/>
        <w:tabs>
          <w:tab w:val="left" w:pos="365"/>
        </w:tabs>
        <w:spacing w:after="0" w:line="240" w:lineRule="auto"/>
        <w:ind w:firstLine="426"/>
        <w:jc w:val="both"/>
        <w:rPr>
          <w:rFonts w:ascii="Times New Roman" w:eastAsia="Calibri" w:hAnsi="Times New Roman" w:cs="Times New Roman"/>
          <w:bCs/>
          <w:spacing w:val="-6"/>
          <w:sz w:val="28"/>
          <w:szCs w:val="28"/>
          <w:lang w:eastAsia="ru-RU"/>
        </w:rPr>
      </w:pPr>
      <w:r w:rsidRPr="00F6098D">
        <w:rPr>
          <w:rFonts w:ascii="Times New Roman" w:eastAsia="Calibri" w:hAnsi="Times New Roman" w:cs="Times New Roman"/>
          <w:bCs/>
          <w:spacing w:val="-6"/>
          <w:sz w:val="28"/>
          <w:szCs w:val="28"/>
          <w:lang w:eastAsia="ru-RU"/>
        </w:rPr>
        <w:t>2.</w:t>
      </w:r>
      <w:r w:rsidRPr="00F6098D">
        <w:rPr>
          <w:rFonts w:ascii="Times New Roman" w:eastAsia="Calibri" w:hAnsi="Times New Roman" w:cs="Times New Roman"/>
          <w:bCs/>
          <w:spacing w:val="-6"/>
          <w:sz w:val="28"/>
          <w:szCs w:val="28"/>
          <w:lang w:eastAsia="ru-RU"/>
        </w:rPr>
        <w:tab/>
        <w:t xml:space="preserve">Закон України </w:t>
      </w:r>
      <w:proofErr w:type="spellStart"/>
      <w:r w:rsidRPr="00F6098D">
        <w:rPr>
          <w:rFonts w:ascii="Times New Roman" w:eastAsia="Calibri" w:hAnsi="Times New Roman" w:cs="Times New Roman"/>
          <w:bCs/>
          <w:spacing w:val="-6"/>
          <w:sz w:val="28"/>
          <w:szCs w:val="28"/>
          <w:lang w:eastAsia="ru-RU"/>
        </w:rPr>
        <w:t>„Про</w:t>
      </w:r>
      <w:proofErr w:type="spellEnd"/>
      <w:r w:rsidRPr="00F6098D">
        <w:rPr>
          <w:rFonts w:ascii="Times New Roman" w:eastAsia="Calibri" w:hAnsi="Times New Roman" w:cs="Times New Roman"/>
          <w:bCs/>
          <w:spacing w:val="-6"/>
          <w:sz w:val="28"/>
          <w:szCs w:val="28"/>
          <w:lang w:eastAsia="ru-RU"/>
        </w:rPr>
        <w:t xml:space="preserve"> товарну біржу” зі змінами і доповненнями, внесеними Законом № 2932-XII від 26.01.1993 р.</w:t>
      </w:r>
    </w:p>
    <w:p w:rsidR="00F6098D" w:rsidRPr="00F6098D" w:rsidRDefault="00F6098D" w:rsidP="00F6098D">
      <w:pPr>
        <w:shd w:val="clear" w:color="auto" w:fill="FFFFFF"/>
        <w:tabs>
          <w:tab w:val="left" w:pos="365"/>
        </w:tabs>
        <w:spacing w:after="0" w:line="240" w:lineRule="auto"/>
        <w:ind w:firstLine="426"/>
        <w:jc w:val="both"/>
        <w:rPr>
          <w:rFonts w:ascii="Times New Roman" w:eastAsia="Calibri" w:hAnsi="Times New Roman" w:cs="Times New Roman"/>
          <w:bCs/>
          <w:spacing w:val="-6"/>
          <w:sz w:val="28"/>
          <w:szCs w:val="28"/>
          <w:lang w:eastAsia="ru-RU"/>
        </w:rPr>
      </w:pPr>
      <w:r w:rsidRPr="00F6098D">
        <w:rPr>
          <w:rFonts w:ascii="Times New Roman" w:eastAsia="Calibri" w:hAnsi="Times New Roman" w:cs="Times New Roman"/>
          <w:bCs/>
          <w:spacing w:val="-6"/>
          <w:sz w:val="28"/>
          <w:szCs w:val="28"/>
          <w:lang w:eastAsia="ru-RU"/>
        </w:rPr>
        <w:t>// Відомості Верховної Ради України. – 1993. – № 11. – Ст. 83.</w:t>
      </w:r>
    </w:p>
    <w:p w:rsidR="00F6098D" w:rsidRPr="00F6098D" w:rsidRDefault="00F6098D" w:rsidP="00F6098D">
      <w:pPr>
        <w:shd w:val="clear" w:color="auto" w:fill="FFFFFF"/>
        <w:tabs>
          <w:tab w:val="left" w:pos="365"/>
        </w:tabs>
        <w:spacing w:after="0" w:line="240" w:lineRule="auto"/>
        <w:ind w:firstLine="426"/>
        <w:jc w:val="both"/>
        <w:rPr>
          <w:rFonts w:ascii="Times New Roman" w:eastAsia="Calibri" w:hAnsi="Times New Roman" w:cs="Times New Roman"/>
          <w:bCs/>
          <w:spacing w:val="-6"/>
          <w:sz w:val="28"/>
          <w:szCs w:val="28"/>
          <w:lang w:eastAsia="ru-RU"/>
        </w:rPr>
      </w:pPr>
      <w:r w:rsidRPr="00F6098D">
        <w:rPr>
          <w:rFonts w:ascii="Times New Roman" w:eastAsia="Calibri" w:hAnsi="Times New Roman" w:cs="Times New Roman"/>
          <w:bCs/>
          <w:spacing w:val="-6"/>
          <w:sz w:val="28"/>
          <w:szCs w:val="28"/>
          <w:lang w:eastAsia="ru-RU"/>
        </w:rPr>
        <w:t>3.</w:t>
      </w:r>
      <w:r w:rsidRPr="00F6098D">
        <w:rPr>
          <w:rFonts w:ascii="Times New Roman" w:eastAsia="Calibri" w:hAnsi="Times New Roman" w:cs="Times New Roman"/>
          <w:bCs/>
          <w:spacing w:val="-6"/>
          <w:sz w:val="28"/>
          <w:szCs w:val="28"/>
          <w:lang w:eastAsia="ru-RU"/>
        </w:rPr>
        <w:tab/>
      </w:r>
      <w:proofErr w:type="spellStart"/>
      <w:r w:rsidRPr="00F6098D">
        <w:rPr>
          <w:rFonts w:ascii="Times New Roman" w:eastAsia="Calibri" w:hAnsi="Times New Roman" w:cs="Times New Roman"/>
          <w:bCs/>
          <w:spacing w:val="-6"/>
          <w:sz w:val="28"/>
          <w:szCs w:val="28"/>
          <w:lang w:eastAsia="ru-RU"/>
        </w:rPr>
        <w:t>Берлач</w:t>
      </w:r>
      <w:proofErr w:type="spellEnd"/>
      <w:r w:rsidRPr="00F6098D">
        <w:rPr>
          <w:rFonts w:ascii="Times New Roman" w:eastAsia="Calibri" w:hAnsi="Times New Roman" w:cs="Times New Roman"/>
          <w:bCs/>
          <w:spacing w:val="-6"/>
          <w:sz w:val="28"/>
          <w:szCs w:val="28"/>
          <w:lang w:eastAsia="ru-RU"/>
        </w:rPr>
        <w:t xml:space="preserve"> А. І та ін. Організаційно-правові основи біржової діяльності: </w:t>
      </w:r>
      <w:proofErr w:type="spellStart"/>
      <w:r w:rsidRPr="00F6098D">
        <w:rPr>
          <w:rFonts w:ascii="Times New Roman" w:eastAsia="Calibri" w:hAnsi="Times New Roman" w:cs="Times New Roman"/>
          <w:bCs/>
          <w:spacing w:val="-6"/>
          <w:sz w:val="28"/>
          <w:szCs w:val="28"/>
          <w:lang w:eastAsia="ru-RU"/>
        </w:rPr>
        <w:t>Навч</w:t>
      </w:r>
      <w:proofErr w:type="spellEnd"/>
      <w:r w:rsidRPr="00F6098D">
        <w:rPr>
          <w:rFonts w:ascii="Times New Roman" w:eastAsia="Calibri" w:hAnsi="Times New Roman" w:cs="Times New Roman"/>
          <w:bCs/>
          <w:spacing w:val="-6"/>
          <w:sz w:val="28"/>
          <w:szCs w:val="28"/>
          <w:lang w:eastAsia="ru-RU"/>
        </w:rPr>
        <w:t xml:space="preserve">. Посібник / А. І. </w:t>
      </w:r>
      <w:proofErr w:type="spellStart"/>
      <w:r w:rsidRPr="00F6098D">
        <w:rPr>
          <w:rFonts w:ascii="Times New Roman" w:eastAsia="Calibri" w:hAnsi="Times New Roman" w:cs="Times New Roman"/>
          <w:bCs/>
          <w:spacing w:val="-6"/>
          <w:sz w:val="28"/>
          <w:szCs w:val="28"/>
          <w:lang w:eastAsia="ru-RU"/>
        </w:rPr>
        <w:t>Берлач</w:t>
      </w:r>
      <w:proofErr w:type="spellEnd"/>
      <w:r w:rsidRPr="00F6098D">
        <w:rPr>
          <w:rFonts w:ascii="Times New Roman" w:eastAsia="Calibri" w:hAnsi="Times New Roman" w:cs="Times New Roman"/>
          <w:bCs/>
          <w:spacing w:val="-6"/>
          <w:sz w:val="28"/>
          <w:szCs w:val="28"/>
          <w:lang w:eastAsia="ru-RU"/>
        </w:rPr>
        <w:t xml:space="preserve">, Н. А. </w:t>
      </w:r>
      <w:proofErr w:type="spellStart"/>
      <w:r w:rsidRPr="00F6098D">
        <w:rPr>
          <w:rFonts w:ascii="Times New Roman" w:eastAsia="Calibri" w:hAnsi="Times New Roman" w:cs="Times New Roman"/>
          <w:bCs/>
          <w:spacing w:val="-6"/>
          <w:sz w:val="28"/>
          <w:szCs w:val="28"/>
          <w:lang w:eastAsia="ru-RU"/>
        </w:rPr>
        <w:t>Берлач</w:t>
      </w:r>
      <w:proofErr w:type="spellEnd"/>
      <w:r w:rsidRPr="00F6098D">
        <w:rPr>
          <w:rFonts w:ascii="Times New Roman" w:eastAsia="Calibri" w:hAnsi="Times New Roman" w:cs="Times New Roman"/>
          <w:bCs/>
          <w:spacing w:val="-6"/>
          <w:sz w:val="28"/>
          <w:szCs w:val="28"/>
          <w:lang w:eastAsia="ru-RU"/>
        </w:rPr>
        <w:t>, Ю.В.</w:t>
      </w:r>
      <w:proofErr w:type="spellStart"/>
      <w:r w:rsidRPr="00F6098D">
        <w:rPr>
          <w:rFonts w:ascii="Times New Roman" w:eastAsia="Calibri" w:hAnsi="Times New Roman" w:cs="Times New Roman"/>
          <w:bCs/>
          <w:spacing w:val="-6"/>
          <w:sz w:val="28"/>
          <w:szCs w:val="28"/>
          <w:lang w:eastAsia="ru-RU"/>
        </w:rPr>
        <w:t>Ілларіонов</w:t>
      </w:r>
      <w:proofErr w:type="spellEnd"/>
      <w:r w:rsidRPr="00F6098D">
        <w:rPr>
          <w:rFonts w:ascii="Times New Roman" w:eastAsia="Calibri" w:hAnsi="Times New Roman" w:cs="Times New Roman"/>
          <w:bCs/>
          <w:spacing w:val="-6"/>
          <w:sz w:val="28"/>
          <w:szCs w:val="28"/>
          <w:lang w:eastAsia="ru-RU"/>
        </w:rPr>
        <w:t>. – К.: Фенікс, 2000. – 336 с.</w:t>
      </w:r>
    </w:p>
    <w:p w:rsidR="00F6098D" w:rsidRPr="00F6098D" w:rsidRDefault="00F6098D" w:rsidP="00F6098D">
      <w:pPr>
        <w:shd w:val="clear" w:color="auto" w:fill="FFFFFF"/>
        <w:tabs>
          <w:tab w:val="left" w:pos="365"/>
        </w:tabs>
        <w:spacing w:after="0" w:line="240" w:lineRule="auto"/>
        <w:ind w:firstLine="426"/>
        <w:jc w:val="both"/>
        <w:rPr>
          <w:rFonts w:ascii="Times New Roman" w:eastAsia="Calibri" w:hAnsi="Times New Roman" w:cs="Times New Roman"/>
          <w:bCs/>
          <w:spacing w:val="-6"/>
          <w:sz w:val="28"/>
          <w:szCs w:val="28"/>
          <w:lang w:eastAsia="ru-RU"/>
        </w:rPr>
      </w:pPr>
      <w:r w:rsidRPr="00F6098D">
        <w:rPr>
          <w:rFonts w:ascii="Times New Roman" w:eastAsia="Calibri" w:hAnsi="Times New Roman" w:cs="Times New Roman"/>
          <w:bCs/>
          <w:spacing w:val="-6"/>
          <w:sz w:val="28"/>
          <w:szCs w:val="28"/>
          <w:lang w:eastAsia="ru-RU"/>
        </w:rPr>
        <w:t>4.</w:t>
      </w:r>
      <w:r w:rsidRPr="00F6098D">
        <w:rPr>
          <w:rFonts w:ascii="Times New Roman" w:eastAsia="Calibri" w:hAnsi="Times New Roman" w:cs="Times New Roman"/>
          <w:bCs/>
          <w:spacing w:val="-6"/>
          <w:sz w:val="28"/>
          <w:szCs w:val="28"/>
          <w:lang w:eastAsia="ru-RU"/>
        </w:rPr>
        <w:tab/>
      </w:r>
      <w:proofErr w:type="spellStart"/>
      <w:r w:rsidRPr="00F6098D">
        <w:rPr>
          <w:rFonts w:ascii="Times New Roman" w:eastAsia="Calibri" w:hAnsi="Times New Roman" w:cs="Times New Roman"/>
          <w:bCs/>
          <w:spacing w:val="-6"/>
          <w:sz w:val="28"/>
          <w:szCs w:val="28"/>
          <w:lang w:eastAsia="ru-RU"/>
        </w:rPr>
        <w:t>Буднік</w:t>
      </w:r>
      <w:proofErr w:type="spellEnd"/>
      <w:r w:rsidRPr="00F6098D">
        <w:rPr>
          <w:rFonts w:ascii="Times New Roman" w:eastAsia="Calibri" w:hAnsi="Times New Roman" w:cs="Times New Roman"/>
          <w:bCs/>
          <w:spacing w:val="-6"/>
          <w:sz w:val="28"/>
          <w:szCs w:val="28"/>
          <w:lang w:eastAsia="ru-RU"/>
        </w:rPr>
        <w:t xml:space="preserve"> М. М., </w:t>
      </w:r>
      <w:proofErr w:type="spellStart"/>
      <w:r w:rsidRPr="00F6098D">
        <w:rPr>
          <w:rFonts w:ascii="Times New Roman" w:eastAsia="Calibri" w:hAnsi="Times New Roman" w:cs="Times New Roman"/>
          <w:bCs/>
          <w:spacing w:val="-6"/>
          <w:sz w:val="28"/>
          <w:szCs w:val="28"/>
          <w:lang w:eastAsia="ru-RU"/>
        </w:rPr>
        <w:t>Мартюшева</w:t>
      </w:r>
      <w:proofErr w:type="spellEnd"/>
      <w:r w:rsidRPr="00F6098D">
        <w:rPr>
          <w:rFonts w:ascii="Times New Roman" w:eastAsia="Calibri" w:hAnsi="Times New Roman" w:cs="Times New Roman"/>
          <w:bCs/>
          <w:spacing w:val="-6"/>
          <w:sz w:val="28"/>
          <w:szCs w:val="28"/>
          <w:lang w:eastAsia="ru-RU"/>
        </w:rPr>
        <w:t xml:space="preserve"> Л. С., </w:t>
      </w:r>
      <w:proofErr w:type="spellStart"/>
      <w:r w:rsidRPr="00F6098D">
        <w:rPr>
          <w:rFonts w:ascii="Times New Roman" w:eastAsia="Calibri" w:hAnsi="Times New Roman" w:cs="Times New Roman"/>
          <w:bCs/>
          <w:spacing w:val="-6"/>
          <w:sz w:val="28"/>
          <w:szCs w:val="28"/>
          <w:lang w:eastAsia="ru-RU"/>
        </w:rPr>
        <w:t>Сабліна</w:t>
      </w:r>
      <w:proofErr w:type="spellEnd"/>
      <w:r w:rsidRPr="00F6098D">
        <w:rPr>
          <w:rFonts w:ascii="Times New Roman" w:eastAsia="Calibri" w:hAnsi="Times New Roman" w:cs="Times New Roman"/>
          <w:bCs/>
          <w:spacing w:val="-6"/>
          <w:sz w:val="28"/>
          <w:szCs w:val="28"/>
          <w:lang w:eastAsia="ru-RU"/>
        </w:rPr>
        <w:t xml:space="preserve"> Н. В. Фінансовий ринок: </w:t>
      </w:r>
      <w:proofErr w:type="spellStart"/>
      <w:r w:rsidRPr="00F6098D">
        <w:rPr>
          <w:rFonts w:ascii="Times New Roman" w:eastAsia="Calibri" w:hAnsi="Times New Roman" w:cs="Times New Roman"/>
          <w:bCs/>
          <w:spacing w:val="-6"/>
          <w:sz w:val="28"/>
          <w:szCs w:val="28"/>
          <w:lang w:eastAsia="ru-RU"/>
        </w:rPr>
        <w:t>Навч</w:t>
      </w:r>
      <w:proofErr w:type="spellEnd"/>
      <w:r w:rsidRPr="00F6098D">
        <w:rPr>
          <w:rFonts w:ascii="Times New Roman" w:eastAsia="Calibri" w:hAnsi="Times New Roman" w:cs="Times New Roman"/>
          <w:bCs/>
          <w:spacing w:val="-6"/>
          <w:sz w:val="28"/>
          <w:szCs w:val="28"/>
          <w:lang w:eastAsia="ru-RU"/>
        </w:rPr>
        <w:t xml:space="preserve">. </w:t>
      </w:r>
      <w:proofErr w:type="spellStart"/>
      <w:r w:rsidRPr="00F6098D">
        <w:rPr>
          <w:rFonts w:ascii="Times New Roman" w:eastAsia="Calibri" w:hAnsi="Times New Roman" w:cs="Times New Roman"/>
          <w:bCs/>
          <w:spacing w:val="-6"/>
          <w:sz w:val="28"/>
          <w:szCs w:val="28"/>
          <w:lang w:eastAsia="ru-RU"/>
        </w:rPr>
        <w:t>пос</w:t>
      </w:r>
      <w:proofErr w:type="spellEnd"/>
      <w:r w:rsidRPr="00F6098D">
        <w:rPr>
          <w:rFonts w:ascii="Times New Roman" w:eastAsia="Calibri" w:hAnsi="Times New Roman" w:cs="Times New Roman"/>
          <w:bCs/>
          <w:spacing w:val="-6"/>
          <w:sz w:val="28"/>
          <w:szCs w:val="28"/>
          <w:lang w:eastAsia="ru-RU"/>
        </w:rPr>
        <w:t>. – К.: Центр учбової літератури, 2009. – 334 с.</w:t>
      </w:r>
    </w:p>
    <w:p w:rsidR="00F6098D" w:rsidRPr="00F6098D" w:rsidRDefault="00F6098D" w:rsidP="00F6098D">
      <w:pPr>
        <w:shd w:val="clear" w:color="auto" w:fill="FFFFFF"/>
        <w:tabs>
          <w:tab w:val="left" w:pos="365"/>
        </w:tabs>
        <w:spacing w:after="0" w:line="240" w:lineRule="auto"/>
        <w:ind w:firstLine="426"/>
        <w:jc w:val="both"/>
        <w:rPr>
          <w:rFonts w:ascii="Times New Roman" w:eastAsia="Calibri" w:hAnsi="Times New Roman" w:cs="Times New Roman"/>
          <w:bCs/>
          <w:spacing w:val="-6"/>
          <w:sz w:val="28"/>
          <w:szCs w:val="28"/>
          <w:lang w:eastAsia="ru-RU"/>
        </w:rPr>
      </w:pPr>
      <w:r w:rsidRPr="00F6098D">
        <w:rPr>
          <w:rFonts w:ascii="Times New Roman" w:eastAsia="Calibri" w:hAnsi="Times New Roman" w:cs="Times New Roman"/>
          <w:bCs/>
          <w:spacing w:val="-6"/>
          <w:sz w:val="28"/>
          <w:szCs w:val="28"/>
          <w:lang w:eastAsia="ru-RU"/>
        </w:rPr>
        <w:t>5.</w:t>
      </w:r>
      <w:r w:rsidRPr="00F6098D">
        <w:rPr>
          <w:rFonts w:ascii="Times New Roman" w:eastAsia="Calibri" w:hAnsi="Times New Roman" w:cs="Times New Roman"/>
          <w:bCs/>
          <w:spacing w:val="-6"/>
          <w:sz w:val="28"/>
          <w:szCs w:val="28"/>
          <w:lang w:eastAsia="ru-RU"/>
        </w:rPr>
        <w:tab/>
      </w:r>
      <w:proofErr w:type="spellStart"/>
      <w:r w:rsidRPr="00F6098D">
        <w:rPr>
          <w:rFonts w:ascii="Times New Roman" w:eastAsia="Calibri" w:hAnsi="Times New Roman" w:cs="Times New Roman"/>
          <w:bCs/>
          <w:spacing w:val="-6"/>
          <w:sz w:val="28"/>
          <w:szCs w:val="28"/>
          <w:lang w:eastAsia="ru-RU"/>
        </w:rPr>
        <w:t>Еш</w:t>
      </w:r>
      <w:proofErr w:type="spellEnd"/>
      <w:r w:rsidRPr="00F6098D">
        <w:rPr>
          <w:rFonts w:ascii="Times New Roman" w:eastAsia="Calibri" w:hAnsi="Times New Roman" w:cs="Times New Roman"/>
          <w:bCs/>
          <w:spacing w:val="-6"/>
          <w:sz w:val="28"/>
          <w:szCs w:val="28"/>
          <w:lang w:eastAsia="ru-RU"/>
        </w:rPr>
        <w:t xml:space="preserve"> С. М. Фінансовий ринок. </w:t>
      </w:r>
      <w:proofErr w:type="spellStart"/>
      <w:r w:rsidRPr="00F6098D">
        <w:rPr>
          <w:rFonts w:ascii="Times New Roman" w:eastAsia="Calibri" w:hAnsi="Times New Roman" w:cs="Times New Roman"/>
          <w:bCs/>
          <w:spacing w:val="-6"/>
          <w:sz w:val="28"/>
          <w:szCs w:val="28"/>
          <w:lang w:eastAsia="ru-RU"/>
        </w:rPr>
        <w:t>Навч</w:t>
      </w:r>
      <w:proofErr w:type="spellEnd"/>
      <w:r w:rsidRPr="00F6098D">
        <w:rPr>
          <w:rFonts w:ascii="Times New Roman" w:eastAsia="Calibri" w:hAnsi="Times New Roman" w:cs="Times New Roman"/>
          <w:bCs/>
          <w:spacing w:val="-6"/>
          <w:sz w:val="28"/>
          <w:szCs w:val="28"/>
          <w:lang w:eastAsia="ru-RU"/>
        </w:rPr>
        <w:t xml:space="preserve">. </w:t>
      </w:r>
      <w:proofErr w:type="spellStart"/>
      <w:r w:rsidRPr="00F6098D">
        <w:rPr>
          <w:rFonts w:ascii="Times New Roman" w:eastAsia="Calibri" w:hAnsi="Times New Roman" w:cs="Times New Roman"/>
          <w:bCs/>
          <w:spacing w:val="-6"/>
          <w:sz w:val="28"/>
          <w:szCs w:val="28"/>
          <w:lang w:eastAsia="ru-RU"/>
        </w:rPr>
        <w:t>посіб</w:t>
      </w:r>
      <w:proofErr w:type="spellEnd"/>
      <w:r w:rsidRPr="00F6098D">
        <w:rPr>
          <w:rFonts w:ascii="Times New Roman" w:eastAsia="Calibri" w:hAnsi="Times New Roman" w:cs="Times New Roman"/>
          <w:bCs/>
          <w:spacing w:val="-6"/>
          <w:sz w:val="28"/>
          <w:szCs w:val="28"/>
          <w:lang w:eastAsia="ru-RU"/>
        </w:rPr>
        <w:t>. 2-ге вид. – К.: Центр учбової літератури, 2011. – 528 с.</w:t>
      </w:r>
    </w:p>
    <w:p w:rsidR="00F6098D" w:rsidRPr="00F6098D" w:rsidRDefault="00F6098D" w:rsidP="00F6098D">
      <w:pPr>
        <w:shd w:val="clear" w:color="auto" w:fill="FFFFFF"/>
        <w:tabs>
          <w:tab w:val="left" w:pos="365"/>
        </w:tabs>
        <w:spacing w:after="0" w:line="240" w:lineRule="auto"/>
        <w:ind w:firstLine="426"/>
        <w:jc w:val="both"/>
        <w:rPr>
          <w:rFonts w:ascii="Times New Roman" w:eastAsia="Calibri" w:hAnsi="Times New Roman" w:cs="Times New Roman"/>
          <w:bCs/>
          <w:spacing w:val="-6"/>
          <w:sz w:val="28"/>
          <w:szCs w:val="28"/>
          <w:lang w:eastAsia="ru-RU"/>
        </w:rPr>
      </w:pPr>
      <w:r w:rsidRPr="00F6098D">
        <w:rPr>
          <w:rFonts w:ascii="Times New Roman" w:eastAsia="Calibri" w:hAnsi="Times New Roman" w:cs="Times New Roman"/>
          <w:bCs/>
          <w:spacing w:val="-6"/>
          <w:sz w:val="28"/>
          <w:szCs w:val="28"/>
          <w:lang w:eastAsia="ru-RU"/>
        </w:rPr>
        <w:t>6.</w:t>
      </w:r>
      <w:r w:rsidRPr="00F6098D">
        <w:rPr>
          <w:rFonts w:ascii="Times New Roman" w:eastAsia="Calibri" w:hAnsi="Times New Roman" w:cs="Times New Roman"/>
          <w:bCs/>
          <w:spacing w:val="-6"/>
          <w:sz w:val="28"/>
          <w:szCs w:val="28"/>
          <w:lang w:eastAsia="ru-RU"/>
        </w:rPr>
        <w:tab/>
        <w:t>Ткач А. А. Інституціональні основи ринкової інфраструктури: монографія / А. А. Ткач. – К.: НАН України, Об’єднаний ін-т економіки, 2015. – 295 с.</w:t>
      </w:r>
    </w:p>
    <w:p w:rsidR="00F6098D" w:rsidRPr="00F6098D" w:rsidRDefault="00F6098D" w:rsidP="00F6098D">
      <w:pPr>
        <w:shd w:val="clear" w:color="auto" w:fill="FFFFFF"/>
        <w:tabs>
          <w:tab w:val="left" w:pos="365"/>
        </w:tabs>
        <w:spacing w:after="0" w:line="240" w:lineRule="auto"/>
        <w:ind w:firstLine="426"/>
        <w:jc w:val="both"/>
        <w:rPr>
          <w:rFonts w:ascii="Times New Roman" w:eastAsia="Calibri" w:hAnsi="Times New Roman" w:cs="Times New Roman"/>
          <w:bCs/>
          <w:spacing w:val="-6"/>
          <w:sz w:val="28"/>
          <w:szCs w:val="28"/>
          <w:lang w:eastAsia="ru-RU"/>
        </w:rPr>
      </w:pPr>
      <w:r w:rsidRPr="00F6098D">
        <w:rPr>
          <w:rFonts w:ascii="Times New Roman" w:eastAsia="Calibri" w:hAnsi="Times New Roman" w:cs="Times New Roman"/>
          <w:bCs/>
          <w:spacing w:val="-6"/>
          <w:sz w:val="28"/>
          <w:szCs w:val="28"/>
          <w:lang w:eastAsia="ru-RU"/>
        </w:rPr>
        <w:t>7.</w:t>
      </w:r>
      <w:r w:rsidRPr="00F6098D">
        <w:rPr>
          <w:rFonts w:ascii="Times New Roman" w:eastAsia="Calibri" w:hAnsi="Times New Roman" w:cs="Times New Roman"/>
          <w:bCs/>
          <w:spacing w:val="-6"/>
          <w:sz w:val="28"/>
          <w:szCs w:val="28"/>
          <w:lang w:eastAsia="ru-RU"/>
        </w:rPr>
        <w:tab/>
        <w:t>Солодкий М.О. Біржовий ринок / М. О. Солодкий. – К.: Джерела М, 2012. – 424 с.</w:t>
      </w:r>
    </w:p>
    <w:p w:rsidR="00F6098D" w:rsidRPr="00F6098D" w:rsidRDefault="00F6098D" w:rsidP="00F6098D">
      <w:pPr>
        <w:shd w:val="clear" w:color="auto" w:fill="FFFFFF"/>
        <w:tabs>
          <w:tab w:val="left" w:pos="365"/>
        </w:tabs>
        <w:spacing w:after="0" w:line="240" w:lineRule="auto"/>
        <w:ind w:firstLine="426"/>
        <w:jc w:val="both"/>
        <w:rPr>
          <w:rFonts w:ascii="Times New Roman" w:eastAsia="Calibri" w:hAnsi="Times New Roman" w:cs="Times New Roman"/>
          <w:bCs/>
          <w:spacing w:val="-6"/>
          <w:sz w:val="28"/>
          <w:szCs w:val="28"/>
          <w:lang w:eastAsia="ru-RU"/>
        </w:rPr>
      </w:pPr>
      <w:r w:rsidRPr="00F6098D">
        <w:rPr>
          <w:rFonts w:ascii="Times New Roman" w:eastAsia="Calibri" w:hAnsi="Times New Roman" w:cs="Times New Roman"/>
          <w:bCs/>
          <w:spacing w:val="-6"/>
          <w:sz w:val="28"/>
          <w:szCs w:val="28"/>
          <w:lang w:eastAsia="ru-RU"/>
        </w:rPr>
        <w:t>8.</w:t>
      </w:r>
      <w:r w:rsidRPr="00F6098D">
        <w:rPr>
          <w:rFonts w:ascii="Times New Roman" w:eastAsia="Calibri" w:hAnsi="Times New Roman" w:cs="Times New Roman"/>
          <w:bCs/>
          <w:spacing w:val="-6"/>
          <w:sz w:val="28"/>
          <w:szCs w:val="28"/>
          <w:lang w:eastAsia="ru-RU"/>
        </w:rPr>
        <w:tab/>
      </w:r>
      <w:proofErr w:type="spellStart"/>
      <w:r w:rsidRPr="00F6098D">
        <w:rPr>
          <w:rFonts w:ascii="Times New Roman" w:eastAsia="Calibri" w:hAnsi="Times New Roman" w:cs="Times New Roman"/>
          <w:bCs/>
          <w:spacing w:val="-6"/>
          <w:sz w:val="28"/>
          <w:szCs w:val="28"/>
          <w:lang w:eastAsia="ru-RU"/>
        </w:rPr>
        <w:t>Унинець-Ходаківська</w:t>
      </w:r>
      <w:proofErr w:type="spellEnd"/>
      <w:r w:rsidRPr="00F6098D">
        <w:rPr>
          <w:rFonts w:ascii="Times New Roman" w:eastAsia="Calibri" w:hAnsi="Times New Roman" w:cs="Times New Roman"/>
          <w:bCs/>
          <w:spacing w:val="-6"/>
          <w:sz w:val="28"/>
          <w:szCs w:val="28"/>
          <w:lang w:eastAsia="ru-RU"/>
        </w:rPr>
        <w:t xml:space="preserve"> В. П., </w:t>
      </w:r>
      <w:proofErr w:type="spellStart"/>
      <w:r w:rsidRPr="00F6098D">
        <w:rPr>
          <w:rFonts w:ascii="Times New Roman" w:eastAsia="Calibri" w:hAnsi="Times New Roman" w:cs="Times New Roman"/>
          <w:bCs/>
          <w:spacing w:val="-6"/>
          <w:sz w:val="28"/>
          <w:szCs w:val="28"/>
          <w:lang w:eastAsia="ru-RU"/>
        </w:rPr>
        <w:t>Костюкевич</w:t>
      </w:r>
      <w:proofErr w:type="spellEnd"/>
      <w:r w:rsidRPr="00F6098D">
        <w:rPr>
          <w:rFonts w:ascii="Times New Roman" w:eastAsia="Calibri" w:hAnsi="Times New Roman" w:cs="Times New Roman"/>
          <w:bCs/>
          <w:spacing w:val="-6"/>
          <w:sz w:val="28"/>
          <w:szCs w:val="28"/>
          <w:lang w:eastAsia="ru-RU"/>
        </w:rPr>
        <w:t xml:space="preserve"> О. І., </w:t>
      </w:r>
      <w:proofErr w:type="spellStart"/>
      <w:r w:rsidRPr="00F6098D">
        <w:rPr>
          <w:rFonts w:ascii="Times New Roman" w:eastAsia="Calibri" w:hAnsi="Times New Roman" w:cs="Times New Roman"/>
          <w:bCs/>
          <w:spacing w:val="-6"/>
          <w:sz w:val="28"/>
          <w:szCs w:val="28"/>
          <w:lang w:eastAsia="ru-RU"/>
        </w:rPr>
        <w:t>Лятамбор</w:t>
      </w:r>
      <w:proofErr w:type="spellEnd"/>
      <w:r w:rsidRPr="00F6098D">
        <w:rPr>
          <w:rFonts w:ascii="Times New Roman" w:eastAsia="Calibri" w:hAnsi="Times New Roman" w:cs="Times New Roman"/>
          <w:bCs/>
          <w:spacing w:val="-6"/>
          <w:sz w:val="28"/>
          <w:szCs w:val="28"/>
          <w:lang w:eastAsia="ru-RU"/>
        </w:rPr>
        <w:t xml:space="preserve"> О. А. Ринок фінансових послуг: теорія і практика. Вид. 2-ге: </w:t>
      </w:r>
      <w:proofErr w:type="spellStart"/>
      <w:r w:rsidRPr="00F6098D">
        <w:rPr>
          <w:rFonts w:ascii="Times New Roman" w:eastAsia="Calibri" w:hAnsi="Times New Roman" w:cs="Times New Roman"/>
          <w:bCs/>
          <w:spacing w:val="-6"/>
          <w:sz w:val="28"/>
          <w:szCs w:val="28"/>
          <w:lang w:eastAsia="ru-RU"/>
        </w:rPr>
        <w:t>Навч</w:t>
      </w:r>
      <w:proofErr w:type="spellEnd"/>
      <w:r w:rsidRPr="00F6098D">
        <w:rPr>
          <w:rFonts w:ascii="Times New Roman" w:eastAsia="Calibri" w:hAnsi="Times New Roman" w:cs="Times New Roman"/>
          <w:bCs/>
          <w:spacing w:val="-6"/>
          <w:sz w:val="28"/>
          <w:szCs w:val="28"/>
          <w:lang w:eastAsia="ru-RU"/>
        </w:rPr>
        <w:t xml:space="preserve">. </w:t>
      </w:r>
      <w:proofErr w:type="spellStart"/>
      <w:r w:rsidRPr="00F6098D">
        <w:rPr>
          <w:rFonts w:ascii="Times New Roman" w:eastAsia="Calibri" w:hAnsi="Times New Roman" w:cs="Times New Roman"/>
          <w:bCs/>
          <w:spacing w:val="-6"/>
          <w:sz w:val="28"/>
          <w:szCs w:val="28"/>
          <w:lang w:eastAsia="ru-RU"/>
        </w:rPr>
        <w:t>посіб</w:t>
      </w:r>
      <w:proofErr w:type="spellEnd"/>
      <w:r w:rsidRPr="00F6098D">
        <w:rPr>
          <w:rFonts w:ascii="Times New Roman" w:eastAsia="Calibri" w:hAnsi="Times New Roman" w:cs="Times New Roman"/>
          <w:bCs/>
          <w:spacing w:val="-6"/>
          <w:sz w:val="28"/>
          <w:szCs w:val="28"/>
          <w:lang w:eastAsia="ru-RU"/>
        </w:rPr>
        <w:t>. – К.: Центр учбової літератури, 2009. – 392 с.</w:t>
      </w:r>
    </w:p>
    <w:p w:rsidR="00F6098D" w:rsidRPr="00F6098D" w:rsidRDefault="00F6098D" w:rsidP="00F6098D">
      <w:pPr>
        <w:shd w:val="clear" w:color="auto" w:fill="FFFFFF"/>
        <w:tabs>
          <w:tab w:val="left" w:pos="365"/>
        </w:tabs>
        <w:spacing w:before="14" w:after="0" w:line="240" w:lineRule="auto"/>
        <w:rPr>
          <w:rFonts w:ascii="Times New Roman" w:eastAsia="Calibri" w:hAnsi="Times New Roman" w:cs="Times New Roman"/>
          <w:b/>
          <w:sz w:val="28"/>
          <w:szCs w:val="28"/>
          <w:lang w:eastAsia="ru-RU"/>
        </w:rPr>
      </w:pPr>
    </w:p>
    <w:p w:rsidR="00F6098D" w:rsidRPr="00F6098D" w:rsidRDefault="00F6098D" w:rsidP="00F6098D">
      <w:pPr>
        <w:shd w:val="clear" w:color="auto" w:fill="FFFFFF"/>
        <w:tabs>
          <w:tab w:val="left" w:pos="365"/>
        </w:tabs>
        <w:spacing w:before="14" w:after="0" w:line="240" w:lineRule="auto"/>
        <w:jc w:val="center"/>
        <w:rPr>
          <w:rFonts w:ascii="Times New Roman" w:eastAsia="Calibri" w:hAnsi="Times New Roman" w:cs="Times New Roman"/>
          <w:sz w:val="28"/>
          <w:szCs w:val="28"/>
          <w:lang w:eastAsia="ru-RU"/>
        </w:rPr>
      </w:pPr>
      <w:r w:rsidRPr="00F6098D">
        <w:rPr>
          <w:rFonts w:ascii="Times New Roman" w:eastAsia="Calibri" w:hAnsi="Times New Roman" w:cs="Times New Roman"/>
          <w:b/>
          <w:sz w:val="28"/>
          <w:szCs w:val="28"/>
          <w:lang w:eastAsia="ru-RU"/>
        </w:rPr>
        <w:t>Інформаційні ресурси</w:t>
      </w:r>
    </w:p>
    <w:p w:rsidR="00F6098D" w:rsidRPr="00F6098D" w:rsidRDefault="00F6098D" w:rsidP="00F6098D">
      <w:pPr>
        <w:shd w:val="clear" w:color="auto" w:fill="FFFFFF"/>
        <w:tabs>
          <w:tab w:val="left" w:pos="365"/>
        </w:tabs>
        <w:spacing w:before="14" w:after="0" w:line="240" w:lineRule="auto"/>
        <w:rPr>
          <w:rFonts w:ascii="Times New Roman" w:eastAsia="Calibri" w:hAnsi="Times New Roman" w:cs="Times New Roman"/>
          <w:sz w:val="16"/>
          <w:szCs w:val="16"/>
          <w:lang w:eastAsia="ru-RU"/>
        </w:rPr>
      </w:pPr>
    </w:p>
    <w:p w:rsidR="00F6098D" w:rsidRPr="00F6098D" w:rsidRDefault="00F6098D" w:rsidP="00F6098D">
      <w:pPr>
        <w:shd w:val="clear" w:color="auto" w:fill="FFFFFF"/>
        <w:tabs>
          <w:tab w:val="left" w:pos="365"/>
        </w:tabs>
        <w:spacing w:after="0" w:line="240" w:lineRule="auto"/>
        <w:ind w:firstLine="426"/>
        <w:jc w:val="both"/>
        <w:rPr>
          <w:rFonts w:ascii="Times New Roman" w:eastAsia="Calibri" w:hAnsi="Times New Roman" w:cs="Times New Roman"/>
          <w:bCs/>
          <w:spacing w:val="-6"/>
          <w:sz w:val="28"/>
          <w:szCs w:val="28"/>
          <w:lang w:eastAsia="ru-RU"/>
        </w:rPr>
      </w:pPr>
      <w:r>
        <w:rPr>
          <w:rFonts w:ascii="Times New Roman" w:eastAsia="Calibri" w:hAnsi="Times New Roman" w:cs="Times New Roman"/>
          <w:bCs/>
          <w:spacing w:val="-6"/>
          <w:sz w:val="28"/>
          <w:szCs w:val="28"/>
          <w:lang w:val="ru-RU" w:eastAsia="ru-RU"/>
        </w:rPr>
        <w:t xml:space="preserve">1. </w:t>
      </w:r>
      <w:r w:rsidRPr="00F6098D">
        <w:rPr>
          <w:rFonts w:ascii="Times New Roman" w:eastAsia="Calibri" w:hAnsi="Times New Roman" w:cs="Times New Roman"/>
          <w:bCs/>
          <w:spacing w:val="-6"/>
          <w:sz w:val="28"/>
          <w:szCs w:val="28"/>
          <w:lang w:eastAsia="ru-RU"/>
        </w:rPr>
        <w:t>Кабінет Міністрів України / [Електронний ресурс]. – Режим доступу: http://www.kmu.gov.ua/</w:t>
      </w:r>
    </w:p>
    <w:p w:rsidR="00F6098D" w:rsidRPr="00F6098D" w:rsidRDefault="00F6098D" w:rsidP="00F6098D">
      <w:pPr>
        <w:shd w:val="clear" w:color="auto" w:fill="FFFFFF"/>
        <w:tabs>
          <w:tab w:val="left" w:pos="365"/>
        </w:tabs>
        <w:spacing w:after="0" w:line="240" w:lineRule="auto"/>
        <w:ind w:firstLine="426"/>
        <w:jc w:val="both"/>
        <w:rPr>
          <w:rFonts w:ascii="Times New Roman" w:eastAsia="Calibri" w:hAnsi="Times New Roman" w:cs="Times New Roman"/>
          <w:bCs/>
          <w:spacing w:val="-6"/>
          <w:sz w:val="28"/>
          <w:szCs w:val="28"/>
          <w:lang w:eastAsia="ru-RU"/>
        </w:rPr>
      </w:pPr>
      <w:r w:rsidRPr="00F6098D">
        <w:rPr>
          <w:rFonts w:ascii="Times New Roman" w:eastAsia="Calibri" w:hAnsi="Times New Roman" w:cs="Times New Roman"/>
          <w:bCs/>
          <w:spacing w:val="-6"/>
          <w:sz w:val="28"/>
          <w:szCs w:val="28"/>
          <w:lang w:eastAsia="ru-RU"/>
        </w:rPr>
        <w:t>2.</w:t>
      </w:r>
      <w:r w:rsidRPr="00F6098D">
        <w:rPr>
          <w:rFonts w:ascii="Times New Roman" w:eastAsia="Calibri" w:hAnsi="Times New Roman" w:cs="Times New Roman"/>
          <w:bCs/>
          <w:spacing w:val="-6"/>
          <w:sz w:val="28"/>
          <w:szCs w:val="28"/>
          <w:lang w:eastAsia="ru-RU"/>
        </w:rPr>
        <w:tab/>
        <w:t>Законодавство України / [Електронний ресурс]. – Режим доступу: http://www.rada.kiev.ua/</w:t>
      </w:r>
    </w:p>
    <w:p w:rsidR="00F6098D" w:rsidRPr="00F6098D" w:rsidRDefault="00F6098D" w:rsidP="00F6098D">
      <w:pPr>
        <w:shd w:val="clear" w:color="auto" w:fill="FFFFFF"/>
        <w:tabs>
          <w:tab w:val="left" w:pos="365"/>
        </w:tabs>
        <w:spacing w:after="0" w:line="240" w:lineRule="auto"/>
        <w:ind w:firstLine="426"/>
        <w:jc w:val="both"/>
        <w:rPr>
          <w:rFonts w:ascii="Times New Roman" w:eastAsia="Calibri" w:hAnsi="Times New Roman" w:cs="Times New Roman"/>
          <w:bCs/>
          <w:spacing w:val="-6"/>
          <w:sz w:val="28"/>
          <w:szCs w:val="28"/>
          <w:lang w:eastAsia="ru-RU"/>
        </w:rPr>
      </w:pPr>
      <w:r w:rsidRPr="00F6098D">
        <w:rPr>
          <w:rFonts w:ascii="Times New Roman" w:eastAsia="Calibri" w:hAnsi="Times New Roman" w:cs="Times New Roman"/>
          <w:bCs/>
          <w:spacing w:val="-6"/>
          <w:sz w:val="28"/>
          <w:szCs w:val="28"/>
          <w:lang w:eastAsia="ru-RU"/>
        </w:rPr>
        <w:lastRenderedPageBreak/>
        <w:t>3.</w:t>
      </w:r>
      <w:r w:rsidRPr="00F6098D">
        <w:rPr>
          <w:rFonts w:ascii="Times New Roman" w:eastAsia="Calibri" w:hAnsi="Times New Roman" w:cs="Times New Roman"/>
          <w:bCs/>
          <w:spacing w:val="-6"/>
          <w:sz w:val="28"/>
          <w:szCs w:val="28"/>
          <w:lang w:eastAsia="ru-RU"/>
        </w:rPr>
        <w:tab/>
        <w:t>Державний комітет статистики України / [Електронний ресурс]. – режим доступу: http://www.ukrstat.gov.ua/</w:t>
      </w:r>
    </w:p>
    <w:p w:rsidR="00F6098D" w:rsidRPr="00F6098D" w:rsidRDefault="00F6098D" w:rsidP="00F6098D">
      <w:pPr>
        <w:shd w:val="clear" w:color="auto" w:fill="FFFFFF"/>
        <w:tabs>
          <w:tab w:val="left" w:pos="365"/>
        </w:tabs>
        <w:spacing w:after="0" w:line="240" w:lineRule="auto"/>
        <w:ind w:firstLine="426"/>
        <w:jc w:val="both"/>
        <w:rPr>
          <w:rFonts w:ascii="Times New Roman" w:eastAsia="Calibri" w:hAnsi="Times New Roman" w:cs="Times New Roman"/>
          <w:bCs/>
          <w:spacing w:val="-6"/>
          <w:sz w:val="28"/>
          <w:szCs w:val="28"/>
          <w:lang w:eastAsia="ru-RU"/>
        </w:rPr>
      </w:pPr>
      <w:r w:rsidRPr="00F6098D">
        <w:rPr>
          <w:rFonts w:ascii="Times New Roman" w:eastAsia="Calibri" w:hAnsi="Times New Roman" w:cs="Times New Roman"/>
          <w:bCs/>
          <w:spacing w:val="-6"/>
          <w:sz w:val="28"/>
          <w:szCs w:val="28"/>
          <w:lang w:eastAsia="ru-RU"/>
        </w:rPr>
        <w:t>4.</w:t>
      </w:r>
      <w:r w:rsidRPr="00F6098D">
        <w:rPr>
          <w:rFonts w:ascii="Times New Roman" w:eastAsia="Calibri" w:hAnsi="Times New Roman" w:cs="Times New Roman"/>
          <w:bCs/>
          <w:spacing w:val="-6"/>
          <w:sz w:val="28"/>
          <w:szCs w:val="28"/>
          <w:lang w:eastAsia="ru-RU"/>
        </w:rPr>
        <w:tab/>
        <w:t>Національна комісія з цінних паперів та фондового ринку / [Електронний ресурс]. – Режим доступу: http://www.nssmc.gov.ua/</w:t>
      </w:r>
    </w:p>
    <w:p w:rsidR="00F6098D" w:rsidRPr="00F6098D" w:rsidRDefault="00F6098D" w:rsidP="00F6098D">
      <w:pPr>
        <w:shd w:val="clear" w:color="auto" w:fill="FFFFFF"/>
        <w:tabs>
          <w:tab w:val="left" w:pos="365"/>
        </w:tabs>
        <w:spacing w:after="0" w:line="240" w:lineRule="auto"/>
        <w:ind w:firstLine="426"/>
        <w:jc w:val="both"/>
        <w:rPr>
          <w:rFonts w:ascii="Times New Roman" w:eastAsia="Calibri" w:hAnsi="Times New Roman" w:cs="Times New Roman"/>
          <w:bCs/>
          <w:spacing w:val="-6"/>
          <w:sz w:val="28"/>
          <w:szCs w:val="28"/>
          <w:lang w:eastAsia="ru-RU"/>
        </w:rPr>
      </w:pPr>
      <w:r w:rsidRPr="00F6098D">
        <w:rPr>
          <w:rFonts w:ascii="Times New Roman" w:eastAsia="Calibri" w:hAnsi="Times New Roman" w:cs="Times New Roman"/>
          <w:bCs/>
          <w:spacing w:val="-6"/>
          <w:sz w:val="28"/>
          <w:szCs w:val="28"/>
          <w:lang w:eastAsia="ru-RU"/>
        </w:rPr>
        <w:t>5.</w:t>
      </w:r>
      <w:r w:rsidRPr="00F6098D">
        <w:rPr>
          <w:rFonts w:ascii="Times New Roman" w:eastAsia="Calibri" w:hAnsi="Times New Roman" w:cs="Times New Roman"/>
          <w:bCs/>
          <w:spacing w:val="-6"/>
          <w:sz w:val="28"/>
          <w:szCs w:val="28"/>
          <w:lang w:eastAsia="ru-RU"/>
        </w:rPr>
        <w:tab/>
        <w:t>Національна бібліотека ім. В.І. Вернадського / [Електронний</w:t>
      </w:r>
      <w:r w:rsidRPr="00F6098D">
        <w:rPr>
          <w:rFonts w:ascii="Times New Roman" w:eastAsia="Calibri" w:hAnsi="Times New Roman" w:cs="Times New Roman"/>
          <w:bCs/>
          <w:spacing w:val="-6"/>
          <w:sz w:val="28"/>
          <w:szCs w:val="28"/>
          <w:lang w:eastAsia="ru-RU"/>
        </w:rPr>
        <w:tab/>
        <w:t>ресурс].</w:t>
      </w:r>
      <w:r w:rsidRPr="00F6098D">
        <w:rPr>
          <w:rFonts w:ascii="Times New Roman" w:eastAsia="Calibri" w:hAnsi="Times New Roman" w:cs="Times New Roman"/>
          <w:bCs/>
          <w:spacing w:val="-6"/>
          <w:sz w:val="28"/>
          <w:szCs w:val="28"/>
          <w:lang w:eastAsia="ru-RU"/>
        </w:rPr>
        <w:tab/>
        <w:t>–</w:t>
      </w:r>
      <w:r w:rsidRPr="00F6098D">
        <w:rPr>
          <w:rFonts w:ascii="Times New Roman" w:eastAsia="Calibri" w:hAnsi="Times New Roman" w:cs="Times New Roman"/>
          <w:bCs/>
          <w:spacing w:val="-6"/>
          <w:sz w:val="28"/>
          <w:szCs w:val="28"/>
          <w:lang w:eastAsia="ru-RU"/>
        </w:rPr>
        <w:tab/>
        <w:t>Режим</w:t>
      </w:r>
      <w:r w:rsidRPr="00F6098D">
        <w:rPr>
          <w:rFonts w:ascii="Times New Roman" w:eastAsia="Calibri" w:hAnsi="Times New Roman" w:cs="Times New Roman"/>
          <w:bCs/>
          <w:spacing w:val="-6"/>
          <w:sz w:val="28"/>
          <w:szCs w:val="28"/>
          <w:lang w:eastAsia="ru-RU"/>
        </w:rPr>
        <w:tab/>
        <w:t>доступу: http://www.nbuv.gov.ua/</w:t>
      </w:r>
    </w:p>
    <w:p w:rsidR="00F6098D" w:rsidRPr="00F6098D" w:rsidRDefault="00F6098D" w:rsidP="00F6098D">
      <w:pPr>
        <w:shd w:val="clear" w:color="auto" w:fill="FFFFFF"/>
        <w:tabs>
          <w:tab w:val="left" w:pos="365"/>
        </w:tabs>
        <w:spacing w:after="0" w:line="240" w:lineRule="auto"/>
        <w:ind w:firstLine="426"/>
        <w:jc w:val="both"/>
        <w:rPr>
          <w:rFonts w:ascii="Times New Roman" w:eastAsia="Calibri" w:hAnsi="Times New Roman" w:cs="Times New Roman"/>
          <w:bCs/>
          <w:spacing w:val="-6"/>
          <w:sz w:val="28"/>
          <w:szCs w:val="28"/>
          <w:lang w:eastAsia="ru-RU"/>
        </w:rPr>
      </w:pPr>
      <w:r w:rsidRPr="00F6098D">
        <w:rPr>
          <w:rFonts w:ascii="Times New Roman" w:eastAsia="Calibri" w:hAnsi="Times New Roman" w:cs="Times New Roman"/>
          <w:bCs/>
          <w:spacing w:val="-6"/>
          <w:sz w:val="28"/>
          <w:szCs w:val="28"/>
          <w:lang w:eastAsia="ru-RU"/>
        </w:rPr>
        <w:t>6.</w:t>
      </w:r>
      <w:r w:rsidRPr="00F6098D">
        <w:rPr>
          <w:rFonts w:ascii="Times New Roman" w:eastAsia="Calibri" w:hAnsi="Times New Roman" w:cs="Times New Roman"/>
          <w:bCs/>
          <w:spacing w:val="-6"/>
          <w:sz w:val="28"/>
          <w:szCs w:val="28"/>
          <w:lang w:eastAsia="ru-RU"/>
        </w:rPr>
        <w:tab/>
        <w:t>Обласна наукова бібліотека (м</w:t>
      </w:r>
      <w:r>
        <w:rPr>
          <w:rFonts w:ascii="Times New Roman" w:eastAsia="Calibri" w:hAnsi="Times New Roman" w:cs="Times New Roman"/>
          <w:bCs/>
          <w:spacing w:val="-6"/>
          <w:sz w:val="28"/>
          <w:szCs w:val="28"/>
          <w:lang w:eastAsia="ru-RU"/>
        </w:rPr>
        <w:t>. Рівне, майдан Короленка</w:t>
      </w:r>
      <w:r w:rsidRPr="00F6098D">
        <w:rPr>
          <w:rFonts w:ascii="Times New Roman" w:eastAsia="Calibri" w:hAnsi="Times New Roman" w:cs="Times New Roman"/>
          <w:bCs/>
          <w:spacing w:val="-6"/>
          <w:sz w:val="28"/>
          <w:szCs w:val="28"/>
          <w:lang w:eastAsia="ru-RU"/>
        </w:rPr>
        <w:t xml:space="preserve"> / [Електронний ресурс]. – Режим доступу : http://www.libr.rv.ua/</w:t>
      </w:r>
    </w:p>
    <w:p w:rsidR="00F6098D" w:rsidRPr="00F6098D" w:rsidRDefault="00F6098D" w:rsidP="00F6098D">
      <w:pPr>
        <w:shd w:val="clear" w:color="auto" w:fill="FFFFFF"/>
        <w:tabs>
          <w:tab w:val="left" w:pos="365"/>
        </w:tabs>
        <w:spacing w:after="0" w:line="240" w:lineRule="auto"/>
        <w:ind w:firstLine="426"/>
        <w:jc w:val="both"/>
        <w:rPr>
          <w:rFonts w:ascii="Times New Roman" w:eastAsia="Calibri" w:hAnsi="Times New Roman" w:cs="Times New Roman"/>
          <w:bCs/>
          <w:spacing w:val="-6"/>
          <w:sz w:val="28"/>
          <w:szCs w:val="28"/>
          <w:lang w:eastAsia="ru-RU"/>
        </w:rPr>
      </w:pPr>
      <w:r w:rsidRPr="00F6098D">
        <w:rPr>
          <w:rFonts w:ascii="Times New Roman" w:eastAsia="Calibri" w:hAnsi="Times New Roman" w:cs="Times New Roman"/>
          <w:bCs/>
          <w:spacing w:val="-6"/>
          <w:sz w:val="28"/>
          <w:szCs w:val="28"/>
          <w:lang w:eastAsia="ru-RU"/>
        </w:rPr>
        <w:t>7.</w:t>
      </w:r>
      <w:r w:rsidRPr="00F6098D">
        <w:rPr>
          <w:rFonts w:ascii="Times New Roman" w:eastAsia="Calibri" w:hAnsi="Times New Roman" w:cs="Times New Roman"/>
          <w:bCs/>
          <w:spacing w:val="-6"/>
          <w:sz w:val="28"/>
          <w:szCs w:val="28"/>
          <w:lang w:eastAsia="ru-RU"/>
        </w:rPr>
        <w:tab/>
        <w:t>Рівненська централізована бібліотечна система (м. Рівне, вул. Київська, 44) / [Електронний ресурс]. – Режим доступу: http://cbs.rv.ua/</w:t>
      </w:r>
    </w:p>
    <w:p w:rsidR="00F6098D" w:rsidRPr="00F6098D" w:rsidRDefault="00F6098D" w:rsidP="00F6098D">
      <w:pPr>
        <w:shd w:val="clear" w:color="auto" w:fill="FFFFFF"/>
        <w:tabs>
          <w:tab w:val="left" w:pos="365"/>
        </w:tabs>
        <w:spacing w:after="0" w:line="240" w:lineRule="auto"/>
        <w:ind w:firstLine="426"/>
        <w:jc w:val="both"/>
        <w:rPr>
          <w:rFonts w:ascii="Times New Roman" w:eastAsia="Calibri" w:hAnsi="Times New Roman" w:cs="Times New Roman"/>
          <w:bCs/>
          <w:spacing w:val="-6"/>
          <w:sz w:val="28"/>
          <w:szCs w:val="28"/>
          <w:lang w:eastAsia="ru-RU"/>
        </w:rPr>
      </w:pPr>
      <w:r w:rsidRPr="00F6098D">
        <w:rPr>
          <w:rFonts w:ascii="Times New Roman" w:eastAsia="Calibri" w:hAnsi="Times New Roman" w:cs="Times New Roman"/>
          <w:bCs/>
          <w:spacing w:val="-6"/>
          <w:sz w:val="28"/>
          <w:szCs w:val="28"/>
          <w:lang w:eastAsia="ru-RU"/>
        </w:rPr>
        <w:t>8.</w:t>
      </w:r>
      <w:r w:rsidRPr="00F6098D">
        <w:rPr>
          <w:rFonts w:ascii="Times New Roman" w:eastAsia="Calibri" w:hAnsi="Times New Roman" w:cs="Times New Roman"/>
          <w:bCs/>
          <w:spacing w:val="-6"/>
          <w:sz w:val="28"/>
          <w:szCs w:val="28"/>
          <w:lang w:eastAsia="ru-RU"/>
        </w:rPr>
        <w:tab/>
        <w:t xml:space="preserve">Наукова бібліотека НУВГП (м. Рівне, вул. Олекси Новака, 75) / [Електронний ресурс]. – Режим доступу: http://nuwm.edu.ua/naukova-biblioteka (інформаційні ресурси у цифровому </w:t>
      </w:r>
      <w:proofErr w:type="spellStart"/>
      <w:r w:rsidRPr="00F6098D">
        <w:rPr>
          <w:rFonts w:ascii="Times New Roman" w:eastAsia="Calibri" w:hAnsi="Times New Roman" w:cs="Times New Roman"/>
          <w:bCs/>
          <w:spacing w:val="-6"/>
          <w:sz w:val="28"/>
          <w:szCs w:val="28"/>
          <w:lang w:eastAsia="ru-RU"/>
        </w:rPr>
        <w:t>репозиторії</w:t>
      </w:r>
      <w:proofErr w:type="spellEnd"/>
      <w:r w:rsidRPr="00F6098D">
        <w:rPr>
          <w:rFonts w:ascii="Times New Roman" w:eastAsia="Calibri" w:hAnsi="Times New Roman" w:cs="Times New Roman"/>
          <w:bCs/>
          <w:spacing w:val="-6"/>
          <w:sz w:val="28"/>
          <w:szCs w:val="28"/>
          <w:lang w:eastAsia="ru-RU"/>
        </w:rPr>
        <w:t>).</w:t>
      </w:r>
    </w:p>
    <w:p w:rsidR="00F6098D" w:rsidRPr="00F6098D" w:rsidRDefault="00F6098D" w:rsidP="00F6098D">
      <w:pPr>
        <w:shd w:val="clear" w:color="auto" w:fill="FFFFFF"/>
        <w:tabs>
          <w:tab w:val="left" w:pos="365"/>
        </w:tabs>
        <w:spacing w:after="0" w:line="240" w:lineRule="auto"/>
        <w:ind w:firstLine="426"/>
        <w:jc w:val="both"/>
        <w:rPr>
          <w:rFonts w:ascii="Times New Roman" w:eastAsia="Calibri" w:hAnsi="Times New Roman" w:cs="Times New Roman"/>
          <w:bCs/>
          <w:spacing w:val="-6"/>
          <w:sz w:val="28"/>
          <w:szCs w:val="28"/>
          <w:lang w:eastAsia="ru-RU"/>
        </w:rPr>
      </w:pPr>
      <w:r w:rsidRPr="00F6098D">
        <w:rPr>
          <w:rFonts w:ascii="Times New Roman" w:eastAsia="Calibri" w:hAnsi="Times New Roman" w:cs="Times New Roman"/>
          <w:bCs/>
          <w:spacing w:val="-6"/>
          <w:sz w:val="28"/>
          <w:szCs w:val="28"/>
          <w:lang w:eastAsia="ru-RU"/>
        </w:rPr>
        <w:t>9.</w:t>
      </w:r>
      <w:r w:rsidRPr="00F6098D">
        <w:rPr>
          <w:rFonts w:ascii="Times New Roman" w:eastAsia="Calibri" w:hAnsi="Times New Roman" w:cs="Times New Roman"/>
          <w:bCs/>
          <w:spacing w:val="-6"/>
          <w:sz w:val="28"/>
          <w:szCs w:val="28"/>
          <w:lang w:eastAsia="ru-RU"/>
        </w:rPr>
        <w:tab/>
        <w:t xml:space="preserve">Електронний ресурс розміщення в цифровому </w:t>
      </w:r>
      <w:proofErr w:type="spellStart"/>
      <w:r w:rsidRPr="00F6098D">
        <w:rPr>
          <w:rFonts w:ascii="Times New Roman" w:eastAsia="Calibri" w:hAnsi="Times New Roman" w:cs="Times New Roman"/>
          <w:bCs/>
          <w:spacing w:val="-6"/>
          <w:sz w:val="28"/>
          <w:szCs w:val="28"/>
          <w:lang w:eastAsia="ru-RU"/>
        </w:rPr>
        <w:t>репозиторії</w:t>
      </w:r>
      <w:proofErr w:type="spellEnd"/>
      <w:r w:rsidRPr="00F6098D">
        <w:rPr>
          <w:rFonts w:ascii="Times New Roman" w:eastAsia="Calibri" w:hAnsi="Times New Roman" w:cs="Times New Roman"/>
          <w:bCs/>
          <w:spacing w:val="-6"/>
          <w:sz w:val="28"/>
          <w:szCs w:val="28"/>
          <w:lang w:eastAsia="ru-RU"/>
        </w:rPr>
        <w:t xml:space="preserve"> / [Електронний ресурс]. Режим доступу: http://ep3.nuwm.edu.ua/</w:t>
      </w:r>
    </w:p>
    <w:p w:rsidR="00F6098D" w:rsidRPr="00F6098D" w:rsidRDefault="00F6098D" w:rsidP="00F6098D">
      <w:pPr>
        <w:shd w:val="clear" w:color="auto" w:fill="FFFFFF"/>
        <w:tabs>
          <w:tab w:val="left" w:pos="365"/>
        </w:tabs>
        <w:spacing w:after="0" w:line="240" w:lineRule="auto"/>
        <w:ind w:firstLine="426"/>
        <w:jc w:val="both"/>
        <w:rPr>
          <w:rFonts w:ascii="Times New Roman" w:eastAsia="Calibri" w:hAnsi="Times New Roman" w:cs="Times New Roman"/>
          <w:bCs/>
          <w:spacing w:val="-6"/>
          <w:sz w:val="28"/>
          <w:szCs w:val="28"/>
          <w:lang w:eastAsia="ru-RU"/>
        </w:rPr>
      </w:pPr>
      <w:r w:rsidRPr="00F6098D">
        <w:rPr>
          <w:rFonts w:ascii="Times New Roman" w:eastAsia="Calibri" w:hAnsi="Times New Roman" w:cs="Times New Roman"/>
          <w:bCs/>
          <w:spacing w:val="-6"/>
          <w:sz w:val="28"/>
          <w:szCs w:val="28"/>
          <w:lang w:eastAsia="ru-RU"/>
        </w:rPr>
        <w:t>10.</w:t>
      </w:r>
      <w:r w:rsidRPr="00F6098D">
        <w:rPr>
          <w:rFonts w:ascii="Times New Roman" w:eastAsia="Calibri" w:hAnsi="Times New Roman" w:cs="Times New Roman"/>
          <w:bCs/>
          <w:spacing w:val="-6"/>
          <w:sz w:val="28"/>
          <w:szCs w:val="28"/>
          <w:lang w:eastAsia="ru-RU"/>
        </w:rPr>
        <w:tab/>
        <w:t>Звіти Національної асоціації бірж України // Інформація про біржову торгівлю на біржах</w:t>
      </w:r>
      <w:r w:rsidRPr="00F6098D">
        <w:rPr>
          <w:rFonts w:ascii="Times New Roman" w:eastAsia="Calibri" w:hAnsi="Times New Roman" w:cs="Times New Roman"/>
          <w:bCs/>
          <w:spacing w:val="-6"/>
          <w:sz w:val="28"/>
          <w:szCs w:val="28"/>
          <w:lang w:eastAsia="ru-RU"/>
        </w:rPr>
        <w:tab/>
        <w:t xml:space="preserve">НАБУ/ [Електронний ресурс] – Режим доступу: http:// </w:t>
      </w:r>
      <w:proofErr w:type="spellStart"/>
      <w:r w:rsidRPr="00F6098D">
        <w:rPr>
          <w:rFonts w:ascii="Times New Roman" w:eastAsia="Calibri" w:hAnsi="Times New Roman" w:cs="Times New Roman"/>
          <w:bCs/>
          <w:spacing w:val="-6"/>
          <w:sz w:val="28"/>
          <w:szCs w:val="28"/>
          <w:lang w:eastAsia="ru-RU"/>
        </w:rPr>
        <w:t>www.uame.com.ua</w:t>
      </w:r>
      <w:proofErr w:type="spellEnd"/>
      <w:r w:rsidRPr="00F6098D">
        <w:rPr>
          <w:rFonts w:ascii="Times New Roman" w:eastAsia="Calibri" w:hAnsi="Times New Roman" w:cs="Times New Roman"/>
          <w:bCs/>
          <w:spacing w:val="-6"/>
          <w:sz w:val="28"/>
          <w:szCs w:val="28"/>
          <w:lang w:eastAsia="ru-RU"/>
        </w:rPr>
        <w:t>.</w:t>
      </w:r>
    </w:p>
    <w:p w:rsidR="00875625" w:rsidRDefault="00875625" w:rsidP="00656676">
      <w:pPr>
        <w:shd w:val="clear" w:color="auto" w:fill="FFFFFF"/>
        <w:spacing w:after="0" w:line="240" w:lineRule="auto"/>
        <w:jc w:val="center"/>
        <w:rPr>
          <w:rFonts w:ascii="Times New Roman" w:eastAsia="Times New Roman" w:hAnsi="Times New Roman" w:cs="Times New Roman"/>
          <w:b/>
          <w:bCs/>
          <w:sz w:val="28"/>
          <w:szCs w:val="28"/>
          <w:lang w:val="ru-RU" w:eastAsia="uk-UA"/>
        </w:rPr>
      </w:pPr>
    </w:p>
    <w:p w:rsidR="00F6098D" w:rsidRPr="00F6098D" w:rsidRDefault="00F6098D" w:rsidP="00656676">
      <w:pPr>
        <w:shd w:val="clear" w:color="auto" w:fill="FFFFFF"/>
        <w:spacing w:after="0" w:line="240" w:lineRule="auto"/>
        <w:jc w:val="center"/>
        <w:rPr>
          <w:rFonts w:ascii="Times New Roman" w:eastAsia="Times New Roman" w:hAnsi="Times New Roman" w:cs="Times New Roman"/>
          <w:b/>
          <w:bCs/>
          <w:sz w:val="28"/>
          <w:szCs w:val="28"/>
          <w:lang w:val="ru-RU" w:eastAsia="uk-UA"/>
        </w:rPr>
      </w:pPr>
    </w:p>
    <w:p w:rsidR="00656676" w:rsidRDefault="00656676" w:rsidP="00656676">
      <w:pPr>
        <w:spacing w:after="0" w:line="240" w:lineRule="auto"/>
        <w:jc w:val="center"/>
        <w:rPr>
          <w:rFonts w:ascii="Times New Roman" w:eastAsia="Times New Roman" w:hAnsi="Times New Roman" w:cs="Times New Roman"/>
          <w:b/>
          <w:bCs/>
          <w:sz w:val="28"/>
          <w:szCs w:val="28"/>
          <w:lang w:eastAsia="uk-UA"/>
        </w:rPr>
      </w:pPr>
      <w:r w:rsidRPr="00656676">
        <w:rPr>
          <w:rFonts w:ascii="Times New Roman" w:eastAsia="Times New Roman" w:hAnsi="Times New Roman" w:cs="Times New Roman"/>
          <w:b/>
          <w:bCs/>
          <w:sz w:val="28"/>
          <w:szCs w:val="28"/>
          <w:lang w:eastAsia="uk-UA"/>
        </w:rPr>
        <w:t>САМОСТІЙНА РОБОТА СТУДЕНТІВ</w:t>
      </w:r>
    </w:p>
    <w:p w:rsidR="00387954" w:rsidRPr="00656676" w:rsidRDefault="00387954" w:rsidP="00656676">
      <w:pPr>
        <w:spacing w:after="0" w:line="240" w:lineRule="auto"/>
        <w:jc w:val="center"/>
        <w:rPr>
          <w:rFonts w:ascii="Times New Roman" w:eastAsia="Times New Roman" w:hAnsi="Times New Roman" w:cs="Times New Roman"/>
          <w:b/>
          <w:bCs/>
          <w:sz w:val="28"/>
          <w:szCs w:val="28"/>
          <w:lang w:eastAsia="uk-UA"/>
        </w:rPr>
      </w:pPr>
    </w:p>
    <w:p w:rsid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Теми самостійної роботи студентів</w:t>
      </w:r>
    </w:p>
    <w:p w:rsidR="00387954" w:rsidRPr="00656676" w:rsidRDefault="00387954" w:rsidP="00656676">
      <w:pPr>
        <w:spacing w:after="0" w:line="240" w:lineRule="auto"/>
        <w:jc w:val="center"/>
        <w:rPr>
          <w:rFonts w:ascii="Times New Roman" w:eastAsia="Times New Roman" w:hAnsi="Times New Roman" w:cs="Times New Roman"/>
          <w:b/>
          <w:sz w:val="28"/>
          <w:szCs w:val="28"/>
          <w:lang w:eastAsia="uk-UA"/>
        </w:rPr>
      </w:pPr>
    </w:p>
    <w:tbl>
      <w:tblPr>
        <w:tblW w:w="949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7311"/>
        <w:gridCol w:w="1337"/>
      </w:tblGrid>
      <w:tr w:rsidR="00E4130E" w:rsidRPr="00E4130E" w:rsidTr="0003603D">
        <w:tc>
          <w:tcPr>
            <w:tcW w:w="851" w:type="dxa"/>
            <w:shd w:val="clear" w:color="auto" w:fill="auto"/>
          </w:tcPr>
          <w:p w:rsidR="00E4130E" w:rsidRPr="00E4130E" w:rsidRDefault="00E4130E" w:rsidP="00E4130E">
            <w:pPr>
              <w:spacing w:after="0" w:line="240" w:lineRule="auto"/>
              <w:ind w:left="142" w:hanging="142"/>
              <w:jc w:val="center"/>
              <w:rPr>
                <w:rFonts w:ascii="Times New Roman" w:eastAsia="Calibri" w:hAnsi="Times New Roman" w:cs="Times New Roman"/>
                <w:sz w:val="28"/>
                <w:szCs w:val="28"/>
                <w:lang w:eastAsia="ru-RU"/>
              </w:rPr>
            </w:pPr>
            <w:r w:rsidRPr="00E4130E">
              <w:rPr>
                <w:rFonts w:ascii="Times New Roman" w:eastAsia="Calibri" w:hAnsi="Times New Roman" w:cs="Times New Roman"/>
                <w:sz w:val="28"/>
                <w:szCs w:val="28"/>
                <w:lang w:eastAsia="ru-RU"/>
              </w:rPr>
              <w:t>№</w:t>
            </w:r>
          </w:p>
          <w:p w:rsidR="00E4130E" w:rsidRPr="00E4130E" w:rsidRDefault="00E4130E" w:rsidP="00E4130E">
            <w:pPr>
              <w:spacing w:after="0" w:line="240" w:lineRule="auto"/>
              <w:ind w:left="142" w:hanging="142"/>
              <w:jc w:val="center"/>
              <w:rPr>
                <w:rFonts w:ascii="Times New Roman" w:eastAsia="Calibri" w:hAnsi="Times New Roman" w:cs="Times New Roman"/>
                <w:sz w:val="28"/>
                <w:szCs w:val="28"/>
                <w:lang w:eastAsia="ru-RU"/>
              </w:rPr>
            </w:pPr>
            <w:r w:rsidRPr="00E4130E">
              <w:rPr>
                <w:rFonts w:ascii="Times New Roman" w:eastAsia="Calibri" w:hAnsi="Times New Roman" w:cs="Times New Roman"/>
                <w:sz w:val="28"/>
                <w:szCs w:val="28"/>
                <w:lang w:eastAsia="ru-RU"/>
              </w:rPr>
              <w:t>з/п</w:t>
            </w:r>
          </w:p>
        </w:tc>
        <w:tc>
          <w:tcPr>
            <w:tcW w:w="7332" w:type="dxa"/>
            <w:shd w:val="clear" w:color="auto" w:fill="auto"/>
          </w:tcPr>
          <w:p w:rsidR="00E4130E" w:rsidRPr="00E4130E" w:rsidRDefault="00E4130E" w:rsidP="00E4130E">
            <w:pPr>
              <w:spacing w:after="0" w:line="240" w:lineRule="auto"/>
              <w:jc w:val="center"/>
              <w:rPr>
                <w:rFonts w:ascii="Times New Roman" w:eastAsia="Calibri" w:hAnsi="Times New Roman" w:cs="Times New Roman"/>
                <w:sz w:val="28"/>
                <w:szCs w:val="28"/>
                <w:lang w:eastAsia="ru-RU"/>
              </w:rPr>
            </w:pPr>
            <w:r w:rsidRPr="00E4130E">
              <w:rPr>
                <w:rFonts w:ascii="Times New Roman" w:eastAsia="Calibri" w:hAnsi="Times New Roman" w:cs="Times New Roman"/>
                <w:sz w:val="28"/>
                <w:szCs w:val="28"/>
                <w:lang w:eastAsia="ru-RU"/>
              </w:rPr>
              <w:t>Назва теми</w:t>
            </w:r>
          </w:p>
        </w:tc>
        <w:tc>
          <w:tcPr>
            <w:tcW w:w="1315" w:type="dxa"/>
            <w:shd w:val="clear" w:color="auto" w:fill="auto"/>
          </w:tcPr>
          <w:p w:rsidR="00E4130E" w:rsidRPr="00E4130E" w:rsidRDefault="00E4130E" w:rsidP="00E4130E">
            <w:pPr>
              <w:spacing w:after="0" w:line="240" w:lineRule="auto"/>
              <w:jc w:val="center"/>
              <w:rPr>
                <w:rFonts w:ascii="Times New Roman" w:eastAsia="Calibri" w:hAnsi="Times New Roman" w:cs="Times New Roman"/>
                <w:sz w:val="28"/>
                <w:szCs w:val="28"/>
                <w:lang w:eastAsia="ru-RU"/>
              </w:rPr>
            </w:pPr>
            <w:r w:rsidRPr="00E4130E">
              <w:rPr>
                <w:rFonts w:ascii="Times New Roman" w:eastAsia="Calibri" w:hAnsi="Times New Roman" w:cs="Times New Roman"/>
                <w:sz w:val="28"/>
                <w:szCs w:val="28"/>
                <w:lang w:eastAsia="ru-RU"/>
              </w:rPr>
              <w:t>Кількість</w:t>
            </w:r>
          </w:p>
          <w:p w:rsidR="00E4130E" w:rsidRPr="00E4130E" w:rsidRDefault="00E4130E" w:rsidP="00E4130E">
            <w:pPr>
              <w:spacing w:after="0" w:line="240" w:lineRule="auto"/>
              <w:jc w:val="center"/>
              <w:rPr>
                <w:rFonts w:ascii="Times New Roman" w:eastAsia="Calibri" w:hAnsi="Times New Roman" w:cs="Times New Roman"/>
                <w:sz w:val="28"/>
                <w:szCs w:val="28"/>
                <w:lang w:eastAsia="ru-RU"/>
              </w:rPr>
            </w:pPr>
            <w:r w:rsidRPr="00E4130E">
              <w:rPr>
                <w:rFonts w:ascii="Times New Roman" w:eastAsia="Calibri" w:hAnsi="Times New Roman" w:cs="Times New Roman"/>
                <w:sz w:val="28"/>
                <w:szCs w:val="28"/>
                <w:lang w:eastAsia="ru-RU"/>
              </w:rPr>
              <w:t>годин</w:t>
            </w:r>
          </w:p>
        </w:tc>
      </w:tr>
      <w:tr w:rsidR="00E4130E" w:rsidRPr="00E4130E" w:rsidTr="0003603D">
        <w:tc>
          <w:tcPr>
            <w:tcW w:w="851" w:type="dxa"/>
            <w:shd w:val="clear" w:color="auto" w:fill="auto"/>
          </w:tcPr>
          <w:p w:rsidR="00E4130E" w:rsidRPr="00E4130E" w:rsidRDefault="00E4130E" w:rsidP="00E4130E">
            <w:pPr>
              <w:spacing w:after="0" w:line="240" w:lineRule="auto"/>
              <w:jc w:val="center"/>
              <w:rPr>
                <w:rFonts w:ascii="Times New Roman" w:eastAsia="Calibri" w:hAnsi="Times New Roman" w:cs="Times New Roman"/>
                <w:sz w:val="28"/>
                <w:szCs w:val="28"/>
                <w:lang w:eastAsia="ru-RU"/>
              </w:rPr>
            </w:pPr>
            <w:r w:rsidRPr="00E4130E">
              <w:rPr>
                <w:rFonts w:ascii="Times New Roman" w:eastAsia="Calibri" w:hAnsi="Times New Roman" w:cs="Times New Roman"/>
                <w:sz w:val="28"/>
                <w:szCs w:val="28"/>
                <w:lang w:eastAsia="ru-RU"/>
              </w:rPr>
              <w:t>1</w:t>
            </w:r>
          </w:p>
        </w:tc>
        <w:tc>
          <w:tcPr>
            <w:tcW w:w="7332" w:type="dxa"/>
            <w:shd w:val="clear" w:color="auto" w:fill="auto"/>
          </w:tcPr>
          <w:p w:rsidR="00E4130E" w:rsidRPr="00E4130E" w:rsidRDefault="00E4130E" w:rsidP="00E4130E">
            <w:pPr>
              <w:widowControl w:val="0"/>
              <w:autoSpaceDE w:val="0"/>
              <w:autoSpaceDN w:val="0"/>
              <w:spacing w:after="0" w:line="240" w:lineRule="auto"/>
              <w:ind w:left="167" w:right="184"/>
              <w:jc w:val="both"/>
              <w:rPr>
                <w:rFonts w:ascii="Times New Roman" w:eastAsia="Times New Roman" w:hAnsi="Times New Roman" w:cs="Times New Roman"/>
                <w:sz w:val="28"/>
                <w:szCs w:val="28"/>
              </w:rPr>
            </w:pPr>
            <w:r w:rsidRPr="00E4130E">
              <w:rPr>
                <w:rFonts w:ascii="Times New Roman" w:eastAsia="Times New Roman" w:hAnsi="Times New Roman" w:cs="Times New Roman"/>
                <w:sz w:val="28"/>
                <w:szCs w:val="28"/>
              </w:rPr>
              <w:t>Загальна характеристика законодавчо-правового поля, що регулює біржову діяльність в Україні</w:t>
            </w:r>
          </w:p>
        </w:tc>
        <w:tc>
          <w:tcPr>
            <w:tcW w:w="1315" w:type="dxa"/>
            <w:shd w:val="clear" w:color="auto" w:fill="auto"/>
          </w:tcPr>
          <w:p w:rsidR="00E4130E" w:rsidRPr="00E4130E" w:rsidRDefault="00E4130E" w:rsidP="00E4130E">
            <w:pPr>
              <w:spacing w:after="0" w:line="240" w:lineRule="auto"/>
              <w:jc w:val="center"/>
              <w:rPr>
                <w:rFonts w:ascii="Times New Roman" w:eastAsia="Calibri" w:hAnsi="Times New Roman" w:cs="Times New Roman"/>
                <w:sz w:val="28"/>
                <w:szCs w:val="28"/>
                <w:lang w:eastAsia="ru-RU"/>
              </w:rPr>
            </w:pPr>
            <w:r w:rsidRPr="00E4130E">
              <w:rPr>
                <w:rFonts w:ascii="Times New Roman" w:eastAsia="Calibri" w:hAnsi="Times New Roman" w:cs="Times New Roman"/>
                <w:sz w:val="28"/>
                <w:szCs w:val="28"/>
                <w:lang w:eastAsia="ru-RU"/>
              </w:rPr>
              <w:t>10</w:t>
            </w:r>
          </w:p>
        </w:tc>
      </w:tr>
      <w:tr w:rsidR="00E4130E" w:rsidRPr="00E4130E" w:rsidTr="0003603D">
        <w:tc>
          <w:tcPr>
            <w:tcW w:w="851" w:type="dxa"/>
            <w:shd w:val="clear" w:color="auto" w:fill="auto"/>
          </w:tcPr>
          <w:p w:rsidR="00E4130E" w:rsidRPr="00E4130E" w:rsidRDefault="00E4130E" w:rsidP="00E4130E">
            <w:pPr>
              <w:spacing w:after="0" w:line="240" w:lineRule="auto"/>
              <w:jc w:val="center"/>
              <w:rPr>
                <w:rFonts w:ascii="Times New Roman" w:eastAsia="Calibri" w:hAnsi="Times New Roman" w:cs="Times New Roman"/>
                <w:sz w:val="28"/>
                <w:szCs w:val="28"/>
                <w:lang w:eastAsia="ru-RU"/>
              </w:rPr>
            </w:pPr>
            <w:r w:rsidRPr="00E4130E">
              <w:rPr>
                <w:rFonts w:ascii="Times New Roman" w:eastAsia="Calibri" w:hAnsi="Times New Roman" w:cs="Times New Roman"/>
                <w:sz w:val="28"/>
                <w:szCs w:val="28"/>
                <w:lang w:eastAsia="ru-RU"/>
              </w:rPr>
              <w:t>2</w:t>
            </w:r>
          </w:p>
        </w:tc>
        <w:tc>
          <w:tcPr>
            <w:tcW w:w="7332" w:type="dxa"/>
            <w:shd w:val="clear" w:color="auto" w:fill="auto"/>
          </w:tcPr>
          <w:p w:rsidR="00E4130E" w:rsidRPr="00E4130E" w:rsidRDefault="00E4130E" w:rsidP="00E4130E">
            <w:pPr>
              <w:widowControl w:val="0"/>
              <w:autoSpaceDE w:val="0"/>
              <w:autoSpaceDN w:val="0"/>
              <w:spacing w:after="0" w:line="247" w:lineRule="exact"/>
              <w:ind w:left="167"/>
              <w:jc w:val="both"/>
              <w:rPr>
                <w:rFonts w:ascii="Times New Roman" w:eastAsia="Times New Roman" w:hAnsi="Times New Roman" w:cs="Times New Roman"/>
                <w:sz w:val="28"/>
                <w:szCs w:val="28"/>
              </w:rPr>
            </w:pPr>
            <w:r w:rsidRPr="00E4130E">
              <w:rPr>
                <w:rFonts w:ascii="Times New Roman" w:eastAsia="Times New Roman" w:hAnsi="Times New Roman" w:cs="Times New Roman"/>
                <w:sz w:val="28"/>
                <w:szCs w:val="28"/>
              </w:rPr>
              <w:t>Регулювання біржової торгівлі в США</w:t>
            </w:r>
          </w:p>
        </w:tc>
        <w:tc>
          <w:tcPr>
            <w:tcW w:w="1315" w:type="dxa"/>
            <w:shd w:val="clear" w:color="auto" w:fill="auto"/>
          </w:tcPr>
          <w:p w:rsidR="00E4130E" w:rsidRPr="00E4130E" w:rsidRDefault="00E4130E" w:rsidP="00E4130E">
            <w:pPr>
              <w:spacing w:after="0" w:line="240" w:lineRule="auto"/>
              <w:jc w:val="center"/>
              <w:rPr>
                <w:rFonts w:ascii="Times New Roman" w:eastAsia="Calibri" w:hAnsi="Times New Roman" w:cs="Times New Roman"/>
                <w:sz w:val="28"/>
                <w:szCs w:val="28"/>
                <w:lang w:eastAsia="ru-RU"/>
              </w:rPr>
            </w:pPr>
            <w:r w:rsidRPr="00E4130E">
              <w:rPr>
                <w:rFonts w:ascii="Times New Roman" w:eastAsia="Calibri" w:hAnsi="Times New Roman" w:cs="Times New Roman"/>
                <w:sz w:val="28"/>
                <w:szCs w:val="28"/>
                <w:lang w:eastAsia="ru-RU"/>
              </w:rPr>
              <w:t>10</w:t>
            </w:r>
          </w:p>
        </w:tc>
      </w:tr>
      <w:tr w:rsidR="00E4130E" w:rsidRPr="00E4130E" w:rsidTr="0003603D">
        <w:tc>
          <w:tcPr>
            <w:tcW w:w="851" w:type="dxa"/>
            <w:shd w:val="clear" w:color="auto" w:fill="auto"/>
          </w:tcPr>
          <w:p w:rsidR="00E4130E" w:rsidRPr="00E4130E" w:rsidRDefault="00E4130E" w:rsidP="00E4130E">
            <w:pPr>
              <w:spacing w:after="0" w:line="240" w:lineRule="auto"/>
              <w:jc w:val="center"/>
              <w:rPr>
                <w:rFonts w:ascii="Times New Roman" w:eastAsia="Calibri" w:hAnsi="Times New Roman" w:cs="Times New Roman"/>
                <w:sz w:val="28"/>
                <w:szCs w:val="28"/>
                <w:lang w:eastAsia="ru-RU"/>
              </w:rPr>
            </w:pPr>
            <w:r w:rsidRPr="00E4130E">
              <w:rPr>
                <w:rFonts w:ascii="Times New Roman" w:eastAsia="Calibri" w:hAnsi="Times New Roman" w:cs="Times New Roman"/>
                <w:sz w:val="28"/>
                <w:szCs w:val="28"/>
                <w:lang w:eastAsia="ru-RU"/>
              </w:rPr>
              <w:t>3</w:t>
            </w:r>
          </w:p>
        </w:tc>
        <w:tc>
          <w:tcPr>
            <w:tcW w:w="7332" w:type="dxa"/>
            <w:shd w:val="clear" w:color="auto" w:fill="auto"/>
          </w:tcPr>
          <w:p w:rsidR="00E4130E" w:rsidRPr="00E4130E" w:rsidRDefault="00E4130E" w:rsidP="00E4130E">
            <w:pPr>
              <w:widowControl w:val="0"/>
              <w:autoSpaceDE w:val="0"/>
              <w:autoSpaceDN w:val="0"/>
              <w:spacing w:after="0" w:line="242" w:lineRule="auto"/>
              <w:ind w:left="167" w:right="986"/>
              <w:jc w:val="both"/>
              <w:rPr>
                <w:rFonts w:ascii="Times New Roman" w:eastAsia="Times New Roman" w:hAnsi="Times New Roman" w:cs="Times New Roman"/>
                <w:sz w:val="28"/>
                <w:szCs w:val="28"/>
              </w:rPr>
            </w:pPr>
            <w:r w:rsidRPr="00E4130E">
              <w:rPr>
                <w:rFonts w:ascii="Times New Roman" w:eastAsia="Times New Roman" w:hAnsi="Times New Roman" w:cs="Times New Roman"/>
                <w:sz w:val="28"/>
                <w:szCs w:val="28"/>
              </w:rPr>
              <w:t>Структура світового біржового обігу.</w:t>
            </w:r>
          </w:p>
          <w:p w:rsidR="00E4130E" w:rsidRPr="00E4130E" w:rsidRDefault="00E4130E" w:rsidP="00E4130E">
            <w:pPr>
              <w:widowControl w:val="0"/>
              <w:autoSpaceDE w:val="0"/>
              <w:autoSpaceDN w:val="0"/>
              <w:spacing w:after="0" w:line="240" w:lineRule="auto"/>
              <w:ind w:left="167" w:right="226"/>
              <w:jc w:val="both"/>
              <w:rPr>
                <w:rFonts w:ascii="Times New Roman" w:eastAsia="Times New Roman" w:hAnsi="Times New Roman" w:cs="Times New Roman"/>
                <w:sz w:val="28"/>
                <w:szCs w:val="28"/>
              </w:rPr>
            </w:pPr>
            <w:r w:rsidRPr="00E4130E">
              <w:rPr>
                <w:rFonts w:ascii="Times New Roman" w:eastAsia="Times New Roman" w:hAnsi="Times New Roman" w:cs="Times New Roman"/>
                <w:sz w:val="28"/>
                <w:szCs w:val="28"/>
              </w:rPr>
              <w:t>Територіальне розміщення бірж залежно від їх товарної</w:t>
            </w:r>
          </w:p>
          <w:p w:rsidR="00E4130E" w:rsidRPr="00E4130E" w:rsidRDefault="00E4130E" w:rsidP="00E4130E">
            <w:pPr>
              <w:widowControl w:val="0"/>
              <w:autoSpaceDE w:val="0"/>
              <w:autoSpaceDN w:val="0"/>
              <w:spacing w:after="0" w:line="238" w:lineRule="exact"/>
              <w:ind w:left="167"/>
              <w:jc w:val="both"/>
              <w:rPr>
                <w:rFonts w:ascii="Times New Roman" w:eastAsia="Times New Roman" w:hAnsi="Times New Roman" w:cs="Times New Roman"/>
                <w:sz w:val="28"/>
                <w:szCs w:val="28"/>
              </w:rPr>
            </w:pPr>
            <w:r w:rsidRPr="00E4130E">
              <w:rPr>
                <w:rFonts w:ascii="Times New Roman" w:eastAsia="Times New Roman" w:hAnsi="Times New Roman" w:cs="Times New Roman"/>
                <w:sz w:val="28"/>
                <w:szCs w:val="28"/>
              </w:rPr>
              <w:t>спеціалізації</w:t>
            </w:r>
          </w:p>
        </w:tc>
        <w:tc>
          <w:tcPr>
            <w:tcW w:w="1315" w:type="dxa"/>
            <w:shd w:val="clear" w:color="auto" w:fill="auto"/>
          </w:tcPr>
          <w:p w:rsidR="00E4130E" w:rsidRPr="00E4130E" w:rsidRDefault="00E4130E" w:rsidP="00E4130E">
            <w:pPr>
              <w:spacing w:after="0" w:line="240" w:lineRule="auto"/>
              <w:jc w:val="center"/>
              <w:rPr>
                <w:rFonts w:ascii="Times New Roman" w:eastAsia="Calibri" w:hAnsi="Times New Roman" w:cs="Times New Roman"/>
                <w:sz w:val="28"/>
                <w:szCs w:val="28"/>
                <w:lang w:eastAsia="ru-RU"/>
              </w:rPr>
            </w:pPr>
            <w:r w:rsidRPr="00E4130E">
              <w:rPr>
                <w:rFonts w:ascii="Times New Roman" w:eastAsia="Calibri" w:hAnsi="Times New Roman" w:cs="Times New Roman"/>
                <w:sz w:val="28"/>
                <w:szCs w:val="28"/>
                <w:lang w:eastAsia="ru-RU"/>
              </w:rPr>
              <w:t>10</w:t>
            </w:r>
          </w:p>
        </w:tc>
      </w:tr>
      <w:tr w:rsidR="00E4130E" w:rsidRPr="00E4130E" w:rsidTr="0003603D">
        <w:tc>
          <w:tcPr>
            <w:tcW w:w="851" w:type="dxa"/>
            <w:shd w:val="clear" w:color="auto" w:fill="auto"/>
          </w:tcPr>
          <w:p w:rsidR="00E4130E" w:rsidRPr="00E4130E" w:rsidRDefault="00E4130E" w:rsidP="00E4130E">
            <w:pPr>
              <w:spacing w:after="0" w:line="240" w:lineRule="auto"/>
              <w:jc w:val="center"/>
              <w:rPr>
                <w:rFonts w:ascii="Times New Roman" w:eastAsia="Calibri" w:hAnsi="Times New Roman" w:cs="Times New Roman"/>
                <w:sz w:val="28"/>
                <w:szCs w:val="28"/>
                <w:lang w:eastAsia="ru-RU"/>
              </w:rPr>
            </w:pPr>
            <w:r w:rsidRPr="00E4130E">
              <w:rPr>
                <w:rFonts w:ascii="Times New Roman" w:eastAsia="Calibri" w:hAnsi="Times New Roman" w:cs="Times New Roman"/>
                <w:sz w:val="28"/>
                <w:szCs w:val="28"/>
                <w:lang w:eastAsia="ru-RU"/>
              </w:rPr>
              <w:t>4</w:t>
            </w:r>
          </w:p>
        </w:tc>
        <w:tc>
          <w:tcPr>
            <w:tcW w:w="7332" w:type="dxa"/>
            <w:shd w:val="clear" w:color="auto" w:fill="auto"/>
          </w:tcPr>
          <w:p w:rsidR="00E4130E" w:rsidRPr="00E4130E" w:rsidRDefault="00E4130E" w:rsidP="00E4130E">
            <w:pPr>
              <w:widowControl w:val="0"/>
              <w:autoSpaceDE w:val="0"/>
              <w:autoSpaceDN w:val="0"/>
              <w:spacing w:after="0" w:line="240" w:lineRule="auto"/>
              <w:ind w:left="167" w:right="199"/>
              <w:jc w:val="both"/>
              <w:rPr>
                <w:rFonts w:ascii="Times New Roman" w:eastAsia="Times New Roman" w:hAnsi="Times New Roman" w:cs="Times New Roman"/>
                <w:sz w:val="28"/>
                <w:szCs w:val="28"/>
              </w:rPr>
            </w:pPr>
            <w:r w:rsidRPr="00E4130E">
              <w:rPr>
                <w:rFonts w:ascii="Times New Roman" w:eastAsia="Times New Roman" w:hAnsi="Times New Roman" w:cs="Times New Roman"/>
                <w:sz w:val="28"/>
                <w:szCs w:val="28"/>
              </w:rPr>
              <w:t>Закон України «Про товарну біржу», основні положення. Вимоги, що ставляться до біржової торгівлі в розвинутих економіках</w:t>
            </w:r>
          </w:p>
        </w:tc>
        <w:tc>
          <w:tcPr>
            <w:tcW w:w="1315" w:type="dxa"/>
            <w:shd w:val="clear" w:color="auto" w:fill="auto"/>
          </w:tcPr>
          <w:p w:rsidR="00E4130E" w:rsidRPr="00E4130E" w:rsidRDefault="00E4130E" w:rsidP="00E4130E">
            <w:pPr>
              <w:spacing w:after="0" w:line="240" w:lineRule="auto"/>
              <w:jc w:val="center"/>
              <w:rPr>
                <w:rFonts w:ascii="Times New Roman" w:eastAsia="Calibri" w:hAnsi="Times New Roman" w:cs="Times New Roman"/>
                <w:sz w:val="28"/>
                <w:szCs w:val="28"/>
                <w:lang w:eastAsia="ru-RU"/>
              </w:rPr>
            </w:pPr>
            <w:r w:rsidRPr="00E4130E">
              <w:rPr>
                <w:rFonts w:ascii="Times New Roman" w:eastAsia="Calibri" w:hAnsi="Times New Roman" w:cs="Times New Roman"/>
                <w:sz w:val="28"/>
                <w:szCs w:val="28"/>
                <w:lang w:eastAsia="ru-RU"/>
              </w:rPr>
              <w:t>10</w:t>
            </w:r>
          </w:p>
        </w:tc>
      </w:tr>
      <w:tr w:rsidR="00E4130E" w:rsidRPr="00E4130E" w:rsidTr="0003603D">
        <w:tc>
          <w:tcPr>
            <w:tcW w:w="851" w:type="dxa"/>
            <w:shd w:val="clear" w:color="auto" w:fill="auto"/>
          </w:tcPr>
          <w:p w:rsidR="00E4130E" w:rsidRPr="00E4130E" w:rsidRDefault="00E4130E" w:rsidP="00E4130E">
            <w:pPr>
              <w:spacing w:after="0" w:line="240" w:lineRule="auto"/>
              <w:jc w:val="center"/>
              <w:rPr>
                <w:rFonts w:ascii="Times New Roman" w:eastAsia="Calibri" w:hAnsi="Times New Roman" w:cs="Times New Roman"/>
                <w:sz w:val="28"/>
                <w:szCs w:val="28"/>
                <w:lang w:eastAsia="ru-RU"/>
              </w:rPr>
            </w:pPr>
            <w:r w:rsidRPr="00E4130E">
              <w:rPr>
                <w:rFonts w:ascii="Times New Roman" w:eastAsia="Calibri" w:hAnsi="Times New Roman" w:cs="Times New Roman"/>
                <w:sz w:val="28"/>
                <w:szCs w:val="28"/>
                <w:lang w:eastAsia="ru-RU"/>
              </w:rPr>
              <w:t>5</w:t>
            </w:r>
          </w:p>
        </w:tc>
        <w:tc>
          <w:tcPr>
            <w:tcW w:w="7332" w:type="dxa"/>
            <w:shd w:val="clear" w:color="auto" w:fill="auto"/>
          </w:tcPr>
          <w:p w:rsidR="00E4130E" w:rsidRPr="00E4130E" w:rsidRDefault="00E4130E" w:rsidP="00E4130E">
            <w:pPr>
              <w:widowControl w:val="0"/>
              <w:autoSpaceDE w:val="0"/>
              <w:autoSpaceDN w:val="0"/>
              <w:spacing w:after="0" w:line="252" w:lineRule="exact"/>
              <w:ind w:left="167" w:right="916"/>
              <w:jc w:val="both"/>
              <w:rPr>
                <w:rFonts w:ascii="Times New Roman" w:eastAsia="Times New Roman" w:hAnsi="Times New Roman" w:cs="Times New Roman"/>
                <w:sz w:val="28"/>
                <w:szCs w:val="28"/>
              </w:rPr>
            </w:pPr>
            <w:r w:rsidRPr="00E4130E">
              <w:rPr>
                <w:rFonts w:ascii="Times New Roman" w:eastAsia="Times New Roman" w:hAnsi="Times New Roman" w:cs="Times New Roman"/>
                <w:sz w:val="28"/>
                <w:szCs w:val="28"/>
              </w:rPr>
              <w:t>Міжнародна біржа, її особливості</w:t>
            </w:r>
          </w:p>
        </w:tc>
        <w:tc>
          <w:tcPr>
            <w:tcW w:w="1315" w:type="dxa"/>
            <w:shd w:val="clear" w:color="auto" w:fill="auto"/>
          </w:tcPr>
          <w:p w:rsidR="00E4130E" w:rsidRPr="00E4130E" w:rsidRDefault="00E4130E" w:rsidP="00E4130E">
            <w:pPr>
              <w:spacing w:after="0" w:line="240" w:lineRule="auto"/>
              <w:jc w:val="center"/>
              <w:rPr>
                <w:rFonts w:ascii="Times New Roman" w:eastAsia="Calibri" w:hAnsi="Times New Roman" w:cs="Times New Roman"/>
                <w:sz w:val="28"/>
                <w:szCs w:val="28"/>
                <w:lang w:eastAsia="ru-RU"/>
              </w:rPr>
            </w:pPr>
            <w:r w:rsidRPr="00E4130E">
              <w:rPr>
                <w:rFonts w:ascii="Times New Roman" w:eastAsia="Calibri" w:hAnsi="Times New Roman" w:cs="Times New Roman"/>
                <w:sz w:val="28"/>
                <w:szCs w:val="28"/>
                <w:lang w:eastAsia="ru-RU"/>
              </w:rPr>
              <w:t>10</w:t>
            </w:r>
          </w:p>
        </w:tc>
      </w:tr>
      <w:tr w:rsidR="00E4130E" w:rsidRPr="00E4130E" w:rsidTr="0003603D">
        <w:tc>
          <w:tcPr>
            <w:tcW w:w="851" w:type="dxa"/>
            <w:shd w:val="clear" w:color="auto" w:fill="auto"/>
          </w:tcPr>
          <w:p w:rsidR="00E4130E" w:rsidRPr="00E4130E" w:rsidRDefault="00E4130E" w:rsidP="00E4130E">
            <w:pPr>
              <w:spacing w:after="0" w:line="240" w:lineRule="auto"/>
              <w:jc w:val="center"/>
              <w:rPr>
                <w:rFonts w:ascii="Times New Roman" w:eastAsia="Calibri" w:hAnsi="Times New Roman" w:cs="Times New Roman"/>
                <w:sz w:val="28"/>
                <w:szCs w:val="28"/>
                <w:lang w:val="en-US" w:eastAsia="ru-RU"/>
              </w:rPr>
            </w:pPr>
            <w:r w:rsidRPr="00E4130E">
              <w:rPr>
                <w:rFonts w:ascii="Times New Roman" w:eastAsia="Calibri" w:hAnsi="Times New Roman" w:cs="Times New Roman"/>
                <w:sz w:val="28"/>
                <w:szCs w:val="28"/>
                <w:lang w:val="en-US" w:eastAsia="ru-RU"/>
              </w:rPr>
              <w:t>6</w:t>
            </w:r>
          </w:p>
        </w:tc>
        <w:tc>
          <w:tcPr>
            <w:tcW w:w="7332" w:type="dxa"/>
            <w:shd w:val="clear" w:color="auto" w:fill="auto"/>
          </w:tcPr>
          <w:p w:rsidR="00E4130E" w:rsidRPr="00E4130E" w:rsidRDefault="00E4130E" w:rsidP="00E4130E">
            <w:pPr>
              <w:widowControl w:val="0"/>
              <w:autoSpaceDE w:val="0"/>
              <w:autoSpaceDN w:val="0"/>
              <w:spacing w:after="0" w:line="240" w:lineRule="auto"/>
              <w:ind w:left="167" w:right="297"/>
              <w:jc w:val="both"/>
              <w:rPr>
                <w:rFonts w:ascii="Times New Roman" w:eastAsia="Times New Roman" w:hAnsi="Times New Roman" w:cs="Times New Roman"/>
                <w:sz w:val="28"/>
                <w:szCs w:val="28"/>
              </w:rPr>
            </w:pPr>
            <w:r w:rsidRPr="00E4130E">
              <w:rPr>
                <w:rFonts w:ascii="Times New Roman" w:eastAsia="Times New Roman" w:hAnsi="Times New Roman" w:cs="Times New Roman"/>
                <w:sz w:val="28"/>
                <w:szCs w:val="28"/>
              </w:rPr>
              <w:t>Характеристика біржової угоди з економічного,</w:t>
            </w:r>
          </w:p>
          <w:p w:rsidR="00E4130E" w:rsidRPr="00E4130E" w:rsidRDefault="00E4130E" w:rsidP="00E4130E">
            <w:pPr>
              <w:widowControl w:val="0"/>
              <w:autoSpaceDE w:val="0"/>
              <w:autoSpaceDN w:val="0"/>
              <w:spacing w:after="0" w:line="252" w:lineRule="exact"/>
              <w:ind w:left="167" w:right="141"/>
              <w:jc w:val="both"/>
              <w:rPr>
                <w:rFonts w:ascii="Times New Roman" w:eastAsia="Times New Roman" w:hAnsi="Times New Roman" w:cs="Times New Roman"/>
                <w:sz w:val="28"/>
                <w:szCs w:val="28"/>
              </w:rPr>
            </w:pPr>
            <w:r w:rsidRPr="00E4130E">
              <w:rPr>
                <w:rFonts w:ascii="Times New Roman" w:eastAsia="Times New Roman" w:hAnsi="Times New Roman" w:cs="Times New Roman"/>
                <w:sz w:val="28"/>
                <w:szCs w:val="28"/>
              </w:rPr>
              <w:t>організаційного, юридичного та етичного поглядів</w:t>
            </w:r>
          </w:p>
        </w:tc>
        <w:tc>
          <w:tcPr>
            <w:tcW w:w="1315" w:type="dxa"/>
            <w:shd w:val="clear" w:color="auto" w:fill="auto"/>
          </w:tcPr>
          <w:p w:rsidR="00E4130E" w:rsidRPr="00E4130E" w:rsidRDefault="00E4130E" w:rsidP="00E4130E">
            <w:pPr>
              <w:spacing w:after="0" w:line="240" w:lineRule="auto"/>
              <w:jc w:val="center"/>
              <w:rPr>
                <w:rFonts w:ascii="Times New Roman" w:eastAsia="Calibri" w:hAnsi="Times New Roman" w:cs="Times New Roman"/>
                <w:sz w:val="28"/>
                <w:szCs w:val="28"/>
                <w:lang w:eastAsia="ru-RU"/>
              </w:rPr>
            </w:pPr>
            <w:r w:rsidRPr="00E4130E">
              <w:rPr>
                <w:rFonts w:ascii="Times New Roman" w:eastAsia="Calibri" w:hAnsi="Times New Roman" w:cs="Times New Roman"/>
                <w:sz w:val="28"/>
                <w:szCs w:val="28"/>
                <w:lang w:eastAsia="ru-RU"/>
              </w:rPr>
              <w:t>9</w:t>
            </w:r>
          </w:p>
        </w:tc>
      </w:tr>
      <w:tr w:rsidR="00E4130E" w:rsidRPr="00E4130E" w:rsidTr="0003603D">
        <w:tc>
          <w:tcPr>
            <w:tcW w:w="851" w:type="dxa"/>
            <w:shd w:val="clear" w:color="auto" w:fill="auto"/>
          </w:tcPr>
          <w:p w:rsidR="00E4130E" w:rsidRPr="00E4130E" w:rsidRDefault="00E4130E" w:rsidP="00E4130E">
            <w:pPr>
              <w:spacing w:after="0" w:line="240" w:lineRule="auto"/>
              <w:jc w:val="center"/>
              <w:rPr>
                <w:rFonts w:ascii="Times New Roman" w:eastAsia="Calibri" w:hAnsi="Times New Roman" w:cs="Times New Roman"/>
                <w:sz w:val="28"/>
                <w:szCs w:val="28"/>
                <w:lang w:val="en-US" w:eastAsia="ru-RU"/>
              </w:rPr>
            </w:pPr>
            <w:r w:rsidRPr="00E4130E">
              <w:rPr>
                <w:rFonts w:ascii="Times New Roman" w:eastAsia="Calibri" w:hAnsi="Times New Roman" w:cs="Times New Roman"/>
                <w:sz w:val="28"/>
                <w:szCs w:val="28"/>
                <w:lang w:val="en-US" w:eastAsia="ru-RU"/>
              </w:rPr>
              <w:t>7</w:t>
            </w:r>
          </w:p>
        </w:tc>
        <w:tc>
          <w:tcPr>
            <w:tcW w:w="7332" w:type="dxa"/>
            <w:shd w:val="clear" w:color="auto" w:fill="auto"/>
          </w:tcPr>
          <w:p w:rsidR="00E4130E" w:rsidRPr="00E4130E" w:rsidRDefault="00E4130E" w:rsidP="00E4130E">
            <w:pPr>
              <w:widowControl w:val="0"/>
              <w:autoSpaceDE w:val="0"/>
              <w:autoSpaceDN w:val="0"/>
              <w:spacing w:after="0" w:line="246" w:lineRule="exact"/>
              <w:ind w:left="167"/>
              <w:jc w:val="both"/>
              <w:rPr>
                <w:rFonts w:ascii="Times New Roman" w:eastAsia="Times New Roman" w:hAnsi="Times New Roman" w:cs="Times New Roman"/>
                <w:sz w:val="28"/>
                <w:szCs w:val="28"/>
              </w:rPr>
            </w:pPr>
            <w:r w:rsidRPr="00E4130E">
              <w:rPr>
                <w:rFonts w:ascii="Times New Roman" w:eastAsia="Times New Roman" w:hAnsi="Times New Roman" w:cs="Times New Roman"/>
                <w:sz w:val="28"/>
                <w:szCs w:val="28"/>
              </w:rPr>
              <w:t xml:space="preserve">Теорія </w:t>
            </w:r>
            <w:proofErr w:type="spellStart"/>
            <w:r w:rsidRPr="00E4130E">
              <w:rPr>
                <w:rFonts w:ascii="Times New Roman" w:eastAsia="Times New Roman" w:hAnsi="Times New Roman" w:cs="Times New Roman"/>
                <w:sz w:val="28"/>
                <w:szCs w:val="28"/>
              </w:rPr>
              <w:t>хеджування</w:t>
            </w:r>
            <w:proofErr w:type="spellEnd"/>
            <w:r w:rsidRPr="00E4130E">
              <w:rPr>
                <w:rFonts w:ascii="Times New Roman" w:eastAsia="Times New Roman" w:hAnsi="Times New Roman" w:cs="Times New Roman"/>
                <w:sz w:val="28"/>
                <w:szCs w:val="28"/>
              </w:rPr>
              <w:t xml:space="preserve"> та його переваги</w:t>
            </w:r>
          </w:p>
        </w:tc>
        <w:tc>
          <w:tcPr>
            <w:tcW w:w="1315" w:type="dxa"/>
            <w:shd w:val="clear" w:color="auto" w:fill="auto"/>
          </w:tcPr>
          <w:p w:rsidR="00E4130E" w:rsidRPr="00E4130E" w:rsidRDefault="00E4130E" w:rsidP="00E4130E">
            <w:pPr>
              <w:spacing w:after="0" w:line="240" w:lineRule="auto"/>
              <w:jc w:val="center"/>
              <w:rPr>
                <w:rFonts w:ascii="Times New Roman" w:eastAsia="Calibri" w:hAnsi="Times New Roman" w:cs="Times New Roman"/>
                <w:sz w:val="28"/>
                <w:szCs w:val="28"/>
                <w:lang w:eastAsia="ru-RU"/>
              </w:rPr>
            </w:pPr>
            <w:r w:rsidRPr="00E4130E">
              <w:rPr>
                <w:rFonts w:ascii="Times New Roman" w:eastAsia="Calibri" w:hAnsi="Times New Roman" w:cs="Times New Roman"/>
                <w:sz w:val="28"/>
                <w:szCs w:val="28"/>
                <w:lang w:eastAsia="ru-RU"/>
              </w:rPr>
              <w:t>8</w:t>
            </w:r>
          </w:p>
        </w:tc>
      </w:tr>
      <w:tr w:rsidR="00E4130E" w:rsidRPr="00E4130E" w:rsidTr="0003603D">
        <w:tc>
          <w:tcPr>
            <w:tcW w:w="851" w:type="dxa"/>
            <w:shd w:val="clear" w:color="auto" w:fill="auto"/>
          </w:tcPr>
          <w:p w:rsidR="00E4130E" w:rsidRPr="00E4130E" w:rsidRDefault="00E4130E" w:rsidP="00E4130E">
            <w:pPr>
              <w:spacing w:after="0" w:line="240" w:lineRule="auto"/>
              <w:jc w:val="center"/>
              <w:rPr>
                <w:rFonts w:ascii="Times New Roman" w:eastAsia="Calibri" w:hAnsi="Times New Roman" w:cs="Times New Roman"/>
                <w:sz w:val="28"/>
                <w:szCs w:val="28"/>
                <w:lang w:val="en-US" w:eastAsia="ru-RU"/>
              </w:rPr>
            </w:pPr>
            <w:r w:rsidRPr="00E4130E">
              <w:rPr>
                <w:rFonts w:ascii="Times New Roman" w:eastAsia="Calibri" w:hAnsi="Times New Roman" w:cs="Times New Roman"/>
                <w:sz w:val="28"/>
                <w:szCs w:val="28"/>
                <w:lang w:val="en-US" w:eastAsia="ru-RU"/>
              </w:rPr>
              <w:t>8</w:t>
            </w:r>
          </w:p>
        </w:tc>
        <w:tc>
          <w:tcPr>
            <w:tcW w:w="7332" w:type="dxa"/>
            <w:shd w:val="clear" w:color="auto" w:fill="auto"/>
          </w:tcPr>
          <w:p w:rsidR="00E4130E" w:rsidRPr="00E4130E" w:rsidRDefault="00E4130E" w:rsidP="00E4130E">
            <w:pPr>
              <w:widowControl w:val="0"/>
              <w:autoSpaceDE w:val="0"/>
              <w:autoSpaceDN w:val="0"/>
              <w:spacing w:after="0" w:line="240" w:lineRule="auto"/>
              <w:ind w:left="167" w:right="335"/>
              <w:jc w:val="both"/>
              <w:rPr>
                <w:rFonts w:ascii="Times New Roman" w:eastAsia="Times New Roman" w:hAnsi="Times New Roman" w:cs="Times New Roman"/>
                <w:sz w:val="28"/>
                <w:szCs w:val="28"/>
              </w:rPr>
            </w:pPr>
            <w:r w:rsidRPr="00E4130E">
              <w:rPr>
                <w:rFonts w:ascii="Times New Roman" w:eastAsia="Times New Roman" w:hAnsi="Times New Roman" w:cs="Times New Roman"/>
                <w:sz w:val="28"/>
                <w:szCs w:val="28"/>
              </w:rPr>
              <w:t>Роль і місце спекулянтів на ф’ючерсному ринку. Спекулянти «ведмеді» і «бики», їх різниця і задачі</w:t>
            </w:r>
          </w:p>
        </w:tc>
        <w:tc>
          <w:tcPr>
            <w:tcW w:w="1315" w:type="dxa"/>
            <w:shd w:val="clear" w:color="auto" w:fill="auto"/>
          </w:tcPr>
          <w:p w:rsidR="00E4130E" w:rsidRPr="00E4130E" w:rsidRDefault="00E4130E" w:rsidP="00E4130E">
            <w:pPr>
              <w:spacing w:after="0" w:line="240" w:lineRule="auto"/>
              <w:jc w:val="center"/>
              <w:rPr>
                <w:rFonts w:ascii="Times New Roman" w:eastAsia="Calibri" w:hAnsi="Times New Roman" w:cs="Times New Roman"/>
                <w:sz w:val="28"/>
                <w:szCs w:val="28"/>
                <w:lang w:eastAsia="ru-RU"/>
              </w:rPr>
            </w:pPr>
            <w:r w:rsidRPr="00E4130E">
              <w:rPr>
                <w:rFonts w:ascii="Times New Roman" w:eastAsia="Calibri" w:hAnsi="Times New Roman" w:cs="Times New Roman"/>
                <w:sz w:val="28"/>
                <w:szCs w:val="28"/>
                <w:lang w:eastAsia="ru-RU"/>
              </w:rPr>
              <w:t>9</w:t>
            </w:r>
          </w:p>
        </w:tc>
      </w:tr>
      <w:tr w:rsidR="00E4130E" w:rsidRPr="00E4130E" w:rsidTr="0003603D">
        <w:tc>
          <w:tcPr>
            <w:tcW w:w="851" w:type="dxa"/>
            <w:shd w:val="clear" w:color="auto" w:fill="auto"/>
          </w:tcPr>
          <w:p w:rsidR="00E4130E" w:rsidRPr="00E4130E" w:rsidRDefault="00E4130E" w:rsidP="00E4130E">
            <w:pPr>
              <w:spacing w:after="0" w:line="240" w:lineRule="auto"/>
              <w:jc w:val="center"/>
              <w:rPr>
                <w:rFonts w:ascii="Times New Roman" w:eastAsia="Calibri" w:hAnsi="Times New Roman" w:cs="Times New Roman"/>
                <w:sz w:val="28"/>
                <w:szCs w:val="28"/>
                <w:lang w:val="en-US" w:eastAsia="ru-RU"/>
              </w:rPr>
            </w:pPr>
            <w:r w:rsidRPr="00E4130E">
              <w:rPr>
                <w:rFonts w:ascii="Times New Roman" w:eastAsia="Calibri" w:hAnsi="Times New Roman" w:cs="Times New Roman"/>
                <w:sz w:val="28"/>
                <w:szCs w:val="28"/>
                <w:lang w:val="en-US" w:eastAsia="ru-RU"/>
              </w:rPr>
              <w:t>9</w:t>
            </w:r>
          </w:p>
        </w:tc>
        <w:tc>
          <w:tcPr>
            <w:tcW w:w="7332" w:type="dxa"/>
            <w:shd w:val="clear" w:color="auto" w:fill="auto"/>
          </w:tcPr>
          <w:p w:rsidR="00E4130E" w:rsidRPr="00E4130E" w:rsidRDefault="00E4130E" w:rsidP="00E4130E">
            <w:pPr>
              <w:widowControl w:val="0"/>
              <w:autoSpaceDE w:val="0"/>
              <w:autoSpaceDN w:val="0"/>
              <w:spacing w:after="0" w:line="247" w:lineRule="exact"/>
              <w:ind w:left="167"/>
              <w:jc w:val="both"/>
              <w:rPr>
                <w:rFonts w:ascii="Times New Roman" w:eastAsia="Times New Roman" w:hAnsi="Times New Roman" w:cs="Times New Roman"/>
                <w:sz w:val="28"/>
                <w:szCs w:val="28"/>
              </w:rPr>
            </w:pPr>
            <w:r w:rsidRPr="00E4130E">
              <w:rPr>
                <w:rFonts w:ascii="Times New Roman" w:eastAsia="Times New Roman" w:hAnsi="Times New Roman" w:cs="Times New Roman"/>
                <w:sz w:val="28"/>
                <w:szCs w:val="28"/>
              </w:rPr>
              <w:t>Види цінової політики і стратегія продавців на біржі</w:t>
            </w:r>
          </w:p>
        </w:tc>
        <w:tc>
          <w:tcPr>
            <w:tcW w:w="1315" w:type="dxa"/>
            <w:shd w:val="clear" w:color="auto" w:fill="auto"/>
          </w:tcPr>
          <w:p w:rsidR="00E4130E" w:rsidRPr="00E4130E" w:rsidRDefault="00E4130E" w:rsidP="00E4130E">
            <w:pPr>
              <w:spacing w:after="0" w:line="240" w:lineRule="auto"/>
              <w:jc w:val="center"/>
              <w:rPr>
                <w:rFonts w:ascii="Times New Roman" w:eastAsia="Calibri" w:hAnsi="Times New Roman" w:cs="Times New Roman"/>
                <w:sz w:val="28"/>
                <w:szCs w:val="28"/>
                <w:lang w:eastAsia="ru-RU"/>
              </w:rPr>
            </w:pPr>
            <w:r w:rsidRPr="00E4130E">
              <w:rPr>
                <w:rFonts w:ascii="Times New Roman" w:eastAsia="Calibri" w:hAnsi="Times New Roman" w:cs="Times New Roman"/>
                <w:sz w:val="28"/>
                <w:szCs w:val="28"/>
                <w:lang w:eastAsia="ru-RU"/>
              </w:rPr>
              <w:t>9</w:t>
            </w:r>
          </w:p>
        </w:tc>
      </w:tr>
      <w:tr w:rsidR="00E4130E" w:rsidRPr="00E4130E" w:rsidTr="0003603D">
        <w:tc>
          <w:tcPr>
            <w:tcW w:w="851" w:type="dxa"/>
            <w:shd w:val="clear" w:color="auto" w:fill="auto"/>
          </w:tcPr>
          <w:p w:rsidR="00E4130E" w:rsidRPr="00E4130E" w:rsidRDefault="00E4130E" w:rsidP="00E4130E">
            <w:pPr>
              <w:spacing w:after="0" w:line="240" w:lineRule="auto"/>
              <w:jc w:val="center"/>
              <w:rPr>
                <w:rFonts w:ascii="Times New Roman" w:eastAsia="Calibri" w:hAnsi="Times New Roman" w:cs="Times New Roman"/>
                <w:sz w:val="28"/>
                <w:szCs w:val="28"/>
                <w:lang w:val="en-US" w:eastAsia="ru-RU"/>
              </w:rPr>
            </w:pPr>
            <w:r w:rsidRPr="00E4130E">
              <w:rPr>
                <w:rFonts w:ascii="Times New Roman" w:eastAsia="Calibri" w:hAnsi="Times New Roman" w:cs="Times New Roman"/>
                <w:sz w:val="28"/>
                <w:szCs w:val="28"/>
                <w:lang w:val="en-US" w:eastAsia="ru-RU"/>
              </w:rPr>
              <w:t>10</w:t>
            </w:r>
          </w:p>
        </w:tc>
        <w:tc>
          <w:tcPr>
            <w:tcW w:w="7332" w:type="dxa"/>
            <w:shd w:val="clear" w:color="auto" w:fill="auto"/>
          </w:tcPr>
          <w:p w:rsidR="00E4130E" w:rsidRPr="00E4130E" w:rsidRDefault="00E4130E" w:rsidP="00E4130E">
            <w:pPr>
              <w:widowControl w:val="0"/>
              <w:autoSpaceDE w:val="0"/>
              <w:autoSpaceDN w:val="0"/>
              <w:spacing w:after="0" w:line="247" w:lineRule="exact"/>
              <w:ind w:left="167"/>
              <w:jc w:val="both"/>
              <w:rPr>
                <w:rFonts w:ascii="Times New Roman" w:eastAsia="Times New Roman" w:hAnsi="Times New Roman" w:cs="Times New Roman"/>
                <w:sz w:val="28"/>
                <w:szCs w:val="28"/>
              </w:rPr>
            </w:pPr>
            <w:r w:rsidRPr="00E4130E">
              <w:rPr>
                <w:rFonts w:ascii="Times New Roman" w:eastAsia="Times New Roman" w:hAnsi="Times New Roman" w:cs="Times New Roman"/>
                <w:sz w:val="28"/>
                <w:szCs w:val="28"/>
              </w:rPr>
              <w:t>Правила котирування цін на біржі</w:t>
            </w:r>
          </w:p>
        </w:tc>
        <w:tc>
          <w:tcPr>
            <w:tcW w:w="1315" w:type="dxa"/>
            <w:shd w:val="clear" w:color="auto" w:fill="auto"/>
          </w:tcPr>
          <w:p w:rsidR="00E4130E" w:rsidRPr="00E4130E" w:rsidRDefault="00E4130E" w:rsidP="00E4130E">
            <w:pPr>
              <w:spacing w:after="0" w:line="240" w:lineRule="auto"/>
              <w:jc w:val="center"/>
              <w:rPr>
                <w:rFonts w:ascii="Times New Roman" w:eastAsia="Calibri" w:hAnsi="Times New Roman" w:cs="Times New Roman"/>
                <w:sz w:val="28"/>
                <w:szCs w:val="28"/>
                <w:lang w:eastAsia="ru-RU"/>
              </w:rPr>
            </w:pPr>
            <w:r w:rsidRPr="00E4130E">
              <w:rPr>
                <w:rFonts w:ascii="Times New Roman" w:eastAsia="Calibri" w:hAnsi="Times New Roman" w:cs="Times New Roman"/>
                <w:sz w:val="28"/>
                <w:szCs w:val="28"/>
                <w:lang w:eastAsia="ru-RU"/>
              </w:rPr>
              <w:t>8</w:t>
            </w:r>
          </w:p>
        </w:tc>
      </w:tr>
      <w:tr w:rsidR="00E4130E" w:rsidRPr="00E4130E" w:rsidTr="0003603D">
        <w:tc>
          <w:tcPr>
            <w:tcW w:w="851" w:type="dxa"/>
            <w:shd w:val="clear" w:color="auto" w:fill="auto"/>
          </w:tcPr>
          <w:p w:rsidR="00E4130E" w:rsidRPr="00E4130E" w:rsidRDefault="00E4130E" w:rsidP="00E4130E">
            <w:pPr>
              <w:spacing w:after="0" w:line="240" w:lineRule="auto"/>
              <w:jc w:val="center"/>
              <w:rPr>
                <w:rFonts w:ascii="Times New Roman" w:eastAsia="Calibri" w:hAnsi="Times New Roman" w:cs="Times New Roman"/>
                <w:sz w:val="28"/>
                <w:szCs w:val="28"/>
                <w:lang w:val="en-US" w:eastAsia="ru-RU"/>
              </w:rPr>
            </w:pPr>
            <w:r w:rsidRPr="00E4130E">
              <w:rPr>
                <w:rFonts w:ascii="Times New Roman" w:eastAsia="Calibri" w:hAnsi="Times New Roman" w:cs="Times New Roman"/>
                <w:sz w:val="28"/>
                <w:szCs w:val="28"/>
                <w:lang w:val="en-US" w:eastAsia="ru-RU"/>
              </w:rPr>
              <w:t>11</w:t>
            </w:r>
          </w:p>
        </w:tc>
        <w:tc>
          <w:tcPr>
            <w:tcW w:w="7332" w:type="dxa"/>
            <w:shd w:val="clear" w:color="auto" w:fill="auto"/>
          </w:tcPr>
          <w:p w:rsidR="00E4130E" w:rsidRPr="00E4130E" w:rsidRDefault="00E4130E" w:rsidP="00E4130E">
            <w:pPr>
              <w:widowControl w:val="0"/>
              <w:autoSpaceDE w:val="0"/>
              <w:autoSpaceDN w:val="0"/>
              <w:spacing w:after="0" w:line="247" w:lineRule="exact"/>
              <w:ind w:left="167"/>
              <w:jc w:val="both"/>
              <w:rPr>
                <w:rFonts w:ascii="Times New Roman" w:eastAsia="Times New Roman" w:hAnsi="Times New Roman" w:cs="Times New Roman"/>
                <w:sz w:val="28"/>
                <w:szCs w:val="28"/>
              </w:rPr>
            </w:pPr>
            <w:r w:rsidRPr="00E4130E">
              <w:rPr>
                <w:rFonts w:ascii="Times New Roman" w:eastAsia="Times New Roman" w:hAnsi="Times New Roman" w:cs="Times New Roman"/>
                <w:sz w:val="28"/>
                <w:szCs w:val="28"/>
              </w:rPr>
              <w:t>Основи функціонування валютної біржі</w:t>
            </w:r>
          </w:p>
        </w:tc>
        <w:tc>
          <w:tcPr>
            <w:tcW w:w="1315" w:type="dxa"/>
            <w:shd w:val="clear" w:color="auto" w:fill="auto"/>
          </w:tcPr>
          <w:p w:rsidR="00E4130E" w:rsidRPr="00E4130E" w:rsidRDefault="00E4130E" w:rsidP="00E4130E">
            <w:pPr>
              <w:spacing w:after="0" w:line="240" w:lineRule="auto"/>
              <w:jc w:val="center"/>
              <w:rPr>
                <w:rFonts w:ascii="Times New Roman" w:eastAsia="Calibri" w:hAnsi="Times New Roman" w:cs="Times New Roman"/>
                <w:sz w:val="28"/>
                <w:szCs w:val="28"/>
                <w:lang w:eastAsia="ru-RU"/>
              </w:rPr>
            </w:pPr>
            <w:r w:rsidRPr="00E4130E">
              <w:rPr>
                <w:rFonts w:ascii="Times New Roman" w:eastAsia="Calibri" w:hAnsi="Times New Roman" w:cs="Times New Roman"/>
                <w:sz w:val="28"/>
                <w:szCs w:val="28"/>
                <w:lang w:eastAsia="ru-RU"/>
              </w:rPr>
              <w:t>8</w:t>
            </w:r>
          </w:p>
        </w:tc>
      </w:tr>
      <w:tr w:rsidR="00E4130E" w:rsidRPr="00E4130E" w:rsidTr="0003603D">
        <w:tc>
          <w:tcPr>
            <w:tcW w:w="851" w:type="dxa"/>
            <w:shd w:val="clear" w:color="auto" w:fill="auto"/>
          </w:tcPr>
          <w:p w:rsidR="00E4130E" w:rsidRPr="00E4130E" w:rsidRDefault="00E4130E" w:rsidP="00E4130E">
            <w:pPr>
              <w:spacing w:after="0" w:line="240" w:lineRule="auto"/>
              <w:jc w:val="center"/>
              <w:rPr>
                <w:rFonts w:ascii="Times New Roman" w:eastAsia="Calibri" w:hAnsi="Times New Roman" w:cs="Times New Roman"/>
                <w:sz w:val="28"/>
                <w:szCs w:val="28"/>
                <w:lang w:val="en-US" w:eastAsia="ru-RU"/>
              </w:rPr>
            </w:pPr>
          </w:p>
        </w:tc>
        <w:tc>
          <w:tcPr>
            <w:tcW w:w="7332" w:type="dxa"/>
            <w:shd w:val="clear" w:color="auto" w:fill="auto"/>
          </w:tcPr>
          <w:p w:rsidR="00E4130E" w:rsidRPr="00E4130E" w:rsidRDefault="00E4130E" w:rsidP="00E4130E">
            <w:pPr>
              <w:spacing w:after="0" w:line="240" w:lineRule="auto"/>
              <w:jc w:val="both"/>
              <w:rPr>
                <w:rFonts w:ascii="Times New Roman" w:eastAsia="Calibri" w:hAnsi="Times New Roman" w:cs="Times New Roman"/>
                <w:b/>
                <w:sz w:val="28"/>
                <w:szCs w:val="28"/>
                <w:lang w:eastAsia="ru-RU"/>
              </w:rPr>
            </w:pPr>
            <w:r w:rsidRPr="00E4130E">
              <w:rPr>
                <w:rFonts w:ascii="Times New Roman" w:eastAsia="Calibri" w:hAnsi="Times New Roman" w:cs="Times New Roman"/>
                <w:b/>
                <w:sz w:val="28"/>
                <w:szCs w:val="28"/>
                <w:lang w:eastAsia="ru-RU"/>
              </w:rPr>
              <w:t>Разом</w:t>
            </w:r>
          </w:p>
        </w:tc>
        <w:tc>
          <w:tcPr>
            <w:tcW w:w="1315" w:type="dxa"/>
            <w:shd w:val="clear" w:color="auto" w:fill="auto"/>
          </w:tcPr>
          <w:p w:rsidR="00E4130E" w:rsidRPr="00E4130E" w:rsidRDefault="00E4130E" w:rsidP="00E4130E">
            <w:pPr>
              <w:spacing w:after="0" w:line="240" w:lineRule="auto"/>
              <w:jc w:val="center"/>
              <w:rPr>
                <w:rFonts w:ascii="Times New Roman" w:eastAsia="Calibri" w:hAnsi="Times New Roman" w:cs="Times New Roman"/>
                <w:b/>
                <w:sz w:val="28"/>
                <w:szCs w:val="28"/>
                <w:lang w:eastAsia="ru-RU"/>
              </w:rPr>
            </w:pPr>
            <w:r w:rsidRPr="00E4130E">
              <w:rPr>
                <w:rFonts w:ascii="Times New Roman" w:eastAsia="Calibri" w:hAnsi="Times New Roman" w:cs="Times New Roman"/>
                <w:b/>
                <w:sz w:val="28"/>
                <w:szCs w:val="28"/>
                <w:lang w:eastAsia="ru-RU"/>
              </w:rPr>
              <w:t>105</w:t>
            </w:r>
          </w:p>
        </w:tc>
      </w:tr>
    </w:tbl>
    <w:p w:rsidR="00656676" w:rsidRPr="00656676" w:rsidRDefault="00656676" w:rsidP="00E4130E">
      <w:pPr>
        <w:shd w:val="clear" w:color="auto" w:fill="FFFFFF"/>
        <w:spacing w:before="144" w:after="0" w:line="240" w:lineRule="auto"/>
        <w:jc w:val="center"/>
        <w:rPr>
          <w:rFonts w:ascii="Times New Roman" w:eastAsia="Times New Roman" w:hAnsi="Times New Roman" w:cs="Times New Roman"/>
          <w:b/>
          <w:bCs/>
          <w:sz w:val="28"/>
          <w:szCs w:val="28"/>
          <w:lang w:eastAsia="uk-UA"/>
        </w:rPr>
      </w:pPr>
      <w:r w:rsidRPr="00656676">
        <w:rPr>
          <w:rFonts w:ascii="Times New Roman" w:eastAsia="Times New Roman" w:hAnsi="Times New Roman" w:cs="Times New Roman"/>
          <w:b/>
          <w:bCs/>
          <w:sz w:val="28"/>
          <w:szCs w:val="28"/>
          <w:lang w:eastAsia="uk-UA"/>
        </w:rPr>
        <w:lastRenderedPageBreak/>
        <w:t>КАРТА САМОСТІЙНОЇ РОБОТИ СТУДЕНТА</w:t>
      </w:r>
    </w:p>
    <w:p w:rsidR="00656676" w:rsidRPr="00656676" w:rsidRDefault="00656676" w:rsidP="00E4130E">
      <w:pPr>
        <w:shd w:val="clear" w:color="auto" w:fill="FFFFFF"/>
        <w:spacing w:before="144" w:after="0" w:line="240" w:lineRule="auto"/>
        <w:ind w:right="-260"/>
        <w:jc w:val="center"/>
        <w:rPr>
          <w:rFonts w:ascii="Times New Roman" w:eastAsia="Times New Roman" w:hAnsi="Times New Roman" w:cs="Times New Roman"/>
          <w:b/>
          <w:bCs/>
          <w:color w:val="548DD4"/>
          <w:sz w:val="28"/>
          <w:szCs w:val="28"/>
          <w:lang w:eastAsia="uk-UA"/>
        </w:rPr>
      </w:pPr>
    </w:p>
    <w:tbl>
      <w:tblPr>
        <w:tblW w:w="9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8"/>
        <w:gridCol w:w="2794"/>
        <w:gridCol w:w="63"/>
        <w:gridCol w:w="788"/>
        <w:gridCol w:w="1359"/>
      </w:tblGrid>
      <w:tr w:rsidR="007A5123" w:rsidRPr="007A5123" w:rsidTr="0003603D">
        <w:trPr>
          <w:trHeight w:val="1003"/>
          <w:jc w:val="center"/>
        </w:trPr>
        <w:tc>
          <w:tcPr>
            <w:tcW w:w="4548" w:type="dxa"/>
            <w:vAlign w:val="center"/>
          </w:tcPr>
          <w:p w:rsidR="007A5123" w:rsidRPr="007A5123" w:rsidRDefault="007A5123" w:rsidP="007A5123">
            <w:pPr>
              <w:spacing w:after="0" w:line="240" w:lineRule="auto"/>
              <w:ind w:right="-107"/>
              <w:jc w:val="center"/>
              <w:rPr>
                <w:rFonts w:ascii="Times New Roman" w:eastAsia="Calibri" w:hAnsi="Times New Roman" w:cs="Times New Roman"/>
                <w:bCs/>
                <w:sz w:val="24"/>
                <w:szCs w:val="24"/>
                <w:lang w:eastAsia="ru-RU"/>
              </w:rPr>
            </w:pPr>
            <w:r w:rsidRPr="007A5123">
              <w:rPr>
                <w:rFonts w:ascii="Times New Roman" w:eastAsia="Calibri" w:hAnsi="Times New Roman" w:cs="Times New Roman"/>
                <w:bCs/>
                <w:sz w:val="24"/>
                <w:szCs w:val="24"/>
                <w:lang w:eastAsia="ru-RU"/>
              </w:rPr>
              <w:t>Змістовий модуль та теми курсу</w:t>
            </w:r>
          </w:p>
        </w:tc>
        <w:tc>
          <w:tcPr>
            <w:tcW w:w="2794" w:type="dxa"/>
            <w:vAlign w:val="center"/>
          </w:tcPr>
          <w:p w:rsidR="007A5123" w:rsidRPr="007A5123" w:rsidRDefault="007A5123" w:rsidP="007A5123">
            <w:pPr>
              <w:spacing w:after="0" w:line="240" w:lineRule="auto"/>
              <w:ind w:right="-30"/>
              <w:jc w:val="center"/>
              <w:rPr>
                <w:rFonts w:ascii="Times New Roman" w:eastAsia="Calibri" w:hAnsi="Times New Roman" w:cs="Times New Roman"/>
                <w:bCs/>
                <w:sz w:val="24"/>
                <w:szCs w:val="24"/>
                <w:lang w:eastAsia="ru-RU"/>
              </w:rPr>
            </w:pPr>
            <w:r w:rsidRPr="007A5123">
              <w:rPr>
                <w:rFonts w:ascii="Times New Roman" w:eastAsia="Calibri" w:hAnsi="Times New Roman" w:cs="Times New Roman"/>
                <w:bCs/>
                <w:sz w:val="24"/>
                <w:szCs w:val="24"/>
                <w:lang w:eastAsia="ru-RU"/>
              </w:rPr>
              <w:t>Академічний контроль</w:t>
            </w:r>
          </w:p>
        </w:tc>
        <w:tc>
          <w:tcPr>
            <w:tcW w:w="851" w:type="dxa"/>
            <w:gridSpan w:val="2"/>
            <w:vAlign w:val="center"/>
          </w:tcPr>
          <w:p w:rsidR="007A5123" w:rsidRPr="007A5123" w:rsidRDefault="007A5123" w:rsidP="007A5123">
            <w:pPr>
              <w:spacing w:after="0" w:line="240" w:lineRule="auto"/>
              <w:ind w:right="-108"/>
              <w:jc w:val="center"/>
              <w:rPr>
                <w:rFonts w:ascii="Times New Roman" w:eastAsia="Calibri" w:hAnsi="Times New Roman" w:cs="Times New Roman"/>
                <w:bCs/>
                <w:sz w:val="24"/>
                <w:szCs w:val="24"/>
                <w:lang w:eastAsia="ru-RU"/>
              </w:rPr>
            </w:pPr>
            <w:r w:rsidRPr="007A5123">
              <w:rPr>
                <w:rFonts w:ascii="Times New Roman" w:eastAsia="Calibri" w:hAnsi="Times New Roman" w:cs="Times New Roman"/>
                <w:bCs/>
                <w:sz w:val="24"/>
                <w:szCs w:val="24"/>
                <w:lang w:eastAsia="ru-RU"/>
              </w:rPr>
              <w:t>Бали</w:t>
            </w:r>
          </w:p>
        </w:tc>
        <w:tc>
          <w:tcPr>
            <w:tcW w:w="1359" w:type="dxa"/>
            <w:vAlign w:val="center"/>
          </w:tcPr>
          <w:p w:rsidR="007A5123" w:rsidRPr="007A5123" w:rsidRDefault="007A5123" w:rsidP="007A5123">
            <w:pPr>
              <w:spacing w:after="0" w:line="240" w:lineRule="auto"/>
              <w:jc w:val="center"/>
              <w:rPr>
                <w:rFonts w:ascii="Times New Roman" w:eastAsia="Calibri" w:hAnsi="Times New Roman" w:cs="Times New Roman"/>
                <w:bCs/>
                <w:sz w:val="24"/>
                <w:szCs w:val="24"/>
                <w:lang w:eastAsia="ru-RU"/>
              </w:rPr>
            </w:pPr>
            <w:r w:rsidRPr="007A5123">
              <w:rPr>
                <w:rFonts w:ascii="Times New Roman" w:eastAsia="Calibri" w:hAnsi="Times New Roman" w:cs="Times New Roman"/>
                <w:bCs/>
                <w:sz w:val="24"/>
                <w:szCs w:val="24"/>
                <w:lang w:eastAsia="ru-RU"/>
              </w:rPr>
              <w:t>Термін</w:t>
            </w:r>
          </w:p>
          <w:p w:rsidR="007A5123" w:rsidRPr="007A5123" w:rsidRDefault="007A5123" w:rsidP="007A5123">
            <w:pPr>
              <w:spacing w:after="0" w:line="240" w:lineRule="auto"/>
              <w:ind w:right="-108"/>
              <w:jc w:val="center"/>
              <w:rPr>
                <w:rFonts w:ascii="Times New Roman" w:eastAsia="Calibri" w:hAnsi="Times New Roman" w:cs="Times New Roman"/>
                <w:bCs/>
                <w:sz w:val="24"/>
                <w:szCs w:val="24"/>
                <w:lang w:eastAsia="ru-RU"/>
              </w:rPr>
            </w:pPr>
            <w:r w:rsidRPr="007A5123">
              <w:rPr>
                <w:rFonts w:ascii="Times New Roman" w:eastAsia="Calibri" w:hAnsi="Times New Roman" w:cs="Times New Roman"/>
                <w:bCs/>
                <w:sz w:val="24"/>
                <w:szCs w:val="24"/>
                <w:lang w:eastAsia="ru-RU"/>
              </w:rPr>
              <w:t>виконання (тижні)</w:t>
            </w:r>
          </w:p>
        </w:tc>
      </w:tr>
      <w:tr w:rsidR="007A5123" w:rsidRPr="007A5123" w:rsidTr="0003603D">
        <w:trPr>
          <w:trHeight w:val="289"/>
          <w:jc w:val="center"/>
        </w:trPr>
        <w:tc>
          <w:tcPr>
            <w:tcW w:w="9552" w:type="dxa"/>
            <w:gridSpan w:val="5"/>
          </w:tcPr>
          <w:p w:rsidR="007A5123" w:rsidRPr="007A5123" w:rsidRDefault="007A5123" w:rsidP="007A5123">
            <w:pPr>
              <w:spacing w:after="0" w:line="240" w:lineRule="auto"/>
              <w:ind w:right="-119"/>
              <w:jc w:val="center"/>
              <w:rPr>
                <w:rFonts w:ascii="Times New Roman" w:eastAsia="Calibri" w:hAnsi="Times New Roman" w:cs="Times New Roman"/>
                <w:b/>
                <w:sz w:val="24"/>
                <w:szCs w:val="24"/>
                <w:lang w:eastAsia="ru-RU"/>
              </w:rPr>
            </w:pPr>
            <w:r w:rsidRPr="007A5123">
              <w:rPr>
                <w:rFonts w:ascii="Times New Roman" w:eastAsia="Calibri" w:hAnsi="Times New Roman" w:cs="Times New Roman"/>
                <w:b/>
                <w:sz w:val="24"/>
                <w:szCs w:val="24"/>
                <w:lang w:eastAsia="ru-RU"/>
              </w:rPr>
              <w:t xml:space="preserve">ЗМІСТОВИЙ МОДУЛЬ І. </w:t>
            </w:r>
          </w:p>
          <w:p w:rsidR="007A5123" w:rsidRPr="007A5123" w:rsidRDefault="007A5123" w:rsidP="007A5123">
            <w:pPr>
              <w:spacing w:after="0" w:line="240" w:lineRule="auto"/>
              <w:jc w:val="center"/>
              <w:rPr>
                <w:rFonts w:ascii="Times New Roman" w:eastAsia="Calibri" w:hAnsi="Times New Roman" w:cs="Times New Roman"/>
                <w:b/>
                <w:bCs/>
                <w:sz w:val="28"/>
                <w:szCs w:val="28"/>
                <w:lang w:eastAsia="ru-RU"/>
              </w:rPr>
            </w:pPr>
            <w:r w:rsidRPr="007A5123">
              <w:rPr>
                <w:rFonts w:ascii="Times New Roman" w:eastAsia="Times New Roman" w:hAnsi="Times New Roman" w:cs="Times New Roman"/>
                <w:b/>
                <w:sz w:val="28"/>
              </w:rPr>
              <w:t>Організація товарних бірж та технологія біржової торгівлі</w:t>
            </w:r>
          </w:p>
        </w:tc>
      </w:tr>
      <w:tr w:rsidR="007A5123" w:rsidRPr="007A5123" w:rsidTr="0003603D">
        <w:trPr>
          <w:trHeight w:val="701"/>
          <w:jc w:val="center"/>
        </w:trPr>
        <w:tc>
          <w:tcPr>
            <w:tcW w:w="4548" w:type="dxa"/>
            <w:vAlign w:val="center"/>
          </w:tcPr>
          <w:p w:rsidR="007A5123" w:rsidRPr="007A5123" w:rsidRDefault="007A5123" w:rsidP="007A5123">
            <w:pPr>
              <w:spacing w:after="0" w:line="240" w:lineRule="auto"/>
              <w:jc w:val="both"/>
              <w:rPr>
                <w:rFonts w:ascii="Times New Roman" w:eastAsia="Calibri" w:hAnsi="Times New Roman" w:cs="Times New Roman"/>
                <w:bCs/>
                <w:sz w:val="24"/>
                <w:szCs w:val="24"/>
                <w:lang w:eastAsia="ru-RU"/>
              </w:rPr>
            </w:pPr>
            <w:r w:rsidRPr="007A5123">
              <w:rPr>
                <w:rFonts w:ascii="Times New Roman" w:eastAsia="Calibri" w:hAnsi="Times New Roman" w:cs="Times New Roman"/>
                <w:sz w:val="24"/>
                <w:szCs w:val="24"/>
                <w:lang w:eastAsia="ru-RU"/>
              </w:rPr>
              <w:t>Тема 1. Товарна біржа як елемент інфраструктури ринку (_10_ год.)</w:t>
            </w:r>
          </w:p>
        </w:tc>
        <w:tc>
          <w:tcPr>
            <w:tcW w:w="2794" w:type="dxa"/>
            <w:vAlign w:val="center"/>
          </w:tcPr>
          <w:p w:rsidR="007A5123" w:rsidRPr="007A5123" w:rsidRDefault="007A5123" w:rsidP="007A5123">
            <w:pPr>
              <w:spacing w:after="0" w:line="240" w:lineRule="auto"/>
              <w:ind w:right="-30"/>
              <w:jc w:val="center"/>
              <w:rPr>
                <w:rFonts w:ascii="Times New Roman" w:eastAsia="Calibri" w:hAnsi="Times New Roman" w:cs="Times New Roman"/>
                <w:bCs/>
                <w:sz w:val="24"/>
                <w:szCs w:val="24"/>
                <w:lang w:eastAsia="ru-RU"/>
              </w:rPr>
            </w:pPr>
            <w:r w:rsidRPr="007A5123">
              <w:rPr>
                <w:rFonts w:ascii="Times New Roman" w:eastAsia="Calibri" w:hAnsi="Times New Roman" w:cs="Times New Roman"/>
                <w:bCs/>
                <w:sz w:val="24"/>
                <w:szCs w:val="24"/>
                <w:lang w:eastAsia="ru-RU"/>
              </w:rPr>
              <w:t>Практичне заняття</w:t>
            </w:r>
          </w:p>
        </w:tc>
        <w:tc>
          <w:tcPr>
            <w:tcW w:w="851" w:type="dxa"/>
            <w:gridSpan w:val="2"/>
            <w:vAlign w:val="center"/>
          </w:tcPr>
          <w:p w:rsidR="007A5123" w:rsidRPr="007A5123" w:rsidRDefault="007A5123" w:rsidP="007A5123">
            <w:pPr>
              <w:tabs>
                <w:tab w:val="left" w:pos="34"/>
              </w:tabs>
              <w:spacing w:before="144" w:after="0" w:line="240" w:lineRule="auto"/>
              <w:ind w:right="-108"/>
              <w:jc w:val="center"/>
              <w:rPr>
                <w:rFonts w:ascii="Times New Roman" w:eastAsia="Calibri" w:hAnsi="Times New Roman" w:cs="Times New Roman"/>
                <w:bCs/>
                <w:sz w:val="24"/>
                <w:szCs w:val="24"/>
                <w:lang w:eastAsia="ru-RU"/>
              </w:rPr>
            </w:pPr>
            <w:r w:rsidRPr="007A5123">
              <w:rPr>
                <w:rFonts w:ascii="Times New Roman" w:eastAsia="Calibri" w:hAnsi="Times New Roman" w:cs="Times New Roman"/>
                <w:bCs/>
                <w:sz w:val="24"/>
                <w:szCs w:val="24"/>
                <w:lang w:eastAsia="ru-RU"/>
              </w:rPr>
              <w:t>0,5</w:t>
            </w:r>
          </w:p>
        </w:tc>
        <w:tc>
          <w:tcPr>
            <w:tcW w:w="1359" w:type="dxa"/>
            <w:vAlign w:val="center"/>
          </w:tcPr>
          <w:p w:rsidR="007A5123" w:rsidRPr="007A5123" w:rsidRDefault="007A5123" w:rsidP="007A5123">
            <w:pPr>
              <w:spacing w:before="144" w:after="0" w:line="240" w:lineRule="auto"/>
              <w:jc w:val="center"/>
              <w:rPr>
                <w:rFonts w:ascii="Times New Roman" w:eastAsia="Calibri" w:hAnsi="Times New Roman" w:cs="Times New Roman"/>
                <w:bCs/>
                <w:sz w:val="24"/>
                <w:szCs w:val="24"/>
                <w:lang w:eastAsia="ru-RU"/>
              </w:rPr>
            </w:pPr>
            <w:r w:rsidRPr="007A5123">
              <w:rPr>
                <w:rFonts w:ascii="Times New Roman" w:eastAsia="Calibri" w:hAnsi="Times New Roman" w:cs="Times New Roman"/>
                <w:bCs/>
                <w:sz w:val="24"/>
                <w:szCs w:val="24"/>
                <w:lang w:eastAsia="ru-RU"/>
              </w:rPr>
              <w:t>І-ІІ</w:t>
            </w:r>
          </w:p>
        </w:tc>
      </w:tr>
      <w:tr w:rsidR="007A5123" w:rsidRPr="007A5123" w:rsidTr="0003603D">
        <w:trPr>
          <w:trHeight w:val="697"/>
          <w:jc w:val="center"/>
        </w:trPr>
        <w:tc>
          <w:tcPr>
            <w:tcW w:w="4548" w:type="dxa"/>
            <w:vAlign w:val="center"/>
          </w:tcPr>
          <w:p w:rsidR="007A5123" w:rsidRPr="007A5123" w:rsidRDefault="007A5123" w:rsidP="007A5123">
            <w:pPr>
              <w:spacing w:after="0" w:line="240" w:lineRule="auto"/>
              <w:jc w:val="both"/>
              <w:rPr>
                <w:rFonts w:ascii="Times New Roman" w:eastAsia="Calibri" w:hAnsi="Times New Roman" w:cs="Times New Roman"/>
                <w:bCs/>
                <w:sz w:val="24"/>
                <w:szCs w:val="24"/>
                <w:lang w:eastAsia="ru-RU"/>
              </w:rPr>
            </w:pPr>
            <w:r w:rsidRPr="007A5123">
              <w:rPr>
                <w:rFonts w:ascii="Times New Roman" w:eastAsia="Calibri" w:hAnsi="Times New Roman" w:cs="Times New Roman"/>
                <w:w w:val="105"/>
                <w:sz w:val="24"/>
                <w:szCs w:val="24"/>
                <w:lang w:eastAsia="ru-RU"/>
              </w:rPr>
              <w:t xml:space="preserve">Тема 2. Регулювання біржової діяльності </w:t>
            </w:r>
            <w:r w:rsidRPr="007A5123">
              <w:rPr>
                <w:rFonts w:ascii="Times New Roman" w:eastAsia="Calibri" w:hAnsi="Times New Roman" w:cs="Times New Roman"/>
                <w:sz w:val="24"/>
                <w:szCs w:val="24"/>
                <w:lang w:eastAsia="ru-RU"/>
              </w:rPr>
              <w:t>(_10_ год.)</w:t>
            </w:r>
          </w:p>
        </w:tc>
        <w:tc>
          <w:tcPr>
            <w:tcW w:w="2794" w:type="dxa"/>
            <w:vAlign w:val="center"/>
          </w:tcPr>
          <w:p w:rsidR="007A5123" w:rsidRPr="007A5123" w:rsidRDefault="007A5123" w:rsidP="007A5123">
            <w:pPr>
              <w:spacing w:after="0" w:line="240" w:lineRule="auto"/>
              <w:ind w:right="-108"/>
              <w:jc w:val="center"/>
              <w:rPr>
                <w:rFonts w:ascii="Times New Roman" w:eastAsia="Calibri" w:hAnsi="Times New Roman" w:cs="Times New Roman"/>
                <w:bCs/>
                <w:sz w:val="24"/>
                <w:szCs w:val="24"/>
                <w:lang w:eastAsia="ru-RU"/>
              </w:rPr>
            </w:pPr>
            <w:r w:rsidRPr="007A5123">
              <w:rPr>
                <w:rFonts w:ascii="Times New Roman" w:eastAsia="Calibri" w:hAnsi="Times New Roman" w:cs="Times New Roman"/>
                <w:bCs/>
                <w:sz w:val="24"/>
                <w:szCs w:val="24"/>
                <w:lang w:eastAsia="ru-RU"/>
              </w:rPr>
              <w:t xml:space="preserve">Практичне  заняття </w:t>
            </w:r>
          </w:p>
        </w:tc>
        <w:tc>
          <w:tcPr>
            <w:tcW w:w="851" w:type="dxa"/>
            <w:gridSpan w:val="2"/>
            <w:vAlign w:val="center"/>
          </w:tcPr>
          <w:p w:rsidR="007A5123" w:rsidRPr="007A5123" w:rsidRDefault="007A5123" w:rsidP="007A5123">
            <w:pPr>
              <w:tabs>
                <w:tab w:val="left" w:pos="-108"/>
              </w:tabs>
              <w:spacing w:before="144" w:after="0" w:line="240" w:lineRule="auto"/>
              <w:ind w:right="-185"/>
              <w:jc w:val="center"/>
              <w:rPr>
                <w:rFonts w:ascii="Times New Roman" w:eastAsia="Calibri" w:hAnsi="Times New Roman" w:cs="Times New Roman"/>
                <w:bCs/>
                <w:sz w:val="24"/>
                <w:szCs w:val="24"/>
                <w:lang w:eastAsia="ru-RU"/>
              </w:rPr>
            </w:pPr>
            <w:r w:rsidRPr="007A5123">
              <w:rPr>
                <w:rFonts w:ascii="Times New Roman" w:eastAsia="Calibri" w:hAnsi="Times New Roman" w:cs="Times New Roman"/>
                <w:bCs/>
                <w:sz w:val="24"/>
                <w:szCs w:val="24"/>
                <w:lang w:eastAsia="ru-RU"/>
              </w:rPr>
              <w:t>0,5</w:t>
            </w:r>
          </w:p>
        </w:tc>
        <w:tc>
          <w:tcPr>
            <w:tcW w:w="1359" w:type="dxa"/>
            <w:vAlign w:val="center"/>
          </w:tcPr>
          <w:p w:rsidR="007A5123" w:rsidRPr="007A5123" w:rsidRDefault="007A5123" w:rsidP="007A5123">
            <w:pPr>
              <w:spacing w:before="144" w:after="0" w:line="240" w:lineRule="auto"/>
              <w:jc w:val="center"/>
              <w:rPr>
                <w:rFonts w:ascii="Times New Roman" w:eastAsia="Calibri" w:hAnsi="Times New Roman" w:cs="Times New Roman"/>
                <w:bCs/>
                <w:sz w:val="24"/>
                <w:szCs w:val="24"/>
                <w:lang w:eastAsia="ru-RU"/>
              </w:rPr>
            </w:pPr>
            <w:r w:rsidRPr="007A5123">
              <w:rPr>
                <w:rFonts w:ascii="Times New Roman" w:eastAsia="Calibri" w:hAnsi="Times New Roman" w:cs="Times New Roman"/>
                <w:bCs/>
                <w:sz w:val="24"/>
                <w:szCs w:val="24"/>
                <w:lang w:eastAsia="ru-RU"/>
              </w:rPr>
              <w:t>ІІ-ІІІ</w:t>
            </w:r>
          </w:p>
        </w:tc>
      </w:tr>
      <w:tr w:rsidR="007A5123" w:rsidRPr="007A5123" w:rsidTr="0003603D">
        <w:trPr>
          <w:trHeight w:val="697"/>
          <w:jc w:val="center"/>
        </w:trPr>
        <w:tc>
          <w:tcPr>
            <w:tcW w:w="4548" w:type="dxa"/>
            <w:vAlign w:val="center"/>
          </w:tcPr>
          <w:p w:rsidR="007A5123" w:rsidRPr="007A5123" w:rsidRDefault="007A5123" w:rsidP="007A5123">
            <w:pPr>
              <w:spacing w:after="0" w:line="240" w:lineRule="auto"/>
              <w:jc w:val="both"/>
              <w:rPr>
                <w:rFonts w:ascii="Times New Roman" w:eastAsia="Calibri" w:hAnsi="Times New Roman" w:cs="Times New Roman"/>
                <w:bCs/>
                <w:sz w:val="24"/>
                <w:szCs w:val="24"/>
                <w:lang w:eastAsia="ru-RU"/>
              </w:rPr>
            </w:pPr>
            <w:r w:rsidRPr="007A5123">
              <w:rPr>
                <w:rFonts w:ascii="Times New Roman" w:eastAsia="Calibri" w:hAnsi="Times New Roman" w:cs="Times New Roman"/>
                <w:w w:val="105"/>
                <w:sz w:val="24"/>
                <w:szCs w:val="24"/>
                <w:lang w:eastAsia="ru-RU"/>
              </w:rPr>
              <w:t xml:space="preserve">Тема 3. Біржові угоди </w:t>
            </w:r>
            <w:r w:rsidRPr="007A5123">
              <w:rPr>
                <w:rFonts w:ascii="Times New Roman" w:eastAsia="Calibri" w:hAnsi="Times New Roman" w:cs="Times New Roman"/>
                <w:sz w:val="24"/>
                <w:szCs w:val="24"/>
                <w:lang w:eastAsia="ru-RU"/>
              </w:rPr>
              <w:t>(_10_год.)</w:t>
            </w:r>
          </w:p>
        </w:tc>
        <w:tc>
          <w:tcPr>
            <w:tcW w:w="2794" w:type="dxa"/>
            <w:vAlign w:val="center"/>
          </w:tcPr>
          <w:p w:rsidR="007A5123" w:rsidRPr="007A5123" w:rsidRDefault="007A5123" w:rsidP="007A5123">
            <w:pPr>
              <w:spacing w:after="0" w:line="240" w:lineRule="auto"/>
              <w:ind w:right="-108"/>
              <w:jc w:val="center"/>
              <w:rPr>
                <w:rFonts w:ascii="Times New Roman" w:eastAsia="Calibri" w:hAnsi="Times New Roman" w:cs="Times New Roman"/>
                <w:bCs/>
                <w:sz w:val="24"/>
                <w:szCs w:val="24"/>
                <w:lang w:eastAsia="ru-RU"/>
              </w:rPr>
            </w:pPr>
            <w:r w:rsidRPr="007A5123">
              <w:rPr>
                <w:rFonts w:ascii="Times New Roman" w:eastAsia="Calibri" w:hAnsi="Times New Roman" w:cs="Times New Roman"/>
                <w:bCs/>
                <w:sz w:val="24"/>
                <w:szCs w:val="24"/>
                <w:lang w:eastAsia="ru-RU"/>
              </w:rPr>
              <w:t xml:space="preserve">Практичне  заняття </w:t>
            </w:r>
          </w:p>
        </w:tc>
        <w:tc>
          <w:tcPr>
            <w:tcW w:w="851" w:type="dxa"/>
            <w:gridSpan w:val="2"/>
            <w:vAlign w:val="center"/>
          </w:tcPr>
          <w:p w:rsidR="007A5123" w:rsidRPr="007A5123" w:rsidRDefault="007A5123" w:rsidP="007A5123">
            <w:pPr>
              <w:tabs>
                <w:tab w:val="left" w:pos="-108"/>
              </w:tabs>
              <w:spacing w:before="144" w:after="0" w:line="240" w:lineRule="auto"/>
              <w:ind w:right="-185"/>
              <w:jc w:val="center"/>
              <w:rPr>
                <w:rFonts w:ascii="Times New Roman" w:eastAsia="Calibri" w:hAnsi="Times New Roman" w:cs="Times New Roman"/>
                <w:bCs/>
                <w:sz w:val="24"/>
                <w:szCs w:val="24"/>
                <w:lang w:eastAsia="ru-RU"/>
              </w:rPr>
            </w:pPr>
            <w:r w:rsidRPr="007A5123">
              <w:rPr>
                <w:rFonts w:ascii="Times New Roman" w:eastAsia="Calibri" w:hAnsi="Times New Roman" w:cs="Times New Roman"/>
                <w:bCs/>
                <w:sz w:val="24"/>
                <w:szCs w:val="24"/>
                <w:lang w:eastAsia="ru-RU"/>
              </w:rPr>
              <w:t>1</w:t>
            </w:r>
          </w:p>
        </w:tc>
        <w:tc>
          <w:tcPr>
            <w:tcW w:w="1359" w:type="dxa"/>
            <w:vAlign w:val="center"/>
          </w:tcPr>
          <w:p w:rsidR="007A5123" w:rsidRPr="007A5123" w:rsidRDefault="007A5123" w:rsidP="007A5123">
            <w:pPr>
              <w:spacing w:before="144" w:after="0" w:line="240" w:lineRule="auto"/>
              <w:jc w:val="center"/>
              <w:rPr>
                <w:rFonts w:ascii="Times New Roman" w:eastAsia="Calibri" w:hAnsi="Times New Roman" w:cs="Times New Roman"/>
                <w:bCs/>
                <w:sz w:val="24"/>
                <w:szCs w:val="24"/>
                <w:lang w:val="en-US" w:eastAsia="ru-RU"/>
              </w:rPr>
            </w:pPr>
            <w:r w:rsidRPr="007A5123">
              <w:rPr>
                <w:rFonts w:ascii="Times New Roman" w:eastAsia="Calibri" w:hAnsi="Times New Roman" w:cs="Times New Roman"/>
                <w:bCs/>
                <w:sz w:val="24"/>
                <w:szCs w:val="24"/>
                <w:lang w:eastAsia="ru-RU"/>
              </w:rPr>
              <w:t>ІІІ-ІV</w:t>
            </w:r>
          </w:p>
        </w:tc>
      </w:tr>
      <w:tr w:rsidR="007A5123" w:rsidRPr="007A5123" w:rsidTr="0003603D">
        <w:trPr>
          <w:trHeight w:val="697"/>
          <w:jc w:val="center"/>
        </w:trPr>
        <w:tc>
          <w:tcPr>
            <w:tcW w:w="4548" w:type="dxa"/>
            <w:vAlign w:val="center"/>
          </w:tcPr>
          <w:p w:rsidR="007A5123" w:rsidRPr="007A5123" w:rsidRDefault="007A5123" w:rsidP="007A5123">
            <w:pPr>
              <w:spacing w:after="0" w:line="240" w:lineRule="auto"/>
              <w:jc w:val="both"/>
              <w:rPr>
                <w:rFonts w:ascii="Times New Roman" w:eastAsia="Calibri" w:hAnsi="Times New Roman" w:cs="Times New Roman"/>
                <w:bCs/>
                <w:sz w:val="24"/>
                <w:szCs w:val="24"/>
                <w:lang w:eastAsia="ru-RU"/>
              </w:rPr>
            </w:pPr>
            <w:r w:rsidRPr="007A5123">
              <w:rPr>
                <w:rFonts w:ascii="Times New Roman" w:eastAsia="Calibri" w:hAnsi="Times New Roman" w:cs="Times New Roman"/>
                <w:w w:val="105"/>
                <w:sz w:val="24"/>
                <w:szCs w:val="24"/>
                <w:lang w:eastAsia="ru-RU"/>
              </w:rPr>
              <w:t xml:space="preserve">Тема 4. Ф'ючерсний ринок </w:t>
            </w:r>
            <w:r w:rsidRPr="007A5123">
              <w:rPr>
                <w:rFonts w:ascii="Times New Roman" w:eastAsia="Calibri" w:hAnsi="Times New Roman" w:cs="Times New Roman"/>
                <w:sz w:val="24"/>
                <w:szCs w:val="24"/>
                <w:lang w:eastAsia="ru-RU"/>
              </w:rPr>
              <w:t xml:space="preserve">(_10_год.) </w:t>
            </w:r>
          </w:p>
        </w:tc>
        <w:tc>
          <w:tcPr>
            <w:tcW w:w="2794" w:type="dxa"/>
            <w:vAlign w:val="center"/>
          </w:tcPr>
          <w:p w:rsidR="007A5123" w:rsidRPr="007A5123" w:rsidRDefault="007A5123" w:rsidP="007A5123">
            <w:pPr>
              <w:spacing w:after="0" w:line="240" w:lineRule="auto"/>
              <w:ind w:right="-108"/>
              <w:jc w:val="center"/>
              <w:rPr>
                <w:rFonts w:ascii="Times New Roman" w:eastAsia="Calibri" w:hAnsi="Times New Roman" w:cs="Times New Roman"/>
                <w:bCs/>
                <w:sz w:val="24"/>
                <w:szCs w:val="24"/>
                <w:lang w:eastAsia="ru-RU"/>
              </w:rPr>
            </w:pPr>
            <w:r w:rsidRPr="007A5123">
              <w:rPr>
                <w:rFonts w:ascii="Times New Roman" w:eastAsia="Calibri" w:hAnsi="Times New Roman" w:cs="Times New Roman"/>
                <w:bCs/>
                <w:sz w:val="24"/>
                <w:szCs w:val="24"/>
                <w:lang w:eastAsia="ru-RU"/>
              </w:rPr>
              <w:t xml:space="preserve">Практичне  заняття </w:t>
            </w:r>
          </w:p>
        </w:tc>
        <w:tc>
          <w:tcPr>
            <w:tcW w:w="851" w:type="dxa"/>
            <w:gridSpan w:val="2"/>
            <w:vAlign w:val="center"/>
          </w:tcPr>
          <w:p w:rsidR="007A5123" w:rsidRPr="007A5123" w:rsidRDefault="007A5123" w:rsidP="007A5123">
            <w:pPr>
              <w:tabs>
                <w:tab w:val="left" w:pos="-108"/>
              </w:tabs>
              <w:spacing w:before="144" w:after="0" w:line="240" w:lineRule="auto"/>
              <w:ind w:right="-185"/>
              <w:jc w:val="center"/>
              <w:rPr>
                <w:rFonts w:ascii="Times New Roman" w:eastAsia="Calibri" w:hAnsi="Times New Roman" w:cs="Times New Roman"/>
                <w:bCs/>
                <w:sz w:val="24"/>
                <w:szCs w:val="24"/>
                <w:lang w:eastAsia="ru-RU"/>
              </w:rPr>
            </w:pPr>
            <w:r w:rsidRPr="007A5123">
              <w:rPr>
                <w:rFonts w:ascii="Times New Roman" w:eastAsia="Calibri" w:hAnsi="Times New Roman" w:cs="Times New Roman"/>
                <w:bCs/>
                <w:sz w:val="24"/>
                <w:szCs w:val="24"/>
                <w:lang w:eastAsia="ru-RU"/>
              </w:rPr>
              <w:t>0,5</w:t>
            </w:r>
          </w:p>
        </w:tc>
        <w:tc>
          <w:tcPr>
            <w:tcW w:w="1359" w:type="dxa"/>
            <w:vAlign w:val="center"/>
          </w:tcPr>
          <w:p w:rsidR="007A5123" w:rsidRPr="007A5123" w:rsidRDefault="007A5123" w:rsidP="007A5123">
            <w:pPr>
              <w:spacing w:before="144" w:after="0" w:line="240" w:lineRule="auto"/>
              <w:jc w:val="center"/>
              <w:rPr>
                <w:rFonts w:ascii="Times New Roman" w:eastAsia="Calibri" w:hAnsi="Times New Roman" w:cs="Times New Roman"/>
                <w:bCs/>
                <w:sz w:val="24"/>
                <w:szCs w:val="24"/>
                <w:lang w:val="en-US" w:eastAsia="ru-RU"/>
              </w:rPr>
            </w:pPr>
            <w:r w:rsidRPr="007A5123">
              <w:rPr>
                <w:rFonts w:ascii="Times New Roman" w:eastAsia="Calibri" w:hAnsi="Times New Roman" w:cs="Times New Roman"/>
                <w:bCs/>
                <w:sz w:val="24"/>
                <w:szCs w:val="24"/>
                <w:lang w:eastAsia="ru-RU"/>
              </w:rPr>
              <w:t>І</w:t>
            </w:r>
            <w:r w:rsidRPr="007A5123">
              <w:rPr>
                <w:rFonts w:ascii="Times New Roman" w:eastAsia="Calibri" w:hAnsi="Times New Roman" w:cs="Times New Roman"/>
                <w:bCs/>
                <w:sz w:val="24"/>
                <w:szCs w:val="24"/>
                <w:lang w:val="en-US" w:eastAsia="ru-RU"/>
              </w:rPr>
              <w:t>V</w:t>
            </w:r>
            <w:r w:rsidRPr="007A5123">
              <w:rPr>
                <w:rFonts w:ascii="Times New Roman" w:eastAsia="Calibri" w:hAnsi="Times New Roman" w:cs="Times New Roman"/>
                <w:bCs/>
                <w:sz w:val="24"/>
                <w:szCs w:val="24"/>
                <w:lang w:eastAsia="ru-RU"/>
              </w:rPr>
              <w:t>-</w:t>
            </w:r>
            <w:r w:rsidRPr="007A5123">
              <w:rPr>
                <w:rFonts w:ascii="Times New Roman" w:eastAsia="Calibri" w:hAnsi="Times New Roman" w:cs="Times New Roman"/>
                <w:bCs/>
                <w:sz w:val="24"/>
                <w:szCs w:val="24"/>
                <w:lang w:val="en-US" w:eastAsia="ru-RU"/>
              </w:rPr>
              <w:t>V</w:t>
            </w:r>
          </w:p>
        </w:tc>
      </w:tr>
      <w:tr w:rsidR="007A5123" w:rsidRPr="007A5123" w:rsidTr="0003603D">
        <w:trPr>
          <w:jc w:val="center"/>
        </w:trPr>
        <w:tc>
          <w:tcPr>
            <w:tcW w:w="4548" w:type="dxa"/>
            <w:vAlign w:val="center"/>
          </w:tcPr>
          <w:p w:rsidR="007A5123" w:rsidRPr="007A5123" w:rsidRDefault="007A5123" w:rsidP="007A5123">
            <w:pPr>
              <w:shd w:val="clear" w:color="auto" w:fill="FFFFFF"/>
              <w:spacing w:after="0"/>
              <w:jc w:val="both"/>
              <w:rPr>
                <w:rFonts w:ascii="Times New Roman" w:eastAsia="Calibri" w:hAnsi="Times New Roman" w:cs="Times New Roman"/>
                <w:sz w:val="24"/>
                <w:szCs w:val="24"/>
                <w:lang w:eastAsia="ru-RU"/>
              </w:rPr>
            </w:pPr>
            <w:r w:rsidRPr="007A5123">
              <w:rPr>
                <w:rFonts w:ascii="Times New Roman" w:eastAsia="Calibri" w:hAnsi="Times New Roman" w:cs="Times New Roman"/>
                <w:sz w:val="24"/>
                <w:szCs w:val="24"/>
                <w:lang w:eastAsia="ru-RU"/>
              </w:rPr>
              <w:t>Тема 5. Організація та технологія біржової торгівлі (_10_год.)</w:t>
            </w:r>
          </w:p>
        </w:tc>
        <w:tc>
          <w:tcPr>
            <w:tcW w:w="2794" w:type="dxa"/>
            <w:vAlign w:val="center"/>
          </w:tcPr>
          <w:p w:rsidR="007A5123" w:rsidRPr="007A5123" w:rsidRDefault="007A5123" w:rsidP="007A5123">
            <w:pPr>
              <w:spacing w:after="0" w:line="240" w:lineRule="auto"/>
              <w:ind w:right="-108"/>
              <w:jc w:val="center"/>
              <w:rPr>
                <w:rFonts w:ascii="Times New Roman" w:eastAsia="Calibri" w:hAnsi="Times New Roman" w:cs="Times New Roman"/>
                <w:bCs/>
                <w:sz w:val="24"/>
                <w:szCs w:val="24"/>
                <w:lang w:eastAsia="ru-RU"/>
              </w:rPr>
            </w:pPr>
            <w:r w:rsidRPr="007A5123">
              <w:rPr>
                <w:rFonts w:ascii="Times New Roman" w:eastAsia="Calibri" w:hAnsi="Times New Roman" w:cs="Times New Roman"/>
                <w:bCs/>
                <w:sz w:val="24"/>
                <w:szCs w:val="24"/>
                <w:lang w:eastAsia="ru-RU"/>
              </w:rPr>
              <w:t>Практичне заняття, підсумкова модульна контрольна робота</w:t>
            </w:r>
          </w:p>
        </w:tc>
        <w:tc>
          <w:tcPr>
            <w:tcW w:w="851" w:type="dxa"/>
            <w:gridSpan w:val="2"/>
            <w:vAlign w:val="center"/>
          </w:tcPr>
          <w:p w:rsidR="007A5123" w:rsidRPr="007A5123" w:rsidRDefault="007A5123" w:rsidP="007A5123">
            <w:pPr>
              <w:tabs>
                <w:tab w:val="left" w:pos="-108"/>
              </w:tabs>
              <w:spacing w:before="144" w:after="0" w:line="240" w:lineRule="auto"/>
              <w:ind w:right="-185"/>
              <w:jc w:val="center"/>
              <w:rPr>
                <w:rFonts w:ascii="Times New Roman" w:eastAsia="Calibri" w:hAnsi="Times New Roman" w:cs="Times New Roman"/>
                <w:bCs/>
                <w:sz w:val="24"/>
                <w:szCs w:val="24"/>
                <w:lang w:eastAsia="ru-RU"/>
              </w:rPr>
            </w:pPr>
            <w:r w:rsidRPr="007A5123">
              <w:rPr>
                <w:rFonts w:ascii="Times New Roman" w:eastAsia="Calibri" w:hAnsi="Times New Roman" w:cs="Times New Roman"/>
                <w:bCs/>
                <w:sz w:val="24"/>
                <w:szCs w:val="24"/>
                <w:lang w:eastAsia="ru-RU"/>
              </w:rPr>
              <w:t>0,5</w:t>
            </w:r>
          </w:p>
          <w:p w:rsidR="007A5123" w:rsidRPr="007A5123" w:rsidRDefault="007A5123" w:rsidP="007A5123">
            <w:pPr>
              <w:tabs>
                <w:tab w:val="left" w:pos="-108"/>
              </w:tabs>
              <w:spacing w:before="144" w:after="0" w:line="240" w:lineRule="auto"/>
              <w:ind w:right="-185"/>
              <w:jc w:val="center"/>
              <w:rPr>
                <w:rFonts w:ascii="Times New Roman" w:eastAsia="Calibri" w:hAnsi="Times New Roman" w:cs="Times New Roman"/>
                <w:bCs/>
                <w:sz w:val="24"/>
                <w:szCs w:val="24"/>
                <w:lang w:eastAsia="ru-RU"/>
              </w:rPr>
            </w:pPr>
            <w:r w:rsidRPr="007A5123">
              <w:rPr>
                <w:rFonts w:ascii="Times New Roman" w:eastAsia="Calibri" w:hAnsi="Times New Roman" w:cs="Times New Roman"/>
                <w:bCs/>
                <w:sz w:val="24"/>
                <w:szCs w:val="24"/>
                <w:lang w:eastAsia="ru-RU"/>
              </w:rPr>
              <w:t>МК-5</w:t>
            </w:r>
          </w:p>
        </w:tc>
        <w:tc>
          <w:tcPr>
            <w:tcW w:w="1359" w:type="dxa"/>
            <w:vAlign w:val="center"/>
          </w:tcPr>
          <w:p w:rsidR="007A5123" w:rsidRPr="007A5123" w:rsidRDefault="007A5123" w:rsidP="007A5123">
            <w:pPr>
              <w:spacing w:before="144" w:after="0" w:line="240" w:lineRule="auto"/>
              <w:jc w:val="center"/>
              <w:rPr>
                <w:rFonts w:ascii="Times New Roman" w:eastAsia="Calibri" w:hAnsi="Times New Roman" w:cs="Times New Roman"/>
                <w:bCs/>
                <w:sz w:val="24"/>
                <w:szCs w:val="24"/>
                <w:lang w:val="en-US" w:eastAsia="ru-RU"/>
              </w:rPr>
            </w:pPr>
            <w:r w:rsidRPr="007A5123">
              <w:rPr>
                <w:rFonts w:ascii="Times New Roman" w:eastAsia="Calibri" w:hAnsi="Times New Roman" w:cs="Times New Roman"/>
                <w:bCs/>
                <w:sz w:val="24"/>
                <w:szCs w:val="24"/>
                <w:lang w:eastAsia="ru-RU"/>
              </w:rPr>
              <w:t>V-V</w:t>
            </w:r>
            <w:r w:rsidRPr="007A5123">
              <w:rPr>
                <w:rFonts w:ascii="Times New Roman" w:eastAsia="Calibri" w:hAnsi="Times New Roman" w:cs="Times New Roman"/>
                <w:bCs/>
                <w:sz w:val="24"/>
                <w:szCs w:val="24"/>
                <w:lang w:val="en-US" w:eastAsia="ru-RU"/>
              </w:rPr>
              <w:t>I</w:t>
            </w:r>
            <w:r w:rsidRPr="007A5123">
              <w:rPr>
                <w:rFonts w:ascii="Times New Roman" w:eastAsia="Calibri" w:hAnsi="Times New Roman" w:cs="Times New Roman"/>
                <w:bCs/>
                <w:sz w:val="24"/>
                <w:szCs w:val="24"/>
                <w:lang w:eastAsia="ru-RU"/>
              </w:rPr>
              <w:t>І</w:t>
            </w:r>
          </w:p>
        </w:tc>
      </w:tr>
      <w:tr w:rsidR="007A5123" w:rsidRPr="007A5123" w:rsidTr="0003603D">
        <w:trPr>
          <w:trHeight w:val="523"/>
          <w:jc w:val="center"/>
        </w:trPr>
        <w:tc>
          <w:tcPr>
            <w:tcW w:w="4548" w:type="dxa"/>
            <w:vAlign w:val="center"/>
          </w:tcPr>
          <w:p w:rsidR="007A5123" w:rsidRPr="007A5123" w:rsidRDefault="007A5123" w:rsidP="007A5123">
            <w:pPr>
              <w:shd w:val="clear" w:color="auto" w:fill="FFFFFF"/>
              <w:spacing w:after="0"/>
              <w:jc w:val="center"/>
              <w:rPr>
                <w:rFonts w:ascii="Times New Roman" w:eastAsia="Calibri" w:hAnsi="Times New Roman" w:cs="Times New Roman"/>
                <w:i/>
                <w:sz w:val="24"/>
                <w:szCs w:val="24"/>
                <w:lang w:eastAsia="ru-RU"/>
              </w:rPr>
            </w:pPr>
            <w:r w:rsidRPr="007A5123">
              <w:rPr>
                <w:rFonts w:ascii="Times New Roman" w:eastAsia="Calibri" w:hAnsi="Times New Roman" w:cs="Times New Roman"/>
                <w:i/>
                <w:sz w:val="24"/>
                <w:szCs w:val="24"/>
                <w:lang w:eastAsia="ru-RU"/>
              </w:rPr>
              <w:t>Всього: _52_ год.</w:t>
            </w:r>
          </w:p>
        </w:tc>
        <w:tc>
          <w:tcPr>
            <w:tcW w:w="5004" w:type="dxa"/>
            <w:gridSpan w:val="4"/>
            <w:vAlign w:val="center"/>
          </w:tcPr>
          <w:p w:rsidR="007A5123" w:rsidRPr="007A5123" w:rsidRDefault="007A5123" w:rsidP="007A5123">
            <w:pPr>
              <w:spacing w:before="144" w:after="0" w:line="240" w:lineRule="auto"/>
              <w:jc w:val="center"/>
              <w:rPr>
                <w:rFonts w:ascii="Times New Roman" w:eastAsia="Calibri" w:hAnsi="Times New Roman" w:cs="Times New Roman"/>
                <w:bCs/>
                <w:i/>
                <w:sz w:val="24"/>
                <w:szCs w:val="24"/>
                <w:lang w:eastAsia="ru-RU"/>
              </w:rPr>
            </w:pPr>
            <w:r w:rsidRPr="007A5123">
              <w:rPr>
                <w:rFonts w:ascii="Times New Roman" w:eastAsia="Calibri" w:hAnsi="Times New Roman" w:cs="Times New Roman"/>
                <w:bCs/>
                <w:i/>
                <w:sz w:val="24"/>
                <w:szCs w:val="24"/>
                <w:lang w:eastAsia="ru-RU"/>
              </w:rPr>
              <w:t>Всього: 8 балів</w:t>
            </w:r>
          </w:p>
        </w:tc>
      </w:tr>
      <w:tr w:rsidR="007A5123" w:rsidRPr="007A5123" w:rsidTr="0003603D">
        <w:trPr>
          <w:jc w:val="center"/>
        </w:trPr>
        <w:tc>
          <w:tcPr>
            <w:tcW w:w="9552" w:type="dxa"/>
            <w:gridSpan w:val="5"/>
            <w:vAlign w:val="center"/>
          </w:tcPr>
          <w:p w:rsidR="007A5123" w:rsidRPr="007A5123" w:rsidRDefault="007A5123" w:rsidP="007A5123">
            <w:pPr>
              <w:spacing w:after="0" w:line="264" w:lineRule="auto"/>
              <w:ind w:right="-119"/>
              <w:jc w:val="center"/>
              <w:rPr>
                <w:rFonts w:ascii="Times New Roman" w:eastAsia="Calibri" w:hAnsi="Times New Roman" w:cs="Times New Roman"/>
                <w:b/>
                <w:sz w:val="24"/>
                <w:szCs w:val="24"/>
                <w:lang w:eastAsia="ru-RU"/>
              </w:rPr>
            </w:pPr>
            <w:r w:rsidRPr="007A5123">
              <w:rPr>
                <w:rFonts w:ascii="Times New Roman" w:eastAsia="Calibri" w:hAnsi="Times New Roman" w:cs="Times New Roman"/>
                <w:b/>
                <w:sz w:val="24"/>
                <w:szCs w:val="24"/>
                <w:lang w:eastAsia="ru-RU"/>
              </w:rPr>
              <w:t>ЗМІСТОВИЙ МОДУЛЬ ІІ.</w:t>
            </w:r>
          </w:p>
          <w:p w:rsidR="007A5123" w:rsidRPr="007A5123" w:rsidRDefault="007A5123" w:rsidP="007A5123">
            <w:pPr>
              <w:spacing w:after="0" w:line="240" w:lineRule="auto"/>
              <w:jc w:val="center"/>
              <w:rPr>
                <w:rFonts w:ascii="Times New Roman" w:eastAsia="Calibri" w:hAnsi="Times New Roman" w:cs="Times New Roman"/>
                <w:b/>
                <w:bCs/>
                <w:sz w:val="28"/>
                <w:szCs w:val="28"/>
                <w:lang w:eastAsia="ru-RU"/>
              </w:rPr>
            </w:pPr>
            <w:r w:rsidRPr="007A5123">
              <w:rPr>
                <w:rFonts w:ascii="Times New Roman" w:eastAsia="Times New Roman" w:hAnsi="Times New Roman" w:cs="Times New Roman"/>
                <w:b/>
                <w:bCs/>
                <w:sz w:val="28"/>
                <w:szCs w:val="28"/>
              </w:rPr>
              <w:t>Основи функціонування фондових і валютних бірж.</w:t>
            </w:r>
          </w:p>
        </w:tc>
      </w:tr>
      <w:tr w:rsidR="007A5123" w:rsidRPr="007A5123" w:rsidTr="0003603D">
        <w:trPr>
          <w:trHeight w:val="679"/>
          <w:jc w:val="center"/>
        </w:trPr>
        <w:tc>
          <w:tcPr>
            <w:tcW w:w="4548" w:type="dxa"/>
            <w:vAlign w:val="center"/>
          </w:tcPr>
          <w:p w:rsidR="007A5123" w:rsidRPr="007A5123" w:rsidRDefault="007A5123" w:rsidP="007A5123">
            <w:pPr>
              <w:spacing w:after="0" w:line="240" w:lineRule="auto"/>
              <w:jc w:val="both"/>
              <w:rPr>
                <w:rFonts w:ascii="Times New Roman" w:eastAsia="Calibri" w:hAnsi="Times New Roman" w:cs="Times New Roman"/>
                <w:bCs/>
                <w:sz w:val="24"/>
                <w:szCs w:val="24"/>
                <w:lang w:eastAsia="ru-RU"/>
              </w:rPr>
            </w:pPr>
            <w:r w:rsidRPr="007A5123">
              <w:rPr>
                <w:rFonts w:ascii="Times New Roman" w:eastAsia="Calibri" w:hAnsi="Times New Roman" w:cs="Times New Roman"/>
                <w:sz w:val="24"/>
                <w:szCs w:val="24"/>
                <w:lang w:eastAsia="ru-RU"/>
              </w:rPr>
              <w:t xml:space="preserve">Тема </w:t>
            </w:r>
            <w:r w:rsidRPr="007A5123">
              <w:rPr>
                <w:rFonts w:ascii="Times New Roman" w:eastAsia="Calibri" w:hAnsi="Times New Roman" w:cs="Times New Roman"/>
                <w:sz w:val="24"/>
                <w:szCs w:val="24"/>
                <w:lang w:val="ru-RU" w:eastAsia="ru-RU"/>
              </w:rPr>
              <w:t>6</w:t>
            </w:r>
            <w:r w:rsidRPr="007A5123">
              <w:rPr>
                <w:rFonts w:ascii="Times New Roman" w:eastAsia="Calibri" w:hAnsi="Times New Roman" w:cs="Times New Roman"/>
                <w:sz w:val="24"/>
                <w:szCs w:val="24"/>
                <w:lang w:eastAsia="ru-RU"/>
              </w:rPr>
              <w:t>. Фондовий ринок і його учасники (_9_ год.)</w:t>
            </w:r>
          </w:p>
        </w:tc>
        <w:tc>
          <w:tcPr>
            <w:tcW w:w="2857" w:type="dxa"/>
            <w:gridSpan w:val="2"/>
            <w:vAlign w:val="center"/>
          </w:tcPr>
          <w:p w:rsidR="007A5123" w:rsidRPr="007A5123" w:rsidRDefault="007A5123" w:rsidP="007A5123">
            <w:pPr>
              <w:spacing w:after="0" w:line="240" w:lineRule="auto"/>
              <w:jc w:val="center"/>
              <w:rPr>
                <w:rFonts w:ascii="Times New Roman" w:eastAsia="Calibri" w:hAnsi="Times New Roman" w:cs="Times New Roman"/>
                <w:bCs/>
                <w:sz w:val="24"/>
                <w:szCs w:val="24"/>
                <w:lang w:eastAsia="ru-RU"/>
              </w:rPr>
            </w:pPr>
            <w:r w:rsidRPr="007A5123">
              <w:rPr>
                <w:rFonts w:ascii="Times New Roman" w:eastAsia="Calibri" w:hAnsi="Times New Roman" w:cs="Times New Roman"/>
                <w:bCs/>
                <w:sz w:val="24"/>
                <w:szCs w:val="24"/>
                <w:lang w:eastAsia="ru-RU"/>
              </w:rPr>
              <w:t>Практичне заняття</w:t>
            </w:r>
          </w:p>
        </w:tc>
        <w:tc>
          <w:tcPr>
            <w:tcW w:w="788" w:type="dxa"/>
            <w:vAlign w:val="center"/>
          </w:tcPr>
          <w:p w:rsidR="007A5123" w:rsidRPr="007A5123" w:rsidRDefault="007A5123" w:rsidP="007A5123">
            <w:pPr>
              <w:spacing w:before="144" w:after="0" w:line="240" w:lineRule="auto"/>
              <w:ind w:right="-249"/>
              <w:jc w:val="center"/>
              <w:rPr>
                <w:rFonts w:ascii="Times New Roman" w:eastAsia="Calibri" w:hAnsi="Times New Roman" w:cs="Times New Roman"/>
                <w:bCs/>
                <w:sz w:val="24"/>
                <w:szCs w:val="24"/>
                <w:lang w:eastAsia="ru-RU"/>
              </w:rPr>
            </w:pPr>
            <w:r w:rsidRPr="007A5123">
              <w:rPr>
                <w:rFonts w:ascii="Times New Roman" w:eastAsia="Calibri" w:hAnsi="Times New Roman" w:cs="Times New Roman"/>
                <w:bCs/>
                <w:sz w:val="24"/>
                <w:szCs w:val="24"/>
                <w:lang w:eastAsia="ru-RU"/>
              </w:rPr>
              <w:t>0,5</w:t>
            </w:r>
          </w:p>
        </w:tc>
        <w:tc>
          <w:tcPr>
            <w:tcW w:w="1359" w:type="dxa"/>
            <w:vAlign w:val="center"/>
          </w:tcPr>
          <w:p w:rsidR="007A5123" w:rsidRPr="007A5123" w:rsidRDefault="007A5123" w:rsidP="007A5123">
            <w:pPr>
              <w:spacing w:before="144" w:after="0" w:line="240" w:lineRule="auto"/>
              <w:jc w:val="center"/>
              <w:rPr>
                <w:rFonts w:ascii="Times New Roman" w:eastAsia="Calibri" w:hAnsi="Times New Roman" w:cs="Times New Roman"/>
                <w:bCs/>
                <w:sz w:val="24"/>
                <w:szCs w:val="24"/>
                <w:lang w:val="en-US" w:eastAsia="ru-RU"/>
              </w:rPr>
            </w:pPr>
            <w:r w:rsidRPr="007A5123">
              <w:rPr>
                <w:rFonts w:ascii="Times New Roman" w:eastAsia="Calibri" w:hAnsi="Times New Roman" w:cs="Times New Roman"/>
                <w:bCs/>
                <w:sz w:val="24"/>
                <w:szCs w:val="24"/>
                <w:lang w:eastAsia="ru-RU"/>
              </w:rPr>
              <w:t>V</w:t>
            </w:r>
            <w:r w:rsidRPr="007A5123">
              <w:rPr>
                <w:rFonts w:ascii="Times New Roman" w:eastAsia="Calibri" w:hAnsi="Times New Roman" w:cs="Times New Roman"/>
                <w:bCs/>
                <w:sz w:val="24"/>
                <w:szCs w:val="24"/>
                <w:lang w:val="en-US" w:eastAsia="ru-RU"/>
              </w:rPr>
              <w:t>II</w:t>
            </w:r>
            <w:r w:rsidRPr="007A5123">
              <w:rPr>
                <w:rFonts w:ascii="Times New Roman" w:eastAsia="Calibri" w:hAnsi="Times New Roman" w:cs="Times New Roman"/>
                <w:bCs/>
                <w:sz w:val="24"/>
                <w:szCs w:val="24"/>
                <w:lang w:eastAsia="ru-RU"/>
              </w:rPr>
              <w:t>-VІ</w:t>
            </w:r>
            <w:r w:rsidRPr="007A5123">
              <w:rPr>
                <w:rFonts w:ascii="Times New Roman" w:eastAsia="Calibri" w:hAnsi="Times New Roman" w:cs="Times New Roman"/>
                <w:bCs/>
                <w:sz w:val="24"/>
                <w:szCs w:val="24"/>
                <w:lang w:val="en-US" w:eastAsia="ru-RU"/>
              </w:rPr>
              <w:t>II</w:t>
            </w:r>
          </w:p>
        </w:tc>
      </w:tr>
      <w:tr w:rsidR="007A5123" w:rsidRPr="007A5123" w:rsidTr="0003603D">
        <w:trPr>
          <w:trHeight w:val="778"/>
          <w:jc w:val="center"/>
        </w:trPr>
        <w:tc>
          <w:tcPr>
            <w:tcW w:w="4548" w:type="dxa"/>
            <w:vAlign w:val="center"/>
          </w:tcPr>
          <w:p w:rsidR="007A5123" w:rsidRPr="007A5123" w:rsidRDefault="007A5123" w:rsidP="007A5123">
            <w:pPr>
              <w:spacing w:after="0" w:line="240" w:lineRule="auto"/>
              <w:jc w:val="both"/>
              <w:rPr>
                <w:rFonts w:ascii="Times New Roman" w:eastAsia="Calibri" w:hAnsi="Times New Roman" w:cs="Times New Roman"/>
                <w:bCs/>
                <w:sz w:val="24"/>
                <w:szCs w:val="24"/>
                <w:lang w:eastAsia="ru-RU"/>
              </w:rPr>
            </w:pPr>
            <w:r w:rsidRPr="007A5123">
              <w:rPr>
                <w:rFonts w:ascii="Times New Roman" w:eastAsia="Calibri" w:hAnsi="Times New Roman" w:cs="Times New Roman"/>
                <w:sz w:val="24"/>
                <w:szCs w:val="24"/>
                <w:lang w:eastAsia="ru-RU"/>
              </w:rPr>
              <w:t>Тема</w:t>
            </w:r>
            <w:r w:rsidRPr="007A5123">
              <w:rPr>
                <w:rFonts w:ascii="Times New Roman" w:eastAsia="Calibri" w:hAnsi="Times New Roman" w:cs="Times New Roman"/>
                <w:sz w:val="24"/>
                <w:szCs w:val="24"/>
                <w:lang w:val="ru-RU" w:eastAsia="ru-RU"/>
              </w:rPr>
              <w:t xml:space="preserve"> 7</w:t>
            </w:r>
            <w:r w:rsidRPr="007A5123">
              <w:rPr>
                <w:rFonts w:ascii="Times New Roman" w:eastAsia="Calibri" w:hAnsi="Times New Roman" w:cs="Times New Roman"/>
                <w:sz w:val="24"/>
                <w:szCs w:val="24"/>
                <w:lang w:eastAsia="ru-RU"/>
              </w:rPr>
              <w:t>. Законодавчо-правове регулювання біржової діяльності (_8_ год.)</w:t>
            </w:r>
          </w:p>
        </w:tc>
        <w:tc>
          <w:tcPr>
            <w:tcW w:w="2857" w:type="dxa"/>
            <w:gridSpan w:val="2"/>
            <w:vAlign w:val="center"/>
          </w:tcPr>
          <w:p w:rsidR="007A5123" w:rsidRPr="007A5123" w:rsidRDefault="007A5123" w:rsidP="007A5123">
            <w:pPr>
              <w:spacing w:after="0" w:line="240" w:lineRule="auto"/>
              <w:ind w:right="-45"/>
              <w:jc w:val="center"/>
              <w:rPr>
                <w:rFonts w:ascii="Times New Roman" w:eastAsia="Calibri" w:hAnsi="Times New Roman" w:cs="Times New Roman"/>
                <w:bCs/>
                <w:sz w:val="24"/>
                <w:szCs w:val="24"/>
                <w:lang w:eastAsia="ru-RU"/>
              </w:rPr>
            </w:pPr>
            <w:r w:rsidRPr="007A5123">
              <w:rPr>
                <w:rFonts w:ascii="Times New Roman" w:eastAsia="Calibri" w:hAnsi="Times New Roman" w:cs="Times New Roman"/>
                <w:bCs/>
                <w:sz w:val="24"/>
                <w:szCs w:val="24"/>
                <w:lang w:eastAsia="ru-RU"/>
              </w:rPr>
              <w:t>Практичне заняття</w:t>
            </w:r>
          </w:p>
        </w:tc>
        <w:tc>
          <w:tcPr>
            <w:tcW w:w="788" w:type="dxa"/>
            <w:vAlign w:val="center"/>
          </w:tcPr>
          <w:p w:rsidR="007A5123" w:rsidRPr="007A5123" w:rsidRDefault="007A5123" w:rsidP="007A5123">
            <w:pPr>
              <w:spacing w:before="144" w:after="0" w:line="240" w:lineRule="auto"/>
              <w:ind w:right="-249"/>
              <w:jc w:val="center"/>
              <w:rPr>
                <w:rFonts w:ascii="Times New Roman" w:eastAsia="Calibri" w:hAnsi="Times New Roman" w:cs="Times New Roman"/>
                <w:bCs/>
                <w:sz w:val="24"/>
                <w:szCs w:val="24"/>
                <w:lang w:eastAsia="ru-RU"/>
              </w:rPr>
            </w:pPr>
            <w:r w:rsidRPr="007A5123">
              <w:rPr>
                <w:rFonts w:ascii="Times New Roman" w:eastAsia="Calibri" w:hAnsi="Times New Roman" w:cs="Times New Roman"/>
                <w:bCs/>
                <w:sz w:val="24"/>
                <w:szCs w:val="24"/>
                <w:lang w:eastAsia="ru-RU"/>
              </w:rPr>
              <w:t>1</w:t>
            </w:r>
          </w:p>
        </w:tc>
        <w:tc>
          <w:tcPr>
            <w:tcW w:w="1359" w:type="dxa"/>
            <w:vAlign w:val="center"/>
          </w:tcPr>
          <w:p w:rsidR="007A5123" w:rsidRPr="007A5123" w:rsidRDefault="007A5123" w:rsidP="007A5123">
            <w:pPr>
              <w:spacing w:before="144" w:after="0" w:line="240" w:lineRule="auto"/>
              <w:ind w:right="-48"/>
              <w:jc w:val="center"/>
              <w:rPr>
                <w:rFonts w:ascii="Times New Roman" w:eastAsia="Calibri" w:hAnsi="Times New Roman" w:cs="Times New Roman"/>
                <w:bCs/>
                <w:sz w:val="24"/>
                <w:szCs w:val="24"/>
                <w:lang w:val="en-US" w:eastAsia="ru-RU"/>
              </w:rPr>
            </w:pPr>
            <w:r w:rsidRPr="007A5123">
              <w:rPr>
                <w:rFonts w:ascii="Times New Roman" w:eastAsia="Calibri" w:hAnsi="Times New Roman" w:cs="Times New Roman"/>
                <w:bCs/>
                <w:sz w:val="24"/>
                <w:szCs w:val="24"/>
                <w:lang w:eastAsia="ru-RU"/>
              </w:rPr>
              <w:t>VІ</w:t>
            </w:r>
            <w:r w:rsidRPr="007A5123">
              <w:rPr>
                <w:rFonts w:ascii="Times New Roman" w:eastAsia="Calibri" w:hAnsi="Times New Roman" w:cs="Times New Roman"/>
                <w:bCs/>
                <w:sz w:val="24"/>
                <w:szCs w:val="24"/>
                <w:lang w:val="en-US" w:eastAsia="ru-RU"/>
              </w:rPr>
              <w:t>II</w:t>
            </w:r>
            <w:r w:rsidRPr="007A5123">
              <w:rPr>
                <w:rFonts w:ascii="Times New Roman" w:eastAsia="Calibri" w:hAnsi="Times New Roman" w:cs="Times New Roman"/>
                <w:bCs/>
                <w:sz w:val="24"/>
                <w:szCs w:val="24"/>
                <w:lang w:eastAsia="ru-RU"/>
              </w:rPr>
              <w:t>-</w:t>
            </w:r>
            <w:r w:rsidRPr="007A5123">
              <w:rPr>
                <w:rFonts w:ascii="Times New Roman" w:eastAsia="Calibri" w:hAnsi="Times New Roman" w:cs="Times New Roman"/>
                <w:bCs/>
                <w:sz w:val="24"/>
                <w:szCs w:val="24"/>
                <w:lang w:val="en-US" w:eastAsia="ru-RU"/>
              </w:rPr>
              <w:t>IX</w:t>
            </w:r>
          </w:p>
        </w:tc>
      </w:tr>
      <w:tr w:rsidR="007A5123" w:rsidRPr="007A5123" w:rsidTr="0003603D">
        <w:trPr>
          <w:trHeight w:val="778"/>
          <w:jc w:val="center"/>
        </w:trPr>
        <w:tc>
          <w:tcPr>
            <w:tcW w:w="4548" w:type="dxa"/>
            <w:vAlign w:val="center"/>
          </w:tcPr>
          <w:p w:rsidR="007A5123" w:rsidRPr="007A5123" w:rsidRDefault="007A5123" w:rsidP="007A5123">
            <w:pPr>
              <w:spacing w:after="0" w:line="240" w:lineRule="auto"/>
              <w:jc w:val="both"/>
              <w:rPr>
                <w:rFonts w:ascii="Times New Roman" w:eastAsia="Calibri" w:hAnsi="Times New Roman" w:cs="Times New Roman"/>
                <w:bCs/>
                <w:sz w:val="24"/>
                <w:szCs w:val="24"/>
                <w:lang w:eastAsia="ru-RU"/>
              </w:rPr>
            </w:pPr>
            <w:r w:rsidRPr="007A5123">
              <w:rPr>
                <w:rFonts w:ascii="Times New Roman" w:eastAsia="Calibri" w:hAnsi="Times New Roman" w:cs="Times New Roman"/>
                <w:sz w:val="24"/>
                <w:szCs w:val="24"/>
                <w:lang w:eastAsia="ru-RU"/>
              </w:rPr>
              <w:t xml:space="preserve">Тема </w:t>
            </w:r>
            <w:r w:rsidRPr="007A5123">
              <w:rPr>
                <w:rFonts w:ascii="Times New Roman" w:eastAsia="Calibri" w:hAnsi="Times New Roman" w:cs="Times New Roman"/>
                <w:sz w:val="24"/>
                <w:szCs w:val="24"/>
                <w:lang w:val="ru-RU" w:eastAsia="ru-RU"/>
              </w:rPr>
              <w:t>8</w:t>
            </w:r>
            <w:r w:rsidRPr="007A5123">
              <w:rPr>
                <w:rFonts w:ascii="Times New Roman" w:eastAsia="Calibri" w:hAnsi="Times New Roman" w:cs="Times New Roman"/>
                <w:sz w:val="24"/>
                <w:szCs w:val="24"/>
                <w:lang w:eastAsia="ru-RU"/>
              </w:rPr>
              <w:t>. Біржова діяльність на фондовому ринку (_9_ год.)</w:t>
            </w:r>
          </w:p>
        </w:tc>
        <w:tc>
          <w:tcPr>
            <w:tcW w:w="2857" w:type="dxa"/>
            <w:gridSpan w:val="2"/>
            <w:vAlign w:val="center"/>
          </w:tcPr>
          <w:p w:rsidR="007A5123" w:rsidRPr="007A5123" w:rsidRDefault="007A5123" w:rsidP="007A5123">
            <w:pPr>
              <w:spacing w:after="0" w:line="240" w:lineRule="auto"/>
              <w:ind w:right="-45"/>
              <w:jc w:val="center"/>
              <w:rPr>
                <w:rFonts w:ascii="Times New Roman" w:eastAsia="Calibri" w:hAnsi="Times New Roman" w:cs="Times New Roman"/>
                <w:bCs/>
                <w:sz w:val="24"/>
                <w:szCs w:val="24"/>
                <w:lang w:eastAsia="ru-RU"/>
              </w:rPr>
            </w:pPr>
            <w:r w:rsidRPr="007A5123">
              <w:rPr>
                <w:rFonts w:ascii="Times New Roman" w:eastAsia="Calibri" w:hAnsi="Times New Roman" w:cs="Times New Roman"/>
                <w:bCs/>
                <w:sz w:val="24"/>
                <w:szCs w:val="24"/>
                <w:lang w:eastAsia="ru-RU"/>
              </w:rPr>
              <w:t>Практичне заняття</w:t>
            </w:r>
          </w:p>
        </w:tc>
        <w:tc>
          <w:tcPr>
            <w:tcW w:w="788" w:type="dxa"/>
            <w:vAlign w:val="center"/>
          </w:tcPr>
          <w:p w:rsidR="007A5123" w:rsidRPr="007A5123" w:rsidRDefault="007A5123" w:rsidP="007A5123">
            <w:pPr>
              <w:spacing w:before="144" w:after="0" w:line="240" w:lineRule="auto"/>
              <w:ind w:right="-249"/>
              <w:jc w:val="center"/>
              <w:rPr>
                <w:rFonts w:ascii="Times New Roman" w:eastAsia="Calibri" w:hAnsi="Times New Roman" w:cs="Times New Roman"/>
                <w:bCs/>
                <w:sz w:val="24"/>
                <w:szCs w:val="24"/>
                <w:lang w:eastAsia="ru-RU"/>
              </w:rPr>
            </w:pPr>
            <w:r w:rsidRPr="007A5123">
              <w:rPr>
                <w:rFonts w:ascii="Times New Roman" w:eastAsia="Calibri" w:hAnsi="Times New Roman" w:cs="Times New Roman"/>
                <w:bCs/>
                <w:sz w:val="24"/>
                <w:szCs w:val="24"/>
                <w:lang w:eastAsia="ru-RU"/>
              </w:rPr>
              <w:t>1</w:t>
            </w:r>
          </w:p>
        </w:tc>
        <w:tc>
          <w:tcPr>
            <w:tcW w:w="1359" w:type="dxa"/>
            <w:vAlign w:val="center"/>
          </w:tcPr>
          <w:p w:rsidR="007A5123" w:rsidRPr="007A5123" w:rsidRDefault="007A5123" w:rsidP="007A5123">
            <w:pPr>
              <w:spacing w:before="144" w:after="0" w:line="240" w:lineRule="auto"/>
              <w:ind w:right="-48"/>
              <w:jc w:val="center"/>
              <w:rPr>
                <w:rFonts w:ascii="Times New Roman" w:eastAsia="Calibri" w:hAnsi="Times New Roman" w:cs="Times New Roman"/>
                <w:bCs/>
                <w:sz w:val="24"/>
                <w:szCs w:val="24"/>
                <w:lang w:val="en-US" w:eastAsia="ru-RU"/>
              </w:rPr>
            </w:pPr>
            <w:r w:rsidRPr="007A5123">
              <w:rPr>
                <w:rFonts w:ascii="Times New Roman" w:eastAsia="Calibri" w:hAnsi="Times New Roman" w:cs="Times New Roman"/>
                <w:bCs/>
                <w:sz w:val="24"/>
                <w:szCs w:val="24"/>
                <w:lang w:val="en-US" w:eastAsia="ru-RU"/>
              </w:rPr>
              <w:t>IX</w:t>
            </w:r>
            <w:r w:rsidRPr="007A5123">
              <w:rPr>
                <w:rFonts w:ascii="Times New Roman" w:eastAsia="Calibri" w:hAnsi="Times New Roman" w:cs="Times New Roman"/>
                <w:bCs/>
                <w:sz w:val="24"/>
                <w:szCs w:val="24"/>
                <w:lang w:eastAsia="ru-RU"/>
              </w:rPr>
              <w:t>-</w:t>
            </w:r>
            <w:r w:rsidRPr="007A5123">
              <w:rPr>
                <w:rFonts w:ascii="Times New Roman" w:eastAsia="Calibri" w:hAnsi="Times New Roman" w:cs="Times New Roman"/>
                <w:bCs/>
                <w:sz w:val="24"/>
                <w:szCs w:val="24"/>
                <w:lang w:val="en-US" w:eastAsia="ru-RU"/>
              </w:rPr>
              <w:t>XI</w:t>
            </w:r>
          </w:p>
        </w:tc>
      </w:tr>
      <w:tr w:rsidR="007A5123" w:rsidRPr="007A5123" w:rsidTr="0003603D">
        <w:trPr>
          <w:trHeight w:val="778"/>
          <w:jc w:val="center"/>
        </w:trPr>
        <w:tc>
          <w:tcPr>
            <w:tcW w:w="4548" w:type="dxa"/>
            <w:vAlign w:val="center"/>
          </w:tcPr>
          <w:p w:rsidR="007A5123" w:rsidRPr="007A5123" w:rsidRDefault="007A5123" w:rsidP="007A5123">
            <w:pPr>
              <w:spacing w:after="0" w:line="240" w:lineRule="auto"/>
              <w:jc w:val="both"/>
              <w:rPr>
                <w:rFonts w:ascii="Times New Roman" w:eastAsia="Calibri" w:hAnsi="Times New Roman" w:cs="Times New Roman"/>
                <w:sz w:val="24"/>
                <w:szCs w:val="24"/>
                <w:lang w:eastAsia="ru-RU"/>
              </w:rPr>
            </w:pPr>
            <w:r w:rsidRPr="007A5123">
              <w:rPr>
                <w:rFonts w:ascii="Times New Roman" w:eastAsia="Calibri" w:hAnsi="Times New Roman" w:cs="Times New Roman"/>
                <w:sz w:val="24"/>
                <w:szCs w:val="24"/>
                <w:lang w:eastAsia="ru-RU"/>
              </w:rPr>
              <w:t>Тема 9. Основи функціонування валютної біржі</w:t>
            </w:r>
          </w:p>
          <w:p w:rsidR="007A5123" w:rsidRPr="007A5123" w:rsidRDefault="007A5123" w:rsidP="007A5123">
            <w:pPr>
              <w:spacing w:after="0" w:line="240" w:lineRule="auto"/>
              <w:jc w:val="both"/>
              <w:rPr>
                <w:rFonts w:ascii="Times New Roman" w:eastAsia="Calibri" w:hAnsi="Times New Roman" w:cs="Times New Roman"/>
                <w:bCs/>
                <w:sz w:val="24"/>
                <w:szCs w:val="24"/>
                <w:lang w:eastAsia="ru-RU"/>
              </w:rPr>
            </w:pPr>
            <w:r w:rsidRPr="007A5123">
              <w:rPr>
                <w:rFonts w:ascii="Times New Roman" w:eastAsia="Calibri" w:hAnsi="Times New Roman" w:cs="Times New Roman"/>
                <w:sz w:val="24"/>
                <w:szCs w:val="24"/>
                <w:lang w:eastAsia="ru-RU"/>
              </w:rPr>
              <w:t>(_9_ год.)</w:t>
            </w:r>
          </w:p>
        </w:tc>
        <w:tc>
          <w:tcPr>
            <w:tcW w:w="2857" w:type="dxa"/>
            <w:gridSpan w:val="2"/>
            <w:vAlign w:val="center"/>
          </w:tcPr>
          <w:p w:rsidR="007A5123" w:rsidRPr="007A5123" w:rsidRDefault="007A5123" w:rsidP="007A5123">
            <w:pPr>
              <w:spacing w:after="0" w:line="240" w:lineRule="auto"/>
              <w:jc w:val="center"/>
              <w:rPr>
                <w:rFonts w:ascii="Times New Roman" w:eastAsia="Calibri" w:hAnsi="Times New Roman" w:cs="Times New Roman"/>
                <w:bCs/>
                <w:sz w:val="24"/>
                <w:szCs w:val="24"/>
                <w:lang w:eastAsia="ru-RU"/>
              </w:rPr>
            </w:pPr>
            <w:r w:rsidRPr="007A5123">
              <w:rPr>
                <w:rFonts w:ascii="Times New Roman" w:eastAsia="Calibri" w:hAnsi="Times New Roman" w:cs="Times New Roman"/>
                <w:bCs/>
                <w:sz w:val="24"/>
                <w:szCs w:val="24"/>
                <w:lang w:eastAsia="ru-RU"/>
              </w:rPr>
              <w:t>Практичне заняття</w:t>
            </w:r>
          </w:p>
        </w:tc>
        <w:tc>
          <w:tcPr>
            <w:tcW w:w="788" w:type="dxa"/>
            <w:vAlign w:val="center"/>
          </w:tcPr>
          <w:p w:rsidR="007A5123" w:rsidRPr="007A5123" w:rsidRDefault="007A5123" w:rsidP="007A5123">
            <w:pPr>
              <w:spacing w:before="144" w:after="0" w:line="240" w:lineRule="auto"/>
              <w:ind w:right="-249"/>
              <w:jc w:val="center"/>
              <w:rPr>
                <w:rFonts w:ascii="Times New Roman" w:eastAsia="Calibri" w:hAnsi="Times New Roman" w:cs="Times New Roman"/>
                <w:bCs/>
                <w:sz w:val="24"/>
                <w:szCs w:val="24"/>
                <w:lang w:eastAsia="ru-RU"/>
              </w:rPr>
            </w:pPr>
            <w:r w:rsidRPr="007A5123">
              <w:rPr>
                <w:rFonts w:ascii="Times New Roman" w:eastAsia="Calibri" w:hAnsi="Times New Roman" w:cs="Times New Roman"/>
                <w:bCs/>
                <w:sz w:val="24"/>
                <w:szCs w:val="24"/>
                <w:lang w:eastAsia="ru-RU"/>
              </w:rPr>
              <w:t>1</w:t>
            </w:r>
          </w:p>
        </w:tc>
        <w:tc>
          <w:tcPr>
            <w:tcW w:w="1359" w:type="dxa"/>
            <w:vAlign w:val="center"/>
          </w:tcPr>
          <w:p w:rsidR="007A5123" w:rsidRPr="007A5123" w:rsidRDefault="007A5123" w:rsidP="007A5123">
            <w:pPr>
              <w:spacing w:before="144" w:after="0" w:line="240" w:lineRule="auto"/>
              <w:jc w:val="center"/>
              <w:rPr>
                <w:rFonts w:ascii="Times New Roman" w:eastAsia="Calibri" w:hAnsi="Times New Roman" w:cs="Times New Roman"/>
                <w:bCs/>
                <w:sz w:val="24"/>
                <w:szCs w:val="24"/>
                <w:lang w:val="en-US" w:eastAsia="ru-RU"/>
              </w:rPr>
            </w:pPr>
            <w:r w:rsidRPr="007A5123">
              <w:rPr>
                <w:rFonts w:ascii="Times New Roman" w:eastAsia="Calibri" w:hAnsi="Times New Roman" w:cs="Times New Roman"/>
                <w:bCs/>
                <w:sz w:val="24"/>
                <w:szCs w:val="24"/>
                <w:lang w:val="en-US" w:eastAsia="ru-RU"/>
              </w:rPr>
              <w:t>XI</w:t>
            </w:r>
            <w:r w:rsidRPr="007A5123">
              <w:rPr>
                <w:rFonts w:ascii="Times New Roman" w:eastAsia="Calibri" w:hAnsi="Times New Roman" w:cs="Times New Roman"/>
                <w:bCs/>
                <w:sz w:val="24"/>
                <w:szCs w:val="24"/>
                <w:lang w:eastAsia="ru-RU"/>
              </w:rPr>
              <w:t>-</w:t>
            </w:r>
            <w:r w:rsidRPr="007A5123">
              <w:rPr>
                <w:rFonts w:ascii="Times New Roman" w:eastAsia="Calibri" w:hAnsi="Times New Roman" w:cs="Times New Roman"/>
                <w:bCs/>
                <w:sz w:val="24"/>
                <w:szCs w:val="24"/>
                <w:lang w:val="en-US" w:eastAsia="ru-RU"/>
              </w:rPr>
              <w:t>XII</w:t>
            </w:r>
          </w:p>
        </w:tc>
      </w:tr>
      <w:tr w:rsidR="007A5123" w:rsidRPr="007A5123" w:rsidTr="0003603D">
        <w:trPr>
          <w:trHeight w:val="778"/>
          <w:jc w:val="center"/>
        </w:trPr>
        <w:tc>
          <w:tcPr>
            <w:tcW w:w="4548" w:type="dxa"/>
            <w:vAlign w:val="center"/>
          </w:tcPr>
          <w:p w:rsidR="007A5123" w:rsidRPr="007A5123" w:rsidRDefault="007A5123" w:rsidP="007A5123">
            <w:pPr>
              <w:spacing w:after="0" w:line="240" w:lineRule="auto"/>
              <w:jc w:val="both"/>
              <w:rPr>
                <w:rFonts w:ascii="Times New Roman" w:eastAsia="Calibri" w:hAnsi="Times New Roman" w:cs="Times New Roman"/>
                <w:bCs/>
                <w:sz w:val="24"/>
                <w:szCs w:val="24"/>
                <w:lang w:eastAsia="ru-RU"/>
              </w:rPr>
            </w:pPr>
            <w:r w:rsidRPr="007A5123">
              <w:rPr>
                <w:rFonts w:ascii="Times New Roman" w:eastAsia="Calibri" w:hAnsi="Times New Roman" w:cs="Times New Roman"/>
                <w:sz w:val="24"/>
                <w:szCs w:val="24"/>
                <w:lang w:eastAsia="ru-RU"/>
              </w:rPr>
              <w:t>Тема 10. Економічний механізм біржової торгівлі (_8_ год.)</w:t>
            </w:r>
          </w:p>
        </w:tc>
        <w:tc>
          <w:tcPr>
            <w:tcW w:w="2857" w:type="dxa"/>
            <w:gridSpan w:val="2"/>
            <w:vAlign w:val="center"/>
          </w:tcPr>
          <w:p w:rsidR="007A5123" w:rsidRPr="007A5123" w:rsidRDefault="007A5123" w:rsidP="007A5123">
            <w:pPr>
              <w:spacing w:after="0" w:line="240" w:lineRule="auto"/>
              <w:jc w:val="center"/>
              <w:rPr>
                <w:rFonts w:ascii="Times New Roman" w:eastAsia="Calibri" w:hAnsi="Times New Roman" w:cs="Times New Roman"/>
                <w:bCs/>
                <w:sz w:val="24"/>
                <w:szCs w:val="24"/>
                <w:lang w:eastAsia="ru-RU"/>
              </w:rPr>
            </w:pPr>
            <w:r w:rsidRPr="007A5123">
              <w:rPr>
                <w:rFonts w:ascii="Times New Roman" w:eastAsia="Calibri" w:hAnsi="Times New Roman" w:cs="Times New Roman"/>
                <w:bCs/>
                <w:sz w:val="24"/>
                <w:szCs w:val="24"/>
                <w:lang w:eastAsia="ru-RU"/>
              </w:rPr>
              <w:t>Практичне заняття</w:t>
            </w:r>
          </w:p>
        </w:tc>
        <w:tc>
          <w:tcPr>
            <w:tcW w:w="788" w:type="dxa"/>
            <w:vAlign w:val="center"/>
          </w:tcPr>
          <w:p w:rsidR="007A5123" w:rsidRPr="007A5123" w:rsidRDefault="007A5123" w:rsidP="007A5123">
            <w:pPr>
              <w:spacing w:before="144" w:after="0" w:line="240" w:lineRule="auto"/>
              <w:ind w:right="-249"/>
              <w:jc w:val="center"/>
              <w:rPr>
                <w:rFonts w:ascii="Times New Roman" w:eastAsia="Calibri" w:hAnsi="Times New Roman" w:cs="Times New Roman"/>
                <w:bCs/>
                <w:sz w:val="24"/>
                <w:szCs w:val="24"/>
                <w:lang w:eastAsia="ru-RU"/>
              </w:rPr>
            </w:pPr>
            <w:r w:rsidRPr="007A5123">
              <w:rPr>
                <w:rFonts w:ascii="Times New Roman" w:eastAsia="Calibri" w:hAnsi="Times New Roman" w:cs="Times New Roman"/>
                <w:bCs/>
                <w:sz w:val="24"/>
                <w:szCs w:val="24"/>
                <w:lang w:eastAsia="ru-RU"/>
              </w:rPr>
              <w:t>0,5</w:t>
            </w:r>
          </w:p>
        </w:tc>
        <w:tc>
          <w:tcPr>
            <w:tcW w:w="1359" w:type="dxa"/>
            <w:vAlign w:val="center"/>
          </w:tcPr>
          <w:p w:rsidR="007A5123" w:rsidRPr="007A5123" w:rsidRDefault="007A5123" w:rsidP="007A5123">
            <w:pPr>
              <w:spacing w:before="144" w:after="0" w:line="240" w:lineRule="auto"/>
              <w:jc w:val="center"/>
              <w:rPr>
                <w:rFonts w:ascii="Times New Roman" w:eastAsia="Calibri" w:hAnsi="Times New Roman" w:cs="Times New Roman"/>
                <w:bCs/>
                <w:sz w:val="24"/>
                <w:szCs w:val="24"/>
                <w:lang w:val="en-US" w:eastAsia="ru-RU"/>
              </w:rPr>
            </w:pPr>
            <w:r w:rsidRPr="007A5123">
              <w:rPr>
                <w:rFonts w:ascii="Times New Roman" w:eastAsia="Calibri" w:hAnsi="Times New Roman" w:cs="Times New Roman"/>
                <w:bCs/>
                <w:sz w:val="24"/>
                <w:szCs w:val="24"/>
                <w:lang w:val="en-US" w:eastAsia="ru-RU"/>
              </w:rPr>
              <w:t>XII</w:t>
            </w:r>
            <w:r w:rsidRPr="007A5123">
              <w:rPr>
                <w:rFonts w:ascii="Times New Roman" w:eastAsia="Calibri" w:hAnsi="Times New Roman" w:cs="Times New Roman"/>
                <w:bCs/>
                <w:sz w:val="24"/>
                <w:szCs w:val="24"/>
                <w:lang w:eastAsia="ru-RU"/>
              </w:rPr>
              <w:t>-</w:t>
            </w:r>
            <w:r w:rsidRPr="007A5123">
              <w:rPr>
                <w:rFonts w:ascii="Times New Roman" w:eastAsia="Calibri" w:hAnsi="Times New Roman" w:cs="Times New Roman"/>
                <w:bCs/>
                <w:sz w:val="24"/>
                <w:szCs w:val="24"/>
                <w:lang w:val="en-US" w:eastAsia="ru-RU"/>
              </w:rPr>
              <w:t>XIII</w:t>
            </w:r>
          </w:p>
        </w:tc>
      </w:tr>
      <w:tr w:rsidR="007A5123" w:rsidRPr="007A5123" w:rsidTr="0003603D">
        <w:trPr>
          <w:trHeight w:val="778"/>
          <w:jc w:val="center"/>
        </w:trPr>
        <w:tc>
          <w:tcPr>
            <w:tcW w:w="4548" w:type="dxa"/>
            <w:vAlign w:val="center"/>
          </w:tcPr>
          <w:p w:rsidR="007A5123" w:rsidRPr="007A5123" w:rsidRDefault="007A5123" w:rsidP="007A5123">
            <w:pPr>
              <w:spacing w:after="0" w:line="240" w:lineRule="auto"/>
              <w:ind w:right="-1"/>
              <w:rPr>
                <w:rFonts w:ascii="Times New Roman" w:eastAsia="Calibri" w:hAnsi="Times New Roman" w:cs="Times New Roman"/>
                <w:sz w:val="24"/>
                <w:szCs w:val="24"/>
                <w:lang w:eastAsia="ru-RU"/>
              </w:rPr>
            </w:pPr>
            <w:r w:rsidRPr="007A5123">
              <w:rPr>
                <w:rFonts w:ascii="Times New Roman" w:eastAsia="Calibri" w:hAnsi="Times New Roman" w:cs="Times New Roman"/>
                <w:sz w:val="24"/>
                <w:szCs w:val="24"/>
                <w:lang w:eastAsia="ru-RU"/>
              </w:rPr>
              <w:t>Тема 11. Державне регулювання біржової торгівлі (_8_ год.)</w:t>
            </w:r>
          </w:p>
        </w:tc>
        <w:tc>
          <w:tcPr>
            <w:tcW w:w="2857" w:type="dxa"/>
            <w:gridSpan w:val="2"/>
            <w:vAlign w:val="center"/>
          </w:tcPr>
          <w:p w:rsidR="007A5123" w:rsidRPr="007A5123" w:rsidRDefault="007A5123" w:rsidP="007A5123">
            <w:pPr>
              <w:spacing w:after="0" w:line="240" w:lineRule="auto"/>
              <w:ind w:right="-45"/>
              <w:jc w:val="center"/>
              <w:rPr>
                <w:rFonts w:ascii="Times New Roman" w:eastAsia="Calibri" w:hAnsi="Times New Roman" w:cs="Times New Roman"/>
                <w:bCs/>
                <w:sz w:val="24"/>
                <w:szCs w:val="24"/>
                <w:lang w:eastAsia="ru-RU"/>
              </w:rPr>
            </w:pPr>
            <w:r w:rsidRPr="007A5123">
              <w:rPr>
                <w:rFonts w:ascii="Times New Roman" w:eastAsia="Calibri" w:hAnsi="Times New Roman" w:cs="Times New Roman"/>
                <w:bCs/>
                <w:sz w:val="24"/>
                <w:szCs w:val="24"/>
                <w:lang w:eastAsia="ru-RU"/>
              </w:rPr>
              <w:t>Практичне заняття, підсумкова модульна контрольна робота</w:t>
            </w:r>
          </w:p>
        </w:tc>
        <w:tc>
          <w:tcPr>
            <w:tcW w:w="788" w:type="dxa"/>
            <w:vAlign w:val="center"/>
          </w:tcPr>
          <w:p w:rsidR="007A5123" w:rsidRPr="007A5123" w:rsidRDefault="007A5123" w:rsidP="007A5123">
            <w:pPr>
              <w:spacing w:before="144" w:after="0" w:line="240" w:lineRule="auto"/>
              <w:ind w:right="-249"/>
              <w:jc w:val="center"/>
              <w:rPr>
                <w:rFonts w:ascii="Times New Roman" w:eastAsia="Calibri" w:hAnsi="Times New Roman" w:cs="Times New Roman"/>
                <w:bCs/>
                <w:sz w:val="24"/>
                <w:szCs w:val="24"/>
                <w:lang w:eastAsia="ru-RU"/>
              </w:rPr>
            </w:pPr>
            <w:r w:rsidRPr="007A5123">
              <w:rPr>
                <w:rFonts w:ascii="Times New Roman" w:eastAsia="Calibri" w:hAnsi="Times New Roman" w:cs="Times New Roman"/>
                <w:bCs/>
                <w:sz w:val="24"/>
                <w:szCs w:val="24"/>
                <w:lang w:eastAsia="ru-RU"/>
              </w:rPr>
              <w:t>1</w:t>
            </w:r>
          </w:p>
          <w:p w:rsidR="007A5123" w:rsidRPr="007A5123" w:rsidRDefault="007A5123" w:rsidP="007A5123">
            <w:pPr>
              <w:spacing w:before="144" w:after="0" w:line="240" w:lineRule="auto"/>
              <w:ind w:right="-249"/>
              <w:jc w:val="center"/>
              <w:rPr>
                <w:rFonts w:ascii="Times New Roman" w:eastAsia="Calibri" w:hAnsi="Times New Roman" w:cs="Times New Roman"/>
                <w:bCs/>
                <w:sz w:val="24"/>
                <w:szCs w:val="24"/>
                <w:lang w:eastAsia="ru-RU"/>
              </w:rPr>
            </w:pPr>
            <w:r w:rsidRPr="007A5123">
              <w:rPr>
                <w:rFonts w:ascii="Times New Roman" w:eastAsia="Calibri" w:hAnsi="Times New Roman" w:cs="Times New Roman"/>
                <w:bCs/>
                <w:sz w:val="24"/>
                <w:szCs w:val="24"/>
                <w:lang w:eastAsia="ru-RU"/>
              </w:rPr>
              <w:t>МК-5</w:t>
            </w:r>
          </w:p>
        </w:tc>
        <w:tc>
          <w:tcPr>
            <w:tcW w:w="1359" w:type="dxa"/>
            <w:vAlign w:val="center"/>
          </w:tcPr>
          <w:p w:rsidR="007A5123" w:rsidRPr="007A5123" w:rsidRDefault="007A5123" w:rsidP="007A5123">
            <w:pPr>
              <w:spacing w:before="144" w:after="0" w:line="240" w:lineRule="auto"/>
              <w:ind w:right="-48"/>
              <w:jc w:val="center"/>
              <w:rPr>
                <w:rFonts w:ascii="Times New Roman" w:eastAsia="Calibri" w:hAnsi="Times New Roman" w:cs="Times New Roman"/>
                <w:bCs/>
                <w:sz w:val="24"/>
                <w:szCs w:val="24"/>
                <w:lang w:val="en-US" w:eastAsia="ru-RU"/>
              </w:rPr>
            </w:pPr>
            <w:r w:rsidRPr="007A5123">
              <w:rPr>
                <w:rFonts w:ascii="Times New Roman" w:eastAsia="Calibri" w:hAnsi="Times New Roman" w:cs="Times New Roman"/>
                <w:bCs/>
                <w:sz w:val="24"/>
                <w:szCs w:val="24"/>
                <w:lang w:val="en-US" w:eastAsia="ru-RU"/>
              </w:rPr>
              <w:t>XIV</w:t>
            </w:r>
            <w:r w:rsidRPr="007A5123">
              <w:rPr>
                <w:rFonts w:ascii="Times New Roman" w:eastAsia="Calibri" w:hAnsi="Times New Roman" w:cs="Times New Roman"/>
                <w:bCs/>
                <w:sz w:val="24"/>
                <w:szCs w:val="24"/>
                <w:lang w:eastAsia="ru-RU"/>
              </w:rPr>
              <w:t>-</w:t>
            </w:r>
            <w:r w:rsidRPr="007A5123">
              <w:rPr>
                <w:rFonts w:ascii="Times New Roman" w:eastAsia="Calibri" w:hAnsi="Times New Roman" w:cs="Times New Roman"/>
                <w:bCs/>
                <w:sz w:val="24"/>
                <w:szCs w:val="24"/>
                <w:lang w:val="en-US" w:eastAsia="ru-RU"/>
              </w:rPr>
              <w:t>XVI</w:t>
            </w:r>
          </w:p>
        </w:tc>
      </w:tr>
      <w:tr w:rsidR="007A5123" w:rsidRPr="007A5123" w:rsidTr="0003603D">
        <w:trPr>
          <w:trHeight w:val="369"/>
          <w:jc w:val="center"/>
        </w:trPr>
        <w:tc>
          <w:tcPr>
            <w:tcW w:w="4548" w:type="dxa"/>
            <w:vAlign w:val="center"/>
          </w:tcPr>
          <w:p w:rsidR="007A5123" w:rsidRPr="007A5123" w:rsidRDefault="007A5123" w:rsidP="007A5123">
            <w:pPr>
              <w:shd w:val="clear" w:color="auto" w:fill="FFFFFF"/>
              <w:spacing w:after="0"/>
              <w:jc w:val="center"/>
              <w:rPr>
                <w:rFonts w:ascii="Times New Roman" w:eastAsia="Calibri" w:hAnsi="Times New Roman" w:cs="Times New Roman"/>
                <w:i/>
                <w:sz w:val="24"/>
                <w:szCs w:val="24"/>
                <w:lang w:eastAsia="ru-RU"/>
              </w:rPr>
            </w:pPr>
            <w:r w:rsidRPr="007A5123">
              <w:rPr>
                <w:rFonts w:ascii="Times New Roman" w:eastAsia="Calibri" w:hAnsi="Times New Roman" w:cs="Times New Roman"/>
                <w:i/>
                <w:sz w:val="24"/>
                <w:szCs w:val="24"/>
                <w:lang w:eastAsia="ru-RU"/>
              </w:rPr>
              <w:t>Всього: _53_ год.</w:t>
            </w:r>
          </w:p>
        </w:tc>
        <w:tc>
          <w:tcPr>
            <w:tcW w:w="5004" w:type="dxa"/>
            <w:gridSpan w:val="4"/>
            <w:vAlign w:val="center"/>
          </w:tcPr>
          <w:p w:rsidR="007A5123" w:rsidRPr="007A5123" w:rsidRDefault="007A5123" w:rsidP="007A5123">
            <w:pPr>
              <w:spacing w:before="144" w:after="0" w:line="240" w:lineRule="auto"/>
              <w:jc w:val="center"/>
              <w:rPr>
                <w:rFonts w:ascii="Times New Roman" w:eastAsia="Calibri" w:hAnsi="Times New Roman" w:cs="Times New Roman"/>
                <w:bCs/>
                <w:i/>
                <w:sz w:val="24"/>
                <w:szCs w:val="24"/>
                <w:lang w:eastAsia="ru-RU"/>
              </w:rPr>
            </w:pPr>
            <w:r w:rsidRPr="007A5123">
              <w:rPr>
                <w:rFonts w:ascii="Times New Roman" w:eastAsia="Calibri" w:hAnsi="Times New Roman" w:cs="Times New Roman"/>
                <w:bCs/>
                <w:i/>
                <w:sz w:val="24"/>
                <w:szCs w:val="24"/>
                <w:lang w:eastAsia="ru-RU"/>
              </w:rPr>
              <w:t>Всього: 10 балів</w:t>
            </w:r>
          </w:p>
        </w:tc>
      </w:tr>
      <w:tr w:rsidR="007A5123" w:rsidRPr="007A5123" w:rsidTr="0003603D">
        <w:trPr>
          <w:trHeight w:val="518"/>
          <w:jc w:val="center"/>
        </w:trPr>
        <w:tc>
          <w:tcPr>
            <w:tcW w:w="4548" w:type="dxa"/>
            <w:vAlign w:val="center"/>
          </w:tcPr>
          <w:p w:rsidR="007A5123" w:rsidRPr="007A5123" w:rsidRDefault="007A5123" w:rsidP="007A5123">
            <w:pPr>
              <w:spacing w:before="144" w:after="0" w:line="240" w:lineRule="auto"/>
              <w:ind w:right="34"/>
              <w:jc w:val="center"/>
              <w:rPr>
                <w:rFonts w:ascii="Times New Roman" w:eastAsia="Calibri" w:hAnsi="Times New Roman" w:cs="Times New Roman"/>
                <w:b/>
                <w:i/>
                <w:sz w:val="24"/>
                <w:szCs w:val="24"/>
                <w:lang w:eastAsia="ru-RU"/>
              </w:rPr>
            </w:pPr>
            <w:r w:rsidRPr="007A5123">
              <w:rPr>
                <w:rFonts w:ascii="Times New Roman" w:eastAsia="Calibri" w:hAnsi="Times New Roman" w:cs="Times New Roman"/>
                <w:b/>
                <w:i/>
                <w:sz w:val="24"/>
                <w:szCs w:val="24"/>
                <w:lang w:eastAsia="ru-RU"/>
              </w:rPr>
              <w:t>Разом: _105__ год.</w:t>
            </w:r>
          </w:p>
        </w:tc>
        <w:tc>
          <w:tcPr>
            <w:tcW w:w="5004" w:type="dxa"/>
            <w:gridSpan w:val="4"/>
            <w:vAlign w:val="center"/>
          </w:tcPr>
          <w:p w:rsidR="007A5123" w:rsidRPr="007A5123" w:rsidRDefault="007A5123" w:rsidP="007A5123">
            <w:pPr>
              <w:spacing w:before="144" w:after="0" w:line="240" w:lineRule="auto"/>
              <w:ind w:right="-260"/>
              <w:jc w:val="center"/>
              <w:rPr>
                <w:rFonts w:ascii="Times New Roman" w:eastAsia="Calibri" w:hAnsi="Times New Roman" w:cs="Times New Roman"/>
                <w:b/>
                <w:bCs/>
                <w:i/>
                <w:sz w:val="24"/>
                <w:szCs w:val="24"/>
                <w:lang w:eastAsia="ru-RU"/>
              </w:rPr>
            </w:pPr>
            <w:r w:rsidRPr="007A5123">
              <w:rPr>
                <w:rFonts w:ascii="Times New Roman" w:eastAsia="Calibri" w:hAnsi="Times New Roman" w:cs="Times New Roman"/>
                <w:b/>
                <w:bCs/>
                <w:i/>
                <w:sz w:val="24"/>
                <w:szCs w:val="24"/>
                <w:lang w:eastAsia="ru-RU"/>
              </w:rPr>
              <w:t>Разом: 18 балів</w:t>
            </w:r>
          </w:p>
        </w:tc>
      </w:tr>
    </w:tbl>
    <w:p w:rsidR="00656676" w:rsidRPr="00476FF2" w:rsidRDefault="00656676" w:rsidP="00476FF2">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br w:type="page"/>
      </w:r>
      <w:r w:rsidRPr="00656676">
        <w:rPr>
          <w:rFonts w:ascii="Times New Roman" w:eastAsia="Times New Roman" w:hAnsi="Times New Roman" w:cs="Times New Roman"/>
          <w:b/>
          <w:sz w:val="28"/>
          <w:szCs w:val="28"/>
          <w:lang w:eastAsia="uk-UA"/>
        </w:rPr>
        <w:lastRenderedPageBreak/>
        <w:t>КОНТРОЛЬ І ОЦІНКА ЯКОСТІ НАВЧАННЯ</w:t>
      </w:r>
      <w:r w:rsidRPr="00656676">
        <w:rPr>
          <w:rFonts w:ascii="Times New Roman" w:eastAsia="Times New Roman" w:hAnsi="Times New Roman" w:cs="Times New Roman"/>
          <w:b/>
          <w:bCs/>
          <w:sz w:val="28"/>
          <w:szCs w:val="28"/>
          <w:lang w:eastAsia="uk-UA"/>
        </w:rPr>
        <w:t xml:space="preserve"> </w:t>
      </w:r>
    </w:p>
    <w:tbl>
      <w:tblPr>
        <w:tblW w:w="9923" w:type="dxa"/>
        <w:tblInd w:w="-4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828"/>
        <w:gridCol w:w="6095"/>
      </w:tblGrid>
      <w:tr w:rsidR="00656676" w:rsidRPr="00656676" w:rsidTr="00656676">
        <w:trPr>
          <w:trHeight w:val="5784"/>
        </w:trPr>
        <w:tc>
          <w:tcPr>
            <w:tcW w:w="3828" w:type="dxa"/>
            <w:shd w:val="clear" w:color="auto" w:fill="auto"/>
          </w:tcPr>
          <w:p w:rsidR="00656676" w:rsidRPr="00656676" w:rsidRDefault="00656676" w:rsidP="00656676">
            <w:pPr>
              <w:widowControl w:val="0"/>
              <w:autoSpaceDE w:val="0"/>
              <w:autoSpaceDN w:val="0"/>
              <w:spacing w:after="120" w:line="240" w:lineRule="auto"/>
              <w:ind w:left="97" w:right="1006"/>
              <w:rPr>
                <w:rFonts w:ascii="Times New Roman" w:eastAsia="Times New Roman" w:hAnsi="Times New Roman" w:cs="Times New Roman"/>
                <w:sz w:val="28"/>
                <w:szCs w:val="28"/>
              </w:rPr>
            </w:pPr>
            <w:r w:rsidRPr="00656676">
              <w:rPr>
                <w:rFonts w:ascii="Times New Roman" w:eastAsia="Times New Roman" w:hAnsi="Times New Roman" w:cs="Times New Roman"/>
                <w:sz w:val="28"/>
                <w:szCs w:val="28"/>
              </w:rPr>
              <w:t>Оцінювання досягнень студента</w:t>
            </w:r>
          </w:p>
        </w:tc>
        <w:tc>
          <w:tcPr>
            <w:tcW w:w="6095" w:type="dxa"/>
            <w:shd w:val="clear" w:color="auto" w:fill="auto"/>
          </w:tcPr>
          <w:p w:rsidR="00656676" w:rsidRPr="005235BE" w:rsidRDefault="00656676" w:rsidP="005235BE">
            <w:pPr>
              <w:widowControl w:val="0"/>
              <w:autoSpaceDE w:val="0"/>
              <w:autoSpaceDN w:val="0"/>
              <w:spacing w:after="0" w:line="240" w:lineRule="auto"/>
              <w:ind w:left="188" w:right="238" w:firstLine="709"/>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Результати навчальної діяльності студентів оцінюються за 100 бальною шкалою в кожному семестрі окремо.</w:t>
            </w:r>
          </w:p>
          <w:p w:rsidR="00656676" w:rsidRPr="005235BE" w:rsidRDefault="00656676" w:rsidP="005235BE">
            <w:pPr>
              <w:widowControl w:val="0"/>
              <w:autoSpaceDE w:val="0"/>
              <w:autoSpaceDN w:val="0"/>
              <w:spacing w:after="0" w:line="240" w:lineRule="auto"/>
              <w:ind w:left="188" w:right="238" w:firstLine="720"/>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За результатами поточного, модульного та семестрового контролів виставляється підсумкова оцінка за 100-бальною шкалою, національною шкалою та шкалою ECTS.</w:t>
            </w:r>
          </w:p>
          <w:p w:rsidR="00656676" w:rsidRPr="005235BE" w:rsidRDefault="00656676" w:rsidP="005235BE">
            <w:pPr>
              <w:widowControl w:val="0"/>
              <w:autoSpaceDE w:val="0"/>
              <w:autoSpaceDN w:val="0"/>
              <w:spacing w:after="0" w:line="240" w:lineRule="auto"/>
              <w:ind w:left="188" w:right="238" w:firstLine="720"/>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 xml:space="preserve">Модульний контроль: </w:t>
            </w:r>
            <w:r w:rsidR="000F0CF4" w:rsidRPr="005235BE">
              <w:rPr>
                <w:rFonts w:ascii="Times New Roman" w:eastAsia="Times New Roman" w:hAnsi="Times New Roman" w:cs="Times New Roman"/>
                <w:sz w:val="28"/>
                <w:szCs w:val="28"/>
                <w:lang w:eastAsia="uk-UA"/>
              </w:rPr>
              <w:t>студенту необхідно набрати мінімум 20</w:t>
            </w:r>
            <w:r w:rsidRPr="005235BE">
              <w:rPr>
                <w:rFonts w:ascii="Times New Roman" w:eastAsia="Times New Roman" w:hAnsi="Times New Roman" w:cs="Times New Roman"/>
                <w:sz w:val="28"/>
                <w:szCs w:val="28"/>
                <w:lang w:eastAsia="uk-UA"/>
              </w:rPr>
              <w:t xml:space="preserve"> балів</w:t>
            </w:r>
            <w:r w:rsidR="000F0CF4" w:rsidRPr="005235BE">
              <w:rPr>
                <w:rFonts w:ascii="Times New Roman" w:eastAsia="Times New Roman" w:hAnsi="Times New Roman" w:cs="Times New Roman"/>
                <w:sz w:val="28"/>
                <w:szCs w:val="28"/>
                <w:lang w:eastAsia="uk-UA"/>
              </w:rPr>
              <w:t xml:space="preserve"> з кожного з двох Змістовних Модулів</w:t>
            </w:r>
            <w:r w:rsidRPr="005235BE">
              <w:rPr>
                <w:rFonts w:ascii="Times New Roman" w:eastAsia="Times New Roman" w:hAnsi="Times New Roman" w:cs="Times New Roman"/>
                <w:sz w:val="28"/>
                <w:szCs w:val="28"/>
                <w:lang w:eastAsia="uk-UA"/>
              </w:rPr>
              <w:t>, які необхідні для отримання відповідної оцінки за кожен змістовий модуль упродовж семестру.</w:t>
            </w:r>
          </w:p>
          <w:p w:rsidR="00656676" w:rsidRPr="005235BE" w:rsidRDefault="00656676" w:rsidP="005235BE">
            <w:pPr>
              <w:widowControl w:val="0"/>
              <w:autoSpaceDE w:val="0"/>
              <w:autoSpaceDN w:val="0"/>
              <w:spacing w:after="0" w:line="240" w:lineRule="auto"/>
              <w:ind w:left="188" w:right="238" w:firstLine="709"/>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Семестровий (підсумковий) контроль: виставлення семестрової оцінки студентам, які опрацювали теоретичні теми, практично засвоїли їх і мають позитивні результати, набрали необхідну кількість балів.</w:t>
            </w:r>
            <w:r w:rsidR="00DA245A" w:rsidRPr="005235BE">
              <w:rPr>
                <w:rFonts w:ascii="Times New Roman" w:eastAsia="Times New Roman" w:hAnsi="Times New Roman" w:cs="Times New Roman"/>
                <w:sz w:val="28"/>
                <w:szCs w:val="28"/>
                <w:lang w:eastAsia="uk-UA"/>
              </w:rPr>
              <w:t xml:space="preserve"> Складається з суми балів за кожен з двох Змістовних Модулів.</w:t>
            </w:r>
          </w:p>
          <w:p w:rsidR="00656676" w:rsidRPr="005235BE" w:rsidRDefault="00656676" w:rsidP="005235BE">
            <w:pPr>
              <w:widowControl w:val="0"/>
              <w:autoSpaceDE w:val="0"/>
              <w:autoSpaceDN w:val="0"/>
              <w:spacing w:after="0" w:line="240" w:lineRule="auto"/>
              <w:ind w:left="188" w:right="238" w:firstLine="709"/>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Загальні критерії оцінювання успішності студентів, які отримали за 4-бальною шкалою оцінки «відмінно», «добре», «задовільно», «незадовільно», подано в таблиці нижче.</w:t>
            </w:r>
          </w:p>
          <w:p w:rsidR="00656676" w:rsidRPr="005235BE" w:rsidRDefault="00656676" w:rsidP="005235BE">
            <w:pPr>
              <w:widowControl w:val="0"/>
              <w:autoSpaceDE w:val="0"/>
              <w:autoSpaceDN w:val="0"/>
              <w:spacing w:after="0" w:line="240" w:lineRule="auto"/>
              <w:ind w:left="188" w:right="238" w:firstLine="709"/>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Кожний модуль включає бали за поточну</w:t>
            </w:r>
            <w:r w:rsidR="00A24717" w:rsidRPr="005235BE">
              <w:rPr>
                <w:rFonts w:ascii="Times New Roman" w:eastAsia="Times New Roman" w:hAnsi="Times New Roman" w:cs="Times New Roman"/>
                <w:sz w:val="28"/>
                <w:szCs w:val="28"/>
                <w:lang w:eastAsia="uk-UA"/>
              </w:rPr>
              <w:t xml:space="preserve"> роботу студента на лекційних</w:t>
            </w:r>
            <w:r w:rsidRPr="005235BE">
              <w:rPr>
                <w:rFonts w:ascii="Times New Roman" w:eastAsia="Times New Roman" w:hAnsi="Times New Roman" w:cs="Times New Roman"/>
                <w:sz w:val="28"/>
                <w:szCs w:val="28"/>
                <w:lang w:eastAsia="uk-UA"/>
              </w:rPr>
              <w:t xml:space="preserve">, практичних, виконання </w:t>
            </w:r>
            <w:r w:rsidR="00A24717" w:rsidRPr="005235BE">
              <w:rPr>
                <w:rFonts w:ascii="Times New Roman" w:eastAsia="Times New Roman" w:hAnsi="Times New Roman" w:cs="Times New Roman"/>
                <w:sz w:val="28"/>
                <w:szCs w:val="28"/>
                <w:lang w:eastAsia="uk-UA"/>
              </w:rPr>
              <w:t>індивідуальної роботи (реферат),</w:t>
            </w:r>
            <w:r w:rsidR="00134F38" w:rsidRPr="005235BE">
              <w:rPr>
                <w:rFonts w:ascii="Times New Roman" w:eastAsia="Times New Roman" w:hAnsi="Times New Roman" w:cs="Times New Roman"/>
                <w:sz w:val="28"/>
                <w:szCs w:val="28"/>
                <w:lang w:eastAsia="uk-UA"/>
              </w:rPr>
              <w:t xml:space="preserve">практичних завдань, </w:t>
            </w:r>
            <w:r w:rsidR="00A24717" w:rsidRPr="005235BE">
              <w:rPr>
                <w:rFonts w:ascii="Times New Roman" w:eastAsia="Times New Roman" w:hAnsi="Times New Roman" w:cs="Times New Roman"/>
                <w:sz w:val="28"/>
                <w:szCs w:val="28"/>
                <w:lang w:eastAsia="uk-UA"/>
              </w:rPr>
              <w:t>модульного тестового контролю</w:t>
            </w:r>
            <w:r w:rsidRPr="005235BE">
              <w:rPr>
                <w:rFonts w:ascii="Times New Roman" w:eastAsia="Times New Roman" w:hAnsi="Times New Roman" w:cs="Times New Roman"/>
                <w:sz w:val="28"/>
                <w:szCs w:val="28"/>
                <w:lang w:eastAsia="uk-UA"/>
              </w:rPr>
              <w:t>.</w:t>
            </w:r>
          </w:p>
          <w:p w:rsidR="00656676" w:rsidRPr="005235BE" w:rsidRDefault="00656676" w:rsidP="005235BE">
            <w:pPr>
              <w:widowControl w:val="0"/>
              <w:autoSpaceDE w:val="0"/>
              <w:autoSpaceDN w:val="0"/>
              <w:spacing w:after="0" w:line="240" w:lineRule="auto"/>
              <w:ind w:left="188" w:right="238" w:firstLine="709"/>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 xml:space="preserve">Виконання модульних </w:t>
            </w:r>
            <w:r w:rsidR="00134F38" w:rsidRPr="005235BE">
              <w:rPr>
                <w:rFonts w:ascii="Times New Roman" w:eastAsia="Times New Roman" w:hAnsi="Times New Roman" w:cs="Times New Roman"/>
                <w:sz w:val="28"/>
                <w:szCs w:val="28"/>
                <w:lang w:eastAsia="uk-UA"/>
              </w:rPr>
              <w:t>практичних завдань, тестових</w:t>
            </w:r>
            <w:r w:rsidRPr="005235BE">
              <w:rPr>
                <w:rFonts w:ascii="Times New Roman" w:eastAsia="Times New Roman" w:hAnsi="Times New Roman" w:cs="Times New Roman"/>
                <w:sz w:val="28"/>
                <w:szCs w:val="28"/>
                <w:lang w:eastAsia="uk-UA"/>
              </w:rPr>
              <w:t xml:space="preserve"> робіт здійснюється в режимі комп’ютерної діагностики </w:t>
            </w:r>
            <w:r w:rsidR="00134F38" w:rsidRPr="005235BE">
              <w:rPr>
                <w:rFonts w:ascii="Times New Roman" w:eastAsia="Times New Roman" w:hAnsi="Times New Roman" w:cs="Times New Roman"/>
                <w:sz w:val="28"/>
                <w:szCs w:val="28"/>
                <w:lang w:eastAsia="uk-UA"/>
              </w:rPr>
              <w:t xml:space="preserve">на платформі </w:t>
            </w:r>
            <w:r w:rsidR="00134F38" w:rsidRPr="005235BE">
              <w:rPr>
                <w:rFonts w:ascii="Times New Roman" w:eastAsia="Times New Roman" w:hAnsi="Times New Roman" w:cs="Times New Roman"/>
                <w:sz w:val="28"/>
                <w:szCs w:val="28"/>
                <w:lang w:val="en-US" w:eastAsia="uk-UA"/>
              </w:rPr>
              <w:t>Moodle</w:t>
            </w:r>
            <w:r w:rsidRPr="005235BE">
              <w:rPr>
                <w:rFonts w:ascii="Times New Roman" w:eastAsia="Times New Roman" w:hAnsi="Times New Roman" w:cs="Times New Roman"/>
                <w:sz w:val="28"/>
                <w:szCs w:val="28"/>
                <w:lang w:eastAsia="uk-UA"/>
              </w:rPr>
              <w:t>.</w:t>
            </w:r>
          </w:p>
          <w:p w:rsidR="00656676" w:rsidRPr="005235BE" w:rsidRDefault="00656676" w:rsidP="005235BE">
            <w:pPr>
              <w:widowControl w:val="0"/>
              <w:autoSpaceDE w:val="0"/>
              <w:autoSpaceDN w:val="0"/>
              <w:spacing w:after="0" w:line="240" w:lineRule="auto"/>
              <w:ind w:left="188" w:right="238" w:firstLine="709"/>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 xml:space="preserve">Реферативні дослідження та есе, які виконує студент за визначеною тематикою, обговорюються та захищаються на </w:t>
            </w:r>
            <w:r w:rsidR="003466DC" w:rsidRPr="005235BE">
              <w:rPr>
                <w:rFonts w:ascii="Times New Roman" w:eastAsia="Times New Roman" w:hAnsi="Times New Roman" w:cs="Times New Roman"/>
                <w:sz w:val="28"/>
                <w:szCs w:val="28"/>
                <w:lang w:eastAsia="uk-UA"/>
              </w:rPr>
              <w:t xml:space="preserve">практичних </w:t>
            </w:r>
            <w:r w:rsidRPr="005235BE">
              <w:rPr>
                <w:rFonts w:ascii="Times New Roman" w:eastAsia="Times New Roman" w:hAnsi="Times New Roman" w:cs="Times New Roman"/>
                <w:sz w:val="28"/>
                <w:szCs w:val="28"/>
                <w:lang w:eastAsia="uk-UA"/>
              </w:rPr>
              <w:t>заняттях</w:t>
            </w:r>
            <w:r w:rsidR="003466DC" w:rsidRPr="005235BE">
              <w:rPr>
                <w:rFonts w:ascii="Times New Roman" w:eastAsia="Times New Roman" w:hAnsi="Times New Roman" w:cs="Times New Roman"/>
                <w:sz w:val="28"/>
                <w:szCs w:val="28"/>
                <w:lang w:eastAsia="uk-UA"/>
              </w:rPr>
              <w:t xml:space="preserve"> або шляхом виконання Завдання на платформі </w:t>
            </w:r>
            <w:r w:rsidR="003466DC" w:rsidRPr="005235BE">
              <w:rPr>
                <w:rFonts w:ascii="Times New Roman" w:eastAsia="Times New Roman" w:hAnsi="Times New Roman" w:cs="Times New Roman"/>
                <w:sz w:val="28"/>
                <w:szCs w:val="28"/>
                <w:lang w:val="en-US" w:eastAsia="uk-UA"/>
              </w:rPr>
              <w:t>Moodle</w:t>
            </w:r>
            <w:r w:rsidRPr="005235BE">
              <w:rPr>
                <w:rFonts w:ascii="Times New Roman" w:eastAsia="Times New Roman" w:hAnsi="Times New Roman" w:cs="Times New Roman"/>
                <w:sz w:val="28"/>
                <w:szCs w:val="28"/>
                <w:lang w:eastAsia="uk-UA"/>
              </w:rPr>
              <w:t xml:space="preserve">. </w:t>
            </w:r>
          </w:p>
          <w:p w:rsidR="00656676" w:rsidRPr="00656676" w:rsidRDefault="005235BE" w:rsidP="005235BE">
            <w:pPr>
              <w:widowControl w:val="0"/>
              <w:autoSpaceDE w:val="0"/>
              <w:autoSpaceDN w:val="0"/>
              <w:spacing w:after="0" w:line="240" w:lineRule="auto"/>
              <w:ind w:left="188" w:right="238"/>
              <w:jc w:val="both"/>
              <w:rPr>
                <w:rFonts w:ascii="Times New Roman" w:eastAsia="Times New Roman" w:hAnsi="Times New Roman" w:cs="Times New Roman"/>
                <w:i/>
                <w:sz w:val="28"/>
                <w:szCs w:val="28"/>
                <w:lang w:eastAsia="uk-UA"/>
              </w:rPr>
            </w:pPr>
            <w:r w:rsidRPr="005235BE">
              <w:rPr>
                <w:rFonts w:ascii="Times New Roman" w:eastAsia="Times New Roman" w:hAnsi="Times New Roman" w:cs="Times New Roman"/>
                <w:sz w:val="28"/>
                <w:szCs w:val="28"/>
                <w:lang w:eastAsia="uk-UA"/>
              </w:rPr>
              <w:t xml:space="preserve">        </w:t>
            </w:r>
            <w:r w:rsidR="00656676" w:rsidRPr="005235BE">
              <w:rPr>
                <w:rFonts w:ascii="Times New Roman" w:eastAsia="Times New Roman" w:hAnsi="Times New Roman" w:cs="Times New Roman"/>
                <w:sz w:val="28"/>
                <w:szCs w:val="28"/>
                <w:lang w:eastAsia="uk-UA"/>
              </w:rPr>
              <w:t>Модульний контроль знань студентів здійснюється після завершення вивчення навчального матеріалу модуля.</w:t>
            </w:r>
          </w:p>
        </w:tc>
      </w:tr>
    </w:tbl>
    <w:p w:rsidR="00656676" w:rsidRPr="00656676" w:rsidRDefault="00656676" w:rsidP="00656676">
      <w:pPr>
        <w:spacing w:after="0" w:line="240" w:lineRule="auto"/>
        <w:rPr>
          <w:rFonts w:ascii="Times New Roman" w:eastAsia="Times New Roman" w:hAnsi="Times New Roman" w:cs="Times New Roman"/>
          <w:sz w:val="28"/>
          <w:szCs w:val="28"/>
          <w:lang w:eastAsia="uk-UA"/>
        </w:rPr>
      </w:pPr>
    </w:p>
    <w:p w:rsidR="00656676" w:rsidRPr="00656676" w:rsidRDefault="00656676" w:rsidP="00476FF2">
      <w:pPr>
        <w:spacing w:after="0" w:line="240" w:lineRule="auto"/>
        <w:jc w:val="center"/>
        <w:rPr>
          <w:rFonts w:ascii="Times New Roman" w:eastAsia="Times New Roman" w:hAnsi="Times New Roman" w:cs="Times New Roman"/>
          <w:sz w:val="28"/>
          <w:szCs w:val="28"/>
          <w:lang w:eastAsia="uk-UA"/>
        </w:rPr>
      </w:pPr>
      <w:r w:rsidRPr="00656676">
        <w:rPr>
          <w:rFonts w:ascii="Times New Roman" w:eastAsia="Times New Roman" w:hAnsi="Times New Roman" w:cs="Times New Roman"/>
          <w:b/>
          <w:bCs/>
          <w:sz w:val="28"/>
          <w:szCs w:val="28"/>
          <w:lang w:eastAsia="uk-UA"/>
        </w:rPr>
        <w:br w:type="page"/>
      </w:r>
      <w:r w:rsidRPr="00656676">
        <w:rPr>
          <w:rFonts w:ascii="Times New Roman" w:eastAsia="Times New Roman" w:hAnsi="Times New Roman" w:cs="Times New Roman"/>
          <w:b/>
          <w:bCs/>
          <w:sz w:val="28"/>
          <w:szCs w:val="28"/>
          <w:lang w:eastAsia="uk-UA"/>
        </w:rPr>
        <w:lastRenderedPageBreak/>
        <w:t>Загальна оцінка з дисципліни: шкала оцінювання національна та ECTS</w:t>
      </w:r>
    </w:p>
    <w:tbl>
      <w:tblPr>
        <w:tblW w:w="5328" w:type="pct"/>
        <w:tblCellSpacing w:w="0" w:type="dxa"/>
        <w:tblInd w:w="-52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002"/>
        <w:gridCol w:w="1631"/>
        <w:gridCol w:w="1105"/>
        <w:gridCol w:w="1532"/>
        <w:gridCol w:w="723"/>
        <w:gridCol w:w="4072"/>
      </w:tblGrid>
      <w:tr w:rsidR="00656676" w:rsidRPr="00656676" w:rsidTr="00656676">
        <w:trPr>
          <w:tblCellSpacing w:w="0" w:type="dxa"/>
        </w:trPr>
        <w:tc>
          <w:tcPr>
            <w:tcW w:w="1308"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sz w:val="28"/>
                <w:szCs w:val="28"/>
                <w:lang w:eastAsia="uk-UA"/>
              </w:rPr>
            </w:pPr>
            <w:r w:rsidRPr="00656676">
              <w:rPr>
                <w:rFonts w:ascii="Times New Roman" w:eastAsia="Times New Roman" w:hAnsi="Times New Roman" w:cs="Times New Roman"/>
                <w:b/>
                <w:bCs/>
                <w:sz w:val="28"/>
                <w:szCs w:val="28"/>
                <w:lang w:eastAsia="uk-UA"/>
              </w:rPr>
              <w:t>Оцінка за 100-бальною системою</w:t>
            </w:r>
          </w:p>
        </w:tc>
        <w:tc>
          <w:tcPr>
            <w:tcW w:w="1310" w:type="pct"/>
            <w:gridSpan w:val="2"/>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sz w:val="28"/>
                <w:szCs w:val="28"/>
                <w:lang w:eastAsia="uk-UA"/>
              </w:rPr>
            </w:pPr>
            <w:r w:rsidRPr="00656676">
              <w:rPr>
                <w:rFonts w:ascii="Times New Roman" w:eastAsia="Times New Roman" w:hAnsi="Times New Roman" w:cs="Times New Roman"/>
                <w:b/>
                <w:bCs/>
                <w:sz w:val="28"/>
                <w:szCs w:val="28"/>
                <w:lang w:eastAsia="uk-UA"/>
              </w:rPr>
              <w:t>Оцінка за національною шкалою</w:t>
            </w:r>
          </w:p>
        </w:tc>
        <w:tc>
          <w:tcPr>
            <w:tcW w:w="2382" w:type="pct"/>
            <w:gridSpan w:val="2"/>
            <w:vMerge w:val="restart"/>
            <w:tcBorders>
              <w:top w:val="outset" w:sz="6" w:space="0" w:color="auto"/>
              <w:left w:val="outset" w:sz="6" w:space="0" w:color="auto"/>
              <w:right w:val="outset" w:sz="6" w:space="0" w:color="auto"/>
            </w:tcBorders>
            <w:vAlign w:val="center"/>
          </w:tcPr>
          <w:p w:rsidR="00656676" w:rsidRPr="00656676" w:rsidRDefault="00656676" w:rsidP="00656676">
            <w:pPr>
              <w:spacing w:after="0" w:line="240" w:lineRule="auto"/>
              <w:jc w:val="center"/>
              <w:rPr>
                <w:rFonts w:ascii="Times New Roman" w:eastAsia="Times New Roman" w:hAnsi="Times New Roman" w:cs="Times New Roman"/>
                <w:sz w:val="28"/>
                <w:szCs w:val="28"/>
                <w:lang w:eastAsia="uk-UA"/>
              </w:rPr>
            </w:pPr>
            <w:r w:rsidRPr="00656676">
              <w:rPr>
                <w:rFonts w:ascii="Times New Roman" w:eastAsia="Times New Roman" w:hAnsi="Times New Roman" w:cs="Times New Roman"/>
                <w:b/>
                <w:bCs/>
                <w:sz w:val="28"/>
                <w:szCs w:val="28"/>
                <w:lang w:eastAsia="uk-UA"/>
              </w:rPr>
              <w:t>Оцінка за шкалою ECTS</w:t>
            </w:r>
          </w:p>
        </w:tc>
      </w:tr>
      <w:tr w:rsidR="00656676" w:rsidRPr="00656676" w:rsidTr="00656676">
        <w:trPr>
          <w:tblCellSpacing w:w="0" w:type="dxa"/>
        </w:trPr>
        <w:tc>
          <w:tcPr>
            <w:tcW w:w="1308" w:type="pct"/>
            <w:gridSpan w:val="2"/>
            <w:vMerge/>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rPr>
                <w:rFonts w:ascii="Times New Roman" w:eastAsia="Times New Roman" w:hAnsi="Times New Roman" w:cs="Times New Roman"/>
                <w:sz w:val="28"/>
                <w:szCs w:val="28"/>
                <w:lang w:eastAsia="uk-UA"/>
              </w:rPr>
            </w:pPr>
          </w:p>
        </w:tc>
        <w:tc>
          <w:tcPr>
            <w:tcW w:w="54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sz w:val="28"/>
                <w:szCs w:val="28"/>
                <w:lang w:eastAsia="uk-UA"/>
              </w:rPr>
            </w:pPr>
            <w:r w:rsidRPr="00656676">
              <w:rPr>
                <w:rFonts w:ascii="Times New Roman" w:eastAsia="Times New Roman" w:hAnsi="Times New Roman" w:cs="Times New Roman"/>
                <w:b/>
                <w:bCs/>
                <w:sz w:val="28"/>
                <w:szCs w:val="28"/>
                <w:lang w:eastAsia="uk-UA"/>
              </w:rPr>
              <w:t>екзамен</w:t>
            </w:r>
          </w:p>
        </w:tc>
        <w:tc>
          <w:tcPr>
            <w:tcW w:w="761"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sz w:val="28"/>
                <w:szCs w:val="28"/>
                <w:lang w:eastAsia="uk-UA"/>
              </w:rPr>
            </w:pPr>
            <w:r w:rsidRPr="00656676">
              <w:rPr>
                <w:rFonts w:ascii="Times New Roman" w:eastAsia="Times New Roman" w:hAnsi="Times New Roman" w:cs="Times New Roman"/>
                <w:b/>
                <w:bCs/>
                <w:sz w:val="28"/>
                <w:szCs w:val="28"/>
                <w:lang w:eastAsia="uk-UA"/>
              </w:rPr>
              <w:t>залік</w:t>
            </w:r>
          </w:p>
        </w:tc>
        <w:tc>
          <w:tcPr>
            <w:tcW w:w="2382" w:type="pct"/>
            <w:gridSpan w:val="2"/>
            <w:vMerge/>
            <w:tcBorders>
              <w:left w:val="outset" w:sz="6" w:space="0" w:color="auto"/>
              <w:right w:val="outset" w:sz="6" w:space="0" w:color="auto"/>
            </w:tcBorders>
            <w:vAlign w:val="center"/>
            <w:hideMark/>
          </w:tcPr>
          <w:p w:rsidR="00656676" w:rsidRPr="00656676" w:rsidRDefault="00656676" w:rsidP="00656676">
            <w:pPr>
              <w:spacing w:after="0" w:line="240" w:lineRule="auto"/>
              <w:rPr>
                <w:rFonts w:ascii="Times New Roman" w:eastAsia="Times New Roman" w:hAnsi="Times New Roman" w:cs="Times New Roman"/>
                <w:sz w:val="28"/>
                <w:szCs w:val="28"/>
                <w:lang w:eastAsia="uk-UA"/>
              </w:rPr>
            </w:pPr>
          </w:p>
        </w:tc>
      </w:tr>
      <w:tr w:rsidR="00656676" w:rsidRPr="00656676" w:rsidTr="00656676">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90 – 100</w:t>
            </w:r>
          </w:p>
        </w:tc>
        <w:tc>
          <w:tcPr>
            <w:tcW w:w="810"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відмінно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5</w:t>
            </w:r>
          </w:p>
        </w:tc>
        <w:tc>
          <w:tcPr>
            <w:tcW w:w="761" w:type="pct"/>
            <w:vMerge w:val="restar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A</w:t>
            </w:r>
          </w:p>
        </w:tc>
        <w:tc>
          <w:tcPr>
            <w:tcW w:w="2023"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відмінно</w:t>
            </w:r>
          </w:p>
        </w:tc>
      </w:tr>
      <w:tr w:rsidR="00656676" w:rsidRPr="00656676" w:rsidTr="00656676">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82 – 89</w:t>
            </w:r>
          </w:p>
        </w:tc>
        <w:tc>
          <w:tcPr>
            <w:tcW w:w="810"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добре</w:t>
            </w:r>
          </w:p>
        </w:tc>
        <w:tc>
          <w:tcPr>
            <w:tcW w:w="54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4</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B</w:t>
            </w:r>
          </w:p>
        </w:tc>
        <w:tc>
          <w:tcPr>
            <w:tcW w:w="2023"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добре (дуже добре)</w:t>
            </w:r>
          </w:p>
        </w:tc>
      </w:tr>
      <w:tr w:rsidR="00656676" w:rsidRPr="00656676" w:rsidTr="00656676">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75 – 81</w:t>
            </w:r>
          </w:p>
        </w:tc>
        <w:tc>
          <w:tcPr>
            <w:tcW w:w="810"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добре</w:t>
            </w:r>
          </w:p>
        </w:tc>
        <w:tc>
          <w:tcPr>
            <w:tcW w:w="54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4</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C</w:t>
            </w:r>
          </w:p>
        </w:tc>
        <w:tc>
          <w:tcPr>
            <w:tcW w:w="2023"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 xml:space="preserve">добре </w:t>
            </w:r>
          </w:p>
        </w:tc>
      </w:tr>
      <w:tr w:rsidR="00656676" w:rsidRPr="00656676" w:rsidTr="00656676">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64 – 74</w:t>
            </w:r>
          </w:p>
        </w:tc>
        <w:tc>
          <w:tcPr>
            <w:tcW w:w="810"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3</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D</w:t>
            </w:r>
          </w:p>
        </w:tc>
        <w:tc>
          <w:tcPr>
            <w:tcW w:w="2023"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 xml:space="preserve">задовільно </w:t>
            </w:r>
          </w:p>
        </w:tc>
      </w:tr>
      <w:tr w:rsidR="00656676" w:rsidRPr="00656676" w:rsidTr="00656676">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60 – 63</w:t>
            </w:r>
          </w:p>
        </w:tc>
        <w:tc>
          <w:tcPr>
            <w:tcW w:w="810"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3</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Е</w:t>
            </w:r>
          </w:p>
        </w:tc>
        <w:tc>
          <w:tcPr>
            <w:tcW w:w="2023"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 xml:space="preserve">задовільно (достатньо) </w:t>
            </w:r>
          </w:p>
        </w:tc>
      </w:tr>
      <w:tr w:rsidR="00656676" w:rsidRPr="00656676" w:rsidTr="00656676">
        <w:trPr>
          <w:trHeight w:val="468"/>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35 – 59</w:t>
            </w:r>
          </w:p>
        </w:tc>
        <w:tc>
          <w:tcPr>
            <w:tcW w:w="810"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2</w:t>
            </w:r>
          </w:p>
        </w:tc>
        <w:tc>
          <w:tcPr>
            <w:tcW w:w="761" w:type="pct"/>
            <w:vMerge w:val="restar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не 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FX</w:t>
            </w:r>
          </w:p>
        </w:tc>
        <w:tc>
          <w:tcPr>
            <w:tcW w:w="2023"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незадовільно з можливістю повторного складання</w:t>
            </w:r>
          </w:p>
        </w:tc>
      </w:tr>
      <w:tr w:rsidR="00656676" w:rsidRPr="00656676" w:rsidTr="00656676">
        <w:trPr>
          <w:trHeight w:val="1076"/>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1 – 34</w:t>
            </w:r>
          </w:p>
        </w:tc>
        <w:tc>
          <w:tcPr>
            <w:tcW w:w="810"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2</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rPr>
                <w:rFonts w:ascii="Times New Roman" w:eastAsia="Times New Roman" w:hAnsi="Times New Roman" w:cs="Times New Roman"/>
                <w:sz w:val="28"/>
                <w:szCs w:val="28"/>
                <w:lang w:eastAsia="uk-UA"/>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F</w:t>
            </w:r>
          </w:p>
        </w:tc>
        <w:tc>
          <w:tcPr>
            <w:tcW w:w="2023"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незадовільно з обов’язковим повторним вивченням дисципліни</w:t>
            </w:r>
          </w:p>
        </w:tc>
      </w:tr>
    </w:tbl>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8"/>
        <w:gridCol w:w="7872"/>
      </w:tblGrid>
      <w:tr w:rsidR="00656676" w:rsidRPr="00656676" w:rsidTr="00656676">
        <w:trPr>
          <w:jc w:val="center"/>
        </w:trPr>
        <w:tc>
          <w:tcPr>
            <w:tcW w:w="2148" w:type="dxa"/>
          </w:tcPr>
          <w:p w:rsidR="00656676" w:rsidRPr="00656676" w:rsidRDefault="00656676" w:rsidP="00656676">
            <w:pPr>
              <w:tabs>
                <w:tab w:val="num" w:pos="426"/>
              </w:tabs>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Оцінка</w:t>
            </w:r>
          </w:p>
        </w:tc>
        <w:tc>
          <w:tcPr>
            <w:tcW w:w="7872" w:type="dxa"/>
          </w:tcPr>
          <w:p w:rsidR="00656676" w:rsidRPr="00656676" w:rsidRDefault="00656676" w:rsidP="00656676">
            <w:pPr>
              <w:tabs>
                <w:tab w:val="num" w:pos="426"/>
              </w:tabs>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Критерії оцінювання</w:t>
            </w:r>
          </w:p>
        </w:tc>
      </w:tr>
      <w:tr w:rsidR="00656676" w:rsidRPr="00656676" w:rsidTr="00656676">
        <w:trPr>
          <w:jc w:val="center"/>
        </w:trPr>
        <w:tc>
          <w:tcPr>
            <w:tcW w:w="2148" w:type="dxa"/>
            <w:vAlign w:val="center"/>
          </w:tcPr>
          <w:p w:rsidR="00656676" w:rsidRPr="00656676" w:rsidRDefault="00656676" w:rsidP="00656676">
            <w:pPr>
              <w:tabs>
                <w:tab w:val="num" w:pos="426"/>
              </w:tabs>
              <w:spacing w:after="0" w:line="240" w:lineRule="auto"/>
              <w:jc w:val="center"/>
              <w:rPr>
                <w:rFonts w:ascii="Times New Roman" w:eastAsia="Times New Roman" w:hAnsi="Times New Roman" w:cs="Times New Roman"/>
                <w:b/>
                <w:i/>
                <w:sz w:val="28"/>
                <w:szCs w:val="28"/>
                <w:lang w:eastAsia="uk-UA"/>
              </w:rPr>
            </w:pPr>
            <w:r w:rsidRPr="00656676">
              <w:rPr>
                <w:rFonts w:ascii="Times New Roman" w:eastAsia="Times New Roman" w:hAnsi="Times New Roman" w:cs="Times New Roman"/>
                <w:b/>
                <w:i/>
                <w:sz w:val="28"/>
                <w:szCs w:val="28"/>
                <w:lang w:eastAsia="uk-UA"/>
              </w:rPr>
              <w:t>«відмінно»</w:t>
            </w:r>
          </w:p>
        </w:tc>
        <w:tc>
          <w:tcPr>
            <w:tcW w:w="7872" w:type="dxa"/>
          </w:tcPr>
          <w:p w:rsidR="00656676" w:rsidRPr="00656676" w:rsidRDefault="00656676" w:rsidP="00656676">
            <w:pPr>
              <w:tabs>
                <w:tab w:val="num" w:pos="426"/>
              </w:tabs>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656676" w:rsidRPr="00656676" w:rsidTr="00656676">
        <w:trPr>
          <w:jc w:val="center"/>
        </w:trPr>
        <w:tc>
          <w:tcPr>
            <w:tcW w:w="2148" w:type="dxa"/>
            <w:vAlign w:val="center"/>
          </w:tcPr>
          <w:p w:rsidR="00656676" w:rsidRPr="00656676" w:rsidRDefault="00656676" w:rsidP="00656676">
            <w:pPr>
              <w:tabs>
                <w:tab w:val="num" w:pos="426"/>
              </w:tabs>
              <w:spacing w:after="0" w:line="240" w:lineRule="auto"/>
              <w:jc w:val="center"/>
              <w:rPr>
                <w:rFonts w:ascii="Times New Roman" w:eastAsia="Times New Roman" w:hAnsi="Times New Roman" w:cs="Times New Roman"/>
                <w:b/>
                <w:i/>
                <w:sz w:val="28"/>
                <w:szCs w:val="28"/>
                <w:lang w:eastAsia="uk-UA"/>
              </w:rPr>
            </w:pPr>
            <w:r w:rsidRPr="00656676">
              <w:rPr>
                <w:rFonts w:ascii="Times New Roman" w:eastAsia="Times New Roman" w:hAnsi="Times New Roman" w:cs="Times New Roman"/>
                <w:b/>
                <w:i/>
                <w:sz w:val="28"/>
                <w:szCs w:val="28"/>
                <w:lang w:eastAsia="uk-UA"/>
              </w:rPr>
              <w:t>«добре»</w:t>
            </w:r>
          </w:p>
        </w:tc>
        <w:tc>
          <w:tcPr>
            <w:tcW w:w="7872" w:type="dxa"/>
          </w:tcPr>
          <w:p w:rsidR="00656676" w:rsidRPr="00656676" w:rsidRDefault="00656676" w:rsidP="00656676">
            <w:pPr>
              <w:tabs>
                <w:tab w:val="num" w:pos="426"/>
              </w:tabs>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656676" w:rsidRPr="00656676" w:rsidTr="00656676">
        <w:trPr>
          <w:jc w:val="center"/>
        </w:trPr>
        <w:tc>
          <w:tcPr>
            <w:tcW w:w="2148" w:type="dxa"/>
            <w:vAlign w:val="center"/>
          </w:tcPr>
          <w:p w:rsidR="00656676" w:rsidRPr="00656676" w:rsidRDefault="00656676" w:rsidP="00656676">
            <w:pPr>
              <w:tabs>
                <w:tab w:val="num" w:pos="426"/>
              </w:tabs>
              <w:spacing w:after="0" w:line="240" w:lineRule="auto"/>
              <w:jc w:val="center"/>
              <w:rPr>
                <w:rFonts w:ascii="Times New Roman" w:eastAsia="Times New Roman" w:hAnsi="Times New Roman" w:cs="Times New Roman"/>
                <w:b/>
                <w:i/>
                <w:sz w:val="28"/>
                <w:szCs w:val="28"/>
                <w:lang w:eastAsia="uk-UA"/>
              </w:rPr>
            </w:pPr>
            <w:r w:rsidRPr="00656676">
              <w:rPr>
                <w:rFonts w:ascii="Times New Roman" w:eastAsia="Times New Roman" w:hAnsi="Times New Roman" w:cs="Times New Roman"/>
                <w:b/>
                <w:i/>
                <w:sz w:val="28"/>
                <w:szCs w:val="28"/>
                <w:lang w:eastAsia="uk-UA"/>
              </w:rPr>
              <w:t>«задовільно»</w:t>
            </w:r>
          </w:p>
        </w:tc>
        <w:tc>
          <w:tcPr>
            <w:tcW w:w="7872" w:type="dxa"/>
          </w:tcPr>
          <w:p w:rsidR="00656676" w:rsidRPr="00656676" w:rsidRDefault="00656676" w:rsidP="00656676">
            <w:pPr>
              <w:tabs>
                <w:tab w:val="num" w:pos="426"/>
              </w:tabs>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656676" w:rsidRPr="00656676" w:rsidTr="00656676">
        <w:trPr>
          <w:jc w:val="center"/>
        </w:trPr>
        <w:tc>
          <w:tcPr>
            <w:tcW w:w="2148" w:type="dxa"/>
            <w:vAlign w:val="center"/>
          </w:tcPr>
          <w:p w:rsidR="00656676" w:rsidRPr="00656676" w:rsidRDefault="00656676" w:rsidP="00656676">
            <w:pPr>
              <w:spacing w:after="0" w:line="240" w:lineRule="auto"/>
              <w:ind w:left="-108"/>
              <w:jc w:val="right"/>
              <w:rPr>
                <w:rFonts w:ascii="Times New Roman" w:eastAsia="Times New Roman" w:hAnsi="Times New Roman" w:cs="Times New Roman"/>
                <w:b/>
                <w:i/>
                <w:sz w:val="28"/>
                <w:szCs w:val="28"/>
                <w:lang w:eastAsia="uk-UA"/>
              </w:rPr>
            </w:pPr>
            <w:r w:rsidRPr="00656676">
              <w:rPr>
                <w:rFonts w:ascii="Times New Roman" w:eastAsia="Times New Roman" w:hAnsi="Times New Roman" w:cs="Times New Roman"/>
                <w:b/>
                <w:i/>
                <w:sz w:val="28"/>
                <w:szCs w:val="28"/>
                <w:lang w:eastAsia="uk-UA"/>
              </w:rPr>
              <w:t>«незадовільно»</w:t>
            </w:r>
          </w:p>
        </w:tc>
        <w:tc>
          <w:tcPr>
            <w:tcW w:w="7872" w:type="dxa"/>
          </w:tcPr>
          <w:p w:rsidR="00656676" w:rsidRPr="00656676" w:rsidRDefault="00656676" w:rsidP="00656676">
            <w:pPr>
              <w:tabs>
                <w:tab w:val="num" w:pos="426"/>
              </w:tabs>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656676" w:rsidRPr="00656676" w:rsidRDefault="00656676" w:rsidP="00476FF2">
      <w:pPr>
        <w:spacing w:after="0" w:line="240" w:lineRule="auto"/>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br w:type="page"/>
      </w:r>
      <w:r w:rsidRPr="00656676">
        <w:rPr>
          <w:rFonts w:ascii="Times New Roman" w:eastAsia="Times New Roman" w:hAnsi="Times New Roman" w:cs="Times New Roman"/>
          <w:b/>
          <w:sz w:val="28"/>
          <w:szCs w:val="28"/>
          <w:lang w:eastAsia="uk-UA"/>
        </w:rPr>
        <w:lastRenderedPageBreak/>
        <w:t>ПОЛІТИКА НАВЧАЛЬНОГО КУРСУ</w:t>
      </w:r>
    </w:p>
    <w:tbl>
      <w:tblPr>
        <w:tblW w:w="10065" w:type="dxa"/>
        <w:tblInd w:w="-8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970"/>
        <w:gridCol w:w="6095"/>
      </w:tblGrid>
      <w:tr w:rsidR="00656676" w:rsidRPr="00656676" w:rsidTr="00656676">
        <w:trPr>
          <w:trHeight w:val="627"/>
        </w:trPr>
        <w:tc>
          <w:tcPr>
            <w:tcW w:w="3970" w:type="dxa"/>
            <w:tcBorders>
              <w:bottom w:val="single" w:sz="4" w:space="0" w:color="000000"/>
            </w:tcBorders>
            <w:shd w:val="clear" w:color="auto" w:fill="auto"/>
          </w:tcPr>
          <w:p w:rsidR="00656676" w:rsidRPr="00656676" w:rsidRDefault="00656676" w:rsidP="00656676">
            <w:pPr>
              <w:widowControl w:val="0"/>
              <w:autoSpaceDE w:val="0"/>
              <w:autoSpaceDN w:val="0"/>
              <w:spacing w:after="0" w:line="240" w:lineRule="auto"/>
              <w:ind w:left="97"/>
              <w:rPr>
                <w:rFonts w:ascii="Times New Roman" w:eastAsia="Times New Roman" w:hAnsi="Times New Roman" w:cs="Times New Roman"/>
                <w:sz w:val="28"/>
                <w:szCs w:val="28"/>
              </w:rPr>
            </w:pPr>
            <w:bookmarkStart w:id="2" w:name="_Toc9952428"/>
            <w:r w:rsidRPr="00656676">
              <w:rPr>
                <w:rFonts w:ascii="Times New Roman" w:eastAsia="Times New Roman" w:hAnsi="Times New Roman" w:cs="Times New Roman"/>
                <w:sz w:val="28"/>
                <w:szCs w:val="28"/>
              </w:rPr>
              <w:t>Крайні терміни складання та перескладання дисципліни</w:t>
            </w:r>
          </w:p>
        </w:tc>
        <w:tc>
          <w:tcPr>
            <w:tcW w:w="6095" w:type="dxa"/>
            <w:tcBorders>
              <w:bottom w:val="single" w:sz="4" w:space="0" w:color="000000"/>
            </w:tcBorders>
            <w:shd w:val="clear" w:color="auto" w:fill="auto"/>
          </w:tcPr>
          <w:p w:rsidR="00656676" w:rsidRPr="00656676" w:rsidRDefault="00656676" w:rsidP="00656676">
            <w:pPr>
              <w:widowControl w:val="0"/>
              <w:tabs>
                <w:tab w:val="left" w:pos="1400"/>
                <w:tab w:val="left" w:pos="3031"/>
                <w:tab w:val="left" w:pos="4326"/>
                <w:tab w:val="left" w:pos="4798"/>
                <w:tab w:val="left" w:pos="5875"/>
              </w:tabs>
              <w:autoSpaceDE w:val="0"/>
              <w:autoSpaceDN w:val="0"/>
              <w:spacing w:after="120" w:line="240" w:lineRule="auto"/>
              <w:ind w:left="96" w:right="19"/>
              <w:rPr>
                <w:rFonts w:ascii="Times New Roman" w:eastAsia="Times New Roman" w:hAnsi="Times New Roman" w:cs="Times New Roman"/>
                <w:i/>
                <w:sz w:val="28"/>
                <w:szCs w:val="28"/>
              </w:rPr>
            </w:pPr>
            <w:r w:rsidRPr="00656676">
              <w:rPr>
                <w:rFonts w:ascii="Times New Roman" w:eastAsia="Times New Roman" w:hAnsi="Times New Roman" w:cs="Times New Roman"/>
                <w:i/>
                <w:sz w:val="28"/>
                <w:szCs w:val="28"/>
              </w:rPr>
              <w:t>Перескладання здійснюється відповідно до графіка</w:t>
            </w:r>
          </w:p>
        </w:tc>
      </w:tr>
      <w:tr w:rsidR="00656676" w:rsidRPr="00656676" w:rsidTr="00656676">
        <w:trPr>
          <w:trHeight w:val="933"/>
        </w:trPr>
        <w:tc>
          <w:tcPr>
            <w:tcW w:w="3970" w:type="dxa"/>
            <w:tcBorders>
              <w:top w:val="single" w:sz="4" w:space="0" w:color="000000"/>
            </w:tcBorders>
            <w:shd w:val="clear" w:color="auto" w:fill="auto"/>
          </w:tcPr>
          <w:p w:rsidR="00656676" w:rsidRPr="00656676" w:rsidRDefault="00656676" w:rsidP="00656676">
            <w:pPr>
              <w:widowControl w:val="0"/>
              <w:tabs>
                <w:tab w:val="left" w:pos="2250"/>
              </w:tabs>
              <w:autoSpaceDE w:val="0"/>
              <w:autoSpaceDN w:val="0"/>
              <w:spacing w:after="0" w:line="240" w:lineRule="auto"/>
              <w:ind w:left="97" w:right="10"/>
              <w:rPr>
                <w:rFonts w:ascii="Times New Roman" w:eastAsia="Times New Roman" w:hAnsi="Times New Roman" w:cs="Times New Roman"/>
                <w:sz w:val="28"/>
                <w:szCs w:val="28"/>
              </w:rPr>
            </w:pPr>
            <w:r w:rsidRPr="00656676">
              <w:rPr>
                <w:rFonts w:ascii="Times New Roman" w:eastAsia="Times New Roman" w:hAnsi="Times New Roman" w:cs="Times New Roman"/>
                <w:sz w:val="28"/>
                <w:szCs w:val="28"/>
              </w:rPr>
              <w:t xml:space="preserve">Правила </w:t>
            </w:r>
            <w:r w:rsidRPr="00656676">
              <w:rPr>
                <w:rFonts w:ascii="Times New Roman" w:eastAsia="Times New Roman" w:hAnsi="Times New Roman" w:cs="Times New Roman"/>
                <w:spacing w:val="-3"/>
                <w:sz w:val="28"/>
                <w:szCs w:val="28"/>
              </w:rPr>
              <w:t xml:space="preserve">академічної </w:t>
            </w:r>
            <w:r w:rsidRPr="00656676">
              <w:rPr>
                <w:rFonts w:ascii="Times New Roman" w:eastAsia="Times New Roman" w:hAnsi="Times New Roman" w:cs="Times New Roman"/>
                <w:sz w:val="28"/>
                <w:szCs w:val="28"/>
              </w:rPr>
              <w:t>доброчесності</w:t>
            </w:r>
          </w:p>
        </w:tc>
        <w:tc>
          <w:tcPr>
            <w:tcW w:w="6095" w:type="dxa"/>
            <w:tcBorders>
              <w:top w:val="single" w:sz="4" w:space="0" w:color="000000"/>
            </w:tcBorders>
            <w:shd w:val="clear" w:color="auto" w:fill="auto"/>
          </w:tcPr>
          <w:p w:rsidR="00656676" w:rsidRPr="00656676" w:rsidRDefault="00656676" w:rsidP="00656676">
            <w:pPr>
              <w:widowControl w:val="0"/>
              <w:autoSpaceDE w:val="0"/>
              <w:autoSpaceDN w:val="0"/>
              <w:spacing w:after="120" w:line="240" w:lineRule="auto"/>
              <w:ind w:left="96"/>
              <w:rPr>
                <w:rFonts w:ascii="Times New Roman" w:eastAsia="Times New Roman" w:hAnsi="Times New Roman" w:cs="Times New Roman"/>
                <w:i/>
                <w:sz w:val="28"/>
                <w:szCs w:val="28"/>
              </w:rPr>
            </w:pPr>
            <w:r w:rsidRPr="00656676">
              <w:rPr>
                <w:rFonts w:ascii="Times New Roman" w:eastAsia="Times New Roman" w:hAnsi="Times New Roman" w:cs="Times New Roman"/>
                <w:i/>
                <w:sz w:val="28"/>
                <w:szCs w:val="28"/>
              </w:rPr>
              <w:t>Перевірка навчальних робіт на плагіат (згідно Положення про академічну доброчесність і Положення про запобігання та виявлення академічного плагіату в наукових, навчально-методичних, кваліфікаційних та навчальних роботах)</w:t>
            </w:r>
          </w:p>
        </w:tc>
      </w:tr>
      <w:tr w:rsidR="00656676" w:rsidRPr="00656676" w:rsidTr="00656676">
        <w:trPr>
          <w:trHeight w:val="2107"/>
        </w:trPr>
        <w:tc>
          <w:tcPr>
            <w:tcW w:w="3970" w:type="dxa"/>
            <w:shd w:val="clear" w:color="auto" w:fill="auto"/>
          </w:tcPr>
          <w:p w:rsidR="00656676" w:rsidRPr="00656676" w:rsidRDefault="00656676" w:rsidP="00656676">
            <w:pPr>
              <w:widowControl w:val="0"/>
              <w:autoSpaceDE w:val="0"/>
              <w:autoSpaceDN w:val="0"/>
              <w:spacing w:after="0" w:line="240" w:lineRule="auto"/>
              <w:ind w:left="97"/>
              <w:rPr>
                <w:rFonts w:ascii="Times New Roman" w:eastAsia="Times New Roman" w:hAnsi="Times New Roman" w:cs="Times New Roman"/>
                <w:sz w:val="28"/>
                <w:szCs w:val="28"/>
              </w:rPr>
            </w:pPr>
            <w:r w:rsidRPr="00656676">
              <w:rPr>
                <w:rFonts w:ascii="Times New Roman" w:eastAsia="Times New Roman" w:hAnsi="Times New Roman" w:cs="Times New Roman"/>
                <w:sz w:val="28"/>
                <w:szCs w:val="28"/>
              </w:rPr>
              <w:t>Вимоги до відвідування</w:t>
            </w:r>
          </w:p>
        </w:tc>
        <w:tc>
          <w:tcPr>
            <w:tcW w:w="6095" w:type="dxa"/>
            <w:shd w:val="clear" w:color="auto" w:fill="auto"/>
          </w:tcPr>
          <w:p w:rsidR="00656676" w:rsidRPr="00656676" w:rsidRDefault="00656676" w:rsidP="00656676">
            <w:pPr>
              <w:widowControl w:val="0"/>
              <w:autoSpaceDE w:val="0"/>
              <w:autoSpaceDN w:val="0"/>
              <w:spacing w:after="120" w:line="240" w:lineRule="auto"/>
              <w:ind w:left="96" w:right="119"/>
              <w:rPr>
                <w:rFonts w:ascii="Times New Roman" w:eastAsia="Times New Roman" w:hAnsi="Times New Roman" w:cs="Times New Roman"/>
                <w:i/>
                <w:sz w:val="28"/>
                <w:szCs w:val="28"/>
              </w:rPr>
            </w:pPr>
            <w:r w:rsidRPr="00656676">
              <w:rPr>
                <w:rFonts w:ascii="Times New Roman" w:eastAsia="Times New Roman" w:hAnsi="Times New Roman" w:cs="Times New Roman"/>
                <w:i/>
                <w:sz w:val="28"/>
                <w:szCs w:val="28"/>
              </w:rPr>
              <w:t xml:space="preserve">Пропущені заняття (лікарняні, мобільність і </w:t>
            </w:r>
            <w:proofErr w:type="spellStart"/>
            <w:r w:rsidRPr="00656676">
              <w:rPr>
                <w:rFonts w:ascii="Times New Roman" w:eastAsia="Times New Roman" w:hAnsi="Times New Roman" w:cs="Times New Roman"/>
                <w:i/>
                <w:sz w:val="28"/>
                <w:szCs w:val="28"/>
              </w:rPr>
              <w:t>т.ін</w:t>
            </w:r>
            <w:proofErr w:type="spellEnd"/>
            <w:r w:rsidRPr="00656676">
              <w:rPr>
                <w:rFonts w:ascii="Times New Roman" w:eastAsia="Times New Roman" w:hAnsi="Times New Roman" w:cs="Times New Roman"/>
                <w:i/>
                <w:sz w:val="28"/>
                <w:szCs w:val="28"/>
              </w:rPr>
              <w:t>.) можна відпрацювати, виконавши всі завдання, зазначені в інструкціях до практичних занять, переслати в електронному варіанті на електронну пошту. Здобувачі вищої освіти можуть отримати електронні презентації лекцій і самостійно ознайомитись із матеріалом при об'єктивних причинах пропуску занять.</w:t>
            </w:r>
          </w:p>
        </w:tc>
      </w:tr>
    </w:tbl>
    <w:p w:rsidR="00656676" w:rsidRPr="00656676" w:rsidRDefault="00656676" w:rsidP="00656676">
      <w:pPr>
        <w:keepNext/>
        <w:keepLines/>
        <w:spacing w:after="240" w:line="240" w:lineRule="auto"/>
        <w:jc w:val="center"/>
        <w:outlineLvl w:val="0"/>
        <w:rPr>
          <w:rFonts w:ascii="Times New Roman" w:eastAsia="Times New Roman" w:hAnsi="Times New Roman" w:cs="Times New Roman"/>
          <w:bCs/>
          <w:sz w:val="28"/>
          <w:szCs w:val="28"/>
          <w:lang w:eastAsia="uk-UA"/>
        </w:rPr>
      </w:pPr>
    </w:p>
    <w:p w:rsidR="00656676" w:rsidRPr="00656676" w:rsidRDefault="00656676" w:rsidP="00656676">
      <w:pPr>
        <w:pBdr>
          <w:bottom w:val="single" w:sz="12" w:space="1" w:color="auto"/>
        </w:pBdr>
        <w:tabs>
          <w:tab w:val="left" w:leader="underscore" w:pos="399"/>
          <w:tab w:val="left" w:leader="underscore" w:pos="865"/>
          <w:tab w:val="right" w:leader="underscore" w:pos="1838"/>
        </w:tabs>
        <w:spacing w:after="0" w:line="240" w:lineRule="auto"/>
        <w:ind w:left="360" w:right="1699"/>
        <w:rPr>
          <w:rFonts w:ascii="Times New Roman" w:eastAsia="Times New Roman" w:hAnsi="Times New Roman" w:cs="Times New Roman"/>
          <w:sz w:val="28"/>
          <w:szCs w:val="28"/>
        </w:rPr>
      </w:pPr>
      <w:r w:rsidRPr="00656676">
        <w:rPr>
          <w:rFonts w:ascii="Times New Roman" w:eastAsia="Times New Roman" w:hAnsi="Times New Roman" w:cs="Times New Roman"/>
          <w:b/>
          <w:sz w:val="28"/>
          <w:szCs w:val="28"/>
        </w:rPr>
        <w:t>ПЕРЕВІРЕНО:</w:t>
      </w:r>
      <w:r w:rsidRPr="00656676">
        <w:rPr>
          <w:rFonts w:ascii="Times New Roman" w:eastAsia="Times New Roman" w:hAnsi="Times New Roman" w:cs="Times New Roman"/>
          <w:sz w:val="28"/>
          <w:szCs w:val="28"/>
        </w:rPr>
        <w:br/>
      </w:r>
    </w:p>
    <w:p w:rsidR="00656676" w:rsidRPr="00656676" w:rsidRDefault="00656676" w:rsidP="00656676">
      <w:pPr>
        <w:tabs>
          <w:tab w:val="left" w:leader="underscore" w:pos="399"/>
          <w:tab w:val="left" w:leader="underscore" w:pos="1652"/>
        </w:tabs>
        <w:spacing w:after="0" w:line="240" w:lineRule="auto"/>
        <w:ind w:left="360" w:right="-1"/>
        <w:jc w:val="center"/>
        <w:rPr>
          <w:rFonts w:ascii="Times New Roman" w:eastAsia="Times New Roman" w:hAnsi="Times New Roman" w:cs="Times New Roman"/>
          <w:sz w:val="28"/>
          <w:szCs w:val="28"/>
          <w:vertAlign w:val="superscript"/>
        </w:rPr>
      </w:pPr>
      <w:r w:rsidRPr="00656676">
        <w:rPr>
          <w:rFonts w:ascii="Times New Roman" w:eastAsia="Times New Roman" w:hAnsi="Times New Roman" w:cs="Times New Roman"/>
          <w:sz w:val="28"/>
          <w:szCs w:val="28"/>
          <w:vertAlign w:val="superscript"/>
        </w:rPr>
        <w:t>(посада, звання)</w:t>
      </w:r>
    </w:p>
    <w:p w:rsidR="00656676" w:rsidRPr="00656676" w:rsidRDefault="00656676" w:rsidP="00656676">
      <w:pPr>
        <w:spacing w:after="0" w:line="240" w:lineRule="auto"/>
        <w:ind w:left="3240" w:firstLine="360"/>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_______________________ (__________________)</w:t>
      </w:r>
    </w:p>
    <w:p w:rsidR="00656676" w:rsidRPr="00656676" w:rsidRDefault="00656676" w:rsidP="00656676">
      <w:pPr>
        <w:spacing w:after="0" w:line="240" w:lineRule="auto"/>
        <w:ind w:left="360"/>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 xml:space="preserve">                                                                              (підпис)                     </w:t>
      </w:r>
      <w:r w:rsidRPr="00656676">
        <w:rPr>
          <w:rFonts w:ascii="Times New Roman" w:eastAsia="Times New Roman" w:hAnsi="Times New Roman" w:cs="Times New Roman"/>
          <w:sz w:val="28"/>
          <w:szCs w:val="28"/>
          <w:lang w:eastAsia="uk-UA"/>
        </w:rPr>
        <w:tab/>
        <w:t xml:space="preserve"> (прізвище та ініціали) </w:t>
      </w:r>
    </w:p>
    <w:p w:rsidR="00656676" w:rsidRPr="00656676" w:rsidRDefault="00656676" w:rsidP="00656676">
      <w:pPr>
        <w:keepNext/>
        <w:keepLines/>
        <w:spacing w:after="240" w:line="240" w:lineRule="auto"/>
        <w:ind w:firstLine="360"/>
        <w:outlineLvl w:val="0"/>
        <w:rPr>
          <w:rFonts w:ascii="Times New Roman" w:eastAsia="Times New Roman" w:hAnsi="Times New Roman" w:cs="Times New Roman"/>
          <w:bCs/>
          <w:sz w:val="28"/>
          <w:szCs w:val="28"/>
          <w:lang w:eastAsia="uk-UA"/>
        </w:rPr>
      </w:pPr>
      <w:r w:rsidRPr="00656676">
        <w:rPr>
          <w:rFonts w:ascii="Times New Roman" w:eastAsia="Times New Roman" w:hAnsi="Times New Roman" w:cs="Times New Roman"/>
          <w:bCs/>
          <w:sz w:val="28"/>
          <w:szCs w:val="28"/>
          <w:lang w:eastAsia="uk-UA"/>
        </w:rPr>
        <w:t>________________ 20___ р.</w:t>
      </w:r>
    </w:p>
    <w:bookmarkEnd w:id="2"/>
    <w:p w:rsidR="00656676" w:rsidRPr="00656676" w:rsidRDefault="00656676" w:rsidP="00656676">
      <w:pPr>
        <w:spacing w:before="100" w:beforeAutospacing="1" w:after="100" w:afterAutospacing="1" w:line="240" w:lineRule="auto"/>
        <w:outlineLvl w:val="0"/>
        <w:rPr>
          <w:rFonts w:ascii="Times New Roman" w:eastAsia="Times New Roman" w:hAnsi="Times New Roman" w:cs="Times New Roman"/>
          <w:b/>
          <w:bCs/>
          <w:kern w:val="36"/>
          <w:sz w:val="28"/>
          <w:szCs w:val="28"/>
          <w:lang w:eastAsia="uk-UA"/>
        </w:rPr>
      </w:pPr>
    </w:p>
    <w:p w:rsidR="00F7105E" w:rsidRDefault="00F7105E"/>
    <w:sectPr w:rsidR="00F7105E">
      <w:foot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42B" w:rsidRDefault="0061642B" w:rsidP="00656676">
      <w:pPr>
        <w:spacing w:after="0" w:line="240" w:lineRule="auto"/>
      </w:pPr>
      <w:r>
        <w:separator/>
      </w:r>
    </w:p>
  </w:endnote>
  <w:endnote w:type="continuationSeparator" w:id="0">
    <w:p w:rsidR="0061642B" w:rsidRDefault="0061642B" w:rsidP="00656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677" w:rsidRDefault="00EC1677">
    <w:pPr>
      <w:pStyle w:val="aa"/>
      <w:jc w:val="right"/>
    </w:pPr>
    <w:r>
      <w:fldChar w:fldCharType="begin"/>
    </w:r>
    <w:r>
      <w:instrText>PAGE   \* MERGEFORMAT</w:instrText>
    </w:r>
    <w:r>
      <w:fldChar w:fldCharType="separate"/>
    </w:r>
    <w:r w:rsidR="00D7685F">
      <w:rPr>
        <w:noProof/>
      </w:rPr>
      <w:t>6</w:t>
    </w:r>
    <w:r>
      <w:fldChar w:fldCharType="end"/>
    </w:r>
  </w:p>
  <w:p w:rsidR="00EC1677" w:rsidRDefault="00EC1677">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6B0" w:rsidRPr="00B573EE" w:rsidRDefault="007576B0">
    <w:pPr>
      <w:pStyle w:val="aa"/>
      <w:rPr>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42B" w:rsidRDefault="0061642B" w:rsidP="00656676">
      <w:pPr>
        <w:spacing w:after="0" w:line="240" w:lineRule="auto"/>
      </w:pPr>
      <w:r>
        <w:separator/>
      </w:r>
    </w:p>
  </w:footnote>
  <w:footnote w:type="continuationSeparator" w:id="0">
    <w:p w:rsidR="0061642B" w:rsidRDefault="0061642B" w:rsidP="006566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22A" w:rsidRDefault="0077422A">
    <w:pPr>
      <w:pStyle w:val="a3"/>
      <w:spacing w:line="14" w:lineRule="auto"/>
      <w:rPr>
        <w:i/>
        <w:sz w:val="20"/>
      </w:rPr>
    </w:pPr>
    <w:r>
      <w:rPr>
        <w:i/>
        <w:noProof/>
        <w:sz w:val="24"/>
        <w:lang w:eastAsia="uk-UA"/>
      </w:rPr>
      <mc:AlternateContent>
        <mc:Choice Requires="wps">
          <w:drawing>
            <wp:anchor distT="0" distB="0" distL="114300" distR="114300" simplePos="0" relativeHeight="251659264" behindDoc="1" locked="0" layoutInCell="1" allowOverlap="1" wp14:anchorId="2D222393" wp14:editId="11BB7DDF">
              <wp:simplePos x="0" y="0"/>
              <wp:positionH relativeFrom="page">
                <wp:posOffset>3662680</wp:posOffset>
              </wp:positionH>
              <wp:positionV relativeFrom="page">
                <wp:posOffset>470535</wp:posOffset>
              </wp:positionV>
              <wp:extent cx="147320" cy="165735"/>
              <wp:effectExtent l="0" t="3810" r="0" b="190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22A" w:rsidRPr="00BE1813" w:rsidRDefault="0077422A" w:rsidP="0065667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8.4pt;margin-top:37.05pt;width:11.6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" filled="f" stroked="f">
              <v:textbox inset="0,0,0,0">
                <w:txbxContent>
                  <w:p w:rsidR="0077422A" w:rsidRPr="00BE1813" w:rsidRDefault="0077422A" w:rsidP="00656676"/>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D7136"/>
    <w:multiLevelType w:val="hybridMultilevel"/>
    <w:tmpl w:val="F73ED20C"/>
    <w:lvl w:ilvl="0" w:tplc="3092A8A2">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1">
    <w:nsid w:val="05C177A4"/>
    <w:multiLevelType w:val="multilevel"/>
    <w:tmpl w:val="CFA69AEE"/>
    <w:lvl w:ilvl="0">
      <w:start w:val="1"/>
      <w:numFmt w:val="decimal"/>
      <w:lvlText w:val="%1."/>
      <w:lvlJc w:val="left"/>
      <w:pPr>
        <w:tabs>
          <w:tab w:val="num" w:pos="936"/>
        </w:tabs>
        <w:ind w:left="936" w:hanging="360"/>
      </w:pPr>
      <w:rPr>
        <w:rFonts w:hint="default"/>
      </w:rPr>
    </w:lvl>
    <w:lvl w:ilvl="1">
      <w:start w:val="1"/>
      <w:numFmt w:val="decimal"/>
      <w:lvlText w:val="%2."/>
      <w:lvlJc w:val="left"/>
      <w:pPr>
        <w:ind w:left="786" w:hanging="36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nsid w:val="0B237E86"/>
    <w:multiLevelType w:val="hybridMultilevel"/>
    <w:tmpl w:val="6C7C5312"/>
    <w:lvl w:ilvl="0" w:tplc="3092A8A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2B9D6FE8"/>
    <w:multiLevelType w:val="hybridMultilevel"/>
    <w:tmpl w:val="EEF60D90"/>
    <w:lvl w:ilvl="0" w:tplc="3092A8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6AC22FB"/>
    <w:multiLevelType w:val="hybridMultilevel"/>
    <w:tmpl w:val="4E1AA116"/>
    <w:lvl w:ilvl="0" w:tplc="3092A8A2">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5">
    <w:nsid w:val="36EC4991"/>
    <w:multiLevelType w:val="hybridMultilevel"/>
    <w:tmpl w:val="FAE82B3A"/>
    <w:lvl w:ilvl="0" w:tplc="3092A8A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596C5CF0"/>
    <w:multiLevelType w:val="hybridMultilevel"/>
    <w:tmpl w:val="77D6B8D4"/>
    <w:lvl w:ilvl="0" w:tplc="3092A8A2">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7">
    <w:nsid w:val="6C3F0942"/>
    <w:multiLevelType w:val="hybridMultilevel"/>
    <w:tmpl w:val="92DCAD1E"/>
    <w:lvl w:ilvl="0" w:tplc="3092A8A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6F7646BC"/>
    <w:multiLevelType w:val="multilevel"/>
    <w:tmpl w:val="77B62070"/>
    <w:lvl w:ilvl="0">
      <w:start w:val="1"/>
      <w:numFmt w:val="decimal"/>
      <w:lvlText w:val="%1."/>
      <w:lvlJc w:val="left"/>
      <w:pPr>
        <w:tabs>
          <w:tab w:val="num" w:pos="936"/>
        </w:tabs>
        <w:ind w:left="936" w:hanging="360"/>
      </w:pPr>
      <w:rPr>
        <w:rFonts w:hint="default"/>
      </w:rPr>
    </w:lvl>
    <w:lvl w:ilvl="1">
      <w:start w:val="1"/>
      <w:numFmt w:val="decimal"/>
      <w:lvlText w:val="%2."/>
      <w:lvlJc w:val="left"/>
      <w:pPr>
        <w:ind w:left="786" w:hanging="36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nsid w:val="7C4C39A4"/>
    <w:multiLevelType w:val="hybridMultilevel"/>
    <w:tmpl w:val="F728453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8"/>
  </w:num>
  <w:num w:numId="4">
    <w:abstractNumId w:val="9"/>
  </w:num>
  <w:num w:numId="5">
    <w:abstractNumId w:val="2"/>
  </w:num>
  <w:num w:numId="6">
    <w:abstractNumId w:val="5"/>
  </w:num>
  <w:num w:numId="7">
    <w:abstractNumId w:val="7"/>
  </w:num>
  <w:num w:numId="8">
    <w:abstractNumId w:val="0"/>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D94"/>
    <w:rsid w:val="00065D94"/>
    <w:rsid w:val="00075E48"/>
    <w:rsid w:val="00091DBB"/>
    <w:rsid w:val="000F0CF4"/>
    <w:rsid w:val="000F504F"/>
    <w:rsid w:val="00103DDB"/>
    <w:rsid w:val="00134F38"/>
    <w:rsid w:val="0016554E"/>
    <w:rsid w:val="00187382"/>
    <w:rsid w:val="001B5861"/>
    <w:rsid w:val="001D6F29"/>
    <w:rsid w:val="00287E89"/>
    <w:rsid w:val="002A255E"/>
    <w:rsid w:val="002C07F8"/>
    <w:rsid w:val="002D6908"/>
    <w:rsid w:val="002E4E00"/>
    <w:rsid w:val="00324A84"/>
    <w:rsid w:val="003466DC"/>
    <w:rsid w:val="00372121"/>
    <w:rsid w:val="00387954"/>
    <w:rsid w:val="00476FF2"/>
    <w:rsid w:val="00493A8C"/>
    <w:rsid w:val="004B15ED"/>
    <w:rsid w:val="005235BE"/>
    <w:rsid w:val="00524273"/>
    <w:rsid w:val="00534294"/>
    <w:rsid w:val="00536166"/>
    <w:rsid w:val="0054258D"/>
    <w:rsid w:val="005B013D"/>
    <w:rsid w:val="005D24A0"/>
    <w:rsid w:val="0061607C"/>
    <w:rsid w:val="0061642B"/>
    <w:rsid w:val="00621CC1"/>
    <w:rsid w:val="006527B8"/>
    <w:rsid w:val="00656676"/>
    <w:rsid w:val="006651AC"/>
    <w:rsid w:val="006878EC"/>
    <w:rsid w:val="006E2F02"/>
    <w:rsid w:val="007001B4"/>
    <w:rsid w:val="007350C1"/>
    <w:rsid w:val="00754EDE"/>
    <w:rsid w:val="007576B0"/>
    <w:rsid w:val="0077422A"/>
    <w:rsid w:val="007A5123"/>
    <w:rsid w:val="007B31BA"/>
    <w:rsid w:val="007D1FD1"/>
    <w:rsid w:val="007F4FEB"/>
    <w:rsid w:val="00872DA2"/>
    <w:rsid w:val="00875625"/>
    <w:rsid w:val="008B59D8"/>
    <w:rsid w:val="0094132D"/>
    <w:rsid w:val="00970361"/>
    <w:rsid w:val="009E7370"/>
    <w:rsid w:val="00A012CE"/>
    <w:rsid w:val="00A22BDD"/>
    <w:rsid w:val="00A24717"/>
    <w:rsid w:val="00A25AE8"/>
    <w:rsid w:val="00A44AB1"/>
    <w:rsid w:val="00A5118E"/>
    <w:rsid w:val="00A83428"/>
    <w:rsid w:val="00AA2E5A"/>
    <w:rsid w:val="00B570F5"/>
    <w:rsid w:val="00B573EE"/>
    <w:rsid w:val="00B60755"/>
    <w:rsid w:val="00B67BB3"/>
    <w:rsid w:val="00B9737F"/>
    <w:rsid w:val="00BA60BF"/>
    <w:rsid w:val="00BB1F91"/>
    <w:rsid w:val="00C35E56"/>
    <w:rsid w:val="00C44470"/>
    <w:rsid w:val="00CA3F95"/>
    <w:rsid w:val="00CA63F6"/>
    <w:rsid w:val="00CB04E4"/>
    <w:rsid w:val="00CD1CC2"/>
    <w:rsid w:val="00CD6B6B"/>
    <w:rsid w:val="00D43D92"/>
    <w:rsid w:val="00D7685F"/>
    <w:rsid w:val="00DA245A"/>
    <w:rsid w:val="00DF1B92"/>
    <w:rsid w:val="00E31EB4"/>
    <w:rsid w:val="00E4130E"/>
    <w:rsid w:val="00EC1677"/>
    <w:rsid w:val="00F07082"/>
    <w:rsid w:val="00F6098D"/>
    <w:rsid w:val="00F64F39"/>
    <w:rsid w:val="00F7105E"/>
    <w:rsid w:val="00F76F63"/>
    <w:rsid w:val="00F86471"/>
    <w:rsid w:val="00F93528"/>
    <w:rsid w:val="00FC1ACB"/>
    <w:rsid w:val="00FC21B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656676"/>
    <w:pPr>
      <w:spacing w:after="120"/>
    </w:pPr>
  </w:style>
  <w:style w:type="character" w:customStyle="1" w:styleId="a4">
    <w:name w:val="Основной текст Знак"/>
    <w:basedOn w:val="a0"/>
    <w:link w:val="a3"/>
    <w:uiPriority w:val="99"/>
    <w:semiHidden/>
    <w:rsid w:val="00656676"/>
  </w:style>
  <w:style w:type="paragraph" w:styleId="a5">
    <w:name w:val="footnote text"/>
    <w:basedOn w:val="a"/>
    <w:link w:val="a6"/>
    <w:uiPriority w:val="99"/>
    <w:semiHidden/>
    <w:unhideWhenUsed/>
    <w:rsid w:val="00656676"/>
    <w:pPr>
      <w:spacing w:after="0" w:line="240" w:lineRule="auto"/>
    </w:pPr>
    <w:rPr>
      <w:sz w:val="20"/>
      <w:szCs w:val="20"/>
    </w:rPr>
  </w:style>
  <w:style w:type="character" w:customStyle="1" w:styleId="a6">
    <w:name w:val="Текст сноски Знак"/>
    <w:basedOn w:val="a0"/>
    <w:link w:val="a5"/>
    <w:uiPriority w:val="99"/>
    <w:semiHidden/>
    <w:rsid w:val="00656676"/>
    <w:rPr>
      <w:sz w:val="20"/>
      <w:szCs w:val="20"/>
    </w:rPr>
  </w:style>
  <w:style w:type="character" w:styleId="a7">
    <w:name w:val="footnote reference"/>
    <w:uiPriority w:val="99"/>
    <w:semiHidden/>
    <w:unhideWhenUsed/>
    <w:rsid w:val="00656676"/>
    <w:rPr>
      <w:vertAlign w:val="superscript"/>
    </w:rPr>
  </w:style>
  <w:style w:type="character" w:styleId="a8">
    <w:name w:val="Hyperlink"/>
    <w:basedOn w:val="a0"/>
    <w:uiPriority w:val="99"/>
    <w:unhideWhenUsed/>
    <w:rsid w:val="0077422A"/>
    <w:rPr>
      <w:color w:val="0000FF" w:themeColor="hyperlink"/>
      <w:u w:val="single"/>
    </w:rPr>
  </w:style>
  <w:style w:type="character" w:styleId="a9">
    <w:name w:val="FollowedHyperlink"/>
    <w:basedOn w:val="a0"/>
    <w:uiPriority w:val="99"/>
    <w:semiHidden/>
    <w:unhideWhenUsed/>
    <w:rsid w:val="00B60755"/>
    <w:rPr>
      <w:color w:val="800080" w:themeColor="followedHyperlink"/>
      <w:u w:val="single"/>
    </w:rPr>
  </w:style>
  <w:style w:type="paragraph" w:styleId="aa">
    <w:name w:val="footer"/>
    <w:basedOn w:val="a"/>
    <w:link w:val="ab"/>
    <w:uiPriority w:val="99"/>
    <w:unhideWhenUsed/>
    <w:rsid w:val="007576B0"/>
    <w:pPr>
      <w:tabs>
        <w:tab w:val="center" w:pos="4677"/>
        <w:tab w:val="right" w:pos="9355"/>
      </w:tabs>
      <w:spacing w:after="0" w:line="240" w:lineRule="auto"/>
    </w:pPr>
    <w:rPr>
      <w:rFonts w:ascii="Calibri" w:eastAsia="Calibri" w:hAnsi="Calibri" w:cs="Arial"/>
      <w:sz w:val="20"/>
      <w:szCs w:val="20"/>
      <w:lang w:val="ru-RU" w:eastAsia="ru-RU"/>
    </w:rPr>
  </w:style>
  <w:style w:type="character" w:customStyle="1" w:styleId="ab">
    <w:name w:val="Нижний колонтитул Знак"/>
    <w:basedOn w:val="a0"/>
    <w:link w:val="aa"/>
    <w:uiPriority w:val="99"/>
    <w:rsid w:val="007576B0"/>
    <w:rPr>
      <w:rFonts w:ascii="Calibri" w:eastAsia="Calibri" w:hAnsi="Calibri" w:cs="Arial"/>
      <w:sz w:val="20"/>
      <w:szCs w:val="20"/>
      <w:lang w:val="ru-RU" w:eastAsia="ru-RU"/>
    </w:rPr>
  </w:style>
  <w:style w:type="paragraph" w:styleId="ac">
    <w:name w:val="header"/>
    <w:basedOn w:val="a"/>
    <w:link w:val="ad"/>
    <w:uiPriority w:val="99"/>
    <w:unhideWhenUsed/>
    <w:rsid w:val="00B573E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573EE"/>
  </w:style>
  <w:style w:type="paragraph" w:styleId="ae">
    <w:name w:val="List Paragraph"/>
    <w:basedOn w:val="a"/>
    <w:uiPriority w:val="34"/>
    <w:qFormat/>
    <w:rsid w:val="00B973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656676"/>
    <w:pPr>
      <w:spacing w:after="120"/>
    </w:pPr>
  </w:style>
  <w:style w:type="character" w:customStyle="1" w:styleId="a4">
    <w:name w:val="Основной текст Знак"/>
    <w:basedOn w:val="a0"/>
    <w:link w:val="a3"/>
    <w:uiPriority w:val="99"/>
    <w:semiHidden/>
    <w:rsid w:val="00656676"/>
  </w:style>
  <w:style w:type="paragraph" w:styleId="a5">
    <w:name w:val="footnote text"/>
    <w:basedOn w:val="a"/>
    <w:link w:val="a6"/>
    <w:uiPriority w:val="99"/>
    <w:semiHidden/>
    <w:unhideWhenUsed/>
    <w:rsid w:val="00656676"/>
    <w:pPr>
      <w:spacing w:after="0" w:line="240" w:lineRule="auto"/>
    </w:pPr>
    <w:rPr>
      <w:sz w:val="20"/>
      <w:szCs w:val="20"/>
    </w:rPr>
  </w:style>
  <w:style w:type="character" w:customStyle="1" w:styleId="a6">
    <w:name w:val="Текст сноски Знак"/>
    <w:basedOn w:val="a0"/>
    <w:link w:val="a5"/>
    <w:uiPriority w:val="99"/>
    <w:semiHidden/>
    <w:rsid w:val="00656676"/>
    <w:rPr>
      <w:sz w:val="20"/>
      <w:szCs w:val="20"/>
    </w:rPr>
  </w:style>
  <w:style w:type="character" w:styleId="a7">
    <w:name w:val="footnote reference"/>
    <w:uiPriority w:val="99"/>
    <w:semiHidden/>
    <w:unhideWhenUsed/>
    <w:rsid w:val="00656676"/>
    <w:rPr>
      <w:vertAlign w:val="superscript"/>
    </w:rPr>
  </w:style>
  <w:style w:type="character" w:styleId="a8">
    <w:name w:val="Hyperlink"/>
    <w:basedOn w:val="a0"/>
    <w:uiPriority w:val="99"/>
    <w:unhideWhenUsed/>
    <w:rsid w:val="0077422A"/>
    <w:rPr>
      <w:color w:val="0000FF" w:themeColor="hyperlink"/>
      <w:u w:val="single"/>
    </w:rPr>
  </w:style>
  <w:style w:type="character" w:styleId="a9">
    <w:name w:val="FollowedHyperlink"/>
    <w:basedOn w:val="a0"/>
    <w:uiPriority w:val="99"/>
    <w:semiHidden/>
    <w:unhideWhenUsed/>
    <w:rsid w:val="00B60755"/>
    <w:rPr>
      <w:color w:val="800080" w:themeColor="followedHyperlink"/>
      <w:u w:val="single"/>
    </w:rPr>
  </w:style>
  <w:style w:type="paragraph" w:styleId="aa">
    <w:name w:val="footer"/>
    <w:basedOn w:val="a"/>
    <w:link w:val="ab"/>
    <w:uiPriority w:val="99"/>
    <w:unhideWhenUsed/>
    <w:rsid w:val="007576B0"/>
    <w:pPr>
      <w:tabs>
        <w:tab w:val="center" w:pos="4677"/>
        <w:tab w:val="right" w:pos="9355"/>
      </w:tabs>
      <w:spacing w:after="0" w:line="240" w:lineRule="auto"/>
    </w:pPr>
    <w:rPr>
      <w:rFonts w:ascii="Calibri" w:eastAsia="Calibri" w:hAnsi="Calibri" w:cs="Arial"/>
      <w:sz w:val="20"/>
      <w:szCs w:val="20"/>
      <w:lang w:val="ru-RU" w:eastAsia="ru-RU"/>
    </w:rPr>
  </w:style>
  <w:style w:type="character" w:customStyle="1" w:styleId="ab">
    <w:name w:val="Нижний колонтитул Знак"/>
    <w:basedOn w:val="a0"/>
    <w:link w:val="aa"/>
    <w:uiPriority w:val="99"/>
    <w:rsid w:val="007576B0"/>
    <w:rPr>
      <w:rFonts w:ascii="Calibri" w:eastAsia="Calibri" w:hAnsi="Calibri" w:cs="Arial"/>
      <w:sz w:val="20"/>
      <w:szCs w:val="20"/>
      <w:lang w:val="ru-RU" w:eastAsia="ru-RU"/>
    </w:rPr>
  </w:style>
  <w:style w:type="paragraph" w:styleId="ac">
    <w:name w:val="header"/>
    <w:basedOn w:val="a"/>
    <w:link w:val="ad"/>
    <w:uiPriority w:val="99"/>
    <w:unhideWhenUsed/>
    <w:rsid w:val="00B573E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573EE"/>
  </w:style>
  <w:style w:type="paragraph" w:styleId="ae">
    <w:name w:val="List Paragraph"/>
    <w:basedOn w:val="a"/>
    <w:uiPriority w:val="34"/>
    <w:qFormat/>
    <w:rsid w:val="00B973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27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vo.uu.edu.ua/course/view.php?id=1375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vo.ukraine.edu.ua/"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vo.uu.edu.ua/user/profile.php?id=43871" TargetMode="External"/><Relationship Id="rId4" Type="http://schemas.microsoft.com/office/2007/relationships/stylesWithEffects" Target="stylesWithEffects.xml"/><Relationship Id="rId9" Type="http://schemas.openxmlformats.org/officeDocument/2006/relationships/hyperlink" Target="https://vo.uu.edu.ua/user/profile.php?id=30221"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6C2AB-FC9C-49D2-A26F-1B565F677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14</Pages>
  <Words>13761</Words>
  <Characters>7844</Characters>
  <Application>Microsoft Office Word</Application>
  <DocSecurity>0</DocSecurity>
  <Lines>65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dc:creator>
  <cp:keywords/>
  <dc:description/>
  <cp:lastModifiedBy>dima</cp:lastModifiedBy>
  <cp:revision>83</cp:revision>
  <dcterms:created xsi:type="dcterms:W3CDTF">2020-10-25T10:25:00Z</dcterms:created>
  <dcterms:modified xsi:type="dcterms:W3CDTF">2020-11-01T15:11:00Z</dcterms:modified>
</cp:coreProperties>
</file>