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1643A" w:rsidRDefault="00B1643A" w:rsidP="00B1643A">
      <w:pPr>
        <w:widowControl w:val="0"/>
        <w:tabs>
          <w:tab w:val="left" w:pos="6520"/>
        </w:tabs>
        <w:autoSpaceDE w:val="0"/>
        <w:autoSpaceDN w:val="0"/>
        <w:adjustRightInd w:val="0"/>
        <w:ind w:firstLine="400"/>
        <w:jc w:val="center"/>
        <w:rPr>
          <w:rFonts w:ascii="Times New Roman" w:eastAsia="Times New Roman" w:hAnsi="Times New Roman" w:cs="Times New Roman"/>
          <w:b/>
          <w:sz w:val="28"/>
          <w:szCs w:val="28"/>
          <w:lang w:val="ru-RU" w:eastAsia="ru-RU"/>
        </w:rPr>
      </w:pPr>
      <w:r w:rsidRPr="00B1643A">
        <w:rPr>
          <w:rFonts w:ascii="Times New Roman" w:eastAsia="Times New Roman" w:hAnsi="Times New Roman" w:cs="Times New Roman"/>
          <w:b/>
          <w:sz w:val="28"/>
          <w:szCs w:val="28"/>
          <w:lang w:eastAsia="ru-RU"/>
        </w:rPr>
        <w:t>ВК 1.2 ДЕРЖАВНЕ ТА РЕГІОНАЛЬНЕ УПРАВЛІННЯ</w:t>
      </w:r>
    </w:p>
    <w:p w:rsidR="00656676" w:rsidRPr="00B1643A" w:rsidRDefault="00B1643A" w:rsidP="00B1643A">
      <w:pPr>
        <w:widowControl w:val="0"/>
        <w:tabs>
          <w:tab w:val="left" w:pos="6520"/>
        </w:tabs>
        <w:autoSpaceDE w:val="0"/>
        <w:autoSpaceDN w:val="0"/>
        <w:adjustRightInd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      _________________</w:t>
      </w:r>
      <w:r w:rsidR="00656676" w:rsidRPr="00656676">
        <w:rPr>
          <w:rFonts w:ascii="Times New Roman" w:eastAsia="Times New Roman" w:hAnsi="Times New Roman" w:cs="Times New Roman"/>
          <w:sz w:val="28"/>
          <w:szCs w:val="28"/>
          <w:lang w:eastAsia="uk-UA"/>
        </w:rPr>
        <w:t>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Pr="00CB4C18" w:rsidRDefault="00656676" w:rsidP="00F93528">
      <w:pPr>
        <w:spacing w:after="0" w:line="240" w:lineRule="auto"/>
        <w:rPr>
          <w:rFonts w:ascii="Times New Roman" w:eastAsia="Times New Roman" w:hAnsi="Times New Roman" w:cs="Times New Roman"/>
          <w:sz w:val="28"/>
          <w:szCs w:val="28"/>
          <w:lang w:val="ru-RU"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CB4C18">
        <w:rPr>
          <w:rFonts w:ascii="Times New Roman" w:hAnsi="Times New Roman" w:cs="Times New Roman"/>
          <w:sz w:val="28"/>
          <w:szCs w:val="28"/>
          <w:u w:val="single"/>
        </w:rPr>
        <w:t xml:space="preserve">                Фінанси, банківська справа та страхування</w:t>
      </w:r>
      <w:r w:rsidR="00F93528">
        <w:rPr>
          <w:rFonts w:ascii="Times New Roman" w:hAnsi="Times New Roman" w:cs="Times New Roman"/>
          <w:sz w:val="28"/>
          <w:szCs w:val="28"/>
          <w:u w:val="single"/>
        </w:rPr>
        <w:t xml:space="preserve"> </w:t>
      </w:r>
      <w:r w:rsidR="00CB4C18">
        <w:rPr>
          <w:rFonts w:ascii="Times New Roman" w:eastAsia="Times New Roman" w:hAnsi="Times New Roman" w:cs="Times New Roman"/>
          <w:sz w:val="28"/>
          <w:szCs w:val="28"/>
          <w:lang w:eastAsia="uk-UA"/>
        </w:rPr>
        <w:t>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CB4C18">
        <w:rPr>
          <w:rFonts w:ascii="Times New Roman" w:hAnsi="Times New Roman" w:cs="Times New Roman"/>
          <w:sz w:val="24"/>
          <w:szCs w:val="24"/>
          <w:lang w:val="ru-RU"/>
        </w:rPr>
        <w:t>4</w:t>
      </w:r>
      <w:r w:rsidR="00CB4C18">
        <w:rPr>
          <w:rFonts w:ascii="Times New Roman" w:hAnsi="Times New Roman" w:cs="Times New Roman"/>
          <w:sz w:val="24"/>
          <w:szCs w:val="24"/>
        </w:rPr>
        <w:t xml:space="preserve"> (1</w:t>
      </w:r>
      <w:r w:rsidR="00CB4C18">
        <w:rPr>
          <w:rFonts w:ascii="Times New Roman" w:hAnsi="Times New Roman" w:cs="Times New Roman"/>
          <w:sz w:val="24"/>
          <w:szCs w:val="24"/>
          <w:lang w:val="ru-RU"/>
        </w:rPr>
        <w:t>2</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CB4C18">
        <w:rPr>
          <w:rFonts w:ascii="Times New Roman" w:eastAsia="Times New Roman" w:hAnsi="Times New Roman" w:cs="Times New Roman"/>
          <w:sz w:val="28"/>
          <w:szCs w:val="28"/>
          <w:lang w:eastAsia="uk-UA"/>
        </w:rPr>
        <w:t xml:space="preserve">дсумкового контролю: </w:t>
      </w:r>
      <w:proofErr w:type="spellStart"/>
      <w:r w:rsidR="00CB4C18">
        <w:rPr>
          <w:rFonts w:ascii="Times New Roman" w:eastAsia="Times New Roman" w:hAnsi="Times New Roman" w:cs="Times New Roman"/>
          <w:sz w:val="28"/>
          <w:szCs w:val="28"/>
          <w:lang w:eastAsia="uk-UA"/>
        </w:rPr>
        <w:t>___зал</w:t>
      </w:r>
      <w:proofErr w:type="spellEnd"/>
      <w:r w:rsidR="00CB4C18">
        <w:rPr>
          <w:rFonts w:ascii="Times New Roman" w:eastAsia="Times New Roman" w:hAnsi="Times New Roman" w:cs="Times New Roman"/>
          <w:sz w:val="28"/>
          <w:szCs w:val="28"/>
          <w:lang w:eastAsia="uk-UA"/>
        </w:rPr>
        <w:t>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BA2FB3">
      <w:pPr>
        <w:spacing w:after="0" w:line="240" w:lineRule="auto"/>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586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BA2FB3"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BA2FB3" w:rsidRDefault="00656676" w:rsidP="00656676">
            <w:pPr>
              <w:spacing w:after="0" w:line="240" w:lineRule="auto"/>
              <w:jc w:val="both"/>
              <w:rPr>
                <w:rFonts w:ascii="Times New Roman" w:eastAsia="Times New Roman" w:hAnsi="Times New Roman" w:cs="Times New Roman"/>
                <w:sz w:val="28"/>
                <w:szCs w:val="28"/>
                <w:lang w:eastAsia="uk-UA"/>
              </w:rPr>
            </w:pPr>
            <w:r w:rsidRPr="00BA2FB3">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075E48" w:rsidP="0077422A">
            <w:pPr>
              <w:spacing w:after="0" w:line="240" w:lineRule="auto"/>
              <w:rPr>
                <w:rFonts w:ascii="Times New Roman" w:eastAsia="Times New Roman" w:hAnsi="Times New Roman" w:cs="Times New Roman"/>
                <w:sz w:val="28"/>
                <w:szCs w:val="28"/>
                <w:lang w:eastAsia="uk-UA"/>
              </w:rPr>
            </w:pPr>
            <w:proofErr w:type="spellStart"/>
            <w:r w:rsidRPr="00075E48">
              <w:rPr>
                <w:rFonts w:ascii="Times New Roman" w:eastAsia="Times New Roman" w:hAnsi="Times New Roman" w:cs="Times New Roman"/>
                <w:sz w:val="28"/>
                <w:szCs w:val="28"/>
                <w:lang w:eastAsia="uk-UA"/>
              </w:rPr>
              <w:t>Семененко</w:t>
            </w:r>
            <w:proofErr w:type="spellEnd"/>
            <w:r w:rsidRPr="00075E48">
              <w:rPr>
                <w:rFonts w:ascii="Times New Roman" w:eastAsia="Times New Roman" w:hAnsi="Times New Roman" w:cs="Times New Roman"/>
                <w:sz w:val="28"/>
                <w:szCs w:val="28"/>
                <w:lang w:eastAsia="uk-UA"/>
              </w:rPr>
              <w:t xml:space="preserve"> Олена Володимирівна</w:t>
            </w:r>
          </w:p>
        </w:tc>
      </w:tr>
      <w:tr w:rsidR="00656676" w:rsidRPr="00656676" w:rsidTr="00656676">
        <w:tc>
          <w:tcPr>
            <w:tcW w:w="5068" w:type="dxa"/>
            <w:shd w:val="clear" w:color="auto" w:fill="auto"/>
          </w:tcPr>
          <w:p w:rsidR="00656676" w:rsidRPr="00BA2FB3" w:rsidRDefault="00656676" w:rsidP="00656676">
            <w:pPr>
              <w:spacing w:after="0" w:line="240" w:lineRule="auto"/>
              <w:jc w:val="both"/>
              <w:rPr>
                <w:rFonts w:ascii="Times New Roman" w:eastAsia="Times New Roman" w:hAnsi="Times New Roman" w:cs="Times New Roman"/>
                <w:sz w:val="28"/>
                <w:szCs w:val="28"/>
                <w:lang w:eastAsia="uk-UA"/>
              </w:rPr>
            </w:pPr>
            <w:r w:rsidRPr="00BA2FB3">
              <w:rPr>
                <w:rFonts w:ascii="Times New Roman" w:eastAsia="Times New Roman" w:hAnsi="Times New Roman" w:cs="Times New Roman"/>
                <w:sz w:val="28"/>
                <w:szCs w:val="28"/>
                <w:lang w:eastAsia="uk-UA"/>
              </w:rPr>
              <w:t>Практики, представники</w:t>
            </w:r>
          </w:p>
          <w:p w:rsidR="00656676" w:rsidRPr="00BA2FB3" w:rsidRDefault="00656676" w:rsidP="00656676">
            <w:pPr>
              <w:spacing w:after="0" w:line="240" w:lineRule="auto"/>
              <w:jc w:val="both"/>
              <w:rPr>
                <w:rFonts w:ascii="Times New Roman" w:eastAsia="Times New Roman" w:hAnsi="Times New Roman" w:cs="Times New Roman"/>
                <w:sz w:val="28"/>
                <w:szCs w:val="28"/>
                <w:lang w:eastAsia="uk-UA"/>
              </w:rPr>
            </w:pPr>
            <w:r w:rsidRPr="00BA2FB3">
              <w:rPr>
                <w:rFonts w:ascii="Times New Roman" w:eastAsia="Times New Roman" w:hAnsi="Times New Roman" w:cs="Times New Roman"/>
                <w:sz w:val="28"/>
                <w:szCs w:val="28"/>
                <w:lang w:eastAsia="uk-UA"/>
              </w:rPr>
              <w:t xml:space="preserve">бізнесу, фахівці, </w:t>
            </w:r>
          </w:p>
          <w:p w:rsidR="00656676" w:rsidRPr="00BA2FB3" w:rsidRDefault="00656676" w:rsidP="00656676">
            <w:pPr>
              <w:spacing w:after="0" w:line="240" w:lineRule="auto"/>
              <w:jc w:val="both"/>
              <w:rPr>
                <w:rFonts w:ascii="Times New Roman" w:eastAsia="Times New Roman" w:hAnsi="Times New Roman" w:cs="Times New Roman"/>
                <w:sz w:val="28"/>
                <w:szCs w:val="28"/>
                <w:lang w:eastAsia="uk-UA"/>
              </w:rPr>
            </w:pPr>
            <w:r w:rsidRPr="00BA2FB3">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075E48" w:rsidRPr="003704D2" w:rsidRDefault="00EA799F" w:rsidP="00075E48">
            <w:pPr>
              <w:spacing w:after="0" w:line="240" w:lineRule="auto"/>
              <w:rPr>
                <w:rFonts w:ascii="Times New Roman" w:eastAsia="Times New Roman" w:hAnsi="Times New Roman" w:cs="Times New Roman"/>
                <w:i/>
                <w:sz w:val="28"/>
                <w:szCs w:val="28"/>
                <w:lang w:eastAsia="uk-UA"/>
              </w:rPr>
            </w:pPr>
            <w:hyperlink r:id="rId8" w:history="1">
              <w:r w:rsidR="00075E48" w:rsidRPr="006C58E7">
                <w:rPr>
                  <w:rStyle w:val="a8"/>
                  <w:rFonts w:ascii="Times New Roman" w:eastAsia="Times New Roman" w:hAnsi="Times New Roman" w:cs="Times New Roman"/>
                  <w:i/>
                  <w:sz w:val="28"/>
                  <w:szCs w:val="28"/>
                  <w:lang w:eastAsia="uk-UA"/>
                </w:rPr>
                <w:t>https://vo.uu.edu.ua/user/profile.php?id=30221</w:t>
              </w:r>
            </w:hyperlink>
          </w:p>
          <w:p w:rsidR="00656676" w:rsidRPr="00656676"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BA2FB3">
              <w:rPr>
                <w:rFonts w:ascii="Times New Roman" w:eastAsia="Times New Roman" w:hAnsi="Times New Roman" w:cs="Times New Roman"/>
                <w:sz w:val="28"/>
                <w:szCs w:val="28"/>
                <w:lang w:eastAsia="uk-UA"/>
              </w:rPr>
              <w:t>Профайл</w:t>
            </w:r>
            <w:proofErr w:type="spellEnd"/>
            <w:r w:rsidRPr="00BA2FB3">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EA799F" w:rsidP="00B60755">
            <w:pPr>
              <w:spacing w:after="0" w:line="240" w:lineRule="auto"/>
              <w:rPr>
                <w:rFonts w:ascii="Times New Roman" w:eastAsia="Times New Roman" w:hAnsi="Times New Roman" w:cs="Times New Roman"/>
                <w:i/>
                <w:sz w:val="28"/>
                <w:szCs w:val="28"/>
                <w:lang w:eastAsia="uk-UA"/>
              </w:rPr>
            </w:pPr>
            <w:hyperlink r:id="rId9" w:history="1">
              <w:r w:rsidR="00075E48" w:rsidRPr="006C58E7">
                <w:rPr>
                  <w:rStyle w:val="a8"/>
                  <w:rFonts w:ascii="Times New Roman" w:eastAsia="Times New Roman" w:hAnsi="Times New Roman" w:cs="Times New Roman"/>
                  <w:i/>
                  <w:sz w:val="28"/>
                  <w:szCs w:val="28"/>
                  <w:lang w:eastAsia="uk-UA"/>
                </w:rPr>
                <w:t>https://vo.uu.edu.ua/user/profile.php?id=43871</w:t>
              </w:r>
            </w:hyperlink>
          </w:p>
          <w:p w:rsidR="00075E48" w:rsidRPr="00075E48"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BA2FB3">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B60755" w:rsidRPr="00B60755">
              <w:rPr>
                <w:rFonts w:ascii="Times New Roman" w:eastAsia="Times New Roman" w:hAnsi="Times New Roman" w:cs="Times New Roman"/>
                <w:i/>
                <w:sz w:val="28"/>
                <w:szCs w:val="28"/>
                <w:lang w:eastAsia="uk-UA"/>
              </w:rPr>
              <w:t>knelyavp@ukr.net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405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10"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7BB3" w:rsidRDefault="00BA2FB3" w:rsidP="00656676">
            <w:pPr>
              <w:spacing w:after="0" w:line="240" w:lineRule="auto"/>
              <w:jc w:val="both"/>
              <w:rPr>
                <w:rFonts w:ascii="Times New Roman" w:hAnsi="Times New Roman" w:cs="Times New Roman"/>
                <w:sz w:val="28"/>
                <w:szCs w:val="28"/>
              </w:rPr>
            </w:pPr>
            <w:hyperlink r:id="rId11" w:history="1">
              <w:r w:rsidRPr="00380270">
                <w:rPr>
                  <w:rStyle w:val="a8"/>
                  <w:rFonts w:ascii="Times New Roman" w:hAnsi="Times New Roman" w:cs="Times New Roman"/>
                  <w:sz w:val="28"/>
                  <w:szCs w:val="28"/>
                </w:rPr>
                <w:t>http://vo.ukraine.edu.ua/course/view.php?id=8479</w:t>
              </w:r>
            </w:hyperlink>
          </w:p>
          <w:p w:rsidR="00BA2FB3" w:rsidRDefault="00BA2FB3"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0"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0"/>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863014" w:rsidRPr="00863014" w:rsidTr="00EA799F">
        <w:trPr>
          <w:trHeight w:val="803"/>
        </w:trPr>
        <w:tc>
          <w:tcPr>
            <w:tcW w:w="2896" w:type="dxa"/>
            <w:vMerge w:val="restart"/>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Характеристика навчальної дисципліни</w:t>
            </w:r>
          </w:p>
        </w:tc>
      </w:tr>
      <w:tr w:rsidR="00863014" w:rsidRPr="00863014" w:rsidTr="00EA799F">
        <w:trPr>
          <w:trHeight w:val="549"/>
        </w:trPr>
        <w:tc>
          <w:tcPr>
            <w:tcW w:w="2896" w:type="dxa"/>
            <w:vMerge/>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p>
        </w:tc>
        <w:tc>
          <w:tcPr>
            <w:tcW w:w="1497" w:type="dxa"/>
          </w:tcPr>
          <w:p w:rsidR="00863014" w:rsidRPr="00863014" w:rsidRDefault="00863014" w:rsidP="00863014">
            <w:pPr>
              <w:spacing w:after="0" w:line="240" w:lineRule="auto"/>
              <w:jc w:val="center"/>
              <w:rPr>
                <w:rFonts w:ascii="Times New Roman" w:eastAsia="Calibri" w:hAnsi="Times New Roman" w:cs="Times New Roman"/>
                <w:b/>
                <w:i/>
                <w:sz w:val="28"/>
                <w:szCs w:val="28"/>
                <w:lang w:eastAsia="ru-RU"/>
              </w:rPr>
            </w:pPr>
            <w:r w:rsidRPr="00863014">
              <w:rPr>
                <w:rFonts w:ascii="Times New Roman" w:eastAsia="Calibri" w:hAnsi="Times New Roman" w:cs="Times New Roman"/>
                <w:b/>
                <w:i/>
                <w:sz w:val="28"/>
                <w:szCs w:val="28"/>
                <w:lang w:eastAsia="ru-RU"/>
              </w:rPr>
              <w:t>денна форма навчання</w:t>
            </w:r>
          </w:p>
        </w:tc>
        <w:tc>
          <w:tcPr>
            <w:tcW w:w="1500" w:type="dxa"/>
            <w:gridSpan w:val="2"/>
          </w:tcPr>
          <w:p w:rsidR="00863014" w:rsidRPr="00863014" w:rsidRDefault="00863014" w:rsidP="00863014">
            <w:pPr>
              <w:spacing w:after="0" w:line="240" w:lineRule="auto"/>
              <w:jc w:val="center"/>
              <w:rPr>
                <w:rFonts w:ascii="Times New Roman" w:eastAsia="Calibri" w:hAnsi="Times New Roman" w:cs="Times New Roman"/>
                <w:b/>
                <w:i/>
                <w:sz w:val="28"/>
                <w:szCs w:val="28"/>
                <w:lang w:eastAsia="ru-RU"/>
              </w:rPr>
            </w:pPr>
            <w:r w:rsidRPr="00863014">
              <w:rPr>
                <w:rFonts w:ascii="Times New Roman" w:eastAsia="Calibri" w:hAnsi="Times New Roman" w:cs="Times New Roman"/>
                <w:b/>
                <w:i/>
                <w:sz w:val="28"/>
                <w:szCs w:val="28"/>
                <w:lang w:eastAsia="ru-RU"/>
              </w:rPr>
              <w:t>заочна форма навчання</w:t>
            </w:r>
          </w:p>
        </w:tc>
      </w:tr>
      <w:tr w:rsidR="00863014" w:rsidRPr="00863014" w:rsidTr="00EA799F">
        <w:trPr>
          <w:trHeight w:val="409"/>
        </w:trPr>
        <w:tc>
          <w:tcPr>
            <w:tcW w:w="2896" w:type="dxa"/>
            <w:vMerge w:val="restart"/>
            <w:vAlign w:val="center"/>
          </w:tcPr>
          <w:p w:rsidR="00863014" w:rsidRPr="00863014" w:rsidRDefault="00863014" w:rsidP="00863014">
            <w:pPr>
              <w:spacing w:after="0" w:line="240" w:lineRule="auto"/>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Загальний обсяг кредитів – 4</w:t>
            </w:r>
          </w:p>
        </w:tc>
        <w:tc>
          <w:tcPr>
            <w:tcW w:w="3262" w:type="dxa"/>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Галузь знань</w:t>
            </w:r>
          </w:p>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07 Управління та адміністрування</w:t>
            </w:r>
          </w:p>
          <w:p w:rsidR="00863014" w:rsidRPr="00863014" w:rsidRDefault="00863014" w:rsidP="00863014">
            <w:pPr>
              <w:spacing w:after="0" w:line="240" w:lineRule="auto"/>
              <w:jc w:val="center"/>
              <w:rPr>
                <w:rFonts w:ascii="Times New Roman" w:eastAsia="Calibri" w:hAnsi="Times New Roman" w:cs="Times New Roman"/>
                <w:sz w:val="20"/>
                <w:szCs w:val="20"/>
                <w:lang w:eastAsia="ru-RU"/>
              </w:rPr>
            </w:pPr>
            <w:r w:rsidRPr="00863014">
              <w:rPr>
                <w:rFonts w:ascii="Times New Roman" w:eastAsia="Calibri" w:hAnsi="Times New Roman" w:cs="Times New Roman"/>
                <w:sz w:val="20"/>
                <w:szCs w:val="20"/>
                <w:lang w:eastAsia="ru-RU"/>
              </w:rPr>
              <w:t>(шифр і назва)</w:t>
            </w: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Вид дисципліни</w:t>
            </w:r>
          </w:p>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u w:val="single"/>
                <w:lang w:eastAsia="ru-RU"/>
              </w:rPr>
              <w:t xml:space="preserve">вибіркова </w:t>
            </w:r>
          </w:p>
          <w:p w:rsidR="00863014" w:rsidRPr="00863014" w:rsidRDefault="00863014" w:rsidP="00863014">
            <w:pPr>
              <w:spacing w:after="0" w:line="240" w:lineRule="auto"/>
              <w:jc w:val="center"/>
              <w:rPr>
                <w:rFonts w:ascii="Times New Roman" w:eastAsia="Calibri" w:hAnsi="Times New Roman" w:cs="Times New Roman"/>
                <w:i/>
                <w:sz w:val="20"/>
                <w:szCs w:val="20"/>
                <w:lang w:eastAsia="ru-RU"/>
              </w:rPr>
            </w:pPr>
            <w:r w:rsidRPr="00863014">
              <w:rPr>
                <w:rFonts w:ascii="Times New Roman" w:eastAsia="Calibri" w:hAnsi="Times New Roman" w:cs="Times New Roman"/>
                <w:sz w:val="20"/>
                <w:szCs w:val="20"/>
                <w:lang w:eastAsia="ru-RU"/>
              </w:rPr>
              <w:t>(обов’язкова чи за вибором студента)</w:t>
            </w:r>
          </w:p>
        </w:tc>
      </w:tr>
      <w:tr w:rsidR="00863014" w:rsidRPr="00863014" w:rsidTr="00EA799F">
        <w:trPr>
          <w:trHeight w:val="409"/>
        </w:trPr>
        <w:tc>
          <w:tcPr>
            <w:tcW w:w="2896" w:type="dxa"/>
            <w:vMerge/>
            <w:vAlign w:val="center"/>
          </w:tcPr>
          <w:p w:rsidR="00863014" w:rsidRPr="00863014" w:rsidRDefault="00863014" w:rsidP="00863014">
            <w:pPr>
              <w:spacing w:after="0" w:line="240" w:lineRule="auto"/>
              <w:rPr>
                <w:rFonts w:ascii="Times New Roman" w:eastAsia="Calibri" w:hAnsi="Times New Roman" w:cs="Times New Roman"/>
                <w:sz w:val="28"/>
                <w:szCs w:val="28"/>
                <w:lang w:eastAsia="ru-RU"/>
              </w:rPr>
            </w:pPr>
          </w:p>
        </w:tc>
        <w:tc>
          <w:tcPr>
            <w:tcW w:w="3262" w:type="dxa"/>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 xml:space="preserve">Спеціальність </w:t>
            </w:r>
          </w:p>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072 Фінанси, банківська справа та страхування</w:t>
            </w:r>
          </w:p>
          <w:p w:rsidR="00863014" w:rsidRPr="00863014" w:rsidRDefault="00863014" w:rsidP="00863014">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 xml:space="preserve">Цикл підготовки </w:t>
            </w:r>
          </w:p>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 xml:space="preserve"> професійний</w:t>
            </w:r>
          </w:p>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r>
      <w:tr w:rsidR="00863014" w:rsidRPr="00863014" w:rsidTr="00EA799F">
        <w:trPr>
          <w:trHeight w:val="170"/>
        </w:trPr>
        <w:tc>
          <w:tcPr>
            <w:tcW w:w="2896" w:type="dxa"/>
            <w:vAlign w:val="center"/>
          </w:tcPr>
          <w:p w:rsidR="00863014" w:rsidRPr="00863014" w:rsidRDefault="00863014" w:rsidP="00863014">
            <w:pPr>
              <w:spacing w:after="0" w:line="240" w:lineRule="auto"/>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Модулів – 2</w:t>
            </w:r>
          </w:p>
        </w:tc>
        <w:tc>
          <w:tcPr>
            <w:tcW w:w="3262" w:type="dxa"/>
            <w:vMerge w:val="restart"/>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Спеціалізація</w:t>
            </w:r>
          </w:p>
          <w:p w:rsidR="00863014" w:rsidRPr="00863014" w:rsidRDefault="00863014" w:rsidP="00863014">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Рік підготовки:</w:t>
            </w:r>
          </w:p>
        </w:tc>
      </w:tr>
      <w:tr w:rsidR="00863014" w:rsidRPr="00863014" w:rsidTr="00EA799F">
        <w:trPr>
          <w:trHeight w:val="207"/>
        </w:trPr>
        <w:tc>
          <w:tcPr>
            <w:tcW w:w="2896" w:type="dxa"/>
            <w:vAlign w:val="center"/>
          </w:tcPr>
          <w:p w:rsidR="00863014" w:rsidRPr="00863014" w:rsidRDefault="00863014" w:rsidP="00863014">
            <w:pPr>
              <w:spacing w:after="0" w:line="240" w:lineRule="auto"/>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Змістових модулів – 2</w:t>
            </w: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2-й</w:t>
            </w:r>
          </w:p>
        </w:tc>
        <w:tc>
          <w:tcPr>
            <w:tcW w:w="1377" w:type="dxa"/>
            <w:vAlign w:val="center"/>
          </w:tcPr>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4-й</w:t>
            </w:r>
          </w:p>
        </w:tc>
      </w:tr>
      <w:tr w:rsidR="00863014" w:rsidRPr="00863014" w:rsidTr="00EA799F">
        <w:trPr>
          <w:trHeight w:val="246"/>
        </w:trPr>
        <w:tc>
          <w:tcPr>
            <w:tcW w:w="2896" w:type="dxa"/>
            <w:vAlign w:val="center"/>
          </w:tcPr>
          <w:p w:rsidR="00863014" w:rsidRPr="00863014" w:rsidRDefault="00863014" w:rsidP="00863014">
            <w:pPr>
              <w:spacing w:after="0" w:line="240" w:lineRule="auto"/>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 xml:space="preserve">Індивідуальна навчально-дослідна робота </w:t>
            </w:r>
          </w:p>
          <w:p w:rsidR="00863014" w:rsidRPr="00863014" w:rsidRDefault="00863014" w:rsidP="00863014">
            <w:pPr>
              <w:spacing w:after="0" w:line="240" w:lineRule="auto"/>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 xml:space="preserve">             </w:t>
            </w:r>
            <w:r w:rsidRPr="00863014">
              <w:rPr>
                <w:rFonts w:ascii="Times New Roman" w:eastAsia="Calibri" w:hAnsi="Times New Roman" w:cs="Times New Roman"/>
                <w:sz w:val="28"/>
                <w:szCs w:val="28"/>
                <w:u w:val="single"/>
                <w:lang w:eastAsia="ru-RU"/>
              </w:rPr>
              <w:t>реферат</w:t>
            </w:r>
          </w:p>
          <w:p w:rsidR="00863014" w:rsidRPr="00863014" w:rsidRDefault="00863014" w:rsidP="00863014">
            <w:pPr>
              <w:spacing w:after="0" w:line="240" w:lineRule="auto"/>
              <w:rPr>
                <w:rFonts w:ascii="Times New Roman" w:eastAsia="Calibri" w:hAnsi="Times New Roman" w:cs="Times New Roman"/>
                <w:sz w:val="20"/>
                <w:szCs w:val="20"/>
                <w:lang w:eastAsia="ru-RU"/>
              </w:rPr>
            </w:pPr>
            <w:r w:rsidRPr="00863014">
              <w:rPr>
                <w:rFonts w:ascii="Times New Roman" w:eastAsia="Calibri" w:hAnsi="Times New Roman" w:cs="Times New Roman"/>
                <w:sz w:val="28"/>
                <w:szCs w:val="28"/>
                <w:lang w:eastAsia="ru-RU"/>
              </w:rPr>
              <w:t xml:space="preserve">                 </w:t>
            </w:r>
            <w:r w:rsidRPr="00863014">
              <w:rPr>
                <w:rFonts w:ascii="Times New Roman" w:eastAsia="Calibri" w:hAnsi="Times New Roman" w:cs="Times New Roman"/>
                <w:sz w:val="20"/>
                <w:szCs w:val="20"/>
                <w:lang w:eastAsia="ru-RU"/>
              </w:rPr>
              <w:t>(назва)</w:t>
            </w:r>
          </w:p>
        </w:tc>
        <w:tc>
          <w:tcPr>
            <w:tcW w:w="3262" w:type="dxa"/>
            <w:vMerge w:val="restart"/>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Мова викладання, навчання та оцінювання:</w:t>
            </w:r>
          </w:p>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u w:val="single"/>
                <w:lang w:eastAsia="ru-RU"/>
              </w:rPr>
              <w:t>українська</w:t>
            </w:r>
          </w:p>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sz w:val="20"/>
                <w:szCs w:val="20"/>
                <w:lang w:eastAsia="ru-RU"/>
              </w:rPr>
              <w:t>(назва)</w:t>
            </w: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Семестр</w:t>
            </w:r>
          </w:p>
        </w:tc>
      </w:tr>
      <w:tr w:rsidR="00863014" w:rsidRPr="00863014" w:rsidTr="00EA799F">
        <w:trPr>
          <w:trHeight w:val="323"/>
        </w:trPr>
        <w:tc>
          <w:tcPr>
            <w:tcW w:w="2896" w:type="dxa"/>
            <w:vMerge w:val="restart"/>
            <w:vAlign w:val="center"/>
          </w:tcPr>
          <w:p w:rsidR="00863014" w:rsidRPr="00863014" w:rsidRDefault="00863014" w:rsidP="00863014">
            <w:pPr>
              <w:spacing w:after="0" w:line="240" w:lineRule="auto"/>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Загальний обсяг годин – 120</w:t>
            </w: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3-й</w:t>
            </w:r>
          </w:p>
        </w:tc>
        <w:tc>
          <w:tcPr>
            <w:tcW w:w="1377" w:type="dxa"/>
            <w:vAlign w:val="center"/>
          </w:tcPr>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4-й</w:t>
            </w:r>
          </w:p>
        </w:tc>
      </w:tr>
      <w:tr w:rsidR="00863014" w:rsidRPr="00863014" w:rsidTr="00EA799F">
        <w:trPr>
          <w:trHeight w:val="322"/>
        </w:trPr>
        <w:tc>
          <w:tcPr>
            <w:tcW w:w="2896" w:type="dxa"/>
            <w:vMerge/>
            <w:vAlign w:val="center"/>
          </w:tcPr>
          <w:p w:rsidR="00863014" w:rsidRPr="00863014" w:rsidRDefault="00863014" w:rsidP="00863014">
            <w:pPr>
              <w:spacing w:after="0" w:line="240" w:lineRule="auto"/>
              <w:rPr>
                <w:rFonts w:ascii="Times New Roman" w:eastAsia="Calibri" w:hAnsi="Times New Roman" w:cs="Times New Roman"/>
                <w:sz w:val="28"/>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Лекції</w:t>
            </w:r>
          </w:p>
        </w:tc>
      </w:tr>
      <w:tr w:rsidR="00863014" w:rsidRPr="00863014" w:rsidTr="00EA799F">
        <w:trPr>
          <w:trHeight w:val="320"/>
        </w:trPr>
        <w:tc>
          <w:tcPr>
            <w:tcW w:w="2896" w:type="dxa"/>
            <w:vMerge w:val="restart"/>
            <w:vAlign w:val="center"/>
          </w:tcPr>
          <w:p w:rsidR="00863014" w:rsidRPr="00863014" w:rsidRDefault="00863014" w:rsidP="00863014">
            <w:pPr>
              <w:spacing w:after="0" w:line="240" w:lineRule="auto"/>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Тижневих годин для денної форми навчання:</w:t>
            </w:r>
          </w:p>
          <w:p w:rsidR="00863014" w:rsidRPr="00863014" w:rsidRDefault="00863014" w:rsidP="00863014">
            <w:pPr>
              <w:spacing w:after="0" w:line="240" w:lineRule="auto"/>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аудиторних – 3</w:t>
            </w:r>
          </w:p>
          <w:p w:rsidR="00863014" w:rsidRPr="00863014" w:rsidRDefault="00863014" w:rsidP="00863014">
            <w:pPr>
              <w:spacing w:after="0" w:line="240" w:lineRule="auto"/>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самостійної роботи студента – 5</w:t>
            </w:r>
          </w:p>
        </w:tc>
        <w:tc>
          <w:tcPr>
            <w:tcW w:w="3262" w:type="dxa"/>
            <w:vMerge w:val="restart"/>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Освітній ступінь / освітньо-кваліфікаційний рівень:</w:t>
            </w:r>
          </w:p>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 xml:space="preserve"> Бакалавр  </w:t>
            </w:r>
          </w:p>
        </w:tc>
        <w:tc>
          <w:tcPr>
            <w:tcW w:w="1620" w:type="dxa"/>
            <w:gridSpan w:val="2"/>
            <w:vAlign w:val="center"/>
          </w:tcPr>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30 год.</w:t>
            </w:r>
          </w:p>
        </w:tc>
        <w:tc>
          <w:tcPr>
            <w:tcW w:w="1377" w:type="dxa"/>
            <w:vAlign w:val="center"/>
          </w:tcPr>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24 год.</w:t>
            </w:r>
          </w:p>
        </w:tc>
      </w:tr>
      <w:tr w:rsidR="00863014" w:rsidRPr="00863014" w:rsidTr="00EA799F">
        <w:trPr>
          <w:trHeight w:val="320"/>
        </w:trPr>
        <w:tc>
          <w:tcPr>
            <w:tcW w:w="2896" w:type="dxa"/>
            <w:vMerge/>
            <w:vAlign w:val="center"/>
          </w:tcPr>
          <w:p w:rsidR="00863014" w:rsidRPr="00863014" w:rsidRDefault="00863014" w:rsidP="00863014">
            <w:pPr>
              <w:spacing w:after="0" w:line="240" w:lineRule="auto"/>
              <w:rPr>
                <w:rFonts w:ascii="Times New Roman" w:eastAsia="Calibri" w:hAnsi="Times New Roman" w:cs="Times New Roman"/>
                <w:sz w:val="20"/>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Практичні, семінарські</w:t>
            </w:r>
          </w:p>
        </w:tc>
      </w:tr>
      <w:tr w:rsidR="00863014" w:rsidRPr="00863014" w:rsidTr="00EA799F">
        <w:trPr>
          <w:trHeight w:val="320"/>
        </w:trPr>
        <w:tc>
          <w:tcPr>
            <w:tcW w:w="2896" w:type="dxa"/>
            <w:vMerge/>
            <w:vAlign w:val="center"/>
          </w:tcPr>
          <w:p w:rsidR="00863014" w:rsidRPr="00863014" w:rsidRDefault="00863014" w:rsidP="00863014">
            <w:pPr>
              <w:spacing w:after="0" w:line="240" w:lineRule="auto"/>
              <w:rPr>
                <w:rFonts w:ascii="Times New Roman" w:eastAsia="Calibri" w:hAnsi="Times New Roman" w:cs="Times New Roman"/>
                <w:sz w:val="20"/>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863014" w:rsidRPr="00863014" w:rsidRDefault="00863014" w:rsidP="00863014">
            <w:pPr>
              <w:spacing w:after="0" w:line="240" w:lineRule="auto"/>
              <w:jc w:val="center"/>
              <w:rPr>
                <w:rFonts w:ascii="Times New Roman" w:eastAsia="Calibri" w:hAnsi="Times New Roman" w:cs="Times New Roman"/>
                <w:i/>
                <w:sz w:val="28"/>
                <w:szCs w:val="28"/>
                <w:lang w:eastAsia="ru-RU"/>
              </w:rPr>
            </w:pPr>
            <w:r w:rsidRPr="00863014">
              <w:rPr>
                <w:rFonts w:ascii="Times New Roman" w:eastAsia="Calibri" w:hAnsi="Times New Roman" w:cs="Times New Roman"/>
                <w:sz w:val="28"/>
                <w:szCs w:val="28"/>
                <w:lang w:eastAsia="ru-RU"/>
              </w:rPr>
              <w:t>16 год.</w:t>
            </w:r>
          </w:p>
        </w:tc>
        <w:tc>
          <w:tcPr>
            <w:tcW w:w="1377" w:type="dxa"/>
            <w:vAlign w:val="center"/>
          </w:tcPr>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10 год.</w:t>
            </w:r>
          </w:p>
        </w:tc>
      </w:tr>
      <w:tr w:rsidR="00863014" w:rsidRPr="00863014" w:rsidTr="00EA799F">
        <w:trPr>
          <w:trHeight w:val="138"/>
        </w:trPr>
        <w:tc>
          <w:tcPr>
            <w:tcW w:w="2896"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Лабораторні</w:t>
            </w:r>
          </w:p>
        </w:tc>
      </w:tr>
      <w:tr w:rsidR="00863014" w:rsidRPr="00863014" w:rsidTr="00EA799F">
        <w:trPr>
          <w:trHeight w:val="138"/>
        </w:trPr>
        <w:tc>
          <w:tcPr>
            <w:tcW w:w="2896"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863014" w:rsidRPr="00863014" w:rsidRDefault="00863014" w:rsidP="00863014">
            <w:pPr>
              <w:spacing w:after="0" w:line="240" w:lineRule="auto"/>
              <w:jc w:val="center"/>
              <w:rPr>
                <w:rFonts w:ascii="Times New Roman" w:eastAsia="Calibri" w:hAnsi="Times New Roman" w:cs="Times New Roman"/>
                <w:i/>
                <w:sz w:val="28"/>
                <w:szCs w:val="28"/>
                <w:lang w:eastAsia="ru-RU"/>
              </w:rPr>
            </w:pPr>
            <w:r w:rsidRPr="00863014">
              <w:rPr>
                <w:rFonts w:ascii="Times New Roman" w:eastAsia="Calibri" w:hAnsi="Times New Roman" w:cs="Times New Roman"/>
                <w:sz w:val="28"/>
                <w:szCs w:val="28"/>
                <w:lang w:eastAsia="ru-RU"/>
              </w:rPr>
              <w:t>- год.</w:t>
            </w:r>
          </w:p>
        </w:tc>
        <w:tc>
          <w:tcPr>
            <w:tcW w:w="1377" w:type="dxa"/>
            <w:vAlign w:val="center"/>
          </w:tcPr>
          <w:p w:rsidR="00863014" w:rsidRPr="00863014" w:rsidRDefault="00863014" w:rsidP="00863014">
            <w:pPr>
              <w:spacing w:after="0" w:line="240" w:lineRule="auto"/>
              <w:jc w:val="center"/>
              <w:rPr>
                <w:rFonts w:ascii="Times New Roman" w:eastAsia="Calibri" w:hAnsi="Times New Roman" w:cs="Times New Roman"/>
                <w:i/>
                <w:sz w:val="28"/>
                <w:szCs w:val="28"/>
                <w:lang w:eastAsia="ru-RU"/>
              </w:rPr>
            </w:pPr>
            <w:r w:rsidRPr="00863014">
              <w:rPr>
                <w:rFonts w:ascii="Times New Roman" w:eastAsia="Calibri" w:hAnsi="Times New Roman" w:cs="Times New Roman"/>
                <w:sz w:val="28"/>
                <w:szCs w:val="28"/>
                <w:lang w:eastAsia="ru-RU"/>
              </w:rPr>
              <w:t>- год.</w:t>
            </w:r>
          </w:p>
        </w:tc>
      </w:tr>
      <w:tr w:rsidR="00863014" w:rsidRPr="00863014" w:rsidTr="00EA799F">
        <w:trPr>
          <w:trHeight w:val="138"/>
        </w:trPr>
        <w:tc>
          <w:tcPr>
            <w:tcW w:w="2896"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sz w:val="28"/>
                <w:szCs w:val="28"/>
                <w:lang w:eastAsia="ru-RU"/>
              </w:rPr>
            </w:pPr>
            <w:r w:rsidRPr="00863014">
              <w:rPr>
                <w:rFonts w:ascii="Times New Roman" w:eastAsia="Calibri" w:hAnsi="Times New Roman" w:cs="Times New Roman"/>
                <w:b/>
                <w:sz w:val="28"/>
                <w:szCs w:val="28"/>
                <w:lang w:eastAsia="ru-RU"/>
              </w:rPr>
              <w:t>Самостійна робота</w:t>
            </w:r>
          </w:p>
        </w:tc>
      </w:tr>
      <w:tr w:rsidR="00863014" w:rsidRPr="00863014" w:rsidTr="00EA799F">
        <w:trPr>
          <w:trHeight w:val="138"/>
        </w:trPr>
        <w:tc>
          <w:tcPr>
            <w:tcW w:w="2896"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863014" w:rsidRPr="00863014" w:rsidRDefault="00863014" w:rsidP="00863014">
            <w:pPr>
              <w:spacing w:after="0" w:line="240" w:lineRule="auto"/>
              <w:rPr>
                <w:rFonts w:ascii="Times New Roman" w:eastAsia="Calibri" w:hAnsi="Times New Roman" w:cs="Times New Roman"/>
                <w:i/>
                <w:sz w:val="28"/>
                <w:szCs w:val="28"/>
                <w:lang w:eastAsia="ru-RU"/>
              </w:rPr>
            </w:pPr>
            <w:r w:rsidRPr="00863014">
              <w:rPr>
                <w:rFonts w:ascii="Times New Roman" w:eastAsia="Calibri" w:hAnsi="Times New Roman" w:cs="Times New Roman"/>
                <w:sz w:val="28"/>
                <w:szCs w:val="28"/>
                <w:lang w:eastAsia="ru-RU"/>
              </w:rPr>
              <w:t xml:space="preserve">     74 год.</w:t>
            </w:r>
          </w:p>
        </w:tc>
        <w:tc>
          <w:tcPr>
            <w:tcW w:w="1377" w:type="dxa"/>
            <w:vAlign w:val="center"/>
          </w:tcPr>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sz w:val="28"/>
                <w:szCs w:val="28"/>
                <w:lang w:eastAsia="ru-RU"/>
              </w:rPr>
              <w:t>86 год.</w:t>
            </w:r>
          </w:p>
        </w:tc>
      </w:tr>
      <w:tr w:rsidR="00863014" w:rsidRPr="00863014" w:rsidTr="00EA799F">
        <w:trPr>
          <w:trHeight w:val="138"/>
        </w:trPr>
        <w:tc>
          <w:tcPr>
            <w:tcW w:w="2896"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sz w:val="28"/>
                <w:szCs w:val="28"/>
                <w:lang w:eastAsia="ru-RU"/>
              </w:rPr>
            </w:pPr>
            <w:r w:rsidRPr="00863014">
              <w:rPr>
                <w:rFonts w:ascii="Times New Roman" w:eastAsia="Calibri" w:hAnsi="Times New Roman" w:cs="Times New Roman"/>
                <w:b/>
                <w:sz w:val="28"/>
                <w:szCs w:val="28"/>
                <w:lang w:eastAsia="ru-RU"/>
              </w:rPr>
              <w:t xml:space="preserve">ІНДЗ:   </w:t>
            </w:r>
          </w:p>
        </w:tc>
      </w:tr>
      <w:tr w:rsidR="00863014" w:rsidRPr="00863014" w:rsidTr="00EA799F">
        <w:trPr>
          <w:trHeight w:val="138"/>
        </w:trPr>
        <w:tc>
          <w:tcPr>
            <w:tcW w:w="2896"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863014" w:rsidRPr="00863014" w:rsidRDefault="00863014" w:rsidP="00863014">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863014" w:rsidRPr="00863014" w:rsidRDefault="00863014" w:rsidP="00863014">
            <w:pPr>
              <w:spacing w:after="0" w:line="240" w:lineRule="auto"/>
              <w:jc w:val="center"/>
              <w:rPr>
                <w:rFonts w:ascii="Times New Roman" w:eastAsia="Calibri" w:hAnsi="Times New Roman" w:cs="Times New Roman"/>
                <w:b/>
                <w:i/>
                <w:sz w:val="28"/>
                <w:szCs w:val="28"/>
                <w:lang w:eastAsia="ru-RU"/>
              </w:rPr>
            </w:pPr>
            <w:r w:rsidRPr="00863014">
              <w:rPr>
                <w:rFonts w:ascii="Times New Roman" w:eastAsia="Calibri" w:hAnsi="Times New Roman" w:cs="Times New Roman"/>
                <w:b/>
                <w:sz w:val="28"/>
                <w:szCs w:val="28"/>
                <w:lang w:eastAsia="ru-RU"/>
              </w:rPr>
              <w:t>Вид семестрового контролю:</w:t>
            </w:r>
            <w:r w:rsidRPr="00863014">
              <w:rPr>
                <w:rFonts w:ascii="Times New Roman" w:eastAsia="Calibri"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117BBA">
        <w:rPr>
          <w:rFonts w:ascii="Times New Roman" w:eastAsia="Times New Roman" w:hAnsi="Times New Roman" w:cs="Times New Roman"/>
          <w:b/>
          <w:bCs/>
          <w:sz w:val="28"/>
          <w:szCs w:val="28"/>
          <w:lang w:eastAsia="uk-UA"/>
        </w:rPr>
        <w:lastRenderedPageBreak/>
        <w:t>ПЕРЕДРЕКВІЗИТИ:</w:t>
      </w:r>
    </w:p>
    <w:p w:rsidR="002C07F8" w:rsidRDefault="00F76F63"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w:t>
      </w:r>
      <w:r w:rsidR="00CF430C">
        <w:rPr>
          <w:rFonts w:ascii="Times New Roman" w:eastAsia="Times New Roman" w:hAnsi="Times New Roman" w:cs="Times New Roman"/>
          <w:bCs/>
          <w:sz w:val="28"/>
          <w:szCs w:val="28"/>
          <w:lang w:eastAsia="uk-UA"/>
        </w:rPr>
        <w:t>, Теорія державного управління</w:t>
      </w:r>
      <w:r>
        <w:rPr>
          <w:rFonts w:ascii="Times New Roman" w:hAnsi="Times New Roman" w:cs="Times New Roman"/>
          <w:sz w:val="28"/>
          <w:szCs w:val="28"/>
        </w:rPr>
        <w:t xml:space="preserve">, </w:t>
      </w:r>
      <w:r w:rsidR="00CF430C">
        <w:rPr>
          <w:rFonts w:ascii="Times New Roman" w:hAnsi="Times New Roman" w:cs="Times New Roman"/>
          <w:sz w:val="28"/>
          <w:szCs w:val="28"/>
        </w:rPr>
        <w:t xml:space="preserve">Адміністративний менеджмент, </w:t>
      </w:r>
      <w:r w:rsidR="00493A8C">
        <w:rPr>
          <w:rFonts w:ascii="Times New Roman" w:hAnsi="Times New Roman" w:cs="Times New Roman"/>
          <w:sz w:val="28"/>
          <w:szCs w:val="28"/>
        </w:rPr>
        <w:t>Інформаційний менеджмент</w:t>
      </w:r>
      <w:r w:rsidR="00CF430C">
        <w:rPr>
          <w:rFonts w:ascii="Times New Roman" w:hAnsi="Times New Roman" w:cs="Times New Roman"/>
          <w:sz w:val="28"/>
          <w:szCs w:val="28"/>
        </w:rPr>
        <w:t xml:space="preserve">, Державне регулювання економіки, Державна служба, Історія українського державотворення, </w:t>
      </w:r>
      <w:r w:rsidR="004E204C">
        <w:rPr>
          <w:rFonts w:ascii="Times New Roman" w:hAnsi="Times New Roman" w:cs="Times New Roman"/>
          <w:sz w:val="28"/>
          <w:szCs w:val="28"/>
        </w:rPr>
        <w:t>Тери</w:t>
      </w:r>
      <w:bookmarkStart w:id="1" w:name="_GoBack"/>
      <w:bookmarkEnd w:id="1"/>
      <w:r w:rsidR="004E204C">
        <w:rPr>
          <w:rFonts w:ascii="Times New Roman" w:hAnsi="Times New Roman" w:cs="Times New Roman"/>
          <w:sz w:val="28"/>
          <w:szCs w:val="28"/>
        </w:rPr>
        <w:t xml:space="preserve">торіальна організація влади, </w:t>
      </w:r>
      <w:r w:rsidR="00CF430C">
        <w:rPr>
          <w:rFonts w:ascii="Times New Roman" w:hAnsi="Times New Roman" w:cs="Times New Roman"/>
          <w:sz w:val="28"/>
          <w:szCs w:val="28"/>
        </w:rPr>
        <w:t>Нормативне забезпечення управління, Правове забезпечення адміністративної діяльності.</w:t>
      </w:r>
      <w:r w:rsidR="00493A8C">
        <w:rPr>
          <w:rFonts w:ascii="Times New Roman" w:hAnsi="Times New Roman" w:cs="Times New Roman"/>
          <w:sz w:val="28"/>
          <w:szCs w:val="28"/>
        </w:rPr>
        <w:t xml:space="preserve"> </w:t>
      </w:r>
    </w:p>
    <w:p w:rsidR="002C07F8" w:rsidRPr="002C07F8" w:rsidRDefault="002C07F8" w:rsidP="002C07F8">
      <w:pPr>
        <w:keepNext/>
        <w:keepLines/>
        <w:spacing w:after="240" w:line="240" w:lineRule="auto"/>
        <w:jc w:val="both"/>
        <w:outlineLvl w:val="0"/>
        <w:rPr>
          <w:rFonts w:ascii="Times New Roman" w:eastAsia="Times New Roman" w:hAnsi="Times New Roman" w:cs="Times New Roman"/>
          <w:bCs/>
          <w:sz w:val="28"/>
          <w:szCs w:val="28"/>
          <w:lang w:eastAsia="uk-UA"/>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5551D3">
        <w:rPr>
          <w:rFonts w:ascii="Times New Roman" w:eastAsia="Times New Roman" w:hAnsi="Times New Roman" w:cs="Times New Roman"/>
          <w:b/>
          <w:bCs/>
          <w:sz w:val="28"/>
          <w:szCs w:val="28"/>
          <w:lang w:eastAsia="uk-UA"/>
        </w:rPr>
        <w:t>ПОСТРЕКВІЗИТИ:</w:t>
      </w:r>
    </w:p>
    <w:p w:rsidR="00656676" w:rsidRDefault="006E1C4E"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Прогнозування соціально-економічного розвитку регіону</w:t>
      </w:r>
      <w:r w:rsidR="007350C1">
        <w:rPr>
          <w:rFonts w:ascii="Times New Roman" w:eastAsia="Times New Roman" w:hAnsi="Times New Roman" w:cs="Times New Roman"/>
          <w:bCs/>
          <w:sz w:val="28"/>
          <w:szCs w:val="28"/>
          <w:lang w:eastAsia="uk-UA"/>
        </w:rPr>
        <w:t xml:space="preserve">, </w:t>
      </w:r>
      <w:r w:rsidR="00EF3969">
        <w:rPr>
          <w:rFonts w:ascii="Times New Roman" w:eastAsia="Times New Roman" w:hAnsi="Times New Roman" w:cs="Times New Roman"/>
          <w:bCs/>
          <w:sz w:val="28"/>
          <w:szCs w:val="28"/>
          <w:lang w:eastAsia="uk-UA"/>
        </w:rPr>
        <w:t xml:space="preserve">Публічні закупівлі, </w:t>
      </w:r>
      <w:r w:rsidR="007350C1">
        <w:rPr>
          <w:rFonts w:ascii="Times New Roman" w:eastAsia="Times New Roman" w:hAnsi="Times New Roman" w:cs="Times New Roman"/>
          <w:bCs/>
          <w:sz w:val="28"/>
          <w:szCs w:val="28"/>
          <w:lang w:eastAsia="uk-UA"/>
        </w:rPr>
        <w:t>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r w:rsidR="00EF3969">
        <w:rPr>
          <w:rFonts w:ascii="Times New Roman" w:eastAsia="Times New Roman" w:hAnsi="Times New Roman" w:cs="Times New Roman"/>
          <w:bCs/>
          <w:sz w:val="28"/>
          <w:szCs w:val="28"/>
          <w:lang w:eastAsia="uk-UA"/>
        </w:rPr>
        <w:t xml:space="preserve">, Стратегічний аналіз міжнародних ринків, Менеджмент у соціальній сфері, </w:t>
      </w:r>
      <w:proofErr w:type="spellStart"/>
      <w:r w:rsidR="00EF3969">
        <w:rPr>
          <w:rFonts w:ascii="Times New Roman" w:eastAsia="Times New Roman" w:hAnsi="Times New Roman" w:cs="Times New Roman"/>
          <w:bCs/>
          <w:sz w:val="28"/>
          <w:szCs w:val="28"/>
          <w:lang w:eastAsia="uk-UA"/>
        </w:rPr>
        <w:t>Контролінг</w:t>
      </w:r>
      <w:proofErr w:type="spellEnd"/>
      <w:r w:rsidR="00EF3969">
        <w:rPr>
          <w:rFonts w:ascii="Times New Roman" w:eastAsia="Times New Roman" w:hAnsi="Times New Roman" w:cs="Times New Roman"/>
          <w:bCs/>
          <w:sz w:val="28"/>
          <w:szCs w:val="28"/>
          <w:lang w:eastAsia="uk-UA"/>
        </w:rPr>
        <w:t>, Реінжиніринг</w:t>
      </w:r>
      <w:r w:rsidR="007350C1">
        <w:rPr>
          <w:rFonts w:ascii="Times New Roman" w:eastAsia="Times New Roman" w:hAnsi="Times New Roman" w:cs="Times New Roman"/>
          <w:bCs/>
          <w:sz w:val="28"/>
          <w:szCs w:val="28"/>
          <w:lang w:eastAsia="uk-UA"/>
        </w:rPr>
        <w:t>.</w:t>
      </w:r>
    </w:p>
    <w:p w:rsidR="00E22489" w:rsidRPr="00E22489" w:rsidRDefault="00656676" w:rsidP="00E22489">
      <w:pPr>
        <w:tabs>
          <w:tab w:val="left" w:pos="284"/>
          <w:tab w:val="left" w:pos="567"/>
        </w:tabs>
        <w:spacing w:after="0" w:line="240" w:lineRule="auto"/>
        <w:ind w:firstLine="567"/>
        <w:jc w:val="both"/>
        <w:rPr>
          <w:rFonts w:ascii="Times New Roman" w:eastAsia="Times New Roman" w:hAnsi="Times New Roman" w:cs="Times New Roman"/>
          <w:b/>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E22489" w:rsidRPr="00E22489">
        <w:rPr>
          <w:rFonts w:ascii="Times New Roman" w:eastAsia="Times New Roman" w:hAnsi="Times New Roman" w:cs="Times New Roman"/>
          <w:sz w:val="28"/>
          <w:szCs w:val="28"/>
        </w:rPr>
        <w:t>формування у студентів спеціальних знань про основні принципи, закономірності формування і реалізації владних функцій суб'єктів політичної діяльності, у першу чергу держави, розкриття методології, методики та організаційних основ державного управління. Стратегічне завдання навчальної дисципліни – формування у студента сучасного економічного мислення.</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E22489" w:rsidRPr="00E22489" w:rsidRDefault="00656676" w:rsidP="00E22489">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E22489" w:rsidRPr="00E22489">
        <w:rPr>
          <w:rFonts w:ascii="Times New Roman" w:eastAsia="Times New Roman" w:hAnsi="Times New Roman" w:cs="Times New Roman"/>
          <w:sz w:val="28"/>
          <w:szCs w:val="28"/>
        </w:rPr>
        <w:t>розкриття сутності, мети і завдань державного та регіонального управління; теоретичних основ формування та реалізації державної політики; особливостей державної політики у різних сферах суспільного розвитку; ролі різних гілок влади у державному та регіональному управлінні; особливостей менеджменту органу державної влади; взаємодії органів публічної влади центральних та регіональних органів управління; світового досвіду державного та регіонального управління.</w:t>
      </w:r>
    </w:p>
    <w:p w:rsidR="00C3398B" w:rsidRPr="00656676" w:rsidRDefault="00C3398B" w:rsidP="00B9737F">
      <w:pPr>
        <w:keepNext/>
        <w:keepLines/>
        <w:spacing w:after="240" w:line="240" w:lineRule="auto"/>
        <w:outlineLvl w:val="0"/>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921089">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7478AE" w:rsidRDefault="007478AE" w:rsidP="00A83428">
      <w:pPr>
        <w:pStyle w:val="ae"/>
        <w:tabs>
          <w:tab w:val="left" w:pos="284"/>
        </w:tabs>
        <w:spacing w:after="0" w:line="240" w:lineRule="auto"/>
        <w:ind w:left="284"/>
        <w:jc w:val="both"/>
        <w:rPr>
          <w:rFonts w:ascii="Times New Roman" w:hAnsi="Times New Roman" w:cs="Times New Roman"/>
          <w:sz w:val="28"/>
          <w:szCs w:val="28"/>
        </w:rPr>
      </w:pPr>
      <w:r w:rsidRPr="007478AE">
        <w:rPr>
          <w:rFonts w:ascii="Times New Roman" w:hAnsi="Times New Roman" w:cs="Times New Roman"/>
          <w:sz w:val="28"/>
          <w:szCs w:val="28"/>
        </w:rPr>
        <w:t xml:space="preserve">- </w:t>
      </w:r>
      <w:r w:rsidRPr="007478AE">
        <w:rPr>
          <w:rFonts w:ascii="Times New Roman" w:hAnsi="Times New Roman" w:cs="Times New Roman"/>
          <w:sz w:val="28"/>
          <w:szCs w:val="28"/>
        </w:rPr>
        <w:t xml:space="preserve">знання </w:t>
      </w:r>
      <w:r w:rsidRPr="007478AE">
        <w:rPr>
          <w:rFonts w:ascii="Times New Roman" w:hAnsi="Times New Roman" w:cs="Times New Roman"/>
          <w:sz w:val="28"/>
          <w:szCs w:val="28"/>
        </w:rPr>
        <w:t xml:space="preserve">законодавчих та нормативно-правових засад діяльності органів державної влади та органів місцевого самоврядування; </w:t>
      </w:r>
    </w:p>
    <w:p w:rsidR="007478AE" w:rsidRDefault="007478AE" w:rsidP="00A83428">
      <w:pPr>
        <w:pStyle w:val="ae"/>
        <w:tabs>
          <w:tab w:val="left" w:pos="284"/>
        </w:tabs>
        <w:spacing w:after="0" w:line="240" w:lineRule="auto"/>
        <w:ind w:left="284"/>
        <w:jc w:val="both"/>
        <w:rPr>
          <w:rFonts w:ascii="Times New Roman" w:hAnsi="Times New Roman" w:cs="Times New Roman"/>
          <w:sz w:val="28"/>
          <w:szCs w:val="28"/>
        </w:rPr>
      </w:pPr>
      <w:r w:rsidRPr="007478AE">
        <w:rPr>
          <w:rFonts w:ascii="Times New Roman" w:hAnsi="Times New Roman" w:cs="Times New Roman"/>
          <w:sz w:val="28"/>
          <w:szCs w:val="28"/>
        </w:rPr>
        <w:t xml:space="preserve">- </w:t>
      </w:r>
      <w:r w:rsidRPr="007478AE">
        <w:rPr>
          <w:rFonts w:ascii="Times New Roman" w:hAnsi="Times New Roman" w:cs="Times New Roman"/>
          <w:sz w:val="28"/>
          <w:szCs w:val="28"/>
        </w:rPr>
        <w:t>знання закономірностей</w:t>
      </w:r>
      <w:r w:rsidRPr="007478AE">
        <w:rPr>
          <w:rFonts w:ascii="Times New Roman" w:hAnsi="Times New Roman" w:cs="Times New Roman"/>
          <w:sz w:val="28"/>
          <w:szCs w:val="28"/>
        </w:rPr>
        <w:t xml:space="preserve"> управління на державному та регіональному рівнях; </w:t>
      </w:r>
    </w:p>
    <w:p w:rsidR="007478AE" w:rsidRDefault="007478AE" w:rsidP="00A83428">
      <w:pPr>
        <w:pStyle w:val="ae"/>
        <w:tabs>
          <w:tab w:val="left" w:pos="284"/>
        </w:tabs>
        <w:spacing w:after="0" w:line="240" w:lineRule="auto"/>
        <w:ind w:left="284"/>
        <w:jc w:val="both"/>
        <w:rPr>
          <w:rFonts w:ascii="Times New Roman" w:hAnsi="Times New Roman" w:cs="Times New Roman"/>
          <w:sz w:val="28"/>
          <w:szCs w:val="28"/>
        </w:rPr>
      </w:pPr>
      <w:r w:rsidRPr="007478AE">
        <w:rPr>
          <w:rFonts w:ascii="Times New Roman" w:hAnsi="Times New Roman" w:cs="Times New Roman"/>
          <w:sz w:val="28"/>
          <w:szCs w:val="28"/>
        </w:rPr>
        <w:t xml:space="preserve">- </w:t>
      </w:r>
      <w:r w:rsidRPr="007478AE">
        <w:rPr>
          <w:rFonts w:ascii="Times New Roman" w:hAnsi="Times New Roman" w:cs="Times New Roman"/>
          <w:sz w:val="28"/>
          <w:szCs w:val="28"/>
        </w:rPr>
        <w:t>знання існуючих моделей</w:t>
      </w:r>
      <w:r w:rsidRPr="007478AE">
        <w:rPr>
          <w:rFonts w:ascii="Times New Roman" w:hAnsi="Times New Roman" w:cs="Times New Roman"/>
          <w:sz w:val="28"/>
          <w:szCs w:val="28"/>
        </w:rPr>
        <w:t xml:space="preserve"> державного управління, вітчизняну систему та структуру органів державної влади та органів місцевого самоврядування, їх компетенції;</w:t>
      </w:r>
    </w:p>
    <w:p w:rsidR="007478AE" w:rsidRDefault="007478AE" w:rsidP="00A83428">
      <w:pPr>
        <w:pStyle w:val="ae"/>
        <w:tabs>
          <w:tab w:val="left" w:pos="284"/>
        </w:tabs>
        <w:spacing w:after="0" w:line="240" w:lineRule="auto"/>
        <w:ind w:left="284"/>
        <w:jc w:val="both"/>
        <w:rPr>
          <w:rFonts w:ascii="Times New Roman" w:hAnsi="Times New Roman" w:cs="Times New Roman"/>
          <w:sz w:val="28"/>
          <w:szCs w:val="28"/>
        </w:rPr>
      </w:pPr>
      <w:r w:rsidRPr="007478AE">
        <w:rPr>
          <w:rFonts w:ascii="Times New Roman" w:hAnsi="Times New Roman" w:cs="Times New Roman"/>
          <w:sz w:val="28"/>
          <w:szCs w:val="28"/>
        </w:rPr>
        <w:t xml:space="preserve">- </w:t>
      </w:r>
      <w:r w:rsidRPr="007478AE">
        <w:rPr>
          <w:rFonts w:ascii="Times New Roman" w:hAnsi="Times New Roman" w:cs="Times New Roman"/>
          <w:sz w:val="28"/>
          <w:szCs w:val="28"/>
        </w:rPr>
        <w:t>знання концептуальних засад</w:t>
      </w:r>
      <w:r w:rsidRPr="007478AE">
        <w:rPr>
          <w:rFonts w:ascii="Times New Roman" w:hAnsi="Times New Roman" w:cs="Times New Roman"/>
          <w:sz w:val="28"/>
          <w:szCs w:val="28"/>
        </w:rPr>
        <w:t xml:space="preserve"> реформування системи державного управління та місцевого самоврядування, напрями вдосконалення управління національним та регіональним розвитком; </w:t>
      </w:r>
    </w:p>
    <w:p w:rsidR="007478AE" w:rsidRDefault="007478AE" w:rsidP="00A83428">
      <w:pPr>
        <w:pStyle w:val="ae"/>
        <w:tabs>
          <w:tab w:val="left" w:pos="28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w:t>
      </w:r>
      <w:r w:rsidR="00A9530A">
        <w:rPr>
          <w:rFonts w:ascii="Times New Roman" w:hAnsi="Times New Roman" w:cs="Times New Roman"/>
          <w:sz w:val="28"/>
          <w:szCs w:val="28"/>
        </w:rPr>
        <w:t xml:space="preserve"> </w:t>
      </w:r>
      <w:r w:rsidRPr="007478AE">
        <w:rPr>
          <w:rFonts w:ascii="Times New Roman" w:hAnsi="Times New Roman" w:cs="Times New Roman"/>
          <w:sz w:val="28"/>
          <w:szCs w:val="28"/>
        </w:rPr>
        <w:t xml:space="preserve">знання </w:t>
      </w:r>
      <w:r w:rsidRPr="007478AE">
        <w:rPr>
          <w:rFonts w:ascii="Times New Roman" w:hAnsi="Times New Roman" w:cs="Times New Roman"/>
          <w:sz w:val="28"/>
          <w:szCs w:val="28"/>
        </w:rPr>
        <w:t xml:space="preserve">методичних та організаційних основ управління розвитком суспільства; - </w:t>
      </w:r>
      <w:r w:rsidRPr="007478AE">
        <w:rPr>
          <w:rFonts w:ascii="Times New Roman" w:hAnsi="Times New Roman" w:cs="Times New Roman"/>
          <w:sz w:val="28"/>
          <w:szCs w:val="28"/>
        </w:rPr>
        <w:t xml:space="preserve">знання </w:t>
      </w:r>
      <w:r w:rsidRPr="007478AE">
        <w:rPr>
          <w:rFonts w:ascii="Times New Roman" w:hAnsi="Times New Roman" w:cs="Times New Roman"/>
          <w:sz w:val="28"/>
          <w:szCs w:val="28"/>
        </w:rPr>
        <w:t xml:space="preserve">особливостей державного управління в різних сферах суспільного розвитку та на різних рівнях; </w:t>
      </w:r>
    </w:p>
    <w:p w:rsidR="00A83428" w:rsidRDefault="007478AE" w:rsidP="00A83428">
      <w:pPr>
        <w:pStyle w:val="ae"/>
        <w:tabs>
          <w:tab w:val="left" w:pos="284"/>
        </w:tabs>
        <w:spacing w:after="0" w:line="240" w:lineRule="auto"/>
        <w:ind w:left="284"/>
        <w:jc w:val="both"/>
        <w:rPr>
          <w:rFonts w:ascii="Times New Roman" w:hAnsi="Times New Roman" w:cs="Times New Roman"/>
          <w:sz w:val="28"/>
          <w:szCs w:val="28"/>
        </w:rPr>
      </w:pPr>
      <w:r w:rsidRPr="007478AE">
        <w:rPr>
          <w:rFonts w:ascii="Times New Roman" w:hAnsi="Times New Roman" w:cs="Times New Roman"/>
          <w:sz w:val="28"/>
          <w:szCs w:val="28"/>
        </w:rPr>
        <w:t xml:space="preserve">- </w:t>
      </w:r>
      <w:r w:rsidRPr="007478AE">
        <w:rPr>
          <w:rFonts w:ascii="Times New Roman" w:hAnsi="Times New Roman" w:cs="Times New Roman"/>
          <w:sz w:val="28"/>
          <w:szCs w:val="28"/>
        </w:rPr>
        <w:t xml:space="preserve">знання </w:t>
      </w:r>
      <w:r w:rsidRPr="007478AE">
        <w:rPr>
          <w:rFonts w:ascii="Times New Roman" w:hAnsi="Times New Roman" w:cs="Times New Roman"/>
          <w:sz w:val="28"/>
          <w:szCs w:val="28"/>
        </w:rPr>
        <w:t>теоретико-методологічних засад формування загальнодержавної та регіональної політики.</w:t>
      </w:r>
    </w:p>
    <w:p w:rsidR="00A9530A" w:rsidRPr="007478AE" w:rsidRDefault="00A9530A"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9C6799">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A9530A" w:rsidRPr="00A9530A" w:rsidRDefault="00A9530A" w:rsidP="00A9530A">
      <w:pPr>
        <w:pStyle w:val="ae"/>
        <w:tabs>
          <w:tab w:val="left" w:pos="2030"/>
        </w:tabs>
        <w:spacing w:after="0" w:line="240" w:lineRule="auto"/>
        <w:ind w:left="284"/>
        <w:jc w:val="both"/>
        <w:rPr>
          <w:rFonts w:ascii="Times New Roman" w:hAnsi="Times New Roman" w:cs="Times New Roman"/>
          <w:sz w:val="28"/>
          <w:szCs w:val="28"/>
        </w:rPr>
      </w:pPr>
      <w:r w:rsidRPr="00A9530A">
        <w:rPr>
          <w:rFonts w:ascii="Times New Roman" w:hAnsi="Times New Roman" w:cs="Times New Roman"/>
          <w:sz w:val="28"/>
          <w:szCs w:val="28"/>
        </w:rPr>
        <w:t>- вибір</w:t>
      </w:r>
      <w:r w:rsidRPr="00A9530A">
        <w:rPr>
          <w:rFonts w:ascii="Times New Roman" w:hAnsi="Times New Roman" w:cs="Times New Roman"/>
          <w:sz w:val="28"/>
          <w:szCs w:val="28"/>
        </w:rPr>
        <w:t xml:space="preserve"> стратегії й тактики у процесі господарювання на державному та регіональному рівнях; </w:t>
      </w:r>
    </w:p>
    <w:p w:rsidR="00A9530A" w:rsidRPr="00A9530A" w:rsidRDefault="00A9530A" w:rsidP="00A9530A">
      <w:pPr>
        <w:pStyle w:val="ae"/>
        <w:tabs>
          <w:tab w:val="left" w:pos="2030"/>
        </w:tabs>
        <w:spacing w:after="0" w:line="240" w:lineRule="auto"/>
        <w:ind w:left="284"/>
        <w:jc w:val="both"/>
        <w:rPr>
          <w:rFonts w:ascii="Times New Roman" w:hAnsi="Times New Roman" w:cs="Times New Roman"/>
          <w:sz w:val="28"/>
          <w:szCs w:val="28"/>
        </w:rPr>
      </w:pPr>
      <w:r w:rsidRPr="00A9530A">
        <w:rPr>
          <w:rFonts w:ascii="Times New Roman" w:hAnsi="Times New Roman" w:cs="Times New Roman"/>
          <w:sz w:val="28"/>
          <w:szCs w:val="28"/>
        </w:rPr>
        <w:t xml:space="preserve">- </w:t>
      </w:r>
      <w:r w:rsidRPr="00A9530A">
        <w:rPr>
          <w:rFonts w:ascii="Times New Roman" w:hAnsi="Times New Roman" w:cs="Times New Roman"/>
          <w:sz w:val="28"/>
          <w:szCs w:val="28"/>
        </w:rPr>
        <w:t xml:space="preserve">визначення основних напрямків регіонального управління та місцевого самоврядування; </w:t>
      </w:r>
    </w:p>
    <w:p w:rsidR="00A9530A" w:rsidRPr="00A9530A" w:rsidRDefault="00A9530A" w:rsidP="00A9530A">
      <w:pPr>
        <w:pStyle w:val="ae"/>
        <w:tabs>
          <w:tab w:val="left" w:pos="2030"/>
        </w:tabs>
        <w:spacing w:after="0" w:line="240" w:lineRule="auto"/>
        <w:ind w:left="284"/>
        <w:jc w:val="both"/>
        <w:rPr>
          <w:rFonts w:ascii="Times New Roman" w:hAnsi="Times New Roman" w:cs="Times New Roman"/>
          <w:sz w:val="28"/>
          <w:szCs w:val="28"/>
        </w:rPr>
      </w:pPr>
      <w:r w:rsidRPr="00A9530A">
        <w:rPr>
          <w:rFonts w:ascii="Times New Roman" w:hAnsi="Times New Roman" w:cs="Times New Roman"/>
          <w:sz w:val="28"/>
          <w:szCs w:val="28"/>
        </w:rPr>
        <w:t>- аналіз</w:t>
      </w:r>
      <w:r w:rsidRPr="00A9530A">
        <w:rPr>
          <w:rFonts w:ascii="Times New Roman" w:hAnsi="Times New Roman" w:cs="Times New Roman"/>
          <w:sz w:val="28"/>
          <w:szCs w:val="28"/>
        </w:rPr>
        <w:t xml:space="preserve"> державного управління в адміні</w:t>
      </w:r>
      <w:r w:rsidRPr="00A9530A">
        <w:rPr>
          <w:rFonts w:ascii="Times New Roman" w:hAnsi="Times New Roman" w:cs="Times New Roman"/>
          <w:sz w:val="28"/>
          <w:szCs w:val="28"/>
        </w:rPr>
        <w:t xml:space="preserve">стративно-політичній сфері; </w:t>
      </w:r>
    </w:p>
    <w:p w:rsidR="00A9530A" w:rsidRPr="00A9530A" w:rsidRDefault="00A9530A" w:rsidP="00A9530A">
      <w:pPr>
        <w:pStyle w:val="ae"/>
        <w:tabs>
          <w:tab w:val="left" w:pos="2030"/>
        </w:tabs>
        <w:spacing w:after="0" w:line="240" w:lineRule="auto"/>
        <w:ind w:left="284"/>
        <w:jc w:val="both"/>
        <w:rPr>
          <w:rFonts w:ascii="Times New Roman" w:hAnsi="Times New Roman" w:cs="Times New Roman"/>
          <w:sz w:val="28"/>
          <w:szCs w:val="28"/>
        </w:rPr>
      </w:pPr>
      <w:r w:rsidRPr="00A9530A">
        <w:rPr>
          <w:rFonts w:ascii="Times New Roman" w:hAnsi="Times New Roman" w:cs="Times New Roman"/>
          <w:sz w:val="28"/>
          <w:szCs w:val="28"/>
        </w:rPr>
        <w:t>- оцінка</w:t>
      </w:r>
      <w:r w:rsidRPr="00A9530A">
        <w:rPr>
          <w:rFonts w:ascii="Times New Roman" w:hAnsi="Times New Roman" w:cs="Times New Roman"/>
          <w:sz w:val="28"/>
          <w:szCs w:val="28"/>
        </w:rPr>
        <w:t xml:space="preserve"> механізму реалізації держав</w:t>
      </w:r>
      <w:r w:rsidRPr="00A9530A">
        <w:rPr>
          <w:rFonts w:ascii="Times New Roman" w:hAnsi="Times New Roman" w:cs="Times New Roman"/>
          <w:sz w:val="28"/>
          <w:szCs w:val="28"/>
        </w:rPr>
        <w:t xml:space="preserve">ної політики; </w:t>
      </w:r>
    </w:p>
    <w:p w:rsidR="00FC21BA" w:rsidRDefault="00A9530A" w:rsidP="00A9530A">
      <w:pPr>
        <w:pStyle w:val="ae"/>
        <w:tabs>
          <w:tab w:val="left" w:pos="2030"/>
        </w:tabs>
        <w:spacing w:after="0" w:line="240" w:lineRule="auto"/>
        <w:ind w:left="284"/>
        <w:jc w:val="both"/>
        <w:rPr>
          <w:rFonts w:ascii="Times New Roman" w:hAnsi="Times New Roman" w:cs="Times New Roman"/>
          <w:sz w:val="28"/>
          <w:szCs w:val="28"/>
        </w:rPr>
      </w:pPr>
      <w:r w:rsidRPr="00A9530A">
        <w:rPr>
          <w:rFonts w:ascii="Times New Roman" w:hAnsi="Times New Roman" w:cs="Times New Roman"/>
          <w:sz w:val="28"/>
          <w:szCs w:val="28"/>
        </w:rPr>
        <w:t xml:space="preserve">- </w:t>
      </w:r>
      <w:r w:rsidRPr="00A9530A">
        <w:rPr>
          <w:rFonts w:ascii="Times New Roman" w:hAnsi="Times New Roman" w:cs="Times New Roman"/>
          <w:sz w:val="28"/>
          <w:szCs w:val="28"/>
        </w:rPr>
        <w:t>визначення загальнотеоретичних аспектів організації роботи органі</w:t>
      </w:r>
      <w:r w:rsidRPr="00A9530A">
        <w:rPr>
          <w:rFonts w:ascii="Times New Roman" w:hAnsi="Times New Roman" w:cs="Times New Roman"/>
          <w:sz w:val="28"/>
          <w:szCs w:val="28"/>
        </w:rPr>
        <w:t>в державної влади в Україні тощо</w:t>
      </w:r>
      <w:r w:rsidR="00F16814">
        <w:rPr>
          <w:rFonts w:ascii="Times New Roman" w:hAnsi="Times New Roman" w:cs="Times New Roman"/>
          <w:sz w:val="28"/>
          <w:szCs w:val="28"/>
        </w:rPr>
        <w:t>.</w:t>
      </w:r>
    </w:p>
    <w:p w:rsidR="00F16814" w:rsidRPr="00A9530A" w:rsidRDefault="00F16814" w:rsidP="00A9530A">
      <w:pPr>
        <w:pStyle w:val="ae"/>
        <w:tabs>
          <w:tab w:val="left" w:pos="2030"/>
        </w:tabs>
        <w:spacing w:after="0" w:line="240" w:lineRule="auto"/>
        <w:ind w:left="284"/>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F16814">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нати свої права і обов’язки як члена суспільства, усвідомлювати цінності громадянського суспільства, верховенства права, прав і свобод людини і громадян</w:t>
      </w:r>
      <w:r>
        <w:rPr>
          <w:rFonts w:ascii="Times New Roman" w:hAnsi="Times New Roman" w:cs="Times New Roman"/>
          <w:sz w:val="28"/>
          <w:szCs w:val="28"/>
        </w:rPr>
        <w:t>ина в Україні;</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 xml:space="preserve">емонструвати знання теорій, методів і функцій </w:t>
      </w:r>
      <w:r w:rsidR="00D85955">
        <w:rPr>
          <w:rFonts w:ascii="Times New Roman" w:hAnsi="Times New Roman" w:cs="Times New Roman"/>
          <w:sz w:val="28"/>
          <w:szCs w:val="28"/>
        </w:rPr>
        <w:t>державного управління</w:t>
      </w:r>
      <w:r>
        <w:rPr>
          <w:rFonts w:ascii="Times New Roman" w:hAnsi="Times New Roman" w:cs="Times New Roman"/>
          <w:sz w:val="28"/>
          <w:szCs w:val="28"/>
        </w:rPr>
        <w:t xml:space="preserve">;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виявлення проблеми та обґрунтування управлінських рішень</w:t>
      </w:r>
      <w:r>
        <w:rPr>
          <w:rFonts w:ascii="Times New Roman" w:hAnsi="Times New Roman" w:cs="Times New Roman"/>
          <w:sz w:val="28"/>
          <w:szCs w:val="28"/>
        </w:rPr>
        <w:t>;</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астосовувати методи менеджменту для забезпечення ефект</w:t>
      </w:r>
      <w:r w:rsidR="00D85955">
        <w:rPr>
          <w:rFonts w:ascii="Times New Roman" w:hAnsi="Times New Roman" w:cs="Times New Roman"/>
          <w:sz w:val="28"/>
          <w:szCs w:val="28"/>
        </w:rPr>
        <w:t>ивності державного та регіонального управління</w:t>
      </w:r>
      <w:r>
        <w:rPr>
          <w:rFonts w:ascii="Times New Roman" w:hAnsi="Times New Roman" w:cs="Times New Roman"/>
          <w:sz w:val="28"/>
          <w:szCs w:val="28"/>
        </w:rPr>
        <w:t xml:space="preserve">;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самостійної роботи, гнучкого мислення, відкритості до нових знань, б</w:t>
      </w:r>
      <w:r>
        <w:rPr>
          <w:rFonts w:ascii="Times New Roman" w:hAnsi="Times New Roman" w:cs="Times New Roman"/>
          <w:sz w:val="28"/>
          <w:szCs w:val="28"/>
        </w:rPr>
        <w:t>ути критичним і самокритичним;</w:t>
      </w:r>
    </w:p>
    <w:p w:rsidR="00656676" w:rsidRPr="00B570F5" w:rsidRDefault="00F16814"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sectPr w:rsidR="00656676" w:rsidRPr="00B570F5" w:rsidSect="00656676">
          <w:headerReference w:type="default" r:id="rId12"/>
          <w:pgSz w:w="11906" w:h="16838"/>
          <w:pgMar w:top="851" w:right="567" w:bottom="851" w:left="1418" w:header="708" w:footer="708" w:gutter="0"/>
          <w:cols w:space="708"/>
          <w:docGrid w:linePitch="360"/>
        </w:sectPr>
      </w:pPr>
      <w:r w:rsidRPr="000D1F7E">
        <w:rPr>
          <w:rFonts w:ascii="Times New Roman" w:hAnsi="Times New Roman" w:cs="Times New Roman"/>
          <w:sz w:val="28"/>
          <w:szCs w:val="28"/>
        </w:rPr>
        <w:t xml:space="preserve">досліджувати накопичений світовий досвід </w:t>
      </w:r>
      <w:r>
        <w:rPr>
          <w:rFonts w:ascii="Times New Roman" w:hAnsi="Times New Roman" w:cs="Times New Roman"/>
          <w:sz w:val="28"/>
          <w:szCs w:val="28"/>
        </w:rPr>
        <w:t>в області державного управління</w:t>
      </w:r>
      <w:r w:rsidR="00B570F5" w:rsidRPr="00B570F5">
        <w:rPr>
          <w:rFonts w:ascii="Times New Roman" w:hAnsi="Times New Roman" w:cs="Times New Roman"/>
          <w:sz w:val="28"/>
          <w:szCs w:val="28"/>
        </w:rPr>
        <w:t>.</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658" w:type="dxa"/>
        <w:tblInd w:w="-137" w:type="dxa"/>
        <w:tblLayout w:type="fixed"/>
        <w:tblLook w:val="04A0" w:firstRow="1" w:lastRow="0" w:firstColumn="1" w:lastColumn="0" w:noHBand="0" w:noVBand="1"/>
      </w:tblPr>
      <w:tblGrid>
        <w:gridCol w:w="1560"/>
        <w:gridCol w:w="553"/>
        <w:gridCol w:w="508"/>
        <w:gridCol w:w="512"/>
        <w:gridCol w:w="513"/>
        <w:gridCol w:w="516"/>
        <w:gridCol w:w="515"/>
        <w:gridCol w:w="428"/>
        <w:gridCol w:w="568"/>
        <w:gridCol w:w="540"/>
        <w:gridCol w:w="548"/>
        <w:gridCol w:w="538"/>
        <w:gridCol w:w="374"/>
        <w:gridCol w:w="168"/>
        <w:gridCol w:w="258"/>
        <w:gridCol w:w="281"/>
        <w:gridCol w:w="569"/>
        <w:gridCol w:w="709"/>
      </w:tblGrid>
      <w:tr w:rsidR="00AF3C8F" w:rsidRPr="00AF3C8F" w:rsidTr="00EA799F">
        <w:trPr>
          <w:cantSplit/>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Форми та методи контро</w:t>
            </w:r>
          </w:p>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roofErr w:type="spellStart"/>
            <w:r w:rsidRPr="00AF3C8F">
              <w:rPr>
                <w:rFonts w:ascii="Times New Roman" w:eastAsia="Calibri" w:hAnsi="Times New Roman" w:cs="Times New Roman"/>
                <w:sz w:val="24"/>
                <w:szCs w:val="24"/>
                <w:lang w:eastAsia="ru-RU"/>
              </w:rPr>
              <w:t>лю</w:t>
            </w:r>
            <w:proofErr w:type="spellEnd"/>
            <w:r w:rsidRPr="00AF3C8F">
              <w:rPr>
                <w:rFonts w:ascii="Times New Roman" w:eastAsia="Calibri" w:hAnsi="Times New Roman" w:cs="Times New Roman"/>
                <w:sz w:val="24"/>
                <w:szCs w:val="24"/>
                <w:lang w:eastAsia="ru-RU"/>
              </w:rPr>
              <w:t xml:space="preserve"> знань</w:t>
            </w:r>
          </w:p>
        </w:tc>
      </w:tr>
      <w:tr w:rsidR="00AF3C8F" w:rsidRPr="00AF3C8F" w:rsidTr="00EA799F">
        <w:trPr>
          <w:trHeight w:val="937"/>
        </w:trPr>
        <w:tc>
          <w:tcPr>
            <w:tcW w:w="1560" w:type="dxa"/>
            <w:vMerge/>
            <w:tcBorders>
              <w:top w:val="single" w:sz="4" w:space="0" w:color="auto"/>
              <w:left w:val="single" w:sz="4" w:space="0" w:color="auto"/>
              <w:bottom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заочна форма</w:t>
            </w:r>
          </w:p>
        </w:tc>
        <w:tc>
          <w:tcPr>
            <w:tcW w:w="709" w:type="dxa"/>
            <w:vMerge/>
            <w:tcBorders>
              <w:left w:val="nil"/>
              <w:right w:val="single" w:sz="4" w:space="0" w:color="auto"/>
            </w:tcBorders>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r>
      <w:tr w:rsidR="00AF3C8F" w:rsidRPr="00AF3C8F" w:rsidTr="00EA799F">
        <w:trPr>
          <w:trHeight w:val="300"/>
        </w:trPr>
        <w:tc>
          <w:tcPr>
            <w:tcW w:w="1560" w:type="dxa"/>
            <w:vMerge/>
            <w:tcBorders>
              <w:top w:val="single" w:sz="4" w:space="0" w:color="auto"/>
              <w:left w:val="single" w:sz="4" w:space="0" w:color="auto"/>
              <w:bottom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F3C8F" w:rsidRPr="00AF3C8F" w:rsidRDefault="00AF3C8F" w:rsidP="00AF3C8F">
            <w:pPr>
              <w:spacing w:after="0" w:line="240" w:lineRule="auto"/>
              <w:ind w:left="113" w:right="-25"/>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proofErr w:type="spellStart"/>
            <w:r w:rsidRPr="00AF3C8F">
              <w:rPr>
                <w:rFonts w:ascii="Times New Roman" w:eastAsia="Calibri" w:hAnsi="Times New Roman" w:cs="Times New Roman"/>
                <w:sz w:val="24"/>
                <w:szCs w:val="24"/>
                <w:lang w:eastAsia="ru-RU"/>
              </w:rPr>
              <w:t>с.р</w:t>
            </w:r>
            <w:proofErr w:type="spellEnd"/>
            <w:r w:rsidRPr="00AF3C8F">
              <w:rPr>
                <w:rFonts w:ascii="Times New Roman" w:eastAsia="Calibri" w:hAnsi="Times New Roman" w:cs="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AF3C8F" w:rsidRPr="00AF3C8F" w:rsidRDefault="00AF3C8F" w:rsidP="00AF3C8F">
            <w:pPr>
              <w:spacing w:after="0" w:line="240" w:lineRule="auto"/>
              <w:ind w:left="113" w:right="-24"/>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proofErr w:type="spellStart"/>
            <w:r w:rsidRPr="00AF3C8F">
              <w:rPr>
                <w:rFonts w:ascii="Times New Roman" w:eastAsia="Calibri" w:hAnsi="Times New Roman" w:cs="Times New Roman"/>
                <w:sz w:val="24"/>
                <w:szCs w:val="24"/>
                <w:lang w:eastAsia="ru-RU"/>
              </w:rPr>
              <w:t>с.р</w:t>
            </w:r>
            <w:proofErr w:type="spellEnd"/>
            <w:r w:rsidRPr="00AF3C8F">
              <w:rPr>
                <w:rFonts w:ascii="Times New Roman" w:eastAsia="Calibri" w:hAnsi="Times New Roman" w:cs="Times New Roman"/>
                <w:sz w:val="24"/>
                <w:szCs w:val="24"/>
                <w:lang w:eastAsia="ru-RU"/>
              </w:rPr>
              <w:t>.</w:t>
            </w:r>
          </w:p>
        </w:tc>
        <w:tc>
          <w:tcPr>
            <w:tcW w:w="709" w:type="dxa"/>
            <w:vMerge w:val="restart"/>
            <w:tcBorders>
              <w:left w:val="single" w:sz="4" w:space="0" w:color="auto"/>
              <w:right w:val="single" w:sz="4" w:space="0" w:color="auto"/>
            </w:tcBorders>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r>
      <w:tr w:rsidR="00AF3C8F" w:rsidRPr="00AF3C8F" w:rsidTr="00EA799F">
        <w:trPr>
          <w:trHeight w:val="315"/>
        </w:trPr>
        <w:tc>
          <w:tcPr>
            <w:tcW w:w="1560" w:type="dxa"/>
            <w:vMerge/>
            <w:tcBorders>
              <w:top w:val="single" w:sz="4" w:space="0" w:color="auto"/>
              <w:left w:val="single" w:sz="4" w:space="0" w:color="auto"/>
              <w:bottom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у тому числі</w:t>
            </w:r>
          </w:p>
        </w:tc>
        <w:tc>
          <w:tcPr>
            <w:tcW w:w="850" w:type="dxa"/>
            <w:gridSpan w:val="2"/>
            <w:vMerge/>
            <w:tcBorders>
              <w:left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right w:val="single" w:sz="4" w:space="0" w:color="auto"/>
            </w:tcBorders>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r>
      <w:tr w:rsidR="00AF3C8F" w:rsidRPr="00AF3C8F" w:rsidTr="00EA799F">
        <w:trPr>
          <w:cantSplit/>
          <w:trHeight w:val="938"/>
        </w:trPr>
        <w:tc>
          <w:tcPr>
            <w:tcW w:w="1560" w:type="dxa"/>
            <w:vMerge/>
            <w:tcBorders>
              <w:top w:val="single" w:sz="4" w:space="0" w:color="auto"/>
              <w:left w:val="single" w:sz="4" w:space="0" w:color="auto"/>
              <w:bottom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proofErr w:type="spellStart"/>
            <w:r w:rsidRPr="00AF3C8F">
              <w:rPr>
                <w:rFonts w:ascii="Times New Roman" w:eastAsia="Calibri"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proofErr w:type="spellStart"/>
            <w:r w:rsidRPr="00AF3C8F">
              <w:rPr>
                <w:rFonts w:ascii="Times New Roman" w:eastAsia="Calibri" w:hAnsi="Times New Roman" w:cs="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proofErr w:type="spellStart"/>
            <w:r w:rsidRPr="00AF3C8F">
              <w:rPr>
                <w:rFonts w:ascii="Times New Roman" w:eastAsia="Calibri" w:hAnsi="Times New Roman" w:cs="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proofErr w:type="spellStart"/>
            <w:r w:rsidRPr="00AF3C8F">
              <w:rPr>
                <w:rFonts w:ascii="Times New Roman" w:eastAsia="Calibri"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proofErr w:type="spellStart"/>
            <w:r w:rsidRPr="00AF3C8F">
              <w:rPr>
                <w:rFonts w:ascii="Times New Roman" w:eastAsia="Calibri" w:hAnsi="Times New Roman" w:cs="Times New Roman"/>
                <w:sz w:val="24"/>
                <w:szCs w:val="24"/>
                <w:lang w:eastAsia="ru-RU"/>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AF3C8F" w:rsidRPr="00AF3C8F" w:rsidRDefault="00AF3C8F" w:rsidP="00AF3C8F">
            <w:pPr>
              <w:spacing w:after="0" w:line="240" w:lineRule="auto"/>
              <w:ind w:left="113" w:right="113"/>
              <w:jc w:val="center"/>
              <w:rPr>
                <w:rFonts w:ascii="Times New Roman" w:eastAsia="Calibri" w:hAnsi="Times New Roman" w:cs="Times New Roman"/>
                <w:sz w:val="24"/>
                <w:szCs w:val="24"/>
                <w:lang w:eastAsia="ru-RU"/>
              </w:rPr>
            </w:pPr>
            <w:proofErr w:type="spellStart"/>
            <w:r w:rsidRPr="00AF3C8F">
              <w:rPr>
                <w:rFonts w:ascii="Times New Roman" w:eastAsia="Calibri" w:hAnsi="Times New Roman" w:cs="Times New Roman"/>
                <w:sz w:val="24"/>
                <w:szCs w:val="24"/>
                <w:lang w:eastAsia="ru-RU"/>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AF3C8F" w:rsidRPr="00AF3C8F" w:rsidRDefault="00AF3C8F" w:rsidP="00AF3C8F">
            <w:pPr>
              <w:spacing w:after="0" w:line="240" w:lineRule="auto"/>
              <w:rPr>
                <w:rFonts w:ascii="Times New Roman" w:eastAsia="Calibri" w:hAnsi="Times New Roman" w:cs="Times New Roman"/>
                <w:sz w:val="24"/>
                <w:szCs w:val="24"/>
                <w:lang w:eastAsia="ru-RU"/>
              </w:rPr>
            </w:pPr>
          </w:p>
        </w:tc>
      </w:tr>
      <w:tr w:rsidR="00AF3C8F" w:rsidRPr="00AF3C8F" w:rsidTr="00EA799F">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13</w:t>
            </w:r>
          </w:p>
        </w:tc>
        <w:tc>
          <w:tcPr>
            <w:tcW w:w="426"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14</w:t>
            </w:r>
          </w:p>
        </w:tc>
        <w:tc>
          <w:tcPr>
            <w:tcW w:w="850"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15</w:t>
            </w:r>
          </w:p>
        </w:tc>
        <w:tc>
          <w:tcPr>
            <w:tcW w:w="709" w:type="dxa"/>
            <w:tcBorders>
              <w:top w:val="nil"/>
              <w:left w:val="nil"/>
              <w:bottom w:val="single" w:sz="4" w:space="0" w:color="auto"/>
              <w:right w:val="single" w:sz="4" w:space="0" w:color="auto"/>
            </w:tcBorders>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16</w:t>
            </w:r>
          </w:p>
        </w:tc>
      </w:tr>
      <w:tr w:rsidR="00AF3C8F" w:rsidRPr="00AF3C8F" w:rsidTr="00EA799F">
        <w:trPr>
          <w:cantSplit/>
          <w:trHeight w:val="300"/>
        </w:trPr>
        <w:tc>
          <w:tcPr>
            <w:tcW w:w="894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b/>
                <w:bCs/>
                <w:sz w:val="24"/>
                <w:szCs w:val="24"/>
                <w:lang w:eastAsia="ru-RU"/>
              </w:rPr>
            </w:pPr>
            <w:r w:rsidRPr="00AF3C8F">
              <w:rPr>
                <w:rFonts w:ascii="Times New Roman" w:eastAsia="Calibri" w:hAnsi="Times New Roman" w:cs="Times New Roman"/>
                <w:b/>
                <w:bCs/>
                <w:sz w:val="24"/>
                <w:szCs w:val="24"/>
                <w:lang w:eastAsia="ru-RU"/>
              </w:rPr>
              <w:t>Модуль 1</w:t>
            </w:r>
          </w:p>
        </w:tc>
        <w:tc>
          <w:tcPr>
            <w:tcW w:w="709" w:type="dxa"/>
            <w:tcBorders>
              <w:top w:val="single" w:sz="4" w:space="0" w:color="auto"/>
              <w:left w:val="single" w:sz="4" w:space="0" w:color="auto"/>
              <w:bottom w:val="single" w:sz="4" w:space="0" w:color="auto"/>
              <w:right w:val="single" w:sz="4" w:space="0" w:color="auto"/>
            </w:tcBorders>
          </w:tcPr>
          <w:p w:rsidR="00AF3C8F" w:rsidRPr="00AF3C8F" w:rsidRDefault="00AF3C8F" w:rsidP="00AF3C8F">
            <w:pPr>
              <w:spacing w:after="0" w:line="240" w:lineRule="auto"/>
              <w:jc w:val="center"/>
              <w:rPr>
                <w:rFonts w:ascii="Times New Roman" w:eastAsia="Calibri" w:hAnsi="Times New Roman" w:cs="Times New Roman"/>
                <w:b/>
                <w:bCs/>
                <w:sz w:val="24"/>
                <w:szCs w:val="24"/>
                <w:lang w:eastAsia="ru-RU"/>
              </w:rPr>
            </w:pPr>
          </w:p>
        </w:tc>
      </w:tr>
      <w:tr w:rsidR="00AF3C8F" w:rsidRPr="00AF3C8F" w:rsidTr="00EA799F">
        <w:trPr>
          <w:cantSplit/>
          <w:trHeight w:val="300"/>
        </w:trPr>
        <w:tc>
          <w:tcPr>
            <w:tcW w:w="894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b/>
                <w:sz w:val="24"/>
                <w:szCs w:val="24"/>
                <w:lang w:eastAsia="ru-RU"/>
              </w:rPr>
            </w:pPr>
            <w:r w:rsidRPr="00AF3C8F">
              <w:rPr>
                <w:rFonts w:ascii="Times New Roman" w:eastAsia="Calibri" w:hAnsi="Times New Roman" w:cs="Times New Roman"/>
                <w:b/>
                <w:bCs/>
                <w:sz w:val="24"/>
                <w:szCs w:val="24"/>
                <w:lang w:eastAsia="ru-RU"/>
              </w:rPr>
              <w:t>Змістовий модуль 1</w:t>
            </w:r>
            <w:r w:rsidRPr="00AF3C8F">
              <w:rPr>
                <w:rFonts w:ascii="Times New Roman" w:eastAsia="Calibri" w:hAnsi="Times New Roman" w:cs="Times New Roman"/>
                <w:sz w:val="24"/>
                <w:szCs w:val="24"/>
                <w:lang w:eastAsia="ru-RU"/>
              </w:rPr>
              <w:t xml:space="preserve">. </w:t>
            </w:r>
            <w:r w:rsidRPr="00AF3C8F">
              <w:rPr>
                <w:rFonts w:ascii="Times New Roman" w:eastAsia="Calibri" w:hAnsi="Times New Roman" w:cs="Times New Roman"/>
                <w:b/>
                <w:sz w:val="24"/>
                <w:szCs w:val="24"/>
                <w:lang w:eastAsia="ru-RU"/>
              </w:rPr>
              <w:t>Економічна природа державного регулювання економіки</w:t>
            </w:r>
          </w:p>
        </w:tc>
        <w:tc>
          <w:tcPr>
            <w:tcW w:w="709" w:type="dxa"/>
            <w:tcBorders>
              <w:top w:val="single" w:sz="4" w:space="0" w:color="auto"/>
              <w:left w:val="single" w:sz="4" w:space="0" w:color="auto"/>
              <w:bottom w:val="single" w:sz="4" w:space="0" w:color="auto"/>
              <w:right w:val="single" w:sz="4" w:space="0" w:color="auto"/>
            </w:tcBorders>
          </w:tcPr>
          <w:p w:rsidR="00AF3C8F" w:rsidRPr="00AF3C8F" w:rsidRDefault="00AF3C8F" w:rsidP="00AF3C8F">
            <w:pPr>
              <w:spacing w:after="0" w:line="240" w:lineRule="auto"/>
              <w:jc w:val="center"/>
              <w:rPr>
                <w:rFonts w:ascii="Times New Roman" w:eastAsia="Calibri" w:hAnsi="Times New Roman" w:cs="Times New Roman"/>
                <w:b/>
                <w:bCs/>
                <w:sz w:val="24"/>
                <w:szCs w:val="24"/>
                <w:lang w:eastAsia="ru-RU"/>
              </w:rPr>
            </w:pPr>
          </w:p>
        </w:tc>
      </w:tr>
      <w:tr w:rsidR="00AF3C8F" w:rsidRPr="00AF3C8F" w:rsidTr="00EA799F">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Тема 1. Держання регулювання економіки як функція держави</w:t>
            </w:r>
          </w:p>
        </w:tc>
        <w:tc>
          <w:tcPr>
            <w:tcW w:w="55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12</w:t>
            </w:r>
          </w:p>
        </w:tc>
        <w:tc>
          <w:tcPr>
            <w:tcW w:w="50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4</w:t>
            </w:r>
          </w:p>
        </w:tc>
        <w:tc>
          <w:tcPr>
            <w:tcW w:w="540"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54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2,5</w:t>
            </w:r>
          </w:p>
        </w:tc>
        <w:tc>
          <w:tcPr>
            <w:tcW w:w="542"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4</w:t>
            </w:r>
          </w:p>
        </w:tc>
        <w:tc>
          <w:tcPr>
            <w:tcW w:w="709" w:type="dxa"/>
            <w:tcBorders>
              <w:top w:val="nil"/>
              <w:left w:val="nil"/>
              <w:bottom w:val="single" w:sz="4" w:space="0" w:color="auto"/>
              <w:right w:val="single" w:sz="4" w:space="0" w:color="auto"/>
            </w:tcBorders>
          </w:tcPr>
          <w:p w:rsidR="00AF3C8F" w:rsidRPr="00AF3C8F" w:rsidRDefault="00AF3C8F" w:rsidP="00AF3C8F">
            <w:pPr>
              <w:spacing w:after="0" w:line="240" w:lineRule="auto"/>
              <w:rPr>
                <w:rFonts w:ascii="Times New Roman" w:eastAsia="Calibri" w:hAnsi="Times New Roman" w:cs="Times New Roman"/>
                <w:sz w:val="24"/>
                <w:szCs w:val="24"/>
                <w:vertAlign w:val="subscript"/>
                <w:lang w:eastAsia="ru-RU"/>
              </w:rPr>
            </w:pPr>
            <w:r w:rsidRPr="00AF3C8F">
              <w:rPr>
                <w:rFonts w:ascii="Times New Roman" w:eastAsia="Calibri" w:hAnsi="Times New Roman" w:cs="Times New Roman"/>
                <w:sz w:val="24"/>
                <w:szCs w:val="24"/>
                <w:lang w:eastAsia="ru-RU"/>
              </w:rPr>
              <w:t xml:space="preserve">АР: </w:t>
            </w:r>
            <w:r w:rsidRPr="00AF3C8F">
              <w:rPr>
                <w:rFonts w:ascii="Times New Roman" w:eastAsia="Calibri" w:hAnsi="Times New Roman" w:cs="Times New Roman"/>
                <w:sz w:val="24"/>
                <w:szCs w:val="24"/>
                <w:vertAlign w:val="subscript"/>
                <w:lang w:eastAsia="ru-RU"/>
              </w:rPr>
              <w:t>+</w:t>
            </w:r>
          </w:p>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СР: +</w:t>
            </w:r>
          </w:p>
          <w:p w:rsidR="00AF3C8F" w:rsidRPr="00AF3C8F" w:rsidRDefault="00AF3C8F" w:rsidP="00AF3C8F">
            <w:pPr>
              <w:spacing w:after="0" w:line="240" w:lineRule="auto"/>
              <w:rPr>
                <w:rFonts w:ascii="Times New Roman" w:eastAsia="Calibri" w:hAnsi="Times New Roman" w:cs="Times New Roman"/>
                <w:sz w:val="24"/>
                <w:szCs w:val="24"/>
                <w:lang w:eastAsia="ru-RU"/>
              </w:rPr>
            </w:pPr>
          </w:p>
        </w:tc>
      </w:tr>
      <w:tr w:rsidR="00AF3C8F" w:rsidRPr="00AF3C8F" w:rsidTr="00EA799F">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Тема 2. Методи державного регулювання економіки</w:t>
            </w:r>
          </w:p>
        </w:tc>
        <w:tc>
          <w:tcPr>
            <w:tcW w:w="55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12</w:t>
            </w:r>
          </w:p>
        </w:tc>
        <w:tc>
          <w:tcPr>
            <w:tcW w:w="50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4</w:t>
            </w:r>
          </w:p>
        </w:tc>
        <w:tc>
          <w:tcPr>
            <w:tcW w:w="540"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w:t>
            </w:r>
          </w:p>
        </w:tc>
        <w:tc>
          <w:tcPr>
            <w:tcW w:w="54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709" w:type="dxa"/>
            <w:tcBorders>
              <w:top w:val="nil"/>
              <w:left w:val="nil"/>
              <w:bottom w:val="single" w:sz="4" w:space="0" w:color="auto"/>
              <w:right w:val="single" w:sz="4" w:space="0" w:color="auto"/>
            </w:tcBorders>
          </w:tcPr>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АР:+</w:t>
            </w:r>
          </w:p>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СР:+</w:t>
            </w:r>
          </w:p>
          <w:p w:rsidR="00AF3C8F" w:rsidRPr="00AF3C8F" w:rsidRDefault="00AF3C8F" w:rsidP="00AF3C8F">
            <w:pPr>
              <w:spacing w:after="0" w:line="240" w:lineRule="auto"/>
              <w:rPr>
                <w:rFonts w:ascii="Times New Roman" w:eastAsia="Calibri" w:hAnsi="Times New Roman" w:cs="Times New Roman"/>
                <w:sz w:val="24"/>
                <w:szCs w:val="24"/>
                <w:lang w:eastAsia="ru-RU"/>
              </w:rPr>
            </w:pPr>
          </w:p>
        </w:tc>
      </w:tr>
      <w:tr w:rsidR="00AF3C8F" w:rsidRPr="00AF3C8F" w:rsidTr="00EA799F">
        <w:trPr>
          <w:trHeight w:val="1745"/>
        </w:trPr>
        <w:tc>
          <w:tcPr>
            <w:tcW w:w="1560" w:type="dxa"/>
            <w:tcBorders>
              <w:top w:val="nil"/>
              <w:left w:val="single" w:sz="4" w:space="0" w:color="auto"/>
              <w:bottom w:val="single" w:sz="4" w:space="0" w:color="auto"/>
              <w:right w:val="single" w:sz="4" w:space="0" w:color="auto"/>
            </w:tcBorders>
            <w:shd w:val="clear" w:color="auto" w:fill="auto"/>
            <w:vAlign w:val="center"/>
          </w:tcPr>
          <w:p w:rsidR="00AF3C8F" w:rsidRPr="00AF3C8F" w:rsidRDefault="00AF3C8F" w:rsidP="00AF3C8F">
            <w:pPr>
              <w:spacing w:after="0" w:line="240" w:lineRule="auto"/>
              <w:rPr>
                <w:rFonts w:ascii="Times New Roman" w:eastAsia="Calibri" w:hAnsi="Times New Roman" w:cs="Times New Roman"/>
                <w:bCs/>
                <w:sz w:val="24"/>
                <w:szCs w:val="24"/>
                <w:lang w:eastAsia="ru-RU"/>
              </w:rPr>
            </w:pPr>
            <w:r w:rsidRPr="00AF3C8F">
              <w:rPr>
                <w:rFonts w:ascii="Times New Roman" w:eastAsia="Calibri" w:hAnsi="Times New Roman" w:cs="Times New Roman"/>
                <w:bCs/>
                <w:sz w:val="24"/>
                <w:szCs w:val="24"/>
                <w:lang w:eastAsia="ru-RU"/>
              </w:rPr>
              <w:t>Тема 3.</w:t>
            </w:r>
            <w:r w:rsidRPr="00AF3C8F">
              <w:rPr>
                <w:rFonts w:ascii="Times New Roman" w:eastAsia="Calibri" w:hAnsi="Times New Roman" w:cs="Times New Roman"/>
                <w:color w:val="000000"/>
                <w:sz w:val="28"/>
                <w:szCs w:val="28"/>
                <w:lang w:eastAsia="ru-RU"/>
              </w:rPr>
              <w:t xml:space="preserve"> </w:t>
            </w:r>
            <w:r w:rsidRPr="00AF3C8F">
              <w:rPr>
                <w:rFonts w:ascii="Times New Roman" w:eastAsia="Calibri" w:hAnsi="Times New Roman" w:cs="Times New Roman"/>
                <w:color w:val="000000"/>
                <w:sz w:val="24"/>
                <w:szCs w:val="24"/>
                <w:lang w:eastAsia="ru-RU"/>
              </w:rPr>
              <w:t>Стратегія соціально-економічного розвитку країни</w:t>
            </w:r>
          </w:p>
        </w:tc>
        <w:tc>
          <w:tcPr>
            <w:tcW w:w="55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12</w:t>
            </w:r>
          </w:p>
        </w:tc>
        <w:tc>
          <w:tcPr>
            <w:tcW w:w="50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7</w:t>
            </w:r>
          </w:p>
        </w:tc>
        <w:tc>
          <w:tcPr>
            <w:tcW w:w="56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4</w:t>
            </w:r>
          </w:p>
        </w:tc>
        <w:tc>
          <w:tcPr>
            <w:tcW w:w="540"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w:t>
            </w:r>
          </w:p>
        </w:tc>
        <w:tc>
          <w:tcPr>
            <w:tcW w:w="54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4</w:t>
            </w:r>
          </w:p>
        </w:tc>
        <w:tc>
          <w:tcPr>
            <w:tcW w:w="709" w:type="dxa"/>
            <w:tcBorders>
              <w:top w:val="nil"/>
              <w:left w:val="nil"/>
              <w:bottom w:val="single" w:sz="4" w:space="0" w:color="auto"/>
              <w:right w:val="single" w:sz="4" w:space="0" w:color="auto"/>
            </w:tcBorders>
          </w:tcPr>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АР:+</w:t>
            </w:r>
          </w:p>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СР:+</w:t>
            </w:r>
          </w:p>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r>
      <w:tr w:rsidR="00AF3C8F" w:rsidRPr="00AF3C8F" w:rsidTr="00EA799F">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AF3C8F" w:rsidRPr="00AF3C8F" w:rsidRDefault="00AF3C8F" w:rsidP="00AF3C8F">
            <w:pPr>
              <w:spacing w:after="0" w:line="240" w:lineRule="auto"/>
              <w:rPr>
                <w:rFonts w:ascii="Times New Roman" w:eastAsia="Calibri" w:hAnsi="Times New Roman" w:cs="Times New Roman"/>
                <w:bCs/>
                <w:sz w:val="24"/>
                <w:szCs w:val="24"/>
                <w:lang w:eastAsia="ru-RU"/>
              </w:rPr>
            </w:pPr>
            <w:r w:rsidRPr="00AF3C8F">
              <w:rPr>
                <w:rFonts w:ascii="Times New Roman" w:eastAsia="Calibri" w:hAnsi="Times New Roman" w:cs="Times New Roman"/>
                <w:bCs/>
                <w:sz w:val="24"/>
                <w:szCs w:val="24"/>
                <w:lang w:eastAsia="ru-RU"/>
              </w:rPr>
              <w:t>Тема 4.</w:t>
            </w:r>
            <w:r w:rsidRPr="00AF3C8F">
              <w:rPr>
                <w:rFonts w:ascii="Times New Roman" w:eastAsia="Calibri" w:hAnsi="Times New Roman" w:cs="Times New Roman"/>
                <w:sz w:val="28"/>
                <w:szCs w:val="28"/>
                <w:lang w:eastAsia="ru-RU"/>
              </w:rPr>
              <w:t xml:space="preserve"> </w:t>
            </w:r>
            <w:r w:rsidRPr="00AF3C8F">
              <w:rPr>
                <w:rFonts w:ascii="Times New Roman" w:eastAsia="Calibri" w:hAnsi="Times New Roman" w:cs="Times New Roman"/>
                <w:sz w:val="24"/>
                <w:szCs w:val="24"/>
                <w:lang w:eastAsia="ru-RU"/>
              </w:rPr>
              <w:t>Фінансова політика держави</w:t>
            </w:r>
          </w:p>
        </w:tc>
        <w:tc>
          <w:tcPr>
            <w:tcW w:w="55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12</w:t>
            </w:r>
          </w:p>
        </w:tc>
        <w:tc>
          <w:tcPr>
            <w:tcW w:w="50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7</w:t>
            </w:r>
          </w:p>
        </w:tc>
        <w:tc>
          <w:tcPr>
            <w:tcW w:w="56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540"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w:t>
            </w:r>
          </w:p>
        </w:tc>
        <w:tc>
          <w:tcPr>
            <w:tcW w:w="54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2,5</w:t>
            </w:r>
          </w:p>
        </w:tc>
        <w:tc>
          <w:tcPr>
            <w:tcW w:w="542"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w:t>
            </w:r>
          </w:p>
        </w:tc>
        <w:tc>
          <w:tcPr>
            <w:tcW w:w="709" w:type="dxa"/>
            <w:tcBorders>
              <w:top w:val="nil"/>
              <w:left w:val="nil"/>
              <w:bottom w:val="single" w:sz="4" w:space="0" w:color="auto"/>
              <w:right w:val="single" w:sz="4" w:space="0" w:color="auto"/>
            </w:tcBorders>
          </w:tcPr>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АР:+</w:t>
            </w:r>
          </w:p>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СР:+</w:t>
            </w:r>
          </w:p>
          <w:p w:rsidR="00AF3C8F" w:rsidRPr="00AF3C8F" w:rsidRDefault="00AF3C8F" w:rsidP="00AF3C8F">
            <w:pPr>
              <w:spacing w:after="0" w:line="240" w:lineRule="auto"/>
              <w:rPr>
                <w:rFonts w:ascii="Times New Roman" w:eastAsia="Calibri" w:hAnsi="Times New Roman" w:cs="Times New Roman"/>
                <w:sz w:val="24"/>
                <w:szCs w:val="24"/>
                <w:lang w:eastAsia="ru-RU"/>
              </w:rPr>
            </w:pPr>
          </w:p>
        </w:tc>
      </w:tr>
      <w:tr w:rsidR="00AF3C8F" w:rsidRPr="00AF3C8F" w:rsidTr="00EA799F">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AF3C8F" w:rsidRPr="00AF3C8F" w:rsidRDefault="00AF3C8F" w:rsidP="00AF3C8F">
            <w:pPr>
              <w:spacing w:after="0" w:line="240" w:lineRule="auto"/>
              <w:rPr>
                <w:rFonts w:ascii="Times New Roman" w:eastAsia="Calibri" w:hAnsi="Times New Roman" w:cs="Times New Roman"/>
                <w:bCs/>
                <w:sz w:val="24"/>
                <w:szCs w:val="24"/>
                <w:lang w:eastAsia="ru-RU"/>
              </w:rPr>
            </w:pPr>
            <w:r w:rsidRPr="00AF3C8F">
              <w:rPr>
                <w:rFonts w:ascii="Times New Roman" w:eastAsia="Calibri" w:hAnsi="Times New Roman" w:cs="Times New Roman"/>
                <w:bCs/>
                <w:sz w:val="24"/>
                <w:szCs w:val="24"/>
                <w:lang w:eastAsia="ru-RU"/>
              </w:rPr>
              <w:t>Тема 5.</w:t>
            </w:r>
            <w:r w:rsidRPr="00AF3C8F">
              <w:rPr>
                <w:rFonts w:ascii="Times New Roman" w:eastAsia="Calibri" w:hAnsi="Times New Roman" w:cs="Times New Roman"/>
                <w:sz w:val="28"/>
                <w:szCs w:val="28"/>
                <w:lang w:eastAsia="ru-RU"/>
              </w:rPr>
              <w:t xml:space="preserve"> </w:t>
            </w:r>
            <w:r w:rsidRPr="00AF3C8F">
              <w:rPr>
                <w:rFonts w:ascii="Times New Roman" w:eastAsia="Calibri" w:hAnsi="Times New Roman" w:cs="Times New Roman"/>
                <w:sz w:val="24"/>
                <w:szCs w:val="24"/>
                <w:lang w:eastAsia="ru-RU"/>
              </w:rPr>
              <w:t>Державне регулювання цін і інфляції</w:t>
            </w:r>
          </w:p>
        </w:tc>
        <w:tc>
          <w:tcPr>
            <w:tcW w:w="55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10</w:t>
            </w:r>
          </w:p>
        </w:tc>
        <w:tc>
          <w:tcPr>
            <w:tcW w:w="50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5</w:t>
            </w:r>
          </w:p>
        </w:tc>
        <w:tc>
          <w:tcPr>
            <w:tcW w:w="56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540"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3</w:t>
            </w:r>
          </w:p>
        </w:tc>
        <w:tc>
          <w:tcPr>
            <w:tcW w:w="54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2</w:t>
            </w:r>
          </w:p>
        </w:tc>
        <w:tc>
          <w:tcPr>
            <w:tcW w:w="709" w:type="dxa"/>
            <w:tcBorders>
              <w:top w:val="nil"/>
              <w:left w:val="nil"/>
              <w:bottom w:val="single" w:sz="4" w:space="0" w:color="auto"/>
              <w:right w:val="single" w:sz="4" w:space="0" w:color="auto"/>
            </w:tcBorders>
          </w:tcPr>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АР:+</w:t>
            </w:r>
          </w:p>
          <w:p w:rsidR="00AF3C8F" w:rsidRPr="00AF3C8F" w:rsidRDefault="00AF3C8F" w:rsidP="00AF3C8F">
            <w:pPr>
              <w:spacing w:after="0" w:line="240" w:lineRule="auto"/>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СР:+</w:t>
            </w:r>
          </w:p>
          <w:p w:rsidR="00AF3C8F" w:rsidRPr="00AF3C8F" w:rsidRDefault="00AF3C8F" w:rsidP="00AF3C8F">
            <w:pPr>
              <w:spacing w:after="0" w:line="240" w:lineRule="auto"/>
              <w:rPr>
                <w:rFonts w:ascii="Times New Roman" w:eastAsia="Calibri" w:hAnsi="Times New Roman" w:cs="Times New Roman"/>
                <w:sz w:val="24"/>
                <w:szCs w:val="24"/>
                <w:lang w:eastAsia="ru-RU"/>
              </w:rPr>
            </w:pPr>
          </w:p>
        </w:tc>
      </w:tr>
    </w:tbl>
    <w:p w:rsidR="00AF3C8F" w:rsidRDefault="00AF3C8F" w:rsidP="00AF3C8F">
      <w:pPr>
        <w:spacing w:after="0" w:line="0" w:lineRule="atLeast"/>
        <w:rPr>
          <w:rFonts w:ascii="Times New Roman" w:eastAsia="Times New Roman" w:hAnsi="Times New Roman" w:cs="Arial"/>
          <w:i/>
          <w:sz w:val="28"/>
          <w:szCs w:val="20"/>
          <w:lang w:eastAsia="ru-RU"/>
        </w:rPr>
      </w:pPr>
    </w:p>
    <w:p w:rsidR="00AF3C8F" w:rsidRPr="00AF3C8F" w:rsidRDefault="00AF3C8F" w:rsidP="00AF3C8F">
      <w:pPr>
        <w:spacing w:after="0" w:line="0" w:lineRule="atLeast"/>
        <w:jc w:val="right"/>
        <w:rPr>
          <w:rFonts w:ascii="Times New Roman" w:eastAsia="Times New Roman" w:hAnsi="Times New Roman" w:cs="Arial"/>
          <w:i/>
          <w:sz w:val="28"/>
          <w:szCs w:val="20"/>
          <w:lang w:eastAsia="ru-RU"/>
        </w:rPr>
      </w:pPr>
      <w:r w:rsidRPr="00AF3C8F">
        <w:rPr>
          <w:rFonts w:ascii="Times New Roman" w:eastAsia="Times New Roman" w:hAnsi="Times New Roman" w:cs="Arial"/>
          <w:i/>
          <w:sz w:val="28"/>
          <w:szCs w:val="20"/>
          <w:lang w:eastAsia="ru-RU"/>
        </w:rPr>
        <w:lastRenderedPageBreak/>
        <w:t>Продовження Табл. 1</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563"/>
        <w:gridCol w:w="558"/>
        <w:gridCol w:w="398"/>
        <w:gridCol w:w="35"/>
        <w:gridCol w:w="571"/>
        <w:gridCol w:w="500"/>
        <w:gridCol w:w="402"/>
        <w:gridCol w:w="600"/>
        <w:gridCol w:w="500"/>
        <w:gridCol w:w="100"/>
        <w:gridCol w:w="457"/>
        <w:gridCol w:w="43"/>
        <w:gridCol w:w="500"/>
        <w:gridCol w:w="24"/>
        <w:gridCol w:w="567"/>
        <w:gridCol w:w="9"/>
        <w:gridCol w:w="524"/>
        <w:gridCol w:w="34"/>
        <w:gridCol w:w="512"/>
        <w:gridCol w:w="28"/>
        <w:gridCol w:w="523"/>
        <w:gridCol w:w="750"/>
      </w:tblGrid>
      <w:tr w:rsidR="00AF3C8F" w:rsidRPr="00AF3C8F" w:rsidTr="00EA799F">
        <w:tc>
          <w:tcPr>
            <w:tcW w:w="1412"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w:t>
            </w:r>
          </w:p>
        </w:tc>
        <w:tc>
          <w:tcPr>
            <w:tcW w:w="563"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2</w:t>
            </w:r>
          </w:p>
        </w:tc>
        <w:tc>
          <w:tcPr>
            <w:tcW w:w="558"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3</w:t>
            </w:r>
          </w:p>
        </w:tc>
        <w:tc>
          <w:tcPr>
            <w:tcW w:w="398"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4</w:t>
            </w:r>
          </w:p>
        </w:tc>
        <w:tc>
          <w:tcPr>
            <w:tcW w:w="606" w:type="dxa"/>
            <w:gridSpan w:val="2"/>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5</w:t>
            </w:r>
          </w:p>
        </w:tc>
        <w:tc>
          <w:tcPr>
            <w:tcW w:w="500"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6</w:t>
            </w:r>
          </w:p>
        </w:tc>
        <w:tc>
          <w:tcPr>
            <w:tcW w:w="402"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7</w:t>
            </w:r>
          </w:p>
        </w:tc>
        <w:tc>
          <w:tcPr>
            <w:tcW w:w="600"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8</w:t>
            </w:r>
          </w:p>
        </w:tc>
        <w:tc>
          <w:tcPr>
            <w:tcW w:w="500"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9</w:t>
            </w:r>
          </w:p>
        </w:tc>
        <w:tc>
          <w:tcPr>
            <w:tcW w:w="557" w:type="dxa"/>
            <w:gridSpan w:val="2"/>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10</w:t>
            </w:r>
          </w:p>
        </w:tc>
        <w:tc>
          <w:tcPr>
            <w:tcW w:w="567" w:type="dxa"/>
            <w:gridSpan w:val="3"/>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11</w:t>
            </w:r>
          </w:p>
        </w:tc>
        <w:tc>
          <w:tcPr>
            <w:tcW w:w="567"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12</w:t>
            </w:r>
          </w:p>
        </w:tc>
        <w:tc>
          <w:tcPr>
            <w:tcW w:w="567" w:type="dxa"/>
            <w:gridSpan w:val="3"/>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bCs/>
                <w:sz w:val="24"/>
                <w:szCs w:val="24"/>
                <w:lang w:eastAsia="ru-RU"/>
              </w:rPr>
              <w:t>13</w:t>
            </w:r>
          </w:p>
        </w:tc>
        <w:tc>
          <w:tcPr>
            <w:tcW w:w="540" w:type="dxa"/>
            <w:gridSpan w:val="2"/>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14</w:t>
            </w:r>
          </w:p>
        </w:tc>
        <w:tc>
          <w:tcPr>
            <w:tcW w:w="523"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15</w:t>
            </w:r>
          </w:p>
        </w:tc>
        <w:tc>
          <w:tcPr>
            <w:tcW w:w="750" w:type="dxa"/>
            <w:vAlign w:val="center"/>
          </w:tcPr>
          <w:p w:rsidR="00AF3C8F" w:rsidRPr="00AF3C8F" w:rsidRDefault="00AF3C8F" w:rsidP="00AF3C8F">
            <w:pPr>
              <w:spacing w:after="0" w:line="240" w:lineRule="auto"/>
              <w:jc w:val="center"/>
              <w:rPr>
                <w:rFonts w:ascii="Times New Roman" w:eastAsia="Calibri" w:hAnsi="Times New Roman" w:cs="Times New Roman"/>
                <w:sz w:val="24"/>
                <w:szCs w:val="24"/>
                <w:lang w:eastAsia="ru-RU"/>
              </w:rPr>
            </w:pPr>
            <w:r w:rsidRPr="00AF3C8F">
              <w:rPr>
                <w:rFonts w:ascii="Times New Roman" w:eastAsia="Calibri" w:hAnsi="Times New Roman" w:cs="Times New Roman"/>
                <w:sz w:val="24"/>
                <w:szCs w:val="24"/>
                <w:lang w:eastAsia="ru-RU"/>
              </w:rPr>
              <w:t>16</w:t>
            </w:r>
          </w:p>
        </w:tc>
      </w:tr>
      <w:tr w:rsidR="00AF3C8F" w:rsidRPr="00AF3C8F" w:rsidTr="00EA799F">
        <w:tc>
          <w:tcPr>
            <w:tcW w:w="1412" w:type="dxa"/>
            <w:vAlign w:val="center"/>
          </w:tcPr>
          <w:p w:rsidR="00AF3C8F" w:rsidRPr="00AF3C8F" w:rsidRDefault="00AF3C8F" w:rsidP="00AF3C8F">
            <w:pPr>
              <w:spacing w:after="0" w:line="240" w:lineRule="auto"/>
              <w:rPr>
                <w:rFonts w:ascii="Times New Roman" w:eastAsia="Calibri" w:hAnsi="Times New Roman" w:cs="Times New Roman"/>
                <w:bCs/>
                <w:sz w:val="20"/>
                <w:szCs w:val="20"/>
                <w:lang w:eastAsia="ru-RU"/>
              </w:rPr>
            </w:pPr>
            <w:r w:rsidRPr="00AF3C8F">
              <w:rPr>
                <w:rFonts w:ascii="Times New Roman" w:eastAsia="Calibri" w:hAnsi="Times New Roman" w:cs="Times New Roman"/>
                <w:bCs/>
                <w:sz w:val="20"/>
                <w:szCs w:val="20"/>
                <w:lang w:eastAsia="ru-RU"/>
              </w:rPr>
              <w:t>Модульний контроль</w:t>
            </w:r>
          </w:p>
        </w:tc>
        <w:tc>
          <w:tcPr>
            <w:tcW w:w="563"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58"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398"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606" w:type="dxa"/>
            <w:gridSpan w:val="2"/>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500"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402"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600"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500"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57" w:type="dxa"/>
            <w:gridSpan w:val="2"/>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567" w:type="dxa"/>
            <w:gridSpan w:val="3"/>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567" w:type="dxa"/>
            <w:gridSpan w:val="3"/>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540" w:type="dxa"/>
            <w:gridSpan w:val="2"/>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523"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p>
        </w:tc>
        <w:tc>
          <w:tcPr>
            <w:tcW w:w="750" w:type="dxa"/>
            <w:vAlign w:val="center"/>
          </w:tcPr>
          <w:p w:rsidR="00AF3C8F" w:rsidRPr="00AF3C8F" w:rsidRDefault="00AF3C8F" w:rsidP="00AF3C8F">
            <w:pPr>
              <w:spacing w:after="0" w:line="240" w:lineRule="auto"/>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МК-І</w:t>
            </w:r>
          </w:p>
        </w:tc>
      </w:tr>
      <w:tr w:rsidR="00AF3C8F" w:rsidRPr="00AF3C8F" w:rsidTr="00EA799F">
        <w:tc>
          <w:tcPr>
            <w:tcW w:w="1412" w:type="dxa"/>
          </w:tcPr>
          <w:p w:rsidR="00AF3C8F" w:rsidRPr="00AF3C8F" w:rsidRDefault="00AF3C8F" w:rsidP="00AF3C8F">
            <w:pPr>
              <w:spacing w:after="0" w:line="240" w:lineRule="auto"/>
              <w:ind w:right="-1"/>
              <w:jc w:val="both"/>
              <w:rPr>
                <w:rFonts w:ascii="Times New Roman" w:eastAsia="Calibri" w:hAnsi="Times New Roman" w:cs="Times New Roman"/>
                <w:b/>
                <w:sz w:val="20"/>
                <w:szCs w:val="20"/>
                <w:lang w:eastAsia="ru-RU"/>
              </w:rPr>
            </w:pPr>
            <w:r w:rsidRPr="00AF3C8F">
              <w:rPr>
                <w:rFonts w:ascii="Times New Roman" w:eastAsia="Calibri" w:hAnsi="Times New Roman" w:cs="Times New Roman"/>
                <w:b/>
                <w:bCs/>
                <w:sz w:val="20"/>
                <w:szCs w:val="20"/>
                <w:lang w:eastAsia="ru-RU"/>
              </w:rPr>
              <w:t>Разом за змістовим модулем 1</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60</w:t>
            </w:r>
          </w:p>
        </w:tc>
        <w:tc>
          <w:tcPr>
            <w:tcW w:w="558"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15</w:t>
            </w:r>
          </w:p>
        </w:tc>
        <w:tc>
          <w:tcPr>
            <w:tcW w:w="398"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60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8</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40</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20</w:t>
            </w:r>
          </w:p>
        </w:tc>
        <w:tc>
          <w:tcPr>
            <w:tcW w:w="557"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12</w:t>
            </w:r>
          </w:p>
        </w:tc>
        <w:tc>
          <w:tcPr>
            <w:tcW w:w="567"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567"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5</w:t>
            </w:r>
          </w:p>
        </w:tc>
        <w:tc>
          <w:tcPr>
            <w:tcW w:w="567"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54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523"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15</w:t>
            </w:r>
          </w:p>
        </w:tc>
        <w:tc>
          <w:tcPr>
            <w:tcW w:w="75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r>
      <w:tr w:rsidR="00AF3C8F" w:rsidRPr="00AF3C8F" w:rsidTr="00EA799F">
        <w:tc>
          <w:tcPr>
            <w:tcW w:w="9610" w:type="dxa"/>
            <w:gridSpan w:val="23"/>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bCs/>
                <w:sz w:val="20"/>
                <w:szCs w:val="20"/>
                <w:lang w:eastAsia="ru-RU"/>
              </w:rPr>
              <w:t>Змістовий модуль 2.</w:t>
            </w:r>
            <w:r w:rsidRPr="00AF3C8F">
              <w:rPr>
                <w:rFonts w:ascii="Times New Roman" w:eastAsia="Calibri" w:hAnsi="Times New Roman" w:cs="Times New Roman"/>
                <w:sz w:val="20"/>
                <w:szCs w:val="20"/>
                <w:lang w:eastAsia="ru-RU"/>
              </w:rPr>
              <w:t xml:space="preserve"> </w:t>
            </w:r>
            <w:r w:rsidRPr="00AF3C8F">
              <w:rPr>
                <w:rFonts w:ascii="Times New Roman" w:eastAsia="Calibri" w:hAnsi="Times New Roman" w:cs="Times New Roman"/>
                <w:b/>
                <w:sz w:val="20"/>
                <w:szCs w:val="20"/>
                <w:lang w:eastAsia="ru-RU"/>
              </w:rPr>
              <w:t>Теоретико-методологічні засади державного регулювання окремих сфер економічної діяльності. Специфіка регіонального управління.</w:t>
            </w:r>
          </w:p>
        </w:tc>
      </w:tr>
      <w:tr w:rsidR="00AF3C8F" w:rsidRPr="00AF3C8F" w:rsidTr="00EA799F">
        <w:tc>
          <w:tcPr>
            <w:tcW w:w="1412" w:type="dxa"/>
          </w:tcPr>
          <w:p w:rsidR="00AF3C8F" w:rsidRPr="00AF3C8F" w:rsidRDefault="00AF3C8F" w:rsidP="00AF3C8F">
            <w:pPr>
              <w:spacing w:after="0" w:line="240" w:lineRule="auto"/>
              <w:ind w:right="-1"/>
              <w:rPr>
                <w:rFonts w:ascii="Times New Roman" w:eastAsia="Calibri" w:hAnsi="Times New Roman" w:cs="Times New Roman"/>
                <w:bCs/>
                <w:sz w:val="20"/>
                <w:szCs w:val="20"/>
                <w:lang w:eastAsia="ru-RU"/>
              </w:rPr>
            </w:pPr>
            <w:r w:rsidRPr="00AF3C8F">
              <w:rPr>
                <w:rFonts w:ascii="Times New Roman" w:eastAsia="Calibri" w:hAnsi="Times New Roman" w:cs="Times New Roman"/>
                <w:bCs/>
                <w:sz w:val="20"/>
                <w:szCs w:val="20"/>
                <w:lang w:eastAsia="ru-RU"/>
              </w:rPr>
              <w:t>Тема 6. Державне регулювання процесу</w:t>
            </w:r>
          </w:p>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Calibri" w:hAnsi="Times New Roman" w:cs="Times New Roman"/>
                <w:bCs/>
                <w:sz w:val="20"/>
                <w:szCs w:val="20"/>
                <w:lang w:eastAsia="ru-RU"/>
              </w:rPr>
              <w:t>структурної перебудови економіки та інвестиційної діяльності</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10</w:t>
            </w:r>
          </w:p>
        </w:tc>
        <w:tc>
          <w:tcPr>
            <w:tcW w:w="558"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433"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71"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1</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7</w:t>
            </w:r>
          </w:p>
        </w:tc>
        <w:tc>
          <w:tcPr>
            <w:tcW w:w="6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3</w:t>
            </w:r>
          </w:p>
        </w:tc>
        <w:tc>
          <w:tcPr>
            <w:tcW w:w="5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24"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4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51"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4</w:t>
            </w:r>
          </w:p>
        </w:tc>
        <w:tc>
          <w:tcPr>
            <w:tcW w:w="750" w:type="dxa"/>
          </w:tcPr>
          <w:p w:rsidR="00AF3C8F" w:rsidRPr="00AF3C8F" w:rsidRDefault="00AF3C8F" w:rsidP="00AF3C8F">
            <w:pPr>
              <w:spacing w:after="0" w:line="240" w:lineRule="auto"/>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АР:+</w:t>
            </w:r>
          </w:p>
          <w:p w:rsidR="00AF3C8F" w:rsidRPr="00AF3C8F" w:rsidRDefault="00AF3C8F" w:rsidP="00AF3C8F">
            <w:pPr>
              <w:spacing w:after="0" w:line="240" w:lineRule="auto"/>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СР:+</w:t>
            </w:r>
          </w:p>
        </w:tc>
      </w:tr>
      <w:tr w:rsidR="00AF3C8F" w:rsidRPr="00AF3C8F" w:rsidTr="00EA799F">
        <w:tc>
          <w:tcPr>
            <w:tcW w:w="1412" w:type="dxa"/>
          </w:tcPr>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Тема 7. Державне регулювання і стимулювання</w:t>
            </w:r>
          </w:p>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науково-технічного прогресу та інноваційних процесів</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10</w:t>
            </w:r>
          </w:p>
        </w:tc>
        <w:tc>
          <w:tcPr>
            <w:tcW w:w="558"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433"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71" w:type="dxa"/>
            <w:vAlign w:val="center"/>
          </w:tcPr>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1</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7</w:t>
            </w:r>
          </w:p>
        </w:tc>
        <w:tc>
          <w:tcPr>
            <w:tcW w:w="6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3</w:t>
            </w:r>
          </w:p>
        </w:tc>
        <w:tc>
          <w:tcPr>
            <w:tcW w:w="5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2,5</w:t>
            </w:r>
          </w:p>
        </w:tc>
        <w:tc>
          <w:tcPr>
            <w:tcW w:w="524"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4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51"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3</w:t>
            </w:r>
          </w:p>
        </w:tc>
        <w:tc>
          <w:tcPr>
            <w:tcW w:w="750" w:type="dxa"/>
          </w:tcPr>
          <w:p w:rsidR="00AF3C8F" w:rsidRPr="00AF3C8F" w:rsidRDefault="00AF3C8F" w:rsidP="00AF3C8F">
            <w:pPr>
              <w:spacing w:after="0" w:line="240" w:lineRule="auto"/>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АР:+</w:t>
            </w:r>
          </w:p>
          <w:p w:rsidR="00AF3C8F" w:rsidRPr="00AF3C8F" w:rsidRDefault="00AF3C8F" w:rsidP="00AF3C8F">
            <w:pPr>
              <w:spacing w:after="0" w:line="240" w:lineRule="auto"/>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СР:+</w:t>
            </w:r>
          </w:p>
        </w:tc>
      </w:tr>
      <w:tr w:rsidR="00AF3C8F" w:rsidRPr="00AF3C8F" w:rsidTr="00EA799F">
        <w:tc>
          <w:tcPr>
            <w:tcW w:w="1412" w:type="dxa"/>
          </w:tcPr>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Тема 8. Державне регулювання підприємництва</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10</w:t>
            </w:r>
          </w:p>
        </w:tc>
        <w:tc>
          <w:tcPr>
            <w:tcW w:w="558"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433"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71"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1</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7</w:t>
            </w:r>
          </w:p>
        </w:tc>
        <w:tc>
          <w:tcPr>
            <w:tcW w:w="6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3</w:t>
            </w:r>
          </w:p>
        </w:tc>
        <w:tc>
          <w:tcPr>
            <w:tcW w:w="5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24"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4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51"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750" w:type="dxa"/>
          </w:tcPr>
          <w:p w:rsidR="00AF3C8F" w:rsidRPr="00AF3C8F" w:rsidRDefault="00AF3C8F" w:rsidP="00AF3C8F">
            <w:pPr>
              <w:spacing w:after="0" w:line="240" w:lineRule="auto"/>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АР:+</w:t>
            </w:r>
          </w:p>
          <w:p w:rsidR="00AF3C8F" w:rsidRPr="00AF3C8F" w:rsidRDefault="00AF3C8F" w:rsidP="00AF3C8F">
            <w:pPr>
              <w:spacing w:after="0" w:line="240" w:lineRule="auto"/>
              <w:ind w:right="-1"/>
              <w:jc w:val="both"/>
              <w:rPr>
                <w:rFonts w:ascii="Times New Roman" w:eastAsia="Calibri" w:hAnsi="Times New Roman" w:cs="Times New Roman"/>
                <w:b/>
                <w:sz w:val="20"/>
                <w:szCs w:val="20"/>
                <w:lang w:eastAsia="ru-RU"/>
              </w:rPr>
            </w:pPr>
            <w:r w:rsidRPr="00AF3C8F">
              <w:rPr>
                <w:rFonts w:ascii="Times New Roman" w:eastAsia="Calibri" w:hAnsi="Times New Roman" w:cs="Times New Roman"/>
                <w:sz w:val="20"/>
                <w:szCs w:val="20"/>
                <w:lang w:eastAsia="ru-RU"/>
              </w:rPr>
              <w:t>СР:+</w:t>
            </w:r>
          </w:p>
        </w:tc>
      </w:tr>
      <w:tr w:rsidR="00AF3C8F" w:rsidRPr="00AF3C8F" w:rsidTr="00EA799F">
        <w:tc>
          <w:tcPr>
            <w:tcW w:w="1412" w:type="dxa"/>
          </w:tcPr>
          <w:p w:rsidR="00AF3C8F" w:rsidRPr="00AF3C8F" w:rsidRDefault="00AF3C8F" w:rsidP="00AF3C8F">
            <w:pPr>
              <w:spacing w:after="0" w:line="240" w:lineRule="auto"/>
              <w:ind w:right="-1"/>
              <w:rPr>
                <w:rFonts w:ascii="Times New Roman" w:eastAsia="Times New Roman" w:hAnsi="Times New Roman" w:cs="Times New Roman"/>
                <w:sz w:val="20"/>
                <w:szCs w:val="20"/>
                <w:lang w:eastAsia="ru-RU"/>
              </w:rPr>
            </w:pPr>
            <w:r w:rsidRPr="00AF3C8F">
              <w:rPr>
                <w:rFonts w:ascii="Times New Roman" w:eastAsia="Calibri" w:hAnsi="Times New Roman" w:cs="Times New Roman"/>
                <w:sz w:val="20"/>
                <w:szCs w:val="20"/>
                <w:lang w:eastAsia="ru-RU"/>
              </w:rPr>
              <w:t>Тема 9.</w:t>
            </w:r>
            <w:r w:rsidRPr="00AF3C8F">
              <w:rPr>
                <w:rFonts w:ascii="Times New Roman" w:eastAsia="Times New Roman" w:hAnsi="Times New Roman" w:cs="Times New Roman"/>
                <w:sz w:val="20"/>
                <w:szCs w:val="20"/>
                <w:lang w:eastAsia="ru-RU"/>
              </w:rPr>
              <w:t xml:space="preserve"> Державне регулювання</w:t>
            </w:r>
          </w:p>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Times New Roman" w:hAnsi="Times New Roman" w:cs="Times New Roman"/>
                <w:sz w:val="20"/>
                <w:szCs w:val="20"/>
                <w:lang w:eastAsia="ru-RU"/>
              </w:rPr>
              <w:t>зовнішньоекономічної діяльності</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10</w:t>
            </w:r>
          </w:p>
        </w:tc>
        <w:tc>
          <w:tcPr>
            <w:tcW w:w="558"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433"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71"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1</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7</w:t>
            </w:r>
          </w:p>
        </w:tc>
        <w:tc>
          <w:tcPr>
            <w:tcW w:w="6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3</w:t>
            </w:r>
          </w:p>
        </w:tc>
        <w:tc>
          <w:tcPr>
            <w:tcW w:w="5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2,5</w:t>
            </w:r>
          </w:p>
        </w:tc>
        <w:tc>
          <w:tcPr>
            <w:tcW w:w="524"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4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51"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750" w:type="dxa"/>
          </w:tcPr>
          <w:p w:rsidR="00AF3C8F" w:rsidRPr="00AF3C8F" w:rsidRDefault="00AF3C8F" w:rsidP="00AF3C8F">
            <w:pPr>
              <w:spacing w:after="0" w:line="240" w:lineRule="auto"/>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АР:+</w:t>
            </w:r>
          </w:p>
          <w:p w:rsidR="00AF3C8F" w:rsidRPr="00AF3C8F" w:rsidRDefault="00AF3C8F" w:rsidP="00AF3C8F">
            <w:pPr>
              <w:spacing w:after="0" w:line="240" w:lineRule="auto"/>
              <w:ind w:right="-1"/>
              <w:jc w:val="both"/>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СР:+</w:t>
            </w:r>
          </w:p>
        </w:tc>
      </w:tr>
      <w:tr w:rsidR="00AF3C8F" w:rsidRPr="00AF3C8F" w:rsidTr="00EA799F">
        <w:tc>
          <w:tcPr>
            <w:tcW w:w="1412" w:type="dxa"/>
          </w:tcPr>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Тема 10. Державне регулювання</w:t>
            </w:r>
          </w:p>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окремих сфер господарської діяльності</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10</w:t>
            </w:r>
          </w:p>
        </w:tc>
        <w:tc>
          <w:tcPr>
            <w:tcW w:w="558"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433"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71"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6</w:t>
            </w:r>
          </w:p>
        </w:tc>
        <w:tc>
          <w:tcPr>
            <w:tcW w:w="6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3</w:t>
            </w:r>
          </w:p>
        </w:tc>
        <w:tc>
          <w:tcPr>
            <w:tcW w:w="5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24"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4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51"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750" w:type="dxa"/>
          </w:tcPr>
          <w:p w:rsidR="00AF3C8F" w:rsidRPr="00AF3C8F" w:rsidRDefault="00AF3C8F" w:rsidP="00AF3C8F">
            <w:pPr>
              <w:spacing w:after="0" w:line="240" w:lineRule="auto"/>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АР:+</w:t>
            </w:r>
          </w:p>
          <w:p w:rsidR="00AF3C8F" w:rsidRPr="00AF3C8F" w:rsidRDefault="00AF3C8F" w:rsidP="00AF3C8F">
            <w:pPr>
              <w:spacing w:after="0" w:line="240" w:lineRule="auto"/>
              <w:ind w:right="-1"/>
              <w:jc w:val="both"/>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СР:+</w:t>
            </w:r>
          </w:p>
        </w:tc>
      </w:tr>
      <w:tr w:rsidR="00AF3C8F" w:rsidRPr="00AF3C8F" w:rsidTr="00EA799F">
        <w:tc>
          <w:tcPr>
            <w:tcW w:w="1412" w:type="dxa"/>
          </w:tcPr>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Тема 11. Сутність та специфіка регіонального управління</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8</w:t>
            </w:r>
          </w:p>
        </w:tc>
        <w:tc>
          <w:tcPr>
            <w:tcW w:w="558"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433"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71"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8</w:t>
            </w:r>
          </w:p>
        </w:tc>
        <w:tc>
          <w:tcPr>
            <w:tcW w:w="600" w:type="dxa"/>
            <w:gridSpan w:val="2"/>
            <w:vAlign w:val="center"/>
          </w:tcPr>
          <w:p w:rsidR="00AF3C8F" w:rsidRPr="00AF3C8F" w:rsidRDefault="00AF3C8F" w:rsidP="00AF3C8F">
            <w:pPr>
              <w:spacing w:after="0" w:line="240" w:lineRule="auto"/>
              <w:ind w:right="-1"/>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3</w:t>
            </w:r>
          </w:p>
        </w:tc>
        <w:tc>
          <w:tcPr>
            <w:tcW w:w="5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24"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4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51"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750" w:type="dxa"/>
          </w:tcPr>
          <w:p w:rsidR="00AF3C8F" w:rsidRPr="00AF3C8F" w:rsidRDefault="00AF3C8F" w:rsidP="00AF3C8F">
            <w:pPr>
              <w:spacing w:after="0" w:line="240" w:lineRule="auto"/>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АР:+</w:t>
            </w:r>
          </w:p>
          <w:p w:rsidR="00AF3C8F" w:rsidRPr="00AF3C8F" w:rsidRDefault="00AF3C8F" w:rsidP="00AF3C8F">
            <w:pPr>
              <w:spacing w:after="0" w:line="240" w:lineRule="auto"/>
              <w:ind w:right="-1"/>
              <w:jc w:val="both"/>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СР:+</w:t>
            </w:r>
          </w:p>
        </w:tc>
      </w:tr>
      <w:tr w:rsidR="00AF3C8F" w:rsidRPr="00AF3C8F" w:rsidTr="00EA799F">
        <w:tc>
          <w:tcPr>
            <w:tcW w:w="1412" w:type="dxa"/>
          </w:tcPr>
          <w:p w:rsidR="00AF3C8F" w:rsidRPr="00AF3C8F" w:rsidRDefault="00AF3C8F" w:rsidP="00AF3C8F">
            <w:pPr>
              <w:spacing w:after="0" w:line="240" w:lineRule="auto"/>
              <w:ind w:right="-1"/>
              <w:jc w:val="both"/>
              <w:rPr>
                <w:rFonts w:ascii="Times New Roman" w:eastAsia="Calibri" w:hAnsi="Times New Roman" w:cs="Times New Roman"/>
                <w:b/>
                <w:sz w:val="20"/>
                <w:szCs w:val="20"/>
                <w:lang w:eastAsia="ru-RU"/>
              </w:rPr>
            </w:pPr>
            <w:r w:rsidRPr="00AF3C8F">
              <w:rPr>
                <w:rFonts w:ascii="Times New Roman" w:eastAsia="Calibri" w:hAnsi="Times New Roman" w:cs="Times New Roman"/>
                <w:bCs/>
                <w:sz w:val="20"/>
                <w:szCs w:val="20"/>
                <w:lang w:eastAsia="ru-RU"/>
              </w:rPr>
              <w:t>Модульний контроль</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58"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433"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71"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2</w:t>
            </w:r>
          </w:p>
        </w:tc>
        <w:tc>
          <w:tcPr>
            <w:tcW w:w="5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600"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24" w:type="dxa"/>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4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551"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sz w:val="20"/>
                <w:szCs w:val="20"/>
                <w:lang w:eastAsia="ru-RU"/>
              </w:rPr>
            </w:pPr>
          </w:p>
        </w:tc>
        <w:tc>
          <w:tcPr>
            <w:tcW w:w="750" w:type="dxa"/>
          </w:tcPr>
          <w:p w:rsidR="00AF3C8F" w:rsidRPr="00AF3C8F" w:rsidRDefault="00AF3C8F" w:rsidP="00AF3C8F">
            <w:pPr>
              <w:spacing w:after="0" w:line="240" w:lineRule="auto"/>
              <w:ind w:right="-1"/>
              <w:jc w:val="both"/>
              <w:rPr>
                <w:rFonts w:ascii="Times New Roman" w:eastAsia="Calibri" w:hAnsi="Times New Roman" w:cs="Times New Roman"/>
                <w:sz w:val="20"/>
                <w:szCs w:val="20"/>
                <w:lang w:eastAsia="ru-RU"/>
              </w:rPr>
            </w:pPr>
            <w:r w:rsidRPr="00AF3C8F">
              <w:rPr>
                <w:rFonts w:ascii="Times New Roman" w:eastAsia="Calibri" w:hAnsi="Times New Roman" w:cs="Times New Roman"/>
                <w:sz w:val="20"/>
                <w:szCs w:val="20"/>
                <w:lang w:eastAsia="ru-RU"/>
              </w:rPr>
              <w:t>МК-ІІ</w:t>
            </w:r>
          </w:p>
        </w:tc>
      </w:tr>
      <w:tr w:rsidR="00AF3C8F" w:rsidRPr="00AF3C8F" w:rsidTr="00EA799F">
        <w:tc>
          <w:tcPr>
            <w:tcW w:w="1412" w:type="dxa"/>
          </w:tcPr>
          <w:p w:rsidR="00AF3C8F" w:rsidRPr="00AF3C8F" w:rsidRDefault="00AF3C8F" w:rsidP="00AF3C8F">
            <w:pPr>
              <w:spacing w:after="0" w:line="240" w:lineRule="auto"/>
              <w:ind w:right="-1"/>
              <w:jc w:val="both"/>
              <w:rPr>
                <w:rFonts w:ascii="Times New Roman" w:eastAsia="Calibri" w:hAnsi="Times New Roman" w:cs="Times New Roman"/>
                <w:b/>
                <w:sz w:val="20"/>
                <w:szCs w:val="20"/>
                <w:lang w:eastAsia="ru-RU"/>
              </w:rPr>
            </w:pPr>
            <w:r w:rsidRPr="00AF3C8F">
              <w:rPr>
                <w:rFonts w:ascii="Times New Roman" w:eastAsia="Calibri" w:hAnsi="Times New Roman" w:cs="Times New Roman"/>
                <w:b/>
                <w:bCs/>
                <w:sz w:val="20"/>
                <w:szCs w:val="20"/>
                <w:lang w:eastAsia="ru-RU"/>
              </w:rPr>
              <w:t>Разом за змістовим модулем 2</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60</w:t>
            </w:r>
          </w:p>
        </w:tc>
        <w:tc>
          <w:tcPr>
            <w:tcW w:w="558"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15</w:t>
            </w:r>
          </w:p>
        </w:tc>
        <w:tc>
          <w:tcPr>
            <w:tcW w:w="433"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571"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8</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50</w:t>
            </w:r>
          </w:p>
        </w:tc>
        <w:tc>
          <w:tcPr>
            <w:tcW w:w="6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60</w:t>
            </w:r>
          </w:p>
        </w:tc>
        <w:tc>
          <w:tcPr>
            <w:tcW w:w="5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12</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600"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5</w:t>
            </w:r>
          </w:p>
        </w:tc>
        <w:tc>
          <w:tcPr>
            <w:tcW w:w="524"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54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551"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43</w:t>
            </w:r>
          </w:p>
        </w:tc>
        <w:tc>
          <w:tcPr>
            <w:tcW w:w="750" w:type="dxa"/>
          </w:tcPr>
          <w:p w:rsidR="00AF3C8F" w:rsidRPr="00AF3C8F" w:rsidRDefault="00AF3C8F" w:rsidP="00AF3C8F">
            <w:pPr>
              <w:spacing w:after="0" w:line="240" w:lineRule="auto"/>
              <w:ind w:right="-1"/>
              <w:jc w:val="both"/>
              <w:rPr>
                <w:rFonts w:ascii="Times New Roman" w:eastAsia="Calibri" w:hAnsi="Times New Roman" w:cs="Times New Roman"/>
                <w:sz w:val="20"/>
                <w:szCs w:val="20"/>
                <w:lang w:eastAsia="ru-RU"/>
              </w:rPr>
            </w:pPr>
          </w:p>
        </w:tc>
      </w:tr>
      <w:tr w:rsidR="00AF3C8F" w:rsidRPr="00AF3C8F" w:rsidTr="00EA799F">
        <w:tc>
          <w:tcPr>
            <w:tcW w:w="1412" w:type="dxa"/>
          </w:tcPr>
          <w:p w:rsidR="00AF3C8F" w:rsidRPr="00AF3C8F" w:rsidRDefault="00AF3C8F" w:rsidP="00AF3C8F">
            <w:pPr>
              <w:spacing w:after="0" w:line="240" w:lineRule="auto"/>
              <w:ind w:right="-1"/>
              <w:jc w:val="both"/>
              <w:rPr>
                <w:rFonts w:ascii="Times New Roman" w:eastAsia="Calibri" w:hAnsi="Times New Roman" w:cs="Times New Roman"/>
                <w:b/>
                <w:sz w:val="20"/>
                <w:szCs w:val="20"/>
                <w:lang w:eastAsia="ru-RU"/>
              </w:rPr>
            </w:pPr>
            <w:r w:rsidRPr="00AF3C8F">
              <w:rPr>
                <w:rFonts w:ascii="Times New Roman" w:eastAsia="Calibri" w:hAnsi="Times New Roman" w:cs="Times New Roman"/>
                <w:b/>
                <w:bCs/>
                <w:sz w:val="20"/>
                <w:szCs w:val="20"/>
                <w:lang w:eastAsia="ru-RU"/>
              </w:rPr>
              <w:t>Усього годин</w:t>
            </w:r>
          </w:p>
        </w:tc>
        <w:tc>
          <w:tcPr>
            <w:tcW w:w="563"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120</w:t>
            </w:r>
          </w:p>
        </w:tc>
        <w:tc>
          <w:tcPr>
            <w:tcW w:w="558" w:type="dxa"/>
            <w:vAlign w:val="center"/>
          </w:tcPr>
          <w:p w:rsidR="00AF3C8F" w:rsidRPr="00AF3C8F" w:rsidRDefault="00AF3C8F" w:rsidP="00AF3C8F">
            <w:pPr>
              <w:spacing w:after="0" w:line="240" w:lineRule="auto"/>
              <w:ind w:right="-1"/>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30</w:t>
            </w:r>
          </w:p>
        </w:tc>
        <w:tc>
          <w:tcPr>
            <w:tcW w:w="433"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571"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16</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402"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60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74</w:t>
            </w:r>
          </w:p>
        </w:tc>
        <w:tc>
          <w:tcPr>
            <w:tcW w:w="6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120</w:t>
            </w:r>
          </w:p>
        </w:tc>
        <w:tc>
          <w:tcPr>
            <w:tcW w:w="500"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24</w:t>
            </w:r>
          </w:p>
        </w:tc>
        <w:tc>
          <w:tcPr>
            <w:tcW w:w="500"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600" w:type="dxa"/>
            <w:gridSpan w:val="3"/>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10</w:t>
            </w:r>
          </w:p>
        </w:tc>
        <w:tc>
          <w:tcPr>
            <w:tcW w:w="524" w:type="dxa"/>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546"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p>
        </w:tc>
        <w:tc>
          <w:tcPr>
            <w:tcW w:w="551" w:type="dxa"/>
            <w:gridSpan w:val="2"/>
            <w:vAlign w:val="center"/>
          </w:tcPr>
          <w:p w:rsidR="00AF3C8F" w:rsidRPr="00AF3C8F" w:rsidRDefault="00AF3C8F" w:rsidP="00AF3C8F">
            <w:pPr>
              <w:spacing w:after="0" w:line="240" w:lineRule="auto"/>
              <w:ind w:right="-1"/>
              <w:jc w:val="center"/>
              <w:rPr>
                <w:rFonts w:ascii="Times New Roman" w:eastAsia="Calibri" w:hAnsi="Times New Roman" w:cs="Times New Roman"/>
                <w:b/>
                <w:sz w:val="20"/>
                <w:szCs w:val="20"/>
                <w:lang w:eastAsia="ru-RU"/>
              </w:rPr>
            </w:pPr>
            <w:r w:rsidRPr="00AF3C8F">
              <w:rPr>
                <w:rFonts w:ascii="Times New Roman" w:eastAsia="Calibri" w:hAnsi="Times New Roman" w:cs="Times New Roman"/>
                <w:b/>
                <w:sz w:val="20"/>
                <w:szCs w:val="20"/>
                <w:lang w:eastAsia="ru-RU"/>
              </w:rPr>
              <w:t>86</w:t>
            </w:r>
          </w:p>
        </w:tc>
        <w:tc>
          <w:tcPr>
            <w:tcW w:w="750" w:type="dxa"/>
          </w:tcPr>
          <w:p w:rsidR="00AF3C8F" w:rsidRPr="00AF3C8F" w:rsidRDefault="00AF3C8F" w:rsidP="00AF3C8F">
            <w:pPr>
              <w:spacing w:after="0" w:line="240" w:lineRule="auto"/>
              <w:ind w:right="-1"/>
              <w:jc w:val="both"/>
              <w:rPr>
                <w:rFonts w:ascii="Times New Roman" w:eastAsia="Calibri" w:hAnsi="Times New Roman" w:cs="Times New Roman"/>
                <w:b/>
                <w:sz w:val="20"/>
                <w:szCs w:val="20"/>
                <w:lang w:eastAsia="ru-RU"/>
              </w:rPr>
            </w:pPr>
          </w:p>
        </w:tc>
      </w:tr>
    </w:tbl>
    <w:p w:rsidR="00AF3C8F" w:rsidRPr="00AF3C8F" w:rsidRDefault="00AF3C8F" w:rsidP="00AF3C8F">
      <w:pPr>
        <w:spacing w:after="0" w:line="240" w:lineRule="auto"/>
        <w:ind w:left="1134" w:right="-1" w:hanging="1134"/>
        <w:jc w:val="both"/>
        <w:rPr>
          <w:rFonts w:ascii="Times New Roman" w:eastAsia="Calibri" w:hAnsi="Times New Roman" w:cs="Times New Roman"/>
          <w:b/>
          <w:sz w:val="20"/>
          <w:szCs w:val="20"/>
          <w:lang w:eastAsia="ru-RU"/>
        </w:rPr>
      </w:pPr>
    </w:p>
    <w:p w:rsidR="001B5861" w:rsidRPr="00EA799F" w:rsidRDefault="00AF3C8F" w:rsidP="00EA799F">
      <w:pPr>
        <w:spacing w:after="0" w:line="240" w:lineRule="auto"/>
        <w:jc w:val="center"/>
        <w:rPr>
          <w:rFonts w:ascii="Times New Roman" w:eastAsia="Times New Roman" w:hAnsi="Times New Roman" w:cs="Times New Roman"/>
          <w:b/>
          <w:bCs/>
          <w:sz w:val="28"/>
          <w:szCs w:val="28"/>
          <w:lang w:eastAsia="uk-UA"/>
        </w:rPr>
      </w:pPr>
      <w:r w:rsidRPr="00AF3C8F">
        <w:rPr>
          <w:rFonts w:ascii="Times New Roman" w:eastAsia="Calibri" w:hAnsi="Times New Roman" w:cs="Times New Roman"/>
          <w:b/>
          <w:sz w:val="20"/>
          <w:szCs w:val="20"/>
          <w:lang w:eastAsia="ru-RU"/>
        </w:rPr>
        <w:t>Примітки:</w:t>
      </w:r>
      <w:r w:rsidRPr="00AF3C8F">
        <w:rPr>
          <w:rFonts w:ascii="Times New Roman" w:eastAsia="Calibri" w:hAnsi="Times New Roman" w:cs="Times New Roman"/>
          <w:i/>
          <w:lang w:eastAsia="ru-RU"/>
        </w:rPr>
        <w:t xml:space="preserve"> АР – аудиторна робота, СР – самостійна робота, ІНДЗ – індивідуальне завдання., МК- модульній контроль</w:t>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EA799F">
      <w:pPr>
        <w:spacing w:after="0" w:line="240" w:lineRule="auto"/>
        <w:rPr>
          <w:rFonts w:ascii="Times New Roman" w:eastAsia="Times New Roman" w:hAnsi="Times New Roman" w:cs="Times New Roman"/>
          <w:b/>
          <w:sz w:val="28"/>
          <w:szCs w:val="28"/>
          <w:lang w:eastAsia="uk-UA"/>
        </w:rPr>
      </w:pPr>
    </w:p>
    <w:p w:rsid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EA799F" w:rsidRPr="00EA799F" w:rsidRDefault="00EA799F" w:rsidP="00EA799F">
      <w:pPr>
        <w:shd w:val="clear" w:color="auto" w:fill="FFFFFF"/>
        <w:spacing w:after="0" w:line="240" w:lineRule="auto"/>
        <w:jc w:val="center"/>
        <w:rPr>
          <w:rFonts w:ascii="Times New Roman" w:eastAsia="Calibri" w:hAnsi="Times New Roman" w:cs="Times New Roman"/>
          <w:b/>
          <w:bCs/>
          <w:sz w:val="28"/>
          <w:szCs w:val="28"/>
          <w:lang w:eastAsia="ru-RU"/>
        </w:rPr>
      </w:pPr>
      <w:r w:rsidRPr="00EA799F">
        <w:rPr>
          <w:rFonts w:ascii="Times New Roman" w:eastAsia="Calibri" w:hAnsi="Times New Roman" w:cs="Times New Roman"/>
          <w:b/>
          <w:bCs/>
          <w:sz w:val="28"/>
          <w:szCs w:val="28"/>
          <w:lang w:eastAsia="ru-RU"/>
        </w:rPr>
        <w:t>Основна</w:t>
      </w:r>
    </w:p>
    <w:p w:rsidR="00EA799F" w:rsidRPr="00EA799F" w:rsidRDefault="00EA799F" w:rsidP="00EA799F">
      <w:pPr>
        <w:tabs>
          <w:tab w:val="left" w:pos="2030"/>
          <w:tab w:val="left" w:pos="10065"/>
        </w:tabs>
        <w:spacing w:after="0"/>
        <w:rPr>
          <w:rFonts w:ascii="Times New Roman" w:eastAsia="Calibri" w:hAnsi="Times New Roman" w:cs="Times New Roman"/>
          <w:sz w:val="16"/>
          <w:szCs w:val="16"/>
          <w:lang w:eastAsia="ru-RU"/>
        </w:rPr>
      </w:pPr>
    </w:p>
    <w:p w:rsidR="00EA799F" w:rsidRPr="00111A5B" w:rsidRDefault="00EA799F" w:rsidP="00EA799F">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111A5B">
        <w:rPr>
          <w:rFonts w:ascii="Times New Roman" w:eastAsia="Times New Roman" w:hAnsi="Times New Roman" w:cs="Times New Roman"/>
          <w:sz w:val="28"/>
          <w:szCs w:val="28"/>
          <w:lang w:eastAsia="ru-RU"/>
        </w:rPr>
        <w:t>Бакуменко</w:t>
      </w:r>
      <w:proofErr w:type="spellEnd"/>
      <w:r w:rsidRPr="00111A5B">
        <w:rPr>
          <w:rFonts w:ascii="Times New Roman" w:eastAsia="Times New Roman" w:hAnsi="Times New Roman" w:cs="Times New Roman"/>
          <w:sz w:val="28"/>
          <w:szCs w:val="28"/>
          <w:lang w:eastAsia="ru-RU"/>
        </w:rPr>
        <w:t xml:space="preserve"> В. Д. Державно-управлінські рішення: </w:t>
      </w:r>
      <w:proofErr w:type="spellStart"/>
      <w:r w:rsidRPr="00111A5B">
        <w:rPr>
          <w:rFonts w:ascii="Times New Roman" w:eastAsia="Times New Roman" w:hAnsi="Times New Roman" w:cs="Times New Roman"/>
          <w:sz w:val="28"/>
          <w:szCs w:val="28"/>
          <w:lang w:eastAsia="ru-RU"/>
        </w:rPr>
        <w:t>навч</w:t>
      </w:r>
      <w:proofErr w:type="spellEnd"/>
      <w:r w:rsidRPr="00111A5B">
        <w:rPr>
          <w:rFonts w:ascii="Times New Roman" w:eastAsia="Times New Roman" w:hAnsi="Times New Roman" w:cs="Times New Roman"/>
          <w:sz w:val="28"/>
          <w:szCs w:val="28"/>
          <w:lang w:eastAsia="ru-RU"/>
        </w:rPr>
        <w:t xml:space="preserve">. </w:t>
      </w:r>
      <w:proofErr w:type="spellStart"/>
      <w:r w:rsidRPr="00111A5B">
        <w:rPr>
          <w:rFonts w:ascii="Times New Roman" w:eastAsia="Times New Roman" w:hAnsi="Times New Roman" w:cs="Times New Roman"/>
          <w:sz w:val="28"/>
          <w:szCs w:val="28"/>
          <w:lang w:eastAsia="ru-RU"/>
        </w:rPr>
        <w:t>посіб</w:t>
      </w:r>
      <w:proofErr w:type="spellEnd"/>
      <w:r w:rsidRPr="00111A5B">
        <w:rPr>
          <w:rFonts w:ascii="Times New Roman" w:eastAsia="Times New Roman" w:hAnsi="Times New Roman" w:cs="Times New Roman"/>
          <w:sz w:val="28"/>
          <w:szCs w:val="28"/>
          <w:lang w:eastAsia="ru-RU"/>
        </w:rPr>
        <w:t xml:space="preserve">. / В. Д. </w:t>
      </w:r>
      <w:proofErr w:type="spellStart"/>
      <w:r w:rsidRPr="00111A5B">
        <w:rPr>
          <w:rFonts w:ascii="Times New Roman" w:eastAsia="Times New Roman" w:hAnsi="Times New Roman" w:cs="Times New Roman"/>
          <w:sz w:val="28"/>
          <w:szCs w:val="28"/>
          <w:lang w:eastAsia="ru-RU"/>
        </w:rPr>
        <w:t>Бакуменко</w:t>
      </w:r>
      <w:proofErr w:type="spellEnd"/>
      <w:r w:rsidRPr="00111A5B">
        <w:rPr>
          <w:rFonts w:ascii="Times New Roman" w:eastAsia="Times New Roman" w:hAnsi="Times New Roman" w:cs="Times New Roman"/>
          <w:sz w:val="28"/>
          <w:szCs w:val="28"/>
          <w:lang w:eastAsia="ru-RU"/>
        </w:rPr>
        <w:t xml:space="preserve">. – К.: ВПЦ АМУ, 2012. – 344 с. </w:t>
      </w:r>
    </w:p>
    <w:p w:rsidR="00EA799F" w:rsidRPr="00111A5B" w:rsidRDefault="00EA799F" w:rsidP="00EA799F">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111A5B">
        <w:rPr>
          <w:rFonts w:ascii="Times New Roman" w:eastAsia="Times New Roman" w:hAnsi="Times New Roman" w:cs="Times New Roman"/>
          <w:sz w:val="28"/>
          <w:szCs w:val="28"/>
          <w:lang w:eastAsia="ru-RU"/>
        </w:rPr>
        <w:t>Бакуменко</w:t>
      </w:r>
      <w:proofErr w:type="spellEnd"/>
      <w:r w:rsidRPr="00111A5B">
        <w:rPr>
          <w:rFonts w:ascii="Times New Roman" w:eastAsia="Times New Roman" w:hAnsi="Times New Roman" w:cs="Times New Roman"/>
          <w:sz w:val="28"/>
          <w:szCs w:val="28"/>
          <w:lang w:eastAsia="ru-RU"/>
        </w:rPr>
        <w:t xml:space="preserve"> В. Д. Прийняття рішень в державному управлінні : </w:t>
      </w:r>
      <w:proofErr w:type="spellStart"/>
      <w:r w:rsidRPr="00111A5B">
        <w:rPr>
          <w:rFonts w:ascii="Times New Roman" w:eastAsia="Times New Roman" w:hAnsi="Times New Roman" w:cs="Times New Roman"/>
          <w:sz w:val="28"/>
          <w:szCs w:val="28"/>
          <w:lang w:eastAsia="ru-RU"/>
        </w:rPr>
        <w:t>навч</w:t>
      </w:r>
      <w:proofErr w:type="spellEnd"/>
      <w:r w:rsidRPr="00111A5B">
        <w:rPr>
          <w:rFonts w:ascii="Times New Roman" w:eastAsia="Times New Roman" w:hAnsi="Times New Roman" w:cs="Times New Roman"/>
          <w:sz w:val="28"/>
          <w:szCs w:val="28"/>
          <w:lang w:eastAsia="ru-RU"/>
        </w:rPr>
        <w:t xml:space="preserve">. </w:t>
      </w:r>
      <w:proofErr w:type="spellStart"/>
      <w:r w:rsidRPr="00111A5B">
        <w:rPr>
          <w:rFonts w:ascii="Times New Roman" w:eastAsia="Times New Roman" w:hAnsi="Times New Roman" w:cs="Times New Roman"/>
          <w:sz w:val="28"/>
          <w:szCs w:val="28"/>
          <w:lang w:eastAsia="ru-RU"/>
        </w:rPr>
        <w:t>посіб</w:t>
      </w:r>
      <w:proofErr w:type="spellEnd"/>
      <w:r w:rsidRPr="00111A5B">
        <w:rPr>
          <w:rFonts w:ascii="Times New Roman" w:eastAsia="Times New Roman" w:hAnsi="Times New Roman" w:cs="Times New Roman"/>
          <w:sz w:val="28"/>
          <w:szCs w:val="28"/>
          <w:lang w:eastAsia="ru-RU"/>
        </w:rPr>
        <w:t xml:space="preserve">.: у 2 ч. /В. Д. </w:t>
      </w:r>
      <w:proofErr w:type="spellStart"/>
      <w:r w:rsidRPr="00111A5B">
        <w:rPr>
          <w:rFonts w:ascii="Times New Roman" w:eastAsia="Times New Roman" w:hAnsi="Times New Roman" w:cs="Times New Roman"/>
          <w:sz w:val="28"/>
          <w:szCs w:val="28"/>
          <w:lang w:eastAsia="ru-RU"/>
        </w:rPr>
        <w:t>Бакуменко</w:t>
      </w:r>
      <w:proofErr w:type="spellEnd"/>
      <w:r w:rsidRPr="00111A5B">
        <w:rPr>
          <w:rFonts w:ascii="Times New Roman" w:eastAsia="Times New Roman" w:hAnsi="Times New Roman" w:cs="Times New Roman"/>
          <w:sz w:val="28"/>
          <w:szCs w:val="28"/>
          <w:lang w:eastAsia="ru-RU"/>
        </w:rPr>
        <w:t>. – Ч. 1. Теоретико-методологічні засади. – К.: ВПЦ АМУ, 2010. – 276 с.</w:t>
      </w:r>
    </w:p>
    <w:p w:rsidR="00EA799F" w:rsidRPr="00111A5B" w:rsidRDefault="00EA799F" w:rsidP="00EA799F">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111A5B">
        <w:rPr>
          <w:rFonts w:ascii="Times New Roman" w:eastAsia="Times New Roman" w:hAnsi="Times New Roman" w:cs="Times New Roman"/>
          <w:sz w:val="28"/>
          <w:szCs w:val="28"/>
          <w:lang w:eastAsia="ru-RU"/>
        </w:rPr>
        <w:t>Бакуменко</w:t>
      </w:r>
      <w:proofErr w:type="spellEnd"/>
      <w:r w:rsidRPr="00111A5B">
        <w:rPr>
          <w:rFonts w:ascii="Times New Roman" w:eastAsia="Times New Roman" w:hAnsi="Times New Roman" w:cs="Times New Roman"/>
          <w:sz w:val="28"/>
          <w:szCs w:val="28"/>
          <w:lang w:eastAsia="ru-RU"/>
        </w:rPr>
        <w:t xml:space="preserve"> В. Д. Прийняття рішень в державному управлінні : </w:t>
      </w:r>
      <w:proofErr w:type="spellStart"/>
      <w:r w:rsidRPr="00111A5B">
        <w:rPr>
          <w:rFonts w:ascii="Times New Roman" w:eastAsia="Times New Roman" w:hAnsi="Times New Roman" w:cs="Times New Roman"/>
          <w:sz w:val="28"/>
          <w:szCs w:val="28"/>
          <w:lang w:eastAsia="ru-RU"/>
        </w:rPr>
        <w:t>навч</w:t>
      </w:r>
      <w:proofErr w:type="spellEnd"/>
      <w:r w:rsidRPr="00111A5B">
        <w:rPr>
          <w:rFonts w:ascii="Times New Roman" w:eastAsia="Times New Roman" w:hAnsi="Times New Roman" w:cs="Times New Roman"/>
          <w:sz w:val="28"/>
          <w:szCs w:val="28"/>
          <w:lang w:eastAsia="ru-RU"/>
        </w:rPr>
        <w:t xml:space="preserve">. </w:t>
      </w:r>
      <w:proofErr w:type="spellStart"/>
      <w:r w:rsidRPr="00111A5B">
        <w:rPr>
          <w:rFonts w:ascii="Times New Roman" w:eastAsia="Times New Roman" w:hAnsi="Times New Roman" w:cs="Times New Roman"/>
          <w:sz w:val="28"/>
          <w:szCs w:val="28"/>
          <w:lang w:eastAsia="ru-RU"/>
        </w:rPr>
        <w:t>посіб</w:t>
      </w:r>
      <w:proofErr w:type="spellEnd"/>
      <w:r w:rsidRPr="00111A5B">
        <w:rPr>
          <w:rFonts w:ascii="Times New Roman" w:eastAsia="Times New Roman" w:hAnsi="Times New Roman" w:cs="Times New Roman"/>
          <w:sz w:val="28"/>
          <w:szCs w:val="28"/>
          <w:lang w:eastAsia="ru-RU"/>
        </w:rPr>
        <w:t xml:space="preserve">. : у 2 ч. /В. Д. </w:t>
      </w:r>
      <w:proofErr w:type="spellStart"/>
      <w:r w:rsidRPr="00111A5B">
        <w:rPr>
          <w:rFonts w:ascii="Times New Roman" w:eastAsia="Times New Roman" w:hAnsi="Times New Roman" w:cs="Times New Roman"/>
          <w:sz w:val="28"/>
          <w:szCs w:val="28"/>
          <w:lang w:eastAsia="ru-RU"/>
        </w:rPr>
        <w:t>Бакуменко</w:t>
      </w:r>
      <w:proofErr w:type="spellEnd"/>
      <w:r w:rsidRPr="00111A5B">
        <w:rPr>
          <w:rFonts w:ascii="Times New Roman" w:eastAsia="Times New Roman" w:hAnsi="Times New Roman" w:cs="Times New Roman"/>
          <w:sz w:val="28"/>
          <w:szCs w:val="28"/>
          <w:lang w:eastAsia="ru-RU"/>
        </w:rPr>
        <w:t>. – Ч. 2. Науково-прикладні аспекти. – К.: ВПЦ АМУ, 2010. – 296 с.</w:t>
      </w:r>
    </w:p>
    <w:p w:rsidR="00EA799F" w:rsidRPr="00111A5B" w:rsidRDefault="00EA799F" w:rsidP="00EA799F">
      <w:pPr>
        <w:numPr>
          <w:ilvl w:val="0"/>
          <w:numId w:val="8"/>
        </w:numPr>
        <w:spacing w:after="0" w:line="240" w:lineRule="auto"/>
        <w:jc w:val="both"/>
        <w:rPr>
          <w:rFonts w:ascii="Times New Roman" w:eastAsia="Times New Roman" w:hAnsi="Times New Roman" w:cs="Times New Roman"/>
          <w:sz w:val="28"/>
          <w:szCs w:val="28"/>
          <w:lang w:eastAsia="ru-RU"/>
        </w:rPr>
      </w:pPr>
      <w:r w:rsidRPr="00111A5B">
        <w:rPr>
          <w:rFonts w:ascii="Times New Roman" w:eastAsia="Times New Roman" w:hAnsi="Times New Roman" w:cs="Times New Roman"/>
          <w:sz w:val="28"/>
          <w:szCs w:val="28"/>
          <w:lang w:eastAsia="ru-RU"/>
        </w:rPr>
        <w:t xml:space="preserve">Державне управління : підручник: у 2 т. / Нац. акад. </w:t>
      </w:r>
      <w:proofErr w:type="spellStart"/>
      <w:r w:rsidRPr="00111A5B">
        <w:rPr>
          <w:rFonts w:ascii="Times New Roman" w:eastAsia="Times New Roman" w:hAnsi="Times New Roman" w:cs="Times New Roman"/>
          <w:sz w:val="28"/>
          <w:szCs w:val="28"/>
          <w:lang w:eastAsia="ru-RU"/>
        </w:rPr>
        <w:t>держ</w:t>
      </w:r>
      <w:proofErr w:type="spellEnd"/>
      <w:r w:rsidRPr="00111A5B">
        <w:rPr>
          <w:rFonts w:ascii="Times New Roman" w:eastAsia="Times New Roman" w:hAnsi="Times New Roman" w:cs="Times New Roman"/>
          <w:sz w:val="28"/>
          <w:szCs w:val="28"/>
          <w:lang w:eastAsia="ru-RU"/>
        </w:rPr>
        <w:t xml:space="preserve">. </w:t>
      </w:r>
      <w:proofErr w:type="spellStart"/>
      <w:r w:rsidRPr="00111A5B">
        <w:rPr>
          <w:rFonts w:ascii="Times New Roman" w:eastAsia="Times New Roman" w:hAnsi="Times New Roman" w:cs="Times New Roman"/>
          <w:sz w:val="28"/>
          <w:szCs w:val="28"/>
          <w:lang w:eastAsia="ru-RU"/>
        </w:rPr>
        <w:t>упр</w:t>
      </w:r>
      <w:proofErr w:type="spellEnd"/>
      <w:r w:rsidRPr="00111A5B">
        <w:rPr>
          <w:rFonts w:ascii="Times New Roman" w:eastAsia="Times New Roman" w:hAnsi="Times New Roman" w:cs="Times New Roman"/>
          <w:sz w:val="28"/>
          <w:szCs w:val="28"/>
          <w:lang w:eastAsia="ru-RU"/>
        </w:rPr>
        <w:t xml:space="preserve">. при </w:t>
      </w:r>
      <w:proofErr w:type="spellStart"/>
      <w:r w:rsidRPr="00111A5B">
        <w:rPr>
          <w:rFonts w:ascii="Times New Roman" w:eastAsia="Times New Roman" w:hAnsi="Times New Roman" w:cs="Times New Roman"/>
          <w:sz w:val="28"/>
          <w:szCs w:val="28"/>
          <w:lang w:eastAsia="ru-RU"/>
        </w:rPr>
        <w:t>Пре-зидентові</w:t>
      </w:r>
      <w:proofErr w:type="spellEnd"/>
      <w:r w:rsidRPr="00111A5B">
        <w:rPr>
          <w:rFonts w:ascii="Times New Roman" w:eastAsia="Times New Roman" w:hAnsi="Times New Roman" w:cs="Times New Roman"/>
          <w:sz w:val="28"/>
          <w:szCs w:val="28"/>
          <w:lang w:eastAsia="ru-RU"/>
        </w:rPr>
        <w:t xml:space="preserve"> України; ред. </w:t>
      </w:r>
      <w:proofErr w:type="spellStart"/>
      <w:r w:rsidRPr="00111A5B">
        <w:rPr>
          <w:rFonts w:ascii="Times New Roman" w:eastAsia="Times New Roman" w:hAnsi="Times New Roman" w:cs="Times New Roman"/>
          <w:sz w:val="28"/>
          <w:szCs w:val="28"/>
          <w:lang w:eastAsia="ru-RU"/>
        </w:rPr>
        <w:t>кол</w:t>
      </w:r>
      <w:proofErr w:type="spellEnd"/>
      <w:r w:rsidRPr="00111A5B">
        <w:rPr>
          <w:rFonts w:ascii="Times New Roman" w:eastAsia="Times New Roman" w:hAnsi="Times New Roman" w:cs="Times New Roman"/>
          <w:sz w:val="28"/>
          <w:szCs w:val="28"/>
          <w:lang w:eastAsia="ru-RU"/>
        </w:rPr>
        <w:t>.: Ю. В. Ковбасюк (голова), К. О. Ващенко (</w:t>
      </w:r>
      <w:proofErr w:type="spellStart"/>
      <w:r w:rsidRPr="00111A5B">
        <w:rPr>
          <w:rFonts w:ascii="Times New Roman" w:eastAsia="Times New Roman" w:hAnsi="Times New Roman" w:cs="Times New Roman"/>
          <w:sz w:val="28"/>
          <w:szCs w:val="28"/>
          <w:lang w:eastAsia="ru-RU"/>
        </w:rPr>
        <w:t>заст.голови</w:t>
      </w:r>
      <w:proofErr w:type="spellEnd"/>
      <w:r w:rsidRPr="00111A5B">
        <w:rPr>
          <w:rFonts w:ascii="Times New Roman" w:eastAsia="Times New Roman" w:hAnsi="Times New Roman" w:cs="Times New Roman"/>
          <w:sz w:val="28"/>
          <w:szCs w:val="28"/>
          <w:lang w:eastAsia="ru-RU"/>
        </w:rPr>
        <w:t xml:space="preserve">), Ю. П. </w:t>
      </w:r>
      <w:proofErr w:type="spellStart"/>
      <w:r w:rsidRPr="00111A5B">
        <w:rPr>
          <w:rFonts w:ascii="Times New Roman" w:eastAsia="Times New Roman" w:hAnsi="Times New Roman" w:cs="Times New Roman"/>
          <w:sz w:val="28"/>
          <w:szCs w:val="28"/>
          <w:lang w:eastAsia="ru-RU"/>
        </w:rPr>
        <w:t>Сурмін</w:t>
      </w:r>
      <w:proofErr w:type="spellEnd"/>
      <w:r w:rsidRPr="00111A5B">
        <w:rPr>
          <w:rFonts w:ascii="Times New Roman" w:eastAsia="Times New Roman" w:hAnsi="Times New Roman" w:cs="Times New Roman"/>
          <w:sz w:val="28"/>
          <w:szCs w:val="28"/>
          <w:lang w:eastAsia="ru-RU"/>
        </w:rPr>
        <w:t xml:space="preserve"> (заст. голови) [та ін.]. – К.; Дніпропетровськ: НАДУ, 2012. – Т. 1. – 564 с</w:t>
      </w:r>
    </w:p>
    <w:p w:rsidR="00EA799F" w:rsidRPr="00111A5B" w:rsidRDefault="00EA799F" w:rsidP="00EA799F">
      <w:pPr>
        <w:numPr>
          <w:ilvl w:val="0"/>
          <w:numId w:val="8"/>
        </w:numPr>
        <w:spacing w:after="0" w:line="240" w:lineRule="auto"/>
        <w:jc w:val="both"/>
        <w:rPr>
          <w:rFonts w:ascii="Times New Roman" w:eastAsia="Times New Roman" w:hAnsi="Times New Roman" w:cs="Times New Roman"/>
          <w:sz w:val="28"/>
          <w:szCs w:val="28"/>
          <w:lang w:eastAsia="ru-RU"/>
        </w:rPr>
      </w:pPr>
      <w:r w:rsidRPr="00111A5B">
        <w:rPr>
          <w:rFonts w:ascii="Times New Roman" w:eastAsia="Times New Roman" w:hAnsi="Times New Roman" w:cs="Times New Roman"/>
          <w:sz w:val="28"/>
          <w:szCs w:val="28"/>
          <w:lang w:eastAsia="ru-RU"/>
        </w:rPr>
        <w:t>Державне управління в Україні: організаційно-правові засади: [</w:t>
      </w:r>
      <w:proofErr w:type="spellStart"/>
      <w:r w:rsidRPr="00111A5B">
        <w:rPr>
          <w:rFonts w:ascii="Times New Roman" w:eastAsia="Times New Roman" w:hAnsi="Times New Roman" w:cs="Times New Roman"/>
          <w:sz w:val="28"/>
          <w:szCs w:val="28"/>
          <w:lang w:eastAsia="ru-RU"/>
        </w:rPr>
        <w:t>Навч</w:t>
      </w:r>
      <w:proofErr w:type="spellEnd"/>
      <w:r w:rsidRPr="00111A5B">
        <w:rPr>
          <w:rFonts w:ascii="Times New Roman" w:eastAsia="Times New Roman" w:hAnsi="Times New Roman" w:cs="Times New Roman"/>
          <w:sz w:val="28"/>
          <w:szCs w:val="28"/>
          <w:lang w:eastAsia="ru-RU"/>
        </w:rPr>
        <w:t xml:space="preserve">. </w:t>
      </w:r>
      <w:proofErr w:type="spellStart"/>
      <w:r w:rsidRPr="00111A5B">
        <w:rPr>
          <w:rFonts w:ascii="Times New Roman" w:eastAsia="Times New Roman" w:hAnsi="Times New Roman" w:cs="Times New Roman"/>
          <w:sz w:val="28"/>
          <w:szCs w:val="28"/>
          <w:lang w:eastAsia="ru-RU"/>
        </w:rPr>
        <w:t>посіб</w:t>
      </w:r>
      <w:proofErr w:type="spellEnd"/>
      <w:r w:rsidRPr="00111A5B">
        <w:rPr>
          <w:rFonts w:ascii="Times New Roman" w:eastAsia="Times New Roman" w:hAnsi="Times New Roman" w:cs="Times New Roman"/>
          <w:sz w:val="28"/>
          <w:szCs w:val="28"/>
          <w:lang w:eastAsia="ru-RU"/>
        </w:rPr>
        <w:t xml:space="preserve">.] / Н.Р. Нижник., С.Д. </w:t>
      </w:r>
      <w:proofErr w:type="spellStart"/>
      <w:r w:rsidRPr="00111A5B">
        <w:rPr>
          <w:rFonts w:ascii="Times New Roman" w:eastAsia="Times New Roman" w:hAnsi="Times New Roman" w:cs="Times New Roman"/>
          <w:sz w:val="28"/>
          <w:szCs w:val="28"/>
          <w:lang w:eastAsia="ru-RU"/>
        </w:rPr>
        <w:t>Дубенко</w:t>
      </w:r>
      <w:proofErr w:type="spellEnd"/>
      <w:r w:rsidRPr="00111A5B">
        <w:rPr>
          <w:rFonts w:ascii="Times New Roman" w:eastAsia="Times New Roman" w:hAnsi="Times New Roman" w:cs="Times New Roman"/>
          <w:sz w:val="28"/>
          <w:szCs w:val="28"/>
          <w:lang w:eastAsia="ru-RU"/>
        </w:rPr>
        <w:t xml:space="preserve">, В.І. Мельниченко та ін.; За </w:t>
      </w:r>
      <w:proofErr w:type="spellStart"/>
      <w:r w:rsidRPr="00111A5B">
        <w:rPr>
          <w:rFonts w:ascii="Times New Roman" w:eastAsia="Times New Roman" w:hAnsi="Times New Roman" w:cs="Times New Roman"/>
          <w:sz w:val="28"/>
          <w:szCs w:val="28"/>
          <w:lang w:eastAsia="ru-RU"/>
        </w:rPr>
        <w:t>заг</w:t>
      </w:r>
      <w:proofErr w:type="spellEnd"/>
      <w:r w:rsidRPr="00111A5B">
        <w:rPr>
          <w:rFonts w:ascii="Times New Roman" w:eastAsia="Times New Roman" w:hAnsi="Times New Roman" w:cs="Times New Roman"/>
          <w:sz w:val="28"/>
          <w:szCs w:val="28"/>
          <w:lang w:eastAsia="ru-RU"/>
        </w:rPr>
        <w:t>. ред. проф. Н.Р. Нижник. – К.: Вид-во УАДУ, 2012. – 164 с.</w:t>
      </w:r>
    </w:p>
    <w:p w:rsidR="00EA799F" w:rsidRPr="00111A5B" w:rsidRDefault="00EA799F" w:rsidP="00EA799F">
      <w:pPr>
        <w:numPr>
          <w:ilvl w:val="0"/>
          <w:numId w:val="8"/>
        </w:numPr>
        <w:spacing w:after="0" w:line="240" w:lineRule="auto"/>
        <w:jc w:val="both"/>
        <w:rPr>
          <w:rFonts w:ascii="Times New Roman" w:eastAsia="Times New Roman" w:hAnsi="Times New Roman" w:cs="Times New Roman"/>
          <w:sz w:val="28"/>
          <w:szCs w:val="28"/>
          <w:lang w:eastAsia="ru-RU"/>
        </w:rPr>
      </w:pPr>
      <w:r w:rsidRPr="00111A5B">
        <w:rPr>
          <w:rFonts w:ascii="Times New Roman" w:eastAsia="Times New Roman" w:hAnsi="Times New Roman" w:cs="Times New Roman"/>
          <w:bCs/>
          <w:iCs/>
          <w:sz w:val="28"/>
          <w:szCs w:val="28"/>
          <w:shd w:val="clear" w:color="auto" w:fill="FFFFFF"/>
          <w:lang w:eastAsia="ru-RU"/>
        </w:rPr>
        <w:t>Державне регулювання економіки</w:t>
      </w:r>
      <w:r w:rsidRPr="00111A5B">
        <w:rPr>
          <w:rFonts w:ascii="Times New Roman" w:eastAsia="Times New Roman" w:hAnsi="Times New Roman" w:cs="Times New Roman"/>
          <w:iCs/>
          <w:sz w:val="28"/>
          <w:szCs w:val="28"/>
          <w:shd w:val="clear" w:color="auto" w:fill="FFFFFF"/>
          <w:lang w:eastAsia="ru-RU"/>
        </w:rPr>
        <w:t xml:space="preserve">: </w:t>
      </w:r>
      <w:proofErr w:type="spellStart"/>
      <w:r w:rsidRPr="00111A5B">
        <w:rPr>
          <w:rFonts w:ascii="Times New Roman" w:eastAsia="Times New Roman" w:hAnsi="Times New Roman" w:cs="Times New Roman"/>
          <w:iCs/>
          <w:sz w:val="28"/>
          <w:szCs w:val="28"/>
          <w:shd w:val="clear" w:color="auto" w:fill="FFFFFF"/>
          <w:lang w:eastAsia="ru-RU"/>
        </w:rPr>
        <w:t>Навч</w:t>
      </w:r>
      <w:proofErr w:type="spellEnd"/>
      <w:r w:rsidRPr="00111A5B">
        <w:rPr>
          <w:rFonts w:ascii="Times New Roman" w:eastAsia="Times New Roman" w:hAnsi="Times New Roman" w:cs="Times New Roman"/>
          <w:iCs/>
          <w:sz w:val="28"/>
          <w:szCs w:val="28"/>
          <w:shd w:val="clear" w:color="auto" w:fill="FFFFFF"/>
          <w:lang w:eastAsia="ru-RU"/>
        </w:rPr>
        <w:t>. посібник</w:t>
      </w:r>
      <w:r w:rsidRPr="00111A5B">
        <w:rPr>
          <w:rFonts w:ascii="Times New Roman" w:eastAsia="Times New Roman" w:hAnsi="Times New Roman" w:cs="Times New Roman"/>
          <w:b/>
          <w:iCs/>
          <w:sz w:val="28"/>
          <w:szCs w:val="28"/>
          <w:shd w:val="clear" w:color="auto" w:fill="FFFFFF"/>
          <w:lang w:eastAsia="ru-RU"/>
        </w:rPr>
        <w:t xml:space="preserve"> / </w:t>
      </w:r>
      <w:r w:rsidRPr="00111A5B">
        <w:rPr>
          <w:rFonts w:ascii="Times New Roman" w:eastAsia="Times New Roman" w:hAnsi="Times New Roman" w:cs="Times New Roman"/>
          <w:bCs/>
          <w:iCs/>
          <w:sz w:val="28"/>
          <w:szCs w:val="28"/>
          <w:shd w:val="clear" w:color="auto" w:fill="FFFFFF"/>
          <w:lang w:eastAsia="ru-RU"/>
        </w:rPr>
        <w:t xml:space="preserve">С. М. </w:t>
      </w:r>
      <w:proofErr w:type="spellStart"/>
      <w:r w:rsidRPr="00111A5B">
        <w:rPr>
          <w:rFonts w:ascii="Times New Roman" w:eastAsia="Times New Roman" w:hAnsi="Times New Roman" w:cs="Times New Roman"/>
          <w:bCs/>
          <w:iCs/>
          <w:sz w:val="28"/>
          <w:szCs w:val="28"/>
          <w:shd w:val="clear" w:color="auto" w:fill="FFFFFF"/>
          <w:lang w:eastAsia="ru-RU"/>
        </w:rPr>
        <w:t>Чистов</w:t>
      </w:r>
      <w:proofErr w:type="spellEnd"/>
      <w:r w:rsidRPr="00111A5B">
        <w:rPr>
          <w:rFonts w:ascii="Times New Roman" w:eastAsia="Times New Roman" w:hAnsi="Times New Roman" w:cs="Times New Roman"/>
          <w:b/>
          <w:iCs/>
          <w:sz w:val="28"/>
          <w:szCs w:val="28"/>
          <w:shd w:val="clear" w:color="auto" w:fill="FFFFFF"/>
          <w:lang w:eastAsia="ru-RU"/>
        </w:rPr>
        <w:t xml:space="preserve">, </w:t>
      </w:r>
      <w:r w:rsidRPr="00111A5B">
        <w:rPr>
          <w:rFonts w:ascii="Times New Roman" w:eastAsia="Times New Roman" w:hAnsi="Times New Roman" w:cs="Times New Roman"/>
          <w:iCs/>
          <w:sz w:val="28"/>
          <w:szCs w:val="28"/>
          <w:shd w:val="clear" w:color="auto" w:fill="FFFFFF"/>
          <w:lang w:eastAsia="ru-RU"/>
        </w:rPr>
        <w:t xml:space="preserve">А. Є. </w:t>
      </w:r>
      <w:proofErr w:type="spellStart"/>
      <w:r w:rsidRPr="00111A5B">
        <w:rPr>
          <w:rFonts w:ascii="Times New Roman" w:eastAsia="Times New Roman" w:hAnsi="Times New Roman" w:cs="Times New Roman"/>
          <w:iCs/>
          <w:sz w:val="28"/>
          <w:szCs w:val="28"/>
          <w:shd w:val="clear" w:color="auto" w:fill="FFFFFF"/>
          <w:lang w:eastAsia="ru-RU"/>
        </w:rPr>
        <w:t>Никифоров</w:t>
      </w:r>
      <w:proofErr w:type="spellEnd"/>
      <w:r w:rsidRPr="00111A5B">
        <w:rPr>
          <w:rFonts w:ascii="Times New Roman" w:eastAsia="Times New Roman" w:hAnsi="Times New Roman" w:cs="Times New Roman"/>
          <w:iCs/>
          <w:sz w:val="28"/>
          <w:szCs w:val="28"/>
          <w:shd w:val="clear" w:color="auto" w:fill="FFFFFF"/>
          <w:lang w:eastAsia="ru-RU"/>
        </w:rPr>
        <w:t xml:space="preserve">, Т. Ф. Куценко та </w:t>
      </w:r>
      <w:proofErr w:type="spellStart"/>
      <w:r w:rsidRPr="00111A5B">
        <w:rPr>
          <w:rFonts w:ascii="Times New Roman" w:eastAsia="Times New Roman" w:hAnsi="Times New Roman" w:cs="Times New Roman"/>
          <w:iCs/>
          <w:sz w:val="28"/>
          <w:szCs w:val="28"/>
          <w:shd w:val="clear" w:color="auto" w:fill="FFFFFF"/>
          <w:lang w:eastAsia="ru-RU"/>
        </w:rPr>
        <w:t>ін</w:t>
      </w:r>
      <w:proofErr w:type="spellEnd"/>
      <w:r w:rsidRPr="00111A5B">
        <w:rPr>
          <w:rFonts w:ascii="Times New Roman" w:eastAsia="Times New Roman" w:hAnsi="Times New Roman" w:cs="Times New Roman"/>
          <w:iCs/>
          <w:sz w:val="28"/>
          <w:szCs w:val="28"/>
          <w:shd w:val="clear" w:color="auto" w:fill="FFFFFF"/>
          <w:lang w:eastAsia="ru-RU"/>
        </w:rPr>
        <w:t>:</w:t>
      </w:r>
      <w:r w:rsidRPr="00111A5B">
        <w:rPr>
          <w:rFonts w:ascii="Times New Roman" w:eastAsia="Times New Roman" w:hAnsi="Times New Roman" w:cs="Times New Roman"/>
          <w:sz w:val="28"/>
          <w:szCs w:val="28"/>
          <w:lang w:eastAsia="ru-RU"/>
        </w:rPr>
        <w:t xml:space="preserve"> [Електронний ресурс]. – Режим доступу:</w:t>
      </w:r>
      <w:r w:rsidRPr="00111A5B">
        <w:rPr>
          <w:rFonts w:ascii="Times New Roman" w:eastAsia="Times New Roman" w:hAnsi="Times New Roman" w:cs="Times New Roman"/>
          <w:sz w:val="20"/>
          <w:szCs w:val="20"/>
          <w:lang w:eastAsia="ru-RU"/>
        </w:rPr>
        <w:t xml:space="preserve"> </w:t>
      </w:r>
      <w:r w:rsidRPr="00111A5B">
        <w:rPr>
          <w:rFonts w:ascii="Times New Roman" w:eastAsia="Times New Roman" w:hAnsi="Times New Roman" w:cs="Times New Roman"/>
          <w:sz w:val="28"/>
          <w:szCs w:val="28"/>
          <w:lang w:eastAsia="ru-RU"/>
        </w:rPr>
        <w:t>http://fingal.com.ua/content/view/203/39/</w:t>
      </w:r>
    </w:p>
    <w:p w:rsidR="00EA799F" w:rsidRPr="00111A5B" w:rsidRDefault="00EA799F" w:rsidP="00EA799F">
      <w:pPr>
        <w:numPr>
          <w:ilvl w:val="0"/>
          <w:numId w:val="8"/>
        </w:numPr>
        <w:spacing w:after="0" w:line="240" w:lineRule="auto"/>
        <w:jc w:val="both"/>
        <w:rPr>
          <w:rFonts w:ascii="Times New Roman" w:eastAsia="Times New Roman" w:hAnsi="Times New Roman" w:cs="Times New Roman"/>
          <w:sz w:val="28"/>
          <w:szCs w:val="28"/>
          <w:lang w:eastAsia="ru-RU"/>
        </w:rPr>
      </w:pPr>
      <w:r w:rsidRPr="00111A5B">
        <w:rPr>
          <w:rFonts w:ascii="Times New Roman" w:eastAsia="Times New Roman" w:hAnsi="Times New Roman" w:cs="Times New Roman"/>
          <w:sz w:val="28"/>
          <w:szCs w:val="28"/>
          <w:lang w:eastAsia="ru-RU"/>
        </w:rPr>
        <w:t xml:space="preserve">Євтушенко В. А., Євтушенко Г. В. Державне та регіональне управління: </w:t>
      </w:r>
      <w:proofErr w:type="spellStart"/>
      <w:r w:rsidRPr="00111A5B">
        <w:rPr>
          <w:rFonts w:ascii="Times New Roman" w:eastAsia="Times New Roman" w:hAnsi="Times New Roman" w:cs="Times New Roman"/>
          <w:sz w:val="28"/>
          <w:szCs w:val="28"/>
          <w:lang w:eastAsia="ru-RU"/>
        </w:rPr>
        <w:t>навч</w:t>
      </w:r>
      <w:proofErr w:type="spellEnd"/>
      <w:r w:rsidRPr="00111A5B">
        <w:rPr>
          <w:rFonts w:ascii="Times New Roman" w:eastAsia="Times New Roman" w:hAnsi="Times New Roman" w:cs="Times New Roman"/>
          <w:sz w:val="28"/>
          <w:szCs w:val="28"/>
          <w:lang w:eastAsia="ru-RU"/>
        </w:rPr>
        <w:t xml:space="preserve">. посібник. – Х.: ХНУ, 2012. – 215 с. </w:t>
      </w:r>
    </w:p>
    <w:p w:rsidR="00EA799F" w:rsidRPr="00111A5B" w:rsidRDefault="00EA799F" w:rsidP="00EA799F">
      <w:pPr>
        <w:numPr>
          <w:ilvl w:val="0"/>
          <w:numId w:val="8"/>
        </w:numPr>
        <w:spacing w:after="0" w:line="240" w:lineRule="auto"/>
        <w:jc w:val="both"/>
        <w:rPr>
          <w:rFonts w:ascii="Times New Roman" w:eastAsia="Times New Roman" w:hAnsi="Times New Roman" w:cs="Times New Roman"/>
          <w:sz w:val="28"/>
          <w:szCs w:val="28"/>
          <w:lang w:eastAsia="ru-RU"/>
        </w:rPr>
      </w:pPr>
      <w:r w:rsidRPr="00111A5B">
        <w:rPr>
          <w:rFonts w:ascii="Times New Roman" w:eastAsia="Times New Roman" w:hAnsi="Times New Roman" w:cs="Times New Roman"/>
          <w:sz w:val="28"/>
          <w:szCs w:val="28"/>
          <w:lang w:eastAsia="ru-RU"/>
        </w:rPr>
        <w:t xml:space="preserve">Інструменти регіонального розвитку в Україні : </w:t>
      </w:r>
      <w:proofErr w:type="spellStart"/>
      <w:r w:rsidRPr="00111A5B">
        <w:rPr>
          <w:rFonts w:ascii="Times New Roman" w:eastAsia="Times New Roman" w:hAnsi="Times New Roman" w:cs="Times New Roman"/>
          <w:sz w:val="28"/>
          <w:szCs w:val="28"/>
          <w:lang w:eastAsia="ru-RU"/>
        </w:rPr>
        <w:t>навч</w:t>
      </w:r>
      <w:proofErr w:type="spellEnd"/>
      <w:r w:rsidRPr="00111A5B">
        <w:rPr>
          <w:rFonts w:ascii="Times New Roman" w:eastAsia="Times New Roman" w:hAnsi="Times New Roman" w:cs="Times New Roman"/>
          <w:sz w:val="28"/>
          <w:szCs w:val="28"/>
          <w:lang w:eastAsia="ru-RU"/>
        </w:rPr>
        <w:t xml:space="preserve">. </w:t>
      </w:r>
      <w:proofErr w:type="spellStart"/>
      <w:r w:rsidRPr="00111A5B">
        <w:rPr>
          <w:rFonts w:ascii="Times New Roman" w:eastAsia="Times New Roman" w:hAnsi="Times New Roman" w:cs="Times New Roman"/>
          <w:sz w:val="28"/>
          <w:szCs w:val="28"/>
          <w:lang w:eastAsia="ru-RU"/>
        </w:rPr>
        <w:t>посіб</w:t>
      </w:r>
      <w:proofErr w:type="spellEnd"/>
      <w:r w:rsidRPr="00111A5B">
        <w:rPr>
          <w:rFonts w:ascii="Times New Roman" w:eastAsia="Times New Roman" w:hAnsi="Times New Roman" w:cs="Times New Roman"/>
          <w:sz w:val="28"/>
          <w:szCs w:val="28"/>
          <w:lang w:eastAsia="ru-RU"/>
        </w:rPr>
        <w:t xml:space="preserve">. / О. В. </w:t>
      </w:r>
      <w:proofErr w:type="spellStart"/>
      <w:r w:rsidRPr="00111A5B">
        <w:rPr>
          <w:rFonts w:ascii="Times New Roman" w:eastAsia="Times New Roman" w:hAnsi="Times New Roman" w:cs="Times New Roman"/>
          <w:sz w:val="28"/>
          <w:szCs w:val="28"/>
          <w:lang w:eastAsia="ru-RU"/>
        </w:rPr>
        <w:t>Берданова</w:t>
      </w:r>
      <w:proofErr w:type="spellEnd"/>
      <w:r w:rsidRPr="00111A5B">
        <w:rPr>
          <w:rFonts w:ascii="Times New Roman" w:eastAsia="Times New Roman" w:hAnsi="Times New Roman" w:cs="Times New Roman"/>
          <w:sz w:val="28"/>
          <w:szCs w:val="28"/>
          <w:lang w:eastAsia="ru-RU"/>
        </w:rPr>
        <w:t xml:space="preserve">, Н. М. </w:t>
      </w:r>
      <w:proofErr w:type="spellStart"/>
      <w:r w:rsidRPr="00111A5B">
        <w:rPr>
          <w:rFonts w:ascii="Times New Roman" w:eastAsia="Times New Roman" w:hAnsi="Times New Roman" w:cs="Times New Roman"/>
          <w:sz w:val="28"/>
          <w:szCs w:val="28"/>
          <w:lang w:eastAsia="ru-RU"/>
        </w:rPr>
        <w:t>Гринчук</w:t>
      </w:r>
      <w:proofErr w:type="spellEnd"/>
      <w:r w:rsidRPr="00111A5B">
        <w:rPr>
          <w:rFonts w:ascii="Times New Roman" w:eastAsia="Times New Roman" w:hAnsi="Times New Roman" w:cs="Times New Roman"/>
          <w:sz w:val="28"/>
          <w:szCs w:val="28"/>
          <w:lang w:eastAsia="ru-RU"/>
        </w:rPr>
        <w:t xml:space="preserve"> та ін.; за </w:t>
      </w:r>
      <w:proofErr w:type="spellStart"/>
      <w:r w:rsidRPr="00111A5B">
        <w:rPr>
          <w:rFonts w:ascii="Times New Roman" w:eastAsia="Times New Roman" w:hAnsi="Times New Roman" w:cs="Times New Roman"/>
          <w:sz w:val="28"/>
          <w:szCs w:val="28"/>
          <w:lang w:eastAsia="ru-RU"/>
        </w:rPr>
        <w:t>заг</w:t>
      </w:r>
      <w:proofErr w:type="spellEnd"/>
      <w:r w:rsidRPr="00111A5B">
        <w:rPr>
          <w:rFonts w:ascii="Times New Roman" w:eastAsia="Times New Roman" w:hAnsi="Times New Roman" w:cs="Times New Roman"/>
          <w:sz w:val="28"/>
          <w:szCs w:val="28"/>
          <w:lang w:eastAsia="ru-RU"/>
        </w:rPr>
        <w:t xml:space="preserve">. ред. В. М. Вакуленка, О. В. </w:t>
      </w:r>
      <w:proofErr w:type="spellStart"/>
      <w:r w:rsidRPr="00111A5B">
        <w:rPr>
          <w:rFonts w:ascii="Times New Roman" w:eastAsia="Times New Roman" w:hAnsi="Times New Roman" w:cs="Times New Roman"/>
          <w:sz w:val="28"/>
          <w:szCs w:val="28"/>
          <w:lang w:eastAsia="ru-RU"/>
        </w:rPr>
        <w:t>Берданової</w:t>
      </w:r>
      <w:proofErr w:type="spellEnd"/>
      <w:r w:rsidRPr="00111A5B">
        <w:rPr>
          <w:rFonts w:ascii="Times New Roman" w:eastAsia="Times New Roman" w:hAnsi="Times New Roman" w:cs="Times New Roman"/>
          <w:sz w:val="28"/>
          <w:szCs w:val="28"/>
          <w:lang w:eastAsia="ru-RU"/>
        </w:rPr>
        <w:t>. – К. : НАДУ, 2013. – 286 с.</w:t>
      </w:r>
    </w:p>
    <w:p w:rsidR="00EA799F" w:rsidRPr="00111A5B" w:rsidRDefault="00EA799F" w:rsidP="00EA799F">
      <w:pPr>
        <w:numPr>
          <w:ilvl w:val="0"/>
          <w:numId w:val="8"/>
        </w:numPr>
        <w:spacing w:after="0" w:line="240" w:lineRule="auto"/>
        <w:jc w:val="both"/>
        <w:rPr>
          <w:rFonts w:ascii="Times New Roman" w:eastAsia="Times New Roman" w:hAnsi="Times New Roman" w:cs="Times New Roman"/>
          <w:sz w:val="28"/>
          <w:szCs w:val="28"/>
          <w:lang w:eastAsia="ru-RU"/>
        </w:rPr>
      </w:pPr>
      <w:r w:rsidRPr="00111A5B">
        <w:rPr>
          <w:rFonts w:ascii="Times New Roman" w:eastAsia="Times New Roman" w:hAnsi="Times New Roman" w:cs="Times New Roman"/>
          <w:sz w:val="28"/>
          <w:szCs w:val="28"/>
          <w:lang w:eastAsia="ru-RU"/>
        </w:rPr>
        <w:t xml:space="preserve">Мельник А.Ф. </w:t>
      </w:r>
      <w:r w:rsidRPr="00111A5B">
        <w:rPr>
          <w:rFonts w:ascii="Times New Roman" w:eastAsia="Times New Roman" w:hAnsi="Times New Roman" w:cs="Times New Roman"/>
          <w:bCs/>
          <w:iCs/>
          <w:sz w:val="28"/>
          <w:szCs w:val="28"/>
          <w:shd w:val="clear" w:color="auto" w:fill="FFFFFF"/>
          <w:lang w:eastAsia="ru-RU"/>
        </w:rPr>
        <w:t>Державне регулювання економіки перехідного періоду. Світовий досвід і проблеми України / А.Ф.Мельник. – Тернопіль. - 2013</w:t>
      </w:r>
    </w:p>
    <w:p w:rsidR="00EA799F" w:rsidRDefault="00681B6A" w:rsidP="00681B6A">
      <w:pPr>
        <w:shd w:val="clear" w:color="auto" w:fill="FFFFFF"/>
        <w:tabs>
          <w:tab w:val="left" w:pos="365"/>
        </w:tabs>
        <w:spacing w:before="14" w:after="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Допоміжна</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hAnsi="Times New Roman" w:cs="Times New Roman"/>
          <w:sz w:val="28"/>
          <w:szCs w:val="28"/>
        </w:rPr>
      </w:pPr>
      <w:proofErr w:type="spellStart"/>
      <w:r w:rsidRPr="0052399A">
        <w:rPr>
          <w:rFonts w:ascii="Times New Roman" w:hAnsi="Times New Roman" w:cs="Times New Roman"/>
          <w:sz w:val="28"/>
          <w:szCs w:val="28"/>
        </w:rPr>
        <w:t>Авер’янов</w:t>
      </w:r>
      <w:proofErr w:type="spellEnd"/>
      <w:r w:rsidRPr="0052399A">
        <w:rPr>
          <w:rFonts w:ascii="Times New Roman" w:hAnsi="Times New Roman" w:cs="Times New Roman"/>
          <w:sz w:val="28"/>
          <w:szCs w:val="28"/>
        </w:rPr>
        <w:t xml:space="preserve"> В. Дискусійні питання законодавчого регулювання державної служби в Україні [Текст] / В. </w:t>
      </w:r>
      <w:proofErr w:type="spellStart"/>
      <w:r w:rsidRPr="0052399A">
        <w:rPr>
          <w:rFonts w:ascii="Times New Roman" w:hAnsi="Times New Roman" w:cs="Times New Roman"/>
          <w:sz w:val="28"/>
          <w:szCs w:val="28"/>
        </w:rPr>
        <w:t>Авер’янов</w:t>
      </w:r>
      <w:proofErr w:type="spellEnd"/>
      <w:r w:rsidRPr="0052399A">
        <w:rPr>
          <w:rFonts w:ascii="Times New Roman" w:hAnsi="Times New Roman" w:cs="Times New Roman"/>
          <w:sz w:val="28"/>
          <w:szCs w:val="28"/>
        </w:rPr>
        <w:t xml:space="preserve">, О. Андрійко // Вісник державної служби </w:t>
      </w:r>
      <w:r w:rsidR="0052399A" w:rsidRPr="0052399A">
        <w:rPr>
          <w:rFonts w:ascii="Times New Roman" w:hAnsi="Times New Roman" w:cs="Times New Roman"/>
          <w:sz w:val="28"/>
          <w:szCs w:val="28"/>
        </w:rPr>
        <w:t>України. – 2005. – № 3. – С. 8.</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proofErr w:type="spellStart"/>
      <w:r w:rsidRPr="0052399A">
        <w:rPr>
          <w:rFonts w:ascii="Times New Roman" w:hAnsi="Times New Roman" w:cs="Times New Roman"/>
          <w:sz w:val="28"/>
          <w:szCs w:val="28"/>
        </w:rPr>
        <w:t>Безверхнюк</w:t>
      </w:r>
      <w:proofErr w:type="spellEnd"/>
      <w:r w:rsidRPr="0052399A">
        <w:rPr>
          <w:rFonts w:ascii="Times New Roman" w:hAnsi="Times New Roman" w:cs="Times New Roman"/>
          <w:sz w:val="28"/>
          <w:szCs w:val="28"/>
        </w:rPr>
        <w:t xml:space="preserve"> Т. Основні поняття концепції ресурсного забезпечення регіонального управління законодавства [Текст] / Т. </w:t>
      </w:r>
      <w:proofErr w:type="spellStart"/>
      <w:r w:rsidRPr="0052399A">
        <w:rPr>
          <w:rFonts w:ascii="Times New Roman" w:hAnsi="Times New Roman" w:cs="Times New Roman"/>
          <w:sz w:val="28"/>
          <w:szCs w:val="28"/>
        </w:rPr>
        <w:t>Безверхнюк</w:t>
      </w:r>
      <w:proofErr w:type="spellEnd"/>
      <w:r w:rsidRPr="0052399A">
        <w:rPr>
          <w:rFonts w:ascii="Times New Roman" w:hAnsi="Times New Roman" w:cs="Times New Roman"/>
          <w:sz w:val="28"/>
          <w:szCs w:val="28"/>
        </w:rPr>
        <w:t xml:space="preserve"> // Право Україн</w:t>
      </w:r>
      <w:r w:rsidR="0052399A">
        <w:rPr>
          <w:rFonts w:ascii="Times New Roman" w:hAnsi="Times New Roman" w:cs="Times New Roman"/>
          <w:sz w:val="28"/>
          <w:szCs w:val="28"/>
        </w:rPr>
        <w:t>и. – 2009. – № 1. – С. 4-13.</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Васильєв О. В. Методологія і практика інфраструктурного забезпечення функціонування і розвитку регіонів України : [</w:t>
      </w:r>
      <w:proofErr w:type="spellStart"/>
      <w:r w:rsidRPr="0052399A">
        <w:rPr>
          <w:rFonts w:ascii="Times New Roman" w:hAnsi="Times New Roman" w:cs="Times New Roman"/>
          <w:sz w:val="28"/>
          <w:szCs w:val="28"/>
        </w:rPr>
        <w:t>Моногр</w:t>
      </w:r>
      <w:proofErr w:type="spellEnd"/>
      <w:r w:rsidRPr="0052399A">
        <w:rPr>
          <w:rFonts w:ascii="Times New Roman" w:hAnsi="Times New Roman" w:cs="Times New Roman"/>
          <w:sz w:val="28"/>
          <w:szCs w:val="28"/>
        </w:rPr>
        <w:t>.] / О. В. Васильєв. – Х</w:t>
      </w:r>
      <w:r w:rsidR="0052399A">
        <w:rPr>
          <w:rFonts w:ascii="Times New Roman" w:hAnsi="Times New Roman" w:cs="Times New Roman"/>
          <w:sz w:val="28"/>
          <w:szCs w:val="28"/>
        </w:rPr>
        <w:t>арків: ХНАМГ, 2007. – 341 с.</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Гаєвський Б. А. Політичне управління : [</w:t>
      </w:r>
      <w:proofErr w:type="spellStart"/>
      <w:r w:rsidRPr="0052399A">
        <w:rPr>
          <w:rFonts w:ascii="Times New Roman" w:hAnsi="Times New Roman" w:cs="Times New Roman"/>
          <w:sz w:val="28"/>
          <w:szCs w:val="28"/>
        </w:rPr>
        <w:t>Навч</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посіб</w:t>
      </w:r>
      <w:proofErr w:type="spellEnd"/>
      <w:r w:rsidRPr="0052399A">
        <w:rPr>
          <w:rFonts w:ascii="Times New Roman" w:hAnsi="Times New Roman" w:cs="Times New Roman"/>
          <w:sz w:val="28"/>
          <w:szCs w:val="28"/>
        </w:rPr>
        <w:t xml:space="preserve">.] / Б. А. Гаєвський, В. А. </w:t>
      </w:r>
      <w:proofErr w:type="spellStart"/>
      <w:r w:rsidRPr="0052399A">
        <w:rPr>
          <w:rFonts w:ascii="Times New Roman" w:hAnsi="Times New Roman" w:cs="Times New Roman"/>
          <w:sz w:val="28"/>
          <w:szCs w:val="28"/>
        </w:rPr>
        <w:t>Ребкало</w:t>
      </w:r>
      <w:proofErr w:type="spellEnd"/>
      <w:r w:rsidRPr="0052399A">
        <w:rPr>
          <w:rFonts w:ascii="Times New Roman" w:hAnsi="Times New Roman" w:cs="Times New Roman"/>
          <w:sz w:val="28"/>
          <w:szCs w:val="28"/>
        </w:rPr>
        <w:t xml:space="preserve">, М. В. </w:t>
      </w:r>
      <w:proofErr w:type="spellStart"/>
      <w:r w:rsidRPr="0052399A">
        <w:rPr>
          <w:rFonts w:ascii="Times New Roman" w:hAnsi="Times New Roman" w:cs="Times New Roman"/>
          <w:sz w:val="28"/>
          <w:szCs w:val="28"/>
        </w:rPr>
        <w:t>Туленков</w:t>
      </w:r>
      <w:proofErr w:type="spellEnd"/>
      <w:r w:rsidRPr="0052399A">
        <w:rPr>
          <w:rFonts w:ascii="Times New Roman" w:hAnsi="Times New Roman" w:cs="Times New Roman"/>
          <w:sz w:val="28"/>
          <w:szCs w:val="28"/>
        </w:rPr>
        <w:t>.</w:t>
      </w:r>
      <w:r w:rsidR="0052399A">
        <w:rPr>
          <w:rFonts w:ascii="Times New Roman" w:hAnsi="Times New Roman" w:cs="Times New Roman"/>
          <w:sz w:val="28"/>
          <w:szCs w:val="28"/>
        </w:rPr>
        <w:t xml:space="preserve"> – К. : УАДУ, 2001. – 160 с.</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lastRenderedPageBreak/>
        <w:t>Державне управління : [</w:t>
      </w:r>
      <w:proofErr w:type="spellStart"/>
      <w:r w:rsidRPr="0052399A">
        <w:rPr>
          <w:rFonts w:ascii="Times New Roman" w:hAnsi="Times New Roman" w:cs="Times New Roman"/>
          <w:sz w:val="28"/>
          <w:szCs w:val="28"/>
        </w:rPr>
        <w:t>Навч</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посіб</w:t>
      </w:r>
      <w:proofErr w:type="spellEnd"/>
      <w:r w:rsidRPr="0052399A">
        <w:rPr>
          <w:rFonts w:ascii="Times New Roman" w:hAnsi="Times New Roman" w:cs="Times New Roman"/>
          <w:sz w:val="28"/>
          <w:szCs w:val="28"/>
        </w:rPr>
        <w:t xml:space="preserve">.] / А. Ф. Мельник, О. Ю. Оболенський, А. Ю. </w:t>
      </w:r>
      <w:proofErr w:type="spellStart"/>
      <w:r w:rsidRPr="0052399A">
        <w:rPr>
          <w:rFonts w:ascii="Times New Roman" w:hAnsi="Times New Roman" w:cs="Times New Roman"/>
          <w:sz w:val="28"/>
          <w:szCs w:val="28"/>
        </w:rPr>
        <w:t>Васіна</w:t>
      </w:r>
      <w:proofErr w:type="spellEnd"/>
      <w:r w:rsidRPr="0052399A">
        <w:rPr>
          <w:rFonts w:ascii="Times New Roman" w:hAnsi="Times New Roman" w:cs="Times New Roman"/>
          <w:sz w:val="28"/>
          <w:szCs w:val="28"/>
        </w:rPr>
        <w:t>, Л. Ю. Гордієнко ; за ред. А. Ф. Мельник. – К. :</w:t>
      </w:r>
      <w:r w:rsidR="0052399A">
        <w:rPr>
          <w:rFonts w:ascii="Times New Roman" w:hAnsi="Times New Roman" w:cs="Times New Roman"/>
          <w:sz w:val="28"/>
          <w:szCs w:val="28"/>
        </w:rPr>
        <w:t xml:space="preserve"> Знання/Прес, 2003. – 343 с.</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Державне управління в Україні: організаційно-правові засади: [</w:t>
      </w:r>
      <w:proofErr w:type="spellStart"/>
      <w:r w:rsidRPr="0052399A">
        <w:rPr>
          <w:rFonts w:ascii="Times New Roman" w:hAnsi="Times New Roman" w:cs="Times New Roman"/>
          <w:sz w:val="28"/>
          <w:szCs w:val="28"/>
        </w:rPr>
        <w:t>Навч</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посіб</w:t>
      </w:r>
      <w:proofErr w:type="spellEnd"/>
      <w:r w:rsidRPr="0052399A">
        <w:rPr>
          <w:rFonts w:ascii="Times New Roman" w:hAnsi="Times New Roman" w:cs="Times New Roman"/>
          <w:sz w:val="28"/>
          <w:szCs w:val="28"/>
        </w:rPr>
        <w:t xml:space="preserve">.] / Н. Р. Нижник, С. Д. </w:t>
      </w:r>
      <w:proofErr w:type="spellStart"/>
      <w:r w:rsidRPr="0052399A">
        <w:rPr>
          <w:rFonts w:ascii="Times New Roman" w:hAnsi="Times New Roman" w:cs="Times New Roman"/>
          <w:sz w:val="28"/>
          <w:szCs w:val="28"/>
        </w:rPr>
        <w:t>Дубенко</w:t>
      </w:r>
      <w:proofErr w:type="spellEnd"/>
      <w:r w:rsidRPr="0052399A">
        <w:rPr>
          <w:rFonts w:ascii="Times New Roman" w:hAnsi="Times New Roman" w:cs="Times New Roman"/>
          <w:sz w:val="28"/>
          <w:szCs w:val="28"/>
        </w:rPr>
        <w:t xml:space="preserve">, В. І. Мельниченко та ін. ; за </w:t>
      </w:r>
      <w:proofErr w:type="spellStart"/>
      <w:r w:rsidRPr="0052399A">
        <w:rPr>
          <w:rFonts w:ascii="Times New Roman" w:hAnsi="Times New Roman" w:cs="Times New Roman"/>
          <w:sz w:val="28"/>
          <w:szCs w:val="28"/>
        </w:rPr>
        <w:t>заг</w:t>
      </w:r>
      <w:proofErr w:type="spellEnd"/>
      <w:r w:rsidRPr="0052399A">
        <w:rPr>
          <w:rFonts w:ascii="Times New Roman" w:hAnsi="Times New Roman" w:cs="Times New Roman"/>
          <w:sz w:val="28"/>
          <w:szCs w:val="28"/>
        </w:rPr>
        <w:t>. ред. Н. Р. Нижник.</w:t>
      </w:r>
      <w:r w:rsidR="0052399A">
        <w:rPr>
          <w:rFonts w:ascii="Times New Roman" w:hAnsi="Times New Roman" w:cs="Times New Roman"/>
          <w:sz w:val="28"/>
          <w:szCs w:val="28"/>
        </w:rPr>
        <w:t xml:space="preserve"> – К. : УАДУ, 2002. – 164 с.</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proofErr w:type="spellStart"/>
      <w:r w:rsidRPr="0052399A">
        <w:rPr>
          <w:rFonts w:ascii="Times New Roman" w:hAnsi="Times New Roman" w:cs="Times New Roman"/>
          <w:sz w:val="28"/>
          <w:szCs w:val="28"/>
        </w:rPr>
        <w:t>Дідківська</w:t>
      </w:r>
      <w:proofErr w:type="spellEnd"/>
      <w:r w:rsidRPr="0052399A">
        <w:rPr>
          <w:rFonts w:ascii="Times New Roman" w:hAnsi="Times New Roman" w:cs="Times New Roman"/>
          <w:sz w:val="28"/>
          <w:szCs w:val="28"/>
        </w:rPr>
        <w:t xml:space="preserve"> Л. І. Державне регулювання економіки [Текст] / Л. І. </w:t>
      </w:r>
      <w:proofErr w:type="spellStart"/>
      <w:r w:rsidRPr="0052399A">
        <w:rPr>
          <w:rFonts w:ascii="Times New Roman" w:hAnsi="Times New Roman" w:cs="Times New Roman"/>
          <w:sz w:val="28"/>
          <w:szCs w:val="28"/>
        </w:rPr>
        <w:t>Дідківська</w:t>
      </w:r>
      <w:proofErr w:type="spellEnd"/>
      <w:r w:rsidRPr="0052399A">
        <w:rPr>
          <w:rFonts w:ascii="Times New Roman" w:hAnsi="Times New Roman" w:cs="Times New Roman"/>
          <w:sz w:val="28"/>
          <w:szCs w:val="28"/>
        </w:rPr>
        <w:t>, Л. С. Головко. –</w:t>
      </w:r>
      <w:r w:rsidR="0052399A">
        <w:rPr>
          <w:rFonts w:ascii="Times New Roman" w:hAnsi="Times New Roman" w:cs="Times New Roman"/>
          <w:sz w:val="28"/>
          <w:szCs w:val="28"/>
        </w:rPr>
        <w:t xml:space="preserve"> К. : Знання, 2008. – 213 с.</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Калюжний А. А. Інформаційне забезпечення виконавчої влади / А. А. Калюжний // Виконавча влада в Україні : [</w:t>
      </w:r>
      <w:proofErr w:type="spellStart"/>
      <w:r w:rsidRPr="0052399A">
        <w:rPr>
          <w:rFonts w:ascii="Times New Roman" w:hAnsi="Times New Roman" w:cs="Times New Roman"/>
          <w:sz w:val="28"/>
          <w:szCs w:val="28"/>
        </w:rPr>
        <w:t>Навч</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посіб</w:t>
      </w:r>
      <w:proofErr w:type="spellEnd"/>
      <w:r w:rsidRPr="0052399A">
        <w:rPr>
          <w:rFonts w:ascii="Times New Roman" w:hAnsi="Times New Roman" w:cs="Times New Roman"/>
          <w:sz w:val="28"/>
          <w:szCs w:val="28"/>
        </w:rPr>
        <w:t>.].</w:t>
      </w:r>
      <w:r w:rsidR="0052399A">
        <w:rPr>
          <w:rFonts w:ascii="Times New Roman" w:hAnsi="Times New Roman" w:cs="Times New Roman"/>
          <w:sz w:val="28"/>
          <w:szCs w:val="28"/>
        </w:rPr>
        <w:t xml:space="preserve"> – К. : УАДУ, 2002. – С.109.</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proofErr w:type="spellStart"/>
      <w:r w:rsidRPr="0052399A">
        <w:rPr>
          <w:rFonts w:ascii="Times New Roman" w:hAnsi="Times New Roman" w:cs="Times New Roman"/>
          <w:sz w:val="28"/>
          <w:szCs w:val="28"/>
        </w:rPr>
        <w:t>Керецман</w:t>
      </w:r>
      <w:proofErr w:type="spellEnd"/>
      <w:r w:rsidRPr="0052399A">
        <w:rPr>
          <w:rFonts w:ascii="Times New Roman" w:hAnsi="Times New Roman" w:cs="Times New Roman"/>
          <w:sz w:val="28"/>
          <w:szCs w:val="28"/>
        </w:rPr>
        <w:t xml:space="preserve"> В. Ю. Державне регулювання регіонального розвитку: теоретичні аспекти : [</w:t>
      </w:r>
      <w:proofErr w:type="spellStart"/>
      <w:r w:rsidRPr="0052399A">
        <w:rPr>
          <w:rFonts w:ascii="Times New Roman" w:hAnsi="Times New Roman" w:cs="Times New Roman"/>
          <w:sz w:val="28"/>
          <w:szCs w:val="28"/>
        </w:rPr>
        <w:t>Моногр</w:t>
      </w:r>
      <w:proofErr w:type="spellEnd"/>
      <w:r w:rsidRPr="0052399A">
        <w:rPr>
          <w:rFonts w:ascii="Times New Roman" w:hAnsi="Times New Roman" w:cs="Times New Roman"/>
          <w:sz w:val="28"/>
          <w:szCs w:val="28"/>
        </w:rPr>
        <w:t xml:space="preserve">.] / В. Ю. </w:t>
      </w:r>
      <w:proofErr w:type="spellStart"/>
      <w:r w:rsidRPr="0052399A">
        <w:rPr>
          <w:rFonts w:ascii="Times New Roman" w:hAnsi="Times New Roman" w:cs="Times New Roman"/>
          <w:sz w:val="28"/>
          <w:szCs w:val="28"/>
        </w:rPr>
        <w:t>Керецман</w:t>
      </w:r>
      <w:proofErr w:type="spellEnd"/>
      <w:r w:rsidRPr="0052399A">
        <w:rPr>
          <w:rFonts w:ascii="Times New Roman" w:hAnsi="Times New Roman" w:cs="Times New Roman"/>
          <w:sz w:val="28"/>
          <w:szCs w:val="28"/>
        </w:rPr>
        <w:t>. – К. :</w:t>
      </w:r>
      <w:r w:rsidR="0052399A">
        <w:rPr>
          <w:rFonts w:ascii="Times New Roman" w:hAnsi="Times New Roman" w:cs="Times New Roman"/>
          <w:sz w:val="28"/>
          <w:szCs w:val="28"/>
        </w:rPr>
        <w:t xml:space="preserve"> Вид-во УАДУ, 2002. – 188 с.</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Малиновський В. Я. Державна служба: теорія і практика : [</w:t>
      </w:r>
      <w:proofErr w:type="spellStart"/>
      <w:r w:rsidRPr="0052399A">
        <w:rPr>
          <w:rFonts w:ascii="Times New Roman" w:hAnsi="Times New Roman" w:cs="Times New Roman"/>
          <w:sz w:val="28"/>
          <w:szCs w:val="28"/>
        </w:rPr>
        <w:t>Навч</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посіб</w:t>
      </w:r>
      <w:proofErr w:type="spellEnd"/>
      <w:r w:rsidRPr="0052399A">
        <w:rPr>
          <w:rFonts w:ascii="Times New Roman" w:hAnsi="Times New Roman" w:cs="Times New Roman"/>
          <w:sz w:val="28"/>
          <w:szCs w:val="28"/>
        </w:rPr>
        <w:t>.] / В. Я. Малиновський. –</w:t>
      </w:r>
      <w:r w:rsidR="0052399A">
        <w:rPr>
          <w:rFonts w:ascii="Times New Roman" w:hAnsi="Times New Roman" w:cs="Times New Roman"/>
          <w:sz w:val="28"/>
          <w:szCs w:val="28"/>
        </w:rPr>
        <w:t xml:space="preserve"> К. : </w:t>
      </w:r>
      <w:proofErr w:type="spellStart"/>
      <w:r w:rsidR="0052399A">
        <w:rPr>
          <w:rFonts w:ascii="Times New Roman" w:hAnsi="Times New Roman" w:cs="Times New Roman"/>
          <w:sz w:val="28"/>
          <w:szCs w:val="28"/>
        </w:rPr>
        <w:t>Атіка</w:t>
      </w:r>
      <w:proofErr w:type="spellEnd"/>
      <w:r w:rsidR="0052399A">
        <w:rPr>
          <w:rFonts w:ascii="Times New Roman" w:hAnsi="Times New Roman" w:cs="Times New Roman"/>
          <w:sz w:val="28"/>
          <w:szCs w:val="28"/>
        </w:rPr>
        <w:t>, 2003. – 160 с.</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proofErr w:type="spellStart"/>
      <w:r w:rsidRPr="0052399A">
        <w:rPr>
          <w:rFonts w:ascii="Times New Roman" w:hAnsi="Times New Roman" w:cs="Times New Roman"/>
          <w:sz w:val="28"/>
          <w:szCs w:val="28"/>
        </w:rPr>
        <w:t>Матвиенко</w:t>
      </w:r>
      <w:proofErr w:type="spellEnd"/>
      <w:r w:rsidRPr="0052399A">
        <w:rPr>
          <w:rFonts w:ascii="Times New Roman" w:hAnsi="Times New Roman" w:cs="Times New Roman"/>
          <w:sz w:val="28"/>
          <w:szCs w:val="28"/>
        </w:rPr>
        <w:t xml:space="preserve"> П. </w:t>
      </w:r>
      <w:proofErr w:type="spellStart"/>
      <w:r w:rsidRPr="0052399A">
        <w:rPr>
          <w:rFonts w:ascii="Times New Roman" w:hAnsi="Times New Roman" w:cs="Times New Roman"/>
          <w:sz w:val="28"/>
          <w:szCs w:val="28"/>
        </w:rPr>
        <w:t>Обобщающая</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оценка</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развития</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регионов</w:t>
      </w:r>
      <w:proofErr w:type="spellEnd"/>
      <w:r w:rsidRPr="0052399A">
        <w:rPr>
          <w:rFonts w:ascii="Times New Roman" w:hAnsi="Times New Roman" w:cs="Times New Roman"/>
          <w:sz w:val="28"/>
          <w:szCs w:val="28"/>
        </w:rPr>
        <w:t xml:space="preserve"> [Текст] / П. </w:t>
      </w:r>
      <w:proofErr w:type="spellStart"/>
      <w:r w:rsidRPr="0052399A">
        <w:rPr>
          <w:rFonts w:ascii="Times New Roman" w:hAnsi="Times New Roman" w:cs="Times New Roman"/>
          <w:sz w:val="28"/>
          <w:szCs w:val="28"/>
        </w:rPr>
        <w:t>Матвиенко</w:t>
      </w:r>
      <w:proofErr w:type="spellEnd"/>
      <w:r w:rsidRPr="0052399A">
        <w:rPr>
          <w:rFonts w:ascii="Times New Roman" w:hAnsi="Times New Roman" w:cs="Times New Roman"/>
          <w:sz w:val="28"/>
          <w:szCs w:val="28"/>
        </w:rPr>
        <w:t xml:space="preserve"> // </w:t>
      </w:r>
      <w:proofErr w:type="spellStart"/>
      <w:r w:rsidRPr="0052399A">
        <w:rPr>
          <w:rFonts w:ascii="Times New Roman" w:hAnsi="Times New Roman" w:cs="Times New Roman"/>
          <w:sz w:val="28"/>
          <w:szCs w:val="28"/>
        </w:rPr>
        <w:t>Экономика</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Украины</w:t>
      </w:r>
      <w:proofErr w:type="spellEnd"/>
      <w:r w:rsidRPr="0052399A">
        <w:rPr>
          <w:rFonts w:ascii="Times New Roman" w:hAnsi="Times New Roman" w:cs="Times New Roman"/>
          <w:sz w:val="28"/>
          <w:szCs w:val="28"/>
        </w:rPr>
        <w:t xml:space="preserve">. </w:t>
      </w:r>
      <w:r w:rsidR="0052399A">
        <w:rPr>
          <w:rFonts w:ascii="Times New Roman" w:hAnsi="Times New Roman" w:cs="Times New Roman"/>
          <w:sz w:val="28"/>
          <w:szCs w:val="28"/>
        </w:rPr>
        <w:t>– 2007. – № 5. – С. 26 – 34.</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 xml:space="preserve"> Національна економіка : [</w:t>
      </w:r>
      <w:proofErr w:type="spellStart"/>
      <w:r w:rsidRPr="0052399A">
        <w:rPr>
          <w:rFonts w:ascii="Times New Roman" w:hAnsi="Times New Roman" w:cs="Times New Roman"/>
          <w:sz w:val="28"/>
          <w:szCs w:val="28"/>
        </w:rPr>
        <w:t>Навч</w:t>
      </w:r>
      <w:proofErr w:type="spellEnd"/>
      <w:r w:rsidRPr="0052399A">
        <w:rPr>
          <w:rFonts w:ascii="Times New Roman" w:hAnsi="Times New Roman" w:cs="Times New Roman"/>
          <w:sz w:val="28"/>
          <w:szCs w:val="28"/>
        </w:rPr>
        <w:t xml:space="preserve">. </w:t>
      </w:r>
      <w:proofErr w:type="spellStart"/>
      <w:r w:rsidRPr="0052399A">
        <w:rPr>
          <w:rFonts w:ascii="Times New Roman" w:hAnsi="Times New Roman" w:cs="Times New Roman"/>
          <w:sz w:val="28"/>
          <w:szCs w:val="28"/>
        </w:rPr>
        <w:t>Посіб</w:t>
      </w:r>
      <w:proofErr w:type="spellEnd"/>
      <w:r w:rsidRPr="0052399A">
        <w:rPr>
          <w:rFonts w:ascii="Times New Roman" w:hAnsi="Times New Roman" w:cs="Times New Roman"/>
          <w:sz w:val="28"/>
          <w:szCs w:val="28"/>
        </w:rPr>
        <w:t>.] / за ред. В. М. Тарасовича. – К. : Центр учбової</w:t>
      </w:r>
      <w:r w:rsidR="0052399A">
        <w:rPr>
          <w:rFonts w:ascii="Times New Roman" w:hAnsi="Times New Roman" w:cs="Times New Roman"/>
          <w:sz w:val="28"/>
          <w:szCs w:val="28"/>
        </w:rPr>
        <w:t xml:space="preserve"> літератури, 2009. – 280 с.</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Про інвестиційну діяльність : Закон України від 18.09.1991 № 1561-ХІІ [Текст] // Відомості Верховної Ради України</w:t>
      </w:r>
      <w:r w:rsidR="0052399A">
        <w:rPr>
          <w:rFonts w:ascii="Times New Roman" w:hAnsi="Times New Roman" w:cs="Times New Roman"/>
          <w:sz w:val="28"/>
          <w:szCs w:val="28"/>
        </w:rPr>
        <w:t>. – 1991. – № 47. – С. 646.</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 xml:space="preserve">Про інноваційну діяльність : Закон України від 07.08.2002 р. [Текст] // Урядовий </w:t>
      </w:r>
      <w:r w:rsidR="0052399A">
        <w:rPr>
          <w:rFonts w:ascii="Times New Roman" w:hAnsi="Times New Roman" w:cs="Times New Roman"/>
          <w:sz w:val="28"/>
          <w:szCs w:val="28"/>
        </w:rPr>
        <w:t>кур’єр. – №143. – С. 17-24.</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 xml:space="preserve">Про місцеве самоврядування в Україні : Закон України від 21.05.97 №280/97-ВР [Електронний ресурс]. – Режим доступу: </w:t>
      </w:r>
      <w:proofErr w:type="spellStart"/>
      <w:r w:rsidRPr="0052399A">
        <w:rPr>
          <w:rFonts w:ascii="Times New Roman" w:hAnsi="Times New Roman" w:cs="Times New Roman"/>
          <w:sz w:val="28"/>
          <w:szCs w:val="28"/>
        </w:rPr>
        <w:t>www.rada.kiev.ua</w:t>
      </w:r>
      <w:proofErr w:type="spellEnd"/>
      <w:r w:rsidRPr="0052399A">
        <w:rPr>
          <w:rFonts w:ascii="Times New Roman" w:hAnsi="Times New Roman" w:cs="Times New Roman"/>
          <w:sz w:val="28"/>
          <w:szCs w:val="28"/>
        </w:rPr>
        <w:t>. – Назва з тит</w:t>
      </w:r>
      <w:r w:rsidR="0052399A">
        <w:rPr>
          <w:rFonts w:ascii="Times New Roman" w:hAnsi="Times New Roman" w:cs="Times New Roman"/>
          <w:sz w:val="28"/>
          <w:szCs w:val="28"/>
        </w:rPr>
        <w:t xml:space="preserve">ул. екрана. </w:t>
      </w:r>
    </w:p>
    <w:p w:rsidR="0052399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Про основи державної політики у сфері науки і науково-технічної діяльності: Закон України із змінами і доповненнями № 284-ХІV від 01.12.1998 [Текст] // Голос України, 22 грудня 199</w:t>
      </w:r>
      <w:r w:rsidR="0052399A">
        <w:rPr>
          <w:rFonts w:ascii="Times New Roman" w:hAnsi="Times New Roman" w:cs="Times New Roman"/>
          <w:sz w:val="28"/>
          <w:szCs w:val="28"/>
        </w:rPr>
        <w:t>8 року. – № 245. – 41-48 с.</w:t>
      </w:r>
    </w:p>
    <w:p w:rsidR="00681B6A" w:rsidRPr="0052399A" w:rsidRDefault="00681B6A" w:rsidP="0052399A">
      <w:pPr>
        <w:pStyle w:val="ae"/>
        <w:numPr>
          <w:ilvl w:val="0"/>
          <w:numId w:val="10"/>
        </w:numPr>
        <w:shd w:val="clear" w:color="auto" w:fill="FFFFFF"/>
        <w:tabs>
          <w:tab w:val="left" w:pos="284"/>
        </w:tabs>
        <w:spacing w:before="14" w:after="0"/>
        <w:ind w:left="0" w:firstLine="284"/>
        <w:jc w:val="both"/>
        <w:rPr>
          <w:rFonts w:ascii="Times New Roman" w:eastAsia="Calibri" w:hAnsi="Times New Roman" w:cs="Times New Roman"/>
          <w:b/>
          <w:sz w:val="28"/>
          <w:szCs w:val="28"/>
          <w:lang w:eastAsia="ru-RU"/>
        </w:rPr>
      </w:pPr>
      <w:r w:rsidRPr="0052399A">
        <w:rPr>
          <w:rFonts w:ascii="Times New Roman" w:hAnsi="Times New Roman" w:cs="Times New Roman"/>
          <w:sz w:val="28"/>
          <w:szCs w:val="28"/>
        </w:rPr>
        <w:t>Про пріоритетні напрями інноваційної діяльності в Україні: Закон України від 10.01.2003 № 433-ІV [Текст] // Голос України, 13.02.2003. – № 28 (3028). – 34-38 с. 17. Регіональна економіка : Словник довідник [Текст] / за ред. М. В. Підмогильного. – К. : Тираж, 2004. – 346 с</w:t>
      </w:r>
      <w:r w:rsidR="0052399A">
        <w:rPr>
          <w:rFonts w:ascii="Times New Roman" w:hAnsi="Times New Roman" w:cs="Times New Roman"/>
          <w:sz w:val="28"/>
          <w:szCs w:val="28"/>
        </w:rPr>
        <w:t>.</w:t>
      </w:r>
    </w:p>
    <w:p w:rsidR="0052399A" w:rsidRDefault="0052399A" w:rsidP="0052399A">
      <w:pPr>
        <w:pStyle w:val="ae"/>
        <w:shd w:val="clear" w:color="auto" w:fill="FFFFFF"/>
        <w:tabs>
          <w:tab w:val="left" w:pos="284"/>
        </w:tabs>
        <w:spacing w:before="14" w:after="0"/>
        <w:ind w:left="284"/>
        <w:jc w:val="both"/>
        <w:rPr>
          <w:rFonts w:ascii="Times New Roman" w:hAnsi="Times New Roman" w:cs="Times New Roman"/>
          <w:sz w:val="28"/>
          <w:szCs w:val="28"/>
        </w:rPr>
      </w:pPr>
    </w:p>
    <w:p w:rsidR="0052399A" w:rsidRDefault="0052399A" w:rsidP="0052399A">
      <w:pPr>
        <w:pStyle w:val="ae"/>
        <w:shd w:val="clear" w:color="auto" w:fill="FFFFFF"/>
        <w:tabs>
          <w:tab w:val="left" w:pos="284"/>
        </w:tabs>
        <w:spacing w:before="14" w:after="0"/>
        <w:ind w:left="284"/>
        <w:jc w:val="both"/>
        <w:rPr>
          <w:rFonts w:ascii="Times New Roman" w:hAnsi="Times New Roman" w:cs="Times New Roman"/>
          <w:sz w:val="28"/>
          <w:szCs w:val="28"/>
        </w:rPr>
      </w:pPr>
    </w:p>
    <w:p w:rsidR="0052399A" w:rsidRDefault="0052399A" w:rsidP="0052399A">
      <w:pPr>
        <w:pStyle w:val="ae"/>
        <w:shd w:val="clear" w:color="auto" w:fill="FFFFFF"/>
        <w:tabs>
          <w:tab w:val="left" w:pos="284"/>
        </w:tabs>
        <w:spacing w:before="14" w:after="0"/>
        <w:ind w:left="284"/>
        <w:jc w:val="both"/>
        <w:rPr>
          <w:rFonts w:ascii="Times New Roman" w:hAnsi="Times New Roman" w:cs="Times New Roman"/>
          <w:sz w:val="28"/>
          <w:szCs w:val="28"/>
        </w:rPr>
      </w:pPr>
    </w:p>
    <w:p w:rsidR="0052399A" w:rsidRDefault="0052399A" w:rsidP="0052399A">
      <w:pPr>
        <w:pStyle w:val="ae"/>
        <w:shd w:val="clear" w:color="auto" w:fill="FFFFFF"/>
        <w:tabs>
          <w:tab w:val="left" w:pos="284"/>
        </w:tabs>
        <w:spacing w:before="14" w:after="0"/>
        <w:ind w:left="284"/>
        <w:jc w:val="both"/>
        <w:rPr>
          <w:rFonts w:ascii="Times New Roman" w:hAnsi="Times New Roman" w:cs="Times New Roman"/>
          <w:sz w:val="28"/>
          <w:szCs w:val="28"/>
        </w:rPr>
      </w:pPr>
    </w:p>
    <w:p w:rsidR="0052399A" w:rsidRPr="0052399A" w:rsidRDefault="0052399A" w:rsidP="0052399A">
      <w:pPr>
        <w:pStyle w:val="ae"/>
        <w:shd w:val="clear" w:color="auto" w:fill="FFFFFF"/>
        <w:tabs>
          <w:tab w:val="left" w:pos="284"/>
        </w:tabs>
        <w:spacing w:before="14" w:after="0"/>
        <w:ind w:left="284"/>
        <w:jc w:val="both"/>
        <w:rPr>
          <w:rFonts w:ascii="Times New Roman" w:eastAsia="Calibri" w:hAnsi="Times New Roman" w:cs="Times New Roman"/>
          <w:b/>
          <w:sz w:val="28"/>
          <w:szCs w:val="28"/>
          <w:lang w:eastAsia="ru-RU"/>
        </w:rPr>
      </w:pPr>
    </w:p>
    <w:p w:rsidR="00EA799F" w:rsidRPr="00111A5B" w:rsidRDefault="00EA799F" w:rsidP="00EA799F">
      <w:pPr>
        <w:shd w:val="clear" w:color="auto" w:fill="FFFFFF"/>
        <w:tabs>
          <w:tab w:val="left" w:pos="365"/>
        </w:tabs>
        <w:spacing w:before="14" w:after="0"/>
        <w:jc w:val="center"/>
        <w:rPr>
          <w:rFonts w:ascii="Times New Roman" w:eastAsia="Calibri" w:hAnsi="Times New Roman" w:cs="Times New Roman"/>
          <w:sz w:val="28"/>
          <w:szCs w:val="28"/>
          <w:lang w:eastAsia="ru-RU"/>
        </w:rPr>
      </w:pPr>
      <w:r w:rsidRPr="00111A5B">
        <w:rPr>
          <w:rFonts w:ascii="Times New Roman" w:eastAsia="Calibri" w:hAnsi="Times New Roman" w:cs="Times New Roman"/>
          <w:b/>
          <w:sz w:val="28"/>
          <w:szCs w:val="28"/>
          <w:lang w:eastAsia="ru-RU"/>
        </w:rPr>
        <w:lastRenderedPageBreak/>
        <w:t>Інформаційні ресурси</w:t>
      </w:r>
    </w:p>
    <w:p w:rsidR="00EA799F" w:rsidRPr="00111A5B" w:rsidRDefault="00EA799F" w:rsidP="00EA799F">
      <w:pPr>
        <w:shd w:val="clear" w:color="auto" w:fill="FFFFFF"/>
        <w:tabs>
          <w:tab w:val="left" w:pos="365"/>
        </w:tabs>
        <w:spacing w:before="14" w:after="0"/>
        <w:rPr>
          <w:rFonts w:ascii="Times New Roman" w:eastAsia="Calibri" w:hAnsi="Times New Roman" w:cs="Times New Roman"/>
          <w:sz w:val="16"/>
          <w:szCs w:val="16"/>
          <w:lang w:eastAsia="ru-RU"/>
        </w:rPr>
      </w:pPr>
    </w:p>
    <w:p w:rsidR="00EA799F" w:rsidRPr="00111A5B" w:rsidRDefault="00EA799F" w:rsidP="00EA799F">
      <w:pPr>
        <w:numPr>
          <w:ilvl w:val="0"/>
          <w:numId w:val="9"/>
        </w:numPr>
        <w:tabs>
          <w:tab w:val="left" w:pos="426"/>
        </w:tabs>
        <w:spacing w:after="0" w:line="240" w:lineRule="auto"/>
        <w:contextualSpacing/>
        <w:jc w:val="both"/>
        <w:rPr>
          <w:rFonts w:ascii="Times New Roman" w:eastAsia="Calibri" w:hAnsi="Times New Roman" w:cs="Times New Roman"/>
          <w:sz w:val="28"/>
          <w:szCs w:val="28"/>
          <w:lang w:eastAsia="ru-RU"/>
        </w:rPr>
      </w:pPr>
      <w:r w:rsidRPr="00111A5B">
        <w:rPr>
          <w:rFonts w:ascii="Times New Roman" w:eastAsia="Calibri" w:hAnsi="Times New Roman" w:cs="Times New Roman"/>
          <w:sz w:val="28"/>
          <w:szCs w:val="28"/>
          <w:lang w:eastAsia="ru-RU"/>
        </w:rPr>
        <w:t>Конституція України: [Електронний ресурс]. – Режим доступу:</w:t>
      </w:r>
    </w:p>
    <w:p w:rsidR="00EA799F" w:rsidRPr="00111A5B" w:rsidRDefault="00EA799F" w:rsidP="00EA799F">
      <w:pPr>
        <w:tabs>
          <w:tab w:val="left" w:pos="426"/>
        </w:tabs>
        <w:spacing w:after="0"/>
        <w:jc w:val="both"/>
        <w:rPr>
          <w:rFonts w:ascii="Times New Roman" w:eastAsia="Times New Roman" w:hAnsi="Times New Roman" w:cs="Times New Roman"/>
          <w:sz w:val="28"/>
          <w:szCs w:val="28"/>
          <w:lang w:eastAsia="ru-RU"/>
        </w:rPr>
      </w:pPr>
      <w:hyperlink r:id="rId13" w:history="1">
        <w:r w:rsidRPr="00111A5B">
          <w:rPr>
            <w:rFonts w:ascii="Times New Roman" w:eastAsia="Times New Roman" w:hAnsi="Times New Roman" w:cs="Times New Roman"/>
            <w:sz w:val="28"/>
            <w:szCs w:val="28"/>
            <w:lang w:eastAsia="ru-RU"/>
          </w:rPr>
          <w:t>http://ufpp.gov.ua/content/PDF/zakonodavstvo/konstitychiya.pdf</w:t>
        </w:r>
      </w:hyperlink>
    </w:p>
    <w:p w:rsidR="00EA799F" w:rsidRPr="00111A5B" w:rsidRDefault="00EA799F" w:rsidP="00EA799F">
      <w:pPr>
        <w:numPr>
          <w:ilvl w:val="0"/>
          <w:numId w:val="9"/>
        </w:numPr>
        <w:tabs>
          <w:tab w:val="left" w:pos="426"/>
        </w:tabs>
        <w:spacing w:after="0" w:line="240" w:lineRule="auto"/>
        <w:ind w:left="0" w:firstLine="360"/>
        <w:jc w:val="both"/>
        <w:rPr>
          <w:rFonts w:ascii="Times New Roman" w:eastAsia="Times New Roman" w:hAnsi="Times New Roman" w:cs="Times New Roman"/>
          <w:sz w:val="28"/>
          <w:szCs w:val="28"/>
          <w:lang w:eastAsia="ru-RU"/>
        </w:rPr>
      </w:pPr>
      <w:proofErr w:type="spellStart"/>
      <w:r w:rsidRPr="00111A5B">
        <w:rPr>
          <w:rFonts w:ascii="Times New Roman" w:eastAsia="Times New Roman" w:hAnsi="Times New Roman" w:cs="Times New Roman"/>
          <w:sz w:val="28"/>
          <w:szCs w:val="28"/>
          <w:lang w:eastAsia="ru-RU"/>
        </w:rPr>
        <w:t>Бакуменко</w:t>
      </w:r>
      <w:proofErr w:type="spellEnd"/>
      <w:r w:rsidRPr="00111A5B">
        <w:rPr>
          <w:rFonts w:ascii="Times New Roman" w:eastAsia="Times New Roman" w:hAnsi="Times New Roman" w:cs="Times New Roman"/>
          <w:sz w:val="28"/>
          <w:szCs w:val="28"/>
          <w:lang w:eastAsia="ru-RU"/>
        </w:rPr>
        <w:t xml:space="preserve"> В.Д. Теоретичні та організаційні засади державного управління: [</w:t>
      </w:r>
      <w:proofErr w:type="spellStart"/>
      <w:r w:rsidRPr="00111A5B">
        <w:rPr>
          <w:rFonts w:ascii="Times New Roman" w:eastAsia="Times New Roman" w:hAnsi="Times New Roman" w:cs="Times New Roman"/>
          <w:sz w:val="28"/>
          <w:szCs w:val="28"/>
          <w:lang w:eastAsia="ru-RU"/>
        </w:rPr>
        <w:t>Навч</w:t>
      </w:r>
      <w:proofErr w:type="spellEnd"/>
      <w:r w:rsidRPr="00111A5B">
        <w:rPr>
          <w:rFonts w:ascii="Times New Roman" w:eastAsia="Times New Roman" w:hAnsi="Times New Roman" w:cs="Times New Roman"/>
          <w:sz w:val="28"/>
          <w:szCs w:val="28"/>
          <w:lang w:eastAsia="ru-RU"/>
        </w:rPr>
        <w:t xml:space="preserve">. </w:t>
      </w:r>
      <w:proofErr w:type="spellStart"/>
      <w:r w:rsidRPr="00111A5B">
        <w:rPr>
          <w:rFonts w:ascii="Times New Roman" w:eastAsia="Times New Roman" w:hAnsi="Times New Roman" w:cs="Times New Roman"/>
          <w:sz w:val="28"/>
          <w:szCs w:val="28"/>
          <w:lang w:eastAsia="ru-RU"/>
        </w:rPr>
        <w:t>посіб</w:t>
      </w:r>
      <w:proofErr w:type="spellEnd"/>
      <w:r w:rsidRPr="00111A5B">
        <w:rPr>
          <w:rFonts w:ascii="Times New Roman" w:eastAsia="Times New Roman" w:hAnsi="Times New Roman" w:cs="Times New Roman"/>
          <w:sz w:val="28"/>
          <w:szCs w:val="28"/>
          <w:lang w:eastAsia="ru-RU"/>
        </w:rPr>
        <w:t xml:space="preserve">.] / </w:t>
      </w:r>
      <w:proofErr w:type="spellStart"/>
      <w:r w:rsidRPr="00111A5B">
        <w:rPr>
          <w:rFonts w:ascii="Times New Roman" w:eastAsia="Times New Roman" w:hAnsi="Times New Roman" w:cs="Times New Roman"/>
          <w:sz w:val="28"/>
          <w:szCs w:val="28"/>
          <w:lang w:eastAsia="ru-RU"/>
        </w:rPr>
        <w:t>Бакуменко</w:t>
      </w:r>
      <w:proofErr w:type="spellEnd"/>
      <w:r w:rsidRPr="00111A5B">
        <w:rPr>
          <w:rFonts w:ascii="Times New Roman" w:eastAsia="Times New Roman" w:hAnsi="Times New Roman" w:cs="Times New Roman"/>
          <w:sz w:val="28"/>
          <w:szCs w:val="28"/>
          <w:lang w:eastAsia="ru-RU"/>
        </w:rPr>
        <w:t xml:space="preserve"> В.Д., </w:t>
      </w:r>
      <w:proofErr w:type="spellStart"/>
      <w:r w:rsidRPr="00111A5B">
        <w:rPr>
          <w:rFonts w:ascii="Times New Roman" w:eastAsia="Times New Roman" w:hAnsi="Times New Roman" w:cs="Times New Roman"/>
          <w:sz w:val="28"/>
          <w:szCs w:val="28"/>
          <w:lang w:eastAsia="ru-RU"/>
        </w:rPr>
        <w:t>Надолішній</w:t>
      </w:r>
      <w:proofErr w:type="spellEnd"/>
      <w:r w:rsidRPr="00111A5B">
        <w:rPr>
          <w:rFonts w:ascii="Times New Roman" w:eastAsia="Times New Roman" w:hAnsi="Times New Roman" w:cs="Times New Roman"/>
          <w:sz w:val="28"/>
          <w:szCs w:val="28"/>
          <w:lang w:eastAsia="ru-RU"/>
        </w:rPr>
        <w:t xml:space="preserve"> П.І. – К.: Міленіум, 2013. – 256 с.</w:t>
      </w:r>
    </w:p>
    <w:p w:rsidR="00EA799F" w:rsidRPr="00111A5B" w:rsidRDefault="00EA799F" w:rsidP="00EA799F">
      <w:pPr>
        <w:numPr>
          <w:ilvl w:val="0"/>
          <w:numId w:val="9"/>
        </w:numPr>
        <w:tabs>
          <w:tab w:val="left" w:pos="0"/>
        </w:tabs>
        <w:spacing w:after="0" w:line="240" w:lineRule="auto"/>
        <w:ind w:left="0" w:firstLine="426"/>
        <w:jc w:val="both"/>
        <w:rPr>
          <w:rFonts w:ascii="Times New Roman" w:eastAsia="Times New Roman" w:hAnsi="Times New Roman" w:cs="Times New Roman"/>
          <w:sz w:val="28"/>
          <w:szCs w:val="28"/>
          <w:lang w:eastAsia="ru-RU"/>
        </w:rPr>
      </w:pPr>
      <w:r w:rsidRPr="00111A5B">
        <w:rPr>
          <w:rFonts w:ascii="Times New Roman" w:eastAsia="Times New Roman" w:hAnsi="Times New Roman" w:cs="Times New Roman"/>
          <w:sz w:val="28"/>
          <w:szCs w:val="28"/>
          <w:lang w:eastAsia="ru-RU"/>
        </w:rPr>
        <w:t>Виконавча влада в Україні: [</w:t>
      </w:r>
      <w:proofErr w:type="spellStart"/>
      <w:r w:rsidRPr="00111A5B">
        <w:rPr>
          <w:rFonts w:ascii="Times New Roman" w:eastAsia="Times New Roman" w:hAnsi="Times New Roman" w:cs="Times New Roman"/>
          <w:sz w:val="28"/>
          <w:szCs w:val="28"/>
          <w:lang w:eastAsia="ru-RU"/>
        </w:rPr>
        <w:t>Навч</w:t>
      </w:r>
      <w:proofErr w:type="spellEnd"/>
      <w:r w:rsidRPr="00111A5B">
        <w:rPr>
          <w:rFonts w:ascii="Times New Roman" w:eastAsia="Times New Roman" w:hAnsi="Times New Roman" w:cs="Times New Roman"/>
          <w:sz w:val="28"/>
          <w:szCs w:val="28"/>
          <w:lang w:eastAsia="ru-RU"/>
        </w:rPr>
        <w:t xml:space="preserve">. </w:t>
      </w:r>
      <w:proofErr w:type="spellStart"/>
      <w:r w:rsidRPr="00111A5B">
        <w:rPr>
          <w:rFonts w:ascii="Times New Roman" w:eastAsia="Times New Roman" w:hAnsi="Times New Roman" w:cs="Times New Roman"/>
          <w:sz w:val="28"/>
          <w:szCs w:val="28"/>
          <w:lang w:eastAsia="ru-RU"/>
        </w:rPr>
        <w:t>посіб</w:t>
      </w:r>
      <w:proofErr w:type="spellEnd"/>
      <w:r w:rsidRPr="00111A5B">
        <w:rPr>
          <w:rFonts w:ascii="Times New Roman" w:eastAsia="Times New Roman" w:hAnsi="Times New Roman" w:cs="Times New Roman"/>
          <w:sz w:val="28"/>
          <w:szCs w:val="28"/>
          <w:lang w:eastAsia="ru-RU"/>
        </w:rPr>
        <w:t xml:space="preserve">.] // За </w:t>
      </w:r>
      <w:proofErr w:type="spellStart"/>
      <w:r w:rsidRPr="00111A5B">
        <w:rPr>
          <w:rFonts w:ascii="Times New Roman" w:eastAsia="Times New Roman" w:hAnsi="Times New Roman" w:cs="Times New Roman"/>
          <w:sz w:val="28"/>
          <w:szCs w:val="28"/>
          <w:lang w:eastAsia="ru-RU"/>
        </w:rPr>
        <w:t>заг</w:t>
      </w:r>
      <w:proofErr w:type="spellEnd"/>
      <w:r w:rsidRPr="00111A5B">
        <w:rPr>
          <w:rFonts w:ascii="Times New Roman" w:eastAsia="Times New Roman" w:hAnsi="Times New Roman" w:cs="Times New Roman"/>
          <w:sz w:val="28"/>
          <w:szCs w:val="28"/>
          <w:lang w:eastAsia="ru-RU"/>
        </w:rPr>
        <w:t>. ред. Н.Р. Нижник. – К.: Вид-во УАДУ, 2012. – 128 с.</w:t>
      </w:r>
    </w:p>
    <w:p w:rsidR="00EA799F" w:rsidRPr="00111A5B" w:rsidRDefault="00EA799F" w:rsidP="00EA799F">
      <w:pPr>
        <w:numPr>
          <w:ilvl w:val="0"/>
          <w:numId w:val="9"/>
        </w:numPr>
        <w:tabs>
          <w:tab w:val="left" w:pos="426"/>
        </w:tabs>
        <w:spacing w:after="0" w:line="240" w:lineRule="auto"/>
        <w:ind w:left="0" w:firstLine="360"/>
        <w:jc w:val="both"/>
        <w:rPr>
          <w:rFonts w:ascii="Times New Roman" w:eastAsia="Times New Roman" w:hAnsi="Times New Roman" w:cs="Times New Roman"/>
          <w:sz w:val="28"/>
          <w:szCs w:val="28"/>
          <w:lang w:eastAsia="ru-RU"/>
        </w:rPr>
      </w:pPr>
      <w:proofErr w:type="spellStart"/>
      <w:r w:rsidRPr="00111A5B">
        <w:rPr>
          <w:rFonts w:ascii="Times New Roman" w:eastAsia="Times New Roman" w:hAnsi="Times New Roman" w:cs="Times New Roman"/>
          <w:sz w:val="28"/>
          <w:szCs w:val="28"/>
          <w:lang w:eastAsia="ru-RU"/>
        </w:rPr>
        <w:t>Дикань</w:t>
      </w:r>
      <w:proofErr w:type="spellEnd"/>
      <w:r w:rsidRPr="00111A5B">
        <w:rPr>
          <w:rFonts w:ascii="Times New Roman" w:eastAsia="Times New Roman" w:hAnsi="Times New Roman" w:cs="Times New Roman"/>
          <w:sz w:val="28"/>
          <w:szCs w:val="28"/>
          <w:lang w:eastAsia="ru-RU"/>
        </w:rPr>
        <w:t xml:space="preserve"> О.В. Історія менеджменту: Конспект лекцій. / О.В. </w:t>
      </w:r>
      <w:proofErr w:type="spellStart"/>
      <w:r w:rsidRPr="00111A5B">
        <w:rPr>
          <w:rFonts w:ascii="Times New Roman" w:eastAsia="Times New Roman" w:hAnsi="Times New Roman" w:cs="Times New Roman"/>
          <w:sz w:val="28"/>
          <w:szCs w:val="28"/>
          <w:lang w:eastAsia="ru-RU"/>
        </w:rPr>
        <w:t>Дикань</w:t>
      </w:r>
      <w:proofErr w:type="spellEnd"/>
      <w:r w:rsidRPr="00111A5B">
        <w:rPr>
          <w:rFonts w:ascii="Times New Roman" w:eastAsia="Times New Roman" w:hAnsi="Times New Roman" w:cs="Times New Roman"/>
          <w:sz w:val="28"/>
          <w:szCs w:val="28"/>
          <w:lang w:eastAsia="ru-RU"/>
        </w:rPr>
        <w:t xml:space="preserve">. – Харків: </w:t>
      </w:r>
      <w:proofErr w:type="spellStart"/>
      <w:r w:rsidRPr="00111A5B">
        <w:rPr>
          <w:rFonts w:ascii="Times New Roman" w:eastAsia="Times New Roman" w:hAnsi="Times New Roman" w:cs="Times New Roman"/>
          <w:sz w:val="28"/>
          <w:szCs w:val="28"/>
          <w:lang w:eastAsia="ru-RU"/>
        </w:rPr>
        <w:t>УкрДАЗТ</w:t>
      </w:r>
      <w:proofErr w:type="spellEnd"/>
      <w:r w:rsidRPr="00111A5B">
        <w:rPr>
          <w:rFonts w:ascii="Times New Roman" w:eastAsia="Times New Roman" w:hAnsi="Times New Roman" w:cs="Times New Roman"/>
          <w:sz w:val="28"/>
          <w:szCs w:val="28"/>
          <w:lang w:eastAsia="ru-RU"/>
        </w:rPr>
        <w:t>, 2010. – 52 с.</w:t>
      </w:r>
    </w:p>
    <w:p w:rsidR="00EA799F" w:rsidRPr="009979BA" w:rsidRDefault="00EA799F" w:rsidP="009979BA">
      <w:pPr>
        <w:numPr>
          <w:ilvl w:val="0"/>
          <w:numId w:val="9"/>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111A5B">
        <w:rPr>
          <w:rFonts w:ascii="Times New Roman" w:eastAsia="Times New Roman" w:hAnsi="Times New Roman" w:cs="Times New Roman"/>
          <w:sz w:val="28"/>
          <w:szCs w:val="28"/>
          <w:lang w:eastAsia="ru-RU"/>
        </w:rPr>
        <w:t xml:space="preserve">Конспект лекцій «Основи менеджменту»: [Електронний ресурс] // Бібліотека економіста. – Режим доступу: </w:t>
      </w:r>
      <w:hyperlink r:id="rId14" w:history="1">
        <w:r w:rsidRPr="00111A5B">
          <w:rPr>
            <w:rFonts w:ascii="Times New Roman" w:eastAsia="Times New Roman" w:hAnsi="Times New Roman" w:cs="Times New Roman"/>
            <w:sz w:val="28"/>
            <w:szCs w:val="28"/>
            <w:lang w:eastAsia="ru-RU"/>
          </w:rPr>
          <w:t>http://library.if.ua/books/3.html</w:t>
        </w:r>
      </w:hyperlink>
    </w:p>
    <w:p w:rsidR="00107D21" w:rsidRDefault="00107D21" w:rsidP="00656676">
      <w:pPr>
        <w:spacing w:after="0" w:line="240" w:lineRule="auto"/>
        <w:jc w:val="center"/>
        <w:rPr>
          <w:rFonts w:ascii="Times New Roman" w:eastAsia="Times New Roman" w:hAnsi="Times New Roman" w:cs="Times New Roman"/>
          <w:b/>
          <w:bCs/>
          <w:sz w:val="28"/>
          <w:szCs w:val="28"/>
          <w:lang w:eastAsia="uk-UA"/>
        </w:rPr>
      </w:pPr>
    </w:p>
    <w:p w:rsidR="00107D21" w:rsidRDefault="00107D21" w:rsidP="00656676">
      <w:pPr>
        <w:spacing w:after="0" w:line="240" w:lineRule="auto"/>
        <w:jc w:val="center"/>
        <w:rPr>
          <w:rFonts w:ascii="Times New Roman" w:eastAsia="Times New Roman" w:hAnsi="Times New Roman" w:cs="Times New Roman"/>
          <w:b/>
          <w:bCs/>
          <w:sz w:val="28"/>
          <w:szCs w:val="28"/>
          <w:lang w:eastAsia="uk-UA"/>
        </w:rPr>
      </w:pPr>
    </w:p>
    <w:p w:rsidR="00107D21" w:rsidRDefault="00107D21"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9979BA" w:rsidRPr="009979BA" w:rsidTr="00F34A59">
        <w:tc>
          <w:tcPr>
            <w:tcW w:w="851" w:type="dxa"/>
            <w:shd w:val="clear" w:color="auto" w:fill="auto"/>
          </w:tcPr>
          <w:p w:rsidR="009979BA" w:rsidRPr="009979BA" w:rsidRDefault="009979BA" w:rsidP="009979BA">
            <w:pPr>
              <w:spacing w:after="0" w:line="240" w:lineRule="auto"/>
              <w:ind w:left="142" w:hanging="142"/>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w:t>
            </w:r>
          </w:p>
          <w:p w:rsidR="009979BA" w:rsidRPr="009979BA" w:rsidRDefault="009979BA" w:rsidP="009979BA">
            <w:pPr>
              <w:spacing w:after="0" w:line="240" w:lineRule="auto"/>
              <w:ind w:left="142" w:hanging="142"/>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з/п</w:t>
            </w:r>
          </w:p>
        </w:tc>
        <w:tc>
          <w:tcPr>
            <w:tcW w:w="7332"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Назва теми</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Кількість</w:t>
            </w:r>
          </w:p>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годин</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1</w:t>
            </w:r>
          </w:p>
        </w:tc>
        <w:tc>
          <w:tcPr>
            <w:tcW w:w="7332" w:type="dxa"/>
            <w:shd w:val="clear" w:color="auto" w:fill="auto"/>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Причини застосування антимонопольного законодавства.</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7</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2</w:t>
            </w:r>
          </w:p>
        </w:tc>
        <w:tc>
          <w:tcPr>
            <w:tcW w:w="7332" w:type="dxa"/>
            <w:shd w:val="clear" w:color="auto" w:fill="auto"/>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Методи та інструменти державного впливу на розвиток підприємництва</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7</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3</w:t>
            </w:r>
          </w:p>
        </w:tc>
        <w:tc>
          <w:tcPr>
            <w:tcW w:w="7332" w:type="dxa"/>
            <w:shd w:val="clear" w:color="auto" w:fill="auto"/>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 xml:space="preserve">Сутність </w:t>
            </w:r>
            <w:proofErr w:type="spellStart"/>
            <w:r w:rsidRPr="009979BA">
              <w:rPr>
                <w:rFonts w:ascii="Times New Roman" w:eastAsia="Calibri" w:hAnsi="Times New Roman" w:cs="Times New Roman"/>
                <w:sz w:val="24"/>
                <w:szCs w:val="24"/>
                <w:lang w:eastAsia="ru-RU"/>
              </w:rPr>
              <w:t>антициклічної</w:t>
            </w:r>
            <w:proofErr w:type="spellEnd"/>
            <w:r w:rsidRPr="009979BA">
              <w:rPr>
                <w:rFonts w:ascii="Times New Roman" w:eastAsia="Calibri" w:hAnsi="Times New Roman" w:cs="Times New Roman"/>
                <w:sz w:val="24"/>
                <w:szCs w:val="24"/>
                <w:lang w:eastAsia="ru-RU"/>
              </w:rPr>
              <w:t xml:space="preserve"> політики держави</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7</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4</w:t>
            </w:r>
          </w:p>
        </w:tc>
        <w:tc>
          <w:tcPr>
            <w:tcW w:w="7332" w:type="dxa"/>
            <w:shd w:val="clear" w:color="auto" w:fill="auto"/>
          </w:tcPr>
          <w:p w:rsidR="009979BA" w:rsidRPr="009979BA" w:rsidRDefault="009979BA" w:rsidP="009979BA">
            <w:pPr>
              <w:spacing w:after="0"/>
              <w:outlineLvl w:val="0"/>
              <w:rPr>
                <w:rFonts w:ascii="Times New Roman" w:eastAsia="Calibri" w:hAnsi="Times New Roman" w:cs="Times New Roman"/>
                <w:kern w:val="36"/>
                <w:sz w:val="24"/>
                <w:szCs w:val="24"/>
                <w:lang w:eastAsia="ru-RU"/>
              </w:rPr>
            </w:pPr>
            <w:r w:rsidRPr="009979BA">
              <w:rPr>
                <w:rFonts w:ascii="Times New Roman" w:eastAsia="Calibri" w:hAnsi="Times New Roman" w:cs="Times New Roman"/>
                <w:kern w:val="36"/>
                <w:sz w:val="24"/>
                <w:szCs w:val="24"/>
                <w:lang w:eastAsia="ru-RU"/>
              </w:rPr>
              <w:t>Основні умови ефективного науково-технічного розвитку країни</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7</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5</w:t>
            </w:r>
          </w:p>
        </w:tc>
        <w:tc>
          <w:tcPr>
            <w:tcW w:w="7332" w:type="dxa"/>
            <w:shd w:val="clear" w:color="auto" w:fill="auto"/>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Мета та види цінового регулювання</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7</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val="ru-RU" w:eastAsia="ru-RU"/>
              </w:rPr>
            </w:pPr>
            <w:r w:rsidRPr="009979BA">
              <w:rPr>
                <w:rFonts w:ascii="Times New Roman" w:eastAsia="Calibri" w:hAnsi="Times New Roman" w:cs="Times New Roman"/>
                <w:sz w:val="28"/>
                <w:szCs w:val="28"/>
                <w:lang w:val="ru-RU" w:eastAsia="ru-RU"/>
              </w:rPr>
              <w:t>6</w:t>
            </w:r>
          </w:p>
        </w:tc>
        <w:tc>
          <w:tcPr>
            <w:tcW w:w="7332" w:type="dxa"/>
            <w:shd w:val="clear" w:color="auto" w:fill="auto"/>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Особливості податково-бюджетної політики в Україні</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7</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val="ru-RU" w:eastAsia="ru-RU"/>
              </w:rPr>
            </w:pPr>
            <w:r w:rsidRPr="009979BA">
              <w:rPr>
                <w:rFonts w:ascii="Times New Roman" w:eastAsia="Calibri" w:hAnsi="Times New Roman" w:cs="Times New Roman"/>
                <w:sz w:val="28"/>
                <w:szCs w:val="28"/>
                <w:lang w:val="ru-RU" w:eastAsia="ru-RU"/>
              </w:rPr>
              <w:t>7</w:t>
            </w:r>
          </w:p>
        </w:tc>
        <w:tc>
          <w:tcPr>
            <w:tcW w:w="7332" w:type="dxa"/>
            <w:shd w:val="clear" w:color="auto" w:fill="auto"/>
          </w:tcPr>
          <w:p w:rsidR="009979BA" w:rsidRPr="009979BA" w:rsidRDefault="009979BA" w:rsidP="009979BA">
            <w:pPr>
              <w:spacing w:after="0"/>
              <w:jc w:val="both"/>
              <w:outlineLvl w:val="0"/>
              <w:rPr>
                <w:rFonts w:ascii="Times New Roman" w:eastAsia="Calibri" w:hAnsi="Times New Roman" w:cs="Times New Roman"/>
                <w:bCs/>
                <w:kern w:val="36"/>
                <w:sz w:val="24"/>
                <w:szCs w:val="24"/>
              </w:rPr>
            </w:pPr>
            <w:r w:rsidRPr="009979BA">
              <w:rPr>
                <w:rFonts w:ascii="Times New Roman" w:eastAsia="Calibri" w:hAnsi="Times New Roman" w:cs="Times New Roman"/>
                <w:bCs/>
                <w:kern w:val="36"/>
                <w:sz w:val="24"/>
                <w:szCs w:val="24"/>
              </w:rPr>
              <w:t>Державне регулювання рівня та якості життя</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6</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val="ru-RU" w:eastAsia="ru-RU"/>
              </w:rPr>
            </w:pPr>
            <w:r w:rsidRPr="009979BA">
              <w:rPr>
                <w:rFonts w:ascii="Times New Roman" w:eastAsia="Calibri" w:hAnsi="Times New Roman" w:cs="Times New Roman"/>
                <w:sz w:val="28"/>
                <w:szCs w:val="28"/>
                <w:lang w:val="ru-RU" w:eastAsia="ru-RU"/>
              </w:rPr>
              <w:t>8</w:t>
            </w:r>
          </w:p>
        </w:tc>
        <w:tc>
          <w:tcPr>
            <w:tcW w:w="7332" w:type="dxa"/>
            <w:shd w:val="clear" w:color="auto" w:fill="auto"/>
          </w:tcPr>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Характерні риси зовнішньоекономічного становища України</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7</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val="ru-RU" w:eastAsia="ru-RU"/>
              </w:rPr>
            </w:pPr>
            <w:r w:rsidRPr="009979BA">
              <w:rPr>
                <w:rFonts w:ascii="Times New Roman" w:eastAsia="Calibri" w:hAnsi="Times New Roman" w:cs="Times New Roman"/>
                <w:sz w:val="28"/>
                <w:szCs w:val="28"/>
                <w:lang w:val="ru-RU" w:eastAsia="ru-RU"/>
              </w:rPr>
              <w:t>9</w:t>
            </w:r>
          </w:p>
        </w:tc>
        <w:tc>
          <w:tcPr>
            <w:tcW w:w="7332" w:type="dxa"/>
            <w:shd w:val="clear" w:color="auto" w:fill="auto"/>
          </w:tcPr>
          <w:p w:rsidR="009979BA" w:rsidRPr="009979BA" w:rsidRDefault="009979BA" w:rsidP="009979BA">
            <w:pPr>
              <w:spacing w:before="100" w:beforeAutospacing="1" w:after="100" w:afterAutospacing="1" w:line="240" w:lineRule="auto"/>
              <w:outlineLvl w:val="0"/>
              <w:rPr>
                <w:rFonts w:ascii="Times New Roman" w:eastAsia="Calibri" w:hAnsi="Times New Roman" w:cs="Times New Roman"/>
                <w:bCs/>
                <w:kern w:val="36"/>
                <w:sz w:val="24"/>
                <w:szCs w:val="24"/>
                <w:lang w:eastAsia="ru-RU"/>
              </w:rPr>
            </w:pPr>
            <w:r w:rsidRPr="009979BA">
              <w:rPr>
                <w:rFonts w:ascii="Times New Roman" w:eastAsia="Calibri" w:hAnsi="Times New Roman" w:cs="Times New Roman"/>
                <w:bCs/>
                <w:kern w:val="36"/>
                <w:sz w:val="24"/>
                <w:szCs w:val="24"/>
                <w:lang w:eastAsia="ru-RU"/>
              </w:rPr>
              <w:t>Історичний аспект розвитку державного регулювання економіки</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6</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val="ru-RU" w:eastAsia="ru-RU"/>
              </w:rPr>
            </w:pPr>
            <w:r w:rsidRPr="009979BA">
              <w:rPr>
                <w:rFonts w:ascii="Times New Roman" w:eastAsia="Calibri" w:hAnsi="Times New Roman" w:cs="Times New Roman"/>
                <w:sz w:val="28"/>
                <w:szCs w:val="28"/>
                <w:lang w:val="ru-RU" w:eastAsia="ru-RU"/>
              </w:rPr>
              <w:t>10</w:t>
            </w:r>
          </w:p>
        </w:tc>
        <w:tc>
          <w:tcPr>
            <w:tcW w:w="7332" w:type="dxa"/>
            <w:shd w:val="clear" w:color="auto" w:fill="auto"/>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Страхування у соціальній політиці держави</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7</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val="ru-RU" w:eastAsia="ru-RU"/>
              </w:rPr>
            </w:pPr>
            <w:r w:rsidRPr="009979BA">
              <w:rPr>
                <w:rFonts w:ascii="Times New Roman" w:eastAsia="Calibri" w:hAnsi="Times New Roman" w:cs="Times New Roman"/>
                <w:sz w:val="28"/>
                <w:szCs w:val="28"/>
                <w:lang w:val="ru-RU" w:eastAsia="ru-RU"/>
              </w:rPr>
              <w:t>11</w:t>
            </w:r>
          </w:p>
        </w:tc>
        <w:tc>
          <w:tcPr>
            <w:tcW w:w="7332" w:type="dxa"/>
            <w:shd w:val="clear" w:color="auto" w:fill="auto"/>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Специфіка сучасної системи державного регулювання економіки України</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eastAsia="ru-RU"/>
              </w:rPr>
            </w:pPr>
            <w:r w:rsidRPr="009979BA">
              <w:rPr>
                <w:rFonts w:ascii="Times New Roman" w:eastAsia="Calibri" w:hAnsi="Times New Roman" w:cs="Times New Roman"/>
                <w:sz w:val="28"/>
                <w:szCs w:val="28"/>
                <w:lang w:eastAsia="ru-RU"/>
              </w:rPr>
              <w:t>6</w:t>
            </w:r>
          </w:p>
        </w:tc>
      </w:tr>
      <w:tr w:rsidR="009979BA" w:rsidRPr="009979BA" w:rsidTr="00F34A59">
        <w:tc>
          <w:tcPr>
            <w:tcW w:w="851" w:type="dxa"/>
            <w:shd w:val="clear" w:color="auto" w:fill="auto"/>
          </w:tcPr>
          <w:p w:rsidR="009979BA" w:rsidRPr="009979BA" w:rsidRDefault="009979BA" w:rsidP="009979BA">
            <w:pPr>
              <w:spacing w:after="0" w:line="240" w:lineRule="auto"/>
              <w:jc w:val="center"/>
              <w:rPr>
                <w:rFonts w:ascii="Times New Roman" w:eastAsia="Calibri" w:hAnsi="Times New Roman" w:cs="Times New Roman"/>
                <w:sz w:val="28"/>
                <w:szCs w:val="28"/>
                <w:lang w:val="ru-RU" w:eastAsia="ru-RU"/>
              </w:rPr>
            </w:pPr>
          </w:p>
        </w:tc>
        <w:tc>
          <w:tcPr>
            <w:tcW w:w="7332" w:type="dxa"/>
            <w:shd w:val="clear" w:color="auto" w:fill="auto"/>
          </w:tcPr>
          <w:p w:rsidR="009979BA" w:rsidRPr="009979BA" w:rsidRDefault="009979BA" w:rsidP="009979BA">
            <w:pPr>
              <w:spacing w:after="0" w:line="240" w:lineRule="auto"/>
              <w:rPr>
                <w:rFonts w:ascii="Times New Roman" w:eastAsia="Calibri" w:hAnsi="Times New Roman" w:cs="Times New Roman"/>
                <w:b/>
                <w:sz w:val="28"/>
                <w:szCs w:val="28"/>
                <w:lang w:eastAsia="ru-RU"/>
              </w:rPr>
            </w:pPr>
            <w:r w:rsidRPr="009979BA">
              <w:rPr>
                <w:rFonts w:ascii="Times New Roman" w:eastAsia="Calibri" w:hAnsi="Times New Roman" w:cs="Times New Roman"/>
                <w:b/>
                <w:sz w:val="28"/>
                <w:szCs w:val="28"/>
                <w:lang w:eastAsia="ru-RU"/>
              </w:rPr>
              <w:t xml:space="preserve"> Разом</w:t>
            </w:r>
          </w:p>
        </w:tc>
        <w:tc>
          <w:tcPr>
            <w:tcW w:w="1315" w:type="dxa"/>
            <w:shd w:val="clear" w:color="auto" w:fill="auto"/>
          </w:tcPr>
          <w:p w:rsidR="009979BA" w:rsidRPr="009979BA" w:rsidRDefault="009979BA" w:rsidP="009979BA">
            <w:pPr>
              <w:spacing w:after="0" w:line="240" w:lineRule="auto"/>
              <w:jc w:val="center"/>
              <w:rPr>
                <w:rFonts w:ascii="Times New Roman" w:eastAsia="Calibri" w:hAnsi="Times New Roman" w:cs="Times New Roman"/>
                <w:b/>
                <w:sz w:val="28"/>
                <w:szCs w:val="28"/>
                <w:lang w:eastAsia="ru-RU"/>
              </w:rPr>
            </w:pPr>
            <w:r w:rsidRPr="009979BA">
              <w:rPr>
                <w:rFonts w:ascii="Times New Roman" w:eastAsia="Calibri" w:hAnsi="Times New Roman" w:cs="Times New Roman"/>
                <w:b/>
                <w:sz w:val="28"/>
                <w:szCs w:val="28"/>
                <w:lang w:eastAsia="ru-RU"/>
              </w:rPr>
              <w:t>74</w:t>
            </w:r>
          </w:p>
        </w:tc>
      </w:tr>
    </w:tbl>
    <w:p w:rsid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979BA" w:rsidRDefault="009979BA"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52399A" w:rsidRDefault="0052399A"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52399A" w:rsidRDefault="0052399A"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52399A" w:rsidRDefault="0052399A"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52399A" w:rsidRPr="00656676" w:rsidRDefault="0052399A"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p w:rsidR="00656676" w:rsidRPr="00656676" w:rsidRDefault="00656676" w:rsidP="00656676">
      <w:pPr>
        <w:shd w:val="clear" w:color="auto" w:fill="FFFFFF"/>
        <w:spacing w:before="144" w:after="0" w:line="240" w:lineRule="auto"/>
        <w:ind w:right="-260"/>
        <w:jc w:val="center"/>
        <w:rPr>
          <w:rFonts w:ascii="Times New Roman" w:eastAsia="Times New Roman" w:hAnsi="Times New Roman" w:cs="Times New Roman"/>
          <w:b/>
          <w:bCs/>
          <w:color w:val="548DD4"/>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9979BA" w:rsidRPr="009979BA" w:rsidTr="00F34A59">
        <w:trPr>
          <w:trHeight w:val="1003"/>
          <w:jc w:val="center"/>
        </w:trPr>
        <w:tc>
          <w:tcPr>
            <w:tcW w:w="4548" w:type="dxa"/>
            <w:vAlign w:val="center"/>
          </w:tcPr>
          <w:p w:rsidR="009979BA" w:rsidRPr="009979BA" w:rsidRDefault="009979BA" w:rsidP="009979BA">
            <w:pPr>
              <w:spacing w:after="0" w:line="240" w:lineRule="auto"/>
              <w:ind w:right="-107"/>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Змістовий модуль та теми курсу</w:t>
            </w:r>
          </w:p>
        </w:tc>
        <w:tc>
          <w:tcPr>
            <w:tcW w:w="2794" w:type="dxa"/>
            <w:vAlign w:val="center"/>
          </w:tcPr>
          <w:p w:rsidR="009979BA" w:rsidRPr="009979BA" w:rsidRDefault="009979BA" w:rsidP="009979BA">
            <w:pPr>
              <w:spacing w:after="0" w:line="240" w:lineRule="auto"/>
              <w:ind w:right="-30"/>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Академічний контроль</w:t>
            </w:r>
          </w:p>
        </w:tc>
        <w:tc>
          <w:tcPr>
            <w:tcW w:w="851" w:type="dxa"/>
            <w:gridSpan w:val="2"/>
            <w:vAlign w:val="center"/>
          </w:tcPr>
          <w:p w:rsidR="009979BA" w:rsidRPr="009979BA" w:rsidRDefault="009979BA" w:rsidP="009979BA">
            <w:pPr>
              <w:spacing w:after="0" w:line="240" w:lineRule="auto"/>
              <w:ind w:right="-108"/>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Бали</w:t>
            </w:r>
          </w:p>
        </w:tc>
        <w:tc>
          <w:tcPr>
            <w:tcW w:w="1359" w:type="dxa"/>
            <w:vAlign w:val="center"/>
          </w:tcPr>
          <w:p w:rsidR="009979BA" w:rsidRPr="009979BA" w:rsidRDefault="009979BA" w:rsidP="009979BA">
            <w:pPr>
              <w:spacing w:after="0" w:line="240" w:lineRule="auto"/>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Термін</w:t>
            </w:r>
          </w:p>
          <w:p w:rsidR="009979BA" w:rsidRPr="009979BA" w:rsidRDefault="009979BA" w:rsidP="009979BA">
            <w:pPr>
              <w:spacing w:after="0" w:line="240" w:lineRule="auto"/>
              <w:ind w:right="-108"/>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виконання (тижні)</w:t>
            </w:r>
          </w:p>
        </w:tc>
      </w:tr>
      <w:tr w:rsidR="009979BA" w:rsidRPr="009979BA" w:rsidTr="00F34A59">
        <w:trPr>
          <w:trHeight w:val="289"/>
          <w:jc w:val="center"/>
        </w:trPr>
        <w:tc>
          <w:tcPr>
            <w:tcW w:w="9552" w:type="dxa"/>
            <w:gridSpan w:val="5"/>
          </w:tcPr>
          <w:p w:rsidR="009979BA" w:rsidRPr="009979BA" w:rsidRDefault="009979BA" w:rsidP="009979BA">
            <w:pPr>
              <w:spacing w:after="0" w:line="240" w:lineRule="auto"/>
              <w:ind w:right="-119"/>
              <w:jc w:val="center"/>
              <w:rPr>
                <w:rFonts w:ascii="Times New Roman" w:eastAsia="Calibri" w:hAnsi="Times New Roman" w:cs="Times New Roman"/>
                <w:b/>
                <w:sz w:val="24"/>
                <w:szCs w:val="24"/>
                <w:lang w:eastAsia="ru-RU"/>
              </w:rPr>
            </w:pPr>
            <w:r w:rsidRPr="009979BA">
              <w:rPr>
                <w:rFonts w:ascii="Times New Roman" w:eastAsia="Calibri" w:hAnsi="Times New Roman" w:cs="Times New Roman"/>
                <w:b/>
                <w:sz w:val="24"/>
                <w:szCs w:val="24"/>
                <w:lang w:eastAsia="ru-RU"/>
              </w:rPr>
              <w:t xml:space="preserve">ЗМІСТОВИЙ МОДУЛЬ І. </w:t>
            </w:r>
          </w:p>
          <w:p w:rsidR="009979BA" w:rsidRPr="009979BA" w:rsidRDefault="009979BA" w:rsidP="009979BA">
            <w:pPr>
              <w:spacing w:after="0"/>
              <w:ind w:left="367" w:hanging="359"/>
              <w:jc w:val="center"/>
              <w:rPr>
                <w:rFonts w:ascii="Times New Roman" w:eastAsia="Times New Roman" w:hAnsi="Times New Roman" w:cs="Times New Roman"/>
                <w:b/>
                <w:sz w:val="28"/>
                <w:szCs w:val="28"/>
                <w:lang w:val="ru-RU" w:eastAsia="ru-RU"/>
              </w:rPr>
            </w:pPr>
            <w:proofErr w:type="spellStart"/>
            <w:r w:rsidRPr="009979BA">
              <w:rPr>
                <w:rFonts w:ascii="Times New Roman" w:eastAsia="Times New Roman" w:hAnsi="Times New Roman" w:cs="Times New Roman"/>
                <w:b/>
                <w:sz w:val="28"/>
                <w:szCs w:val="28"/>
                <w:lang w:val="ru-RU" w:eastAsia="ru-RU"/>
              </w:rPr>
              <w:t>Економічна</w:t>
            </w:r>
            <w:proofErr w:type="spellEnd"/>
            <w:r w:rsidRPr="009979BA">
              <w:rPr>
                <w:rFonts w:ascii="Times New Roman" w:eastAsia="Times New Roman" w:hAnsi="Times New Roman" w:cs="Times New Roman"/>
                <w:b/>
                <w:sz w:val="28"/>
                <w:szCs w:val="28"/>
                <w:lang w:val="ru-RU" w:eastAsia="ru-RU"/>
              </w:rPr>
              <w:t xml:space="preserve"> природа </w:t>
            </w:r>
            <w:proofErr w:type="gramStart"/>
            <w:r w:rsidRPr="009979BA">
              <w:rPr>
                <w:rFonts w:ascii="Times New Roman" w:eastAsia="Times New Roman" w:hAnsi="Times New Roman" w:cs="Times New Roman"/>
                <w:b/>
                <w:sz w:val="28"/>
                <w:szCs w:val="28"/>
                <w:lang w:val="ru-RU" w:eastAsia="ru-RU"/>
              </w:rPr>
              <w:t>державного</w:t>
            </w:r>
            <w:proofErr w:type="gramEnd"/>
            <w:r w:rsidRPr="009979BA">
              <w:rPr>
                <w:rFonts w:ascii="Times New Roman" w:eastAsia="Times New Roman" w:hAnsi="Times New Roman" w:cs="Times New Roman"/>
                <w:b/>
                <w:sz w:val="28"/>
                <w:szCs w:val="28"/>
                <w:lang w:val="ru-RU" w:eastAsia="ru-RU"/>
              </w:rPr>
              <w:t xml:space="preserve"> </w:t>
            </w:r>
            <w:proofErr w:type="spellStart"/>
            <w:r w:rsidRPr="009979BA">
              <w:rPr>
                <w:rFonts w:ascii="Times New Roman" w:eastAsia="Times New Roman" w:hAnsi="Times New Roman" w:cs="Times New Roman"/>
                <w:b/>
                <w:sz w:val="28"/>
                <w:szCs w:val="28"/>
                <w:lang w:val="ru-RU" w:eastAsia="ru-RU"/>
              </w:rPr>
              <w:t>регулювання</w:t>
            </w:r>
            <w:proofErr w:type="spellEnd"/>
            <w:r w:rsidRPr="009979BA">
              <w:rPr>
                <w:rFonts w:ascii="Times New Roman" w:eastAsia="Times New Roman" w:hAnsi="Times New Roman" w:cs="Times New Roman"/>
                <w:b/>
                <w:sz w:val="28"/>
                <w:szCs w:val="28"/>
                <w:lang w:val="ru-RU" w:eastAsia="ru-RU"/>
              </w:rPr>
              <w:t xml:space="preserve"> </w:t>
            </w:r>
            <w:proofErr w:type="spellStart"/>
            <w:r w:rsidRPr="009979BA">
              <w:rPr>
                <w:rFonts w:ascii="Times New Roman" w:eastAsia="Times New Roman" w:hAnsi="Times New Roman" w:cs="Times New Roman"/>
                <w:b/>
                <w:sz w:val="28"/>
                <w:szCs w:val="28"/>
                <w:lang w:val="ru-RU" w:eastAsia="ru-RU"/>
              </w:rPr>
              <w:t>економіки</w:t>
            </w:r>
            <w:proofErr w:type="spellEnd"/>
          </w:p>
        </w:tc>
      </w:tr>
      <w:tr w:rsidR="009979BA" w:rsidRPr="009979BA" w:rsidTr="00F34A59">
        <w:trPr>
          <w:trHeight w:val="701"/>
          <w:jc w:val="center"/>
        </w:trPr>
        <w:tc>
          <w:tcPr>
            <w:tcW w:w="4548" w:type="dxa"/>
            <w:vAlign w:val="center"/>
          </w:tcPr>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sz w:val="24"/>
                <w:szCs w:val="24"/>
                <w:lang w:eastAsia="ru-RU"/>
              </w:rPr>
              <w:t>Тема 1. Держання регулювання економіки як функція держави (_8_ год.)</w:t>
            </w:r>
          </w:p>
        </w:tc>
        <w:tc>
          <w:tcPr>
            <w:tcW w:w="2794" w:type="dxa"/>
            <w:vAlign w:val="center"/>
          </w:tcPr>
          <w:p w:rsidR="009979BA" w:rsidRPr="009979BA" w:rsidRDefault="009979BA" w:rsidP="009979BA">
            <w:pPr>
              <w:spacing w:after="0" w:line="240" w:lineRule="auto"/>
              <w:ind w:right="-30"/>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Практичне заняття</w:t>
            </w:r>
          </w:p>
        </w:tc>
        <w:tc>
          <w:tcPr>
            <w:tcW w:w="851" w:type="dxa"/>
            <w:gridSpan w:val="2"/>
            <w:vAlign w:val="center"/>
          </w:tcPr>
          <w:p w:rsidR="009979BA" w:rsidRPr="009979BA" w:rsidRDefault="009979BA" w:rsidP="009979BA">
            <w:pPr>
              <w:tabs>
                <w:tab w:val="left" w:pos="34"/>
              </w:tabs>
              <w:spacing w:before="144" w:after="0" w:line="240" w:lineRule="auto"/>
              <w:ind w:right="-108"/>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0,5</w:t>
            </w:r>
          </w:p>
        </w:tc>
        <w:tc>
          <w:tcPr>
            <w:tcW w:w="1359" w:type="dxa"/>
            <w:vAlign w:val="center"/>
          </w:tcPr>
          <w:p w:rsidR="009979BA" w:rsidRPr="009979BA" w:rsidRDefault="009979BA" w:rsidP="009979BA">
            <w:pPr>
              <w:spacing w:before="144" w:after="0" w:line="240" w:lineRule="auto"/>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І-ІІ</w:t>
            </w:r>
          </w:p>
        </w:tc>
      </w:tr>
      <w:tr w:rsidR="009979BA" w:rsidRPr="009979BA" w:rsidTr="00F34A59">
        <w:trPr>
          <w:trHeight w:val="697"/>
          <w:jc w:val="center"/>
        </w:trPr>
        <w:tc>
          <w:tcPr>
            <w:tcW w:w="4548" w:type="dxa"/>
            <w:vAlign w:val="center"/>
          </w:tcPr>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w w:val="105"/>
                <w:sz w:val="24"/>
                <w:szCs w:val="24"/>
                <w:lang w:eastAsia="ru-RU"/>
              </w:rPr>
              <w:t xml:space="preserve">Тема 2. Методи державного регулювання економіки </w:t>
            </w:r>
            <w:r w:rsidRPr="009979BA">
              <w:rPr>
                <w:rFonts w:ascii="Times New Roman" w:eastAsia="Calibri" w:hAnsi="Times New Roman" w:cs="Times New Roman"/>
                <w:sz w:val="24"/>
                <w:szCs w:val="24"/>
                <w:lang w:eastAsia="ru-RU"/>
              </w:rPr>
              <w:t>(_9_ год.)</w:t>
            </w:r>
          </w:p>
        </w:tc>
        <w:tc>
          <w:tcPr>
            <w:tcW w:w="2794" w:type="dxa"/>
            <w:vAlign w:val="center"/>
          </w:tcPr>
          <w:p w:rsidR="009979BA" w:rsidRPr="009979BA" w:rsidRDefault="009979BA" w:rsidP="009979BA">
            <w:pPr>
              <w:spacing w:after="0" w:line="240" w:lineRule="auto"/>
              <w:ind w:right="-108"/>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9979BA" w:rsidRPr="009979BA" w:rsidRDefault="009979BA" w:rsidP="009979BA">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0,5</w:t>
            </w:r>
          </w:p>
        </w:tc>
        <w:tc>
          <w:tcPr>
            <w:tcW w:w="1359" w:type="dxa"/>
            <w:vAlign w:val="center"/>
          </w:tcPr>
          <w:p w:rsidR="009979BA" w:rsidRPr="009979BA" w:rsidRDefault="009979BA" w:rsidP="009979BA">
            <w:pPr>
              <w:spacing w:before="144" w:after="0" w:line="240" w:lineRule="auto"/>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ІІ-ІІІ</w:t>
            </w:r>
          </w:p>
        </w:tc>
      </w:tr>
      <w:tr w:rsidR="009979BA" w:rsidRPr="009979BA" w:rsidTr="00F34A59">
        <w:trPr>
          <w:trHeight w:val="697"/>
          <w:jc w:val="center"/>
        </w:trPr>
        <w:tc>
          <w:tcPr>
            <w:tcW w:w="4548" w:type="dxa"/>
            <w:vAlign w:val="center"/>
          </w:tcPr>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w w:val="105"/>
                <w:sz w:val="24"/>
                <w:szCs w:val="24"/>
                <w:lang w:eastAsia="ru-RU"/>
              </w:rPr>
              <w:t xml:space="preserve">Тема 3. Стратегія соціально-економічного розвитку країни </w:t>
            </w:r>
            <w:r w:rsidRPr="009979BA">
              <w:rPr>
                <w:rFonts w:ascii="Times New Roman" w:eastAsia="Calibri" w:hAnsi="Times New Roman" w:cs="Times New Roman"/>
                <w:sz w:val="24"/>
                <w:szCs w:val="24"/>
                <w:lang w:eastAsia="ru-RU"/>
              </w:rPr>
              <w:t>(_7_год.)</w:t>
            </w:r>
          </w:p>
        </w:tc>
        <w:tc>
          <w:tcPr>
            <w:tcW w:w="2794" w:type="dxa"/>
            <w:vAlign w:val="center"/>
          </w:tcPr>
          <w:p w:rsidR="009979BA" w:rsidRPr="009979BA" w:rsidRDefault="009979BA" w:rsidP="009979BA">
            <w:pPr>
              <w:spacing w:after="0" w:line="240" w:lineRule="auto"/>
              <w:ind w:right="-108"/>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9979BA" w:rsidRPr="009979BA" w:rsidRDefault="009979BA" w:rsidP="009979BA">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1</w:t>
            </w:r>
          </w:p>
        </w:tc>
        <w:tc>
          <w:tcPr>
            <w:tcW w:w="1359" w:type="dxa"/>
            <w:vAlign w:val="center"/>
          </w:tcPr>
          <w:p w:rsidR="009979BA" w:rsidRPr="009979BA" w:rsidRDefault="009979BA" w:rsidP="009979BA">
            <w:pPr>
              <w:spacing w:before="144" w:after="0" w:line="240" w:lineRule="auto"/>
              <w:jc w:val="center"/>
              <w:rPr>
                <w:rFonts w:ascii="Times New Roman" w:eastAsia="Calibri" w:hAnsi="Times New Roman" w:cs="Times New Roman"/>
                <w:bCs/>
                <w:sz w:val="24"/>
                <w:szCs w:val="24"/>
                <w:lang w:val="en-US" w:eastAsia="ru-RU"/>
              </w:rPr>
            </w:pPr>
            <w:r w:rsidRPr="009979BA">
              <w:rPr>
                <w:rFonts w:ascii="Times New Roman" w:eastAsia="Calibri" w:hAnsi="Times New Roman" w:cs="Times New Roman"/>
                <w:bCs/>
                <w:sz w:val="24"/>
                <w:szCs w:val="24"/>
                <w:lang w:eastAsia="ru-RU"/>
              </w:rPr>
              <w:t>ІІІ-ІV</w:t>
            </w:r>
          </w:p>
        </w:tc>
      </w:tr>
      <w:tr w:rsidR="009979BA" w:rsidRPr="009979BA" w:rsidTr="00F34A59">
        <w:trPr>
          <w:trHeight w:val="697"/>
          <w:jc w:val="center"/>
        </w:trPr>
        <w:tc>
          <w:tcPr>
            <w:tcW w:w="4548" w:type="dxa"/>
            <w:vAlign w:val="center"/>
          </w:tcPr>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w w:val="105"/>
                <w:sz w:val="24"/>
                <w:szCs w:val="24"/>
                <w:lang w:eastAsia="ru-RU"/>
              </w:rPr>
              <w:t xml:space="preserve">Тема 4. Фінансова політика держави </w:t>
            </w:r>
            <w:r w:rsidRPr="009979BA">
              <w:rPr>
                <w:rFonts w:ascii="Times New Roman" w:eastAsia="Calibri" w:hAnsi="Times New Roman" w:cs="Times New Roman"/>
                <w:sz w:val="24"/>
                <w:szCs w:val="24"/>
                <w:lang w:eastAsia="ru-RU"/>
              </w:rPr>
              <w:t xml:space="preserve">(_8_год.) </w:t>
            </w:r>
          </w:p>
        </w:tc>
        <w:tc>
          <w:tcPr>
            <w:tcW w:w="2794" w:type="dxa"/>
            <w:vAlign w:val="center"/>
          </w:tcPr>
          <w:p w:rsidR="009979BA" w:rsidRPr="009979BA" w:rsidRDefault="009979BA" w:rsidP="009979BA">
            <w:pPr>
              <w:spacing w:after="0" w:line="240" w:lineRule="auto"/>
              <w:ind w:right="-108"/>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9979BA" w:rsidRPr="009979BA" w:rsidRDefault="009979BA" w:rsidP="009979BA">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0,5</w:t>
            </w:r>
          </w:p>
        </w:tc>
        <w:tc>
          <w:tcPr>
            <w:tcW w:w="1359" w:type="dxa"/>
            <w:vAlign w:val="center"/>
          </w:tcPr>
          <w:p w:rsidR="009979BA" w:rsidRPr="009979BA" w:rsidRDefault="009979BA" w:rsidP="009979BA">
            <w:pPr>
              <w:spacing w:before="144" w:after="0" w:line="240" w:lineRule="auto"/>
              <w:jc w:val="center"/>
              <w:rPr>
                <w:rFonts w:ascii="Times New Roman" w:eastAsia="Calibri" w:hAnsi="Times New Roman" w:cs="Times New Roman"/>
                <w:bCs/>
                <w:sz w:val="24"/>
                <w:szCs w:val="24"/>
                <w:lang w:val="en-US" w:eastAsia="ru-RU"/>
              </w:rPr>
            </w:pPr>
            <w:r w:rsidRPr="009979BA">
              <w:rPr>
                <w:rFonts w:ascii="Times New Roman" w:eastAsia="Calibri" w:hAnsi="Times New Roman" w:cs="Times New Roman"/>
                <w:bCs/>
                <w:sz w:val="24"/>
                <w:szCs w:val="24"/>
                <w:lang w:eastAsia="ru-RU"/>
              </w:rPr>
              <w:t>І</w:t>
            </w:r>
            <w:r w:rsidRPr="009979BA">
              <w:rPr>
                <w:rFonts w:ascii="Times New Roman" w:eastAsia="Calibri" w:hAnsi="Times New Roman" w:cs="Times New Roman"/>
                <w:bCs/>
                <w:sz w:val="24"/>
                <w:szCs w:val="24"/>
                <w:lang w:val="en-US" w:eastAsia="ru-RU"/>
              </w:rPr>
              <w:t>V</w:t>
            </w:r>
            <w:r w:rsidRPr="009979BA">
              <w:rPr>
                <w:rFonts w:ascii="Times New Roman" w:eastAsia="Calibri" w:hAnsi="Times New Roman" w:cs="Times New Roman"/>
                <w:bCs/>
                <w:sz w:val="24"/>
                <w:szCs w:val="24"/>
                <w:lang w:eastAsia="ru-RU"/>
              </w:rPr>
              <w:t>-</w:t>
            </w:r>
            <w:r w:rsidRPr="009979BA">
              <w:rPr>
                <w:rFonts w:ascii="Times New Roman" w:eastAsia="Calibri" w:hAnsi="Times New Roman" w:cs="Times New Roman"/>
                <w:bCs/>
                <w:sz w:val="24"/>
                <w:szCs w:val="24"/>
                <w:lang w:val="en-US" w:eastAsia="ru-RU"/>
              </w:rPr>
              <w:t>V</w:t>
            </w:r>
          </w:p>
        </w:tc>
      </w:tr>
      <w:tr w:rsidR="009979BA" w:rsidRPr="009979BA" w:rsidTr="00F34A59">
        <w:trPr>
          <w:jc w:val="center"/>
        </w:trPr>
        <w:tc>
          <w:tcPr>
            <w:tcW w:w="4548" w:type="dxa"/>
            <w:vAlign w:val="center"/>
          </w:tcPr>
          <w:p w:rsidR="009979BA" w:rsidRPr="009979BA" w:rsidRDefault="009979BA" w:rsidP="009979BA">
            <w:pPr>
              <w:shd w:val="clear" w:color="auto" w:fill="FFFFFF"/>
              <w:spacing w:after="0"/>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Тема 5. Державне регулювання цін і інфляції (_8_год.)</w:t>
            </w:r>
          </w:p>
        </w:tc>
        <w:tc>
          <w:tcPr>
            <w:tcW w:w="2794" w:type="dxa"/>
            <w:vAlign w:val="center"/>
          </w:tcPr>
          <w:p w:rsidR="009979BA" w:rsidRPr="009979BA" w:rsidRDefault="009979BA" w:rsidP="009979BA">
            <w:pPr>
              <w:spacing w:after="0" w:line="240" w:lineRule="auto"/>
              <w:ind w:right="-108"/>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9979BA" w:rsidRPr="009979BA" w:rsidRDefault="009979BA" w:rsidP="009979BA">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0,5</w:t>
            </w:r>
          </w:p>
          <w:p w:rsidR="009979BA" w:rsidRPr="009979BA" w:rsidRDefault="009979BA" w:rsidP="009979BA">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МК-5</w:t>
            </w:r>
          </w:p>
        </w:tc>
        <w:tc>
          <w:tcPr>
            <w:tcW w:w="1359" w:type="dxa"/>
            <w:vAlign w:val="center"/>
          </w:tcPr>
          <w:p w:rsidR="009979BA" w:rsidRPr="009979BA" w:rsidRDefault="009979BA" w:rsidP="009979BA">
            <w:pPr>
              <w:spacing w:before="144" w:after="0" w:line="240" w:lineRule="auto"/>
              <w:jc w:val="center"/>
              <w:rPr>
                <w:rFonts w:ascii="Times New Roman" w:eastAsia="Calibri" w:hAnsi="Times New Roman" w:cs="Times New Roman"/>
                <w:bCs/>
                <w:sz w:val="24"/>
                <w:szCs w:val="24"/>
                <w:lang w:val="en-US" w:eastAsia="ru-RU"/>
              </w:rPr>
            </w:pPr>
            <w:r w:rsidRPr="009979BA">
              <w:rPr>
                <w:rFonts w:ascii="Times New Roman" w:eastAsia="Calibri" w:hAnsi="Times New Roman" w:cs="Times New Roman"/>
                <w:bCs/>
                <w:sz w:val="24"/>
                <w:szCs w:val="24"/>
                <w:lang w:eastAsia="ru-RU"/>
              </w:rPr>
              <w:t>V-V</w:t>
            </w:r>
            <w:r w:rsidRPr="009979BA">
              <w:rPr>
                <w:rFonts w:ascii="Times New Roman" w:eastAsia="Calibri" w:hAnsi="Times New Roman" w:cs="Times New Roman"/>
                <w:bCs/>
                <w:sz w:val="24"/>
                <w:szCs w:val="24"/>
                <w:lang w:val="en-US" w:eastAsia="ru-RU"/>
              </w:rPr>
              <w:t>I</w:t>
            </w:r>
            <w:r w:rsidRPr="009979BA">
              <w:rPr>
                <w:rFonts w:ascii="Times New Roman" w:eastAsia="Calibri" w:hAnsi="Times New Roman" w:cs="Times New Roman"/>
                <w:bCs/>
                <w:sz w:val="24"/>
                <w:szCs w:val="24"/>
                <w:lang w:eastAsia="ru-RU"/>
              </w:rPr>
              <w:t>І</w:t>
            </w:r>
          </w:p>
        </w:tc>
      </w:tr>
      <w:tr w:rsidR="009979BA" w:rsidRPr="009979BA" w:rsidTr="00F34A59">
        <w:trPr>
          <w:trHeight w:val="523"/>
          <w:jc w:val="center"/>
        </w:trPr>
        <w:tc>
          <w:tcPr>
            <w:tcW w:w="4548" w:type="dxa"/>
            <w:vAlign w:val="center"/>
          </w:tcPr>
          <w:p w:rsidR="009979BA" w:rsidRPr="009979BA" w:rsidRDefault="009979BA" w:rsidP="009979BA">
            <w:pPr>
              <w:shd w:val="clear" w:color="auto" w:fill="FFFFFF"/>
              <w:spacing w:after="0"/>
              <w:jc w:val="center"/>
              <w:rPr>
                <w:rFonts w:ascii="Times New Roman" w:eastAsia="Calibri" w:hAnsi="Times New Roman" w:cs="Times New Roman"/>
                <w:i/>
                <w:sz w:val="24"/>
                <w:szCs w:val="24"/>
                <w:lang w:eastAsia="ru-RU"/>
              </w:rPr>
            </w:pPr>
            <w:r w:rsidRPr="009979BA">
              <w:rPr>
                <w:rFonts w:ascii="Times New Roman" w:eastAsia="Calibri" w:hAnsi="Times New Roman" w:cs="Times New Roman"/>
                <w:i/>
                <w:sz w:val="24"/>
                <w:szCs w:val="24"/>
                <w:lang w:eastAsia="ru-RU"/>
              </w:rPr>
              <w:t>Всього: _40_ год.</w:t>
            </w:r>
          </w:p>
        </w:tc>
        <w:tc>
          <w:tcPr>
            <w:tcW w:w="5004" w:type="dxa"/>
            <w:gridSpan w:val="4"/>
            <w:vAlign w:val="center"/>
          </w:tcPr>
          <w:p w:rsidR="009979BA" w:rsidRPr="009979BA" w:rsidRDefault="009979BA" w:rsidP="009979BA">
            <w:pPr>
              <w:spacing w:before="144" w:after="0" w:line="240" w:lineRule="auto"/>
              <w:jc w:val="center"/>
              <w:rPr>
                <w:rFonts w:ascii="Times New Roman" w:eastAsia="Calibri" w:hAnsi="Times New Roman" w:cs="Times New Roman"/>
                <w:bCs/>
                <w:i/>
                <w:sz w:val="24"/>
                <w:szCs w:val="24"/>
                <w:lang w:eastAsia="ru-RU"/>
              </w:rPr>
            </w:pPr>
            <w:r w:rsidRPr="009979BA">
              <w:rPr>
                <w:rFonts w:ascii="Times New Roman" w:eastAsia="Calibri" w:hAnsi="Times New Roman" w:cs="Times New Roman"/>
                <w:bCs/>
                <w:i/>
                <w:sz w:val="24"/>
                <w:szCs w:val="24"/>
                <w:lang w:eastAsia="ru-RU"/>
              </w:rPr>
              <w:t>Всього: 8 балів</w:t>
            </w:r>
          </w:p>
        </w:tc>
      </w:tr>
      <w:tr w:rsidR="009979BA" w:rsidRPr="009979BA" w:rsidTr="00F34A59">
        <w:trPr>
          <w:jc w:val="center"/>
        </w:trPr>
        <w:tc>
          <w:tcPr>
            <w:tcW w:w="9552" w:type="dxa"/>
            <w:gridSpan w:val="5"/>
            <w:vAlign w:val="center"/>
          </w:tcPr>
          <w:p w:rsidR="009979BA" w:rsidRPr="009979BA" w:rsidRDefault="009979BA" w:rsidP="009979BA">
            <w:pPr>
              <w:spacing w:after="0" w:line="264" w:lineRule="auto"/>
              <w:ind w:right="-119"/>
              <w:jc w:val="center"/>
              <w:rPr>
                <w:rFonts w:ascii="Times New Roman" w:eastAsia="Calibri" w:hAnsi="Times New Roman" w:cs="Times New Roman"/>
                <w:b/>
                <w:sz w:val="24"/>
                <w:szCs w:val="24"/>
                <w:lang w:eastAsia="ru-RU"/>
              </w:rPr>
            </w:pPr>
          </w:p>
          <w:p w:rsidR="009979BA" w:rsidRPr="009979BA" w:rsidRDefault="009979BA" w:rsidP="009979BA">
            <w:pPr>
              <w:spacing w:after="0" w:line="264" w:lineRule="auto"/>
              <w:ind w:right="-119"/>
              <w:jc w:val="center"/>
              <w:rPr>
                <w:rFonts w:ascii="Times New Roman" w:eastAsia="Calibri" w:hAnsi="Times New Roman" w:cs="Times New Roman"/>
                <w:b/>
                <w:sz w:val="24"/>
                <w:szCs w:val="24"/>
                <w:lang w:eastAsia="ru-RU"/>
              </w:rPr>
            </w:pPr>
            <w:r w:rsidRPr="009979BA">
              <w:rPr>
                <w:rFonts w:ascii="Times New Roman" w:eastAsia="Calibri" w:hAnsi="Times New Roman" w:cs="Times New Roman"/>
                <w:b/>
                <w:sz w:val="24"/>
                <w:szCs w:val="24"/>
                <w:lang w:eastAsia="ru-RU"/>
              </w:rPr>
              <w:t>ЗМІСТОВИЙ МОДУЛЬ ІІ.</w:t>
            </w:r>
          </w:p>
          <w:p w:rsidR="009979BA" w:rsidRPr="009979BA" w:rsidRDefault="009979BA" w:rsidP="009979BA">
            <w:pPr>
              <w:spacing w:after="0" w:line="240" w:lineRule="auto"/>
              <w:jc w:val="center"/>
              <w:rPr>
                <w:rFonts w:ascii="Times New Roman" w:eastAsia="Calibri" w:hAnsi="Times New Roman" w:cs="Times New Roman"/>
                <w:b/>
                <w:bCs/>
                <w:sz w:val="28"/>
                <w:szCs w:val="28"/>
                <w:lang w:eastAsia="ru-RU"/>
              </w:rPr>
            </w:pPr>
            <w:r w:rsidRPr="009979BA">
              <w:rPr>
                <w:rFonts w:ascii="Times New Roman" w:eastAsia="Calibri" w:hAnsi="Times New Roman" w:cs="Times New Roman"/>
                <w:b/>
                <w:bCs/>
                <w:sz w:val="28"/>
                <w:szCs w:val="28"/>
                <w:lang w:eastAsia="ru-RU"/>
              </w:rPr>
              <w:t>Теоретико-методологічні засади державного регулювання окремих сфер економічної діяльності. Специфіка регіонального управління.</w:t>
            </w:r>
          </w:p>
        </w:tc>
      </w:tr>
      <w:tr w:rsidR="009979BA" w:rsidRPr="009979BA" w:rsidTr="00F34A59">
        <w:trPr>
          <w:trHeight w:val="679"/>
          <w:jc w:val="center"/>
        </w:trPr>
        <w:tc>
          <w:tcPr>
            <w:tcW w:w="4548" w:type="dxa"/>
            <w:vAlign w:val="center"/>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 xml:space="preserve">Тема </w:t>
            </w:r>
            <w:r w:rsidRPr="009979BA">
              <w:rPr>
                <w:rFonts w:ascii="Times New Roman" w:eastAsia="Calibri" w:hAnsi="Times New Roman" w:cs="Times New Roman"/>
                <w:sz w:val="24"/>
                <w:szCs w:val="24"/>
                <w:lang w:val="ru-RU" w:eastAsia="ru-RU"/>
              </w:rPr>
              <w:t>6</w:t>
            </w:r>
            <w:r w:rsidRPr="009979BA">
              <w:rPr>
                <w:rFonts w:ascii="Times New Roman" w:eastAsia="Calibri" w:hAnsi="Times New Roman" w:cs="Times New Roman"/>
                <w:sz w:val="24"/>
                <w:szCs w:val="24"/>
                <w:lang w:eastAsia="ru-RU"/>
              </w:rPr>
              <w:t>. Державне регулювання процесу</w:t>
            </w:r>
          </w:p>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sz w:val="24"/>
                <w:szCs w:val="24"/>
                <w:lang w:eastAsia="ru-RU"/>
              </w:rPr>
              <w:t>структурної перебудови економіки та інвестиційної діяльності (_8_ год.)</w:t>
            </w:r>
          </w:p>
        </w:tc>
        <w:tc>
          <w:tcPr>
            <w:tcW w:w="2857" w:type="dxa"/>
            <w:gridSpan w:val="2"/>
            <w:vAlign w:val="center"/>
          </w:tcPr>
          <w:p w:rsidR="009979BA" w:rsidRPr="009979BA" w:rsidRDefault="009979BA" w:rsidP="009979BA">
            <w:pPr>
              <w:spacing w:after="0" w:line="240" w:lineRule="auto"/>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Практичне заняття</w:t>
            </w:r>
          </w:p>
        </w:tc>
        <w:tc>
          <w:tcPr>
            <w:tcW w:w="788" w:type="dxa"/>
            <w:vAlign w:val="center"/>
          </w:tcPr>
          <w:p w:rsidR="009979BA" w:rsidRPr="009979BA" w:rsidRDefault="009979BA" w:rsidP="009979BA">
            <w:pPr>
              <w:spacing w:before="144" w:after="0" w:line="240" w:lineRule="auto"/>
              <w:ind w:right="-249"/>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0,5</w:t>
            </w:r>
          </w:p>
        </w:tc>
        <w:tc>
          <w:tcPr>
            <w:tcW w:w="1359" w:type="dxa"/>
            <w:vAlign w:val="center"/>
          </w:tcPr>
          <w:p w:rsidR="009979BA" w:rsidRPr="009979BA" w:rsidRDefault="009979BA" w:rsidP="009979BA">
            <w:pPr>
              <w:spacing w:before="144" w:after="0" w:line="240" w:lineRule="auto"/>
              <w:jc w:val="center"/>
              <w:rPr>
                <w:rFonts w:ascii="Times New Roman" w:eastAsia="Calibri" w:hAnsi="Times New Roman" w:cs="Times New Roman"/>
                <w:bCs/>
                <w:sz w:val="24"/>
                <w:szCs w:val="24"/>
                <w:lang w:val="en-US" w:eastAsia="ru-RU"/>
              </w:rPr>
            </w:pPr>
            <w:r w:rsidRPr="009979BA">
              <w:rPr>
                <w:rFonts w:ascii="Times New Roman" w:eastAsia="Calibri" w:hAnsi="Times New Roman" w:cs="Times New Roman"/>
                <w:bCs/>
                <w:sz w:val="24"/>
                <w:szCs w:val="24"/>
                <w:lang w:eastAsia="ru-RU"/>
              </w:rPr>
              <w:t>V</w:t>
            </w:r>
            <w:r w:rsidRPr="009979BA">
              <w:rPr>
                <w:rFonts w:ascii="Times New Roman" w:eastAsia="Calibri" w:hAnsi="Times New Roman" w:cs="Times New Roman"/>
                <w:bCs/>
                <w:sz w:val="24"/>
                <w:szCs w:val="24"/>
                <w:lang w:val="en-US" w:eastAsia="ru-RU"/>
              </w:rPr>
              <w:t>II</w:t>
            </w:r>
            <w:r w:rsidRPr="009979BA">
              <w:rPr>
                <w:rFonts w:ascii="Times New Roman" w:eastAsia="Calibri" w:hAnsi="Times New Roman" w:cs="Times New Roman"/>
                <w:bCs/>
                <w:sz w:val="24"/>
                <w:szCs w:val="24"/>
                <w:lang w:eastAsia="ru-RU"/>
              </w:rPr>
              <w:t>-VІ</w:t>
            </w:r>
            <w:r w:rsidRPr="009979BA">
              <w:rPr>
                <w:rFonts w:ascii="Times New Roman" w:eastAsia="Calibri" w:hAnsi="Times New Roman" w:cs="Times New Roman"/>
                <w:bCs/>
                <w:sz w:val="24"/>
                <w:szCs w:val="24"/>
                <w:lang w:val="en-US" w:eastAsia="ru-RU"/>
              </w:rPr>
              <w:t>II</w:t>
            </w:r>
          </w:p>
        </w:tc>
      </w:tr>
      <w:tr w:rsidR="009979BA" w:rsidRPr="009979BA" w:rsidTr="00F34A59">
        <w:trPr>
          <w:trHeight w:val="778"/>
          <w:jc w:val="center"/>
        </w:trPr>
        <w:tc>
          <w:tcPr>
            <w:tcW w:w="4548" w:type="dxa"/>
            <w:vAlign w:val="center"/>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Тема</w:t>
            </w:r>
            <w:r w:rsidRPr="009979BA">
              <w:rPr>
                <w:rFonts w:ascii="Times New Roman" w:eastAsia="Calibri" w:hAnsi="Times New Roman" w:cs="Times New Roman"/>
                <w:sz w:val="24"/>
                <w:szCs w:val="24"/>
                <w:lang w:val="ru-RU" w:eastAsia="ru-RU"/>
              </w:rPr>
              <w:t xml:space="preserve"> 7</w:t>
            </w:r>
            <w:r w:rsidRPr="009979BA">
              <w:rPr>
                <w:rFonts w:ascii="Times New Roman" w:eastAsia="Calibri" w:hAnsi="Times New Roman" w:cs="Times New Roman"/>
                <w:sz w:val="24"/>
                <w:szCs w:val="24"/>
                <w:lang w:eastAsia="ru-RU"/>
              </w:rPr>
              <w:t>. Державне регулювання і стимулювання</w:t>
            </w:r>
          </w:p>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sz w:val="24"/>
                <w:szCs w:val="24"/>
                <w:lang w:eastAsia="ru-RU"/>
              </w:rPr>
              <w:t>науково-технічного прогресу та інноваційних процесів (_8_ год.)</w:t>
            </w:r>
          </w:p>
        </w:tc>
        <w:tc>
          <w:tcPr>
            <w:tcW w:w="2857" w:type="dxa"/>
            <w:gridSpan w:val="2"/>
            <w:vAlign w:val="center"/>
          </w:tcPr>
          <w:p w:rsidR="009979BA" w:rsidRPr="009979BA" w:rsidRDefault="009979BA" w:rsidP="009979BA">
            <w:pPr>
              <w:spacing w:after="0" w:line="240" w:lineRule="auto"/>
              <w:ind w:right="-45"/>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Практичне заняття</w:t>
            </w:r>
          </w:p>
        </w:tc>
        <w:tc>
          <w:tcPr>
            <w:tcW w:w="788" w:type="dxa"/>
            <w:vAlign w:val="center"/>
          </w:tcPr>
          <w:p w:rsidR="009979BA" w:rsidRPr="009979BA" w:rsidRDefault="009979BA" w:rsidP="009979BA">
            <w:pPr>
              <w:spacing w:before="144" w:after="0" w:line="240" w:lineRule="auto"/>
              <w:ind w:right="-249"/>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1</w:t>
            </w:r>
          </w:p>
        </w:tc>
        <w:tc>
          <w:tcPr>
            <w:tcW w:w="1359" w:type="dxa"/>
            <w:vAlign w:val="center"/>
          </w:tcPr>
          <w:p w:rsidR="009979BA" w:rsidRPr="009979BA" w:rsidRDefault="009979BA" w:rsidP="009979BA">
            <w:pPr>
              <w:spacing w:before="144" w:after="0" w:line="240" w:lineRule="auto"/>
              <w:ind w:right="-48"/>
              <w:jc w:val="center"/>
              <w:rPr>
                <w:rFonts w:ascii="Times New Roman" w:eastAsia="Calibri" w:hAnsi="Times New Roman" w:cs="Times New Roman"/>
                <w:bCs/>
                <w:sz w:val="24"/>
                <w:szCs w:val="24"/>
                <w:lang w:val="en-US" w:eastAsia="ru-RU"/>
              </w:rPr>
            </w:pPr>
            <w:r w:rsidRPr="009979BA">
              <w:rPr>
                <w:rFonts w:ascii="Times New Roman" w:eastAsia="Calibri" w:hAnsi="Times New Roman" w:cs="Times New Roman"/>
                <w:bCs/>
                <w:sz w:val="24"/>
                <w:szCs w:val="24"/>
                <w:lang w:eastAsia="ru-RU"/>
              </w:rPr>
              <w:t>VІ</w:t>
            </w:r>
            <w:r w:rsidRPr="009979BA">
              <w:rPr>
                <w:rFonts w:ascii="Times New Roman" w:eastAsia="Calibri" w:hAnsi="Times New Roman" w:cs="Times New Roman"/>
                <w:bCs/>
                <w:sz w:val="24"/>
                <w:szCs w:val="24"/>
                <w:lang w:val="en-US" w:eastAsia="ru-RU"/>
              </w:rPr>
              <w:t>II</w:t>
            </w:r>
            <w:r w:rsidRPr="009979BA">
              <w:rPr>
                <w:rFonts w:ascii="Times New Roman" w:eastAsia="Calibri" w:hAnsi="Times New Roman" w:cs="Times New Roman"/>
                <w:bCs/>
                <w:sz w:val="24"/>
                <w:szCs w:val="24"/>
                <w:lang w:eastAsia="ru-RU"/>
              </w:rPr>
              <w:t>-</w:t>
            </w:r>
            <w:r w:rsidRPr="009979BA">
              <w:rPr>
                <w:rFonts w:ascii="Times New Roman" w:eastAsia="Calibri" w:hAnsi="Times New Roman" w:cs="Times New Roman"/>
                <w:bCs/>
                <w:sz w:val="24"/>
                <w:szCs w:val="24"/>
                <w:lang w:val="en-US" w:eastAsia="ru-RU"/>
              </w:rPr>
              <w:t>IX</w:t>
            </w:r>
          </w:p>
        </w:tc>
      </w:tr>
      <w:tr w:rsidR="009979BA" w:rsidRPr="009979BA" w:rsidTr="00F34A59">
        <w:trPr>
          <w:trHeight w:val="778"/>
          <w:jc w:val="center"/>
        </w:trPr>
        <w:tc>
          <w:tcPr>
            <w:tcW w:w="4548" w:type="dxa"/>
            <w:vAlign w:val="center"/>
          </w:tcPr>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sz w:val="24"/>
                <w:szCs w:val="24"/>
                <w:lang w:eastAsia="ru-RU"/>
              </w:rPr>
              <w:t xml:space="preserve">Тема </w:t>
            </w:r>
            <w:r w:rsidRPr="009979BA">
              <w:rPr>
                <w:rFonts w:ascii="Times New Roman" w:eastAsia="Calibri" w:hAnsi="Times New Roman" w:cs="Times New Roman"/>
                <w:sz w:val="24"/>
                <w:szCs w:val="24"/>
                <w:lang w:val="ru-RU" w:eastAsia="ru-RU"/>
              </w:rPr>
              <w:t>8</w:t>
            </w:r>
            <w:r w:rsidRPr="009979BA">
              <w:rPr>
                <w:rFonts w:ascii="Times New Roman" w:eastAsia="Calibri" w:hAnsi="Times New Roman" w:cs="Times New Roman"/>
                <w:sz w:val="24"/>
                <w:szCs w:val="24"/>
                <w:lang w:eastAsia="ru-RU"/>
              </w:rPr>
              <w:t>. Комунікації  та мотивація в міжнародному менеджменті (__8 год.)</w:t>
            </w:r>
          </w:p>
        </w:tc>
        <w:tc>
          <w:tcPr>
            <w:tcW w:w="2857" w:type="dxa"/>
            <w:gridSpan w:val="2"/>
            <w:vAlign w:val="center"/>
          </w:tcPr>
          <w:p w:rsidR="009979BA" w:rsidRPr="009979BA" w:rsidRDefault="009979BA" w:rsidP="009979BA">
            <w:pPr>
              <w:spacing w:after="0" w:line="240" w:lineRule="auto"/>
              <w:ind w:right="-45"/>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Практичне заняття</w:t>
            </w:r>
          </w:p>
        </w:tc>
        <w:tc>
          <w:tcPr>
            <w:tcW w:w="788" w:type="dxa"/>
            <w:vAlign w:val="center"/>
          </w:tcPr>
          <w:p w:rsidR="009979BA" w:rsidRPr="009979BA" w:rsidRDefault="009979BA" w:rsidP="009979BA">
            <w:pPr>
              <w:spacing w:before="144" w:after="0" w:line="240" w:lineRule="auto"/>
              <w:ind w:right="-249"/>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1</w:t>
            </w:r>
          </w:p>
        </w:tc>
        <w:tc>
          <w:tcPr>
            <w:tcW w:w="1359" w:type="dxa"/>
            <w:vAlign w:val="center"/>
          </w:tcPr>
          <w:p w:rsidR="009979BA" w:rsidRPr="009979BA" w:rsidRDefault="009979BA" w:rsidP="009979BA">
            <w:pPr>
              <w:spacing w:before="144" w:after="0" w:line="240" w:lineRule="auto"/>
              <w:ind w:right="-48"/>
              <w:jc w:val="center"/>
              <w:rPr>
                <w:rFonts w:ascii="Times New Roman" w:eastAsia="Calibri" w:hAnsi="Times New Roman" w:cs="Times New Roman"/>
                <w:bCs/>
                <w:sz w:val="24"/>
                <w:szCs w:val="24"/>
                <w:lang w:val="en-US" w:eastAsia="ru-RU"/>
              </w:rPr>
            </w:pPr>
            <w:r w:rsidRPr="009979BA">
              <w:rPr>
                <w:rFonts w:ascii="Times New Roman" w:eastAsia="Calibri" w:hAnsi="Times New Roman" w:cs="Times New Roman"/>
                <w:bCs/>
                <w:sz w:val="24"/>
                <w:szCs w:val="24"/>
                <w:lang w:val="en-US" w:eastAsia="ru-RU"/>
              </w:rPr>
              <w:t>IX</w:t>
            </w:r>
            <w:r w:rsidRPr="009979BA">
              <w:rPr>
                <w:rFonts w:ascii="Times New Roman" w:eastAsia="Calibri" w:hAnsi="Times New Roman" w:cs="Times New Roman"/>
                <w:bCs/>
                <w:sz w:val="24"/>
                <w:szCs w:val="24"/>
                <w:lang w:eastAsia="ru-RU"/>
              </w:rPr>
              <w:t>-</w:t>
            </w:r>
            <w:r w:rsidRPr="009979BA">
              <w:rPr>
                <w:rFonts w:ascii="Times New Roman" w:eastAsia="Calibri" w:hAnsi="Times New Roman" w:cs="Times New Roman"/>
                <w:bCs/>
                <w:sz w:val="24"/>
                <w:szCs w:val="24"/>
                <w:lang w:val="en-US" w:eastAsia="ru-RU"/>
              </w:rPr>
              <w:t>XI</w:t>
            </w:r>
          </w:p>
        </w:tc>
      </w:tr>
      <w:tr w:rsidR="009979BA" w:rsidRPr="009979BA" w:rsidTr="00F34A59">
        <w:trPr>
          <w:trHeight w:val="778"/>
          <w:jc w:val="center"/>
        </w:trPr>
        <w:tc>
          <w:tcPr>
            <w:tcW w:w="4548" w:type="dxa"/>
            <w:vAlign w:val="center"/>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Тема 9. Державне регулювання</w:t>
            </w:r>
          </w:p>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зовнішньоекономічної діяльності</w:t>
            </w:r>
          </w:p>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sz w:val="24"/>
                <w:szCs w:val="24"/>
                <w:lang w:eastAsia="ru-RU"/>
              </w:rPr>
              <w:t>(_9_ год.)</w:t>
            </w:r>
          </w:p>
        </w:tc>
        <w:tc>
          <w:tcPr>
            <w:tcW w:w="2857" w:type="dxa"/>
            <w:gridSpan w:val="2"/>
            <w:vAlign w:val="center"/>
          </w:tcPr>
          <w:p w:rsidR="009979BA" w:rsidRPr="009979BA" w:rsidRDefault="009979BA" w:rsidP="009979BA">
            <w:pPr>
              <w:spacing w:after="0" w:line="240" w:lineRule="auto"/>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Практичне заняття</w:t>
            </w:r>
          </w:p>
        </w:tc>
        <w:tc>
          <w:tcPr>
            <w:tcW w:w="788" w:type="dxa"/>
            <w:vAlign w:val="center"/>
          </w:tcPr>
          <w:p w:rsidR="009979BA" w:rsidRPr="009979BA" w:rsidRDefault="009979BA" w:rsidP="009979BA">
            <w:pPr>
              <w:spacing w:before="144" w:after="0" w:line="240" w:lineRule="auto"/>
              <w:ind w:right="-249"/>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1</w:t>
            </w:r>
          </w:p>
        </w:tc>
        <w:tc>
          <w:tcPr>
            <w:tcW w:w="1359" w:type="dxa"/>
            <w:vAlign w:val="center"/>
          </w:tcPr>
          <w:p w:rsidR="009979BA" w:rsidRPr="009979BA" w:rsidRDefault="009979BA" w:rsidP="009979BA">
            <w:pPr>
              <w:spacing w:before="144" w:after="0" w:line="240" w:lineRule="auto"/>
              <w:jc w:val="center"/>
              <w:rPr>
                <w:rFonts w:ascii="Times New Roman" w:eastAsia="Calibri" w:hAnsi="Times New Roman" w:cs="Times New Roman"/>
                <w:bCs/>
                <w:sz w:val="24"/>
                <w:szCs w:val="24"/>
                <w:lang w:val="en-US" w:eastAsia="ru-RU"/>
              </w:rPr>
            </w:pPr>
            <w:r w:rsidRPr="009979BA">
              <w:rPr>
                <w:rFonts w:ascii="Times New Roman" w:eastAsia="Calibri" w:hAnsi="Times New Roman" w:cs="Times New Roman"/>
                <w:bCs/>
                <w:sz w:val="24"/>
                <w:szCs w:val="24"/>
                <w:lang w:val="en-US" w:eastAsia="ru-RU"/>
              </w:rPr>
              <w:t>XI</w:t>
            </w:r>
            <w:r w:rsidRPr="009979BA">
              <w:rPr>
                <w:rFonts w:ascii="Times New Roman" w:eastAsia="Calibri" w:hAnsi="Times New Roman" w:cs="Times New Roman"/>
                <w:bCs/>
                <w:sz w:val="24"/>
                <w:szCs w:val="24"/>
                <w:lang w:eastAsia="ru-RU"/>
              </w:rPr>
              <w:t>-</w:t>
            </w:r>
            <w:r w:rsidRPr="009979BA">
              <w:rPr>
                <w:rFonts w:ascii="Times New Roman" w:eastAsia="Calibri" w:hAnsi="Times New Roman" w:cs="Times New Roman"/>
                <w:bCs/>
                <w:sz w:val="24"/>
                <w:szCs w:val="24"/>
                <w:lang w:val="en-US" w:eastAsia="ru-RU"/>
              </w:rPr>
              <w:t>XII</w:t>
            </w:r>
          </w:p>
        </w:tc>
      </w:tr>
      <w:tr w:rsidR="009979BA" w:rsidRPr="009979BA" w:rsidTr="00F34A59">
        <w:trPr>
          <w:trHeight w:val="778"/>
          <w:jc w:val="center"/>
        </w:trPr>
        <w:tc>
          <w:tcPr>
            <w:tcW w:w="4548" w:type="dxa"/>
            <w:vAlign w:val="center"/>
          </w:tcPr>
          <w:p w:rsidR="009979BA" w:rsidRPr="009979BA" w:rsidRDefault="009979BA" w:rsidP="009979BA">
            <w:pPr>
              <w:spacing w:after="0" w:line="240" w:lineRule="auto"/>
              <w:jc w:val="both"/>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Тема 10. Державне регулювання</w:t>
            </w:r>
          </w:p>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sz w:val="24"/>
                <w:szCs w:val="24"/>
                <w:lang w:eastAsia="ru-RU"/>
              </w:rPr>
              <w:t>окремих сфер господарської діяльності (7 год.)</w:t>
            </w:r>
          </w:p>
        </w:tc>
        <w:tc>
          <w:tcPr>
            <w:tcW w:w="2857" w:type="dxa"/>
            <w:gridSpan w:val="2"/>
            <w:vAlign w:val="center"/>
          </w:tcPr>
          <w:p w:rsidR="009979BA" w:rsidRPr="009979BA" w:rsidRDefault="009979BA" w:rsidP="009979BA">
            <w:pPr>
              <w:spacing w:after="0" w:line="240" w:lineRule="auto"/>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Практичне заняття</w:t>
            </w:r>
          </w:p>
        </w:tc>
        <w:tc>
          <w:tcPr>
            <w:tcW w:w="788" w:type="dxa"/>
            <w:vAlign w:val="center"/>
          </w:tcPr>
          <w:p w:rsidR="009979BA" w:rsidRPr="009979BA" w:rsidRDefault="009979BA" w:rsidP="009979BA">
            <w:pPr>
              <w:spacing w:before="144" w:after="0" w:line="240" w:lineRule="auto"/>
              <w:ind w:right="-249"/>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0,5</w:t>
            </w:r>
          </w:p>
        </w:tc>
        <w:tc>
          <w:tcPr>
            <w:tcW w:w="1359" w:type="dxa"/>
            <w:vAlign w:val="center"/>
          </w:tcPr>
          <w:p w:rsidR="009979BA" w:rsidRPr="009979BA" w:rsidRDefault="009979BA" w:rsidP="009979BA">
            <w:pPr>
              <w:spacing w:before="144" w:after="0" w:line="240" w:lineRule="auto"/>
              <w:jc w:val="center"/>
              <w:rPr>
                <w:rFonts w:ascii="Times New Roman" w:eastAsia="Calibri" w:hAnsi="Times New Roman" w:cs="Times New Roman"/>
                <w:bCs/>
                <w:sz w:val="24"/>
                <w:szCs w:val="24"/>
                <w:lang w:val="en-US" w:eastAsia="ru-RU"/>
              </w:rPr>
            </w:pPr>
            <w:r w:rsidRPr="009979BA">
              <w:rPr>
                <w:rFonts w:ascii="Times New Roman" w:eastAsia="Calibri" w:hAnsi="Times New Roman" w:cs="Times New Roman"/>
                <w:bCs/>
                <w:sz w:val="24"/>
                <w:szCs w:val="24"/>
                <w:lang w:val="en-US" w:eastAsia="ru-RU"/>
              </w:rPr>
              <w:t>XII</w:t>
            </w:r>
            <w:r w:rsidRPr="009979BA">
              <w:rPr>
                <w:rFonts w:ascii="Times New Roman" w:eastAsia="Calibri" w:hAnsi="Times New Roman" w:cs="Times New Roman"/>
                <w:bCs/>
                <w:sz w:val="24"/>
                <w:szCs w:val="24"/>
                <w:lang w:eastAsia="ru-RU"/>
              </w:rPr>
              <w:t>-</w:t>
            </w:r>
            <w:r w:rsidRPr="009979BA">
              <w:rPr>
                <w:rFonts w:ascii="Times New Roman" w:eastAsia="Calibri" w:hAnsi="Times New Roman" w:cs="Times New Roman"/>
                <w:bCs/>
                <w:sz w:val="24"/>
                <w:szCs w:val="24"/>
                <w:lang w:val="en-US" w:eastAsia="ru-RU"/>
              </w:rPr>
              <w:t>XIII</w:t>
            </w:r>
          </w:p>
        </w:tc>
      </w:tr>
      <w:tr w:rsidR="009979BA" w:rsidRPr="009979BA" w:rsidTr="00F34A59">
        <w:trPr>
          <w:trHeight w:val="778"/>
          <w:jc w:val="center"/>
        </w:trPr>
        <w:tc>
          <w:tcPr>
            <w:tcW w:w="4548" w:type="dxa"/>
            <w:vAlign w:val="center"/>
          </w:tcPr>
          <w:p w:rsidR="009979BA" w:rsidRPr="009979BA" w:rsidRDefault="009979BA" w:rsidP="009979BA">
            <w:pPr>
              <w:spacing w:after="0" w:line="240" w:lineRule="auto"/>
              <w:ind w:right="-1"/>
              <w:rPr>
                <w:rFonts w:ascii="Times New Roman" w:eastAsia="Calibri" w:hAnsi="Times New Roman" w:cs="Times New Roman"/>
                <w:sz w:val="24"/>
                <w:szCs w:val="24"/>
                <w:lang w:eastAsia="ru-RU"/>
              </w:rPr>
            </w:pPr>
            <w:r w:rsidRPr="009979BA">
              <w:rPr>
                <w:rFonts w:ascii="Times New Roman" w:eastAsia="Calibri" w:hAnsi="Times New Roman" w:cs="Times New Roman"/>
                <w:sz w:val="24"/>
                <w:szCs w:val="24"/>
                <w:lang w:eastAsia="ru-RU"/>
              </w:rPr>
              <w:t>Тема 11. Сутність та специфіка регіонального управління</w:t>
            </w:r>
          </w:p>
          <w:p w:rsidR="009979BA" w:rsidRPr="009979BA" w:rsidRDefault="009979BA" w:rsidP="009979BA">
            <w:pPr>
              <w:spacing w:after="0" w:line="240" w:lineRule="auto"/>
              <w:jc w:val="both"/>
              <w:rPr>
                <w:rFonts w:ascii="Times New Roman" w:eastAsia="Calibri" w:hAnsi="Times New Roman" w:cs="Times New Roman"/>
                <w:bCs/>
                <w:sz w:val="24"/>
                <w:szCs w:val="24"/>
                <w:lang w:eastAsia="ru-RU"/>
              </w:rPr>
            </w:pPr>
            <w:r w:rsidRPr="009979BA">
              <w:rPr>
                <w:rFonts w:ascii="Times New Roman" w:eastAsia="Calibri" w:hAnsi="Times New Roman" w:cs="Times New Roman"/>
                <w:sz w:val="24"/>
                <w:szCs w:val="24"/>
                <w:lang w:eastAsia="ru-RU"/>
              </w:rPr>
              <w:t>(_10_ год.)</w:t>
            </w:r>
          </w:p>
        </w:tc>
        <w:tc>
          <w:tcPr>
            <w:tcW w:w="2857" w:type="dxa"/>
            <w:gridSpan w:val="2"/>
            <w:vAlign w:val="center"/>
          </w:tcPr>
          <w:p w:rsidR="009979BA" w:rsidRPr="009979BA" w:rsidRDefault="009979BA" w:rsidP="009979BA">
            <w:pPr>
              <w:spacing w:after="0" w:line="240" w:lineRule="auto"/>
              <w:ind w:right="-45"/>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9979BA" w:rsidRPr="009979BA" w:rsidRDefault="009979BA" w:rsidP="009979BA">
            <w:pPr>
              <w:spacing w:before="144" w:after="0" w:line="240" w:lineRule="auto"/>
              <w:ind w:right="-249"/>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1</w:t>
            </w:r>
          </w:p>
          <w:p w:rsidR="009979BA" w:rsidRPr="009979BA" w:rsidRDefault="009979BA" w:rsidP="009979BA">
            <w:pPr>
              <w:spacing w:before="144" w:after="0" w:line="240" w:lineRule="auto"/>
              <w:ind w:right="-249"/>
              <w:jc w:val="center"/>
              <w:rPr>
                <w:rFonts w:ascii="Times New Roman" w:eastAsia="Calibri" w:hAnsi="Times New Roman" w:cs="Times New Roman"/>
                <w:bCs/>
                <w:sz w:val="24"/>
                <w:szCs w:val="24"/>
                <w:lang w:eastAsia="ru-RU"/>
              </w:rPr>
            </w:pPr>
            <w:r w:rsidRPr="009979BA">
              <w:rPr>
                <w:rFonts w:ascii="Times New Roman" w:eastAsia="Calibri" w:hAnsi="Times New Roman" w:cs="Times New Roman"/>
                <w:bCs/>
                <w:sz w:val="24"/>
                <w:szCs w:val="24"/>
                <w:lang w:eastAsia="ru-RU"/>
              </w:rPr>
              <w:t>МК-5</w:t>
            </w:r>
          </w:p>
        </w:tc>
        <w:tc>
          <w:tcPr>
            <w:tcW w:w="1359" w:type="dxa"/>
            <w:vAlign w:val="center"/>
          </w:tcPr>
          <w:p w:rsidR="009979BA" w:rsidRPr="009979BA" w:rsidRDefault="009979BA" w:rsidP="009979BA">
            <w:pPr>
              <w:spacing w:before="144" w:after="0" w:line="240" w:lineRule="auto"/>
              <w:ind w:right="-48"/>
              <w:jc w:val="center"/>
              <w:rPr>
                <w:rFonts w:ascii="Times New Roman" w:eastAsia="Calibri" w:hAnsi="Times New Roman" w:cs="Times New Roman"/>
                <w:bCs/>
                <w:sz w:val="24"/>
                <w:szCs w:val="24"/>
                <w:lang w:val="en-US" w:eastAsia="ru-RU"/>
              </w:rPr>
            </w:pPr>
            <w:r w:rsidRPr="009979BA">
              <w:rPr>
                <w:rFonts w:ascii="Times New Roman" w:eastAsia="Calibri" w:hAnsi="Times New Roman" w:cs="Times New Roman"/>
                <w:bCs/>
                <w:sz w:val="24"/>
                <w:szCs w:val="24"/>
                <w:lang w:val="en-US" w:eastAsia="ru-RU"/>
              </w:rPr>
              <w:t>XIV</w:t>
            </w:r>
            <w:r w:rsidRPr="009979BA">
              <w:rPr>
                <w:rFonts w:ascii="Times New Roman" w:eastAsia="Calibri" w:hAnsi="Times New Roman" w:cs="Times New Roman"/>
                <w:bCs/>
                <w:sz w:val="24"/>
                <w:szCs w:val="24"/>
                <w:lang w:eastAsia="ru-RU"/>
              </w:rPr>
              <w:t>-</w:t>
            </w:r>
            <w:r w:rsidRPr="009979BA">
              <w:rPr>
                <w:rFonts w:ascii="Times New Roman" w:eastAsia="Calibri" w:hAnsi="Times New Roman" w:cs="Times New Roman"/>
                <w:bCs/>
                <w:sz w:val="24"/>
                <w:szCs w:val="24"/>
                <w:lang w:val="en-US" w:eastAsia="ru-RU"/>
              </w:rPr>
              <w:t>XVI</w:t>
            </w:r>
          </w:p>
        </w:tc>
      </w:tr>
      <w:tr w:rsidR="009979BA" w:rsidRPr="009979BA" w:rsidTr="00F34A59">
        <w:trPr>
          <w:trHeight w:val="369"/>
          <w:jc w:val="center"/>
        </w:trPr>
        <w:tc>
          <w:tcPr>
            <w:tcW w:w="4548" w:type="dxa"/>
            <w:vAlign w:val="center"/>
          </w:tcPr>
          <w:p w:rsidR="009979BA" w:rsidRPr="009979BA" w:rsidRDefault="009979BA" w:rsidP="009979BA">
            <w:pPr>
              <w:shd w:val="clear" w:color="auto" w:fill="FFFFFF"/>
              <w:spacing w:after="0"/>
              <w:jc w:val="center"/>
              <w:rPr>
                <w:rFonts w:ascii="Times New Roman" w:eastAsia="Calibri" w:hAnsi="Times New Roman" w:cs="Times New Roman"/>
                <w:i/>
                <w:sz w:val="24"/>
                <w:szCs w:val="24"/>
                <w:lang w:eastAsia="ru-RU"/>
              </w:rPr>
            </w:pPr>
            <w:r w:rsidRPr="009979BA">
              <w:rPr>
                <w:rFonts w:ascii="Times New Roman" w:eastAsia="Calibri" w:hAnsi="Times New Roman" w:cs="Times New Roman"/>
                <w:i/>
                <w:sz w:val="24"/>
                <w:szCs w:val="24"/>
                <w:lang w:eastAsia="ru-RU"/>
              </w:rPr>
              <w:t>Всього: _50_ год.</w:t>
            </w:r>
          </w:p>
        </w:tc>
        <w:tc>
          <w:tcPr>
            <w:tcW w:w="5004" w:type="dxa"/>
            <w:gridSpan w:val="4"/>
            <w:vAlign w:val="center"/>
          </w:tcPr>
          <w:p w:rsidR="009979BA" w:rsidRPr="009979BA" w:rsidRDefault="009979BA" w:rsidP="009979BA">
            <w:pPr>
              <w:spacing w:before="144" w:after="0" w:line="240" w:lineRule="auto"/>
              <w:jc w:val="center"/>
              <w:rPr>
                <w:rFonts w:ascii="Times New Roman" w:eastAsia="Calibri" w:hAnsi="Times New Roman" w:cs="Times New Roman"/>
                <w:bCs/>
                <w:i/>
                <w:sz w:val="24"/>
                <w:szCs w:val="24"/>
                <w:lang w:eastAsia="ru-RU"/>
              </w:rPr>
            </w:pPr>
            <w:r w:rsidRPr="009979BA">
              <w:rPr>
                <w:rFonts w:ascii="Times New Roman" w:eastAsia="Calibri" w:hAnsi="Times New Roman" w:cs="Times New Roman"/>
                <w:bCs/>
                <w:i/>
                <w:sz w:val="24"/>
                <w:szCs w:val="24"/>
                <w:lang w:eastAsia="ru-RU"/>
              </w:rPr>
              <w:t>Всього: 10 балів</w:t>
            </w:r>
          </w:p>
        </w:tc>
      </w:tr>
      <w:tr w:rsidR="009979BA" w:rsidRPr="009979BA" w:rsidTr="00F34A59">
        <w:trPr>
          <w:trHeight w:val="518"/>
          <w:jc w:val="center"/>
        </w:trPr>
        <w:tc>
          <w:tcPr>
            <w:tcW w:w="4548" w:type="dxa"/>
            <w:vAlign w:val="center"/>
          </w:tcPr>
          <w:p w:rsidR="009979BA" w:rsidRPr="009979BA" w:rsidRDefault="009979BA" w:rsidP="009979BA">
            <w:pPr>
              <w:spacing w:before="144" w:after="0" w:line="240" w:lineRule="auto"/>
              <w:ind w:right="34"/>
              <w:jc w:val="center"/>
              <w:rPr>
                <w:rFonts w:ascii="Times New Roman" w:eastAsia="Calibri" w:hAnsi="Times New Roman" w:cs="Times New Roman"/>
                <w:b/>
                <w:i/>
                <w:sz w:val="24"/>
                <w:szCs w:val="24"/>
                <w:lang w:eastAsia="ru-RU"/>
              </w:rPr>
            </w:pPr>
            <w:r w:rsidRPr="009979BA">
              <w:rPr>
                <w:rFonts w:ascii="Times New Roman" w:eastAsia="Calibri" w:hAnsi="Times New Roman" w:cs="Times New Roman"/>
                <w:b/>
                <w:i/>
                <w:sz w:val="24"/>
                <w:szCs w:val="24"/>
                <w:lang w:eastAsia="ru-RU"/>
              </w:rPr>
              <w:t>Разом: _74__ год.</w:t>
            </w:r>
          </w:p>
        </w:tc>
        <w:tc>
          <w:tcPr>
            <w:tcW w:w="5004" w:type="dxa"/>
            <w:gridSpan w:val="4"/>
            <w:vAlign w:val="center"/>
          </w:tcPr>
          <w:p w:rsidR="009979BA" w:rsidRPr="009979BA" w:rsidRDefault="009979BA" w:rsidP="009979BA">
            <w:pPr>
              <w:spacing w:before="144" w:after="0" w:line="240" w:lineRule="auto"/>
              <w:ind w:right="-260"/>
              <w:jc w:val="center"/>
              <w:rPr>
                <w:rFonts w:ascii="Times New Roman" w:eastAsia="Calibri" w:hAnsi="Times New Roman" w:cs="Times New Roman"/>
                <w:b/>
                <w:bCs/>
                <w:i/>
                <w:sz w:val="24"/>
                <w:szCs w:val="24"/>
                <w:lang w:eastAsia="ru-RU"/>
              </w:rPr>
            </w:pPr>
            <w:r w:rsidRPr="009979BA">
              <w:rPr>
                <w:rFonts w:ascii="Times New Roman" w:eastAsia="Calibri" w:hAnsi="Times New Roman" w:cs="Times New Roman"/>
                <w:b/>
                <w:bCs/>
                <w:i/>
                <w:sz w:val="24"/>
                <w:szCs w:val="24"/>
                <w:lang w:eastAsia="ru-RU"/>
              </w:rPr>
              <w:t>Разом: 18 балів</w:t>
            </w:r>
          </w:p>
        </w:tc>
      </w:tr>
    </w:tbl>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D24530">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84" w:rsidRDefault="006B7F84" w:rsidP="00656676">
      <w:pPr>
        <w:spacing w:after="0" w:line="240" w:lineRule="auto"/>
      </w:pPr>
      <w:r>
        <w:separator/>
      </w:r>
    </w:p>
  </w:endnote>
  <w:endnote w:type="continuationSeparator" w:id="0">
    <w:p w:rsidR="006B7F84" w:rsidRDefault="006B7F84"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9F" w:rsidRPr="00B573EE" w:rsidRDefault="00EA799F">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84" w:rsidRDefault="006B7F84" w:rsidP="00656676">
      <w:pPr>
        <w:spacing w:after="0" w:line="240" w:lineRule="auto"/>
      </w:pPr>
      <w:r>
        <w:separator/>
      </w:r>
    </w:p>
  </w:footnote>
  <w:footnote w:type="continuationSeparator" w:id="0">
    <w:p w:rsidR="006B7F84" w:rsidRDefault="006B7F84"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9F" w:rsidRDefault="00EA799F">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0E2C150F" wp14:editId="4C3096FF">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99F" w:rsidRPr="00BE1813" w:rsidRDefault="00EA799F"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EA799F" w:rsidRPr="00BE1813" w:rsidRDefault="00EA799F"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EE1824"/>
    <w:multiLevelType w:val="hybridMultilevel"/>
    <w:tmpl w:val="AB7669FA"/>
    <w:lvl w:ilvl="0" w:tplc="FFFFFFFF">
      <w:start w:val="1"/>
      <w:numFmt w:val="decimal"/>
      <w:lvlText w:val="%1."/>
      <w:lvlJc w:val="left"/>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AB24CBD"/>
    <w:multiLevelType w:val="hybridMultilevel"/>
    <w:tmpl w:val="0506255E"/>
    <w:lvl w:ilvl="0" w:tplc="E4226A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CFD4AEE"/>
    <w:multiLevelType w:val="hybridMultilevel"/>
    <w:tmpl w:val="EDDCB434"/>
    <w:lvl w:ilvl="0" w:tplc="A432A10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1"/>
  </w:num>
  <w:num w:numId="6">
    <w:abstractNumId w:val="4"/>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07D21"/>
    <w:rsid w:val="00111A5B"/>
    <w:rsid w:val="00117BBA"/>
    <w:rsid w:val="00134F38"/>
    <w:rsid w:val="0016554E"/>
    <w:rsid w:val="00187382"/>
    <w:rsid w:val="001B5861"/>
    <w:rsid w:val="00287E89"/>
    <w:rsid w:val="002C07F8"/>
    <w:rsid w:val="00324A84"/>
    <w:rsid w:val="003466DC"/>
    <w:rsid w:val="00372121"/>
    <w:rsid w:val="00387954"/>
    <w:rsid w:val="00476FF2"/>
    <w:rsid w:val="00493A8C"/>
    <w:rsid w:val="004B15ED"/>
    <w:rsid w:val="004E204C"/>
    <w:rsid w:val="005235BE"/>
    <w:rsid w:val="0052399A"/>
    <w:rsid w:val="00534294"/>
    <w:rsid w:val="0054258D"/>
    <w:rsid w:val="005551D3"/>
    <w:rsid w:val="005B013D"/>
    <w:rsid w:val="005D24A0"/>
    <w:rsid w:val="0061607C"/>
    <w:rsid w:val="00656676"/>
    <w:rsid w:val="006651AC"/>
    <w:rsid w:val="00681B6A"/>
    <w:rsid w:val="006B7F84"/>
    <w:rsid w:val="006E1C4E"/>
    <w:rsid w:val="007001B4"/>
    <w:rsid w:val="007350C1"/>
    <w:rsid w:val="007478AE"/>
    <w:rsid w:val="00754EDE"/>
    <w:rsid w:val="007576B0"/>
    <w:rsid w:val="0077422A"/>
    <w:rsid w:val="007B31BA"/>
    <w:rsid w:val="00863014"/>
    <w:rsid w:val="00872DA2"/>
    <w:rsid w:val="00875625"/>
    <w:rsid w:val="00921089"/>
    <w:rsid w:val="009979BA"/>
    <w:rsid w:val="009C6799"/>
    <w:rsid w:val="009E7370"/>
    <w:rsid w:val="00A24717"/>
    <w:rsid w:val="00A25AE8"/>
    <w:rsid w:val="00A44AB1"/>
    <w:rsid w:val="00A83428"/>
    <w:rsid w:val="00A9530A"/>
    <w:rsid w:val="00AA2E5A"/>
    <w:rsid w:val="00AF3C8F"/>
    <w:rsid w:val="00B1643A"/>
    <w:rsid w:val="00B570F5"/>
    <w:rsid w:val="00B573EE"/>
    <w:rsid w:val="00B60755"/>
    <w:rsid w:val="00B67BB3"/>
    <w:rsid w:val="00B9737F"/>
    <w:rsid w:val="00BA2FB3"/>
    <w:rsid w:val="00BA60BF"/>
    <w:rsid w:val="00BB1F91"/>
    <w:rsid w:val="00C05319"/>
    <w:rsid w:val="00C3398B"/>
    <w:rsid w:val="00C44470"/>
    <w:rsid w:val="00CA3F95"/>
    <w:rsid w:val="00CA63F6"/>
    <w:rsid w:val="00CB4C18"/>
    <w:rsid w:val="00CD6B6B"/>
    <w:rsid w:val="00CF430C"/>
    <w:rsid w:val="00D24530"/>
    <w:rsid w:val="00D85955"/>
    <w:rsid w:val="00DA245A"/>
    <w:rsid w:val="00DF1B92"/>
    <w:rsid w:val="00E22489"/>
    <w:rsid w:val="00E31EB4"/>
    <w:rsid w:val="00EA799F"/>
    <w:rsid w:val="00EF3969"/>
    <w:rsid w:val="00F07082"/>
    <w:rsid w:val="00F16814"/>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id=30221" TargetMode="External"/><Relationship Id="rId13" Type="http://schemas.openxmlformats.org/officeDocument/2006/relationships/hyperlink" Target="http://ufpp.gov.ua/content/PDF/zakonodavstvo/konstitychiy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ukraine.edu.ua/course/view.php?id=84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o.ukraine.edu.ua/" TargetMode="External"/><Relationship Id="rId4" Type="http://schemas.openxmlformats.org/officeDocument/2006/relationships/settings" Target="settings.xml"/><Relationship Id="rId9" Type="http://schemas.openxmlformats.org/officeDocument/2006/relationships/hyperlink" Target="https://vo.uu.edu.ua/user/profile.php?id=43871" TargetMode="External"/><Relationship Id="rId14" Type="http://schemas.openxmlformats.org/officeDocument/2006/relationships/hyperlink" Target="http://library.if.ua/books/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15</Pages>
  <Words>15550</Words>
  <Characters>8865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82</cp:revision>
  <dcterms:created xsi:type="dcterms:W3CDTF">2020-10-25T10:25:00Z</dcterms:created>
  <dcterms:modified xsi:type="dcterms:W3CDTF">2020-10-30T20:36:00Z</dcterms:modified>
</cp:coreProperties>
</file>