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D0" w:rsidRPr="00656676" w:rsidRDefault="00BA57D0" w:rsidP="00BA57D0">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BA57D0" w:rsidRPr="00656676" w:rsidRDefault="00BA57D0" w:rsidP="00BA57D0">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BA57D0" w:rsidRPr="00656676" w:rsidRDefault="00BA57D0" w:rsidP="00BA57D0">
      <w:pPr>
        <w:tabs>
          <w:tab w:val="left" w:pos="2030"/>
        </w:tabs>
        <w:spacing w:after="0" w:line="240" w:lineRule="auto"/>
        <w:rPr>
          <w:rFonts w:ascii="Times New Roman" w:eastAsia="Times New Roman" w:hAnsi="Times New Roman" w:cs="Times New Roman"/>
          <w:b/>
          <w:caps/>
          <w:sz w:val="28"/>
          <w:szCs w:val="28"/>
          <w:lang w:eastAsia="uk-UA"/>
        </w:rPr>
      </w:pPr>
    </w:p>
    <w:p w:rsidR="00BA57D0" w:rsidRPr="00656676" w:rsidRDefault="00BA57D0" w:rsidP="00BA57D0">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_________________________________________________________________</w:t>
      </w:r>
    </w:p>
    <w:p w:rsidR="00BA57D0" w:rsidRPr="00656676" w:rsidRDefault="00BA57D0" w:rsidP="00BA57D0">
      <w:pPr>
        <w:tabs>
          <w:tab w:val="left" w:pos="2030"/>
        </w:tabs>
        <w:spacing w:after="0" w:line="240" w:lineRule="auto"/>
        <w:jc w:val="center"/>
        <w:rPr>
          <w:rFonts w:ascii="Times New Roman" w:eastAsia="Times New Roman" w:hAnsi="Times New Roman" w:cs="Times New Roman"/>
          <w:b/>
          <w:caps/>
          <w:sz w:val="28"/>
          <w:szCs w:val="28"/>
          <w:lang w:eastAsia="uk-UA"/>
        </w:rPr>
      </w:pPr>
    </w:p>
    <w:p w:rsidR="00BA57D0" w:rsidRPr="00656676" w:rsidRDefault="00BA57D0" w:rsidP="00BA57D0">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BA57D0" w:rsidRPr="00656676" w:rsidRDefault="00BA57D0" w:rsidP="00BA57D0">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BA57D0" w:rsidRPr="00656676" w:rsidRDefault="00BA57D0" w:rsidP="00BA57D0">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BA57D0" w:rsidRPr="00656676" w:rsidRDefault="00BA57D0" w:rsidP="00BA57D0">
      <w:pPr>
        <w:tabs>
          <w:tab w:val="left" w:pos="2030"/>
        </w:tabs>
        <w:spacing w:after="0" w:line="240" w:lineRule="auto"/>
        <w:ind w:left="5387"/>
        <w:rPr>
          <w:rFonts w:ascii="Calibri" w:eastAsia="Calibri" w:hAnsi="Calibri" w:cs="Times New Roman"/>
          <w:sz w:val="28"/>
          <w:szCs w:val="28"/>
        </w:rPr>
      </w:pPr>
    </w:p>
    <w:p w:rsidR="00BA57D0" w:rsidRPr="00656676" w:rsidRDefault="00BA57D0" w:rsidP="00BA57D0">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BA57D0" w:rsidRPr="00656676" w:rsidRDefault="00BA57D0" w:rsidP="00BA57D0">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BA57D0" w:rsidRPr="00656676" w:rsidRDefault="00BA57D0" w:rsidP="00BA57D0">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BA57D0" w:rsidRPr="00656676" w:rsidRDefault="00BA57D0" w:rsidP="00BA57D0">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BA57D0" w:rsidRPr="00EE2E52" w:rsidRDefault="00BA57D0" w:rsidP="00BA57D0">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BA57D0" w:rsidRPr="00656676" w:rsidRDefault="00BA57D0" w:rsidP="00BA57D0">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BA57D0" w:rsidRPr="00656676" w:rsidRDefault="00BA57D0" w:rsidP="00BA57D0">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BA57D0" w:rsidRPr="00656676" w:rsidRDefault="00BA57D0" w:rsidP="00BA57D0">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BA57D0" w:rsidRPr="00656676" w:rsidRDefault="00BA57D0" w:rsidP="00BA57D0">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BA57D0" w:rsidRPr="00656676"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Pr="00BA57D0" w:rsidRDefault="00BA57D0" w:rsidP="00BA57D0">
      <w:pPr>
        <w:widowControl w:val="0"/>
        <w:tabs>
          <w:tab w:val="left" w:pos="6520"/>
        </w:tabs>
        <w:autoSpaceDE w:val="0"/>
        <w:autoSpaceDN w:val="0"/>
        <w:adjustRightInd w:val="0"/>
        <w:spacing w:after="0" w:line="240" w:lineRule="auto"/>
        <w:ind w:firstLine="4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МЕНЕДЖМЕНТ В СОЦІАЛЬНІЙ СФЕРІ</w:t>
      </w:r>
    </w:p>
    <w:p w:rsidR="00BA57D0" w:rsidRPr="00656676" w:rsidRDefault="00BA57D0" w:rsidP="00BA57D0">
      <w:pPr>
        <w:spacing w:after="0" w:line="240" w:lineRule="auto"/>
        <w:ind w:firstLine="708"/>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______________________________________</w:t>
      </w:r>
      <w:r>
        <w:rPr>
          <w:rFonts w:ascii="Times New Roman" w:eastAsia="Times New Roman" w:hAnsi="Times New Roman" w:cs="Times New Roman"/>
          <w:sz w:val="28"/>
          <w:szCs w:val="28"/>
          <w:lang w:eastAsia="uk-UA"/>
        </w:rPr>
        <w:t>_______________________</w:t>
      </w:r>
    </w:p>
    <w:p w:rsidR="00BA57D0" w:rsidRPr="00656676" w:rsidRDefault="00BA57D0" w:rsidP="00BA57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(шифр і назва навчальної дисципліни)</w:t>
      </w:r>
    </w:p>
    <w:p w:rsidR="00BA57D0" w:rsidRDefault="00BA57D0" w:rsidP="00BA57D0">
      <w:pPr>
        <w:spacing w:after="0" w:line="240" w:lineRule="auto"/>
        <w:rPr>
          <w:rFonts w:ascii="Times New Roman" w:eastAsia="Times New Roman" w:hAnsi="Times New Roman" w:cs="Times New Roman"/>
          <w:sz w:val="28"/>
          <w:szCs w:val="28"/>
          <w:lang w:eastAsia="uk-UA"/>
        </w:rPr>
      </w:pPr>
    </w:p>
    <w:p w:rsidR="00351302" w:rsidRDefault="00351302" w:rsidP="00351302">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Менеджмент</w:t>
      </w:r>
    </w:p>
    <w:p w:rsidR="00BA57D0" w:rsidRDefault="00BA57D0" w:rsidP="00BA57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(назва освітньої програми)</w:t>
      </w:r>
    </w:p>
    <w:p w:rsidR="00BA57D0" w:rsidRDefault="00BA57D0" w:rsidP="00BA57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_______</w:t>
      </w:r>
      <w:r>
        <w:rPr>
          <w:rFonts w:ascii="Times New Roman" w:eastAsia="Times New Roman" w:hAnsi="Times New Roman" w:cs="Times New Roman"/>
          <w:sz w:val="28"/>
          <w:szCs w:val="28"/>
          <w:lang w:eastAsia="uk-UA"/>
        </w:rPr>
        <w:t>____________________</w:t>
      </w:r>
    </w:p>
    <w:p w:rsidR="00BA57D0" w:rsidRDefault="00BA57D0" w:rsidP="00BA57D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6676">
        <w:rPr>
          <w:rFonts w:ascii="Times New Roman" w:eastAsia="Times New Roman" w:hAnsi="Times New Roman" w:cs="Times New Roman"/>
          <w:sz w:val="28"/>
          <w:szCs w:val="28"/>
          <w:lang w:eastAsia="uk-UA"/>
        </w:rPr>
        <w:t>(назва освітнього рівня)</w:t>
      </w:r>
    </w:p>
    <w:p w:rsidR="00BA57D0" w:rsidRDefault="00BA57D0" w:rsidP="00BA57D0">
      <w:pPr>
        <w:spacing w:after="0" w:line="240" w:lineRule="auto"/>
        <w:jc w:val="center"/>
        <w:rPr>
          <w:rFonts w:ascii="Times New Roman" w:eastAsia="Times New Roman" w:hAnsi="Times New Roman" w:cs="Times New Roman"/>
          <w:sz w:val="28"/>
          <w:szCs w:val="28"/>
          <w:lang w:eastAsia="uk-UA"/>
        </w:rPr>
      </w:pPr>
    </w:p>
    <w:p w:rsidR="00BA57D0" w:rsidRPr="00656676" w:rsidRDefault="00BA57D0" w:rsidP="00BA57D0">
      <w:pPr>
        <w:spacing w:after="0" w:line="240" w:lineRule="auto"/>
        <w:jc w:val="center"/>
        <w:rPr>
          <w:rFonts w:ascii="Times New Roman" w:eastAsia="Times New Roman" w:hAnsi="Times New Roman" w:cs="Times New Roman"/>
          <w:sz w:val="28"/>
          <w:szCs w:val="28"/>
          <w:lang w:eastAsia="uk-UA"/>
        </w:rPr>
      </w:pPr>
    </w:p>
    <w:p w:rsidR="00BA57D0" w:rsidRPr="00656676" w:rsidRDefault="00BA57D0" w:rsidP="00BA57D0">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Pr>
          <w:rFonts w:ascii="Times New Roman" w:hAnsi="Times New Roman" w:cs="Times New Roman"/>
          <w:sz w:val="24"/>
          <w:szCs w:val="24"/>
        </w:rPr>
        <w:t>4 (120)</w:t>
      </w:r>
      <w:r w:rsidRPr="00656676">
        <w:rPr>
          <w:rFonts w:ascii="Times New Roman" w:eastAsia="Times New Roman" w:hAnsi="Times New Roman" w:cs="Times New Roman"/>
          <w:sz w:val="28"/>
          <w:szCs w:val="28"/>
          <w:lang w:eastAsia="uk-UA"/>
        </w:rPr>
        <w:t>___________</w:t>
      </w:r>
    </w:p>
    <w:p w:rsidR="00BA57D0" w:rsidRPr="00656676" w:rsidRDefault="00BA57D0" w:rsidP="00BA57D0">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Pr>
          <w:rFonts w:ascii="Times New Roman" w:eastAsia="Times New Roman" w:hAnsi="Times New Roman" w:cs="Times New Roman"/>
          <w:sz w:val="28"/>
          <w:szCs w:val="28"/>
          <w:lang w:eastAsia="uk-UA"/>
        </w:rPr>
        <w:t xml:space="preserve">дсумкового контролю: </w:t>
      </w:r>
      <w:proofErr w:type="spellStart"/>
      <w:r>
        <w:rPr>
          <w:rFonts w:ascii="Times New Roman" w:eastAsia="Times New Roman" w:hAnsi="Times New Roman" w:cs="Times New Roman"/>
          <w:sz w:val="28"/>
          <w:szCs w:val="28"/>
          <w:lang w:eastAsia="uk-UA"/>
        </w:rPr>
        <w:t>___</w:t>
      </w:r>
      <w:r w:rsidR="00351302">
        <w:rPr>
          <w:rFonts w:ascii="Times New Roman" w:eastAsia="Times New Roman" w:hAnsi="Times New Roman" w:cs="Times New Roman"/>
          <w:sz w:val="28"/>
          <w:szCs w:val="28"/>
          <w:lang w:eastAsia="uk-UA"/>
        </w:rPr>
        <w:t>ісп</w:t>
      </w:r>
      <w:proofErr w:type="spellEnd"/>
      <w:r w:rsidR="00351302">
        <w:rPr>
          <w:rFonts w:ascii="Times New Roman" w:eastAsia="Times New Roman" w:hAnsi="Times New Roman" w:cs="Times New Roman"/>
          <w:sz w:val="28"/>
          <w:szCs w:val="28"/>
          <w:lang w:eastAsia="uk-UA"/>
        </w:rPr>
        <w:t>ит</w:t>
      </w:r>
      <w:r>
        <w:rPr>
          <w:rFonts w:ascii="Times New Roman" w:eastAsia="Times New Roman" w:hAnsi="Times New Roman" w:cs="Times New Roman"/>
          <w:sz w:val="28"/>
          <w:szCs w:val="28"/>
          <w:lang w:eastAsia="uk-UA"/>
        </w:rPr>
        <w:t>_____</w:t>
      </w:r>
    </w:p>
    <w:p w:rsidR="00BA57D0" w:rsidRPr="00656676" w:rsidRDefault="00BA57D0" w:rsidP="00BA57D0">
      <w:pPr>
        <w:spacing w:after="0" w:line="240" w:lineRule="auto"/>
        <w:jc w:val="both"/>
        <w:rPr>
          <w:rFonts w:ascii="Times New Roman" w:eastAsia="Times New Roman" w:hAnsi="Times New Roman" w:cs="Times New Roman"/>
          <w:sz w:val="28"/>
          <w:szCs w:val="28"/>
          <w:lang w:eastAsia="uk-UA"/>
        </w:rPr>
      </w:pPr>
    </w:p>
    <w:p w:rsidR="00BA57D0" w:rsidRPr="00656676"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Default="00BA57D0" w:rsidP="00BA57D0">
      <w:pPr>
        <w:spacing w:after="0" w:line="240" w:lineRule="auto"/>
        <w:jc w:val="center"/>
        <w:rPr>
          <w:rFonts w:ascii="Times New Roman" w:eastAsia="Times New Roman" w:hAnsi="Times New Roman" w:cs="Times New Roman"/>
          <w:b/>
          <w:sz w:val="28"/>
          <w:szCs w:val="28"/>
          <w:lang w:eastAsia="uk-UA"/>
        </w:rPr>
      </w:pPr>
    </w:p>
    <w:p w:rsidR="00BA57D0" w:rsidRPr="00656676" w:rsidRDefault="00BA57D0" w:rsidP="00BA57D0">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Pr="00656676">
        <w:rPr>
          <w:rFonts w:ascii="Times New Roman" w:eastAsia="Times New Roman" w:hAnsi="Times New Roman" w:cs="Times New Roman"/>
          <w:b/>
          <w:sz w:val="28"/>
          <w:szCs w:val="28"/>
          <w:lang w:eastAsia="uk-UA"/>
        </w:rPr>
        <w:t xml:space="preserve"> рік</w:t>
      </w:r>
    </w:p>
    <w:p w:rsidR="00BA57D0" w:rsidRPr="00656676" w:rsidRDefault="00BA57D0" w:rsidP="00BA57D0">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0"/>
      </w:tblGrid>
      <w:tr w:rsidR="00351302" w:rsidRPr="00656676" w:rsidTr="00360254">
        <w:tc>
          <w:tcPr>
            <w:tcW w:w="10137" w:type="dxa"/>
            <w:gridSpan w:val="2"/>
            <w:shd w:val="clear" w:color="auto" w:fill="auto"/>
            <w:vAlign w:val="center"/>
          </w:tcPr>
          <w:p w:rsidR="00351302" w:rsidRPr="00656676" w:rsidRDefault="00351302" w:rsidP="00360254">
            <w:pPr>
              <w:spacing w:after="0" w:line="240" w:lineRule="auto"/>
              <w:jc w:val="center"/>
              <w:rPr>
                <w:rFonts w:ascii="Times New Roman" w:eastAsia="Times New Roman" w:hAnsi="Times New Roman" w:cs="Times New Roman"/>
                <w:b/>
                <w:sz w:val="28"/>
                <w:szCs w:val="28"/>
                <w:lang w:eastAsia="uk-UA"/>
              </w:rPr>
            </w:pPr>
          </w:p>
          <w:p w:rsidR="00351302" w:rsidRPr="00656676" w:rsidRDefault="00351302"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351302" w:rsidRPr="00656676" w:rsidRDefault="00351302"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351302" w:rsidRPr="00656676" w:rsidRDefault="00351302" w:rsidP="00360254">
            <w:pPr>
              <w:spacing w:after="0" w:line="240" w:lineRule="auto"/>
              <w:jc w:val="center"/>
              <w:rPr>
                <w:rFonts w:ascii="Times New Roman" w:eastAsia="Times New Roman" w:hAnsi="Times New Roman" w:cs="Times New Roman"/>
                <w:b/>
                <w:sz w:val="28"/>
                <w:szCs w:val="28"/>
                <w:lang w:eastAsia="uk-UA"/>
              </w:rPr>
            </w:pPr>
          </w:p>
        </w:tc>
      </w:tr>
      <w:tr w:rsidR="00351302" w:rsidRPr="00656676" w:rsidTr="00360254">
        <w:tc>
          <w:tcPr>
            <w:tcW w:w="5068" w:type="dxa"/>
            <w:shd w:val="clear" w:color="auto" w:fill="auto"/>
          </w:tcPr>
          <w:p w:rsidR="00351302" w:rsidRPr="00656676" w:rsidRDefault="00351302" w:rsidP="00360254">
            <w:pPr>
              <w:spacing w:after="0" w:line="240" w:lineRule="auto"/>
              <w:jc w:val="both"/>
              <w:rPr>
                <w:rFonts w:ascii="Times New Roman" w:eastAsia="Times New Roman" w:hAnsi="Times New Roman" w:cs="Times New Roman"/>
                <w:sz w:val="28"/>
                <w:szCs w:val="28"/>
                <w:lang w:eastAsia="uk-UA"/>
              </w:rPr>
            </w:pPr>
          </w:p>
          <w:p w:rsidR="00351302" w:rsidRPr="00656676" w:rsidRDefault="00351302" w:rsidP="00360254">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351302" w:rsidRPr="00656676" w:rsidRDefault="00351302" w:rsidP="00360254">
            <w:pPr>
              <w:spacing w:after="0" w:line="240" w:lineRule="auto"/>
              <w:rPr>
                <w:rFonts w:ascii="Times New Roman" w:eastAsia="Times New Roman" w:hAnsi="Times New Roman" w:cs="Times New Roman"/>
                <w:i/>
                <w:sz w:val="28"/>
                <w:szCs w:val="28"/>
                <w:lang w:eastAsia="uk-UA"/>
              </w:rPr>
            </w:pPr>
          </w:p>
          <w:p w:rsidR="00351302" w:rsidRPr="00351302" w:rsidRDefault="00351302" w:rsidP="0036025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Іванова Анна Вікторівна, </w:t>
            </w:r>
            <w:r>
              <w:rPr>
                <w:rFonts w:ascii="Times New Roman" w:hAnsi="Times New Roman" w:cs="Times New Roman"/>
                <w:sz w:val="28"/>
                <w:szCs w:val="28"/>
              </w:rPr>
              <w:t>старший викладач кафедри менеджменту</w:t>
            </w:r>
          </w:p>
        </w:tc>
      </w:tr>
      <w:tr w:rsidR="00351302" w:rsidRPr="00656676" w:rsidTr="00360254">
        <w:tc>
          <w:tcPr>
            <w:tcW w:w="5068" w:type="dxa"/>
            <w:shd w:val="clear" w:color="auto" w:fill="auto"/>
          </w:tcPr>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p>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351302" w:rsidRPr="00075E48" w:rsidRDefault="00351302" w:rsidP="00360254">
            <w:pPr>
              <w:spacing w:after="0" w:line="240" w:lineRule="auto"/>
              <w:rPr>
                <w:rFonts w:ascii="Times New Roman" w:eastAsia="Times New Roman" w:hAnsi="Times New Roman" w:cs="Times New Roman"/>
                <w:sz w:val="28"/>
                <w:szCs w:val="28"/>
                <w:lang w:eastAsia="uk-UA"/>
              </w:rPr>
            </w:pPr>
          </w:p>
        </w:tc>
      </w:tr>
      <w:tr w:rsidR="00351302" w:rsidRPr="00656676" w:rsidTr="00360254">
        <w:tc>
          <w:tcPr>
            <w:tcW w:w="5068" w:type="dxa"/>
            <w:shd w:val="clear" w:color="auto" w:fill="auto"/>
          </w:tcPr>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351302" w:rsidRPr="0061111C" w:rsidRDefault="00351302" w:rsidP="00360254">
            <w:pPr>
              <w:spacing w:after="0" w:line="240" w:lineRule="auto"/>
              <w:rPr>
                <w:rFonts w:ascii="Times New Roman" w:eastAsia="Times New Roman" w:hAnsi="Times New Roman" w:cs="Times New Roman"/>
                <w:sz w:val="28"/>
                <w:szCs w:val="28"/>
                <w:lang w:eastAsia="uk-UA"/>
              </w:rPr>
            </w:pPr>
          </w:p>
        </w:tc>
      </w:tr>
      <w:tr w:rsidR="00351302" w:rsidRPr="00656676" w:rsidTr="00360254">
        <w:tc>
          <w:tcPr>
            <w:tcW w:w="5068" w:type="dxa"/>
            <w:shd w:val="clear" w:color="auto" w:fill="auto"/>
          </w:tcPr>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p>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351302" w:rsidRPr="0061111C" w:rsidRDefault="00351302" w:rsidP="00360254">
            <w:pPr>
              <w:spacing w:after="0" w:line="240" w:lineRule="auto"/>
              <w:rPr>
                <w:rFonts w:ascii="Times New Roman" w:eastAsia="Times New Roman" w:hAnsi="Times New Roman" w:cs="Times New Roman"/>
                <w:sz w:val="28"/>
                <w:szCs w:val="28"/>
                <w:lang w:eastAsia="uk-UA"/>
              </w:rPr>
            </w:pPr>
          </w:p>
        </w:tc>
      </w:tr>
      <w:tr w:rsidR="00351302" w:rsidRPr="00656676" w:rsidTr="00360254">
        <w:tc>
          <w:tcPr>
            <w:tcW w:w="5068" w:type="dxa"/>
            <w:shd w:val="clear" w:color="auto" w:fill="auto"/>
          </w:tcPr>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p>
          <w:p w:rsidR="00351302" w:rsidRPr="0061111C" w:rsidRDefault="00351302" w:rsidP="00360254">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351302" w:rsidRPr="0024576F" w:rsidRDefault="00351302" w:rsidP="00360254">
            <w:pPr>
              <w:spacing w:after="0" w:line="240" w:lineRule="auto"/>
              <w:rPr>
                <w:rFonts w:ascii="Times New Roman" w:eastAsia="Times New Roman" w:hAnsi="Times New Roman" w:cs="Times New Roman"/>
                <w:i/>
                <w:sz w:val="28"/>
                <w:szCs w:val="28"/>
                <w:lang w:val="en-US" w:eastAsia="uk-UA"/>
              </w:rPr>
            </w:pPr>
          </w:p>
        </w:tc>
      </w:tr>
      <w:tr w:rsidR="00351302" w:rsidRPr="00656676" w:rsidTr="00360254">
        <w:tc>
          <w:tcPr>
            <w:tcW w:w="5068" w:type="dxa"/>
            <w:shd w:val="clear" w:color="auto" w:fill="auto"/>
          </w:tcPr>
          <w:p w:rsidR="00351302" w:rsidRPr="00656676" w:rsidRDefault="00351302" w:rsidP="00360254">
            <w:pPr>
              <w:spacing w:after="0" w:line="240" w:lineRule="auto"/>
              <w:jc w:val="both"/>
              <w:rPr>
                <w:rFonts w:ascii="Times New Roman" w:eastAsia="Times New Roman" w:hAnsi="Times New Roman" w:cs="Times New Roman"/>
                <w:sz w:val="28"/>
                <w:szCs w:val="28"/>
                <w:lang w:eastAsia="uk-UA"/>
              </w:rPr>
            </w:pPr>
          </w:p>
          <w:p w:rsidR="00351302" w:rsidRPr="00656676" w:rsidRDefault="00351302" w:rsidP="00360254">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351302" w:rsidRPr="00656676" w:rsidRDefault="00351302" w:rsidP="00360254">
            <w:pPr>
              <w:spacing w:after="0" w:line="240" w:lineRule="auto"/>
              <w:rPr>
                <w:rFonts w:ascii="Times New Roman" w:eastAsia="Times New Roman" w:hAnsi="Times New Roman" w:cs="Times New Roman"/>
                <w:i/>
                <w:sz w:val="28"/>
                <w:szCs w:val="28"/>
                <w:lang w:eastAsia="uk-UA"/>
              </w:rPr>
            </w:pPr>
          </w:p>
          <w:p w:rsidR="00351302" w:rsidRPr="00656676" w:rsidRDefault="00351302" w:rsidP="00360254">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Pr>
                <w:rFonts w:ascii="Times New Roman" w:eastAsia="Times New Roman" w:hAnsi="Times New Roman" w:cs="Times New Roman"/>
                <w:i/>
                <w:sz w:val="28"/>
                <w:szCs w:val="28"/>
                <w:lang w:eastAsia="uk-UA"/>
              </w:rPr>
              <w:t xml:space="preserve"> </w:t>
            </w:r>
          </w:p>
          <w:p w:rsidR="00351302" w:rsidRPr="00351302" w:rsidRDefault="00351302" w:rsidP="00360254">
            <w:pPr>
              <w:spacing w:after="0" w:line="240" w:lineRule="auto"/>
              <w:rPr>
                <w:rFonts w:ascii="Times New Roman" w:eastAsia="Times New Roman" w:hAnsi="Times New Roman" w:cs="Times New Roman"/>
                <w:i/>
                <w:sz w:val="28"/>
                <w:szCs w:val="28"/>
                <w:lang w:val="en-US" w:eastAsia="uk-UA"/>
              </w:rPr>
            </w:pPr>
            <w:r w:rsidRPr="00656676">
              <w:rPr>
                <w:rFonts w:ascii="Times New Roman" w:eastAsia="Times New Roman" w:hAnsi="Times New Roman" w:cs="Times New Roman"/>
                <w:i/>
                <w:sz w:val="28"/>
                <w:szCs w:val="28"/>
                <w:lang w:eastAsia="uk-UA"/>
              </w:rPr>
              <w:t>Телефон викладача:</w:t>
            </w:r>
            <w:r>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val="en-US" w:eastAsia="uk-UA"/>
              </w:rPr>
              <w:t>0931214343</w:t>
            </w:r>
          </w:p>
          <w:p w:rsidR="00351302" w:rsidRPr="00351302" w:rsidRDefault="00351302" w:rsidP="00360254">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Pr>
                <w:rFonts w:ascii="Times New Roman" w:eastAsia="Times New Roman" w:hAnsi="Times New Roman" w:cs="Times New Roman"/>
                <w:i/>
                <w:sz w:val="28"/>
                <w:szCs w:val="28"/>
                <w:lang w:eastAsia="uk-UA"/>
              </w:rPr>
              <w:t xml:space="preserve"> </w:t>
            </w:r>
            <w:proofErr w:type="spellStart"/>
            <w:r>
              <w:rPr>
                <w:rFonts w:ascii="Times New Roman" w:eastAsia="Times New Roman" w:hAnsi="Times New Roman" w:cs="Times New Roman"/>
                <w:i/>
                <w:sz w:val="28"/>
                <w:szCs w:val="28"/>
                <w:lang w:val="en-US" w:eastAsia="uk-UA"/>
              </w:rPr>
              <w:t>ivanova</w:t>
            </w:r>
            <w:proofErr w:type="spellEnd"/>
            <w:r w:rsidRPr="00351302">
              <w:rPr>
                <w:rFonts w:ascii="Times New Roman" w:eastAsia="Times New Roman" w:hAnsi="Times New Roman" w:cs="Times New Roman"/>
                <w:i/>
                <w:sz w:val="28"/>
                <w:szCs w:val="28"/>
                <w:lang w:val="ru-RU" w:eastAsia="uk-UA"/>
              </w:rPr>
              <w:t>.</w:t>
            </w:r>
            <w:r>
              <w:rPr>
                <w:rFonts w:ascii="Times New Roman" w:eastAsia="Times New Roman" w:hAnsi="Times New Roman" w:cs="Times New Roman"/>
                <w:i/>
                <w:sz w:val="28"/>
                <w:szCs w:val="28"/>
                <w:lang w:val="en-US" w:eastAsia="uk-UA"/>
              </w:rPr>
              <w:t>a</w:t>
            </w:r>
            <w:r w:rsidRPr="00351302">
              <w:rPr>
                <w:rFonts w:ascii="Times New Roman" w:eastAsia="Times New Roman" w:hAnsi="Times New Roman" w:cs="Times New Roman"/>
                <w:i/>
                <w:sz w:val="28"/>
                <w:szCs w:val="28"/>
                <w:lang w:val="ru-RU" w:eastAsia="uk-UA"/>
              </w:rPr>
              <w:t>.</w:t>
            </w:r>
            <w:r>
              <w:rPr>
                <w:rFonts w:ascii="Times New Roman" w:eastAsia="Times New Roman" w:hAnsi="Times New Roman" w:cs="Times New Roman"/>
                <w:i/>
                <w:sz w:val="28"/>
                <w:szCs w:val="28"/>
                <w:lang w:val="en-US" w:eastAsia="uk-UA"/>
              </w:rPr>
              <w:t>v</w:t>
            </w:r>
            <w:r w:rsidRPr="00351302">
              <w:rPr>
                <w:rFonts w:ascii="Times New Roman" w:eastAsia="Times New Roman" w:hAnsi="Times New Roman" w:cs="Times New Roman"/>
                <w:i/>
                <w:sz w:val="28"/>
                <w:szCs w:val="28"/>
                <w:lang w:val="ru-RU" w:eastAsia="uk-UA"/>
              </w:rPr>
              <w:t>.90@</w:t>
            </w:r>
            <w:proofErr w:type="spellStart"/>
            <w:r>
              <w:rPr>
                <w:rFonts w:ascii="Times New Roman" w:eastAsia="Times New Roman" w:hAnsi="Times New Roman" w:cs="Times New Roman"/>
                <w:i/>
                <w:sz w:val="28"/>
                <w:szCs w:val="28"/>
                <w:lang w:val="en-US" w:eastAsia="uk-UA"/>
              </w:rPr>
              <w:t>gmail</w:t>
            </w:r>
            <w:proofErr w:type="spellEnd"/>
            <w:r w:rsidRPr="00351302">
              <w:rPr>
                <w:rFonts w:ascii="Times New Roman" w:eastAsia="Times New Roman" w:hAnsi="Times New Roman" w:cs="Times New Roman"/>
                <w:i/>
                <w:sz w:val="28"/>
                <w:szCs w:val="28"/>
                <w:lang w:val="ru-RU" w:eastAsia="uk-UA"/>
              </w:rPr>
              <w:t>.</w:t>
            </w:r>
            <w:r>
              <w:rPr>
                <w:rFonts w:ascii="Times New Roman" w:eastAsia="Times New Roman" w:hAnsi="Times New Roman" w:cs="Times New Roman"/>
                <w:i/>
                <w:sz w:val="28"/>
                <w:szCs w:val="28"/>
                <w:lang w:val="en-US" w:eastAsia="uk-UA"/>
              </w:rPr>
              <w:t>com</w:t>
            </w:r>
          </w:p>
          <w:p w:rsidR="00351302" w:rsidRPr="00351302" w:rsidRDefault="00351302" w:rsidP="00360254">
            <w:pPr>
              <w:spacing w:after="0" w:line="240" w:lineRule="auto"/>
              <w:rPr>
                <w:rFonts w:ascii="Times New Roman" w:eastAsia="Times New Roman" w:hAnsi="Times New Roman" w:cs="Times New Roman"/>
                <w:i/>
                <w:sz w:val="28"/>
                <w:szCs w:val="28"/>
                <w:lang w:val="en-US"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val="en-US" w:eastAsia="uk-UA"/>
              </w:rPr>
              <w:t>0931214343</w:t>
            </w:r>
          </w:p>
          <w:p w:rsidR="00351302" w:rsidRPr="00656676" w:rsidRDefault="00351302" w:rsidP="00360254">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Pr>
                <w:rFonts w:ascii="Times New Roman" w:eastAsia="Times New Roman" w:hAnsi="Times New Roman" w:cs="Times New Roman"/>
                <w:i/>
                <w:sz w:val="28"/>
                <w:szCs w:val="28"/>
                <w:lang w:eastAsia="uk-UA"/>
              </w:rPr>
              <w:t xml:space="preserve"> 40</w:t>
            </w:r>
            <w:r w:rsidRPr="0061111C">
              <w:rPr>
                <w:rFonts w:ascii="Times New Roman" w:eastAsia="Times New Roman" w:hAnsi="Times New Roman" w:cs="Times New Roman"/>
                <w:i/>
                <w:sz w:val="28"/>
                <w:szCs w:val="28"/>
                <w:lang w:val="ru-RU" w:eastAsia="uk-UA"/>
              </w:rPr>
              <w:t>8</w:t>
            </w:r>
            <w:r>
              <w:rPr>
                <w:rFonts w:ascii="Times New Roman" w:eastAsia="Times New Roman" w:hAnsi="Times New Roman" w:cs="Times New Roman"/>
                <w:i/>
                <w:sz w:val="28"/>
                <w:szCs w:val="28"/>
                <w:lang w:eastAsia="uk-UA"/>
              </w:rPr>
              <w:t xml:space="preserve"> (ІІ корпус)</w:t>
            </w:r>
          </w:p>
          <w:p w:rsidR="00351302" w:rsidRPr="00656676" w:rsidRDefault="00351302" w:rsidP="00360254">
            <w:pPr>
              <w:spacing w:after="0" w:line="240" w:lineRule="auto"/>
              <w:rPr>
                <w:rFonts w:ascii="Times New Roman" w:eastAsia="Times New Roman" w:hAnsi="Times New Roman" w:cs="Times New Roman"/>
                <w:i/>
                <w:sz w:val="28"/>
                <w:szCs w:val="28"/>
                <w:lang w:eastAsia="uk-UA"/>
              </w:rPr>
            </w:pPr>
          </w:p>
        </w:tc>
      </w:tr>
      <w:tr w:rsidR="00351302" w:rsidRPr="00656676" w:rsidTr="00360254">
        <w:tc>
          <w:tcPr>
            <w:tcW w:w="5068" w:type="dxa"/>
            <w:shd w:val="clear" w:color="auto" w:fill="auto"/>
          </w:tcPr>
          <w:p w:rsidR="00351302" w:rsidRPr="00656676" w:rsidRDefault="00351302" w:rsidP="00360254">
            <w:pPr>
              <w:spacing w:after="0" w:line="240" w:lineRule="auto"/>
              <w:rPr>
                <w:rFonts w:ascii="Times New Roman" w:eastAsia="Times New Roman" w:hAnsi="Times New Roman" w:cs="Times New Roman"/>
                <w:sz w:val="28"/>
                <w:szCs w:val="28"/>
                <w:lang w:eastAsia="uk-UA"/>
              </w:rPr>
            </w:pPr>
          </w:p>
          <w:p w:rsidR="00351302" w:rsidRPr="00656676" w:rsidRDefault="00351302" w:rsidP="00360254">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7"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351302" w:rsidRPr="00656676" w:rsidRDefault="00351302" w:rsidP="00360254">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351302" w:rsidRPr="00656676" w:rsidRDefault="00351302" w:rsidP="00360254">
            <w:pPr>
              <w:spacing w:after="0" w:line="240" w:lineRule="auto"/>
              <w:jc w:val="both"/>
              <w:rPr>
                <w:rFonts w:ascii="Times New Roman" w:eastAsia="Times New Roman" w:hAnsi="Times New Roman" w:cs="Times New Roman"/>
                <w:i/>
                <w:sz w:val="28"/>
                <w:szCs w:val="28"/>
                <w:lang w:eastAsia="uk-UA"/>
              </w:rPr>
            </w:pPr>
            <w:r w:rsidRPr="00351302">
              <w:rPr>
                <w:rFonts w:ascii="Times New Roman" w:eastAsia="Times New Roman" w:hAnsi="Times New Roman" w:cs="Times New Roman"/>
                <w:i/>
                <w:sz w:val="28"/>
                <w:szCs w:val="28"/>
                <w:lang w:eastAsia="uk-UA"/>
              </w:rPr>
              <w:t>https://vo.uu.edu.ua/course/view.php?id=8487</w:t>
            </w:r>
          </w:p>
        </w:tc>
      </w:tr>
    </w:tbl>
    <w:p w:rsidR="00192580" w:rsidRDefault="00192580"/>
    <w:p w:rsidR="00B71615" w:rsidRDefault="00B71615"/>
    <w:p w:rsidR="00B71615" w:rsidRDefault="00B71615"/>
    <w:p w:rsidR="00B71615" w:rsidRDefault="00B71615"/>
    <w:p w:rsidR="00B71615" w:rsidRDefault="00B71615"/>
    <w:p w:rsidR="00B71615" w:rsidRDefault="00B71615"/>
    <w:p w:rsidR="00B71615" w:rsidRDefault="00B71615"/>
    <w:p w:rsidR="00B71615" w:rsidRDefault="00B71615"/>
    <w:p w:rsidR="00B71615" w:rsidRDefault="00B71615" w:rsidP="00B71615">
      <w:pPr>
        <w:jc w:val="center"/>
        <w:rPr>
          <w:b/>
          <w:sz w:val="28"/>
          <w:szCs w:val="28"/>
        </w:rPr>
      </w:pPr>
      <w:r w:rsidRPr="00F90A73">
        <w:rPr>
          <w:b/>
          <w:sz w:val="28"/>
          <w:szCs w:val="28"/>
        </w:rPr>
        <w:lastRenderedPageBreak/>
        <w:t>ОПИС НАВЧАЛЬНОЇ ДИСЦИПЛІНИ</w:t>
      </w: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B71615" w:rsidRPr="00BA2337" w:rsidTr="00360254">
        <w:trPr>
          <w:trHeight w:val="803"/>
        </w:trPr>
        <w:tc>
          <w:tcPr>
            <w:tcW w:w="2896" w:type="dxa"/>
            <w:vMerge w:val="restart"/>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 xml:space="preserve">Найменування показників </w:t>
            </w:r>
          </w:p>
        </w:tc>
        <w:tc>
          <w:tcPr>
            <w:tcW w:w="3262" w:type="dxa"/>
            <w:vMerge w:val="restart"/>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Характеристика навчальної дисципліни</w:t>
            </w:r>
          </w:p>
        </w:tc>
      </w:tr>
      <w:tr w:rsidR="00B71615" w:rsidRPr="00BA2337" w:rsidTr="00360254">
        <w:trPr>
          <w:trHeight w:val="549"/>
        </w:trPr>
        <w:tc>
          <w:tcPr>
            <w:tcW w:w="2896" w:type="dxa"/>
            <w:vMerge/>
            <w:vAlign w:val="center"/>
          </w:tcPr>
          <w:p w:rsidR="00B71615" w:rsidRPr="00BA2337" w:rsidRDefault="00B71615" w:rsidP="00360254">
            <w:pPr>
              <w:jc w:val="center"/>
              <w:rPr>
                <w:rFonts w:ascii="Times New Roman" w:hAnsi="Times New Roman" w:cs="Times New Roman"/>
                <w:b/>
                <w:sz w:val="28"/>
                <w:szCs w:val="28"/>
              </w:rPr>
            </w:pPr>
          </w:p>
        </w:tc>
        <w:tc>
          <w:tcPr>
            <w:tcW w:w="3262" w:type="dxa"/>
            <w:vMerge/>
            <w:vAlign w:val="center"/>
          </w:tcPr>
          <w:p w:rsidR="00B71615" w:rsidRPr="00BA2337" w:rsidRDefault="00B71615" w:rsidP="00360254">
            <w:pPr>
              <w:jc w:val="center"/>
              <w:rPr>
                <w:rFonts w:ascii="Times New Roman" w:hAnsi="Times New Roman" w:cs="Times New Roman"/>
                <w:b/>
                <w:sz w:val="28"/>
                <w:szCs w:val="28"/>
              </w:rPr>
            </w:pPr>
          </w:p>
        </w:tc>
        <w:tc>
          <w:tcPr>
            <w:tcW w:w="1497" w:type="dxa"/>
          </w:tcPr>
          <w:p w:rsidR="00B71615" w:rsidRPr="00BA2337" w:rsidRDefault="00B71615" w:rsidP="00360254">
            <w:pPr>
              <w:jc w:val="center"/>
              <w:rPr>
                <w:rFonts w:ascii="Times New Roman" w:hAnsi="Times New Roman" w:cs="Times New Roman"/>
                <w:b/>
                <w:i/>
                <w:sz w:val="28"/>
                <w:szCs w:val="28"/>
              </w:rPr>
            </w:pPr>
            <w:r w:rsidRPr="00BA2337">
              <w:rPr>
                <w:rFonts w:ascii="Times New Roman" w:hAnsi="Times New Roman" w:cs="Times New Roman"/>
                <w:b/>
                <w:i/>
                <w:sz w:val="28"/>
                <w:szCs w:val="28"/>
              </w:rPr>
              <w:t>денна форма навчання</w:t>
            </w:r>
          </w:p>
        </w:tc>
        <w:tc>
          <w:tcPr>
            <w:tcW w:w="1500" w:type="dxa"/>
            <w:gridSpan w:val="2"/>
          </w:tcPr>
          <w:p w:rsidR="00B71615" w:rsidRPr="00BA2337" w:rsidRDefault="00B71615" w:rsidP="00360254">
            <w:pPr>
              <w:jc w:val="center"/>
              <w:rPr>
                <w:rFonts w:ascii="Times New Roman" w:hAnsi="Times New Roman" w:cs="Times New Roman"/>
                <w:b/>
                <w:i/>
                <w:sz w:val="28"/>
                <w:szCs w:val="28"/>
              </w:rPr>
            </w:pPr>
            <w:r w:rsidRPr="00BA2337">
              <w:rPr>
                <w:rFonts w:ascii="Times New Roman" w:hAnsi="Times New Roman" w:cs="Times New Roman"/>
                <w:b/>
                <w:i/>
                <w:sz w:val="28"/>
                <w:szCs w:val="28"/>
              </w:rPr>
              <w:t>заочна форма навчання</w:t>
            </w:r>
          </w:p>
        </w:tc>
      </w:tr>
      <w:tr w:rsidR="00B71615" w:rsidRPr="00BA2337" w:rsidTr="00360254">
        <w:trPr>
          <w:trHeight w:val="409"/>
        </w:trPr>
        <w:tc>
          <w:tcPr>
            <w:tcW w:w="2896" w:type="dxa"/>
            <w:vMerge w:val="restart"/>
            <w:vAlign w:val="center"/>
          </w:tcPr>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4</w:t>
            </w:r>
          </w:p>
        </w:tc>
        <w:tc>
          <w:tcPr>
            <w:tcW w:w="3262" w:type="dxa"/>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Галузь знань</w:t>
            </w:r>
          </w:p>
          <w:p w:rsidR="00B71615" w:rsidRPr="0092760B" w:rsidRDefault="00B71615" w:rsidP="00360254">
            <w:pPr>
              <w:jc w:val="center"/>
              <w:rPr>
                <w:rFonts w:ascii="Times New Roman" w:hAnsi="Times New Roman" w:cs="Times New Roman"/>
                <w:sz w:val="28"/>
                <w:szCs w:val="28"/>
                <w:u w:val="single"/>
              </w:rPr>
            </w:pPr>
            <w:r w:rsidRPr="0092760B">
              <w:rPr>
                <w:rFonts w:ascii="Times New Roman" w:hAnsi="Times New Roman" w:cs="Times New Roman"/>
                <w:sz w:val="28"/>
                <w:szCs w:val="28"/>
                <w:u w:val="single"/>
              </w:rPr>
              <w:t>07 Управління та адміністрування</w:t>
            </w:r>
          </w:p>
          <w:p w:rsidR="00B71615" w:rsidRPr="00BA2337" w:rsidRDefault="00B71615" w:rsidP="00360254">
            <w:pPr>
              <w:jc w:val="center"/>
              <w:rPr>
                <w:rFonts w:ascii="Times New Roman" w:hAnsi="Times New Roman" w:cs="Times New Roman"/>
              </w:rPr>
            </w:pPr>
            <w:r w:rsidRPr="00BA2337">
              <w:rPr>
                <w:rFonts w:ascii="Times New Roman" w:hAnsi="Times New Roman" w:cs="Times New Roman"/>
              </w:rPr>
              <w:t>(шифр і назва)</w:t>
            </w: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Вид дисципліни</w:t>
            </w:r>
          </w:p>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u w:val="single"/>
              </w:rPr>
              <w:t xml:space="preserve">вибіркова </w:t>
            </w:r>
          </w:p>
          <w:p w:rsidR="00B71615" w:rsidRPr="00BA2337" w:rsidRDefault="00B71615" w:rsidP="00360254">
            <w:pPr>
              <w:jc w:val="center"/>
              <w:rPr>
                <w:rFonts w:ascii="Times New Roman" w:hAnsi="Times New Roman" w:cs="Times New Roman"/>
                <w:i/>
              </w:rPr>
            </w:pPr>
            <w:r w:rsidRPr="00BA2337">
              <w:rPr>
                <w:rFonts w:ascii="Times New Roman" w:hAnsi="Times New Roman" w:cs="Times New Roman"/>
              </w:rPr>
              <w:t>(обов’язкова чи за вибором студента)</w:t>
            </w:r>
          </w:p>
        </w:tc>
      </w:tr>
      <w:tr w:rsidR="00B71615" w:rsidRPr="00BA2337" w:rsidTr="00360254">
        <w:trPr>
          <w:trHeight w:val="409"/>
        </w:trPr>
        <w:tc>
          <w:tcPr>
            <w:tcW w:w="2896" w:type="dxa"/>
            <w:vMerge/>
            <w:vAlign w:val="center"/>
          </w:tcPr>
          <w:p w:rsidR="00B71615" w:rsidRPr="00BA2337" w:rsidRDefault="00B71615" w:rsidP="00360254">
            <w:pPr>
              <w:rPr>
                <w:rFonts w:ascii="Times New Roman" w:hAnsi="Times New Roman" w:cs="Times New Roman"/>
                <w:sz w:val="28"/>
                <w:szCs w:val="28"/>
              </w:rPr>
            </w:pPr>
          </w:p>
        </w:tc>
        <w:tc>
          <w:tcPr>
            <w:tcW w:w="3262" w:type="dxa"/>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 xml:space="preserve">Спеціальність </w:t>
            </w:r>
          </w:p>
          <w:p w:rsidR="00B71615" w:rsidRPr="00BA2337" w:rsidRDefault="00B71615" w:rsidP="00360254">
            <w:pPr>
              <w:jc w:val="center"/>
              <w:rPr>
                <w:rFonts w:ascii="Times New Roman" w:hAnsi="Times New Roman" w:cs="Times New Roman"/>
                <w:sz w:val="28"/>
                <w:szCs w:val="28"/>
              </w:rPr>
            </w:pPr>
            <w:r w:rsidRPr="00D87C6E">
              <w:rPr>
                <w:rFonts w:ascii="Times New Roman" w:hAnsi="Times New Roman" w:cs="Times New Roman"/>
                <w:sz w:val="28"/>
                <w:szCs w:val="28"/>
                <w:u w:val="single"/>
              </w:rPr>
              <w:t>073 Менеджмент</w:t>
            </w:r>
          </w:p>
          <w:p w:rsidR="00B71615" w:rsidRPr="00BA2337" w:rsidRDefault="00B71615" w:rsidP="00360254">
            <w:pPr>
              <w:jc w:val="center"/>
              <w:rPr>
                <w:rFonts w:ascii="Times New Roman" w:hAnsi="Times New Roman" w:cs="Times New Roman"/>
              </w:rPr>
            </w:pPr>
            <w:r w:rsidRPr="00BA2337">
              <w:rPr>
                <w:rFonts w:ascii="Times New Roman" w:hAnsi="Times New Roman" w:cs="Times New Roman"/>
              </w:rPr>
              <w:t>(шифр і назва)</w:t>
            </w: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 xml:space="preserve">Цикл підготовки </w:t>
            </w:r>
          </w:p>
          <w:p w:rsidR="00B71615" w:rsidRPr="00BA2337" w:rsidRDefault="00B71615" w:rsidP="00360254">
            <w:pPr>
              <w:jc w:val="center"/>
              <w:rPr>
                <w:rFonts w:ascii="Times New Roman" w:hAnsi="Times New Roman" w:cs="Times New Roman"/>
                <w:sz w:val="28"/>
                <w:szCs w:val="28"/>
              </w:rPr>
            </w:pPr>
            <w:r w:rsidRPr="00F05042">
              <w:rPr>
                <w:rFonts w:ascii="Times New Roman" w:hAnsi="Times New Roman" w:cs="Times New Roman"/>
                <w:sz w:val="28"/>
                <w:szCs w:val="28"/>
                <w:u w:val="single"/>
              </w:rPr>
              <w:t xml:space="preserve"> професійний</w:t>
            </w:r>
          </w:p>
          <w:p w:rsidR="00B71615" w:rsidRPr="00BA2337" w:rsidRDefault="00B71615" w:rsidP="00360254">
            <w:pPr>
              <w:jc w:val="center"/>
              <w:rPr>
                <w:rFonts w:ascii="Times New Roman" w:hAnsi="Times New Roman" w:cs="Times New Roman"/>
                <w:szCs w:val="28"/>
              </w:rPr>
            </w:pPr>
            <w:r w:rsidRPr="00BA2337">
              <w:rPr>
                <w:rFonts w:ascii="Times New Roman" w:hAnsi="Times New Roman" w:cs="Times New Roman"/>
              </w:rPr>
              <w:t>(загальний чи професійний)</w:t>
            </w:r>
          </w:p>
        </w:tc>
      </w:tr>
      <w:tr w:rsidR="00B71615" w:rsidRPr="00BA2337" w:rsidTr="00360254">
        <w:trPr>
          <w:trHeight w:val="170"/>
        </w:trPr>
        <w:tc>
          <w:tcPr>
            <w:tcW w:w="2896" w:type="dxa"/>
            <w:vAlign w:val="center"/>
          </w:tcPr>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Спеціалізація</w:t>
            </w:r>
          </w:p>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u w:val="single"/>
              </w:rPr>
              <w:t>________-________</w:t>
            </w:r>
          </w:p>
          <w:p w:rsidR="00B71615" w:rsidRPr="00BA2337" w:rsidRDefault="00B71615" w:rsidP="00360254">
            <w:pPr>
              <w:jc w:val="center"/>
              <w:rPr>
                <w:rFonts w:ascii="Times New Roman" w:hAnsi="Times New Roman" w:cs="Times New Roman"/>
              </w:rPr>
            </w:pPr>
            <w:r w:rsidRPr="00BA2337">
              <w:rPr>
                <w:rFonts w:ascii="Times New Roman" w:hAnsi="Times New Roman" w:cs="Times New Roman"/>
              </w:rPr>
              <w:t>(назва)</w:t>
            </w: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Рік підготовки:</w:t>
            </w:r>
          </w:p>
        </w:tc>
      </w:tr>
      <w:tr w:rsidR="00B71615" w:rsidRPr="00BA2337" w:rsidTr="00360254">
        <w:trPr>
          <w:trHeight w:val="207"/>
        </w:trPr>
        <w:tc>
          <w:tcPr>
            <w:tcW w:w="2896" w:type="dxa"/>
            <w:vAlign w:val="center"/>
          </w:tcPr>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t xml:space="preserve">Змістових модулів – </w:t>
            </w:r>
            <w:r>
              <w:rPr>
                <w:rFonts w:ascii="Times New Roman" w:hAnsi="Times New Roman" w:cs="Times New Roman"/>
                <w:sz w:val="28"/>
                <w:szCs w:val="28"/>
              </w:rPr>
              <w:t>2</w:t>
            </w: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1620" w:type="dxa"/>
            <w:gridSpan w:val="2"/>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4</w:t>
            </w:r>
            <w:r w:rsidRPr="00BA2337">
              <w:rPr>
                <w:rFonts w:ascii="Times New Roman" w:hAnsi="Times New Roman" w:cs="Times New Roman"/>
                <w:sz w:val="28"/>
                <w:szCs w:val="28"/>
              </w:rPr>
              <w:t>-й</w:t>
            </w:r>
          </w:p>
        </w:tc>
        <w:tc>
          <w:tcPr>
            <w:tcW w:w="1377" w:type="dxa"/>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4</w:t>
            </w:r>
            <w:r w:rsidRPr="00BA2337">
              <w:rPr>
                <w:rFonts w:ascii="Times New Roman" w:hAnsi="Times New Roman" w:cs="Times New Roman"/>
                <w:sz w:val="28"/>
                <w:szCs w:val="28"/>
              </w:rPr>
              <w:t>-й</w:t>
            </w:r>
          </w:p>
        </w:tc>
      </w:tr>
      <w:tr w:rsidR="00B71615" w:rsidRPr="00BA2337" w:rsidTr="00360254">
        <w:trPr>
          <w:trHeight w:val="246"/>
        </w:trPr>
        <w:tc>
          <w:tcPr>
            <w:tcW w:w="2896" w:type="dxa"/>
            <w:vAlign w:val="center"/>
          </w:tcPr>
          <w:p w:rsidR="00B71615" w:rsidRDefault="00B71615" w:rsidP="00360254">
            <w:pPr>
              <w:rPr>
                <w:rFonts w:ascii="Times New Roman" w:hAnsi="Times New Roman" w:cs="Times New Roman"/>
                <w:sz w:val="28"/>
                <w:szCs w:val="28"/>
              </w:rPr>
            </w:pPr>
            <w:r>
              <w:rPr>
                <w:rFonts w:ascii="Times New Roman" w:hAnsi="Times New Roman" w:cs="Times New Roman"/>
                <w:sz w:val="28"/>
                <w:szCs w:val="28"/>
              </w:rPr>
              <w:t>Індивідуальна навчально-дослідна робота</w:t>
            </w:r>
            <w:r w:rsidRPr="00BA2337">
              <w:rPr>
                <w:rFonts w:ascii="Times New Roman" w:hAnsi="Times New Roman" w:cs="Times New Roman"/>
                <w:sz w:val="28"/>
                <w:szCs w:val="28"/>
              </w:rPr>
              <w:t xml:space="preserve"> </w:t>
            </w:r>
          </w:p>
          <w:p w:rsidR="00B71615" w:rsidRPr="00BA2337" w:rsidRDefault="00B71615" w:rsidP="0036025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______-________</w:t>
            </w:r>
          </w:p>
          <w:p w:rsidR="00B71615" w:rsidRPr="00BA2337" w:rsidRDefault="00B71615" w:rsidP="00360254">
            <w:pPr>
              <w:rPr>
                <w:rFonts w:ascii="Times New Roman" w:hAnsi="Times New Roman" w:cs="Times New Roman"/>
              </w:rPr>
            </w:pPr>
            <w:r>
              <w:rPr>
                <w:rFonts w:ascii="Times New Roman" w:hAnsi="Times New Roman" w:cs="Times New Roman"/>
                <w:sz w:val="28"/>
                <w:szCs w:val="28"/>
              </w:rPr>
              <w:t xml:space="preserve">                </w:t>
            </w:r>
            <w:r w:rsidRPr="00BA2337">
              <w:rPr>
                <w:rFonts w:ascii="Times New Roman" w:hAnsi="Times New Roman" w:cs="Times New Roman"/>
                <w:sz w:val="28"/>
                <w:szCs w:val="28"/>
              </w:rPr>
              <w:t xml:space="preserve"> </w:t>
            </w:r>
            <w:r w:rsidRPr="00BA2337">
              <w:rPr>
                <w:rFonts w:ascii="Times New Roman" w:hAnsi="Times New Roman" w:cs="Times New Roman"/>
              </w:rPr>
              <w:t>(назва)</w:t>
            </w:r>
          </w:p>
        </w:tc>
        <w:tc>
          <w:tcPr>
            <w:tcW w:w="3262" w:type="dxa"/>
            <w:vMerge w:val="restart"/>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Мова викладання, навчання та оцінювання:</w:t>
            </w:r>
          </w:p>
          <w:p w:rsidR="00B71615" w:rsidRPr="00BA2337" w:rsidRDefault="00B71615" w:rsidP="00360254">
            <w:pPr>
              <w:jc w:val="center"/>
              <w:rPr>
                <w:rFonts w:ascii="Times New Roman" w:hAnsi="Times New Roman" w:cs="Times New Roman"/>
                <w:sz w:val="28"/>
                <w:szCs w:val="28"/>
              </w:rPr>
            </w:pPr>
            <w:r w:rsidRPr="00F0504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F05042">
              <w:rPr>
                <w:rFonts w:ascii="Times New Roman" w:hAnsi="Times New Roman" w:cs="Times New Roman"/>
                <w:sz w:val="28"/>
                <w:szCs w:val="28"/>
                <w:u w:val="single"/>
              </w:rPr>
              <w:t xml:space="preserve">    українська</w:t>
            </w:r>
            <w:r>
              <w:rPr>
                <w:rFonts w:ascii="Times New Roman" w:hAnsi="Times New Roman" w:cs="Times New Roman"/>
                <w:sz w:val="28"/>
                <w:szCs w:val="28"/>
              </w:rPr>
              <w:t>__</w:t>
            </w:r>
            <w:r w:rsidRPr="00BA2337">
              <w:rPr>
                <w:rFonts w:ascii="Times New Roman" w:hAnsi="Times New Roman" w:cs="Times New Roman"/>
                <w:sz w:val="28"/>
                <w:szCs w:val="28"/>
              </w:rPr>
              <w:t>_____</w:t>
            </w:r>
          </w:p>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rPr>
              <w:t>(назва)</w:t>
            </w: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Семестр</w:t>
            </w:r>
          </w:p>
        </w:tc>
      </w:tr>
      <w:tr w:rsidR="00B71615" w:rsidRPr="00BA2337" w:rsidTr="00360254">
        <w:trPr>
          <w:trHeight w:val="323"/>
        </w:trPr>
        <w:tc>
          <w:tcPr>
            <w:tcW w:w="2896" w:type="dxa"/>
            <w:vMerge w:val="restart"/>
            <w:vAlign w:val="center"/>
          </w:tcPr>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120</w:t>
            </w: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1620" w:type="dxa"/>
            <w:gridSpan w:val="2"/>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7</w:t>
            </w:r>
            <w:r w:rsidRPr="00BA2337">
              <w:rPr>
                <w:rFonts w:ascii="Times New Roman" w:hAnsi="Times New Roman" w:cs="Times New Roman"/>
                <w:sz w:val="28"/>
                <w:szCs w:val="28"/>
              </w:rPr>
              <w:t>-й</w:t>
            </w:r>
          </w:p>
        </w:tc>
        <w:tc>
          <w:tcPr>
            <w:tcW w:w="1377" w:type="dxa"/>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7</w:t>
            </w:r>
            <w:r w:rsidRPr="00BA2337">
              <w:rPr>
                <w:rFonts w:ascii="Times New Roman" w:hAnsi="Times New Roman" w:cs="Times New Roman"/>
                <w:sz w:val="28"/>
                <w:szCs w:val="28"/>
              </w:rPr>
              <w:t>-й</w:t>
            </w:r>
          </w:p>
        </w:tc>
      </w:tr>
      <w:tr w:rsidR="00B71615" w:rsidRPr="00BA2337" w:rsidTr="00360254">
        <w:trPr>
          <w:trHeight w:val="322"/>
        </w:trPr>
        <w:tc>
          <w:tcPr>
            <w:tcW w:w="2896" w:type="dxa"/>
            <w:vMerge/>
            <w:vAlign w:val="center"/>
          </w:tcPr>
          <w:p w:rsidR="00B71615" w:rsidRPr="00BA2337" w:rsidRDefault="00B71615" w:rsidP="00360254">
            <w:pPr>
              <w:rPr>
                <w:rFonts w:ascii="Times New Roman" w:hAnsi="Times New Roman" w:cs="Times New Roman"/>
                <w:sz w:val="28"/>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Лекції</w:t>
            </w:r>
          </w:p>
        </w:tc>
      </w:tr>
      <w:tr w:rsidR="00B71615" w:rsidRPr="00BA2337" w:rsidTr="00360254">
        <w:trPr>
          <w:trHeight w:val="320"/>
        </w:trPr>
        <w:tc>
          <w:tcPr>
            <w:tcW w:w="2896" w:type="dxa"/>
            <w:vMerge w:val="restart"/>
            <w:vAlign w:val="center"/>
          </w:tcPr>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t>Тижневих годин для денної форми навчання:</w:t>
            </w:r>
          </w:p>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t xml:space="preserve">аудиторних – </w:t>
            </w:r>
            <w:r>
              <w:rPr>
                <w:rFonts w:ascii="Times New Roman" w:hAnsi="Times New Roman" w:cs="Times New Roman"/>
                <w:sz w:val="28"/>
                <w:szCs w:val="28"/>
              </w:rPr>
              <w:t>3</w:t>
            </w:r>
          </w:p>
          <w:p w:rsidR="00B71615" w:rsidRPr="00BA2337" w:rsidRDefault="00B71615" w:rsidP="00360254">
            <w:pPr>
              <w:rPr>
                <w:rFonts w:ascii="Times New Roman" w:hAnsi="Times New Roman" w:cs="Times New Roman"/>
                <w:sz w:val="28"/>
                <w:szCs w:val="28"/>
              </w:rPr>
            </w:pPr>
            <w:r w:rsidRPr="00BA2337">
              <w:rPr>
                <w:rFonts w:ascii="Times New Roman" w:hAnsi="Times New Roman" w:cs="Times New Roman"/>
                <w:sz w:val="28"/>
                <w:szCs w:val="28"/>
              </w:rPr>
              <w:lastRenderedPageBreak/>
              <w:t xml:space="preserve">самостійної роботи студента – </w:t>
            </w:r>
            <w:r>
              <w:rPr>
                <w:rFonts w:ascii="Times New Roman" w:hAnsi="Times New Roman" w:cs="Times New Roman"/>
                <w:sz w:val="28"/>
                <w:szCs w:val="28"/>
              </w:rPr>
              <w:t>1,5</w:t>
            </w:r>
          </w:p>
        </w:tc>
        <w:tc>
          <w:tcPr>
            <w:tcW w:w="3262" w:type="dxa"/>
            <w:vMerge w:val="restart"/>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lastRenderedPageBreak/>
              <w:t>Освітній ступінь / освітньо-кваліфікаційний рівень:</w:t>
            </w:r>
          </w:p>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u w:val="single"/>
              </w:rPr>
              <w:lastRenderedPageBreak/>
              <w:t xml:space="preserve"> </w:t>
            </w:r>
            <w:r w:rsidRPr="009C3205">
              <w:rPr>
                <w:rFonts w:ascii="Times New Roman" w:hAnsi="Times New Roman" w:cs="Times New Roman"/>
                <w:sz w:val="28"/>
                <w:szCs w:val="28"/>
                <w:u w:val="single"/>
              </w:rPr>
              <w:t>Бакалавр</w:t>
            </w:r>
            <w:r>
              <w:rPr>
                <w:rFonts w:ascii="Times New Roman" w:hAnsi="Times New Roman" w:cs="Times New Roman"/>
                <w:sz w:val="28"/>
                <w:szCs w:val="28"/>
              </w:rPr>
              <w:t xml:space="preserve">  </w:t>
            </w:r>
          </w:p>
        </w:tc>
        <w:tc>
          <w:tcPr>
            <w:tcW w:w="1620" w:type="dxa"/>
            <w:gridSpan w:val="2"/>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lastRenderedPageBreak/>
              <w:t>16</w:t>
            </w:r>
            <w:r w:rsidRPr="00BA2337">
              <w:rPr>
                <w:rFonts w:ascii="Times New Roman" w:hAnsi="Times New Roman" w:cs="Times New Roman"/>
                <w:sz w:val="28"/>
                <w:szCs w:val="28"/>
              </w:rPr>
              <w:t xml:space="preserve"> год.</w:t>
            </w:r>
          </w:p>
        </w:tc>
        <w:tc>
          <w:tcPr>
            <w:tcW w:w="1377" w:type="dxa"/>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8</w:t>
            </w:r>
            <w:r w:rsidRPr="00BA2337">
              <w:rPr>
                <w:rFonts w:ascii="Times New Roman" w:hAnsi="Times New Roman" w:cs="Times New Roman"/>
                <w:sz w:val="28"/>
                <w:szCs w:val="28"/>
              </w:rPr>
              <w:t xml:space="preserve"> год.</w:t>
            </w:r>
          </w:p>
        </w:tc>
      </w:tr>
      <w:tr w:rsidR="00B71615" w:rsidRPr="00BA2337" w:rsidTr="00360254">
        <w:trPr>
          <w:trHeight w:val="320"/>
        </w:trPr>
        <w:tc>
          <w:tcPr>
            <w:tcW w:w="2896" w:type="dxa"/>
            <w:vMerge/>
            <w:vAlign w:val="center"/>
          </w:tcPr>
          <w:p w:rsidR="00B71615" w:rsidRPr="00BA2337" w:rsidRDefault="00B71615" w:rsidP="00360254">
            <w:pP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Практичні, семінарські</w:t>
            </w:r>
          </w:p>
        </w:tc>
      </w:tr>
      <w:tr w:rsidR="00B71615" w:rsidRPr="00BA2337" w:rsidTr="00360254">
        <w:trPr>
          <w:trHeight w:val="320"/>
        </w:trPr>
        <w:tc>
          <w:tcPr>
            <w:tcW w:w="2896" w:type="dxa"/>
            <w:vMerge/>
            <w:vAlign w:val="center"/>
          </w:tcPr>
          <w:p w:rsidR="00B71615" w:rsidRPr="00BA2337" w:rsidRDefault="00B71615" w:rsidP="00360254">
            <w:pP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1620" w:type="dxa"/>
            <w:gridSpan w:val="2"/>
            <w:vAlign w:val="center"/>
          </w:tcPr>
          <w:p w:rsidR="00B71615" w:rsidRPr="00BA2337" w:rsidRDefault="00B71615" w:rsidP="00360254">
            <w:pPr>
              <w:jc w:val="center"/>
              <w:rPr>
                <w:rFonts w:ascii="Times New Roman" w:hAnsi="Times New Roman" w:cs="Times New Roman"/>
                <w:i/>
                <w:sz w:val="28"/>
                <w:szCs w:val="28"/>
              </w:rPr>
            </w:pPr>
            <w:r>
              <w:rPr>
                <w:rFonts w:ascii="Times New Roman" w:hAnsi="Times New Roman" w:cs="Times New Roman"/>
                <w:sz w:val="28"/>
                <w:szCs w:val="28"/>
              </w:rPr>
              <w:t>16</w:t>
            </w:r>
            <w:r w:rsidRPr="00BA2337">
              <w:rPr>
                <w:rFonts w:ascii="Times New Roman" w:hAnsi="Times New Roman" w:cs="Times New Roman"/>
                <w:sz w:val="28"/>
                <w:szCs w:val="28"/>
              </w:rPr>
              <w:t xml:space="preserve"> год.</w:t>
            </w:r>
          </w:p>
        </w:tc>
        <w:tc>
          <w:tcPr>
            <w:tcW w:w="1377" w:type="dxa"/>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B71615" w:rsidRPr="00BA2337" w:rsidTr="00360254">
        <w:trPr>
          <w:trHeight w:val="138"/>
        </w:trPr>
        <w:tc>
          <w:tcPr>
            <w:tcW w:w="2896" w:type="dxa"/>
            <w:vMerge/>
            <w:vAlign w:val="center"/>
          </w:tcPr>
          <w:p w:rsidR="00B71615" w:rsidRPr="00BA2337" w:rsidRDefault="00B71615" w:rsidP="00360254">
            <w:pPr>
              <w:jc w:val="cente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Лабораторні</w:t>
            </w:r>
          </w:p>
        </w:tc>
      </w:tr>
      <w:tr w:rsidR="00B71615" w:rsidRPr="00BA2337" w:rsidTr="00360254">
        <w:trPr>
          <w:trHeight w:val="138"/>
        </w:trPr>
        <w:tc>
          <w:tcPr>
            <w:tcW w:w="2896" w:type="dxa"/>
            <w:vMerge/>
            <w:vAlign w:val="center"/>
          </w:tcPr>
          <w:p w:rsidR="00B71615" w:rsidRPr="00BA2337" w:rsidRDefault="00B71615" w:rsidP="00360254">
            <w:pPr>
              <w:jc w:val="cente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1620" w:type="dxa"/>
            <w:gridSpan w:val="2"/>
            <w:vAlign w:val="center"/>
          </w:tcPr>
          <w:p w:rsidR="00B71615" w:rsidRPr="00BA2337" w:rsidRDefault="00B71615" w:rsidP="00360254">
            <w:pPr>
              <w:jc w:val="center"/>
              <w:rPr>
                <w:rFonts w:ascii="Times New Roman" w:hAnsi="Times New Roman" w:cs="Times New Roman"/>
                <w:i/>
                <w:sz w:val="28"/>
                <w:szCs w:val="28"/>
              </w:rPr>
            </w:pPr>
            <w:r>
              <w:rPr>
                <w:rFonts w:ascii="Times New Roman" w:hAnsi="Times New Roman" w:cs="Times New Roman"/>
                <w:sz w:val="28"/>
                <w:szCs w:val="28"/>
              </w:rPr>
              <w:t>-</w:t>
            </w:r>
            <w:r w:rsidRPr="00BA2337">
              <w:rPr>
                <w:rFonts w:ascii="Times New Roman" w:hAnsi="Times New Roman" w:cs="Times New Roman"/>
                <w:sz w:val="28"/>
                <w:szCs w:val="28"/>
              </w:rPr>
              <w:t xml:space="preserve"> год.</w:t>
            </w:r>
          </w:p>
        </w:tc>
        <w:tc>
          <w:tcPr>
            <w:tcW w:w="1377" w:type="dxa"/>
            <w:vAlign w:val="center"/>
          </w:tcPr>
          <w:p w:rsidR="00B71615" w:rsidRPr="00BA2337" w:rsidRDefault="00B71615" w:rsidP="00360254">
            <w:pPr>
              <w:jc w:val="center"/>
              <w:rPr>
                <w:rFonts w:ascii="Times New Roman" w:hAnsi="Times New Roman" w:cs="Times New Roman"/>
                <w:i/>
                <w:sz w:val="28"/>
                <w:szCs w:val="28"/>
              </w:rPr>
            </w:pPr>
            <w:r>
              <w:rPr>
                <w:rFonts w:ascii="Times New Roman" w:hAnsi="Times New Roman" w:cs="Times New Roman"/>
                <w:sz w:val="28"/>
                <w:szCs w:val="28"/>
              </w:rPr>
              <w:t>-</w:t>
            </w:r>
            <w:r w:rsidRPr="00BA2337">
              <w:rPr>
                <w:rFonts w:ascii="Times New Roman" w:hAnsi="Times New Roman" w:cs="Times New Roman"/>
                <w:sz w:val="28"/>
                <w:szCs w:val="28"/>
              </w:rPr>
              <w:t xml:space="preserve"> год.</w:t>
            </w:r>
          </w:p>
        </w:tc>
      </w:tr>
      <w:tr w:rsidR="00B71615" w:rsidRPr="00BA2337" w:rsidTr="00360254">
        <w:trPr>
          <w:trHeight w:val="138"/>
        </w:trPr>
        <w:tc>
          <w:tcPr>
            <w:tcW w:w="2896" w:type="dxa"/>
            <w:vMerge/>
            <w:vAlign w:val="center"/>
          </w:tcPr>
          <w:p w:rsidR="00B71615" w:rsidRPr="00BA2337" w:rsidRDefault="00B71615" w:rsidP="00360254">
            <w:pPr>
              <w:jc w:val="cente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2997" w:type="dxa"/>
            <w:gridSpan w:val="3"/>
            <w:vAlign w:val="center"/>
          </w:tcPr>
          <w:p w:rsidR="00B71615" w:rsidRPr="00BA2337" w:rsidRDefault="00B71615" w:rsidP="00360254">
            <w:pPr>
              <w:jc w:val="center"/>
              <w:rPr>
                <w:rFonts w:ascii="Times New Roman" w:hAnsi="Times New Roman" w:cs="Times New Roman"/>
                <w:b/>
                <w:sz w:val="28"/>
                <w:szCs w:val="28"/>
              </w:rPr>
            </w:pPr>
            <w:r w:rsidRPr="00BA2337">
              <w:rPr>
                <w:rFonts w:ascii="Times New Roman" w:hAnsi="Times New Roman" w:cs="Times New Roman"/>
                <w:b/>
                <w:sz w:val="28"/>
                <w:szCs w:val="28"/>
              </w:rPr>
              <w:t>Самостійна робота</w:t>
            </w:r>
          </w:p>
        </w:tc>
      </w:tr>
      <w:tr w:rsidR="00B71615" w:rsidRPr="00BA2337" w:rsidTr="00360254">
        <w:trPr>
          <w:trHeight w:val="138"/>
        </w:trPr>
        <w:tc>
          <w:tcPr>
            <w:tcW w:w="2896" w:type="dxa"/>
            <w:vMerge/>
            <w:vAlign w:val="center"/>
          </w:tcPr>
          <w:p w:rsidR="00B71615" w:rsidRPr="00BA2337" w:rsidRDefault="00B71615" w:rsidP="00360254">
            <w:pPr>
              <w:jc w:val="cente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1620" w:type="dxa"/>
            <w:gridSpan w:val="2"/>
            <w:vAlign w:val="center"/>
          </w:tcPr>
          <w:p w:rsidR="00B71615" w:rsidRPr="00BA2337" w:rsidRDefault="00B71615" w:rsidP="00360254">
            <w:pPr>
              <w:jc w:val="center"/>
              <w:rPr>
                <w:rFonts w:ascii="Times New Roman" w:hAnsi="Times New Roman" w:cs="Times New Roman"/>
                <w:i/>
                <w:sz w:val="28"/>
                <w:szCs w:val="28"/>
              </w:rPr>
            </w:pPr>
            <w:r>
              <w:rPr>
                <w:rFonts w:ascii="Times New Roman" w:hAnsi="Times New Roman" w:cs="Times New Roman"/>
                <w:sz w:val="28"/>
                <w:szCs w:val="28"/>
              </w:rPr>
              <w:t>88</w:t>
            </w:r>
            <w:r w:rsidRPr="00BA2337">
              <w:rPr>
                <w:rFonts w:ascii="Times New Roman" w:hAnsi="Times New Roman" w:cs="Times New Roman"/>
                <w:sz w:val="28"/>
                <w:szCs w:val="28"/>
              </w:rPr>
              <w:t xml:space="preserve"> год.</w:t>
            </w:r>
          </w:p>
        </w:tc>
        <w:tc>
          <w:tcPr>
            <w:tcW w:w="1377" w:type="dxa"/>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sz w:val="28"/>
                <w:szCs w:val="28"/>
              </w:rPr>
              <w:t>110</w:t>
            </w:r>
            <w:r w:rsidRPr="00BA2337">
              <w:rPr>
                <w:rFonts w:ascii="Times New Roman" w:hAnsi="Times New Roman" w:cs="Times New Roman"/>
                <w:sz w:val="28"/>
                <w:szCs w:val="28"/>
              </w:rPr>
              <w:t xml:space="preserve"> год.</w:t>
            </w:r>
          </w:p>
        </w:tc>
      </w:tr>
      <w:tr w:rsidR="00B71615" w:rsidRPr="00BA2337" w:rsidTr="00360254">
        <w:trPr>
          <w:trHeight w:val="138"/>
        </w:trPr>
        <w:tc>
          <w:tcPr>
            <w:tcW w:w="2896" w:type="dxa"/>
            <w:vMerge/>
            <w:vAlign w:val="center"/>
          </w:tcPr>
          <w:p w:rsidR="00B71615" w:rsidRPr="00BA2337" w:rsidRDefault="00B71615" w:rsidP="00360254">
            <w:pPr>
              <w:jc w:val="cente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2997" w:type="dxa"/>
            <w:gridSpan w:val="3"/>
            <w:vAlign w:val="center"/>
          </w:tcPr>
          <w:p w:rsidR="00B71615" w:rsidRPr="00BA2337" w:rsidRDefault="00B71615" w:rsidP="00360254">
            <w:pPr>
              <w:jc w:val="center"/>
              <w:rPr>
                <w:rFonts w:ascii="Times New Roman" w:hAnsi="Times New Roman" w:cs="Times New Roman"/>
                <w:sz w:val="28"/>
                <w:szCs w:val="28"/>
              </w:rPr>
            </w:pPr>
            <w:r>
              <w:rPr>
                <w:rFonts w:ascii="Times New Roman" w:hAnsi="Times New Roman" w:cs="Times New Roman"/>
                <w:b/>
                <w:sz w:val="28"/>
                <w:szCs w:val="28"/>
              </w:rPr>
              <w:t>ІНДЗ</w:t>
            </w:r>
            <w:r w:rsidRPr="00BA23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908F9">
              <w:rPr>
                <w:rFonts w:ascii="Times New Roman" w:hAnsi="Times New Roman" w:cs="Times New Roman"/>
                <w:sz w:val="28"/>
                <w:szCs w:val="28"/>
              </w:rPr>
              <w:t>15</w:t>
            </w:r>
            <w:r>
              <w:rPr>
                <w:rFonts w:ascii="Times New Roman" w:hAnsi="Times New Roman" w:cs="Times New Roman"/>
                <w:b/>
                <w:sz w:val="28"/>
                <w:szCs w:val="28"/>
              </w:rPr>
              <w:t xml:space="preserve"> </w:t>
            </w:r>
            <w:r w:rsidRPr="00BA2337">
              <w:rPr>
                <w:rFonts w:ascii="Times New Roman" w:hAnsi="Times New Roman" w:cs="Times New Roman"/>
                <w:sz w:val="28"/>
                <w:szCs w:val="28"/>
              </w:rPr>
              <w:t>год.</w:t>
            </w:r>
          </w:p>
        </w:tc>
      </w:tr>
      <w:tr w:rsidR="00B71615" w:rsidRPr="00BA2337" w:rsidTr="00360254">
        <w:trPr>
          <w:trHeight w:val="138"/>
        </w:trPr>
        <w:tc>
          <w:tcPr>
            <w:tcW w:w="2896" w:type="dxa"/>
            <w:vMerge/>
            <w:vAlign w:val="center"/>
          </w:tcPr>
          <w:p w:rsidR="00B71615" w:rsidRPr="00BA2337" w:rsidRDefault="00B71615" w:rsidP="00360254">
            <w:pPr>
              <w:jc w:val="center"/>
              <w:rPr>
                <w:rFonts w:ascii="Times New Roman" w:hAnsi="Times New Roman" w:cs="Times New Roman"/>
                <w:szCs w:val="28"/>
              </w:rPr>
            </w:pPr>
          </w:p>
        </w:tc>
        <w:tc>
          <w:tcPr>
            <w:tcW w:w="3262" w:type="dxa"/>
            <w:vMerge/>
            <w:vAlign w:val="center"/>
          </w:tcPr>
          <w:p w:rsidR="00B71615" w:rsidRPr="00BA2337" w:rsidRDefault="00B71615" w:rsidP="00360254">
            <w:pPr>
              <w:jc w:val="center"/>
              <w:rPr>
                <w:rFonts w:ascii="Times New Roman" w:hAnsi="Times New Roman" w:cs="Times New Roman"/>
                <w:szCs w:val="28"/>
              </w:rPr>
            </w:pPr>
          </w:p>
        </w:tc>
        <w:tc>
          <w:tcPr>
            <w:tcW w:w="2997" w:type="dxa"/>
            <w:gridSpan w:val="3"/>
            <w:vAlign w:val="center"/>
          </w:tcPr>
          <w:p w:rsidR="00B71615" w:rsidRPr="00BA2337" w:rsidRDefault="00B71615" w:rsidP="00360254">
            <w:pPr>
              <w:jc w:val="center"/>
              <w:rPr>
                <w:rFonts w:ascii="Times New Roman" w:hAnsi="Times New Roman" w:cs="Times New Roman"/>
                <w:b/>
                <w:i/>
                <w:sz w:val="28"/>
                <w:szCs w:val="28"/>
              </w:rPr>
            </w:pPr>
            <w:r w:rsidRPr="00BA2337">
              <w:rPr>
                <w:rFonts w:ascii="Times New Roman" w:hAnsi="Times New Roman" w:cs="Times New Roman"/>
                <w:b/>
                <w:sz w:val="28"/>
                <w:szCs w:val="28"/>
              </w:rPr>
              <w:t>Вид семестрового контролю:</w:t>
            </w:r>
            <w:r w:rsidRPr="009C3205">
              <w:rPr>
                <w:rFonts w:ascii="Times New Roman" w:hAnsi="Times New Roman" w:cs="Times New Roman"/>
                <w:sz w:val="28"/>
                <w:szCs w:val="28"/>
              </w:rPr>
              <w:t xml:space="preserve"> іспит</w:t>
            </w:r>
          </w:p>
        </w:tc>
      </w:tr>
    </w:tbl>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jc w:val="center"/>
      </w:pPr>
    </w:p>
    <w:p w:rsidR="00B71615" w:rsidRDefault="00B71615" w:rsidP="00B71615">
      <w:pPr>
        <w:keepNext/>
        <w:keepLines/>
        <w:spacing w:after="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ПЕРЕДРЕКВІЗИТИ:</w:t>
      </w:r>
    </w:p>
    <w:p w:rsidR="00276D22" w:rsidRDefault="00276D22" w:rsidP="00B71615">
      <w:pPr>
        <w:keepNext/>
        <w:keepLines/>
        <w:spacing w:after="0" w:line="240" w:lineRule="auto"/>
        <w:jc w:val="center"/>
        <w:outlineLvl w:val="0"/>
        <w:rPr>
          <w:rFonts w:ascii="Times New Roman" w:eastAsia="Times New Roman" w:hAnsi="Times New Roman" w:cs="Times New Roman"/>
          <w:b/>
          <w:bCs/>
          <w:sz w:val="28"/>
          <w:szCs w:val="28"/>
          <w:lang w:eastAsia="uk-UA"/>
        </w:rPr>
      </w:pPr>
    </w:p>
    <w:p w:rsidR="00276D22" w:rsidRDefault="00C07AF6" w:rsidP="00276D22">
      <w:pPr>
        <w:keepNext/>
        <w:keepLines/>
        <w:spacing w:after="0" w:line="240" w:lineRule="auto"/>
        <w:outlineLvl w:val="0"/>
        <w:rPr>
          <w:rFonts w:ascii="Times New Roman" w:eastAsia="Times New Roman" w:hAnsi="Times New Roman" w:cs="Times New Roman"/>
          <w:bCs/>
          <w:sz w:val="28"/>
          <w:szCs w:val="28"/>
          <w:lang w:eastAsia="uk-UA"/>
        </w:rPr>
      </w:pPr>
      <w:r w:rsidRPr="00276D22">
        <w:rPr>
          <w:rFonts w:ascii="Times New Roman" w:eastAsia="Times New Roman" w:hAnsi="Times New Roman" w:cs="Times New Roman"/>
          <w:bCs/>
          <w:sz w:val="28"/>
          <w:szCs w:val="28"/>
          <w:lang w:eastAsia="uk-UA"/>
        </w:rPr>
        <w:t>Вивчення дисципліни «Менеджмент</w:t>
      </w:r>
      <w:r w:rsidR="00276D22">
        <w:rPr>
          <w:rFonts w:ascii="Times New Roman" w:eastAsia="Times New Roman" w:hAnsi="Times New Roman" w:cs="Times New Roman"/>
          <w:bCs/>
          <w:sz w:val="28"/>
          <w:szCs w:val="28"/>
          <w:lang w:eastAsia="uk-UA"/>
        </w:rPr>
        <w:t xml:space="preserve"> в соціальній сфері</w:t>
      </w:r>
      <w:r w:rsidRPr="00276D22">
        <w:rPr>
          <w:rFonts w:ascii="Times New Roman" w:eastAsia="Times New Roman" w:hAnsi="Times New Roman" w:cs="Times New Roman"/>
          <w:bCs/>
          <w:sz w:val="28"/>
          <w:szCs w:val="28"/>
          <w:lang w:eastAsia="uk-UA"/>
        </w:rPr>
        <w:t>» базується на знаннях</w:t>
      </w:r>
    </w:p>
    <w:p w:rsidR="00276D22" w:rsidRDefault="00C07AF6" w:rsidP="00276D22">
      <w:pPr>
        <w:keepNext/>
        <w:keepLines/>
        <w:spacing w:after="0" w:line="240" w:lineRule="auto"/>
        <w:outlineLvl w:val="0"/>
        <w:rPr>
          <w:rFonts w:ascii="Times New Roman" w:eastAsia="Times New Roman" w:hAnsi="Times New Roman" w:cs="Times New Roman"/>
          <w:bCs/>
          <w:sz w:val="28"/>
          <w:szCs w:val="28"/>
          <w:lang w:eastAsia="uk-UA"/>
        </w:rPr>
      </w:pPr>
      <w:r w:rsidRPr="00276D22">
        <w:rPr>
          <w:rFonts w:ascii="Times New Roman" w:eastAsia="Times New Roman" w:hAnsi="Times New Roman" w:cs="Times New Roman"/>
          <w:bCs/>
          <w:sz w:val="28"/>
          <w:szCs w:val="28"/>
          <w:lang w:eastAsia="uk-UA"/>
        </w:rPr>
        <w:t xml:space="preserve"> </w:t>
      </w:r>
    </w:p>
    <w:p w:rsidR="00276D22" w:rsidRDefault="00C07AF6" w:rsidP="00276D22">
      <w:pPr>
        <w:keepNext/>
        <w:keepLines/>
        <w:spacing w:after="0" w:line="240" w:lineRule="auto"/>
        <w:outlineLvl w:val="0"/>
        <w:rPr>
          <w:rFonts w:ascii="Times New Roman" w:eastAsia="Times New Roman" w:hAnsi="Times New Roman" w:cs="Times New Roman"/>
          <w:bCs/>
          <w:sz w:val="28"/>
          <w:szCs w:val="28"/>
          <w:lang w:eastAsia="uk-UA"/>
        </w:rPr>
      </w:pPr>
      <w:r w:rsidRPr="00276D22">
        <w:rPr>
          <w:rFonts w:ascii="Times New Roman" w:eastAsia="Times New Roman" w:hAnsi="Times New Roman" w:cs="Times New Roman"/>
          <w:bCs/>
          <w:sz w:val="28"/>
          <w:szCs w:val="28"/>
          <w:lang w:eastAsia="uk-UA"/>
        </w:rPr>
        <w:t>Основи</w:t>
      </w:r>
      <w:r w:rsidR="00276D22">
        <w:rPr>
          <w:rFonts w:ascii="Times New Roman" w:eastAsia="Times New Roman" w:hAnsi="Times New Roman" w:cs="Times New Roman"/>
          <w:bCs/>
          <w:sz w:val="28"/>
          <w:szCs w:val="28"/>
          <w:lang w:eastAsia="uk-UA"/>
        </w:rPr>
        <w:t xml:space="preserve"> </w:t>
      </w:r>
      <w:r w:rsidRPr="00276D22">
        <w:rPr>
          <w:rFonts w:ascii="Times New Roman" w:eastAsia="Times New Roman" w:hAnsi="Times New Roman" w:cs="Times New Roman"/>
          <w:bCs/>
          <w:sz w:val="28"/>
          <w:szCs w:val="28"/>
          <w:lang w:eastAsia="uk-UA"/>
        </w:rPr>
        <w:t>економіки, Мікроекономіки, Економіки підприємства та інших</w:t>
      </w:r>
    </w:p>
    <w:p w:rsidR="00276D22" w:rsidRDefault="00276D22" w:rsidP="00276D22">
      <w:pPr>
        <w:keepNext/>
        <w:keepLines/>
        <w:spacing w:after="0" w:line="240" w:lineRule="auto"/>
        <w:outlineLvl w:val="0"/>
        <w:rPr>
          <w:rFonts w:ascii="Times New Roman" w:eastAsia="Times New Roman" w:hAnsi="Times New Roman" w:cs="Times New Roman"/>
          <w:bCs/>
          <w:sz w:val="28"/>
          <w:szCs w:val="28"/>
          <w:lang w:eastAsia="uk-UA"/>
        </w:rPr>
      </w:pPr>
    </w:p>
    <w:p w:rsidR="00C07AF6" w:rsidRPr="00276D22" w:rsidRDefault="00276D22" w:rsidP="00276D22">
      <w:pPr>
        <w:keepNext/>
        <w:keepLines/>
        <w:spacing w:after="0" w:line="240" w:lineRule="auto"/>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професійно-</w:t>
      </w:r>
      <w:r w:rsidR="00C07AF6" w:rsidRPr="00276D22">
        <w:rPr>
          <w:rFonts w:ascii="Times New Roman" w:eastAsia="Times New Roman" w:hAnsi="Times New Roman" w:cs="Times New Roman"/>
          <w:bCs/>
          <w:sz w:val="28"/>
          <w:szCs w:val="28"/>
          <w:lang w:eastAsia="uk-UA"/>
        </w:rPr>
        <w:t>орієнтованих дисциплін.</w:t>
      </w:r>
    </w:p>
    <w:p w:rsidR="00C07AF6" w:rsidRDefault="00C07AF6" w:rsidP="00276D22">
      <w:pPr>
        <w:keepNext/>
        <w:keepLines/>
        <w:spacing w:after="0" w:line="240" w:lineRule="auto"/>
        <w:outlineLvl w:val="0"/>
        <w:rPr>
          <w:rFonts w:ascii="Times New Roman" w:eastAsia="Times New Roman" w:hAnsi="Times New Roman" w:cs="Times New Roman"/>
          <w:b/>
          <w:bCs/>
          <w:sz w:val="28"/>
          <w:szCs w:val="28"/>
          <w:lang w:eastAsia="uk-UA"/>
        </w:rPr>
      </w:pPr>
    </w:p>
    <w:p w:rsidR="00B71615" w:rsidRDefault="00B71615" w:rsidP="00B71615">
      <w:pPr>
        <w:jc w:val="center"/>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276D22" w:rsidRPr="00276D22" w:rsidRDefault="00276D22" w:rsidP="00276D22">
      <w:pPr>
        <w:rPr>
          <w:rFonts w:ascii="Times New Roman" w:eastAsia="Times New Roman" w:hAnsi="Times New Roman" w:cs="Times New Roman"/>
          <w:bCs/>
          <w:sz w:val="28"/>
          <w:szCs w:val="28"/>
          <w:lang w:eastAsia="uk-UA"/>
        </w:rPr>
      </w:pPr>
      <w:r w:rsidRPr="00276D22">
        <w:rPr>
          <w:rFonts w:ascii="Times New Roman" w:eastAsia="Times New Roman" w:hAnsi="Times New Roman" w:cs="Times New Roman"/>
          <w:bCs/>
          <w:sz w:val="28"/>
          <w:szCs w:val="28"/>
          <w:lang w:eastAsia="uk-UA"/>
        </w:rPr>
        <w:t>Дисципліна «Менеджмент</w:t>
      </w:r>
      <w:r>
        <w:rPr>
          <w:rFonts w:ascii="Times New Roman" w:eastAsia="Times New Roman" w:hAnsi="Times New Roman" w:cs="Times New Roman"/>
          <w:bCs/>
          <w:sz w:val="28"/>
          <w:szCs w:val="28"/>
          <w:lang w:eastAsia="uk-UA"/>
        </w:rPr>
        <w:t xml:space="preserve"> в соціальній сфері</w:t>
      </w:r>
      <w:r w:rsidRPr="00276D22">
        <w:rPr>
          <w:rFonts w:ascii="Times New Roman" w:eastAsia="Times New Roman" w:hAnsi="Times New Roman" w:cs="Times New Roman"/>
          <w:bCs/>
          <w:sz w:val="28"/>
          <w:szCs w:val="28"/>
          <w:lang w:eastAsia="uk-UA"/>
        </w:rPr>
        <w:t>» та її розділи передують вивченню</w:t>
      </w:r>
    </w:p>
    <w:p w:rsidR="00276D22" w:rsidRPr="00276D22" w:rsidRDefault="00276D22" w:rsidP="00276D22">
      <w:pPr>
        <w:rPr>
          <w:rFonts w:ascii="Times New Roman" w:eastAsia="Times New Roman" w:hAnsi="Times New Roman" w:cs="Times New Roman"/>
          <w:bCs/>
          <w:sz w:val="28"/>
          <w:szCs w:val="28"/>
          <w:lang w:eastAsia="uk-UA"/>
        </w:rPr>
      </w:pPr>
      <w:r w:rsidRPr="00276D22">
        <w:rPr>
          <w:rFonts w:ascii="Times New Roman" w:eastAsia="Times New Roman" w:hAnsi="Times New Roman" w:cs="Times New Roman"/>
          <w:bCs/>
          <w:sz w:val="28"/>
          <w:szCs w:val="28"/>
          <w:lang w:eastAsia="uk-UA"/>
        </w:rPr>
        <w:t>дисципліни: Адміністративний менеджмент, Інформаційні технології у</w:t>
      </w:r>
    </w:p>
    <w:p w:rsidR="00D1545A" w:rsidRPr="00120791" w:rsidRDefault="00276D22" w:rsidP="00D1545A">
      <w:pPr>
        <w:keepNext/>
        <w:keepLines/>
        <w:pBdr>
          <w:bottom w:val="single" w:sz="12" w:space="0" w:color="auto"/>
        </w:pBdr>
        <w:spacing w:after="0" w:line="240" w:lineRule="auto"/>
        <w:jc w:val="both"/>
        <w:outlineLvl w:val="0"/>
        <w:rPr>
          <w:rFonts w:ascii="Times New Roman" w:eastAsia="Times New Roman" w:hAnsi="Times New Roman" w:cs="Times New Roman"/>
          <w:bCs/>
          <w:sz w:val="28"/>
          <w:szCs w:val="28"/>
          <w:lang w:eastAsia="uk-UA"/>
        </w:rPr>
      </w:pPr>
      <w:r w:rsidRPr="00276D22">
        <w:rPr>
          <w:rFonts w:ascii="Times New Roman" w:eastAsia="Times New Roman" w:hAnsi="Times New Roman" w:cs="Times New Roman"/>
          <w:bCs/>
          <w:sz w:val="28"/>
          <w:szCs w:val="28"/>
          <w:lang w:eastAsia="uk-UA"/>
        </w:rPr>
        <w:t>наукових дослідженнях, Управління персоналом.</w:t>
      </w:r>
      <w:r w:rsidR="00D1545A" w:rsidRPr="00D1545A">
        <w:rPr>
          <w:rFonts w:ascii="Times New Roman" w:hAnsi="Times New Roman" w:cs="Times New Roman"/>
          <w:sz w:val="28"/>
          <w:szCs w:val="28"/>
        </w:rPr>
        <w:t xml:space="preserve"> </w:t>
      </w:r>
    </w:p>
    <w:p w:rsidR="00276D22" w:rsidRPr="00276D22" w:rsidRDefault="00276D22" w:rsidP="00276D22">
      <w:pPr>
        <w:rPr>
          <w:rFonts w:ascii="Times New Roman" w:eastAsia="Times New Roman" w:hAnsi="Times New Roman" w:cs="Times New Roman"/>
          <w:bCs/>
          <w:sz w:val="28"/>
          <w:szCs w:val="28"/>
          <w:lang w:eastAsia="uk-UA"/>
        </w:rPr>
      </w:pPr>
    </w:p>
    <w:p w:rsidR="00B71615" w:rsidRPr="00B71615" w:rsidRDefault="00B71615" w:rsidP="00B71615">
      <w:pPr>
        <w:spacing w:line="356" w:lineRule="auto"/>
        <w:ind w:firstLine="708"/>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B71615">
        <w:rPr>
          <w:rFonts w:ascii="Times New Roman" w:hAnsi="Times New Roman" w:cs="Times New Roman"/>
          <w:sz w:val="28"/>
          <w:szCs w:val="28"/>
        </w:rPr>
        <w:t xml:space="preserve"> </w:t>
      </w:r>
      <w:r>
        <w:rPr>
          <w:rFonts w:ascii="Times New Roman" w:hAnsi="Times New Roman" w:cs="Times New Roman"/>
          <w:sz w:val="28"/>
          <w:szCs w:val="28"/>
        </w:rPr>
        <w:t>О</w:t>
      </w:r>
      <w:r w:rsidRPr="009B5417">
        <w:rPr>
          <w:rFonts w:ascii="Times New Roman" w:hAnsi="Times New Roman" w:cs="Times New Roman"/>
          <w:sz w:val="28"/>
          <w:szCs w:val="28"/>
        </w:rPr>
        <w:t xml:space="preserve">панування студентами теоретичних основ та системних складових управління соціальною сферою, принципів функціонування основних галузей соціальної сфери, їх організації, здійснення державного управління та проведення політики в умовах розвитку ринкових відносин. </w:t>
      </w:r>
    </w:p>
    <w:p w:rsidR="00B71615" w:rsidRDefault="00B71615" w:rsidP="00B71615">
      <w:pPr>
        <w:widowControl w:val="0"/>
        <w:tabs>
          <w:tab w:val="left" w:pos="851"/>
          <w:tab w:val="left" w:pos="1134"/>
        </w:tabs>
        <w:spacing w:line="360" w:lineRule="auto"/>
        <w:ind w:firstLine="709"/>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Pr>
          <w:rFonts w:ascii="Times New Roman" w:eastAsia="Times New Roman" w:hAnsi="Times New Roman" w:cs="Times New Roman"/>
          <w:b/>
          <w:sz w:val="28"/>
          <w:szCs w:val="28"/>
        </w:rPr>
        <w:t xml:space="preserve"> </w:t>
      </w:r>
      <w:r w:rsidRPr="009834CF">
        <w:rPr>
          <w:rFonts w:ascii="Times New Roman" w:eastAsia="Times New Roman" w:hAnsi="Times New Roman"/>
          <w:b/>
          <w:i/>
          <w:sz w:val="28"/>
        </w:rPr>
        <w:t xml:space="preserve"> </w:t>
      </w:r>
      <w:r>
        <w:rPr>
          <w:rFonts w:ascii="Times New Roman" w:hAnsi="Times New Roman" w:cs="Times New Roman"/>
          <w:color w:val="000000"/>
          <w:sz w:val="28"/>
          <w:szCs w:val="28"/>
        </w:rPr>
        <w:t>В</w:t>
      </w:r>
      <w:r w:rsidRPr="009B5417">
        <w:rPr>
          <w:rFonts w:ascii="Times New Roman" w:hAnsi="Times New Roman" w:cs="Times New Roman"/>
          <w:color w:val="000000"/>
          <w:sz w:val="28"/>
          <w:szCs w:val="28"/>
        </w:rPr>
        <w:t>ивчення понятійного апарата;</w:t>
      </w:r>
      <w:r>
        <w:rPr>
          <w:rFonts w:ascii="Times New Roman" w:hAnsi="Times New Roman" w:cs="Times New Roman"/>
          <w:color w:val="000000"/>
          <w:sz w:val="28"/>
          <w:szCs w:val="28"/>
        </w:rPr>
        <w:t xml:space="preserve"> </w:t>
      </w:r>
      <w:r w:rsidRPr="009B5417">
        <w:rPr>
          <w:rFonts w:ascii="Times New Roman" w:hAnsi="Times New Roman" w:cs="Times New Roman"/>
          <w:color w:val="000000"/>
          <w:sz w:val="28"/>
          <w:szCs w:val="28"/>
        </w:rPr>
        <w:t>опанування знань та уміння здійснювати соціальний аналіз законодавчих актів для потреб їх подальшого застосування в науковій роботі, майбутній професійній діяльності;</w:t>
      </w:r>
      <w:r>
        <w:rPr>
          <w:rFonts w:ascii="Times New Roman" w:hAnsi="Times New Roman" w:cs="Times New Roman"/>
          <w:color w:val="000000"/>
          <w:sz w:val="28"/>
          <w:szCs w:val="28"/>
        </w:rPr>
        <w:t xml:space="preserve"> </w:t>
      </w:r>
      <w:r w:rsidRPr="009B5417">
        <w:rPr>
          <w:rFonts w:ascii="Times New Roman" w:hAnsi="Times New Roman" w:cs="Times New Roman"/>
          <w:color w:val="000000"/>
          <w:sz w:val="28"/>
          <w:szCs w:val="28"/>
        </w:rPr>
        <w:t>ознайомлення зі специфікою функціонування організацій окремих соціально важливих галузей соціальної сфери;</w:t>
      </w:r>
      <w:r>
        <w:rPr>
          <w:rFonts w:ascii="Times New Roman" w:hAnsi="Times New Roman" w:cs="Times New Roman"/>
          <w:color w:val="000000"/>
          <w:sz w:val="28"/>
          <w:szCs w:val="28"/>
        </w:rPr>
        <w:t xml:space="preserve"> </w:t>
      </w:r>
      <w:r w:rsidRPr="009B5417">
        <w:rPr>
          <w:rFonts w:ascii="Times New Roman" w:hAnsi="Times New Roman" w:cs="Times New Roman"/>
          <w:sz w:val="28"/>
          <w:szCs w:val="28"/>
        </w:rPr>
        <w:t>ознайомитися з підходами та методами управління соціальними процесами, рішення соціальних проблем.</w:t>
      </w:r>
    </w:p>
    <w:p w:rsidR="00B71615" w:rsidRDefault="00B71615" w:rsidP="00B71615">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C40" w:rsidRDefault="00DF75C4" w:rsidP="00DF75C4">
      <w:pPr>
        <w:rPr>
          <w:rFonts w:ascii="Times New Roman" w:eastAsia="Times New Roman" w:hAnsi="Times New Roman" w:cs="Times New Roman"/>
          <w:bCs/>
          <w:sz w:val="28"/>
          <w:szCs w:val="28"/>
          <w:lang w:eastAsia="uk-UA"/>
        </w:rPr>
      </w:pPr>
      <w:r w:rsidRPr="00DF75C4">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eastAsia="uk-UA"/>
        </w:rPr>
        <w:t xml:space="preserve"> </w:t>
      </w:r>
      <w:r w:rsidR="00B97C40">
        <w:rPr>
          <w:rFonts w:ascii="Times New Roman" w:eastAsia="Times New Roman" w:hAnsi="Times New Roman" w:cs="Times New Roman"/>
          <w:bCs/>
          <w:sz w:val="28"/>
          <w:szCs w:val="28"/>
          <w:lang w:eastAsia="uk-UA"/>
        </w:rPr>
        <w:t xml:space="preserve">опанування </w:t>
      </w:r>
      <w:r w:rsidRPr="00DF75C4">
        <w:rPr>
          <w:rFonts w:ascii="Times New Roman" w:eastAsia="Times New Roman" w:hAnsi="Times New Roman" w:cs="Times New Roman"/>
          <w:bCs/>
          <w:sz w:val="28"/>
          <w:szCs w:val="28"/>
          <w:lang w:eastAsia="uk-UA"/>
        </w:rPr>
        <w:t>теоретичних основ та системних складов</w:t>
      </w:r>
      <w:r w:rsidR="00B97C40">
        <w:rPr>
          <w:rFonts w:ascii="Times New Roman" w:eastAsia="Times New Roman" w:hAnsi="Times New Roman" w:cs="Times New Roman"/>
          <w:bCs/>
          <w:sz w:val="28"/>
          <w:szCs w:val="28"/>
          <w:lang w:eastAsia="uk-UA"/>
        </w:rPr>
        <w:t>их управління соціальною сферою;</w:t>
      </w:r>
    </w:p>
    <w:p w:rsidR="00DF75C4" w:rsidRPr="00DF75C4" w:rsidRDefault="00B97C40" w:rsidP="00DF75C4">
      <w:pP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розуміння</w:t>
      </w:r>
      <w:r w:rsidR="00DF75C4" w:rsidRPr="00DF75C4">
        <w:rPr>
          <w:rFonts w:ascii="Times New Roman" w:eastAsia="Times New Roman" w:hAnsi="Times New Roman" w:cs="Times New Roman"/>
          <w:bCs/>
          <w:sz w:val="28"/>
          <w:szCs w:val="28"/>
          <w:lang w:eastAsia="uk-UA"/>
        </w:rPr>
        <w:t xml:space="preserve"> принципів функціонування ос</w:t>
      </w:r>
      <w:r>
        <w:rPr>
          <w:rFonts w:ascii="Times New Roman" w:eastAsia="Times New Roman" w:hAnsi="Times New Roman" w:cs="Times New Roman"/>
          <w:bCs/>
          <w:sz w:val="28"/>
          <w:szCs w:val="28"/>
          <w:lang w:eastAsia="uk-UA"/>
        </w:rPr>
        <w:t xml:space="preserve">новних галузей соціальної сфери та </w:t>
      </w:r>
      <w:r w:rsidR="00DF75C4" w:rsidRPr="00DF75C4">
        <w:rPr>
          <w:rFonts w:ascii="Times New Roman" w:eastAsia="Times New Roman" w:hAnsi="Times New Roman" w:cs="Times New Roman"/>
          <w:bCs/>
          <w:sz w:val="28"/>
          <w:szCs w:val="28"/>
          <w:lang w:eastAsia="uk-UA"/>
        </w:rPr>
        <w:t xml:space="preserve"> їх організації</w:t>
      </w:r>
      <w:r>
        <w:rPr>
          <w:rFonts w:ascii="Times New Roman" w:eastAsia="Times New Roman" w:hAnsi="Times New Roman" w:cs="Times New Roman"/>
          <w:bCs/>
          <w:sz w:val="28"/>
          <w:szCs w:val="28"/>
          <w:lang w:eastAsia="uk-UA"/>
        </w:rPr>
        <w:t>.</w:t>
      </w:r>
      <w:r w:rsidR="00DF75C4" w:rsidRPr="00DF75C4">
        <w:rPr>
          <w:rFonts w:ascii="Times New Roman" w:eastAsia="Times New Roman" w:hAnsi="Times New Roman" w:cs="Times New Roman"/>
          <w:bCs/>
          <w:sz w:val="28"/>
          <w:szCs w:val="28"/>
          <w:lang w:eastAsia="uk-UA"/>
        </w:rPr>
        <w:t xml:space="preserve"> </w:t>
      </w:r>
    </w:p>
    <w:p w:rsidR="00276D22" w:rsidRPr="00DF75C4" w:rsidRDefault="00276D22" w:rsidP="00DF75C4">
      <w:pPr>
        <w:keepNext/>
        <w:keepLines/>
        <w:ind w:left="720"/>
        <w:outlineLvl w:val="0"/>
        <w:rPr>
          <w:rFonts w:ascii="Times New Roman" w:eastAsia="Times New Roman" w:hAnsi="Times New Roman" w:cs="Times New Roman"/>
          <w:b/>
          <w:bCs/>
          <w:sz w:val="28"/>
          <w:szCs w:val="28"/>
          <w:lang w:eastAsia="uk-UA"/>
        </w:rPr>
      </w:pPr>
    </w:p>
    <w:p w:rsidR="00B71615" w:rsidRPr="00B9737F" w:rsidRDefault="00B71615" w:rsidP="00B71615">
      <w:pPr>
        <w:keepNext/>
        <w:keepLines/>
        <w:spacing w:after="0" w:line="240" w:lineRule="auto"/>
        <w:jc w:val="center"/>
        <w:outlineLvl w:val="0"/>
        <w:rPr>
          <w:rFonts w:ascii="Times New Roman" w:eastAsia="Times New Roman" w:hAnsi="Times New Roman" w:cs="Times New Roman"/>
          <w:b/>
          <w:bCs/>
          <w:sz w:val="28"/>
          <w:szCs w:val="28"/>
          <w:lang w:eastAsia="uk-UA"/>
        </w:rPr>
      </w:pPr>
    </w:p>
    <w:p w:rsidR="00B71615" w:rsidRDefault="00B71615" w:rsidP="00B71615">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276D22" w:rsidRPr="00276D22" w:rsidRDefault="00276D22" w:rsidP="00276D22">
      <w:pPr>
        <w:pStyle w:val="a3"/>
        <w:tabs>
          <w:tab w:val="left" w:pos="2030"/>
        </w:tabs>
        <w:ind w:left="720"/>
        <w:rPr>
          <w:rFonts w:ascii="Times New Roman" w:hAnsi="Times New Roman" w:cs="Times New Roman"/>
          <w:sz w:val="28"/>
          <w:szCs w:val="28"/>
        </w:rPr>
      </w:pPr>
      <w:r>
        <w:rPr>
          <w:rFonts w:ascii="Times New Roman" w:hAnsi="Times New Roman" w:cs="Times New Roman"/>
          <w:sz w:val="28"/>
          <w:szCs w:val="28"/>
          <w:lang w:val="uk-UA"/>
        </w:rPr>
        <w:t>-</w:t>
      </w:r>
      <w:r w:rsidRPr="00276D22">
        <w:rPr>
          <w:rFonts w:ascii="Times New Roman" w:hAnsi="Times New Roman" w:cs="Times New Roman"/>
          <w:sz w:val="28"/>
          <w:szCs w:val="28"/>
        </w:rPr>
        <w:t xml:space="preserve"> </w:t>
      </w:r>
      <w:proofErr w:type="spellStart"/>
      <w:r w:rsidRPr="00276D22">
        <w:rPr>
          <w:rFonts w:ascii="Times New Roman" w:hAnsi="Times New Roman" w:cs="Times New Roman"/>
          <w:sz w:val="28"/>
          <w:szCs w:val="28"/>
        </w:rPr>
        <w:t>уміння</w:t>
      </w:r>
      <w:proofErr w:type="spellEnd"/>
      <w:r w:rsidRPr="00276D22">
        <w:rPr>
          <w:rFonts w:ascii="Times New Roman" w:hAnsi="Times New Roman" w:cs="Times New Roman"/>
          <w:sz w:val="28"/>
          <w:szCs w:val="28"/>
        </w:rPr>
        <w:t xml:space="preserve"> </w:t>
      </w:r>
      <w:proofErr w:type="spellStart"/>
      <w:r w:rsidRPr="00276D22">
        <w:rPr>
          <w:rFonts w:ascii="Times New Roman" w:hAnsi="Times New Roman" w:cs="Times New Roman"/>
          <w:sz w:val="28"/>
          <w:szCs w:val="28"/>
        </w:rPr>
        <w:t>здійснювати</w:t>
      </w:r>
      <w:proofErr w:type="spellEnd"/>
    </w:p>
    <w:p w:rsidR="00276D22" w:rsidRDefault="00276D22" w:rsidP="00276D22">
      <w:pPr>
        <w:tabs>
          <w:tab w:val="left" w:pos="2030"/>
        </w:tabs>
        <w:spacing w:after="0" w:line="240" w:lineRule="auto"/>
        <w:rPr>
          <w:rFonts w:ascii="Times New Roman" w:eastAsia="Calibri" w:hAnsi="Times New Roman" w:cs="Times New Roman"/>
          <w:sz w:val="28"/>
          <w:szCs w:val="28"/>
        </w:rPr>
      </w:pPr>
    </w:p>
    <w:p w:rsidR="00276D22" w:rsidRDefault="00276D22" w:rsidP="00276D22">
      <w:pPr>
        <w:tabs>
          <w:tab w:val="left" w:pos="2030"/>
        </w:tabs>
        <w:spacing w:after="0" w:line="240" w:lineRule="auto"/>
        <w:rPr>
          <w:rFonts w:ascii="Times New Roman" w:eastAsia="Calibri" w:hAnsi="Times New Roman" w:cs="Times New Roman"/>
          <w:sz w:val="28"/>
          <w:szCs w:val="28"/>
        </w:rPr>
      </w:pPr>
      <w:r w:rsidRPr="00276D22">
        <w:rPr>
          <w:rFonts w:ascii="Times New Roman" w:eastAsia="Calibri" w:hAnsi="Times New Roman" w:cs="Times New Roman"/>
          <w:sz w:val="28"/>
          <w:szCs w:val="28"/>
        </w:rPr>
        <w:t>соціальний аналіз законодавчих актів для потреб їх подальшого</w:t>
      </w:r>
    </w:p>
    <w:p w:rsidR="00276D22" w:rsidRDefault="00276D22" w:rsidP="00276D22">
      <w:pPr>
        <w:tabs>
          <w:tab w:val="left" w:pos="2030"/>
        </w:tabs>
        <w:spacing w:after="0" w:line="240" w:lineRule="auto"/>
        <w:rPr>
          <w:rFonts w:ascii="Times New Roman" w:eastAsia="Calibri" w:hAnsi="Times New Roman" w:cs="Times New Roman"/>
          <w:sz w:val="28"/>
          <w:szCs w:val="28"/>
        </w:rPr>
      </w:pPr>
      <w:r w:rsidRPr="00276D22">
        <w:rPr>
          <w:rFonts w:ascii="Times New Roman" w:eastAsia="Calibri" w:hAnsi="Times New Roman" w:cs="Times New Roman"/>
          <w:sz w:val="28"/>
          <w:szCs w:val="28"/>
        </w:rPr>
        <w:t xml:space="preserve"> </w:t>
      </w:r>
    </w:p>
    <w:p w:rsidR="00276D22" w:rsidRDefault="00276D22" w:rsidP="00276D22">
      <w:pPr>
        <w:tabs>
          <w:tab w:val="left" w:pos="20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застосування в науковій роботі та</w:t>
      </w:r>
      <w:r w:rsidRPr="00276D22">
        <w:rPr>
          <w:rFonts w:ascii="Times New Roman" w:eastAsia="Calibri" w:hAnsi="Times New Roman" w:cs="Times New Roman"/>
          <w:sz w:val="28"/>
          <w:szCs w:val="28"/>
        </w:rPr>
        <w:t xml:space="preserve"> майбутній професійній діяльності;</w:t>
      </w:r>
    </w:p>
    <w:p w:rsidR="00276D22" w:rsidRDefault="00276D22" w:rsidP="00276D22">
      <w:pPr>
        <w:tabs>
          <w:tab w:val="left" w:pos="2030"/>
        </w:tabs>
        <w:spacing w:after="0" w:line="240" w:lineRule="auto"/>
        <w:rPr>
          <w:rFonts w:ascii="Times New Roman" w:eastAsia="Calibri" w:hAnsi="Times New Roman" w:cs="Times New Roman"/>
          <w:sz w:val="28"/>
          <w:szCs w:val="28"/>
        </w:rPr>
      </w:pPr>
    </w:p>
    <w:p w:rsidR="00276D22" w:rsidRPr="00DF75C4" w:rsidRDefault="00DF75C4" w:rsidP="00DF75C4">
      <w:pPr>
        <w:tabs>
          <w:tab w:val="left" w:pos="2030"/>
        </w:tabs>
        <w:rPr>
          <w:rFonts w:ascii="Times New Roman" w:hAnsi="Times New Roman" w:cs="Times New Roman"/>
          <w:sz w:val="28"/>
          <w:szCs w:val="28"/>
        </w:rPr>
      </w:pPr>
      <w:proofErr w:type="spellStart"/>
      <w:r>
        <w:rPr>
          <w:rFonts w:ascii="Times New Roman" w:hAnsi="Times New Roman" w:cs="Times New Roman"/>
          <w:sz w:val="28"/>
          <w:szCs w:val="28"/>
        </w:rPr>
        <w:t>-розуміння</w:t>
      </w:r>
      <w:proofErr w:type="spellEnd"/>
      <w:r>
        <w:rPr>
          <w:rFonts w:ascii="Times New Roman" w:hAnsi="Times New Roman" w:cs="Times New Roman"/>
          <w:sz w:val="28"/>
          <w:szCs w:val="28"/>
        </w:rPr>
        <w:t xml:space="preserve"> специфіки</w:t>
      </w:r>
      <w:r w:rsidR="00276D22" w:rsidRPr="00DF75C4">
        <w:rPr>
          <w:rFonts w:ascii="Times New Roman" w:hAnsi="Times New Roman" w:cs="Times New Roman"/>
          <w:sz w:val="28"/>
          <w:szCs w:val="28"/>
        </w:rPr>
        <w:t xml:space="preserve"> функціонування організацій окремих соціально</w:t>
      </w:r>
    </w:p>
    <w:p w:rsidR="00DF75C4" w:rsidRDefault="00276D22" w:rsidP="00276D22">
      <w:pPr>
        <w:tabs>
          <w:tab w:val="left" w:pos="2030"/>
        </w:tabs>
        <w:spacing w:after="0" w:line="240" w:lineRule="auto"/>
        <w:rPr>
          <w:rFonts w:ascii="Times New Roman" w:eastAsia="Calibri" w:hAnsi="Times New Roman" w:cs="Times New Roman"/>
          <w:sz w:val="28"/>
          <w:szCs w:val="28"/>
        </w:rPr>
      </w:pPr>
      <w:r w:rsidRPr="00276D22">
        <w:rPr>
          <w:rFonts w:ascii="Times New Roman" w:eastAsia="Calibri" w:hAnsi="Times New Roman" w:cs="Times New Roman"/>
          <w:sz w:val="28"/>
          <w:szCs w:val="28"/>
        </w:rPr>
        <w:t xml:space="preserve"> важливих галузей соціальної сфери;</w:t>
      </w:r>
    </w:p>
    <w:p w:rsidR="00DF75C4" w:rsidRDefault="00276D22" w:rsidP="00276D22">
      <w:pPr>
        <w:tabs>
          <w:tab w:val="left" w:pos="2030"/>
        </w:tabs>
        <w:spacing w:after="0" w:line="240" w:lineRule="auto"/>
        <w:rPr>
          <w:rFonts w:ascii="Times New Roman" w:eastAsia="Calibri" w:hAnsi="Times New Roman" w:cs="Times New Roman"/>
          <w:sz w:val="28"/>
          <w:szCs w:val="28"/>
        </w:rPr>
      </w:pPr>
      <w:r w:rsidRPr="00276D22">
        <w:rPr>
          <w:rFonts w:ascii="Times New Roman" w:eastAsia="Calibri" w:hAnsi="Times New Roman" w:cs="Times New Roman"/>
          <w:sz w:val="28"/>
          <w:szCs w:val="28"/>
        </w:rPr>
        <w:t xml:space="preserve"> </w:t>
      </w:r>
    </w:p>
    <w:p w:rsidR="00B71615" w:rsidRDefault="00DF75C4" w:rsidP="00276D22">
      <w:pPr>
        <w:tabs>
          <w:tab w:val="left" w:pos="2030"/>
        </w:tabs>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-уміння</w:t>
      </w:r>
      <w:proofErr w:type="spellEnd"/>
      <w:r>
        <w:rPr>
          <w:rFonts w:ascii="Times New Roman" w:eastAsia="Calibri" w:hAnsi="Times New Roman" w:cs="Times New Roman"/>
          <w:sz w:val="28"/>
          <w:szCs w:val="28"/>
        </w:rPr>
        <w:t xml:space="preserve"> в управлінні</w:t>
      </w:r>
      <w:r w:rsidR="00276D22" w:rsidRPr="00276D22">
        <w:rPr>
          <w:rFonts w:ascii="Times New Roman" w:eastAsia="Calibri" w:hAnsi="Times New Roman" w:cs="Times New Roman"/>
          <w:sz w:val="28"/>
          <w:szCs w:val="28"/>
        </w:rPr>
        <w:t xml:space="preserve"> соціальними процесами, рішення соціальних проблем.</w:t>
      </w:r>
    </w:p>
    <w:p w:rsidR="00276D22" w:rsidRPr="00276D22" w:rsidRDefault="00276D22" w:rsidP="00276D22">
      <w:pPr>
        <w:tabs>
          <w:tab w:val="left" w:pos="2030"/>
        </w:tabs>
        <w:spacing w:after="0" w:line="240" w:lineRule="auto"/>
        <w:rPr>
          <w:rFonts w:ascii="Times New Roman" w:eastAsia="Calibri" w:hAnsi="Times New Roman" w:cs="Times New Roman"/>
          <w:sz w:val="28"/>
          <w:szCs w:val="28"/>
        </w:rPr>
      </w:pPr>
    </w:p>
    <w:p w:rsidR="00B71615" w:rsidRDefault="00B71615" w:rsidP="00B71615">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71615" w:rsidRDefault="00B71615" w:rsidP="00B71615">
      <w:pPr>
        <w:pStyle w:val="a3"/>
        <w:widowControl w:val="0"/>
        <w:tabs>
          <w:tab w:val="left" w:pos="1134"/>
        </w:tabs>
        <w:spacing w:line="360" w:lineRule="auto"/>
        <w:ind w:left="0"/>
        <w:contextualSpacing/>
        <w:jc w:val="both"/>
        <w:rPr>
          <w:rFonts w:ascii="Times New Roman" w:hAnsi="Times New Roman" w:cs="Times New Roman"/>
          <w:sz w:val="28"/>
          <w:szCs w:val="28"/>
          <w:lang w:val="uk-UA"/>
        </w:rPr>
      </w:pPr>
      <w:r w:rsidRPr="00B71615">
        <w:rPr>
          <w:rFonts w:ascii="Times New Roman" w:hAnsi="Times New Roman" w:cs="Times New Roman"/>
          <w:sz w:val="28"/>
          <w:szCs w:val="28"/>
          <w:lang w:val="uk-UA"/>
        </w:rPr>
        <w:t xml:space="preserve">- знати </w:t>
      </w:r>
      <w:r w:rsidRPr="00EC0F7D">
        <w:rPr>
          <w:rFonts w:ascii="Times New Roman" w:hAnsi="Times New Roman" w:cs="Times New Roman"/>
          <w:sz w:val="28"/>
          <w:szCs w:val="28"/>
          <w:lang w:val="uk-UA"/>
        </w:rPr>
        <w:t>структурні складові галузі соціальної сфери в їхньому взаємному зв’язку</w:t>
      </w:r>
      <w:r w:rsidRPr="009B5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5417">
        <w:rPr>
          <w:rFonts w:ascii="Times New Roman" w:hAnsi="Times New Roman" w:cs="Times New Roman"/>
          <w:sz w:val="28"/>
          <w:szCs w:val="28"/>
          <w:lang w:val="uk-UA"/>
        </w:rPr>
        <w:t>співвідношення ринкових і державних засад функціонування та управління соціальною сферою;</w:t>
      </w:r>
      <w:r>
        <w:rPr>
          <w:rFonts w:ascii="Times New Roman" w:hAnsi="Times New Roman" w:cs="Times New Roman"/>
          <w:sz w:val="28"/>
          <w:szCs w:val="28"/>
          <w:lang w:val="uk-UA"/>
        </w:rPr>
        <w:t xml:space="preserve"> </w:t>
      </w:r>
      <w:r w:rsidRPr="00EC0F7D">
        <w:rPr>
          <w:rFonts w:ascii="Times New Roman" w:hAnsi="Times New Roman" w:cs="Times New Roman"/>
          <w:sz w:val="28"/>
          <w:szCs w:val="28"/>
          <w:lang w:val="uk-UA"/>
        </w:rPr>
        <w:t>правові засади та основні стратегічні документи управління соціальною сферою в Україні</w:t>
      </w:r>
      <w:r w:rsidRPr="009B5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5417">
        <w:rPr>
          <w:rFonts w:ascii="Times New Roman" w:hAnsi="Times New Roman" w:cs="Times New Roman"/>
          <w:sz w:val="28"/>
          <w:szCs w:val="28"/>
          <w:lang w:val="uk-UA"/>
        </w:rPr>
        <w:t>фінансові механізми, організаційні та адміністративні важелі управління соціальною сферою;</w:t>
      </w:r>
      <w:r>
        <w:rPr>
          <w:rFonts w:ascii="Times New Roman" w:hAnsi="Times New Roman" w:cs="Times New Roman"/>
          <w:sz w:val="28"/>
          <w:szCs w:val="28"/>
          <w:lang w:val="uk-UA"/>
        </w:rPr>
        <w:t xml:space="preserve"> </w:t>
      </w:r>
      <w:r w:rsidRPr="00EC0F7D">
        <w:rPr>
          <w:rFonts w:ascii="Times New Roman" w:hAnsi="Times New Roman" w:cs="Times New Roman"/>
          <w:sz w:val="28"/>
          <w:szCs w:val="28"/>
          <w:lang w:val="uk-UA"/>
        </w:rPr>
        <w:t>основні нормативи та стандарти, що застосовуються в управлінні соціальною сферою в Україні</w:t>
      </w:r>
      <w:r w:rsidRPr="009B54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C0F7D">
        <w:rPr>
          <w:rFonts w:ascii="Times New Roman" w:hAnsi="Times New Roman" w:cs="Times New Roman"/>
          <w:sz w:val="28"/>
          <w:szCs w:val="28"/>
          <w:lang w:val="uk-UA"/>
        </w:rPr>
        <w:t>зарубіжний досвід управління соціальною сферою та її окремими галузями.</w:t>
      </w:r>
    </w:p>
    <w:p w:rsidR="00B71615" w:rsidRDefault="00B71615" w:rsidP="00B71615">
      <w:pPr>
        <w:spacing w:after="0" w:line="240" w:lineRule="auto"/>
        <w:jc w:val="center"/>
        <w:rPr>
          <w:rFonts w:ascii="Times New Roman" w:eastAsia="Times New Roman" w:hAnsi="Times New Roman" w:cs="Times New Roman"/>
          <w:b/>
          <w:bCs/>
          <w:sz w:val="28"/>
          <w:szCs w:val="28"/>
          <w:lang w:eastAsia="uk-UA"/>
        </w:rPr>
      </w:pPr>
    </w:p>
    <w:p w:rsidR="00B71615" w:rsidRDefault="00B71615" w:rsidP="00B71615">
      <w:pPr>
        <w:spacing w:after="0" w:line="240" w:lineRule="auto"/>
        <w:jc w:val="center"/>
        <w:rPr>
          <w:rFonts w:ascii="Times New Roman" w:eastAsia="Times New Roman" w:hAnsi="Times New Roman" w:cs="Times New Roman"/>
          <w:b/>
          <w:bCs/>
          <w:sz w:val="28"/>
          <w:szCs w:val="28"/>
          <w:lang w:eastAsia="uk-UA"/>
        </w:rPr>
      </w:pPr>
    </w:p>
    <w:p w:rsidR="00B71615" w:rsidRDefault="00B71615" w:rsidP="00B71615">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B71615" w:rsidRDefault="00B71615" w:rsidP="00B71615">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498" w:type="dxa"/>
        <w:tblInd w:w="-34" w:type="dxa"/>
        <w:tblLayout w:type="fixed"/>
        <w:tblLook w:val="04A0" w:firstRow="1" w:lastRow="0" w:firstColumn="1" w:lastColumn="0" w:noHBand="0" w:noVBand="1"/>
      </w:tblPr>
      <w:tblGrid>
        <w:gridCol w:w="1250"/>
        <w:gridCol w:w="158"/>
        <w:gridCol w:w="389"/>
        <w:gridCol w:w="170"/>
        <w:gridCol w:w="146"/>
        <w:gridCol w:w="189"/>
        <w:gridCol w:w="223"/>
        <w:gridCol w:w="155"/>
        <w:gridCol w:w="134"/>
        <w:gridCol w:w="109"/>
        <w:gridCol w:w="40"/>
        <w:gridCol w:w="363"/>
        <w:gridCol w:w="203"/>
        <w:gridCol w:w="313"/>
        <w:gridCol w:w="113"/>
        <w:gridCol w:w="74"/>
        <w:gridCol w:w="206"/>
        <w:gridCol w:w="122"/>
        <w:gridCol w:w="74"/>
        <w:gridCol w:w="358"/>
        <w:gridCol w:w="246"/>
        <w:gridCol w:w="326"/>
        <w:gridCol w:w="178"/>
        <w:gridCol w:w="125"/>
        <w:gridCol w:w="237"/>
        <w:gridCol w:w="195"/>
        <w:gridCol w:w="135"/>
        <w:gridCol w:w="218"/>
        <w:gridCol w:w="217"/>
        <w:gridCol w:w="320"/>
        <w:gridCol w:w="246"/>
        <w:gridCol w:w="128"/>
        <w:gridCol w:w="168"/>
        <w:gridCol w:w="271"/>
        <w:gridCol w:w="268"/>
        <w:gridCol w:w="272"/>
        <w:gridCol w:w="310"/>
        <w:gridCol w:w="213"/>
        <w:gridCol w:w="68"/>
        <w:gridCol w:w="568"/>
      </w:tblGrid>
      <w:tr w:rsidR="00452947" w:rsidRPr="003B23CA" w:rsidTr="00452947">
        <w:trPr>
          <w:cantSplit/>
          <w:trHeight w:val="435"/>
        </w:trPr>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Назви змістових модулів і тем</w:t>
            </w:r>
          </w:p>
        </w:tc>
        <w:tc>
          <w:tcPr>
            <w:tcW w:w="7399" w:type="dxa"/>
            <w:gridSpan w:val="36"/>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Розподіл годин між видами робіт</w:t>
            </w:r>
          </w:p>
        </w:tc>
        <w:tc>
          <w:tcPr>
            <w:tcW w:w="849" w:type="dxa"/>
            <w:gridSpan w:val="3"/>
            <w:vMerge w:val="restart"/>
            <w:tcBorders>
              <w:top w:val="single" w:sz="4" w:space="0" w:color="auto"/>
              <w:left w:val="nil"/>
              <w:right w:val="single" w:sz="4" w:space="0" w:color="auto"/>
            </w:tcBorders>
            <w:vAlign w:val="center"/>
          </w:tcPr>
          <w:p w:rsidR="00452947"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Форми та методи контро</w:t>
            </w:r>
          </w:p>
          <w:p w:rsidR="00452947" w:rsidRPr="003B23CA" w:rsidRDefault="00452947" w:rsidP="00360254">
            <w:pPr>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лю</w:t>
            </w:r>
            <w:proofErr w:type="spellEnd"/>
            <w:r w:rsidRPr="003B23CA">
              <w:rPr>
                <w:rFonts w:ascii="Times New Roman" w:hAnsi="Times New Roman" w:cs="Times New Roman"/>
                <w:sz w:val="24"/>
                <w:szCs w:val="24"/>
              </w:rPr>
              <w:t xml:space="preserve"> знань</w:t>
            </w:r>
          </w:p>
        </w:tc>
      </w:tr>
      <w:tr w:rsidR="00452947" w:rsidRPr="003B23CA" w:rsidTr="00452947">
        <w:trPr>
          <w:trHeight w:val="1477"/>
        </w:trPr>
        <w:tc>
          <w:tcPr>
            <w:tcW w:w="1250" w:type="dxa"/>
            <w:vMerge/>
            <w:tcBorders>
              <w:top w:val="single" w:sz="4" w:space="0" w:color="auto"/>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3539" w:type="dxa"/>
            <w:gridSpan w:val="19"/>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денна форма</w:t>
            </w:r>
          </w:p>
        </w:tc>
        <w:tc>
          <w:tcPr>
            <w:tcW w:w="3860" w:type="dxa"/>
            <w:gridSpan w:val="17"/>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заочна форма</w:t>
            </w:r>
          </w:p>
        </w:tc>
        <w:tc>
          <w:tcPr>
            <w:tcW w:w="849" w:type="dxa"/>
            <w:gridSpan w:val="3"/>
            <w:vMerge/>
            <w:tcBorders>
              <w:left w:val="nil"/>
              <w:right w:val="single" w:sz="4" w:space="0" w:color="auto"/>
            </w:tcBorders>
          </w:tcPr>
          <w:p w:rsidR="00452947" w:rsidRPr="003B23CA" w:rsidRDefault="00452947" w:rsidP="00360254">
            <w:pPr>
              <w:jc w:val="center"/>
              <w:rPr>
                <w:rFonts w:ascii="Times New Roman" w:hAnsi="Times New Roman" w:cs="Times New Roman"/>
                <w:sz w:val="24"/>
                <w:szCs w:val="24"/>
              </w:rPr>
            </w:pPr>
          </w:p>
        </w:tc>
      </w:tr>
      <w:tr w:rsidR="00452947" w:rsidRPr="003B23CA" w:rsidTr="00452947">
        <w:trPr>
          <w:trHeight w:val="300"/>
        </w:trPr>
        <w:tc>
          <w:tcPr>
            <w:tcW w:w="1250" w:type="dxa"/>
            <w:vMerge/>
            <w:tcBorders>
              <w:top w:val="single" w:sz="4" w:space="0" w:color="auto"/>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4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452947" w:rsidRPr="003B23CA" w:rsidRDefault="00452947" w:rsidP="00360254">
            <w:pPr>
              <w:ind w:left="113" w:right="-25"/>
              <w:jc w:val="center"/>
              <w:rPr>
                <w:rFonts w:ascii="Times New Roman" w:hAnsi="Times New Roman" w:cs="Times New Roman"/>
                <w:sz w:val="24"/>
                <w:szCs w:val="24"/>
              </w:rPr>
            </w:pPr>
            <w:r w:rsidRPr="003B23CA">
              <w:rPr>
                <w:rFonts w:ascii="Times New Roman" w:hAnsi="Times New Roman" w:cs="Times New Roman"/>
                <w:sz w:val="24"/>
                <w:szCs w:val="24"/>
              </w:rPr>
              <w:t>Усього</w:t>
            </w:r>
          </w:p>
        </w:tc>
        <w:tc>
          <w:tcPr>
            <w:tcW w:w="2560" w:type="dxa"/>
            <w:gridSpan w:val="15"/>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аудиторна</w:t>
            </w:r>
          </w:p>
        </w:tc>
        <w:tc>
          <w:tcPr>
            <w:tcW w:w="432" w:type="dxa"/>
            <w:gridSpan w:val="2"/>
            <w:vMerge w:val="restart"/>
            <w:tcBorders>
              <w:top w:val="nil"/>
              <w:left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с.р</w:t>
            </w:r>
            <w:proofErr w:type="spellEnd"/>
            <w:r w:rsidRPr="003B23CA">
              <w:rPr>
                <w:rFonts w:ascii="Times New Roman" w:hAnsi="Times New Roman" w:cs="Times New Roman"/>
                <w:sz w:val="24"/>
                <w:szCs w:val="24"/>
              </w:rPr>
              <w:t>.</w:t>
            </w:r>
          </w:p>
        </w:tc>
        <w:tc>
          <w:tcPr>
            <w:tcW w:w="572" w:type="dxa"/>
            <w:gridSpan w:val="2"/>
            <w:vMerge w:val="restart"/>
            <w:tcBorders>
              <w:top w:val="nil"/>
              <w:left w:val="single" w:sz="4" w:space="0" w:color="auto"/>
              <w:right w:val="single" w:sz="4" w:space="0" w:color="auto"/>
            </w:tcBorders>
            <w:shd w:val="clear" w:color="auto" w:fill="auto"/>
            <w:textDirection w:val="btLr"/>
            <w:vAlign w:val="center"/>
          </w:tcPr>
          <w:p w:rsidR="00452947" w:rsidRPr="003B23CA" w:rsidRDefault="00452947" w:rsidP="00360254">
            <w:pPr>
              <w:ind w:left="113" w:right="-24"/>
              <w:jc w:val="center"/>
              <w:rPr>
                <w:rFonts w:ascii="Times New Roman" w:hAnsi="Times New Roman" w:cs="Times New Roman"/>
                <w:sz w:val="24"/>
                <w:szCs w:val="24"/>
              </w:rPr>
            </w:pPr>
            <w:r w:rsidRPr="003B23CA">
              <w:rPr>
                <w:rFonts w:ascii="Times New Roman" w:hAnsi="Times New Roman" w:cs="Times New Roman"/>
                <w:sz w:val="24"/>
                <w:szCs w:val="24"/>
              </w:rPr>
              <w:t>Усього</w:t>
            </w:r>
          </w:p>
        </w:tc>
        <w:tc>
          <w:tcPr>
            <w:tcW w:w="2438" w:type="dxa"/>
            <w:gridSpan w:val="12"/>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аудиторна</w:t>
            </w:r>
          </w:p>
        </w:tc>
        <w:tc>
          <w:tcPr>
            <w:tcW w:w="850" w:type="dxa"/>
            <w:gridSpan w:val="3"/>
            <w:vMerge w:val="restart"/>
            <w:tcBorders>
              <w:top w:val="nil"/>
              <w:left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с.р</w:t>
            </w:r>
            <w:proofErr w:type="spellEnd"/>
            <w:r w:rsidRPr="003B23CA">
              <w:rPr>
                <w:rFonts w:ascii="Times New Roman" w:hAnsi="Times New Roman" w:cs="Times New Roman"/>
                <w:sz w:val="24"/>
                <w:szCs w:val="24"/>
              </w:rPr>
              <w:t>.</w:t>
            </w:r>
          </w:p>
        </w:tc>
        <w:tc>
          <w:tcPr>
            <w:tcW w:w="849" w:type="dxa"/>
            <w:gridSpan w:val="3"/>
            <w:vMerge w:val="restart"/>
            <w:tcBorders>
              <w:left w:val="single" w:sz="4" w:space="0" w:color="auto"/>
              <w:right w:val="single" w:sz="4" w:space="0" w:color="auto"/>
            </w:tcBorders>
          </w:tcPr>
          <w:p w:rsidR="00452947" w:rsidRPr="003B23CA" w:rsidRDefault="00452947" w:rsidP="00360254">
            <w:pPr>
              <w:jc w:val="center"/>
              <w:rPr>
                <w:rFonts w:ascii="Times New Roman" w:hAnsi="Times New Roman" w:cs="Times New Roman"/>
                <w:sz w:val="24"/>
                <w:szCs w:val="24"/>
              </w:rPr>
            </w:pPr>
          </w:p>
        </w:tc>
      </w:tr>
      <w:tr w:rsidR="00452947" w:rsidRPr="003B23CA" w:rsidTr="00452947">
        <w:trPr>
          <w:trHeight w:val="315"/>
        </w:trPr>
        <w:tc>
          <w:tcPr>
            <w:tcW w:w="1250" w:type="dxa"/>
            <w:vMerge/>
            <w:tcBorders>
              <w:top w:val="single" w:sz="4" w:space="0" w:color="auto"/>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47" w:type="dxa"/>
            <w:gridSpan w:val="2"/>
            <w:vMerge/>
            <w:tcBorders>
              <w:top w:val="nil"/>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2560" w:type="dxa"/>
            <w:gridSpan w:val="15"/>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у тому числі</w:t>
            </w:r>
          </w:p>
        </w:tc>
        <w:tc>
          <w:tcPr>
            <w:tcW w:w="432" w:type="dxa"/>
            <w:gridSpan w:val="2"/>
            <w:vMerge/>
            <w:tcBorders>
              <w:left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72" w:type="dxa"/>
            <w:gridSpan w:val="2"/>
            <w:vMerge/>
            <w:tcBorders>
              <w:left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2438" w:type="dxa"/>
            <w:gridSpan w:val="12"/>
            <w:tcBorders>
              <w:top w:val="single" w:sz="4" w:space="0" w:color="auto"/>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у тому числі</w:t>
            </w:r>
          </w:p>
        </w:tc>
        <w:tc>
          <w:tcPr>
            <w:tcW w:w="850" w:type="dxa"/>
            <w:gridSpan w:val="3"/>
            <w:vMerge/>
            <w:tcBorders>
              <w:left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849" w:type="dxa"/>
            <w:gridSpan w:val="3"/>
            <w:vMerge/>
            <w:tcBorders>
              <w:left w:val="single" w:sz="4" w:space="0" w:color="auto"/>
              <w:right w:val="single" w:sz="4" w:space="0" w:color="auto"/>
            </w:tcBorders>
          </w:tcPr>
          <w:p w:rsidR="00452947" w:rsidRPr="003B23CA" w:rsidRDefault="00452947" w:rsidP="00360254">
            <w:pPr>
              <w:rPr>
                <w:rFonts w:ascii="Times New Roman" w:hAnsi="Times New Roman" w:cs="Times New Roman"/>
                <w:sz w:val="24"/>
                <w:szCs w:val="24"/>
              </w:rPr>
            </w:pPr>
          </w:p>
        </w:tc>
      </w:tr>
      <w:tr w:rsidR="00452947" w:rsidRPr="003B23CA" w:rsidTr="00452947">
        <w:trPr>
          <w:cantSplit/>
          <w:trHeight w:val="619"/>
        </w:trPr>
        <w:tc>
          <w:tcPr>
            <w:tcW w:w="1250" w:type="dxa"/>
            <w:vMerge/>
            <w:tcBorders>
              <w:top w:val="single" w:sz="4" w:space="0" w:color="auto"/>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47" w:type="dxa"/>
            <w:gridSpan w:val="2"/>
            <w:vMerge/>
            <w:tcBorders>
              <w:top w:val="nil"/>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05" w:type="dxa"/>
            <w:gridSpan w:val="3"/>
            <w:tcBorders>
              <w:top w:val="nil"/>
              <w:left w:val="nil"/>
              <w:bottom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л</w:t>
            </w:r>
          </w:p>
        </w:tc>
        <w:tc>
          <w:tcPr>
            <w:tcW w:w="512" w:type="dxa"/>
            <w:gridSpan w:val="3"/>
            <w:tcBorders>
              <w:top w:val="nil"/>
              <w:left w:val="nil"/>
              <w:bottom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сем</w:t>
            </w:r>
          </w:p>
        </w:tc>
        <w:tc>
          <w:tcPr>
            <w:tcW w:w="512" w:type="dxa"/>
            <w:gridSpan w:val="3"/>
            <w:tcBorders>
              <w:top w:val="nil"/>
              <w:left w:val="nil"/>
              <w:bottom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пр</w:t>
            </w:r>
            <w:proofErr w:type="spellEnd"/>
          </w:p>
        </w:tc>
        <w:tc>
          <w:tcPr>
            <w:tcW w:w="516" w:type="dxa"/>
            <w:gridSpan w:val="2"/>
            <w:tcBorders>
              <w:top w:val="nil"/>
              <w:left w:val="nil"/>
              <w:bottom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лаб</w:t>
            </w:r>
            <w:proofErr w:type="spellEnd"/>
          </w:p>
        </w:tc>
        <w:tc>
          <w:tcPr>
            <w:tcW w:w="515" w:type="dxa"/>
            <w:gridSpan w:val="4"/>
            <w:tcBorders>
              <w:top w:val="nil"/>
              <w:left w:val="nil"/>
              <w:bottom w:val="single" w:sz="4" w:space="0" w:color="auto"/>
              <w:right w:val="single" w:sz="4" w:space="0" w:color="auto"/>
            </w:tcBorders>
            <w:shd w:val="clear" w:color="auto" w:fill="auto"/>
            <w:textDirection w:val="btLr"/>
            <w:vAlign w:val="cente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інд</w:t>
            </w:r>
            <w:proofErr w:type="spellEnd"/>
          </w:p>
        </w:tc>
        <w:tc>
          <w:tcPr>
            <w:tcW w:w="432" w:type="dxa"/>
            <w:gridSpan w:val="2"/>
            <w:vMerge/>
            <w:tcBorders>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72" w:type="dxa"/>
            <w:gridSpan w:val="2"/>
            <w:vMerge/>
            <w:tcBorders>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540" w:type="dxa"/>
            <w:gridSpan w:val="3"/>
            <w:tcBorders>
              <w:top w:val="nil"/>
              <w:left w:val="nil"/>
              <w:bottom w:val="single" w:sz="4" w:space="0" w:color="auto"/>
              <w:right w:val="single" w:sz="4" w:space="0" w:color="auto"/>
            </w:tcBorders>
            <w:shd w:val="clear" w:color="auto" w:fill="auto"/>
            <w:textDirection w:val="btLr"/>
          </w:tcPr>
          <w:p w:rsidR="00452947" w:rsidRPr="003B23CA" w:rsidRDefault="00452947" w:rsidP="00360254">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л</w:t>
            </w:r>
          </w:p>
        </w:tc>
        <w:tc>
          <w:tcPr>
            <w:tcW w:w="548" w:type="dxa"/>
            <w:gridSpan w:val="3"/>
            <w:tcBorders>
              <w:top w:val="nil"/>
              <w:left w:val="nil"/>
              <w:bottom w:val="single" w:sz="4" w:space="0" w:color="auto"/>
              <w:right w:val="single" w:sz="4" w:space="0" w:color="auto"/>
            </w:tcBorders>
            <w:shd w:val="clear" w:color="auto" w:fill="auto"/>
            <w:textDirection w:val="btLr"/>
          </w:tcPr>
          <w:p w:rsidR="00452947" w:rsidRPr="003B23CA" w:rsidRDefault="00452947" w:rsidP="00360254">
            <w:pPr>
              <w:ind w:left="113" w:right="113"/>
              <w:jc w:val="center"/>
              <w:rPr>
                <w:rFonts w:ascii="Times New Roman" w:hAnsi="Times New Roman" w:cs="Times New Roman"/>
                <w:sz w:val="24"/>
                <w:szCs w:val="24"/>
              </w:rPr>
            </w:pPr>
            <w:r w:rsidRPr="003B23CA">
              <w:rPr>
                <w:rFonts w:ascii="Times New Roman" w:hAnsi="Times New Roman" w:cs="Times New Roman"/>
                <w:sz w:val="24"/>
                <w:szCs w:val="24"/>
              </w:rPr>
              <w:t>сем</w:t>
            </w:r>
          </w:p>
        </w:tc>
        <w:tc>
          <w:tcPr>
            <w:tcW w:w="537" w:type="dxa"/>
            <w:gridSpan w:val="2"/>
            <w:tcBorders>
              <w:top w:val="nil"/>
              <w:left w:val="nil"/>
              <w:bottom w:val="single" w:sz="4" w:space="0" w:color="auto"/>
              <w:right w:val="single" w:sz="4" w:space="0" w:color="auto"/>
            </w:tcBorders>
            <w:shd w:val="clear" w:color="auto" w:fill="auto"/>
            <w:textDirection w:val="btL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пр</w:t>
            </w:r>
            <w:proofErr w:type="spellEnd"/>
          </w:p>
        </w:tc>
        <w:tc>
          <w:tcPr>
            <w:tcW w:w="374" w:type="dxa"/>
            <w:gridSpan w:val="2"/>
            <w:tcBorders>
              <w:top w:val="nil"/>
              <w:left w:val="nil"/>
              <w:bottom w:val="single" w:sz="4" w:space="0" w:color="auto"/>
              <w:right w:val="single" w:sz="4" w:space="0" w:color="auto"/>
            </w:tcBorders>
            <w:shd w:val="clear" w:color="auto" w:fill="auto"/>
            <w:textDirection w:val="btL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лаб</w:t>
            </w:r>
            <w:proofErr w:type="spellEnd"/>
          </w:p>
        </w:tc>
        <w:tc>
          <w:tcPr>
            <w:tcW w:w="439" w:type="dxa"/>
            <w:gridSpan w:val="2"/>
            <w:tcBorders>
              <w:top w:val="nil"/>
              <w:left w:val="nil"/>
              <w:bottom w:val="single" w:sz="4" w:space="0" w:color="auto"/>
              <w:right w:val="single" w:sz="4" w:space="0" w:color="auto"/>
            </w:tcBorders>
            <w:shd w:val="clear" w:color="auto" w:fill="auto"/>
            <w:textDirection w:val="btLr"/>
          </w:tcPr>
          <w:p w:rsidR="00452947" w:rsidRPr="003B23CA" w:rsidRDefault="00452947" w:rsidP="00360254">
            <w:pPr>
              <w:ind w:left="113" w:right="113"/>
              <w:jc w:val="center"/>
              <w:rPr>
                <w:rFonts w:ascii="Times New Roman" w:hAnsi="Times New Roman" w:cs="Times New Roman"/>
                <w:sz w:val="24"/>
                <w:szCs w:val="24"/>
              </w:rPr>
            </w:pPr>
            <w:proofErr w:type="spellStart"/>
            <w:r w:rsidRPr="003B23CA">
              <w:rPr>
                <w:rFonts w:ascii="Times New Roman" w:hAnsi="Times New Roman" w:cs="Times New Roman"/>
                <w:sz w:val="24"/>
                <w:szCs w:val="24"/>
              </w:rPr>
              <w:t>інд</w:t>
            </w:r>
            <w:proofErr w:type="spellEnd"/>
          </w:p>
        </w:tc>
        <w:tc>
          <w:tcPr>
            <w:tcW w:w="850" w:type="dxa"/>
            <w:gridSpan w:val="3"/>
            <w:vMerge/>
            <w:tcBorders>
              <w:left w:val="single" w:sz="4" w:space="0" w:color="auto"/>
              <w:bottom w:val="single" w:sz="4" w:space="0" w:color="auto"/>
              <w:right w:val="single" w:sz="4" w:space="0" w:color="auto"/>
            </w:tcBorders>
            <w:vAlign w:val="center"/>
          </w:tcPr>
          <w:p w:rsidR="00452947" w:rsidRPr="003B23CA" w:rsidRDefault="00452947" w:rsidP="00360254">
            <w:pPr>
              <w:rPr>
                <w:rFonts w:ascii="Times New Roman" w:hAnsi="Times New Roman" w:cs="Times New Roman"/>
                <w:sz w:val="24"/>
                <w:szCs w:val="24"/>
              </w:rPr>
            </w:pPr>
          </w:p>
        </w:tc>
        <w:tc>
          <w:tcPr>
            <w:tcW w:w="849" w:type="dxa"/>
            <w:gridSpan w:val="3"/>
            <w:vMerge/>
            <w:tcBorders>
              <w:left w:val="single" w:sz="4" w:space="0" w:color="auto"/>
              <w:bottom w:val="single" w:sz="4" w:space="0" w:color="auto"/>
              <w:right w:val="single" w:sz="4" w:space="0" w:color="auto"/>
            </w:tcBorders>
          </w:tcPr>
          <w:p w:rsidR="00452947" w:rsidRPr="003B23CA" w:rsidRDefault="00452947" w:rsidP="00360254">
            <w:pPr>
              <w:rPr>
                <w:rFonts w:ascii="Times New Roman" w:hAnsi="Times New Roman" w:cs="Times New Roman"/>
                <w:sz w:val="24"/>
                <w:szCs w:val="24"/>
              </w:rPr>
            </w:pPr>
          </w:p>
        </w:tc>
      </w:tr>
      <w:tr w:rsidR="00452947" w:rsidRPr="003B23CA"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1</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2</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3</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4</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5</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6</w:t>
            </w:r>
          </w:p>
        </w:tc>
        <w:tc>
          <w:tcPr>
            <w:tcW w:w="515" w:type="dxa"/>
            <w:gridSpan w:val="4"/>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7</w:t>
            </w:r>
          </w:p>
        </w:tc>
        <w:tc>
          <w:tcPr>
            <w:tcW w:w="432"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8</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9</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10</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11</w:t>
            </w:r>
          </w:p>
        </w:tc>
        <w:tc>
          <w:tcPr>
            <w:tcW w:w="537"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12</w:t>
            </w:r>
          </w:p>
        </w:tc>
        <w:tc>
          <w:tcPr>
            <w:tcW w:w="374"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bCs/>
                <w:sz w:val="24"/>
                <w:szCs w:val="24"/>
              </w:rPr>
              <w:t>13</w:t>
            </w:r>
          </w:p>
        </w:tc>
        <w:tc>
          <w:tcPr>
            <w:tcW w:w="439" w:type="dxa"/>
            <w:gridSpan w:val="2"/>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14</w:t>
            </w:r>
          </w:p>
        </w:tc>
        <w:tc>
          <w:tcPr>
            <w:tcW w:w="850" w:type="dxa"/>
            <w:gridSpan w:val="3"/>
            <w:tcBorders>
              <w:top w:val="nil"/>
              <w:left w:val="nil"/>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15</w:t>
            </w:r>
          </w:p>
        </w:tc>
        <w:tc>
          <w:tcPr>
            <w:tcW w:w="849" w:type="dxa"/>
            <w:gridSpan w:val="3"/>
            <w:tcBorders>
              <w:top w:val="nil"/>
              <w:left w:val="nil"/>
              <w:bottom w:val="single" w:sz="4" w:space="0" w:color="auto"/>
              <w:right w:val="single" w:sz="4" w:space="0" w:color="auto"/>
            </w:tcBorders>
            <w:vAlign w:val="center"/>
          </w:tcPr>
          <w:p w:rsidR="00452947" w:rsidRPr="003B23CA" w:rsidRDefault="00452947" w:rsidP="00360254">
            <w:pPr>
              <w:jc w:val="center"/>
              <w:rPr>
                <w:rFonts w:ascii="Times New Roman" w:hAnsi="Times New Roman" w:cs="Times New Roman"/>
                <w:sz w:val="24"/>
                <w:szCs w:val="24"/>
              </w:rPr>
            </w:pPr>
            <w:r w:rsidRPr="003B23CA">
              <w:rPr>
                <w:rFonts w:ascii="Times New Roman" w:hAnsi="Times New Roman" w:cs="Times New Roman"/>
                <w:sz w:val="24"/>
                <w:szCs w:val="24"/>
              </w:rPr>
              <w:t>16</w:t>
            </w:r>
          </w:p>
        </w:tc>
      </w:tr>
      <w:tr w:rsidR="00452947" w:rsidRPr="003B23CA" w:rsidTr="00452947">
        <w:trPr>
          <w:cantSplit/>
          <w:trHeight w:val="300"/>
        </w:trPr>
        <w:tc>
          <w:tcPr>
            <w:tcW w:w="8649"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b/>
                <w:bCs/>
                <w:sz w:val="24"/>
                <w:szCs w:val="24"/>
              </w:rPr>
            </w:pPr>
            <w:r w:rsidRPr="003B23CA">
              <w:rPr>
                <w:rFonts w:ascii="Times New Roman" w:hAnsi="Times New Roman" w:cs="Times New Roman"/>
                <w:b/>
                <w:bCs/>
                <w:sz w:val="24"/>
                <w:szCs w:val="24"/>
              </w:rPr>
              <w:t>Модуль 1</w:t>
            </w:r>
          </w:p>
        </w:tc>
        <w:tc>
          <w:tcPr>
            <w:tcW w:w="849" w:type="dxa"/>
            <w:gridSpan w:val="3"/>
            <w:tcBorders>
              <w:top w:val="single" w:sz="4" w:space="0" w:color="auto"/>
              <w:left w:val="single" w:sz="4" w:space="0" w:color="auto"/>
              <w:bottom w:val="single" w:sz="4" w:space="0" w:color="auto"/>
              <w:right w:val="single" w:sz="4" w:space="0" w:color="auto"/>
            </w:tcBorders>
          </w:tcPr>
          <w:p w:rsidR="00452947" w:rsidRPr="003B23CA" w:rsidRDefault="00452947" w:rsidP="00360254">
            <w:pPr>
              <w:jc w:val="center"/>
              <w:rPr>
                <w:rFonts w:ascii="Times New Roman" w:hAnsi="Times New Roman" w:cs="Times New Roman"/>
                <w:b/>
                <w:bCs/>
                <w:sz w:val="24"/>
                <w:szCs w:val="24"/>
              </w:rPr>
            </w:pPr>
          </w:p>
        </w:tc>
      </w:tr>
      <w:tr w:rsidR="00452947" w:rsidRPr="003B23CA" w:rsidTr="00452947">
        <w:trPr>
          <w:cantSplit/>
          <w:trHeight w:val="300"/>
        </w:trPr>
        <w:tc>
          <w:tcPr>
            <w:tcW w:w="8649"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452947" w:rsidRPr="003B23CA" w:rsidRDefault="00452947" w:rsidP="00360254">
            <w:pPr>
              <w:jc w:val="center"/>
              <w:rPr>
                <w:rFonts w:ascii="Times New Roman" w:hAnsi="Times New Roman" w:cs="Times New Roman"/>
                <w:b/>
                <w:bCs/>
                <w:sz w:val="24"/>
                <w:szCs w:val="24"/>
              </w:rPr>
            </w:pPr>
            <w:r w:rsidRPr="003B23CA">
              <w:rPr>
                <w:rFonts w:ascii="Times New Roman" w:hAnsi="Times New Roman" w:cs="Times New Roman"/>
                <w:b/>
                <w:bCs/>
                <w:sz w:val="24"/>
                <w:szCs w:val="24"/>
              </w:rPr>
              <w:t>Змістовий модуль 1</w:t>
            </w:r>
            <w:r w:rsidRPr="003B23CA">
              <w:rPr>
                <w:rFonts w:ascii="Times New Roman" w:hAnsi="Times New Roman" w:cs="Times New Roman"/>
                <w:sz w:val="24"/>
                <w:szCs w:val="24"/>
              </w:rPr>
              <w:t xml:space="preserve">. </w:t>
            </w:r>
            <w:r w:rsidRPr="00554FDE">
              <w:rPr>
                <w:rStyle w:val="FontStyle112"/>
                <w:rFonts w:ascii="Times New Roman" w:hAnsi="Times New Roman" w:cs="Times New Roman"/>
                <w:b w:val="0"/>
                <w:sz w:val="24"/>
                <w:szCs w:val="24"/>
              </w:rPr>
              <w:t>Предмет, методологія і система менеджменту у соціальній сфері</w:t>
            </w:r>
          </w:p>
        </w:tc>
        <w:tc>
          <w:tcPr>
            <w:tcW w:w="849" w:type="dxa"/>
            <w:gridSpan w:val="3"/>
            <w:tcBorders>
              <w:top w:val="single" w:sz="4" w:space="0" w:color="auto"/>
              <w:left w:val="single" w:sz="4" w:space="0" w:color="auto"/>
              <w:bottom w:val="single" w:sz="4" w:space="0" w:color="auto"/>
              <w:right w:val="single" w:sz="4" w:space="0" w:color="auto"/>
            </w:tcBorders>
          </w:tcPr>
          <w:p w:rsidR="00452947" w:rsidRPr="003B23CA" w:rsidRDefault="00452947" w:rsidP="00360254">
            <w:pPr>
              <w:jc w:val="center"/>
              <w:rPr>
                <w:rFonts w:ascii="Times New Roman" w:hAnsi="Times New Roman" w:cs="Times New Roman"/>
                <w:b/>
                <w:bCs/>
                <w:sz w:val="24"/>
                <w:szCs w:val="24"/>
              </w:rPr>
            </w:pPr>
          </w:p>
        </w:tc>
      </w:tr>
      <w:tr w:rsidR="00452947" w:rsidRPr="003B23CA"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0C51F9" w:rsidRDefault="00452947" w:rsidP="00360254">
            <w:pPr>
              <w:rPr>
                <w:rFonts w:ascii="Times New Roman" w:hAnsi="Times New Roman" w:cs="Times New Roman"/>
                <w:sz w:val="24"/>
                <w:szCs w:val="24"/>
              </w:rPr>
            </w:pPr>
            <w:r w:rsidRPr="000C51F9">
              <w:rPr>
                <w:rFonts w:ascii="Times New Roman" w:hAnsi="Times New Roman" w:cs="Times New Roman"/>
                <w:bCs/>
                <w:sz w:val="24"/>
                <w:szCs w:val="24"/>
              </w:rPr>
              <w:t xml:space="preserve">Тема 1. </w:t>
            </w:r>
            <w:r w:rsidRPr="000C51F9">
              <w:rPr>
                <w:rFonts w:ascii="Times New Roman" w:hAnsi="Times New Roman" w:cs="Times New Roman"/>
                <w:sz w:val="24"/>
                <w:szCs w:val="24"/>
              </w:rPr>
              <w:t>Поняття і концепції розвитку соціальної сфери</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8</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11</w:t>
            </w:r>
          </w:p>
        </w:tc>
        <w:tc>
          <w:tcPr>
            <w:tcW w:w="849" w:type="dxa"/>
            <w:gridSpan w:val="3"/>
            <w:tcBorders>
              <w:top w:val="nil"/>
              <w:left w:val="nil"/>
              <w:bottom w:val="single" w:sz="4" w:space="0" w:color="auto"/>
              <w:right w:val="single" w:sz="4" w:space="0" w:color="auto"/>
            </w:tcBorders>
          </w:tcPr>
          <w:p w:rsidR="00452947" w:rsidRDefault="00452947" w:rsidP="00360254">
            <w:pPr>
              <w:rPr>
                <w:rFonts w:ascii="Times New Roman" w:hAnsi="Times New Roman" w:cs="Times New Roman"/>
                <w:sz w:val="24"/>
                <w:szCs w:val="24"/>
              </w:rPr>
            </w:pPr>
          </w:p>
          <w:p w:rsidR="00452947" w:rsidRPr="00AB0A85" w:rsidRDefault="00452947" w:rsidP="00360254">
            <w:pPr>
              <w:rPr>
                <w:rFonts w:ascii="Times New Roman" w:hAnsi="Times New Roman" w:cs="Times New Roman"/>
                <w:sz w:val="24"/>
                <w:szCs w:val="24"/>
                <w:vertAlign w:val="subscript"/>
              </w:rPr>
            </w:pPr>
            <w:r w:rsidRPr="003B23CA">
              <w:rPr>
                <w:rFonts w:ascii="Times New Roman" w:hAnsi="Times New Roman" w:cs="Times New Roman"/>
                <w:sz w:val="24"/>
                <w:szCs w:val="24"/>
              </w:rPr>
              <w:t>АР:</w:t>
            </w:r>
            <w:r>
              <w:rPr>
                <w:rFonts w:ascii="Times New Roman" w:hAnsi="Times New Roman" w:cs="Times New Roman"/>
                <w:sz w:val="24"/>
                <w:szCs w:val="24"/>
              </w:rPr>
              <w:t xml:space="preserve"> </w:t>
            </w:r>
            <w:r>
              <w:rPr>
                <w:rFonts w:ascii="Times New Roman" w:hAnsi="Times New Roman" w:cs="Times New Roman"/>
                <w:sz w:val="24"/>
                <w:szCs w:val="24"/>
                <w:vertAlign w:val="subscript"/>
              </w:rPr>
              <w:t>+</w:t>
            </w:r>
          </w:p>
          <w:p w:rsidR="00452947" w:rsidRPr="003B23CA"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СР:</w:t>
            </w:r>
            <w:r>
              <w:rPr>
                <w:rFonts w:ascii="Times New Roman" w:hAnsi="Times New Roman" w:cs="Times New Roman"/>
                <w:sz w:val="24"/>
                <w:szCs w:val="24"/>
              </w:rPr>
              <w:t xml:space="preserve"> +</w:t>
            </w:r>
          </w:p>
          <w:p w:rsidR="00452947" w:rsidRPr="003B23CA" w:rsidRDefault="00452947" w:rsidP="00360254">
            <w:pPr>
              <w:rPr>
                <w:rFonts w:ascii="Times New Roman" w:hAnsi="Times New Roman" w:cs="Times New Roman"/>
                <w:sz w:val="24"/>
                <w:szCs w:val="24"/>
              </w:rPr>
            </w:pPr>
          </w:p>
        </w:tc>
      </w:tr>
      <w:tr w:rsidR="00452947" w:rsidRPr="003B23CA"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0C51F9" w:rsidRDefault="00452947" w:rsidP="00360254">
            <w:pPr>
              <w:rPr>
                <w:rFonts w:ascii="Times New Roman" w:hAnsi="Times New Roman" w:cs="Times New Roman"/>
                <w:sz w:val="24"/>
                <w:szCs w:val="24"/>
              </w:rPr>
            </w:pPr>
            <w:r w:rsidRPr="000C51F9">
              <w:rPr>
                <w:rFonts w:ascii="Times New Roman" w:hAnsi="Times New Roman" w:cs="Times New Roman"/>
                <w:bCs/>
                <w:sz w:val="24"/>
                <w:szCs w:val="24"/>
              </w:rPr>
              <w:t xml:space="preserve">Тема 2. </w:t>
            </w:r>
            <w:r w:rsidRPr="000C51F9">
              <w:rPr>
                <w:rFonts w:ascii="Times New Roman" w:hAnsi="Times New Roman" w:cs="Times New Roman"/>
                <w:sz w:val="24"/>
                <w:szCs w:val="24"/>
              </w:rPr>
              <w:t>Система менеджменту у соціальній сфері</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13</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9</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13</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11</w:t>
            </w:r>
          </w:p>
        </w:tc>
        <w:tc>
          <w:tcPr>
            <w:tcW w:w="849" w:type="dxa"/>
            <w:gridSpan w:val="3"/>
            <w:tcBorders>
              <w:top w:val="nil"/>
              <w:left w:val="nil"/>
              <w:bottom w:val="single" w:sz="4" w:space="0" w:color="auto"/>
              <w:right w:val="single" w:sz="4" w:space="0" w:color="auto"/>
            </w:tcBorders>
          </w:tcPr>
          <w:p w:rsidR="00452947" w:rsidRDefault="00452947" w:rsidP="00360254">
            <w:pPr>
              <w:rPr>
                <w:rFonts w:ascii="Times New Roman" w:hAnsi="Times New Roman" w:cs="Times New Roman"/>
                <w:sz w:val="24"/>
                <w:szCs w:val="24"/>
              </w:rPr>
            </w:pPr>
          </w:p>
          <w:p w:rsidR="00452947" w:rsidRPr="003B23CA"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АР:</w:t>
            </w:r>
            <w:r>
              <w:rPr>
                <w:rFonts w:ascii="Times New Roman" w:hAnsi="Times New Roman" w:cs="Times New Roman"/>
                <w:sz w:val="24"/>
                <w:szCs w:val="24"/>
              </w:rPr>
              <w:t>+</w:t>
            </w:r>
          </w:p>
          <w:p w:rsidR="00452947"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СР:</w:t>
            </w:r>
            <w:r>
              <w:rPr>
                <w:rFonts w:ascii="Times New Roman" w:hAnsi="Times New Roman" w:cs="Times New Roman"/>
                <w:sz w:val="24"/>
                <w:szCs w:val="24"/>
              </w:rPr>
              <w:t>+</w:t>
            </w:r>
          </w:p>
          <w:p w:rsidR="00452947" w:rsidRPr="003B23CA" w:rsidRDefault="00452947" w:rsidP="00360254">
            <w:pPr>
              <w:rPr>
                <w:rFonts w:ascii="Times New Roman" w:hAnsi="Times New Roman" w:cs="Times New Roman"/>
                <w:sz w:val="24"/>
                <w:szCs w:val="24"/>
              </w:rPr>
            </w:pPr>
          </w:p>
        </w:tc>
      </w:tr>
      <w:tr w:rsidR="00452947" w:rsidRPr="003B23CA"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0C51F9" w:rsidRDefault="00452947" w:rsidP="00360254">
            <w:pPr>
              <w:rPr>
                <w:rFonts w:ascii="Times New Roman" w:hAnsi="Times New Roman" w:cs="Times New Roman"/>
                <w:bCs/>
                <w:sz w:val="24"/>
                <w:szCs w:val="24"/>
              </w:rPr>
            </w:pPr>
            <w:r w:rsidRPr="000C51F9">
              <w:rPr>
                <w:rFonts w:ascii="Times New Roman" w:hAnsi="Times New Roman" w:cs="Times New Roman"/>
                <w:bCs/>
                <w:sz w:val="24"/>
                <w:szCs w:val="24"/>
              </w:rPr>
              <w:t>Тема 3.</w:t>
            </w:r>
            <w:r w:rsidRPr="000C51F9">
              <w:rPr>
                <w:rFonts w:ascii="Times New Roman" w:hAnsi="Times New Roman" w:cs="Times New Roman"/>
                <w:color w:val="000000"/>
                <w:sz w:val="24"/>
                <w:szCs w:val="24"/>
              </w:rPr>
              <w:t xml:space="preserve"> Економічні аспекти управління та фінансування соціальної сфери</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8</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13,5</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0,5</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849" w:type="dxa"/>
            <w:gridSpan w:val="3"/>
            <w:tcBorders>
              <w:top w:val="nil"/>
              <w:left w:val="nil"/>
              <w:bottom w:val="single" w:sz="4" w:space="0" w:color="auto"/>
              <w:right w:val="single" w:sz="4" w:space="0" w:color="auto"/>
            </w:tcBorders>
          </w:tcPr>
          <w:p w:rsidR="00452947" w:rsidRDefault="00452947" w:rsidP="00360254">
            <w:pPr>
              <w:rPr>
                <w:rFonts w:ascii="Times New Roman" w:hAnsi="Times New Roman" w:cs="Times New Roman"/>
                <w:sz w:val="24"/>
                <w:szCs w:val="24"/>
              </w:rPr>
            </w:pPr>
          </w:p>
          <w:p w:rsidR="00452947" w:rsidRPr="003B23CA"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АР:</w:t>
            </w:r>
            <w:r>
              <w:rPr>
                <w:rFonts w:ascii="Times New Roman" w:hAnsi="Times New Roman" w:cs="Times New Roman"/>
                <w:sz w:val="24"/>
                <w:szCs w:val="24"/>
              </w:rPr>
              <w:t>+</w:t>
            </w:r>
          </w:p>
          <w:p w:rsidR="00452947"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СР:</w:t>
            </w:r>
            <w:r>
              <w:rPr>
                <w:rFonts w:ascii="Times New Roman" w:hAnsi="Times New Roman" w:cs="Times New Roman"/>
                <w:sz w:val="24"/>
                <w:szCs w:val="24"/>
              </w:rPr>
              <w:t>+</w:t>
            </w:r>
          </w:p>
          <w:p w:rsidR="00452947" w:rsidRPr="003B23CA" w:rsidRDefault="00452947" w:rsidP="00360254">
            <w:pPr>
              <w:jc w:val="center"/>
              <w:rPr>
                <w:rFonts w:ascii="Times New Roman" w:hAnsi="Times New Roman" w:cs="Times New Roman"/>
                <w:sz w:val="24"/>
                <w:szCs w:val="24"/>
              </w:rPr>
            </w:pPr>
          </w:p>
        </w:tc>
      </w:tr>
      <w:tr w:rsidR="00452947" w:rsidRPr="00261709"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452947" w:rsidRDefault="00452947" w:rsidP="00452947">
            <w:pPr>
              <w:rPr>
                <w:rFonts w:ascii="Times New Roman" w:hAnsi="Times New Roman" w:cs="Times New Roman"/>
                <w:bCs/>
                <w:sz w:val="24"/>
                <w:szCs w:val="24"/>
              </w:rPr>
            </w:pPr>
            <w:r w:rsidRPr="00261709">
              <w:rPr>
                <w:rFonts w:ascii="Times New Roman" w:hAnsi="Times New Roman" w:cs="Times New Roman"/>
                <w:bCs/>
                <w:sz w:val="24"/>
                <w:szCs w:val="24"/>
              </w:rPr>
              <w:t>1</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2</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3</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4</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5</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6</w:t>
            </w:r>
          </w:p>
        </w:tc>
        <w:tc>
          <w:tcPr>
            <w:tcW w:w="393"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7</w:t>
            </w:r>
          </w:p>
        </w:tc>
        <w:tc>
          <w:tcPr>
            <w:tcW w:w="554"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8</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9</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10</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11</w:t>
            </w:r>
          </w:p>
        </w:tc>
        <w:tc>
          <w:tcPr>
            <w:tcW w:w="537" w:type="dxa"/>
            <w:gridSpan w:val="2"/>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12</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13</w:t>
            </w:r>
          </w:p>
        </w:tc>
        <w:tc>
          <w:tcPr>
            <w:tcW w:w="539" w:type="dxa"/>
            <w:gridSpan w:val="2"/>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261709">
              <w:rPr>
                <w:rFonts w:ascii="Times New Roman" w:hAnsi="Times New Roman" w:cs="Times New Roman"/>
                <w:sz w:val="24"/>
                <w:szCs w:val="24"/>
              </w:rPr>
              <w:t>14</w:t>
            </w:r>
          </w:p>
        </w:tc>
        <w:tc>
          <w:tcPr>
            <w:tcW w:w="582" w:type="dxa"/>
            <w:gridSpan w:val="2"/>
            <w:tcBorders>
              <w:top w:val="nil"/>
              <w:left w:val="nil"/>
              <w:bottom w:val="single" w:sz="4" w:space="0" w:color="auto"/>
              <w:right w:val="single" w:sz="4" w:space="0" w:color="auto"/>
            </w:tcBorders>
            <w:shd w:val="clear" w:color="auto" w:fill="auto"/>
            <w:vAlign w:val="center"/>
          </w:tcPr>
          <w:p w:rsidR="00452947" w:rsidRPr="00261709" w:rsidRDefault="00452947" w:rsidP="00360254">
            <w:pPr>
              <w:jc w:val="center"/>
              <w:rPr>
                <w:rFonts w:ascii="Times New Roman" w:hAnsi="Times New Roman" w:cs="Times New Roman"/>
                <w:sz w:val="24"/>
                <w:szCs w:val="24"/>
              </w:rPr>
            </w:pPr>
            <w:r w:rsidRPr="00261709">
              <w:rPr>
                <w:rFonts w:ascii="Times New Roman" w:hAnsi="Times New Roman" w:cs="Times New Roman"/>
                <w:sz w:val="24"/>
                <w:szCs w:val="24"/>
              </w:rPr>
              <w:t>15</w:t>
            </w:r>
          </w:p>
        </w:tc>
        <w:tc>
          <w:tcPr>
            <w:tcW w:w="849" w:type="dxa"/>
            <w:gridSpan w:val="3"/>
            <w:tcBorders>
              <w:top w:val="nil"/>
              <w:left w:val="nil"/>
              <w:bottom w:val="single" w:sz="4" w:space="0" w:color="auto"/>
              <w:right w:val="single" w:sz="4" w:space="0" w:color="auto"/>
            </w:tcBorders>
          </w:tcPr>
          <w:p w:rsidR="00452947" w:rsidRPr="00261709" w:rsidRDefault="00452947" w:rsidP="00452947">
            <w:pPr>
              <w:rPr>
                <w:rFonts w:ascii="Times New Roman" w:hAnsi="Times New Roman" w:cs="Times New Roman"/>
                <w:sz w:val="24"/>
                <w:szCs w:val="24"/>
              </w:rPr>
            </w:pPr>
            <w:r w:rsidRPr="00261709">
              <w:rPr>
                <w:rFonts w:ascii="Times New Roman" w:hAnsi="Times New Roman" w:cs="Times New Roman"/>
                <w:sz w:val="24"/>
                <w:szCs w:val="24"/>
              </w:rPr>
              <w:t>16</w:t>
            </w:r>
          </w:p>
        </w:tc>
      </w:tr>
      <w:tr w:rsidR="00452947" w:rsidRPr="00261709"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3B23CA" w:rsidRDefault="00452947" w:rsidP="00360254">
            <w:pPr>
              <w:rPr>
                <w:rFonts w:ascii="Times New Roman" w:hAnsi="Times New Roman" w:cs="Times New Roman"/>
                <w:bCs/>
                <w:sz w:val="24"/>
                <w:szCs w:val="24"/>
              </w:rPr>
            </w:pPr>
            <w:r>
              <w:rPr>
                <w:rFonts w:ascii="Times New Roman" w:hAnsi="Times New Roman" w:cs="Times New Roman"/>
                <w:bCs/>
                <w:sz w:val="24"/>
                <w:szCs w:val="24"/>
              </w:rPr>
              <w:t>Тема 4.</w:t>
            </w:r>
            <w:r w:rsidRPr="00452947">
              <w:rPr>
                <w:rFonts w:ascii="Times New Roman" w:hAnsi="Times New Roman" w:cs="Times New Roman"/>
                <w:bCs/>
                <w:sz w:val="24"/>
                <w:szCs w:val="24"/>
              </w:rPr>
              <w:t xml:space="preserve"> Механізм регулювання ринку праці, як організац</w:t>
            </w:r>
            <w:r w:rsidRPr="00452947">
              <w:rPr>
                <w:rFonts w:ascii="Times New Roman" w:hAnsi="Times New Roman" w:cs="Times New Roman"/>
                <w:bCs/>
                <w:sz w:val="24"/>
                <w:szCs w:val="24"/>
              </w:rPr>
              <w:lastRenderedPageBreak/>
              <w:t>ійно-економічний прояв соціальної сфери</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lastRenderedPageBreak/>
              <w:t>13</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9</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12,5</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0,5</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11</w:t>
            </w:r>
          </w:p>
        </w:tc>
        <w:tc>
          <w:tcPr>
            <w:tcW w:w="849" w:type="dxa"/>
            <w:gridSpan w:val="3"/>
            <w:tcBorders>
              <w:top w:val="nil"/>
              <w:left w:val="nil"/>
              <w:bottom w:val="single" w:sz="4" w:space="0" w:color="auto"/>
              <w:right w:val="single" w:sz="4" w:space="0" w:color="auto"/>
            </w:tcBorders>
          </w:tcPr>
          <w:p w:rsidR="00452947" w:rsidRDefault="00452947" w:rsidP="00360254">
            <w:pPr>
              <w:rPr>
                <w:rFonts w:ascii="Times New Roman" w:hAnsi="Times New Roman" w:cs="Times New Roman"/>
                <w:sz w:val="24"/>
                <w:szCs w:val="24"/>
              </w:rPr>
            </w:pPr>
          </w:p>
          <w:p w:rsidR="00452947" w:rsidRPr="003B23CA"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АР:</w:t>
            </w:r>
            <w:r>
              <w:rPr>
                <w:rFonts w:ascii="Times New Roman" w:hAnsi="Times New Roman" w:cs="Times New Roman"/>
                <w:sz w:val="24"/>
                <w:szCs w:val="24"/>
              </w:rPr>
              <w:t>+</w:t>
            </w:r>
          </w:p>
          <w:p w:rsidR="00452947"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СР:</w:t>
            </w:r>
            <w:r>
              <w:rPr>
                <w:rFonts w:ascii="Times New Roman" w:hAnsi="Times New Roman" w:cs="Times New Roman"/>
                <w:sz w:val="24"/>
                <w:szCs w:val="24"/>
              </w:rPr>
              <w:t>+</w:t>
            </w:r>
          </w:p>
          <w:p w:rsidR="00452947" w:rsidRPr="003B23CA" w:rsidRDefault="00452947" w:rsidP="00360254">
            <w:pPr>
              <w:rPr>
                <w:rFonts w:ascii="Times New Roman" w:hAnsi="Times New Roman" w:cs="Times New Roman"/>
                <w:sz w:val="24"/>
                <w:szCs w:val="24"/>
              </w:rPr>
            </w:pPr>
          </w:p>
        </w:tc>
      </w:tr>
      <w:tr w:rsidR="00452947" w:rsidRPr="00261709"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261709" w:rsidRDefault="00452947" w:rsidP="00360254">
            <w:pPr>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w:t>
            </w:r>
            <w:r w:rsidRPr="00452947">
              <w:rPr>
                <w:rFonts w:ascii="Times New Roman" w:hAnsi="Times New Roman" w:cs="Times New Roman"/>
                <w:bCs/>
                <w:sz w:val="24"/>
                <w:szCs w:val="24"/>
              </w:rPr>
              <w:t>Соціальна підтримка населення</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13</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9</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13</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1</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r w:rsidRPr="00452947">
              <w:rPr>
                <w:rFonts w:ascii="Times New Roman" w:hAnsi="Times New Roman" w:cs="Times New Roman"/>
                <w:sz w:val="24"/>
                <w:szCs w:val="24"/>
              </w:rPr>
              <w:t>-</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360254">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849" w:type="dxa"/>
            <w:gridSpan w:val="3"/>
            <w:tcBorders>
              <w:top w:val="nil"/>
              <w:left w:val="nil"/>
              <w:bottom w:val="single" w:sz="4" w:space="0" w:color="auto"/>
              <w:right w:val="single" w:sz="4" w:space="0" w:color="auto"/>
            </w:tcBorders>
          </w:tcPr>
          <w:p w:rsidR="00452947" w:rsidRPr="003B23CA"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АР:</w:t>
            </w:r>
            <w:r>
              <w:rPr>
                <w:rFonts w:ascii="Times New Roman" w:hAnsi="Times New Roman" w:cs="Times New Roman"/>
                <w:sz w:val="24"/>
                <w:szCs w:val="24"/>
              </w:rPr>
              <w:t>+</w:t>
            </w:r>
          </w:p>
          <w:p w:rsidR="00452947" w:rsidRDefault="00452947" w:rsidP="00360254">
            <w:pPr>
              <w:rPr>
                <w:rFonts w:ascii="Times New Roman" w:hAnsi="Times New Roman" w:cs="Times New Roman"/>
                <w:sz w:val="24"/>
                <w:szCs w:val="24"/>
              </w:rPr>
            </w:pPr>
            <w:r w:rsidRPr="003B23CA">
              <w:rPr>
                <w:rFonts w:ascii="Times New Roman" w:hAnsi="Times New Roman" w:cs="Times New Roman"/>
                <w:sz w:val="24"/>
                <w:szCs w:val="24"/>
              </w:rPr>
              <w:t>СР:</w:t>
            </w:r>
            <w:r>
              <w:rPr>
                <w:rFonts w:ascii="Times New Roman" w:hAnsi="Times New Roman" w:cs="Times New Roman"/>
                <w:sz w:val="24"/>
                <w:szCs w:val="24"/>
              </w:rPr>
              <w:t>+</w:t>
            </w:r>
          </w:p>
          <w:p w:rsidR="00452947" w:rsidRPr="00261709" w:rsidRDefault="00452947" w:rsidP="00452947">
            <w:pPr>
              <w:rPr>
                <w:rFonts w:ascii="Times New Roman" w:hAnsi="Times New Roman" w:cs="Times New Roman"/>
                <w:sz w:val="24"/>
                <w:szCs w:val="24"/>
              </w:rPr>
            </w:pPr>
          </w:p>
        </w:tc>
      </w:tr>
      <w:tr w:rsidR="00452947" w:rsidRPr="00261709"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3B23CA" w:rsidRDefault="00452947" w:rsidP="00360254">
            <w:pPr>
              <w:rPr>
                <w:rFonts w:ascii="Times New Roman" w:hAnsi="Times New Roman" w:cs="Times New Roman"/>
                <w:bCs/>
                <w:sz w:val="24"/>
                <w:szCs w:val="24"/>
              </w:rPr>
            </w:pPr>
            <w:r w:rsidRPr="003B23CA">
              <w:rPr>
                <w:rFonts w:ascii="Times New Roman" w:hAnsi="Times New Roman" w:cs="Times New Roman"/>
                <w:bCs/>
                <w:sz w:val="24"/>
                <w:szCs w:val="24"/>
              </w:rPr>
              <w:t>Модульний контроль</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16"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48"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42" w:type="dxa"/>
            <w:gridSpan w:val="3"/>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849" w:type="dxa"/>
            <w:gridSpan w:val="3"/>
            <w:tcBorders>
              <w:top w:val="nil"/>
              <w:left w:val="nil"/>
              <w:bottom w:val="single" w:sz="4" w:space="0" w:color="auto"/>
              <w:right w:val="single" w:sz="4" w:space="0" w:color="auto"/>
            </w:tcBorders>
          </w:tcPr>
          <w:p w:rsidR="00452947" w:rsidRPr="003B23CA" w:rsidRDefault="00452947" w:rsidP="00452947">
            <w:pPr>
              <w:rPr>
                <w:rFonts w:ascii="Times New Roman" w:hAnsi="Times New Roman" w:cs="Times New Roman"/>
                <w:sz w:val="24"/>
                <w:szCs w:val="24"/>
              </w:rPr>
            </w:pPr>
            <w:r>
              <w:rPr>
                <w:rFonts w:ascii="Times New Roman" w:hAnsi="Times New Roman" w:cs="Times New Roman"/>
                <w:sz w:val="24"/>
                <w:szCs w:val="24"/>
              </w:rPr>
              <w:t>МК-І</w:t>
            </w:r>
          </w:p>
        </w:tc>
      </w:tr>
      <w:tr w:rsidR="00452947" w:rsidRPr="00261709" w:rsidTr="00452947">
        <w:trPr>
          <w:trHeight w:val="375"/>
        </w:trPr>
        <w:tc>
          <w:tcPr>
            <w:tcW w:w="1250" w:type="dxa"/>
            <w:tcBorders>
              <w:top w:val="nil"/>
              <w:left w:val="single" w:sz="4" w:space="0" w:color="auto"/>
              <w:bottom w:val="single" w:sz="4" w:space="0" w:color="auto"/>
              <w:right w:val="single" w:sz="4" w:space="0" w:color="auto"/>
            </w:tcBorders>
            <w:shd w:val="clear" w:color="auto" w:fill="auto"/>
            <w:vAlign w:val="center"/>
          </w:tcPr>
          <w:p w:rsidR="00452947" w:rsidRPr="00452947" w:rsidRDefault="00452947" w:rsidP="00452947">
            <w:pPr>
              <w:rPr>
                <w:rFonts w:ascii="Times New Roman" w:hAnsi="Times New Roman" w:cs="Times New Roman"/>
                <w:bCs/>
                <w:sz w:val="24"/>
                <w:szCs w:val="24"/>
              </w:rPr>
            </w:pPr>
            <w:r w:rsidRPr="00261709">
              <w:rPr>
                <w:rFonts w:ascii="Times New Roman" w:hAnsi="Times New Roman" w:cs="Times New Roman"/>
                <w:bCs/>
                <w:sz w:val="24"/>
                <w:szCs w:val="24"/>
              </w:rPr>
              <w:t>Разом за змістовим модулем 1</w:t>
            </w:r>
          </w:p>
        </w:tc>
        <w:tc>
          <w:tcPr>
            <w:tcW w:w="547"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65</w:t>
            </w:r>
          </w:p>
        </w:tc>
        <w:tc>
          <w:tcPr>
            <w:tcW w:w="505"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10</w:t>
            </w:r>
          </w:p>
        </w:tc>
        <w:tc>
          <w:tcPr>
            <w:tcW w:w="512"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p>
        </w:tc>
        <w:tc>
          <w:tcPr>
            <w:tcW w:w="512"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10</w:t>
            </w:r>
          </w:p>
        </w:tc>
        <w:tc>
          <w:tcPr>
            <w:tcW w:w="516"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p>
        </w:tc>
        <w:tc>
          <w:tcPr>
            <w:tcW w:w="393"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p>
        </w:tc>
        <w:tc>
          <w:tcPr>
            <w:tcW w:w="554"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45</w:t>
            </w:r>
          </w:p>
        </w:tc>
        <w:tc>
          <w:tcPr>
            <w:tcW w:w="572"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66</w:t>
            </w:r>
          </w:p>
        </w:tc>
        <w:tc>
          <w:tcPr>
            <w:tcW w:w="540"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5</w:t>
            </w:r>
          </w:p>
        </w:tc>
        <w:tc>
          <w:tcPr>
            <w:tcW w:w="548"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p>
        </w:tc>
        <w:tc>
          <w:tcPr>
            <w:tcW w:w="537"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2</w:t>
            </w:r>
          </w:p>
        </w:tc>
        <w:tc>
          <w:tcPr>
            <w:tcW w:w="542" w:type="dxa"/>
            <w:gridSpan w:val="3"/>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p>
        </w:tc>
        <w:tc>
          <w:tcPr>
            <w:tcW w:w="539"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p>
        </w:tc>
        <w:tc>
          <w:tcPr>
            <w:tcW w:w="582" w:type="dxa"/>
            <w:gridSpan w:val="2"/>
            <w:tcBorders>
              <w:top w:val="nil"/>
              <w:left w:val="nil"/>
              <w:bottom w:val="single" w:sz="4" w:space="0" w:color="auto"/>
              <w:right w:val="single" w:sz="4" w:space="0" w:color="auto"/>
            </w:tcBorders>
            <w:shd w:val="clear" w:color="auto" w:fill="auto"/>
            <w:vAlign w:val="center"/>
          </w:tcPr>
          <w:p w:rsidR="00452947" w:rsidRPr="00452947" w:rsidRDefault="00452947" w:rsidP="00452947">
            <w:pPr>
              <w:jc w:val="center"/>
              <w:rPr>
                <w:rFonts w:ascii="Times New Roman" w:hAnsi="Times New Roman" w:cs="Times New Roman"/>
                <w:sz w:val="24"/>
                <w:szCs w:val="24"/>
              </w:rPr>
            </w:pPr>
            <w:r w:rsidRPr="00452947">
              <w:rPr>
                <w:rFonts w:ascii="Times New Roman" w:hAnsi="Times New Roman" w:cs="Times New Roman"/>
                <w:sz w:val="24"/>
                <w:szCs w:val="24"/>
              </w:rPr>
              <w:t>59</w:t>
            </w:r>
          </w:p>
        </w:tc>
        <w:tc>
          <w:tcPr>
            <w:tcW w:w="849" w:type="dxa"/>
            <w:gridSpan w:val="3"/>
            <w:tcBorders>
              <w:top w:val="nil"/>
              <w:left w:val="nil"/>
              <w:bottom w:val="single" w:sz="4" w:space="0" w:color="auto"/>
              <w:right w:val="single" w:sz="4" w:space="0" w:color="auto"/>
            </w:tcBorders>
          </w:tcPr>
          <w:p w:rsidR="00452947" w:rsidRPr="00452947" w:rsidRDefault="00452947" w:rsidP="00452947">
            <w:pPr>
              <w:rPr>
                <w:rFonts w:ascii="Times New Roman" w:hAnsi="Times New Roman" w:cs="Times New Roman"/>
                <w:sz w:val="24"/>
                <w:szCs w:val="24"/>
              </w:rPr>
            </w:pP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498" w:type="dxa"/>
            <w:gridSpan w:val="40"/>
          </w:tcPr>
          <w:p w:rsidR="00452947" w:rsidRPr="00554FDE" w:rsidRDefault="00452947" w:rsidP="00360254">
            <w:pPr>
              <w:tabs>
                <w:tab w:val="left" w:pos="4253"/>
              </w:tabs>
              <w:spacing w:line="360" w:lineRule="auto"/>
              <w:ind w:right="20"/>
              <w:jc w:val="center"/>
              <w:rPr>
                <w:rFonts w:ascii="Times New Roman" w:eastAsia="Times New Roman" w:hAnsi="Times New Roman"/>
                <w:b/>
                <w:sz w:val="28"/>
              </w:rPr>
            </w:pPr>
            <w:r w:rsidRPr="00261709">
              <w:rPr>
                <w:rFonts w:ascii="Times New Roman" w:hAnsi="Times New Roman" w:cs="Times New Roman"/>
                <w:b/>
                <w:bCs/>
                <w:sz w:val="24"/>
                <w:szCs w:val="24"/>
              </w:rPr>
              <w:t>Змістовий модуль 2.</w:t>
            </w:r>
            <w:r w:rsidRPr="00261709">
              <w:rPr>
                <w:rFonts w:ascii="Times New Roman" w:hAnsi="Times New Roman" w:cs="Times New Roman"/>
                <w:sz w:val="24"/>
                <w:szCs w:val="24"/>
              </w:rPr>
              <w:t xml:space="preserve"> </w:t>
            </w:r>
            <w:r w:rsidRPr="00554FDE">
              <w:rPr>
                <w:rStyle w:val="FontStyle112"/>
                <w:rFonts w:ascii="Times New Roman" w:hAnsi="Times New Roman" w:cs="Times New Roman"/>
                <w:b w:val="0"/>
                <w:sz w:val="24"/>
                <w:szCs w:val="24"/>
              </w:rPr>
              <w:t>Галузевий менеджмент і політика у соціальній сфері</w:t>
            </w: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Pr>
          <w:p w:rsidR="00452947" w:rsidRPr="00554FDE" w:rsidRDefault="00452947" w:rsidP="00360254">
            <w:pPr>
              <w:ind w:right="-1"/>
              <w:jc w:val="both"/>
              <w:rPr>
                <w:rFonts w:ascii="Times New Roman" w:hAnsi="Times New Roman" w:cs="Times New Roman"/>
                <w:bCs/>
                <w:sz w:val="24"/>
                <w:szCs w:val="24"/>
              </w:rPr>
            </w:pPr>
            <w:r w:rsidRPr="00554FDE">
              <w:rPr>
                <w:rFonts w:ascii="Times New Roman" w:hAnsi="Times New Roman" w:cs="Times New Roman"/>
                <w:sz w:val="24"/>
                <w:szCs w:val="24"/>
              </w:rPr>
              <w:t>Тема 6. Менеджмент і політика у сфері освіти</w:t>
            </w:r>
          </w:p>
        </w:tc>
        <w:tc>
          <w:tcPr>
            <w:tcW w:w="559"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13</w:t>
            </w:r>
          </w:p>
        </w:tc>
        <w:tc>
          <w:tcPr>
            <w:tcW w:w="558"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398" w:type="dxa"/>
            <w:gridSpan w:val="3"/>
            <w:vAlign w:val="center"/>
          </w:tcPr>
          <w:p w:rsidR="00452947" w:rsidRPr="0080576B" w:rsidRDefault="00452947" w:rsidP="00360254">
            <w:pPr>
              <w:jc w:val="center"/>
              <w:rPr>
                <w:rFonts w:ascii="Times New Roman" w:hAnsi="Times New Roman" w:cs="Times New Roman"/>
                <w:sz w:val="24"/>
                <w:szCs w:val="24"/>
              </w:rPr>
            </w:pPr>
          </w:p>
        </w:tc>
        <w:tc>
          <w:tcPr>
            <w:tcW w:w="606"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0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402"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9</w:t>
            </w:r>
          </w:p>
        </w:tc>
        <w:tc>
          <w:tcPr>
            <w:tcW w:w="5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13</w:t>
            </w:r>
          </w:p>
        </w:tc>
        <w:tc>
          <w:tcPr>
            <w:tcW w:w="557" w:type="dxa"/>
            <w:gridSpan w:val="3"/>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7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66"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567"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40" w:type="dxa"/>
            <w:gridSpan w:val="2"/>
            <w:vAlign w:val="center"/>
          </w:tcPr>
          <w:p w:rsidR="00452947" w:rsidRPr="0080576B" w:rsidRDefault="00452947" w:rsidP="00360254">
            <w:pPr>
              <w:ind w:right="-1"/>
              <w:jc w:val="center"/>
              <w:rPr>
                <w:rFonts w:ascii="Times New Roman" w:hAnsi="Times New Roman" w:cs="Times New Roman"/>
                <w:sz w:val="24"/>
                <w:szCs w:val="24"/>
              </w:rPr>
            </w:pPr>
          </w:p>
        </w:tc>
        <w:tc>
          <w:tcPr>
            <w:tcW w:w="523"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636" w:type="dxa"/>
            <w:gridSpan w:val="2"/>
            <w:vAlign w:val="center"/>
          </w:tcPr>
          <w:p w:rsidR="00452947" w:rsidRPr="00554FDE" w:rsidRDefault="00452947" w:rsidP="00360254">
            <w:pPr>
              <w:rPr>
                <w:rFonts w:ascii="Times New Roman" w:hAnsi="Times New Roman" w:cs="Times New Roman"/>
                <w:sz w:val="24"/>
                <w:szCs w:val="24"/>
              </w:rPr>
            </w:pPr>
            <w:r w:rsidRPr="00554FDE">
              <w:rPr>
                <w:rFonts w:ascii="Times New Roman" w:hAnsi="Times New Roman" w:cs="Times New Roman"/>
                <w:sz w:val="24"/>
                <w:szCs w:val="24"/>
              </w:rPr>
              <w:t>АР:+</w:t>
            </w:r>
          </w:p>
          <w:p w:rsidR="00452947" w:rsidRPr="00554FDE" w:rsidRDefault="00452947" w:rsidP="00360254">
            <w:pPr>
              <w:rPr>
                <w:rFonts w:ascii="Times New Roman" w:hAnsi="Times New Roman" w:cs="Times New Roman"/>
                <w:sz w:val="24"/>
                <w:szCs w:val="24"/>
              </w:rPr>
            </w:pPr>
            <w:r w:rsidRPr="00554FDE">
              <w:rPr>
                <w:rFonts w:ascii="Times New Roman" w:hAnsi="Times New Roman" w:cs="Times New Roman"/>
                <w:sz w:val="24"/>
                <w:szCs w:val="24"/>
              </w:rPr>
              <w:t>СР:+</w:t>
            </w:r>
          </w:p>
          <w:p w:rsidR="00452947" w:rsidRPr="00554FDE" w:rsidRDefault="00452947" w:rsidP="00360254">
            <w:pPr>
              <w:ind w:right="-1"/>
              <w:jc w:val="center"/>
              <w:rPr>
                <w:rFonts w:ascii="Times New Roman" w:hAnsi="Times New Roman" w:cs="Times New Roman"/>
                <w:b/>
                <w:sz w:val="24"/>
                <w:szCs w:val="24"/>
              </w:rPr>
            </w:pP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Pr>
          <w:p w:rsidR="00452947" w:rsidRPr="00554FDE" w:rsidRDefault="00452947" w:rsidP="00360254">
            <w:pPr>
              <w:ind w:right="-1"/>
              <w:jc w:val="both"/>
              <w:rPr>
                <w:rFonts w:ascii="Times New Roman" w:hAnsi="Times New Roman" w:cs="Times New Roman"/>
                <w:bCs/>
                <w:sz w:val="24"/>
                <w:szCs w:val="24"/>
              </w:rPr>
            </w:pPr>
            <w:r w:rsidRPr="00554FDE">
              <w:rPr>
                <w:rFonts w:ascii="Times New Roman" w:hAnsi="Times New Roman" w:cs="Times New Roman"/>
                <w:bCs/>
                <w:sz w:val="24"/>
                <w:szCs w:val="24"/>
              </w:rPr>
              <w:t xml:space="preserve">Тема 7. </w:t>
            </w:r>
            <w:r w:rsidRPr="00554FDE">
              <w:rPr>
                <w:rFonts w:ascii="Times New Roman" w:hAnsi="Times New Roman" w:cs="Times New Roman"/>
                <w:sz w:val="24"/>
                <w:szCs w:val="24"/>
              </w:rPr>
              <w:t>Менеджмент і політика у сфері охорони здоров’я</w:t>
            </w:r>
          </w:p>
        </w:tc>
        <w:tc>
          <w:tcPr>
            <w:tcW w:w="559"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13</w:t>
            </w:r>
          </w:p>
        </w:tc>
        <w:tc>
          <w:tcPr>
            <w:tcW w:w="558"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398" w:type="dxa"/>
            <w:gridSpan w:val="3"/>
            <w:vAlign w:val="center"/>
          </w:tcPr>
          <w:p w:rsidR="00452947" w:rsidRPr="0080576B" w:rsidRDefault="00452947" w:rsidP="00360254">
            <w:pPr>
              <w:jc w:val="center"/>
              <w:rPr>
                <w:rFonts w:ascii="Times New Roman" w:hAnsi="Times New Roman" w:cs="Times New Roman"/>
                <w:sz w:val="24"/>
                <w:szCs w:val="24"/>
              </w:rPr>
            </w:pPr>
          </w:p>
        </w:tc>
        <w:tc>
          <w:tcPr>
            <w:tcW w:w="606"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0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402"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9</w:t>
            </w:r>
          </w:p>
        </w:tc>
        <w:tc>
          <w:tcPr>
            <w:tcW w:w="5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557" w:type="dxa"/>
            <w:gridSpan w:val="3"/>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7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66"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567"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40" w:type="dxa"/>
            <w:gridSpan w:val="2"/>
            <w:vAlign w:val="center"/>
          </w:tcPr>
          <w:p w:rsidR="00452947" w:rsidRPr="0080576B" w:rsidRDefault="00452947" w:rsidP="00360254">
            <w:pPr>
              <w:ind w:right="-1"/>
              <w:jc w:val="center"/>
              <w:rPr>
                <w:rFonts w:ascii="Times New Roman" w:hAnsi="Times New Roman" w:cs="Times New Roman"/>
                <w:sz w:val="24"/>
                <w:szCs w:val="24"/>
              </w:rPr>
            </w:pPr>
          </w:p>
        </w:tc>
        <w:tc>
          <w:tcPr>
            <w:tcW w:w="523"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11</w:t>
            </w:r>
          </w:p>
        </w:tc>
        <w:tc>
          <w:tcPr>
            <w:tcW w:w="636" w:type="dxa"/>
            <w:gridSpan w:val="2"/>
            <w:vAlign w:val="center"/>
          </w:tcPr>
          <w:p w:rsidR="00452947" w:rsidRPr="00554FDE" w:rsidRDefault="00452947" w:rsidP="00360254">
            <w:pPr>
              <w:rPr>
                <w:rFonts w:ascii="Times New Roman" w:hAnsi="Times New Roman" w:cs="Times New Roman"/>
                <w:sz w:val="24"/>
                <w:szCs w:val="24"/>
              </w:rPr>
            </w:pPr>
            <w:r w:rsidRPr="00554FDE">
              <w:rPr>
                <w:rFonts w:ascii="Times New Roman" w:hAnsi="Times New Roman" w:cs="Times New Roman"/>
                <w:sz w:val="24"/>
                <w:szCs w:val="24"/>
              </w:rPr>
              <w:t>АР:+</w:t>
            </w:r>
          </w:p>
          <w:p w:rsidR="00452947" w:rsidRPr="00554FDE" w:rsidRDefault="00452947" w:rsidP="00360254">
            <w:pPr>
              <w:rPr>
                <w:rFonts w:ascii="Times New Roman" w:hAnsi="Times New Roman" w:cs="Times New Roman"/>
                <w:sz w:val="24"/>
                <w:szCs w:val="24"/>
              </w:rPr>
            </w:pPr>
            <w:r w:rsidRPr="00554FDE">
              <w:rPr>
                <w:rFonts w:ascii="Times New Roman" w:hAnsi="Times New Roman" w:cs="Times New Roman"/>
                <w:sz w:val="24"/>
                <w:szCs w:val="24"/>
              </w:rPr>
              <w:t>СР:+</w:t>
            </w:r>
          </w:p>
          <w:p w:rsidR="00452947" w:rsidRPr="00554FDE" w:rsidRDefault="00452947" w:rsidP="00360254">
            <w:pPr>
              <w:ind w:right="-1"/>
              <w:jc w:val="center"/>
              <w:rPr>
                <w:rFonts w:ascii="Times New Roman" w:hAnsi="Times New Roman" w:cs="Times New Roman"/>
                <w:b/>
                <w:sz w:val="24"/>
                <w:szCs w:val="24"/>
              </w:rPr>
            </w:pP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Pr>
          <w:p w:rsidR="00452947" w:rsidRPr="00554FDE" w:rsidRDefault="00452947" w:rsidP="00360254">
            <w:pPr>
              <w:ind w:right="-1"/>
              <w:jc w:val="both"/>
              <w:rPr>
                <w:rFonts w:ascii="Times New Roman" w:hAnsi="Times New Roman" w:cs="Times New Roman"/>
                <w:bCs/>
                <w:sz w:val="24"/>
                <w:szCs w:val="24"/>
              </w:rPr>
            </w:pPr>
            <w:r w:rsidRPr="00554FDE">
              <w:rPr>
                <w:rFonts w:ascii="Times New Roman" w:hAnsi="Times New Roman" w:cs="Times New Roman"/>
                <w:bCs/>
                <w:sz w:val="24"/>
                <w:szCs w:val="24"/>
              </w:rPr>
              <w:t xml:space="preserve">Тема 8. </w:t>
            </w:r>
            <w:r w:rsidRPr="00554FDE">
              <w:rPr>
                <w:rFonts w:ascii="Times New Roman" w:hAnsi="Times New Roman" w:cs="Times New Roman"/>
                <w:sz w:val="24"/>
                <w:szCs w:val="24"/>
              </w:rPr>
              <w:t xml:space="preserve">Менеджмент і політика у сфері </w:t>
            </w:r>
            <w:r w:rsidRPr="00554FDE">
              <w:rPr>
                <w:rFonts w:ascii="Times New Roman" w:hAnsi="Times New Roman" w:cs="Times New Roman"/>
                <w:sz w:val="24"/>
                <w:szCs w:val="24"/>
              </w:rPr>
              <w:lastRenderedPageBreak/>
              <w:t>житлово-комунальних послуг</w:t>
            </w:r>
          </w:p>
        </w:tc>
        <w:tc>
          <w:tcPr>
            <w:tcW w:w="559"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lastRenderedPageBreak/>
              <w:t>12</w:t>
            </w:r>
          </w:p>
        </w:tc>
        <w:tc>
          <w:tcPr>
            <w:tcW w:w="558"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398" w:type="dxa"/>
            <w:gridSpan w:val="3"/>
            <w:vAlign w:val="center"/>
          </w:tcPr>
          <w:p w:rsidR="00452947" w:rsidRPr="0080576B" w:rsidRDefault="00452947" w:rsidP="00360254">
            <w:pPr>
              <w:jc w:val="center"/>
              <w:rPr>
                <w:rFonts w:ascii="Times New Roman" w:hAnsi="Times New Roman" w:cs="Times New Roman"/>
                <w:sz w:val="24"/>
                <w:szCs w:val="24"/>
              </w:rPr>
            </w:pPr>
          </w:p>
        </w:tc>
        <w:tc>
          <w:tcPr>
            <w:tcW w:w="606"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0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402"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8</w:t>
            </w:r>
          </w:p>
        </w:tc>
        <w:tc>
          <w:tcPr>
            <w:tcW w:w="5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12</w:t>
            </w:r>
          </w:p>
        </w:tc>
        <w:tc>
          <w:tcPr>
            <w:tcW w:w="557" w:type="dxa"/>
            <w:gridSpan w:val="3"/>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w:t>
            </w:r>
          </w:p>
        </w:tc>
        <w:tc>
          <w:tcPr>
            <w:tcW w:w="57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66"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567"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40" w:type="dxa"/>
            <w:gridSpan w:val="2"/>
            <w:vAlign w:val="center"/>
          </w:tcPr>
          <w:p w:rsidR="00452947" w:rsidRPr="0080576B" w:rsidRDefault="00452947" w:rsidP="00360254">
            <w:pPr>
              <w:ind w:right="-1"/>
              <w:jc w:val="center"/>
              <w:rPr>
                <w:rFonts w:ascii="Times New Roman" w:hAnsi="Times New Roman" w:cs="Times New Roman"/>
                <w:sz w:val="24"/>
                <w:szCs w:val="24"/>
              </w:rPr>
            </w:pPr>
          </w:p>
        </w:tc>
        <w:tc>
          <w:tcPr>
            <w:tcW w:w="523"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11</w:t>
            </w:r>
          </w:p>
        </w:tc>
        <w:tc>
          <w:tcPr>
            <w:tcW w:w="636" w:type="dxa"/>
            <w:gridSpan w:val="2"/>
            <w:vAlign w:val="center"/>
          </w:tcPr>
          <w:p w:rsidR="00452947" w:rsidRPr="00554FDE" w:rsidRDefault="00452947" w:rsidP="00360254">
            <w:pPr>
              <w:rPr>
                <w:rFonts w:ascii="Times New Roman" w:hAnsi="Times New Roman" w:cs="Times New Roman"/>
                <w:sz w:val="24"/>
                <w:szCs w:val="24"/>
              </w:rPr>
            </w:pPr>
            <w:r w:rsidRPr="00554FDE">
              <w:rPr>
                <w:rFonts w:ascii="Times New Roman" w:hAnsi="Times New Roman" w:cs="Times New Roman"/>
                <w:sz w:val="24"/>
                <w:szCs w:val="24"/>
              </w:rPr>
              <w:t>АР:+</w:t>
            </w:r>
          </w:p>
          <w:p w:rsidR="00452947" w:rsidRPr="00554FDE" w:rsidRDefault="00452947" w:rsidP="00360254">
            <w:pPr>
              <w:rPr>
                <w:rFonts w:ascii="Times New Roman" w:hAnsi="Times New Roman" w:cs="Times New Roman"/>
                <w:sz w:val="24"/>
                <w:szCs w:val="24"/>
              </w:rPr>
            </w:pPr>
            <w:r w:rsidRPr="00554FDE">
              <w:rPr>
                <w:rFonts w:ascii="Times New Roman" w:hAnsi="Times New Roman" w:cs="Times New Roman"/>
                <w:sz w:val="24"/>
                <w:szCs w:val="24"/>
              </w:rPr>
              <w:t>СР:+</w:t>
            </w:r>
          </w:p>
          <w:p w:rsidR="00452947" w:rsidRPr="00554FDE" w:rsidRDefault="00452947" w:rsidP="00360254">
            <w:pPr>
              <w:ind w:right="-1"/>
              <w:jc w:val="center"/>
              <w:rPr>
                <w:rFonts w:ascii="Times New Roman" w:hAnsi="Times New Roman" w:cs="Times New Roman"/>
                <w:b/>
                <w:sz w:val="24"/>
                <w:szCs w:val="24"/>
              </w:rPr>
            </w:pP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Pr>
          <w:p w:rsidR="00452947" w:rsidRPr="00554FDE" w:rsidRDefault="00452947" w:rsidP="00360254">
            <w:pPr>
              <w:ind w:right="-1"/>
              <w:jc w:val="both"/>
              <w:rPr>
                <w:rFonts w:ascii="Times New Roman" w:hAnsi="Times New Roman" w:cs="Times New Roman"/>
                <w:b/>
                <w:sz w:val="24"/>
                <w:szCs w:val="24"/>
              </w:rPr>
            </w:pPr>
            <w:r w:rsidRPr="00554FDE">
              <w:rPr>
                <w:rFonts w:ascii="Times New Roman" w:hAnsi="Times New Roman" w:cs="Times New Roman"/>
                <w:bCs/>
                <w:sz w:val="24"/>
                <w:szCs w:val="24"/>
              </w:rPr>
              <w:lastRenderedPageBreak/>
              <w:t>Модульний контроль</w:t>
            </w:r>
          </w:p>
        </w:tc>
        <w:tc>
          <w:tcPr>
            <w:tcW w:w="559"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58"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398"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6"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0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402"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557"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7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66" w:type="dxa"/>
            <w:gridSpan w:val="2"/>
            <w:vAlign w:val="center"/>
          </w:tcPr>
          <w:p w:rsidR="00452947" w:rsidRPr="0080576B" w:rsidRDefault="00452947" w:rsidP="00360254">
            <w:pPr>
              <w:ind w:right="-1"/>
              <w:jc w:val="center"/>
              <w:rPr>
                <w:rFonts w:ascii="Times New Roman" w:hAnsi="Times New Roman" w:cs="Times New Roman"/>
                <w:sz w:val="24"/>
                <w:szCs w:val="24"/>
              </w:rPr>
            </w:pPr>
          </w:p>
        </w:tc>
        <w:tc>
          <w:tcPr>
            <w:tcW w:w="567"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40" w:type="dxa"/>
            <w:gridSpan w:val="2"/>
            <w:vAlign w:val="center"/>
          </w:tcPr>
          <w:p w:rsidR="00452947" w:rsidRPr="0080576B" w:rsidRDefault="00452947" w:rsidP="00360254">
            <w:pPr>
              <w:ind w:right="-1"/>
              <w:jc w:val="center"/>
              <w:rPr>
                <w:rFonts w:ascii="Times New Roman" w:hAnsi="Times New Roman" w:cs="Times New Roman"/>
                <w:sz w:val="24"/>
                <w:szCs w:val="24"/>
              </w:rPr>
            </w:pPr>
          </w:p>
        </w:tc>
        <w:tc>
          <w:tcPr>
            <w:tcW w:w="523"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2</w:t>
            </w:r>
          </w:p>
        </w:tc>
        <w:tc>
          <w:tcPr>
            <w:tcW w:w="636" w:type="dxa"/>
            <w:gridSpan w:val="2"/>
          </w:tcPr>
          <w:p w:rsidR="00452947" w:rsidRPr="00554FDE" w:rsidRDefault="00452947" w:rsidP="00360254">
            <w:pPr>
              <w:ind w:right="-1"/>
              <w:jc w:val="both"/>
              <w:rPr>
                <w:rFonts w:ascii="Times New Roman" w:hAnsi="Times New Roman" w:cs="Times New Roman"/>
                <w:sz w:val="24"/>
                <w:szCs w:val="24"/>
              </w:rPr>
            </w:pPr>
            <w:r w:rsidRPr="00554FDE">
              <w:rPr>
                <w:rFonts w:ascii="Times New Roman" w:hAnsi="Times New Roman" w:cs="Times New Roman"/>
                <w:sz w:val="24"/>
                <w:szCs w:val="24"/>
              </w:rPr>
              <w:t>МК-ІІ</w:t>
            </w: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Pr>
          <w:p w:rsidR="00452947" w:rsidRPr="00554FDE" w:rsidRDefault="00452947" w:rsidP="00360254">
            <w:pPr>
              <w:ind w:right="-1"/>
              <w:jc w:val="both"/>
              <w:rPr>
                <w:rFonts w:ascii="Times New Roman" w:hAnsi="Times New Roman" w:cs="Times New Roman"/>
                <w:b/>
                <w:sz w:val="24"/>
                <w:szCs w:val="24"/>
              </w:rPr>
            </w:pPr>
            <w:r w:rsidRPr="00554FDE">
              <w:rPr>
                <w:rFonts w:ascii="Times New Roman" w:hAnsi="Times New Roman" w:cs="Times New Roman"/>
                <w:bCs/>
                <w:sz w:val="24"/>
                <w:szCs w:val="24"/>
              </w:rPr>
              <w:t>Разом за змістовим модулем 2</w:t>
            </w:r>
          </w:p>
        </w:tc>
        <w:tc>
          <w:tcPr>
            <w:tcW w:w="559"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40</w:t>
            </w:r>
          </w:p>
        </w:tc>
        <w:tc>
          <w:tcPr>
            <w:tcW w:w="558" w:type="dxa"/>
            <w:gridSpan w:val="3"/>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6</w:t>
            </w:r>
          </w:p>
        </w:tc>
        <w:tc>
          <w:tcPr>
            <w:tcW w:w="398"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6" w:type="dxa"/>
            <w:gridSpan w:val="3"/>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6</w:t>
            </w:r>
          </w:p>
        </w:tc>
        <w:tc>
          <w:tcPr>
            <w:tcW w:w="50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402"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6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28</w:t>
            </w:r>
          </w:p>
        </w:tc>
        <w:tc>
          <w:tcPr>
            <w:tcW w:w="504"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39</w:t>
            </w:r>
          </w:p>
        </w:tc>
        <w:tc>
          <w:tcPr>
            <w:tcW w:w="557" w:type="dxa"/>
            <w:gridSpan w:val="3"/>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3</w:t>
            </w:r>
          </w:p>
        </w:tc>
        <w:tc>
          <w:tcPr>
            <w:tcW w:w="570"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66"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567" w:type="dxa"/>
            <w:gridSpan w:val="3"/>
            <w:vAlign w:val="center"/>
          </w:tcPr>
          <w:p w:rsidR="00452947" w:rsidRPr="0080576B" w:rsidRDefault="00452947" w:rsidP="00360254">
            <w:pPr>
              <w:ind w:right="-1"/>
              <w:jc w:val="center"/>
              <w:rPr>
                <w:rFonts w:ascii="Times New Roman" w:hAnsi="Times New Roman" w:cs="Times New Roman"/>
                <w:sz w:val="24"/>
                <w:szCs w:val="24"/>
              </w:rPr>
            </w:pPr>
          </w:p>
        </w:tc>
        <w:tc>
          <w:tcPr>
            <w:tcW w:w="540" w:type="dxa"/>
            <w:gridSpan w:val="2"/>
            <w:vAlign w:val="center"/>
          </w:tcPr>
          <w:p w:rsidR="00452947" w:rsidRPr="0080576B" w:rsidRDefault="00452947" w:rsidP="00360254">
            <w:pPr>
              <w:ind w:right="-1"/>
              <w:jc w:val="center"/>
              <w:rPr>
                <w:rFonts w:ascii="Times New Roman" w:hAnsi="Times New Roman" w:cs="Times New Roman"/>
                <w:sz w:val="24"/>
                <w:szCs w:val="24"/>
              </w:rPr>
            </w:pPr>
          </w:p>
        </w:tc>
        <w:tc>
          <w:tcPr>
            <w:tcW w:w="523" w:type="dxa"/>
            <w:gridSpan w:val="2"/>
            <w:vAlign w:val="center"/>
          </w:tcPr>
          <w:p w:rsidR="00452947" w:rsidRPr="0080576B" w:rsidRDefault="00452947" w:rsidP="00360254">
            <w:pPr>
              <w:ind w:right="-1"/>
              <w:jc w:val="center"/>
              <w:rPr>
                <w:rFonts w:ascii="Times New Roman" w:hAnsi="Times New Roman" w:cs="Times New Roman"/>
                <w:sz w:val="24"/>
                <w:szCs w:val="24"/>
              </w:rPr>
            </w:pPr>
            <w:r w:rsidRPr="0080576B">
              <w:rPr>
                <w:rFonts w:ascii="Times New Roman" w:hAnsi="Times New Roman" w:cs="Times New Roman"/>
                <w:sz w:val="24"/>
                <w:szCs w:val="24"/>
              </w:rPr>
              <w:t>36</w:t>
            </w:r>
          </w:p>
        </w:tc>
        <w:tc>
          <w:tcPr>
            <w:tcW w:w="636" w:type="dxa"/>
            <w:gridSpan w:val="2"/>
          </w:tcPr>
          <w:p w:rsidR="00452947" w:rsidRPr="00554FDE" w:rsidRDefault="00452947" w:rsidP="00360254">
            <w:pPr>
              <w:ind w:right="-1"/>
              <w:jc w:val="both"/>
              <w:rPr>
                <w:rFonts w:ascii="Times New Roman" w:hAnsi="Times New Roman" w:cs="Times New Roman"/>
                <w:sz w:val="24"/>
                <w:szCs w:val="24"/>
              </w:rPr>
            </w:pP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Borders>
              <w:top w:val="single" w:sz="4" w:space="0" w:color="auto"/>
              <w:left w:val="single" w:sz="4" w:space="0" w:color="auto"/>
              <w:bottom w:val="single" w:sz="4" w:space="0" w:color="auto"/>
              <w:right w:val="single" w:sz="4" w:space="0" w:color="auto"/>
            </w:tcBorders>
          </w:tcPr>
          <w:p w:rsidR="00452947" w:rsidRPr="00452947" w:rsidRDefault="00452947" w:rsidP="00452947">
            <w:pPr>
              <w:ind w:right="-1"/>
              <w:jc w:val="both"/>
              <w:rPr>
                <w:rFonts w:ascii="Times New Roman" w:hAnsi="Times New Roman" w:cs="Times New Roman"/>
                <w:bCs/>
                <w:sz w:val="24"/>
                <w:szCs w:val="24"/>
              </w:rPr>
            </w:pPr>
            <w:r w:rsidRPr="00261709">
              <w:rPr>
                <w:rFonts w:ascii="Times New Roman" w:hAnsi="Times New Roman" w:cs="Times New Roman"/>
                <w:bCs/>
                <w:sz w:val="24"/>
                <w:szCs w:val="24"/>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2</w:t>
            </w:r>
          </w:p>
        </w:tc>
        <w:tc>
          <w:tcPr>
            <w:tcW w:w="558"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3</w:t>
            </w:r>
          </w:p>
        </w:tc>
        <w:tc>
          <w:tcPr>
            <w:tcW w:w="398"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4</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5</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6</w:t>
            </w:r>
          </w:p>
        </w:tc>
        <w:tc>
          <w:tcPr>
            <w:tcW w:w="402"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7</w:t>
            </w:r>
          </w:p>
        </w:tc>
        <w:tc>
          <w:tcPr>
            <w:tcW w:w="604" w:type="dxa"/>
            <w:gridSpan w:val="2"/>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8</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9</w:t>
            </w:r>
          </w:p>
        </w:tc>
        <w:tc>
          <w:tcPr>
            <w:tcW w:w="557"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10</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11</w:t>
            </w:r>
          </w:p>
        </w:tc>
        <w:tc>
          <w:tcPr>
            <w:tcW w:w="566" w:type="dxa"/>
            <w:gridSpan w:val="2"/>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452947">
              <w:rPr>
                <w:rFonts w:ascii="Times New Roman" w:hAnsi="Times New Roman" w:cs="Times New Roman"/>
                <w:sz w:val="24"/>
                <w:szCs w:val="24"/>
              </w:rPr>
              <w:t>13</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261709">
              <w:rPr>
                <w:rFonts w:ascii="Times New Roman" w:hAnsi="Times New Roman" w:cs="Times New Roman"/>
                <w:sz w:val="24"/>
                <w:szCs w:val="24"/>
              </w:rPr>
              <w:t>14</w:t>
            </w:r>
          </w:p>
        </w:tc>
        <w:tc>
          <w:tcPr>
            <w:tcW w:w="523" w:type="dxa"/>
            <w:gridSpan w:val="2"/>
            <w:tcBorders>
              <w:top w:val="single" w:sz="4" w:space="0" w:color="auto"/>
              <w:left w:val="single" w:sz="4" w:space="0" w:color="auto"/>
              <w:bottom w:val="single" w:sz="4" w:space="0" w:color="auto"/>
              <w:right w:val="single" w:sz="4" w:space="0" w:color="auto"/>
            </w:tcBorders>
            <w:vAlign w:val="center"/>
          </w:tcPr>
          <w:p w:rsidR="00452947" w:rsidRPr="00261709" w:rsidRDefault="00452947" w:rsidP="00452947">
            <w:pPr>
              <w:ind w:right="-1"/>
              <w:jc w:val="center"/>
              <w:rPr>
                <w:rFonts w:ascii="Times New Roman" w:hAnsi="Times New Roman" w:cs="Times New Roman"/>
                <w:sz w:val="24"/>
                <w:szCs w:val="24"/>
              </w:rPr>
            </w:pPr>
            <w:r w:rsidRPr="00261709">
              <w:rPr>
                <w:rFonts w:ascii="Times New Roman" w:hAnsi="Times New Roman" w:cs="Times New Roman"/>
                <w:sz w:val="24"/>
                <w:szCs w:val="24"/>
              </w:rPr>
              <w:t>15</w:t>
            </w:r>
          </w:p>
        </w:tc>
        <w:tc>
          <w:tcPr>
            <w:tcW w:w="636" w:type="dxa"/>
            <w:gridSpan w:val="2"/>
            <w:tcBorders>
              <w:top w:val="single" w:sz="4" w:space="0" w:color="auto"/>
              <w:left w:val="single" w:sz="4" w:space="0" w:color="auto"/>
              <w:bottom w:val="single" w:sz="4" w:space="0" w:color="auto"/>
              <w:right w:val="single" w:sz="4" w:space="0" w:color="auto"/>
            </w:tcBorders>
          </w:tcPr>
          <w:p w:rsidR="00452947" w:rsidRPr="00261709" w:rsidRDefault="00452947" w:rsidP="00452947">
            <w:pPr>
              <w:ind w:right="-1"/>
              <w:jc w:val="both"/>
              <w:rPr>
                <w:rFonts w:ascii="Times New Roman" w:hAnsi="Times New Roman" w:cs="Times New Roman"/>
                <w:sz w:val="24"/>
                <w:szCs w:val="24"/>
              </w:rPr>
            </w:pPr>
            <w:r w:rsidRPr="00261709">
              <w:rPr>
                <w:rFonts w:ascii="Times New Roman" w:hAnsi="Times New Roman" w:cs="Times New Roman"/>
                <w:sz w:val="24"/>
                <w:szCs w:val="24"/>
              </w:rPr>
              <w:t>16</w:t>
            </w: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tcBorders>
              <w:top w:val="single" w:sz="4" w:space="0" w:color="auto"/>
              <w:left w:val="single" w:sz="4" w:space="0" w:color="auto"/>
              <w:bottom w:val="single" w:sz="4" w:space="0" w:color="auto"/>
              <w:right w:val="single" w:sz="4" w:space="0" w:color="auto"/>
            </w:tcBorders>
          </w:tcPr>
          <w:p w:rsidR="00452947" w:rsidRPr="00452947" w:rsidRDefault="00452947" w:rsidP="00360254">
            <w:pPr>
              <w:ind w:right="-1"/>
              <w:jc w:val="both"/>
              <w:rPr>
                <w:rFonts w:ascii="Times New Roman" w:hAnsi="Times New Roman" w:cs="Times New Roman"/>
                <w:bCs/>
                <w:sz w:val="24"/>
                <w:szCs w:val="24"/>
              </w:rPr>
            </w:pPr>
            <w:r w:rsidRPr="00452947">
              <w:rPr>
                <w:rFonts w:ascii="Times New Roman" w:hAnsi="Times New Roman" w:cs="Times New Roman"/>
                <w:bCs/>
                <w:sz w:val="24"/>
                <w:szCs w:val="24"/>
              </w:rPr>
              <w:t>Усього годин</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105</w:t>
            </w:r>
          </w:p>
        </w:tc>
        <w:tc>
          <w:tcPr>
            <w:tcW w:w="558"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16</w:t>
            </w:r>
          </w:p>
        </w:tc>
        <w:tc>
          <w:tcPr>
            <w:tcW w:w="398"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16</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p>
        </w:tc>
        <w:tc>
          <w:tcPr>
            <w:tcW w:w="402"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73</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105</w:t>
            </w:r>
          </w:p>
        </w:tc>
        <w:tc>
          <w:tcPr>
            <w:tcW w:w="557"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8</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rsidR="00452947" w:rsidRPr="00452947" w:rsidRDefault="00452947" w:rsidP="00360254">
            <w:pPr>
              <w:ind w:right="-1"/>
              <w:jc w:val="center"/>
              <w:rPr>
                <w:rFonts w:ascii="Times New Roman" w:hAnsi="Times New Roman" w:cs="Times New Roman"/>
                <w:sz w:val="24"/>
                <w:szCs w:val="24"/>
              </w:rPr>
            </w:pPr>
            <w:r w:rsidRPr="00452947">
              <w:rPr>
                <w:rFonts w:ascii="Times New Roman" w:hAnsi="Times New Roman" w:cs="Times New Roman"/>
                <w:sz w:val="24"/>
                <w:szCs w:val="24"/>
              </w:rPr>
              <w:t>95</w:t>
            </w:r>
          </w:p>
        </w:tc>
        <w:tc>
          <w:tcPr>
            <w:tcW w:w="636" w:type="dxa"/>
            <w:gridSpan w:val="2"/>
            <w:tcBorders>
              <w:top w:val="single" w:sz="4" w:space="0" w:color="auto"/>
              <w:left w:val="single" w:sz="4" w:space="0" w:color="auto"/>
              <w:bottom w:val="single" w:sz="4" w:space="0" w:color="auto"/>
              <w:right w:val="single" w:sz="4" w:space="0" w:color="auto"/>
            </w:tcBorders>
          </w:tcPr>
          <w:p w:rsidR="00452947" w:rsidRPr="00452947" w:rsidRDefault="00452947" w:rsidP="00452947">
            <w:pPr>
              <w:ind w:right="-1"/>
              <w:jc w:val="both"/>
              <w:rPr>
                <w:rFonts w:ascii="Times New Roman" w:hAnsi="Times New Roman" w:cs="Times New Roman"/>
                <w:sz w:val="24"/>
                <w:szCs w:val="24"/>
              </w:rPr>
            </w:pP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0"/>
            <w:vAlign w:val="center"/>
          </w:tcPr>
          <w:p w:rsidR="00452947" w:rsidRPr="003B23CA" w:rsidRDefault="00452947" w:rsidP="00360254">
            <w:pPr>
              <w:jc w:val="center"/>
              <w:rPr>
                <w:rFonts w:ascii="Times New Roman" w:hAnsi="Times New Roman" w:cs="Times New Roman"/>
                <w:sz w:val="24"/>
                <w:szCs w:val="24"/>
              </w:rPr>
            </w:pPr>
            <w:r w:rsidRPr="00FD7668">
              <w:rPr>
                <w:rFonts w:ascii="Times New Roman" w:hAnsi="Times New Roman" w:cs="Times New Roman"/>
                <w:b/>
                <w:sz w:val="24"/>
                <w:szCs w:val="24"/>
              </w:rPr>
              <w:t>Модуль 2</w:t>
            </w: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vAlign w:val="center"/>
          </w:tcPr>
          <w:p w:rsidR="00452947" w:rsidRPr="00261709" w:rsidRDefault="00452947" w:rsidP="00360254">
            <w:pPr>
              <w:rPr>
                <w:rFonts w:ascii="Times New Roman" w:hAnsi="Times New Roman" w:cs="Times New Roman"/>
                <w:sz w:val="24"/>
                <w:szCs w:val="24"/>
              </w:rPr>
            </w:pPr>
            <w:r w:rsidRPr="00261709">
              <w:rPr>
                <w:rFonts w:ascii="Times New Roman" w:hAnsi="Times New Roman" w:cs="Times New Roman"/>
                <w:bCs/>
                <w:sz w:val="24"/>
                <w:szCs w:val="24"/>
              </w:rPr>
              <w:t>ІНДЗ</w:t>
            </w:r>
          </w:p>
        </w:tc>
        <w:tc>
          <w:tcPr>
            <w:tcW w:w="705" w:type="dxa"/>
            <w:gridSpan w:val="3"/>
            <w:vAlign w:val="center"/>
          </w:tcPr>
          <w:p w:rsidR="00452947" w:rsidRPr="0080576B" w:rsidRDefault="00452947" w:rsidP="00360254">
            <w:pPr>
              <w:rPr>
                <w:rFonts w:ascii="Times New Roman" w:hAnsi="Times New Roman" w:cs="Times New Roman"/>
                <w:sz w:val="24"/>
                <w:szCs w:val="24"/>
              </w:rPr>
            </w:pPr>
            <w:r w:rsidRPr="0080576B">
              <w:rPr>
                <w:rFonts w:ascii="Times New Roman" w:hAnsi="Times New Roman" w:cs="Times New Roman"/>
                <w:sz w:val="24"/>
                <w:szCs w:val="24"/>
              </w:rPr>
              <w:t> 15</w:t>
            </w:r>
          </w:p>
        </w:tc>
        <w:tc>
          <w:tcPr>
            <w:tcW w:w="567" w:type="dxa"/>
            <w:gridSpan w:val="3"/>
            <w:vAlign w:val="center"/>
          </w:tcPr>
          <w:p w:rsidR="00452947" w:rsidRPr="0080576B" w:rsidRDefault="00452947" w:rsidP="00360254">
            <w:pPr>
              <w:rPr>
                <w:rFonts w:ascii="Times New Roman" w:hAnsi="Times New Roman" w:cs="Times New Roman"/>
                <w:sz w:val="24"/>
                <w:szCs w:val="24"/>
              </w:rPr>
            </w:pPr>
            <w:r w:rsidRPr="0080576B">
              <w:rPr>
                <w:rFonts w:ascii="Times New Roman" w:hAnsi="Times New Roman" w:cs="Times New Roman"/>
                <w:sz w:val="24"/>
                <w:szCs w:val="24"/>
              </w:rPr>
              <w:t> -</w:t>
            </w:r>
          </w:p>
        </w:tc>
        <w:tc>
          <w:tcPr>
            <w:tcW w:w="283" w:type="dxa"/>
            <w:gridSpan w:val="3"/>
            <w:vAlign w:val="center"/>
          </w:tcPr>
          <w:p w:rsidR="00452947" w:rsidRPr="0080576B" w:rsidRDefault="00452947" w:rsidP="00360254">
            <w:pPr>
              <w:rPr>
                <w:rFonts w:ascii="Times New Roman" w:hAnsi="Times New Roman" w:cs="Times New Roman"/>
                <w:sz w:val="24"/>
                <w:szCs w:val="24"/>
              </w:rPr>
            </w:pPr>
            <w:r w:rsidRPr="0080576B">
              <w:rPr>
                <w:rFonts w:ascii="Times New Roman" w:hAnsi="Times New Roman" w:cs="Times New Roman"/>
                <w:sz w:val="24"/>
                <w:szCs w:val="24"/>
              </w:rPr>
              <w:t> </w:t>
            </w:r>
          </w:p>
        </w:tc>
        <w:tc>
          <w:tcPr>
            <w:tcW w:w="566" w:type="dxa"/>
            <w:gridSpan w:val="2"/>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426" w:type="dxa"/>
            <w:gridSpan w:val="2"/>
            <w:vAlign w:val="center"/>
          </w:tcPr>
          <w:p w:rsidR="00452947" w:rsidRPr="0080576B" w:rsidRDefault="00452947" w:rsidP="00360254">
            <w:pPr>
              <w:jc w:val="center"/>
              <w:rPr>
                <w:rFonts w:ascii="Times New Roman" w:hAnsi="Times New Roman" w:cs="Times New Roman"/>
                <w:sz w:val="24"/>
                <w:szCs w:val="24"/>
              </w:rPr>
            </w:pPr>
          </w:p>
        </w:tc>
        <w:tc>
          <w:tcPr>
            <w:tcW w:w="476" w:type="dxa"/>
            <w:gridSpan w:val="4"/>
            <w:vAlign w:val="center"/>
          </w:tcPr>
          <w:p w:rsidR="00452947" w:rsidRPr="0080576B" w:rsidRDefault="00452947" w:rsidP="00360254">
            <w:pPr>
              <w:jc w:val="center"/>
              <w:rPr>
                <w:rFonts w:ascii="Times New Roman" w:hAnsi="Times New Roman" w:cs="Times New Roman"/>
                <w:sz w:val="24"/>
                <w:szCs w:val="24"/>
              </w:rPr>
            </w:pPr>
            <w:r>
              <w:rPr>
                <w:rFonts w:ascii="Times New Roman" w:hAnsi="Times New Roman" w:cs="Times New Roman"/>
                <w:sz w:val="24"/>
                <w:szCs w:val="24"/>
              </w:rPr>
              <w:t> </w:t>
            </w:r>
          </w:p>
        </w:tc>
        <w:tc>
          <w:tcPr>
            <w:tcW w:w="604" w:type="dxa"/>
            <w:gridSpan w:val="2"/>
            <w:vAlign w:val="center"/>
          </w:tcPr>
          <w:p w:rsidR="00452947" w:rsidRPr="0080576B" w:rsidRDefault="00452947" w:rsidP="00360254">
            <w:pPr>
              <w:rPr>
                <w:rFonts w:ascii="Times New Roman" w:hAnsi="Times New Roman" w:cs="Times New Roman"/>
                <w:sz w:val="24"/>
                <w:szCs w:val="24"/>
              </w:rPr>
            </w:pPr>
            <w:r>
              <w:rPr>
                <w:rFonts w:ascii="Times New Roman" w:hAnsi="Times New Roman" w:cs="Times New Roman"/>
                <w:sz w:val="24"/>
                <w:szCs w:val="24"/>
              </w:rPr>
              <w:t>15</w:t>
            </w:r>
          </w:p>
        </w:tc>
        <w:tc>
          <w:tcPr>
            <w:tcW w:w="629" w:type="dxa"/>
            <w:gridSpan w:val="3"/>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15 </w:t>
            </w:r>
          </w:p>
        </w:tc>
        <w:tc>
          <w:tcPr>
            <w:tcW w:w="567" w:type="dxa"/>
            <w:gridSpan w:val="3"/>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 -</w:t>
            </w:r>
          </w:p>
        </w:tc>
        <w:tc>
          <w:tcPr>
            <w:tcW w:w="435" w:type="dxa"/>
            <w:gridSpan w:val="2"/>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 </w:t>
            </w:r>
          </w:p>
        </w:tc>
        <w:tc>
          <w:tcPr>
            <w:tcW w:w="566" w:type="dxa"/>
            <w:gridSpan w:val="2"/>
            <w:vAlign w:val="center"/>
          </w:tcPr>
          <w:p w:rsidR="00452947" w:rsidRPr="0080576B" w:rsidRDefault="00452947" w:rsidP="00360254">
            <w:pPr>
              <w:jc w:val="center"/>
              <w:rPr>
                <w:rFonts w:ascii="Times New Roman" w:hAnsi="Times New Roman" w:cs="Times New Roman"/>
                <w:sz w:val="24"/>
                <w:szCs w:val="24"/>
              </w:rPr>
            </w:pPr>
            <w:r w:rsidRPr="0080576B">
              <w:rPr>
                <w:rFonts w:ascii="Times New Roman" w:hAnsi="Times New Roman" w:cs="Times New Roman"/>
                <w:sz w:val="24"/>
                <w:szCs w:val="24"/>
              </w:rPr>
              <w:t>-</w:t>
            </w:r>
          </w:p>
        </w:tc>
        <w:tc>
          <w:tcPr>
            <w:tcW w:w="567" w:type="dxa"/>
            <w:gridSpan w:val="3"/>
            <w:vAlign w:val="center"/>
          </w:tcPr>
          <w:p w:rsidR="00452947" w:rsidRPr="0080576B" w:rsidRDefault="00452947" w:rsidP="00360254">
            <w:pPr>
              <w:jc w:val="center"/>
              <w:rPr>
                <w:rFonts w:ascii="Times New Roman" w:hAnsi="Times New Roman" w:cs="Times New Roman"/>
                <w:sz w:val="24"/>
                <w:szCs w:val="24"/>
              </w:rPr>
            </w:pPr>
          </w:p>
        </w:tc>
        <w:tc>
          <w:tcPr>
            <w:tcW w:w="540" w:type="dxa"/>
            <w:gridSpan w:val="2"/>
            <w:vAlign w:val="center"/>
          </w:tcPr>
          <w:p w:rsidR="00452947" w:rsidRPr="0080576B" w:rsidRDefault="00452947" w:rsidP="00360254">
            <w:pPr>
              <w:rPr>
                <w:rFonts w:ascii="Times New Roman" w:hAnsi="Times New Roman" w:cs="Times New Roman"/>
                <w:sz w:val="24"/>
                <w:szCs w:val="24"/>
              </w:rPr>
            </w:pPr>
          </w:p>
        </w:tc>
        <w:tc>
          <w:tcPr>
            <w:tcW w:w="591" w:type="dxa"/>
            <w:gridSpan w:val="3"/>
            <w:vAlign w:val="center"/>
          </w:tcPr>
          <w:p w:rsidR="00452947" w:rsidRPr="0080576B" w:rsidRDefault="00452947" w:rsidP="00360254">
            <w:pPr>
              <w:rPr>
                <w:rFonts w:ascii="Times New Roman" w:hAnsi="Times New Roman" w:cs="Times New Roman"/>
                <w:sz w:val="24"/>
                <w:szCs w:val="24"/>
              </w:rPr>
            </w:pPr>
            <w:r w:rsidRPr="0080576B">
              <w:rPr>
                <w:rFonts w:ascii="Times New Roman" w:hAnsi="Times New Roman" w:cs="Times New Roman"/>
                <w:sz w:val="24"/>
                <w:szCs w:val="24"/>
              </w:rPr>
              <w:t> </w:t>
            </w:r>
            <w:r>
              <w:rPr>
                <w:rFonts w:ascii="Times New Roman" w:hAnsi="Times New Roman" w:cs="Times New Roman"/>
                <w:sz w:val="24"/>
                <w:szCs w:val="24"/>
              </w:rPr>
              <w:t>15</w:t>
            </w:r>
          </w:p>
        </w:tc>
        <w:tc>
          <w:tcPr>
            <w:tcW w:w="568" w:type="dxa"/>
          </w:tcPr>
          <w:p w:rsidR="00452947" w:rsidRPr="0080576B" w:rsidRDefault="00452947" w:rsidP="00360254">
            <w:pPr>
              <w:rPr>
                <w:rFonts w:ascii="Times New Roman" w:hAnsi="Times New Roman" w:cs="Times New Roman"/>
                <w:sz w:val="24"/>
                <w:szCs w:val="24"/>
              </w:rPr>
            </w:pPr>
            <w:r w:rsidRPr="0080576B">
              <w:rPr>
                <w:rFonts w:ascii="Times New Roman" w:hAnsi="Times New Roman" w:cs="Times New Roman"/>
                <w:sz w:val="24"/>
                <w:szCs w:val="24"/>
              </w:rPr>
              <w:t>ІНДЗ:+</w:t>
            </w:r>
          </w:p>
        </w:tc>
      </w:tr>
      <w:tr w:rsidR="00452947" w:rsidRPr="00261709" w:rsidTr="00452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gridSpan w:val="2"/>
            <w:vAlign w:val="center"/>
          </w:tcPr>
          <w:p w:rsidR="00452947" w:rsidRPr="00A91D10" w:rsidRDefault="00452947" w:rsidP="00360254">
            <w:pPr>
              <w:rPr>
                <w:rFonts w:ascii="Times New Roman" w:hAnsi="Times New Roman" w:cs="Times New Roman"/>
                <w:b/>
                <w:bCs/>
                <w:sz w:val="24"/>
                <w:szCs w:val="24"/>
              </w:rPr>
            </w:pPr>
            <w:r w:rsidRPr="00A91D10">
              <w:rPr>
                <w:rFonts w:ascii="Times New Roman" w:hAnsi="Times New Roman" w:cs="Times New Roman"/>
                <w:b/>
                <w:bCs/>
                <w:sz w:val="24"/>
                <w:szCs w:val="24"/>
              </w:rPr>
              <w:t>Усього годин</w:t>
            </w:r>
          </w:p>
        </w:tc>
        <w:tc>
          <w:tcPr>
            <w:tcW w:w="705" w:type="dxa"/>
            <w:gridSpan w:val="3"/>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120</w:t>
            </w:r>
          </w:p>
        </w:tc>
        <w:tc>
          <w:tcPr>
            <w:tcW w:w="567" w:type="dxa"/>
            <w:gridSpan w:val="3"/>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16</w:t>
            </w:r>
          </w:p>
        </w:tc>
        <w:tc>
          <w:tcPr>
            <w:tcW w:w="283" w:type="dxa"/>
            <w:gridSpan w:val="3"/>
            <w:vAlign w:val="center"/>
          </w:tcPr>
          <w:p w:rsidR="00452947" w:rsidRPr="0080576B" w:rsidRDefault="00452947" w:rsidP="00360254">
            <w:pPr>
              <w:jc w:val="center"/>
              <w:rPr>
                <w:rFonts w:ascii="Times New Roman" w:hAnsi="Times New Roman" w:cs="Times New Roman"/>
                <w:b/>
                <w:sz w:val="24"/>
                <w:szCs w:val="24"/>
              </w:rPr>
            </w:pPr>
          </w:p>
        </w:tc>
        <w:tc>
          <w:tcPr>
            <w:tcW w:w="566" w:type="dxa"/>
            <w:gridSpan w:val="2"/>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16</w:t>
            </w:r>
          </w:p>
        </w:tc>
        <w:tc>
          <w:tcPr>
            <w:tcW w:w="426" w:type="dxa"/>
            <w:gridSpan w:val="2"/>
            <w:vAlign w:val="center"/>
          </w:tcPr>
          <w:p w:rsidR="00452947" w:rsidRPr="0080576B" w:rsidRDefault="00452947" w:rsidP="00360254">
            <w:pPr>
              <w:jc w:val="center"/>
              <w:rPr>
                <w:rFonts w:ascii="Times New Roman" w:hAnsi="Times New Roman" w:cs="Times New Roman"/>
                <w:b/>
                <w:sz w:val="24"/>
                <w:szCs w:val="24"/>
              </w:rPr>
            </w:pPr>
          </w:p>
        </w:tc>
        <w:tc>
          <w:tcPr>
            <w:tcW w:w="476" w:type="dxa"/>
            <w:gridSpan w:val="4"/>
            <w:vAlign w:val="center"/>
          </w:tcPr>
          <w:p w:rsidR="00452947" w:rsidRPr="0080576B" w:rsidRDefault="00452947" w:rsidP="00360254">
            <w:pPr>
              <w:jc w:val="center"/>
              <w:rPr>
                <w:rFonts w:ascii="Times New Roman" w:hAnsi="Times New Roman" w:cs="Times New Roman"/>
                <w:b/>
                <w:sz w:val="24"/>
                <w:szCs w:val="24"/>
              </w:rPr>
            </w:pPr>
          </w:p>
        </w:tc>
        <w:tc>
          <w:tcPr>
            <w:tcW w:w="604" w:type="dxa"/>
            <w:gridSpan w:val="2"/>
            <w:vAlign w:val="center"/>
          </w:tcPr>
          <w:p w:rsidR="00452947" w:rsidRPr="0080576B" w:rsidRDefault="00452947" w:rsidP="00360254">
            <w:pPr>
              <w:jc w:val="center"/>
              <w:rPr>
                <w:rFonts w:ascii="Times New Roman" w:hAnsi="Times New Roman" w:cs="Times New Roman"/>
                <w:b/>
                <w:sz w:val="24"/>
                <w:szCs w:val="24"/>
              </w:rPr>
            </w:pPr>
            <w:r>
              <w:rPr>
                <w:rFonts w:ascii="Times New Roman" w:hAnsi="Times New Roman" w:cs="Times New Roman"/>
                <w:b/>
                <w:sz w:val="24"/>
                <w:szCs w:val="24"/>
              </w:rPr>
              <w:t>88</w:t>
            </w:r>
          </w:p>
        </w:tc>
        <w:tc>
          <w:tcPr>
            <w:tcW w:w="629" w:type="dxa"/>
            <w:gridSpan w:val="3"/>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120</w:t>
            </w:r>
          </w:p>
        </w:tc>
        <w:tc>
          <w:tcPr>
            <w:tcW w:w="567" w:type="dxa"/>
            <w:gridSpan w:val="3"/>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8</w:t>
            </w:r>
          </w:p>
        </w:tc>
        <w:tc>
          <w:tcPr>
            <w:tcW w:w="435" w:type="dxa"/>
            <w:gridSpan w:val="2"/>
            <w:vAlign w:val="center"/>
          </w:tcPr>
          <w:p w:rsidR="00452947" w:rsidRPr="0080576B" w:rsidRDefault="00452947" w:rsidP="00360254">
            <w:pPr>
              <w:jc w:val="center"/>
              <w:rPr>
                <w:rFonts w:ascii="Times New Roman" w:hAnsi="Times New Roman" w:cs="Times New Roman"/>
                <w:b/>
                <w:sz w:val="24"/>
                <w:szCs w:val="24"/>
              </w:rPr>
            </w:pPr>
          </w:p>
        </w:tc>
        <w:tc>
          <w:tcPr>
            <w:tcW w:w="566" w:type="dxa"/>
            <w:gridSpan w:val="2"/>
            <w:vAlign w:val="center"/>
          </w:tcPr>
          <w:p w:rsidR="00452947" w:rsidRPr="0080576B" w:rsidRDefault="00452947" w:rsidP="00360254">
            <w:pPr>
              <w:jc w:val="center"/>
              <w:rPr>
                <w:rFonts w:ascii="Times New Roman" w:hAnsi="Times New Roman" w:cs="Times New Roman"/>
                <w:b/>
                <w:sz w:val="24"/>
                <w:szCs w:val="24"/>
              </w:rPr>
            </w:pPr>
            <w:r w:rsidRPr="0080576B">
              <w:rPr>
                <w:rFonts w:ascii="Times New Roman" w:hAnsi="Times New Roman" w:cs="Times New Roman"/>
                <w:b/>
                <w:sz w:val="24"/>
                <w:szCs w:val="24"/>
              </w:rPr>
              <w:t>2</w:t>
            </w:r>
          </w:p>
        </w:tc>
        <w:tc>
          <w:tcPr>
            <w:tcW w:w="567" w:type="dxa"/>
            <w:gridSpan w:val="3"/>
            <w:vAlign w:val="center"/>
          </w:tcPr>
          <w:p w:rsidR="00452947" w:rsidRPr="0080576B" w:rsidRDefault="00452947" w:rsidP="00360254">
            <w:pPr>
              <w:jc w:val="center"/>
              <w:rPr>
                <w:rFonts w:ascii="Times New Roman" w:hAnsi="Times New Roman" w:cs="Times New Roman"/>
                <w:b/>
                <w:sz w:val="24"/>
                <w:szCs w:val="24"/>
              </w:rPr>
            </w:pPr>
          </w:p>
        </w:tc>
        <w:tc>
          <w:tcPr>
            <w:tcW w:w="540" w:type="dxa"/>
            <w:gridSpan w:val="2"/>
            <w:vAlign w:val="center"/>
          </w:tcPr>
          <w:p w:rsidR="00452947" w:rsidRPr="0080576B" w:rsidRDefault="00452947" w:rsidP="00360254">
            <w:pPr>
              <w:jc w:val="center"/>
              <w:rPr>
                <w:rFonts w:ascii="Times New Roman" w:hAnsi="Times New Roman" w:cs="Times New Roman"/>
                <w:b/>
                <w:sz w:val="24"/>
                <w:szCs w:val="24"/>
              </w:rPr>
            </w:pPr>
          </w:p>
        </w:tc>
        <w:tc>
          <w:tcPr>
            <w:tcW w:w="591" w:type="dxa"/>
            <w:gridSpan w:val="3"/>
            <w:vAlign w:val="center"/>
          </w:tcPr>
          <w:p w:rsidR="00452947" w:rsidRPr="0080576B" w:rsidRDefault="00452947" w:rsidP="00360254">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568" w:type="dxa"/>
          </w:tcPr>
          <w:p w:rsidR="00452947" w:rsidRPr="0080576B" w:rsidRDefault="00452947" w:rsidP="00360254">
            <w:pPr>
              <w:rPr>
                <w:rFonts w:ascii="Times New Roman" w:hAnsi="Times New Roman" w:cs="Times New Roman"/>
                <w:b/>
                <w:sz w:val="24"/>
                <w:szCs w:val="24"/>
                <w:highlight w:val="green"/>
              </w:rPr>
            </w:pPr>
          </w:p>
        </w:tc>
      </w:tr>
    </w:tbl>
    <w:p w:rsidR="00452947" w:rsidRPr="00C64BA0" w:rsidRDefault="00452947" w:rsidP="00452947">
      <w:pPr>
        <w:spacing w:after="0" w:line="240" w:lineRule="auto"/>
        <w:ind w:left="1134" w:right="-1" w:hanging="1134"/>
        <w:rPr>
          <w:rFonts w:ascii="Times New Roman" w:eastAsia="Times New Roman" w:hAnsi="Times New Roman"/>
          <w:i/>
          <w:lang w:eastAsia="ru-RU"/>
        </w:rPr>
        <w:sectPr w:rsidR="00452947" w:rsidRPr="00C64BA0" w:rsidSect="00C64BA0">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452947" w:rsidRDefault="00452947" w:rsidP="00452947">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452947" w:rsidRPr="00656676" w:rsidRDefault="00452947" w:rsidP="00452947">
      <w:pPr>
        <w:tabs>
          <w:tab w:val="left" w:pos="1335"/>
        </w:tabs>
        <w:spacing w:after="0" w:line="240" w:lineRule="auto"/>
        <w:jc w:val="center"/>
        <w:rPr>
          <w:rFonts w:ascii="Times New Roman" w:eastAsia="Times New Roman" w:hAnsi="Times New Roman" w:cs="Times New Roman"/>
          <w:b/>
          <w:bCs/>
          <w:sz w:val="28"/>
          <w:szCs w:val="28"/>
          <w:lang w:eastAsia="uk-UA"/>
        </w:rPr>
      </w:pPr>
    </w:p>
    <w:p w:rsidR="00452947" w:rsidRPr="00372121" w:rsidRDefault="00452947" w:rsidP="00452947">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452947" w:rsidRPr="00372121" w:rsidRDefault="00452947" w:rsidP="00452947">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452947" w:rsidRPr="00372121" w:rsidRDefault="00452947" w:rsidP="00452947">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452947" w:rsidRPr="00372121" w:rsidRDefault="00452947" w:rsidP="00452947">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452947" w:rsidRPr="00372121" w:rsidRDefault="00452947" w:rsidP="00452947">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452947" w:rsidRPr="00372121" w:rsidRDefault="00452947" w:rsidP="00452947">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452947" w:rsidRDefault="00452947" w:rsidP="00452947">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452947" w:rsidRDefault="00452947" w:rsidP="00452947">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і (метод цікавих аналогій тощо), приклад успішного досвіду.</w:t>
      </w:r>
    </w:p>
    <w:p w:rsidR="00452947" w:rsidRPr="00E31EB4" w:rsidRDefault="00452947" w:rsidP="00452947">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452947" w:rsidRPr="00E31EB4" w:rsidRDefault="00452947" w:rsidP="00452947">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452947" w:rsidRPr="00E31EB4" w:rsidRDefault="00452947" w:rsidP="00452947">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452947" w:rsidRPr="00E31EB4" w:rsidRDefault="00452947" w:rsidP="00452947">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452947" w:rsidRPr="00E31EB4" w:rsidRDefault="00452947" w:rsidP="00452947">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452947" w:rsidRPr="00E31EB4" w:rsidRDefault="00452947" w:rsidP="00452947">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Pr="00656676" w:rsidRDefault="00452947" w:rsidP="00452947">
      <w:pPr>
        <w:spacing w:after="0" w:line="240" w:lineRule="auto"/>
        <w:ind w:left="-426"/>
        <w:jc w:val="center"/>
        <w:rPr>
          <w:rFonts w:ascii="Times New Roman" w:eastAsia="Times New Roman" w:hAnsi="Times New Roman" w:cs="Times New Roman"/>
          <w:bCs/>
          <w:sz w:val="28"/>
          <w:szCs w:val="28"/>
          <w:lang w:eastAsia="uk-UA"/>
        </w:rPr>
      </w:pPr>
    </w:p>
    <w:p w:rsidR="00452947" w:rsidRPr="00656676" w:rsidRDefault="00452947" w:rsidP="00452947">
      <w:pPr>
        <w:spacing w:after="0" w:line="240" w:lineRule="auto"/>
        <w:jc w:val="center"/>
        <w:rPr>
          <w:rFonts w:ascii="Times New Roman" w:eastAsia="Times New Roman" w:hAnsi="Times New Roman" w:cs="Times New Roman"/>
          <w:b/>
          <w:bCs/>
          <w:sz w:val="28"/>
          <w:szCs w:val="28"/>
          <w:lang w:eastAsia="uk-UA"/>
        </w:rPr>
      </w:pPr>
    </w:p>
    <w:p w:rsidR="00452947" w:rsidRPr="00656676" w:rsidRDefault="00452947" w:rsidP="00452947">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452947" w:rsidRDefault="00452947" w:rsidP="00452947">
      <w:pPr>
        <w:shd w:val="clear" w:color="auto" w:fill="FFFFFF"/>
        <w:jc w:val="center"/>
        <w:rPr>
          <w:rFonts w:ascii="Times New Roman" w:hAnsi="Times New Roman" w:cs="Times New Roman"/>
          <w:b/>
          <w:bCs/>
          <w:sz w:val="28"/>
          <w:szCs w:val="28"/>
        </w:rPr>
      </w:pPr>
      <w:r w:rsidRPr="00BA2337">
        <w:rPr>
          <w:rFonts w:ascii="Times New Roman" w:hAnsi="Times New Roman" w:cs="Times New Roman"/>
          <w:b/>
          <w:bCs/>
          <w:sz w:val="28"/>
          <w:szCs w:val="28"/>
        </w:rPr>
        <w:t>Основна</w:t>
      </w:r>
    </w:p>
    <w:p w:rsidR="00452947" w:rsidRDefault="00452947" w:rsidP="00452947">
      <w:pPr>
        <w:tabs>
          <w:tab w:val="center" w:pos="5174"/>
          <w:tab w:val="left" w:pos="6780"/>
        </w:tabs>
        <w:spacing w:line="355" w:lineRule="auto"/>
        <w:ind w:firstLine="708"/>
        <w:jc w:val="center"/>
        <w:rPr>
          <w:b/>
          <w:sz w:val="28"/>
          <w:szCs w:val="28"/>
        </w:rPr>
      </w:pP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Атаманчук</w:t>
      </w:r>
      <w:proofErr w:type="spellEnd"/>
      <w:r w:rsidRPr="006129F0">
        <w:rPr>
          <w:rFonts w:ascii="Times New Roman" w:hAnsi="Times New Roman" w:cs="Times New Roman"/>
          <w:sz w:val="28"/>
          <w:szCs w:val="28"/>
        </w:rPr>
        <w:t xml:space="preserve">  Г. В. </w:t>
      </w:r>
      <w:proofErr w:type="spellStart"/>
      <w:r w:rsidRPr="006129F0">
        <w:rPr>
          <w:rFonts w:ascii="Times New Roman" w:hAnsi="Times New Roman" w:cs="Times New Roman"/>
          <w:sz w:val="28"/>
          <w:szCs w:val="28"/>
        </w:rPr>
        <w:t>Теория</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государственного</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управления</w:t>
      </w:r>
      <w:proofErr w:type="spellEnd"/>
      <w:r w:rsidRPr="006129F0">
        <w:rPr>
          <w:rFonts w:ascii="Times New Roman" w:hAnsi="Times New Roman" w:cs="Times New Roman"/>
          <w:sz w:val="28"/>
          <w:szCs w:val="28"/>
        </w:rPr>
        <w:t xml:space="preserve">: курс </w:t>
      </w:r>
      <w:proofErr w:type="spellStart"/>
      <w:r w:rsidRPr="006129F0">
        <w:rPr>
          <w:rFonts w:ascii="Times New Roman" w:hAnsi="Times New Roman" w:cs="Times New Roman"/>
          <w:sz w:val="28"/>
          <w:szCs w:val="28"/>
        </w:rPr>
        <w:t>лекций</w:t>
      </w:r>
      <w:proofErr w:type="spellEnd"/>
      <w:r w:rsidRPr="006129F0">
        <w:rPr>
          <w:rFonts w:ascii="Times New Roman" w:hAnsi="Times New Roman" w:cs="Times New Roman"/>
          <w:sz w:val="28"/>
          <w:szCs w:val="28"/>
        </w:rPr>
        <w:t xml:space="preserve"> / Г. В. </w:t>
      </w:r>
      <w:proofErr w:type="spellStart"/>
      <w:r w:rsidRPr="006129F0">
        <w:rPr>
          <w:rFonts w:ascii="Times New Roman" w:hAnsi="Times New Roman" w:cs="Times New Roman"/>
          <w:sz w:val="28"/>
          <w:szCs w:val="28"/>
        </w:rPr>
        <w:t>Атаманчук</w:t>
      </w:r>
      <w:proofErr w:type="spellEnd"/>
      <w:r w:rsidRPr="006129F0">
        <w:rPr>
          <w:rFonts w:ascii="Times New Roman" w:hAnsi="Times New Roman" w:cs="Times New Roman"/>
          <w:sz w:val="28"/>
          <w:szCs w:val="28"/>
        </w:rPr>
        <w:t xml:space="preserve">. – 4-е </w:t>
      </w:r>
      <w:proofErr w:type="spellStart"/>
      <w:r w:rsidRPr="006129F0">
        <w:rPr>
          <w:rFonts w:ascii="Times New Roman" w:hAnsi="Times New Roman" w:cs="Times New Roman"/>
          <w:sz w:val="28"/>
          <w:szCs w:val="28"/>
        </w:rPr>
        <w:t>изд</w:t>
      </w:r>
      <w:proofErr w:type="spellEnd"/>
      <w:r w:rsidRPr="006129F0">
        <w:rPr>
          <w:rFonts w:ascii="Times New Roman" w:hAnsi="Times New Roman" w:cs="Times New Roman"/>
          <w:sz w:val="28"/>
          <w:szCs w:val="28"/>
        </w:rPr>
        <w:t>. – М.: Омега-Л, 2012. – 584 с.</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2</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Игнатов</w:t>
      </w:r>
      <w:proofErr w:type="spellEnd"/>
      <w:r w:rsidRPr="006129F0">
        <w:rPr>
          <w:rFonts w:ascii="Times New Roman" w:hAnsi="Times New Roman" w:cs="Times New Roman"/>
          <w:sz w:val="28"/>
          <w:szCs w:val="28"/>
        </w:rPr>
        <w:t xml:space="preserve"> В. Г. </w:t>
      </w:r>
      <w:proofErr w:type="spellStart"/>
      <w:r w:rsidRPr="006129F0">
        <w:rPr>
          <w:rFonts w:ascii="Times New Roman" w:hAnsi="Times New Roman" w:cs="Times New Roman"/>
          <w:sz w:val="28"/>
          <w:szCs w:val="28"/>
        </w:rPr>
        <w:t>Экономика</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социальной</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сферы</w:t>
      </w:r>
      <w:proofErr w:type="spellEnd"/>
      <w:r w:rsidRPr="006129F0">
        <w:rPr>
          <w:rFonts w:ascii="Times New Roman" w:hAnsi="Times New Roman" w:cs="Times New Roman"/>
          <w:sz w:val="28"/>
          <w:szCs w:val="28"/>
        </w:rPr>
        <w:t xml:space="preserve"> / В. Г. </w:t>
      </w:r>
      <w:proofErr w:type="spellStart"/>
      <w:r w:rsidRPr="006129F0">
        <w:rPr>
          <w:rFonts w:ascii="Times New Roman" w:hAnsi="Times New Roman" w:cs="Times New Roman"/>
          <w:sz w:val="28"/>
          <w:szCs w:val="28"/>
        </w:rPr>
        <w:t>Игнатов</w:t>
      </w:r>
      <w:proofErr w:type="spellEnd"/>
      <w:r w:rsidRPr="006129F0">
        <w:rPr>
          <w:rFonts w:ascii="Times New Roman" w:hAnsi="Times New Roman" w:cs="Times New Roman"/>
          <w:sz w:val="28"/>
          <w:szCs w:val="28"/>
        </w:rPr>
        <w:t xml:space="preserve">, </w:t>
      </w:r>
    </w:p>
    <w:p w:rsidR="00452947" w:rsidRPr="006129F0" w:rsidRDefault="00452947" w:rsidP="00452947">
      <w:pPr>
        <w:tabs>
          <w:tab w:val="left" w:pos="426"/>
        </w:tabs>
        <w:spacing w:line="360" w:lineRule="auto"/>
        <w:ind w:left="150"/>
        <w:jc w:val="both"/>
        <w:rPr>
          <w:rFonts w:ascii="Times New Roman" w:hAnsi="Times New Roman" w:cs="Times New Roman"/>
          <w:sz w:val="28"/>
          <w:szCs w:val="28"/>
        </w:rPr>
      </w:pPr>
      <w:r w:rsidRPr="006129F0">
        <w:rPr>
          <w:rFonts w:ascii="Times New Roman" w:hAnsi="Times New Roman" w:cs="Times New Roman"/>
          <w:sz w:val="28"/>
          <w:szCs w:val="28"/>
        </w:rPr>
        <w:t xml:space="preserve">Л. А. Батурин, В. И. </w:t>
      </w:r>
      <w:proofErr w:type="spellStart"/>
      <w:r w:rsidRPr="006129F0">
        <w:rPr>
          <w:rFonts w:ascii="Times New Roman" w:hAnsi="Times New Roman" w:cs="Times New Roman"/>
          <w:sz w:val="28"/>
          <w:szCs w:val="28"/>
        </w:rPr>
        <w:t>Бутов</w:t>
      </w:r>
      <w:proofErr w:type="spellEnd"/>
      <w:r w:rsidRPr="006129F0">
        <w:rPr>
          <w:rFonts w:ascii="Times New Roman" w:hAnsi="Times New Roman" w:cs="Times New Roman"/>
          <w:sz w:val="28"/>
          <w:szCs w:val="28"/>
        </w:rPr>
        <w:t xml:space="preserve">. – М. – </w:t>
      </w:r>
      <w:proofErr w:type="spellStart"/>
      <w:r w:rsidRPr="006129F0">
        <w:rPr>
          <w:rFonts w:ascii="Times New Roman" w:hAnsi="Times New Roman" w:cs="Times New Roman"/>
          <w:sz w:val="28"/>
          <w:szCs w:val="28"/>
        </w:rPr>
        <w:t>Ростов-н</w:t>
      </w:r>
      <w:proofErr w:type="spellEnd"/>
      <w:r w:rsidRPr="006129F0">
        <w:rPr>
          <w:rFonts w:ascii="Times New Roman" w:hAnsi="Times New Roman" w:cs="Times New Roman"/>
          <w:sz w:val="28"/>
          <w:szCs w:val="28"/>
        </w:rPr>
        <w:t xml:space="preserve">/Д.: </w:t>
      </w:r>
      <w:proofErr w:type="spellStart"/>
      <w:r w:rsidRPr="006129F0">
        <w:rPr>
          <w:rFonts w:ascii="Times New Roman" w:hAnsi="Times New Roman" w:cs="Times New Roman"/>
          <w:sz w:val="28"/>
          <w:szCs w:val="28"/>
        </w:rPr>
        <w:t>Издательский</w:t>
      </w:r>
      <w:proofErr w:type="spellEnd"/>
      <w:r w:rsidRPr="006129F0">
        <w:rPr>
          <w:rFonts w:ascii="Times New Roman" w:hAnsi="Times New Roman" w:cs="Times New Roman"/>
          <w:sz w:val="28"/>
          <w:szCs w:val="28"/>
        </w:rPr>
        <w:t xml:space="preserve"> центр «</w:t>
      </w:r>
      <w:proofErr w:type="spellStart"/>
      <w:r w:rsidRPr="006129F0">
        <w:rPr>
          <w:rFonts w:ascii="Times New Roman" w:hAnsi="Times New Roman" w:cs="Times New Roman"/>
          <w:sz w:val="28"/>
          <w:szCs w:val="28"/>
        </w:rPr>
        <w:t>МарТ</w:t>
      </w:r>
      <w:proofErr w:type="spellEnd"/>
      <w:r w:rsidRPr="006129F0">
        <w:rPr>
          <w:rFonts w:ascii="Times New Roman" w:hAnsi="Times New Roman" w:cs="Times New Roman"/>
          <w:sz w:val="28"/>
          <w:szCs w:val="28"/>
        </w:rPr>
        <w:t>», 2013. – 528 с.</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3</w:t>
      </w:r>
      <w:r w:rsidRPr="006129F0">
        <w:rPr>
          <w:rFonts w:ascii="Times New Roman" w:hAnsi="Times New Roman" w:cs="Times New Roman"/>
          <w:sz w:val="28"/>
          <w:szCs w:val="28"/>
        </w:rPr>
        <w:t xml:space="preserve">. Лаврентьєва И. П. </w:t>
      </w:r>
      <w:proofErr w:type="spellStart"/>
      <w:r w:rsidRPr="006129F0">
        <w:rPr>
          <w:rFonts w:ascii="Times New Roman" w:hAnsi="Times New Roman" w:cs="Times New Roman"/>
          <w:sz w:val="28"/>
          <w:szCs w:val="28"/>
        </w:rPr>
        <w:t>Социальная</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политика</w:t>
      </w:r>
      <w:proofErr w:type="spellEnd"/>
      <w:r w:rsidRPr="006129F0">
        <w:rPr>
          <w:rFonts w:ascii="Times New Roman" w:hAnsi="Times New Roman" w:cs="Times New Roman"/>
          <w:sz w:val="28"/>
          <w:szCs w:val="28"/>
        </w:rPr>
        <w:t xml:space="preserve"> и </w:t>
      </w:r>
      <w:proofErr w:type="spellStart"/>
      <w:r w:rsidRPr="006129F0">
        <w:rPr>
          <w:rFonts w:ascii="Times New Roman" w:hAnsi="Times New Roman" w:cs="Times New Roman"/>
          <w:sz w:val="28"/>
          <w:szCs w:val="28"/>
        </w:rPr>
        <w:t>управление</w:t>
      </w:r>
      <w:proofErr w:type="spellEnd"/>
      <w:r w:rsidRPr="006129F0">
        <w:rPr>
          <w:rFonts w:ascii="Times New Roman" w:hAnsi="Times New Roman" w:cs="Times New Roman"/>
          <w:sz w:val="28"/>
          <w:szCs w:val="28"/>
        </w:rPr>
        <w:t xml:space="preserve"> в </w:t>
      </w:r>
      <w:proofErr w:type="spellStart"/>
      <w:r w:rsidRPr="006129F0">
        <w:rPr>
          <w:rFonts w:ascii="Times New Roman" w:hAnsi="Times New Roman" w:cs="Times New Roman"/>
          <w:sz w:val="28"/>
          <w:szCs w:val="28"/>
        </w:rPr>
        <w:t>социальной</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сфере</w:t>
      </w:r>
      <w:proofErr w:type="spellEnd"/>
      <w:r w:rsidRPr="006129F0">
        <w:rPr>
          <w:rFonts w:ascii="Times New Roman" w:hAnsi="Times New Roman" w:cs="Times New Roman"/>
          <w:sz w:val="28"/>
          <w:szCs w:val="28"/>
        </w:rPr>
        <w:t xml:space="preserve"> / И. П. Лаврентьєва, В. В. </w:t>
      </w:r>
      <w:proofErr w:type="spellStart"/>
      <w:r w:rsidRPr="006129F0">
        <w:rPr>
          <w:rFonts w:ascii="Times New Roman" w:hAnsi="Times New Roman" w:cs="Times New Roman"/>
          <w:sz w:val="28"/>
          <w:szCs w:val="28"/>
        </w:rPr>
        <w:t>Кузнецов</w:t>
      </w:r>
      <w:proofErr w:type="spellEnd"/>
      <w:r w:rsidRPr="006129F0">
        <w:rPr>
          <w:rFonts w:ascii="Times New Roman" w:hAnsi="Times New Roman" w:cs="Times New Roman"/>
          <w:sz w:val="28"/>
          <w:szCs w:val="28"/>
        </w:rPr>
        <w:t xml:space="preserve">, В. В. </w:t>
      </w:r>
      <w:proofErr w:type="spellStart"/>
      <w:r w:rsidRPr="006129F0">
        <w:rPr>
          <w:rFonts w:ascii="Times New Roman" w:hAnsi="Times New Roman" w:cs="Times New Roman"/>
          <w:sz w:val="28"/>
          <w:szCs w:val="28"/>
        </w:rPr>
        <w:t>Григорьев</w:t>
      </w:r>
      <w:proofErr w:type="spellEnd"/>
      <w:r w:rsidRPr="006129F0">
        <w:rPr>
          <w:rFonts w:ascii="Times New Roman" w:hAnsi="Times New Roman" w:cs="Times New Roman"/>
          <w:sz w:val="28"/>
          <w:szCs w:val="28"/>
        </w:rPr>
        <w:t xml:space="preserve">. – </w:t>
      </w:r>
      <w:proofErr w:type="spellStart"/>
      <w:r w:rsidRPr="006129F0">
        <w:rPr>
          <w:rFonts w:ascii="Times New Roman" w:hAnsi="Times New Roman" w:cs="Times New Roman"/>
          <w:sz w:val="28"/>
          <w:szCs w:val="28"/>
        </w:rPr>
        <w:t>Ульяновск</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УлГТУ</w:t>
      </w:r>
      <w:proofErr w:type="spellEnd"/>
      <w:r w:rsidRPr="006129F0">
        <w:rPr>
          <w:rFonts w:ascii="Times New Roman" w:hAnsi="Times New Roman" w:cs="Times New Roman"/>
          <w:sz w:val="28"/>
          <w:szCs w:val="28"/>
        </w:rPr>
        <w:t>, 2009. – 129 с.</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4</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Руженський</w:t>
      </w:r>
      <w:proofErr w:type="spellEnd"/>
      <w:r w:rsidRPr="006129F0">
        <w:rPr>
          <w:rFonts w:ascii="Times New Roman" w:hAnsi="Times New Roman" w:cs="Times New Roman"/>
          <w:sz w:val="28"/>
          <w:szCs w:val="28"/>
        </w:rPr>
        <w:t xml:space="preserve"> М.М., Соціальний менеджмент: </w:t>
      </w:r>
      <w:proofErr w:type="spellStart"/>
      <w:r w:rsidRPr="006129F0">
        <w:rPr>
          <w:rFonts w:ascii="Times New Roman" w:hAnsi="Times New Roman" w:cs="Times New Roman"/>
          <w:sz w:val="28"/>
          <w:szCs w:val="28"/>
        </w:rPr>
        <w:t>Навч.посібник</w:t>
      </w:r>
      <w:proofErr w:type="spellEnd"/>
      <w:r w:rsidRPr="006129F0">
        <w:rPr>
          <w:rFonts w:ascii="Times New Roman" w:hAnsi="Times New Roman" w:cs="Times New Roman"/>
          <w:sz w:val="28"/>
          <w:szCs w:val="28"/>
        </w:rPr>
        <w:t xml:space="preserve"> / М.М. </w:t>
      </w:r>
      <w:proofErr w:type="spellStart"/>
      <w:r w:rsidRPr="006129F0">
        <w:rPr>
          <w:rFonts w:ascii="Times New Roman" w:hAnsi="Times New Roman" w:cs="Times New Roman"/>
          <w:sz w:val="28"/>
          <w:szCs w:val="28"/>
        </w:rPr>
        <w:t>Руженський</w:t>
      </w:r>
      <w:proofErr w:type="spellEnd"/>
      <w:r w:rsidRPr="006129F0">
        <w:rPr>
          <w:rFonts w:ascii="Times New Roman" w:hAnsi="Times New Roman" w:cs="Times New Roman"/>
          <w:sz w:val="28"/>
          <w:szCs w:val="28"/>
        </w:rPr>
        <w:t>. – К.: ІПК ДСЗУ, – 2011. –  255 с.</w:t>
      </w:r>
    </w:p>
    <w:p w:rsidR="00452947"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5</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Тульчинский</w:t>
      </w:r>
      <w:proofErr w:type="spellEnd"/>
      <w:r w:rsidRPr="006129F0">
        <w:rPr>
          <w:rFonts w:ascii="Times New Roman" w:hAnsi="Times New Roman" w:cs="Times New Roman"/>
          <w:sz w:val="28"/>
          <w:szCs w:val="28"/>
        </w:rPr>
        <w:t xml:space="preserve"> Г. Л. Менеджмент в </w:t>
      </w:r>
      <w:proofErr w:type="spellStart"/>
      <w:r w:rsidRPr="006129F0">
        <w:rPr>
          <w:rFonts w:ascii="Times New Roman" w:hAnsi="Times New Roman" w:cs="Times New Roman"/>
          <w:sz w:val="28"/>
          <w:szCs w:val="28"/>
        </w:rPr>
        <w:t>сфере</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культуры</w:t>
      </w:r>
      <w:proofErr w:type="spellEnd"/>
      <w:r w:rsidRPr="006129F0">
        <w:rPr>
          <w:rFonts w:ascii="Times New Roman" w:hAnsi="Times New Roman" w:cs="Times New Roman"/>
          <w:sz w:val="28"/>
          <w:szCs w:val="28"/>
        </w:rPr>
        <w:t xml:space="preserve"> / Г. Л. </w:t>
      </w:r>
      <w:proofErr w:type="spellStart"/>
      <w:r w:rsidRPr="006129F0">
        <w:rPr>
          <w:rFonts w:ascii="Times New Roman" w:hAnsi="Times New Roman" w:cs="Times New Roman"/>
          <w:sz w:val="28"/>
          <w:szCs w:val="28"/>
        </w:rPr>
        <w:t>Тульчинский</w:t>
      </w:r>
      <w:proofErr w:type="spellEnd"/>
      <w:r w:rsidRPr="006129F0">
        <w:rPr>
          <w:rFonts w:ascii="Times New Roman" w:hAnsi="Times New Roman" w:cs="Times New Roman"/>
          <w:sz w:val="28"/>
          <w:szCs w:val="28"/>
        </w:rPr>
        <w:t xml:space="preserve">, Е. Л. </w:t>
      </w:r>
      <w:proofErr w:type="spellStart"/>
      <w:r w:rsidRPr="006129F0">
        <w:rPr>
          <w:rFonts w:ascii="Times New Roman" w:hAnsi="Times New Roman" w:cs="Times New Roman"/>
          <w:sz w:val="28"/>
          <w:szCs w:val="28"/>
        </w:rPr>
        <w:t>Шекова</w:t>
      </w:r>
      <w:proofErr w:type="spellEnd"/>
      <w:r w:rsidRPr="006129F0">
        <w:rPr>
          <w:rFonts w:ascii="Times New Roman" w:hAnsi="Times New Roman" w:cs="Times New Roman"/>
          <w:sz w:val="28"/>
          <w:szCs w:val="28"/>
        </w:rPr>
        <w:t xml:space="preserve">. – </w:t>
      </w:r>
      <w:proofErr w:type="spellStart"/>
      <w:r w:rsidRPr="006129F0">
        <w:rPr>
          <w:rFonts w:ascii="Times New Roman" w:hAnsi="Times New Roman" w:cs="Times New Roman"/>
          <w:sz w:val="28"/>
          <w:szCs w:val="28"/>
        </w:rPr>
        <w:t>СПб</w:t>
      </w:r>
      <w:proofErr w:type="spellEnd"/>
      <w:r w:rsidRPr="006129F0">
        <w:rPr>
          <w:rFonts w:ascii="Times New Roman" w:hAnsi="Times New Roman" w:cs="Times New Roman"/>
          <w:sz w:val="28"/>
          <w:szCs w:val="28"/>
        </w:rPr>
        <w:t xml:space="preserve">. : </w:t>
      </w:r>
      <w:proofErr w:type="spellStart"/>
      <w:r w:rsidRPr="006129F0">
        <w:rPr>
          <w:rFonts w:ascii="Times New Roman" w:hAnsi="Times New Roman" w:cs="Times New Roman"/>
          <w:sz w:val="28"/>
          <w:szCs w:val="28"/>
        </w:rPr>
        <w:t>Издательство</w:t>
      </w:r>
      <w:proofErr w:type="spellEnd"/>
      <w:r w:rsidRPr="006129F0">
        <w:rPr>
          <w:rFonts w:ascii="Times New Roman" w:hAnsi="Times New Roman" w:cs="Times New Roman"/>
          <w:sz w:val="28"/>
          <w:szCs w:val="28"/>
        </w:rPr>
        <w:t xml:space="preserve"> «Лань», 2014. – 528 с.</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6</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Фахрутдинова</w:t>
      </w:r>
      <w:proofErr w:type="spellEnd"/>
      <w:r w:rsidRPr="006129F0">
        <w:rPr>
          <w:rFonts w:ascii="Times New Roman" w:hAnsi="Times New Roman" w:cs="Times New Roman"/>
          <w:sz w:val="28"/>
          <w:szCs w:val="28"/>
        </w:rPr>
        <w:t xml:space="preserve"> А.З. </w:t>
      </w:r>
      <w:proofErr w:type="spellStart"/>
      <w:r w:rsidRPr="006129F0">
        <w:rPr>
          <w:rFonts w:ascii="Times New Roman" w:hAnsi="Times New Roman" w:cs="Times New Roman"/>
          <w:sz w:val="28"/>
          <w:szCs w:val="28"/>
        </w:rPr>
        <w:t>Управление</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социальной</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сферой</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учеб.пособие</w:t>
      </w:r>
      <w:proofErr w:type="spellEnd"/>
      <w:r w:rsidRPr="006129F0">
        <w:rPr>
          <w:rFonts w:ascii="Times New Roman" w:hAnsi="Times New Roman" w:cs="Times New Roman"/>
          <w:sz w:val="28"/>
          <w:szCs w:val="28"/>
        </w:rPr>
        <w:t xml:space="preserve">. / А.З. </w:t>
      </w:r>
      <w:proofErr w:type="spellStart"/>
      <w:r w:rsidRPr="006129F0">
        <w:rPr>
          <w:rFonts w:ascii="Times New Roman" w:hAnsi="Times New Roman" w:cs="Times New Roman"/>
          <w:sz w:val="28"/>
          <w:szCs w:val="28"/>
        </w:rPr>
        <w:t>Фахрутдинова</w:t>
      </w:r>
      <w:proofErr w:type="spellEnd"/>
      <w:r w:rsidRPr="006129F0">
        <w:rPr>
          <w:rFonts w:ascii="Times New Roman" w:hAnsi="Times New Roman" w:cs="Times New Roman"/>
          <w:sz w:val="28"/>
          <w:szCs w:val="28"/>
        </w:rPr>
        <w:t xml:space="preserve">. – </w:t>
      </w:r>
      <w:proofErr w:type="spellStart"/>
      <w:r w:rsidRPr="006129F0">
        <w:rPr>
          <w:rFonts w:ascii="Times New Roman" w:hAnsi="Times New Roman" w:cs="Times New Roman"/>
          <w:sz w:val="28"/>
          <w:szCs w:val="28"/>
        </w:rPr>
        <w:t>Новосибирск</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Изд-во</w:t>
      </w:r>
      <w:proofErr w:type="spellEnd"/>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Сиб</w:t>
      </w:r>
      <w:proofErr w:type="spellEnd"/>
      <w:r w:rsidRPr="006129F0">
        <w:rPr>
          <w:rFonts w:ascii="Times New Roman" w:hAnsi="Times New Roman" w:cs="Times New Roman"/>
          <w:sz w:val="28"/>
          <w:szCs w:val="28"/>
        </w:rPr>
        <w:t xml:space="preserve"> АГС, 2015. - [Електронний ресурс]. – Режим доступу: http://www.sapanet.ru/UMM_1/100262/ucs_up_2015.pdf</w:t>
      </w:r>
    </w:p>
    <w:p w:rsidR="00452947" w:rsidRPr="00656676" w:rsidRDefault="00452947" w:rsidP="00452947">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452947" w:rsidRPr="00656676" w:rsidRDefault="00452947" w:rsidP="00452947">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452947" w:rsidRPr="00374D8A" w:rsidRDefault="00452947" w:rsidP="00452947">
      <w:pPr>
        <w:pStyle w:val="a3"/>
        <w:numPr>
          <w:ilvl w:val="0"/>
          <w:numId w:val="2"/>
        </w:numPr>
        <w:tabs>
          <w:tab w:val="left" w:pos="426"/>
        </w:tabs>
        <w:spacing w:line="360" w:lineRule="auto"/>
        <w:contextualSpacing/>
        <w:jc w:val="both"/>
        <w:rPr>
          <w:rFonts w:ascii="Times New Roman" w:hAnsi="Times New Roman" w:cs="Times New Roman"/>
          <w:sz w:val="28"/>
          <w:szCs w:val="28"/>
          <w:lang w:val="uk-UA"/>
        </w:rPr>
      </w:pPr>
      <w:proofErr w:type="spellStart"/>
      <w:r w:rsidRPr="00374D8A">
        <w:rPr>
          <w:rFonts w:ascii="Times New Roman" w:hAnsi="Times New Roman" w:cs="Times New Roman"/>
          <w:sz w:val="28"/>
          <w:szCs w:val="28"/>
        </w:rPr>
        <w:t>Конституція</w:t>
      </w:r>
      <w:proofErr w:type="spellEnd"/>
      <w:r w:rsidRPr="00374D8A">
        <w:rPr>
          <w:rFonts w:ascii="Times New Roman" w:hAnsi="Times New Roman" w:cs="Times New Roman"/>
          <w:sz w:val="28"/>
          <w:szCs w:val="28"/>
        </w:rPr>
        <w:t xml:space="preserve"> </w:t>
      </w:r>
      <w:proofErr w:type="spellStart"/>
      <w:r w:rsidRPr="00374D8A">
        <w:rPr>
          <w:rFonts w:ascii="Times New Roman" w:hAnsi="Times New Roman" w:cs="Times New Roman"/>
          <w:sz w:val="28"/>
          <w:szCs w:val="28"/>
        </w:rPr>
        <w:t>України</w:t>
      </w:r>
      <w:proofErr w:type="spellEnd"/>
      <w:r w:rsidRPr="00374D8A">
        <w:rPr>
          <w:rFonts w:ascii="Times New Roman" w:hAnsi="Times New Roman" w:cs="Times New Roman"/>
          <w:sz w:val="28"/>
          <w:szCs w:val="28"/>
        </w:rPr>
        <w:t xml:space="preserve">  [</w:t>
      </w:r>
      <w:proofErr w:type="spellStart"/>
      <w:r w:rsidRPr="00374D8A">
        <w:rPr>
          <w:rFonts w:ascii="Times New Roman" w:hAnsi="Times New Roman" w:cs="Times New Roman"/>
          <w:sz w:val="28"/>
          <w:szCs w:val="28"/>
        </w:rPr>
        <w:t>Електронний</w:t>
      </w:r>
      <w:proofErr w:type="spellEnd"/>
      <w:r w:rsidRPr="00374D8A">
        <w:rPr>
          <w:rFonts w:ascii="Times New Roman" w:hAnsi="Times New Roman" w:cs="Times New Roman"/>
          <w:sz w:val="28"/>
          <w:szCs w:val="28"/>
        </w:rPr>
        <w:t xml:space="preserve"> ресурс]. – Режим доступу:</w:t>
      </w:r>
    </w:p>
    <w:p w:rsidR="00452947" w:rsidRPr="00374D8A" w:rsidRDefault="00625D7F" w:rsidP="00452947">
      <w:pPr>
        <w:tabs>
          <w:tab w:val="left" w:pos="426"/>
        </w:tabs>
        <w:spacing w:line="360" w:lineRule="auto"/>
        <w:jc w:val="both"/>
        <w:rPr>
          <w:rFonts w:ascii="Times New Roman" w:hAnsi="Times New Roman" w:cs="Times New Roman"/>
          <w:sz w:val="28"/>
          <w:szCs w:val="28"/>
        </w:rPr>
      </w:pPr>
      <w:hyperlink r:id="rId8" w:history="1">
        <w:r w:rsidR="00452947" w:rsidRPr="00374D8A">
          <w:rPr>
            <w:rStyle w:val="a4"/>
            <w:rFonts w:ascii="Times New Roman" w:hAnsi="Times New Roman" w:cs="Times New Roman"/>
            <w:sz w:val="28"/>
            <w:szCs w:val="28"/>
          </w:rPr>
          <w:t>http://ufpp.gov.ua/content/PDF/zakonodavstvo/konstitychiya.pdf</w:t>
        </w:r>
      </w:hyperlink>
    </w:p>
    <w:p w:rsidR="00452947" w:rsidRPr="00374D8A" w:rsidRDefault="00452947" w:rsidP="00452947">
      <w:pPr>
        <w:numPr>
          <w:ilvl w:val="0"/>
          <w:numId w:val="2"/>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Закони України: «Про державні соціальні стандарти та державні</w:t>
      </w:r>
    </w:p>
    <w:p w:rsidR="00452947" w:rsidRPr="00374D8A" w:rsidRDefault="00452947" w:rsidP="00452947">
      <w:pPr>
        <w:tabs>
          <w:tab w:val="left" w:pos="426"/>
        </w:tabs>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lastRenderedPageBreak/>
        <w:t xml:space="preserve">соціальні гарантії» [Електронний ресурс]. – Режим доступу: </w:t>
      </w:r>
      <w:hyperlink r:id="rId9" w:history="1">
        <w:r w:rsidRPr="00374D8A">
          <w:rPr>
            <w:rStyle w:val="a4"/>
            <w:rFonts w:ascii="Times New Roman" w:hAnsi="Times New Roman" w:cs="Times New Roman"/>
            <w:sz w:val="28"/>
            <w:szCs w:val="28"/>
          </w:rPr>
          <w:t>http://zakon3.rada.gov.ua/laws/show/2017-14</w:t>
        </w:r>
      </w:hyperlink>
      <w:r w:rsidRPr="00374D8A">
        <w:rPr>
          <w:rFonts w:ascii="Times New Roman" w:hAnsi="Times New Roman" w:cs="Times New Roman"/>
          <w:sz w:val="28"/>
          <w:szCs w:val="28"/>
        </w:rPr>
        <w:t xml:space="preserve"> та </w:t>
      </w:r>
      <w:hyperlink r:id="rId10" w:history="1">
        <w:r w:rsidRPr="00374D8A">
          <w:rPr>
            <w:rStyle w:val="a4"/>
            <w:rFonts w:ascii="Times New Roman" w:hAnsi="Times New Roman" w:cs="Times New Roman"/>
            <w:sz w:val="28"/>
            <w:szCs w:val="28"/>
          </w:rPr>
          <w:t>https://zakon.rada.gov.ua/laws/show/2017-14/stru</w:t>
        </w:r>
      </w:hyperlink>
    </w:p>
    <w:p w:rsidR="00452947" w:rsidRPr="00374D8A" w:rsidRDefault="00452947" w:rsidP="00452947">
      <w:pPr>
        <w:numPr>
          <w:ilvl w:val="0"/>
          <w:numId w:val="2"/>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Закон України  «Про Державний бюджет України на 2019» </w:t>
      </w:r>
    </w:p>
    <w:p w:rsidR="00452947" w:rsidRPr="00374D8A" w:rsidRDefault="00452947" w:rsidP="00452947">
      <w:pPr>
        <w:tabs>
          <w:tab w:val="left" w:pos="426"/>
        </w:tabs>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[Електронний ресурс]. – Режим доступу: </w:t>
      </w:r>
      <w:hyperlink r:id="rId11" w:history="1">
        <w:r w:rsidRPr="00374D8A">
          <w:rPr>
            <w:rStyle w:val="a4"/>
            <w:rFonts w:ascii="Times New Roman" w:hAnsi="Times New Roman" w:cs="Times New Roman"/>
            <w:sz w:val="28"/>
            <w:szCs w:val="28"/>
          </w:rPr>
          <w:t>https://zakon.rada.gov.ua/laws/show/2629-19</w:t>
        </w:r>
      </w:hyperlink>
    </w:p>
    <w:p w:rsidR="00452947" w:rsidRPr="00374D8A" w:rsidRDefault="00452947" w:rsidP="00452947">
      <w:pPr>
        <w:numPr>
          <w:ilvl w:val="0"/>
          <w:numId w:val="2"/>
        </w:numPr>
        <w:tabs>
          <w:tab w:val="left" w:pos="426"/>
        </w:tabs>
        <w:spacing w:after="0"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Житловий Кодекс України [Електронний ресурс]. – Режим доступу: </w:t>
      </w:r>
    </w:p>
    <w:p w:rsidR="00452947" w:rsidRPr="00374D8A" w:rsidRDefault="00452947" w:rsidP="00452947">
      <w:pPr>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http://legalexpert.in.ua/komkodeks/zhku.html</w:t>
      </w:r>
    </w:p>
    <w:p w:rsidR="00452947" w:rsidRPr="007E67F6" w:rsidRDefault="00452947" w:rsidP="00452947">
      <w:pPr>
        <w:pStyle w:val="a3"/>
        <w:numPr>
          <w:ilvl w:val="0"/>
          <w:numId w:val="2"/>
        </w:numPr>
        <w:spacing w:line="360" w:lineRule="auto"/>
        <w:ind w:left="142" w:firstLine="578"/>
        <w:contextualSpacing/>
        <w:jc w:val="both"/>
        <w:rPr>
          <w:rFonts w:ascii="Times New Roman" w:hAnsi="Times New Roman" w:cs="Times New Roman"/>
          <w:sz w:val="28"/>
          <w:szCs w:val="28"/>
          <w:lang w:val="uk-UA"/>
        </w:rPr>
      </w:pPr>
      <w:r w:rsidRPr="00374D8A">
        <w:rPr>
          <w:rFonts w:ascii="Times New Roman" w:hAnsi="Times New Roman" w:cs="Times New Roman"/>
          <w:sz w:val="28"/>
          <w:szCs w:val="28"/>
          <w:lang w:val="uk-UA"/>
        </w:rPr>
        <w:t xml:space="preserve"> </w:t>
      </w:r>
      <w:proofErr w:type="spellStart"/>
      <w:r w:rsidRPr="00374D8A">
        <w:rPr>
          <w:rFonts w:ascii="Times New Roman" w:hAnsi="Times New Roman" w:cs="Times New Roman"/>
          <w:sz w:val="28"/>
          <w:szCs w:val="28"/>
        </w:rPr>
        <w:t>Закони</w:t>
      </w:r>
      <w:proofErr w:type="spellEnd"/>
      <w:r w:rsidRPr="00374D8A">
        <w:rPr>
          <w:rFonts w:ascii="Times New Roman" w:hAnsi="Times New Roman" w:cs="Times New Roman"/>
          <w:sz w:val="28"/>
          <w:szCs w:val="28"/>
        </w:rPr>
        <w:t xml:space="preserve"> </w:t>
      </w:r>
      <w:proofErr w:type="spellStart"/>
      <w:r w:rsidRPr="00374D8A">
        <w:rPr>
          <w:rFonts w:ascii="Times New Roman" w:hAnsi="Times New Roman" w:cs="Times New Roman"/>
          <w:sz w:val="28"/>
          <w:szCs w:val="28"/>
        </w:rPr>
        <w:t>України</w:t>
      </w:r>
      <w:proofErr w:type="spellEnd"/>
      <w:r w:rsidRPr="00374D8A">
        <w:rPr>
          <w:rFonts w:ascii="Times New Roman" w:hAnsi="Times New Roman" w:cs="Times New Roman"/>
          <w:sz w:val="28"/>
          <w:szCs w:val="28"/>
          <w:lang w:val="uk-UA"/>
        </w:rPr>
        <w:t>:</w:t>
      </w:r>
      <w:r w:rsidRPr="00374D8A">
        <w:rPr>
          <w:rFonts w:ascii="Times New Roman" w:hAnsi="Times New Roman" w:cs="Times New Roman"/>
          <w:sz w:val="28"/>
          <w:szCs w:val="28"/>
        </w:rPr>
        <w:t xml:space="preserve"> «Про </w:t>
      </w:r>
      <w:proofErr w:type="spellStart"/>
      <w:r w:rsidRPr="00374D8A">
        <w:rPr>
          <w:rFonts w:ascii="Times New Roman" w:hAnsi="Times New Roman" w:cs="Times New Roman"/>
          <w:sz w:val="28"/>
          <w:szCs w:val="28"/>
        </w:rPr>
        <w:t>основні</w:t>
      </w:r>
      <w:proofErr w:type="spellEnd"/>
      <w:r w:rsidRPr="00374D8A">
        <w:rPr>
          <w:rFonts w:ascii="Times New Roman" w:hAnsi="Times New Roman" w:cs="Times New Roman"/>
          <w:sz w:val="28"/>
          <w:szCs w:val="28"/>
        </w:rPr>
        <w:t xml:space="preserve"> засади </w:t>
      </w:r>
      <w:proofErr w:type="spellStart"/>
      <w:r w:rsidRPr="00374D8A">
        <w:rPr>
          <w:rFonts w:ascii="Times New Roman" w:hAnsi="Times New Roman" w:cs="Times New Roman"/>
          <w:sz w:val="28"/>
          <w:szCs w:val="28"/>
        </w:rPr>
        <w:t>державної</w:t>
      </w:r>
      <w:proofErr w:type="spellEnd"/>
      <w:r w:rsidRPr="00374D8A">
        <w:rPr>
          <w:rFonts w:ascii="Times New Roman" w:hAnsi="Times New Roman" w:cs="Times New Roman"/>
          <w:sz w:val="28"/>
          <w:szCs w:val="28"/>
        </w:rPr>
        <w:t xml:space="preserve"> </w:t>
      </w:r>
      <w:proofErr w:type="spellStart"/>
      <w:r w:rsidRPr="00374D8A">
        <w:rPr>
          <w:rFonts w:ascii="Times New Roman" w:hAnsi="Times New Roman" w:cs="Times New Roman"/>
          <w:sz w:val="28"/>
          <w:szCs w:val="28"/>
        </w:rPr>
        <w:t>житлової</w:t>
      </w:r>
      <w:proofErr w:type="spellEnd"/>
      <w:r w:rsidRPr="00374D8A">
        <w:rPr>
          <w:rFonts w:ascii="Times New Roman" w:hAnsi="Times New Roman" w:cs="Times New Roman"/>
          <w:sz w:val="28"/>
          <w:szCs w:val="28"/>
        </w:rPr>
        <w:t xml:space="preserve"> </w:t>
      </w:r>
      <w:proofErr w:type="spellStart"/>
      <w:r w:rsidRPr="00374D8A">
        <w:rPr>
          <w:rFonts w:ascii="Times New Roman" w:hAnsi="Times New Roman" w:cs="Times New Roman"/>
          <w:sz w:val="28"/>
          <w:szCs w:val="28"/>
        </w:rPr>
        <w:t>політики</w:t>
      </w:r>
      <w:proofErr w:type="spellEnd"/>
      <w:r w:rsidRPr="00374D8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7E67F6">
        <w:rPr>
          <w:rFonts w:ascii="Times New Roman" w:hAnsi="Times New Roman" w:cs="Times New Roman"/>
          <w:sz w:val="28"/>
          <w:szCs w:val="28"/>
        </w:rPr>
        <w:t xml:space="preserve">«Про </w:t>
      </w:r>
      <w:proofErr w:type="spellStart"/>
      <w:r w:rsidRPr="007E67F6">
        <w:rPr>
          <w:rFonts w:ascii="Times New Roman" w:hAnsi="Times New Roman" w:cs="Times New Roman"/>
          <w:sz w:val="28"/>
          <w:szCs w:val="28"/>
        </w:rPr>
        <w:t>житлово-комунальні</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послуги</w:t>
      </w:r>
      <w:proofErr w:type="spellEnd"/>
      <w:r w:rsidRPr="007E67F6">
        <w:rPr>
          <w:rFonts w:ascii="Times New Roman" w:hAnsi="Times New Roman" w:cs="Times New Roman"/>
          <w:sz w:val="28"/>
          <w:szCs w:val="28"/>
        </w:rPr>
        <w:t xml:space="preserve">», «Про </w:t>
      </w:r>
      <w:proofErr w:type="spellStart"/>
      <w:r w:rsidRPr="007E67F6">
        <w:rPr>
          <w:rFonts w:ascii="Times New Roman" w:hAnsi="Times New Roman" w:cs="Times New Roman"/>
          <w:sz w:val="28"/>
          <w:szCs w:val="28"/>
        </w:rPr>
        <w:t>житловий</w:t>
      </w:r>
      <w:proofErr w:type="spellEnd"/>
      <w:r w:rsidRPr="007E67F6">
        <w:rPr>
          <w:rFonts w:ascii="Times New Roman" w:hAnsi="Times New Roman" w:cs="Times New Roman"/>
          <w:sz w:val="28"/>
          <w:szCs w:val="28"/>
        </w:rPr>
        <w:t xml:space="preserve"> фонд </w:t>
      </w:r>
      <w:proofErr w:type="spellStart"/>
      <w:proofErr w:type="gramStart"/>
      <w:r w:rsidRPr="007E67F6">
        <w:rPr>
          <w:rFonts w:ascii="Times New Roman" w:hAnsi="Times New Roman" w:cs="Times New Roman"/>
          <w:sz w:val="28"/>
          <w:szCs w:val="28"/>
        </w:rPr>
        <w:t>соц</w:t>
      </w:r>
      <w:proofErr w:type="gramEnd"/>
      <w:r w:rsidRPr="007E67F6">
        <w:rPr>
          <w:rFonts w:ascii="Times New Roman" w:hAnsi="Times New Roman" w:cs="Times New Roman"/>
          <w:sz w:val="28"/>
          <w:szCs w:val="28"/>
        </w:rPr>
        <w:t>іального</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призначення</w:t>
      </w:r>
      <w:proofErr w:type="spellEnd"/>
      <w:r w:rsidRPr="007E67F6">
        <w:rPr>
          <w:rFonts w:ascii="Times New Roman" w:hAnsi="Times New Roman" w:cs="Times New Roman"/>
          <w:sz w:val="28"/>
          <w:szCs w:val="28"/>
        </w:rPr>
        <w:t xml:space="preserve">», «Про </w:t>
      </w:r>
      <w:proofErr w:type="spellStart"/>
      <w:r w:rsidRPr="007E67F6">
        <w:rPr>
          <w:rFonts w:ascii="Times New Roman" w:hAnsi="Times New Roman" w:cs="Times New Roman"/>
          <w:sz w:val="28"/>
          <w:szCs w:val="28"/>
        </w:rPr>
        <w:t>основи</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житлової</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політики</w:t>
      </w:r>
      <w:proofErr w:type="spellEnd"/>
      <w:r w:rsidRPr="007E67F6">
        <w:rPr>
          <w:rFonts w:ascii="Times New Roman" w:hAnsi="Times New Roman" w:cs="Times New Roman"/>
          <w:sz w:val="28"/>
          <w:szCs w:val="28"/>
        </w:rPr>
        <w:t xml:space="preserve"> у </w:t>
      </w:r>
      <w:proofErr w:type="spellStart"/>
      <w:r w:rsidRPr="007E67F6">
        <w:rPr>
          <w:rFonts w:ascii="Times New Roman" w:hAnsi="Times New Roman" w:cs="Times New Roman"/>
          <w:sz w:val="28"/>
          <w:szCs w:val="28"/>
        </w:rPr>
        <w:t>сфері</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регулювання</w:t>
      </w:r>
      <w:proofErr w:type="spellEnd"/>
      <w:r w:rsidRPr="007E67F6">
        <w:rPr>
          <w:rFonts w:ascii="Times New Roman" w:hAnsi="Times New Roman" w:cs="Times New Roman"/>
          <w:sz w:val="28"/>
          <w:szCs w:val="28"/>
        </w:rPr>
        <w:t xml:space="preserve"> плати за </w:t>
      </w:r>
      <w:proofErr w:type="spellStart"/>
      <w:r w:rsidRPr="007E67F6">
        <w:rPr>
          <w:rFonts w:ascii="Times New Roman" w:hAnsi="Times New Roman" w:cs="Times New Roman"/>
          <w:sz w:val="28"/>
          <w:szCs w:val="28"/>
        </w:rPr>
        <w:t>утримання</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житла</w:t>
      </w:r>
      <w:proofErr w:type="spellEnd"/>
      <w:r w:rsidRPr="007E67F6">
        <w:rPr>
          <w:rFonts w:ascii="Times New Roman" w:hAnsi="Times New Roman" w:cs="Times New Roman"/>
          <w:sz w:val="28"/>
          <w:szCs w:val="28"/>
        </w:rPr>
        <w:t xml:space="preserve"> та </w:t>
      </w:r>
      <w:proofErr w:type="spellStart"/>
      <w:r w:rsidRPr="007E67F6">
        <w:rPr>
          <w:rFonts w:ascii="Times New Roman" w:hAnsi="Times New Roman" w:cs="Times New Roman"/>
          <w:sz w:val="28"/>
          <w:szCs w:val="28"/>
        </w:rPr>
        <w:t>надання</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комунальних</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послуг</w:t>
      </w:r>
      <w:proofErr w:type="spellEnd"/>
      <w:r w:rsidRPr="007E67F6">
        <w:rPr>
          <w:rFonts w:ascii="Times New Roman" w:hAnsi="Times New Roman" w:cs="Times New Roman"/>
          <w:sz w:val="28"/>
          <w:szCs w:val="28"/>
        </w:rPr>
        <w:t xml:space="preserve">», «Про </w:t>
      </w:r>
      <w:proofErr w:type="spellStart"/>
      <w:r w:rsidRPr="007E67F6">
        <w:rPr>
          <w:rFonts w:ascii="Times New Roman" w:hAnsi="Times New Roman" w:cs="Times New Roman"/>
          <w:sz w:val="28"/>
          <w:szCs w:val="28"/>
        </w:rPr>
        <w:t>загальнодержавну</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програму</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реформування</w:t>
      </w:r>
      <w:proofErr w:type="spellEnd"/>
      <w:r w:rsidRPr="007E67F6">
        <w:rPr>
          <w:rFonts w:ascii="Times New Roman" w:hAnsi="Times New Roman" w:cs="Times New Roman"/>
          <w:sz w:val="28"/>
          <w:szCs w:val="28"/>
        </w:rPr>
        <w:t xml:space="preserve"> і </w:t>
      </w:r>
      <w:proofErr w:type="spellStart"/>
      <w:r w:rsidRPr="007E67F6">
        <w:rPr>
          <w:rFonts w:ascii="Times New Roman" w:hAnsi="Times New Roman" w:cs="Times New Roman"/>
          <w:sz w:val="28"/>
          <w:szCs w:val="28"/>
        </w:rPr>
        <w:t>розвитку</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житлово-комунального</w:t>
      </w:r>
      <w:proofErr w:type="spellEnd"/>
      <w:r w:rsidRPr="007E67F6">
        <w:rPr>
          <w:rFonts w:ascii="Times New Roman" w:hAnsi="Times New Roman" w:cs="Times New Roman"/>
          <w:sz w:val="28"/>
          <w:szCs w:val="28"/>
        </w:rPr>
        <w:t xml:space="preserve"> </w:t>
      </w:r>
      <w:proofErr w:type="spellStart"/>
      <w:r w:rsidRPr="007E67F6">
        <w:rPr>
          <w:rFonts w:ascii="Times New Roman" w:hAnsi="Times New Roman" w:cs="Times New Roman"/>
          <w:sz w:val="28"/>
          <w:szCs w:val="28"/>
        </w:rPr>
        <w:t>господарств</w:t>
      </w:r>
      <w:proofErr w:type="spellEnd"/>
      <w:r w:rsidRPr="007E67F6">
        <w:rPr>
          <w:rFonts w:ascii="Times New Roman" w:hAnsi="Times New Roman" w:cs="Times New Roman"/>
          <w:sz w:val="28"/>
          <w:szCs w:val="28"/>
          <w:lang w:val="uk-UA"/>
        </w:rPr>
        <w:t>а».</w:t>
      </w:r>
    </w:p>
    <w:p w:rsidR="00452947" w:rsidRPr="00374D8A" w:rsidRDefault="00452947" w:rsidP="00452947">
      <w:pPr>
        <w:pStyle w:val="a3"/>
        <w:numPr>
          <w:ilvl w:val="0"/>
          <w:numId w:val="2"/>
        </w:numPr>
        <w:spacing w:line="360" w:lineRule="auto"/>
        <w:contextualSpacing/>
        <w:jc w:val="both"/>
        <w:rPr>
          <w:rFonts w:ascii="Times New Roman" w:hAnsi="Times New Roman" w:cs="Times New Roman"/>
          <w:sz w:val="28"/>
          <w:szCs w:val="28"/>
          <w:lang w:val="uk-UA"/>
        </w:rPr>
      </w:pPr>
      <w:r w:rsidRPr="00374D8A">
        <w:rPr>
          <w:rFonts w:ascii="Times New Roman" w:hAnsi="Times New Roman" w:cs="Times New Roman"/>
          <w:sz w:val="28"/>
          <w:szCs w:val="28"/>
        </w:rPr>
        <w:t>Закон</w:t>
      </w:r>
      <w:r w:rsidRPr="00374D8A">
        <w:rPr>
          <w:rFonts w:ascii="Times New Roman" w:hAnsi="Times New Roman" w:cs="Times New Roman"/>
          <w:sz w:val="28"/>
          <w:szCs w:val="28"/>
          <w:lang w:val="uk-UA"/>
        </w:rPr>
        <w:t xml:space="preserve"> </w:t>
      </w:r>
      <w:proofErr w:type="spellStart"/>
      <w:r w:rsidRPr="00374D8A">
        <w:rPr>
          <w:rFonts w:ascii="Times New Roman" w:hAnsi="Times New Roman" w:cs="Times New Roman"/>
          <w:sz w:val="28"/>
          <w:szCs w:val="28"/>
        </w:rPr>
        <w:t>України</w:t>
      </w:r>
      <w:proofErr w:type="spellEnd"/>
      <w:r w:rsidRPr="00374D8A">
        <w:rPr>
          <w:rFonts w:ascii="Times New Roman" w:hAnsi="Times New Roman" w:cs="Times New Roman"/>
          <w:sz w:val="28"/>
          <w:szCs w:val="28"/>
        </w:rPr>
        <w:t xml:space="preserve"> «Про </w:t>
      </w:r>
      <w:proofErr w:type="spellStart"/>
      <w:r w:rsidRPr="00374D8A">
        <w:rPr>
          <w:rFonts w:ascii="Times New Roman" w:hAnsi="Times New Roman" w:cs="Times New Roman"/>
          <w:sz w:val="28"/>
          <w:szCs w:val="28"/>
        </w:rPr>
        <w:t>освіту</w:t>
      </w:r>
      <w:proofErr w:type="spellEnd"/>
      <w:r w:rsidRPr="00374D8A">
        <w:rPr>
          <w:rFonts w:ascii="Times New Roman" w:hAnsi="Times New Roman" w:cs="Times New Roman"/>
          <w:sz w:val="28"/>
          <w:szCs w:val="28"/>
        </w:rPr>
        <w:t>» [</w:t>
      </w:r>
      <w:proofErr w:type="spellStart"/>
      <w:r w:rsidRPr="00374D8A">
        <w:rPr>
          <w:rFonts w:ascii="Times New Roman" w:hAnsi="Times New Roman" w:cs="Times New Roman"/>
          <w:sz w:val="28"/>
          <w:szCs w:val="28"/>
        </w:rPr>
        <w:t>Електронний</w:t>
      </w:r>
      <w:proofErr w:type="spellEnd"/>
      <w:r w:rsidRPr="00374D8A">
        <w:rPr>
          <w:rFonts w:ascii="Times New Roman" w:hAnsi="Times New Roman" w:cs="Times New Roman"/>
          <w:sz w:val="28"/>
          <w:szCs w:val="28"/>
        </w:rPr>
        <w:t xml:space="preserve"> ресурс]. – Режим </w:t>
      </w:r>
    </w:p>
    <w:p w:rsidR="00452947" w:rsidRPr="00374D8A" w:rsidRDefault="00452947" w:rsidP="00452947">
      <w:pPr>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доступу: http://zakon3.rada.gov.ua/laws/show/1060-12</w:t>
      </w:r>
    </w:p>
    <w:p w:rsidR="00452947" w:rsidRPr="00374D8A" w:rsidRDefault="00452947" w:rsidP="00452947">
      <w:pPr>
        <w:pStyle w:val="a3"/>
        <w:numPr>
          <w:ilvl w:val="0"/>
          <w:numId w:val="2"/>
        </w:numPr>
        <w:spacing w:line="360" w:lineRule="auto"/>
        <w:contextualSpacing/>
        <w:jc w:val="both"/>
        <w:rPr>
          <w:rFonts w:ascii="Times New Roman" w:hAnsi="Times New Roman" w:cs="Times New Roman"/>
          <w:sz w:val="28"/>
          <w:szCs w:val="28"/>
          <w:lang w:val="uk-UA"/>
        </w:rPr>
      </w:pPr>
      <w:r w:rsidRPr="00374D8A">
        <w:rPr>
          <w:rFonts w:ascii="Times New Roman" w:hAnsi="Times New Roman" w:cs="Times New Roman"/>
          <w:sz w:val="28"/>
          <w:szCs w:val="28"/>
        </w:rPr>
        <w:t xml:space="preserve"> Закон</w:t>
      </w:r>
      <w:r w:rsidRPr="00374D8A">
        <w:rPr>
          <w:rFonts w:ascii="Times New Roman" w:hAnsi="Times New Roman" w:cs="Times New Roman"/>
          <w:sz w:val="28"/>
          <w:szCs w:val="28"/>
          <w:lang w:val="uk-UA"/>
        </w:rPr>
        <w:t xml:space="preserve"> </w:t>
      </w:r>
      <w:proofErr w:type="spellStart"/>
      <w:r w:rsidRPr="00374D8A">
        <w:rPr>
          <w:rFonts w:ascii="Times New Roman" w:hAnsi="Times New Roman" w:cs="Times New Roman"/>
          <w:sz w:val="28"/>
          <w:szCs w:val="28"/>
        </w:rPr>
        <w:t>України</w:t>
      </w:r>
      <w:proofErr w:type="spellEnd"/>
      <w:r w:rsidRPr="00374D8A">
        <w:rPr>
          <w:rFonts w:ascii="Times New Roman" w:hAnsi="Times New Roman" w:cs="Times New Roman"/>
          <w:sz w:val="28"/>
          <w:szCs w:val="28"/>
        </w:rPr>
        <w:t xml:space="preserve"> </w:t>
      </w:r>
      <w:r w:rsidRPr="00374D8A">
        <w:rPr>
          <w:rFonts w:ascii="Times New Roman" w:hAnsi="Times New Roman" w:cs="Times New Roman"/>
          <w:sz w:val="28"/>
          <w:szCs w:val="28"/>
          <w:lang w:val="uk-UA"/>
        </w:rPr>
        <w:t xml:space="preserve"> </w:t>
      </w:r>
      <w:r w:rsidRPr="00374D8A">
        <w:rPr>
          <w:rFonts w:ascii="Times New Roman" w:hAnsi="Times New Roman" w:cs="Times New Roman"/>
          <w:sz w:val="28"/>
          <w:szCs w:val="28"/>
        </w:rPr>
        <w:t xml:space="preserve">«Про </w:t>
      </w:r>
      <w:proofErr w:type="spellStart"/>
      <w:r w:rsidRPr="00374D8A">
        <w:rPr>
          <w:rFonts w:ascii="Times New Roman" w:hAnsi="Times New Roman" w:cs="Times New Roman"/>
          <w:sz w:val="28"/>
          <w:szCs w:val="28"/>
        </w:rPr>
        <w:t>вищу</w:t>
      </w:r>
      <w:proofErr w:type="spellEnd"/>
      <w:r w:rsidRPr="00374D8A">
        <w:rPr>
          <w:rFonts w:ascii="Times New Roman" w:hAnsi="Times New Roman" w:cs="Times New Roman"/>
          <w:sz w:val="28"/>
          <w:szCs w:val="28"/>
        </w:rPr>
        <w:t xml:space="preserve"> </w:t>
      </w:r>
      <w:proofErr w:type="spellStart"/>
      <w:r w:rsidRPr="00374D8A">
        <w:rPr>
          <w:rFonts w:ascii="Times New Roman" w:hAnsi="Times New Roman" w:cs="Times New Roman"/>
          <w:sz w:val="28"/>
          <w:szCs w:val="28"/>
        </w:rPr>
        <w:t>освіту</w:t>
      </w:r>
      <w:proofErr w:type="spellEnd"/>
      <w:r w:rsidRPr="00374D8A">
        <w:rPr>
          <w:rFonts w:ascii="Times New Roman" w:hAnsi="Times New Roman" w:cs="Times New Roman"/>
          <w:sz w:val="28"/>
          <w:szCs w:val="28"/>
        </w:rPr>
        <w:t>» [</w:t>
      </w:r>
      <w:proofErr w:type="spellStart"/>
      <w:r w:rsidRPr="00374D8A">
        <w:rPr>
          <w:rFonts w:ascii="Times New Roman" w:hAnsi="Times New Roman" w:cs="Times New Roman"/>
          <w:sz w:val="28"/>
          <w:szCs w:val="28"/>
        </w:rPr>
        <w:t>Електронний</w:t>
      </w:r>
      <w:proofErr w:type="spellEnd"/>
      <w:r w:rsidRPr="00374D8A">
        <w:rPr>
          <w:rFonts w:ascii="Times New Roman" w:hAnsi="Times New Roman" w:cs="Times New Roman"/>
          <w:sz w:val="28"/>
          <w:szCs w:val="28"/>
        </w:rPr>
        <w:t xml:space="preserve"> ресурс]. – Режим </w:t>
      </w:r>
    </w:p>
    <w:p w:rsidR="00452947" w:rsidRPr="00374D8A" w:rsidRDefault="00452947" w:rsidP="00452947">
      <w:pPr>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доступу: http://vnz.org.ua/zakonodavstvo/110-zakon-ukrayiny-pro-osvitu</w:t>
      </w:r>
    </w:p>
    <w:p w:rsidR="00452947" w:rsidRPr="00374D8A" w:rsidRDefault="00452947" w:rsidP="00452947">
      <w:pPr>
        <w:pStyle w:val="a3"/>
        <w:numPr>
          <w:ilvl w:val="0"/>
          <w:numId w:val="2"/>
        </w:numPr>
        <w:tabs>
          <w:tab w:val="left" w:pos="426"/>
        </w:tabs>
        <w:spacing w:line="360" w:lineRule="auto"/>
        <w:contextualSpacing/>
        <w:jc w:val="both"/>
        <w:rPr>
          <w:rFonts w:ascii="Times New Roman" w:hAnsi="Times New Roman" w:cs="Times New Roman"/>
          <w:sz w:val="28"/>
          <w:szCs w:val="28"/>
          <w:lang w:val="uk-UA"/>
        </w:rPr>
      </w:pPr>
      <w:r w:rsidRPr="00374D8A">
        <w:rPr>
          <w:rFonts w:ascii="Times New Roman" w:hAnsi="Times New Roman" w:cs="Times New Roman"/>
          <w:sz w:val="28"/>
          <w:szCs w:val="28"/>
        </w:rPr>
        <w:t xml:space="preserve">Закон </w:t>
      </w:r>
      <w:proofErr w:type="spellStart"/>
      <w:r w:rsidRPr="00374D8A">
        <w:rPr>
          <w:rFonts w:ascii="Times New Roman" w:hAnsi="Times New Roman" w:cs="Times New Roman"/>
          <w:sz w:val="28"/>
          <w:szCs w:val="28"/>
        </w:rPr>
        <w:t>України</w:t>
      </w:r>
      <w:proofErr w:type="spellEnd"/>
      <w:r w:rsidRPr="00374D8A">
        <w:rPr>
          <w:rFonts w:ascii="Times New Roman" w:hAnsi="Times New Roman" w:cs="Times New Roman"/>
          <w:sz w:val="28"/>
          <w:szCs w:val="28"/>
        </w:rPr>
        <w:t xml:space="preserve"> «Про культуру» [</w:t>
      </w:r>
      <w:proofErr w:type="spellStart"/>
      <w:r w:rsidRPr="00374D8A">
        <w:rPr>
          <w:rFonts w:ascii="Times New Roman" w:hAnsi="Times New Roman" w:cs="Times New Roman"/>
          <w:sz w:val="28"/>
          <w:szCs w:val="28"/>
        </w:rPr>
        <w:t>Електронний</w:t>
      </w:r>
      <w:proofErr w:type="spellEnd"/>
      <w:r w:rsidRPr="00374D8A">
        <w:rPr>
          <w:rFonts w:ascii="Times New Roman" w:hAnsi="Times New Roman" w:cs="Times New Roman"/>
          <w:sz w:val="28"/>
          <w:szCs w:val="28"/>
        </w:rPr>
        <w:t xml:space="preserve"> ресурс]. – Режим </w:t>
      </w:r>
    </w:p>
    <w:p w:rsidR="00452947" w:rsidRPr="00374D8A" w:rsidRDefault="00452947" w:rsidP="00452947">
      <w:pPr>
        <w:tabs>
          <w:tab w:val="left" w:pos="426"/>
        </w:tabs>
        <w:spacing w:line="360" w:lineRule="auto"/>
        <w:jc w:val="both"/>
        <w:rPr>
          <w:rFonts w:ascii="Times New Roman" w:hAnsi="Times New Roman" w:cs="Times New Roman"/>
          <w:sz w:val="28"/>
          <w:szCs w:val="28"/>
        </w:rPr>
      </w:pPr>
      <w:r w:rsidRPr="00374D8A">
        <w:rPr>
          <w:rFonts w:ascii="Times New Roman" w:hAnsi="Times New Roman" w:cs="Times New Roman"/>
          <w:sz w:val="28"/>
          <w:szCs w:val="28"/>
        </w:rPr>
        <w:t xml:space="preserve">доступу: </w:t>
      </w:r>
      <w:hyperlink r:id="rId12" w:history="1">
        <w:r w:rsidRPr="00374D8A">
          <w:rPr>
            <w:rStyle w:val="a4"/>
            <w:rFonts w:ascii="Times New Roman" w:hAnsi="Times New Roman" w:cs="Times New Roman"/>
            <w:sz w:val="28"/>
            <w:szCs w:val="28"/>
          </w:rPr>
          <w:t>http://zakon3.rada.gov.ua/laws/show/2778-17</w:t>
        </w:r>
      </w:hyperlink>
    </w:p>
    <w:p w:rsidR="00452947" w:rsidRDefault="00452947" w:rsidP="00452947">
      <w:pPr>
        <w:numPr>
          <w:ilvl w:val="0"/>
          <w:numId w:val="2"/>
        </w:numPr>
        <w:tabs>
          <w:tab w:val="left" w:pos="426"/>
        </w:tabs>
        <w:spacing w:after="0" w:line="360" w:lineRule="auto"/>
        <w:ind w:left="0" w:firstLine="720"/>
        <w:jc w:val="both"/>
        <w:rPr>
          <w:rFonts w:ascii="Times New Roman" w:hAnsi="Times New Roman" w:cs="Times New Roman"/>
          <w:sz w:val="28"/>
          <w:szCs w:val="28"/>
        </w:rPr>
      </w:pPr>
      <w:r w:rsidRPr="00374D8A">
        <w:rPr>
          <w:rFonts w:ascii="Times New Roman" w:eastAsia="Times New Roman" w:hAnsi="Times New Roman" w:cs="Times New Roman"/>
          <w:bCs/>
          <w:sz w:val="28"/>
          <w:szCs w:val="28"/>
        </w:rPr>
        <w:t xml:space="preserve">Закон України «Про засади внутрішньої і зовнішньої політики» </w:t>
      </w:r>
      <w:r w:rsidRPr="00374D8A">
        <w:rPr>
          <w:rFonts w:ascii="Times New Roman" w:hAnsi="Times New Roman" w:cs="Times New Roman"/>
          <w:sz w:val="28"/>
          <w:szCs w:val="28"/>
        </w:rPr>
        <w:t>[Електронний ресурс]. – Режим доступу:</w:t>
      </w:r>
      <w:r w:rsidRPr="00374D8A">
        <w:rPr>
          <w:rStyle w:val="dat0"/>
          <w:rFonts w:ascii="Times New Roman" w:hAnsi="Times New Roman" w:cs="Times New Roman"/>
          <w:b/>
          <w:bCs/>
          <w:sz w:val="28"/>
          <w:szCs w:val="28"/>
          <w:shd w:val="clear" w:color="auto" w:fill="ECEEEF"/>
        </w:rPr>
        <w:t xml:space="preserve"> </w:t>
      </w:r>
      <w:hyperlink r:id="rId13" w:history="1">
        <w:r w:rsidRPr="00374D8A">
          <w:rPr>
            <w:rStyle w:val="a4"/>
            <w:rFonts w:ascii="Times New Roman" w:hAnsi="Times New Roman" w:cs="Times New Roman"/>
            <w:sz w:val="28"/>
            <w:szCs w:val="28"/>
          </w:rPr>
          <w:t>https://zakon.rada.gov.ua/laws/show/2411-17</w:t>
        </w:r>
      </w:hyperlink>
    </w:p>
    <w:p w:rsidR="00452947" w:rsidRPr="00EB693F" w:rsidRDefault="00452947" w:rsidP="00452947">
      <w:pPr>
        <w:numPr>
          <w:ilvl w:val="0"/>
          <w:numId w:val="2"/>
        </w:numPr>
        <w:tabs>
          <w:tab w:val="left" w:pos="426"/>
        </w:tabs>
        <w:spacing w:after="0" w:line="360" w:lineRule="auto"/>
        <w:ind w:left="0" w:firstLine="720"/>
        <w:jc w:val="both"/>
        <w:rPr>
          <w:rFonts w:ascii="Times New Roman" w:hAnsi="Times New Roman" w:cs="Times New Roman"/>
          <w:sz w:val="28"/>
          <w:szCs w:val="28"/>
        </w:rPr>
      </w:pPr>
      <w:r w:rsidRPr="00374D8A">
        <w:rPr>
          <w:rFonts w:ascii="Times New Roman" w:eastAsia="Times New Roman" w:hAnsi="Times New Roman" w:cs="Times New Roman"/>
          <w:bCs/>
          <w:sz w:val="28"/>
          <w:szCs w:val="28"/>
        </w:rPr>
        <w:t>Закон України «</w:t>
      </w:r>
      <w:r>
        <w:rPr>
          <w:rFonts w:ascii="Times New Roman" w:eastAsia="Times New Roman" w:hAnsi="Times New Roman" w:cs="Times New Roman"/>
          <w:bCs/>
          <w:sz w:val="28"/>
          <w:szCs w:val="28"/>
        </w:rPr>
        <w:t>Про основи соціальної захищеності осіб з інвалідністю в Україні</w:t>
      </w:r>
      <w:r w:rsidRPr="00374D8A">
        <w:rPr>
          <w:rFonts w:ascii="Times New Roman" w:eastAsia="Times New Roman" w:hAnsi="Times New Roman" w:cs="Times New Roman"/>
          <w:bCs/>
          <w:sz w:val="28"/>
          <w:szCs w:val="28"/>
        </w:rPr>
        <w:t xml:space="preserve">» </w:t>
      </w:r>
      <w:r w:rsidRPr="00374D8A">
        <w:rPr>
          <w:rFonts w:ascii="Times New Roman" w:hAnsi="Times New Roman" w:cs="Times New Roman"/>
          <w:sz w:val="28"/>
          <w:szCs w:val="28"/>
        </w:rPr>
        <w:t>[Електронний ресурс]. – Режим доступу:</w:t>
      </w:r>
      <w:r w:rsidRPr="00EB693F">
        <w:t xml:space="preserve"> </w:t>
      </w:r>
      <w:r w:rsidRPr="00EB693F">
        <w:rPr>
          <w:rFonts w:ascii="Times New Roman" w:hAnsi="Times New Roman" w:cs="Times New Roman"/>
          <w:sz w:val="28"/>
          <w:szCs w:val="28"/>
        </w:rPr>
        <w:t>https://zakon.rada.gov.ua/laws/show/875-12/ed20171026</w:t>
      </w:r>
    </w:p>
    <w:p w:rsidR="00452947" w:rsidRPr="007E67F6" w:rsidRDefault="00452947" w:rsidP="00452947">
      <w:pPr>
        <w:numPr>
          <w:ilvl w:val="0"/>
          <w:numId w:val="2"/>
        </w:numPr>
        <w:tabs>
          <w:tab w:val="left" w:pos="426"/>
        </w:tabs>
        <w:spacing w:after="0" w:line="360" w:lineRule="auto"/>
        <w:ind w:left="0" w:firstLine="720"/>
        <w:jc w:val="both"/>
        <w:rPr>
          <w:rFonts w:ascii="Times New Roman" w:hAnsi="Times New Roman" w:cs="Times New Roman"/>
          <w:sz w:val="28"/>
          <w:szCs w:val="28"/>
        </w:rPr>
      </w:pPr>
      <w:r w:rsidRPr="00374D8A">
        <w:rPr>
          <w:rFonts w:ascii="Times New Roman" w:hAnsi="Times New Roman" w:cs="Times New Roman"/>
          <w:sz w:val="28"/>
          <w:szCs w:val="28"/>
        </w:rPr>
        <w:lastRenderedPageBreak/>
        <w:t xml:space="preserve"> Про прожитковий мінімум [Електронний ресурс]. – Режим доступу: </w:t>
      </w:r>
      <w:hyperlink r:id="rId14" w:history="1">
        <w:r w:rsidRPr="00374D8A">
          <w:rPr>
            <w:rStyle w:val="a4"/>
            <w:rFonts w:ascii="Times New Roman" w:hAnsi="Times New Roman" w:cs="Times New Roman"/>
            <w:sz w:val="28"/>
            <w:szCs w:val="28"/>
          </w:rPr>
          <w:t>http://www.buhoblik.org.ua/kadry-zarplata/oplata-truda/2824-2824-prozhitkovij-minimum.html</w:t>
        </w:r>
      </w:hyperlink>
    </w:p>
    <w:p w:rsidR="00452947" w:rsidRPr="006129F0" w:rsidRDefault="00452947" w:rsidP="00452947">
      <w:pPr>
        <w:numPr>
          <w:ilvl w:val="0"/>
          <w:numId w:val="2"/>
        </w:numPr>
        <w:tabs>
          <w:tab w:val="left" w:pos="426"/>
        </w:tabs>
        <w:spacing w:after="0" w:line="360" w:lineRule="auto"/>
        <w:jc w:val="both"/>
        <w:rPr>
          <w:rFonts w:ascii="Times New Roman" w:hAnsi="Times New Roman" w:cs="Times New Roman"/>
          <w:sz w:val="28"/>
          <w:szCs w:val="28"/>
        </w:rPr>
      </w:pPr>
      <w:r w:rsidRPr="006129F0">
        <w:rPr>
          <w:rFonts w:ascii="Times New Roman" w:hAnsi="Times New Roman" w:cs="Times New Roman"/>
          <w:sz w:val="28"/>
          <w:szCs w:val="28"/>
        </w:rPr>
        <w:t xml:space="preserve">Баранова Н. П. Соціальні стандарти та гарантії в системі соціальної </w:t>
      </w:r>
    </w:p>
    <w:p w:rsidR="00452947" w:rsidRPr="006129F0" w:rsidRDefault="00452947" w:rsidP="00452947">
      <w:pPr>
        <w:tabs>
          <w:tab w:val="left" w:pos="426"/>
        </w:tabs>
        <w:spacing w:line="360" w:lineRule="auto"/>
        <w:jc w:val="both"/>
        <w:rPr>
          <w:rFonts w:ascii="Times New Roman" w:hAnsi="Times New Roman" w:cs="Times New Roman"/>
          <w:sz w:val="28"/>
          <w:szCs w:val="28"/>
        </w:rPr>
      </w:pPr>
      <w:r w:rsidRPr="006129F0">
        <w:rPr>
          <w:rFonts w:ascii="Times New Roman" w:hAnsi="Times New Roman" w:cs="Times New Roman"/>
          <w:sz w:val="28"/>
          <w:szCs w:val="28"/>
        </w:rPr>
        <w:t>політики України / Н. П. Баранова, Т. В. Новікова [Електронний ресурс]. – Режим доступу: http://www.cpsr.org.ua/?pr= 9&amp;id=415</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13</w:t>
      </w:r>
      <w:r w:rsidRPr="006129F0">
        <w:rPr>
          <w:rFonts w:ascii="Times New Roman" w:hAnsi="Times New Roman" w:cs="Times New Roman"/>
          <w:sz w:val="28"/>
          <w:szCs w:val="28"/>
        </w:rPr>
        <w:t>.  Вплив держави на розвиток соціальної інфраструктури [Електронний ресурс]. – Режим доступу: http://slv.com.ua/bookz/ 155/4482.html</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14</w:t>
      </w:r>
      <w:r w:rsidRPr="006129F0">
        <w:rPr>
          <w:rFonts w:ascii="Times New Roman" w:hAnsi="Times New Roman" w:cs="Times New Roman"/>
          <w:sz w:val="28"/>
          <w:szCs w:val="28"/>
        </w:rPr>
        <w:t>. Григорович В. Р. Удосконалення управлінських механізмів державної підтримки системи охорони здоров’я в Україні / В. Р. Григорович [Електронний ресурс]. – Режим доступу: http://www.dy.nayka.com.ua/index.php?operation=1&amp;iid=93</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15</w:t>
      </w:r>
      <w:r w:rsidRPr="006129F0">
        <w:rPr>
          <w:rFonts w:ascii="Times New Roman" w:hAnsi="Times New Roman" w:cs="Times New Roman"/>
          <w:sz w:val="28"/>
          <w:szCs w:val="28"/>
        </w:rPr>
        <w:t xml:space="preserve">.  Законодавство України про охорону здоров’я: сучасний стан і перспективи розвитку [Електронний ресурс]. – Режим доступу: http://pidruchniki.com.ua/12281128/pravo/zakonodavstvo_ukrayini_pro_oh </w:t>
      </w:r>
      <w:proofErr w:type="spellStart"/>
      <w:r w:rsidRPr="006129F0">
        <w:rPr>
          <w:rFonts w:ascii="Times New Roman" w:hAnsi="Times New Roman" w:cs="Times New Roman"/>
          <w:sz w:val="28"/>
          <w:szCs w:val="28"/>
        </w:rPr>
        <w:t>oronu_zdorovya_suchasniy_stan_perspektivi_ro</w:t>
      </w:r>
      <w:proofErr w:type="spellEnd"/>
      <w:r w:rsidRPr="006129F0">
        <w:rPr>
          <w:rFonts w:ascii="Times New Roman" w:hAnsi="Times New Roman" w:cs="Times New Roman"/>
          <w:sz w:val="28"/>
          <w:szCs w:val="28"/>
        </w:rPr>
        <w:t>zvitku</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16</w:t>
      </w:r>
      <w:r w:rsidRPr="006129F0">
        <w:rPr>
          <w:rFonts w:ascii="Times New Roman" w:hAnsi="Times New Roman" w:cs="Times New Roman"/>
          <w:sz w:val="28"/>
          <w:szCs w:val="28"/>
        </w:rPr>
        <w:t>.  Культурна політика в Україні. Аналітичний огляд; ред.-упор. А. Гриценко [Електронний ресурс]. – Режим доступу: http://www.culturalstudies.in.ua/ zv_2007_s1.php</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17</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Малімон</w:t>
      </w:r>
      <w:proofErr w:type="spellEnd"/>
      <w:r w:rsidRPr="006129F0">
        <w:rPr>
          <w:rFonts w:ascii="Times New Roman" w:hAnsi="Times New Roman" w:cs="Times New Roman"/>
          <w:sz w:val="28"/>
          <w:szCs w:val="28"/>
        </w:rPr>
        <w:t xml:space="preserve"> В. І. Проблеми державної культурної політики в Україні на сучасному етапі розвитку суспільства / В. І. </w:t>
      </w:r>
      <w:proofErr w:type="spellStart"/>
      <w:r w:rsidRPr="006129F0">
        <w:rPr>
          <w:rFonts w:ascii="Times New Roman" w:hAnsi="Times New Roman" w:cs="Times New Roman"/>
          <w:sz w:val="28"/>
          <w:szCs w:val="28"/>
        </w:rPr>
        <w:t>Малімон</w:t>
      </w:r>
      <w:proofErr w:type="spellEnd"/>
      <w:r w:rsidRPr="006129F0">
        <w:rPr>
          <w:rFonts w:ascii="Times New Roman" w:hAnsi="Times New Roman" w:cs="Times New Roman"/>
          <w:sz w:val="28"/>
          <w:szCs w:val="28"/>
        </w:rPr>
        <w:t xml:space="preserve">  [Електронний ресурс]. – Режим доступу: </w:t>
      </w:r>
      <w:hyperlink r:id="rId15" w:history="1">
        <w:r w:rsidRPr="006129F0">
          <w:rPr>
            <w:rStyle w:val="a4"/>
            <w:rFonts w:ascii="Times New Roman" w:hAnsi="Times New Roman" w:cs="Times New Roman"/>
            <w:sz w:val="28"/>
            <w:szCs w:val="28"/>
          </w:rPr>
          <w:t>http://vmalimon.if.ua/stat10.php</w:t>
        </w:r>
      </w:hyperlink>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18</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Пігуль</w:t>
      </w:r>
      <w:proofErr w:type="spellEnd"/>
      <w:r w:rsidRPr="006129F0">
        <w:rPr>
          <w:rFonts w:ascii="Times New Roman" w:hAnsi="Times New Roman" w:cs="Times New Roman"/>
          <w:sz w:val="28"/>
          <w:szCs w:val="28"/>
        </w:rPr>
        <w:t xml:space="preserve"> Н.Г., Люта О.В. Розвиток соціаль</w:t>
      </w:r>
      <w:r>
        <w:rPr>
          <w:rFonts w:ascii="Times New Roman" w:hAnsi="Times New Roman" w:cs="Times New Roman"/>
          <w:sz w:val="28"/>
          <w:szCs w:val="28"/>
        </w:rPr>
        <w:t>ної сфери України в умовах євро</w:t>
      </w:r>
      <w:r w:rsidRPr="006129F0">
        <w:rPr>
          <w:rFonts w:ascii="Times New Roman" w:hAnsi="Times New Roman" w:cs="Times New Roman"/>
          <w:sz w:val="28"/>
          <w:szCs w:val="28"/>
        </w:rPr>
        <w:t>інтеграційних процесів [Електронний ресурс]. — Режим доступу: http://fp.cibs.ubs.edu.ua/files/1502/15lovrss.pdf</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lastRenderedPageBreak/>
        <w:t>19</w:t>
      </w:r>
      <w:r w:rsidRPr="006129F0">
        <w:rPr>
          <w:rFonts w:ascii="Times New Roman" w:hAnsi="Times New Roman" w:cs="Times New Roman"/>
          <w:sz w:val="28"/>
          <w:szCs w:val="28"/>
        </w:rPr>
        <w:t xml:space="preserve">. </w:t>
      </w:r>
      <w:proofErr w:type="spellStart"/>
      <w:r w:rsidRPr="006129F0">
        <w:rPr>
          <w:rFonts w:ascii="Times New Roman" w:hAnsi="Times New Roman" w:cs="Times New Roman"/>
          <w:sz w:val="28"/>
          <w:szCs w:val="28"/>
        </w:rPr>
        <w:t>Собченко</w:t>
      </w:r>
      <w:proofErr w:type="spellEnd"/>
      <w:r w:rsidRPr="006129F0">
        <w:rPr>
          <w:rFonts w:ascii="Times New Roman" w:hAnsi="Times New Roman" w:cs="Times New Roman"/>
          <w:sz w:val="28"/>
          <w:szCs w:val="28"/>
        </w:rPr>
        <w:t xml:space="preserve"> В. В. Основні моделі соціальної політики в країнах Центральної та Східної Європи [Електронний ресурс]. — Режим доступу: http://www.kbuapa.kharkov.ua/e-book/db/2011-2/ </w:t>
      </w:r>
      <w:proofErr w:type="spellStart"/>
      <w:r w:rsidRPr="006129F0">
        <w:rPr>
          <w:rFonts w:ascii="Times New Roman" w:hAnsi="Times New Roman" w:cs="Times New Roman"/>
          <w:sz w:val="28"/>
          <w:szCs w:val="28"/>
        </w:rPr>
        <w:t>doc</w:t>
      </w:r>
      <w:proofErr w:type="spellEnd"/>
      <w:r w:rsidRPr="006129F0">
        <w:rPr>
          <w:rFonts w:ascii="Times New Roman" w:hAnsi="Times New Roman" w:cs="Times New Roman"/>
          <w:sz w:val="28"/>
          <w:szCs w:val="28"/>
        </w:rPr>
        <w:t>/5/01.pdf</w:t>
      </w:r>
    </w:p>
    <w:p w:rsidR="00452947" w:rsidRPr="006129F0" w:rsidRDefault="00452947" w:rsidP="00452947">
      <w:pPr>
        <w:tabs>
          <w:tab w:val="left" w:pos="426"/>
        </w:tabs>
        <w:spacing w:line="360" w:lineRule="auto"/>
        <w:ind w:left="150" w:firstLine="570"/>
        <w:jc w:val="both"/>
        <w:rPr>
          <w:rFonts w:ascii="Times New Roman" w:hAnsi="Times New Roman" w:cs="Times New Roman"/>
          <w:sz w:val="28"/>
          <w:szCs w:val="28"/>
        </w:rPr>
      </w:pPr>
      <w:r>
        <w:rPr>
          <w:rFonts w:ascii="Times New Roman" w:hAnsi="Times New Roman" w:cs="Times New Roman"/>
          <w:sz w:val="28"/>
          <w:szCs w:val="28"/>
        </w:rPr>
        <w:t>20</w:t>
      </w:r>
      <w:r w:rsidRPr="006129F0">
        <w:rPr>
          <w:rFonts w:ascii="Times New Roman" w:hAnsi="Times New Roman" w:cs="Times New Roman"/>
          <w:sz w:val="28"/>
          <w:szCs w:val="28"/>
        </w:rPr>
        <w:t xml:space="preserve">. Щодо основних пріоритетів реформування житлово-комунального господарства України на сучасному етапі [Електронний ресурс]. – Режим доступу: </w:t>
      </w:r>
      <w:hyperlink r:id="rId16" w:history="1">
        <w:r w:rsidRPr="006129F0">
          <w:rPr>
            <w:rStyle w:val="a4"/>
            <w:rFonts w:ascii="Times New Roman" w:hAnsi="Times New Roman" w:cs="Times New Roman"/>
            <w:sz w:val="28"/>
            <w:szCs w:val="28"/>
          </w:rPr>
          <w:t>http://old.niss.gov.ua/Monitor/juli/26.htm</w:t>
        </w:r>
      </w:hyperlink>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D1545A" w:rsidRDefault="00D1545A" w:rsidP="00075709">
      <w:pPr>
        <w:spacing w:after="0" w:line="240" w:lineRule="auto"/>
        <w:jc w:val="center"/>
        <w:rPr>
          <w:rFonts w:ascii="Times New Roman" w:eastAsia="Times New Roman" w:hAnsi="Times New Roman" w:cs="Times New Roman"/>
          <w:b/>
          <w:bCs/>
          <w:sz w:val="28"/>
          <w:szCs w:val="28"/>
          <w:lang w:eastAsia="uk-UA"/>
        </w:rPr>
      </w:pPr>
    </w:p>
    <w:p w:rsidR="00075709" w:rsidRDefault="00075709" w:rsidP="00075709">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САМОСТІЙНА РОБОТА СТУДЕНТІВ</w:t>
      </w:r>
    </w:p>
    <w:p w:rsidR="00075709" w:rsidRPr="00656676" w:rsidRDefault="00075709" w:rsidP="00075709">
      <w:pPr>
        <w:spacing w:after="0" w:line="240" w:lineRule="auto"/>
        <w:jc w:val="center"/>
        <w:rPr>
          <w:rFonts w:ascii="Times New Roman" w:eastAsia="Times New Roman" w:hAnsi="Times New Roman" w:cs="Times New Roman"/>
          <w:b/>
          <w:bCs/>
          <w:sz w:val="28"/>
          <w:szCs w:val="28"/>
          <w:lang w:eastAsia="uk-UA"/>
        </w:rPr>
      </w:pPr>
    </w:p>
    <w:p w:rsidR="00075709" w:rsidRDefault="00075709" w:rsidP="00075709">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075709" w:rsidRPr="00BA2337" w:rsidTr="00075709">
        <w:tc>
          <w:tcPr>
            <w:tcW w:w="850" w:type="dxa"/>
            <w:shd w:val="clear" w:color="auto" w:fill="auto"/>
          </w:tcPr>
          <w:p w:rsidR="00075709" w:rsidRPr="00BA2337" w:rsidRDefault="00075709" w:rsidP="00360254">
            <w:pPr>
              <w:ind w:left="142" w:hanging="142"/>
              <w:jc w:val="center"/>
              <w:rPr>
                <w:rFonts w:ascii="Times New Roman" w:hAnsi="Times New Roman" w:cs="Times New Roman"/>
                <w:sz w:val="28"/>
                <w:szCs w:val="28"/>
              </w:rPr>
            </w:pPr>
            <w:r w:rsidRPr="00BA2337">
              <w:rPr>
                <w:rFonts w:ascii="Times New Roman" w:hAnsi="Times New Roman" w:cs="Times New Roman"/>
                <w:sz w:val="28"/>
                <w:szCs w:val="28"/>
              </w:rPr>
              <w:t>№</w:t>
            </w:r>
          </w:p>
          <w:p w:rsidR="00075709" w:rsidRPr="00BA2337" w:rsidRDefault="00075709" w:rsidP="00360254">
            <w:pPr>
              <w:ind w:left="142" w:hanging="142"/>
              <w:jc w:val="center"/>
              <w:rPr>
                <w:rFonts w:ascii="Times New Roman" w:hAnsi="Times New Roman" w:cs="Times New Roman"/>
                <w:sz w:val="28"/>
                <w:szCs w:val="28"/>
              </w:rPr>
            </w:pPr>
            <w:r w:rsidRPr="00BA2337">
              <w:rPr>
                <w:rFonts w:ascii="Times New Roman" w:hAnsi="Times New Roman" w:cs="Times New Roman"/>
                <w:sz w:val="28"/>
                <w:szCs w:val="28"/>
              </w:rPr>
              <w:t>з/п</w:t>
            </w:r>
          </w:p>
        </w:tc>
        <w:tc>
          <w:tcPr>
            <w:tcW w:w="7311" w:type="dxa"/>
            <w:shd w:val="clear" w:color="auto" w:fill="auto"/>
          </w:tcPr>
          <w:p w:rsidR="00075709" w:rsidRPr="00BA2337" w:rsidRDefault="00075709" w:rsidP="00360254">
            <w:pPr>
              <w:jc w:val="center"/>
              <w:rPr>
                <w:rFonts w:ascii="Times New Roman" w:hAnsi="Times New Roman" w:cs="Times New Roman"/>
                <w:sz w:val="28"/>
                <w:szCs w:val="28"/>
              </w:rPr>
            </w:pPr>
            <w:r w:rsidRPr="00BA2337">
              <w:rPr>
                <w:rFonts w:ascii="Times New Roman" w:hAnsi="Times New Roman" w:cs="Times New Roman"/>
                <w:sz w:val="28"/>
                <w:szCs w:val="28"/>
              </w:rPr>
              <w:t>Назва теми</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sidRPr="00BA2337">
              <w:rPr>
                <w:rFonts w:ascii="Times New Roman" w:hAnsi="Times New Roman" w:cs="Times New Roman"/>
                <w:sz w:val="28"/>
                <w:szCs w:val="28"/>
              </w:rPr>
              <w:t>Кількість</w:t>
            </w:r>
          </w:p>
          <w:p w:rsidR="00075709" w:rsidRPr="00BA2337" w:rsidRDefault="00075709" w:rsidP="00360254">
            <w:pPr>
              <w:jc w:val="center"/>
              <w:rPr>
                <w:rFonts w:ascii="Times New Roman" w:hAnsi="Times New Roman" w:cs="Times New Roman"/>
                <w:sz w:val="28"/>
                <w:szCs w:val="28"/>
              </w:rPr>
            </w:pPr>
            <w:r w:rsidRPr="00BA2337">
              <w:rPr>
                <w:rFonts w:ascii="Times New Roman" w:hAnsi="Times New Roman" w:cs="Times New Roman"/>
                <w:sz w:val="28"/>
                <w:szCs w:val="28"/>
              </w:rPr>
              <w:t>годин</w:t>
            </w:r>
          </w:p>
        </w:tc>
      </w:tr>
      <w:tr w:rsidR="00075709" w:rsidRPr="00BA2337" w:rsidTr="00075709">
        <w:tc>
          <w:tcPr>
            <w:tcW w:w="850" w:type="dxa"/>
            <w:shd w:val="clear" w:color="auto" w:fill="auto"/>
          </w:tcPr>
          <w:p w:rsidR="00075709" w:rsidRPr="00BA2337" w:rsidRDefault="00075709" w:rsidP="00360254">
            <w:pPr>
              <w:jc w:val="center"/>
              <w:rPr>
                <w:rFonts w:ascii="Times New Roman" w:hAnsi="Times New Roman" w:cs="Times New Roman"/>
                <w:sz w:val="28"/>
                <w:szCs w:val="28"/>
              </w:rPr>
            </w:pPr>
            <w:r w:rsidRPr="00BA2337">
              <w:rPr>
                <w:rFonts w:ascii="Times New Roman" w:hAnsi="Times New Roman" w:cs="Times New Roman"/>
                <w:sz w:val="28"/>
                <w:szCs w:val="28"/>
              </w:rPr>
              <w:t>1</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hAnsi="Times New Roman" w:cs="Times New Roman"/>
                <w:sz w:val="28"/>
                <w:szCs w:val="28"/>
              </w:rPr>
              <w:t>Поняття і концепції розвитку соціальної сфери</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8</w:t>
            </w:r>
          </w:p>
        </w:tc>
      </w:tr>
      <w:tr w:rsidR="00075709" w:rsidRPr="00BA2337" w:rsidTr="00075709">
        <w:tc>
          <w:tcPr>
            <w:tcW w:w="850" w:type="dxa"/>
            <w:shd w:val="clear" w:color="auto" w:fill="auto"/>
          </w:tcPr>
          <w:p w:rsidR="00075709" w:rsidRPr="00BA2337" w:rsidRDefault="00075709" w:rsidP="00360254">
            <w:pPr>
              <w:jc w:val="center"/>
              <w:rPr>
                <w:rFonts w:ascii="Times New Roman" w:hAnsi="Times New Roman" w:cs="Times New Roman"/>
                <w:sz w:val="28"/>
                <w:szCs w:val="28"/>
              </w:rPr>
            </w:pPr>
            <w:r w:rsidRPr="00BA2337">
              <w:rPr>
                <w:rFonts w:ascii="Times New Roman" w:hAnsi="Times New Roman" w:cs="Times New Roman"/>
                <w:sz w:val="28"/>
                <w:szCs w:val="28"/>
              </w:rPr>
              <w:t>2</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hAnsi="Times New Roman" w:cs="Times New Roman"/>
                <w:sz w:val="28"/>
                <w:szCs w:val="28"/>
              </w:rPr>
              <w:t>Система менеджменту у соціальній сфері</w:t>
            </w:r>
            <w:r w:rsidRPr="0093099D">
              <w:rPr>
                <w:rFonts w:ascii="Times New Roman" w:eastAsia="Times New Roman" w:hAnsi="Times New Roman" w:cs="Times New Roman"/>
                <w:sz w:val="28"/>
                <w:szCs w:val="28"/>
              </w:rPr>
              <w:t xml:space="preserve"> </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9</w:t>
            </w:r>
          </w:p>
        </w:tc>
      </w:tr>
      <w:tr w:rsidR="00075709" w:rsidRPr="00BA2337" w:rsidTr="00075709">
        <w:tc>
          <w:tcPr>
            <w:tcW w:w="850"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3</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hAnsi="Times New Roman" w:cs="Times New Roman"/>
                <w:color w:val="000000"/>
                <w:sz w:val="28"/>
                <w:szCs w:val="28"/>
              </w:rPr>
              <w:t>Економічні аспекти управління та фінансування соціальної сфери</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8</w:t>
            </w:r>
          </w:p>
        </w:tc>
      </w:tr>
      <w:tr w:rsidR="00075709" w:rsidRPr="00871785" w:rsidTr="00075709">
        <w:tc>
          <w:tcPr>
            <w:tcW w:w="850" w:type="dxa"/>
            <w:shd w:val="clear" w:color="auto" w:fill="auto"/>
          </w:tcPr>
          <w:p w:rsidR="00075709" w:rsidRPr="00871785" w:rsidRDefault="00075709" w:rsidP="00360254">
            <w:pPr>
              <w:jc w:val="center"/>
              <w:rPr>
                <w:rFonts w:ascii="Times New Roman" w:hAnsi="Times New Roman" w:cs="Times New Roman"/>
                <w:sz w:val="28"/>
                <w:szCs w:val="28"/>
              </w:rPr>
            </w:pPr>
            <w:r>
              <w:rPr>
                <w:rFonts w:ascii="Times New Roman" w:hAnsi="Times New Roman" w:cs="Times New Roman"/>
                <w:sz w:val="28"/>
                <w:szCs w:val="28"/>
              </w:rPr>
              <w:t>4</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eastAsia="Times New Roman" w:hAnsi="Times New Roman"/>
                <w:sz w:val="28"/>
                <w:szCs w:val="28"/>
              </w:rPr>
              <w:t>Механізм регулювання ринку праці, як організаційно-економічний прояв соціальної сфери</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9</w:t>
            </w:r>
          </w:p>
        </w:tc>
      </w:tr>
      <w:tr w:rsidR="00075709" w:rsidRPr="00BA2337" w:rsidTr="00075709">
        <w:tc>
          <w:tcPr>
            <w:tcW w:w="850" w:type="dxa"/>
            <w:shd w:val="clear" w:color="auto" w:fill="auto"/>
          </w:tcPr>
          <w:p w:rsidR="00075709" w:rsidRPr="00871785" w:rsidRDefault="00075709" w:rsidP="00360254">
            <w:pPr>
              <w:jc w:val="center"/>
              <w:rPr>
                <w:rFonts w:ascii="Times New Roman" w:hAnsi="Times New Roman" w:cs="Times New Roman"/>
                <w:sz w:val="28"/>
                <w:szCs w:val="28"/>
              </w:rPr>
            </w:pPr>
            <w:r>
              <w:rPr>
                <w:rFonts w:ascii="Times New Roman" w:hAnsi="Times New Roman" w:cs="Times New Roman"/>
                <w:sz w:val="28"/>
                <w:szCs w:val="28"/>
              </w:rPr>
              <w:t>5</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eastAsia="Times New Roman" w:hAnsi="Times New Roman"/>
                <w:sz w:val="28"/>
                <w:szCs w:val="28"/>
              </w:rPr>
              <w:t>Соціальна підтримка населення</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9</w:t>
            </w:r>
          </w:p>
        </w:tc>
      </w:tr>
      <w:tr w:rsidR="00075709" w:rsidRPr="00BA2337" w:rsidTr="00075709">
        <w:tc>
          <w:tcPr>
            <w:tcW w:w="850" w:type="dxa"/>
            <w:shd w:val="clear" w:color="auto" w:fill="auto"/>
          </w:tcPr>
          <w:p w:rsidR="00075709" w:rsidRPr="00871785" w:rsidRDefault="00075709" w:rsidP="00360254">
            <w:pPr>
              <w:jc w:val="center"/>
              <w:rPr>
                <w:rFonts w:ascii="Times New Roman" w:hAnsi="Times New Roman" w:cs="Times New Roman"/>
                <w:sz w:val="28"/>
                <w:szCs w:val="28"/>
              </w:rPr>
            </w:pPr>
            <w:r>
              <w:rPr>
                <w:rFonts w:ascii="Times New Roman" w:hAnsi="Times New Roman" w:cs="Times New Roman"/>
                <w:sz w:val="28"/>
                <w:szCs w:val="28"/>
              </w:rPr>
              <w:t>6</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hAnsi="Times New Roman" w:cs="Times New Roman"/>
                <w:sz w:val="28"/>
                <w:szCs w:val="28"/>
              </w:rPr>
              <w:t>Менеджмент і політика у сфері освіти</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9</w:t>
            </w:r>
          </w:p>
        </w:tc>
      </w:tr>
      <w:tr w:rsidR="00075709" w:rsidRPr="00BA2337" w:rsidTr="00075709">
        <w:tc>
          <w:tcPr>
            <w:tcW w:w="850" w:type="dxa"/>
            <w:shd w:val="clear" w:color="auto" w:fill="auto"/>
          </w:tcPr>
          <w:p w:rsidR="00075709" w:rsidRPr="00871785" w:rsidRDefault="00075709" w:rsidP="00360254">
            <w:pPr>
              <w:jc w:val="center"/>
              <w:rPr>
                <w:rFonts w:ascii="Times New Roman" w:hAnsi="Times New Roman" w:cs="Times New Roman"/>
                <w:sz w:val="28"/>
                <w:szCs w:val="28"/>
              </w:rPr>
            </w:pPr>
            <w:r>
              <w:rPr>
                <w:rFonts w:ascii="Times New Roman" w:hAnsi="Times New Roman" w:cs="Times New Roman"/>
                <w:sz w:val="28"/>
                <w:szCs w:val="28"/>
              </w:rPr>
              <w:t>7</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hAnsi="Times New Roman" w:cs="Times New Roman"/>
                <w:sz w:val="28"/>
                <w:szCs w:val="28"/>
              </w:rPr>
              <w:t>Менеджмент і політика у сфері охорони здоров’я</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9</w:t>
            </w:r>
          </w:p>
        </w:tc>
      </w:tr>
      <w:tr w:rsidR="00075709" w:rsidRPr="00BA2337" w:rsidTr="00075709">
        <w:tc>
          <w:tcPr>
            <w:tcW w:w="850" w:type="dxa"/>
            <w:shd w:val="clear" w:color="auto" w:fill="auto"/>
          </w:tcPr>
          <w:p w:rsidR="00075709" w:rsidRPr="00871785" w:rsidRDefault="00075709" w:rsidP="00360254">
            <w:pPr>
              <w:jc w:val="center"/>
              <w:rPr>
                <w:rFonts w:ascii="Times New Roman" w:hAnsi="Times New Roman" w:cs="Times New Roman"/>
                <w:sz w:val="28"/>
                <w:szCs w:val="28"/>
              </w:rPr>
            </w:pPr>
            <w:r>
              <w:rPr>
                <w:rFonts w:ascii="Times New Roman" w:hAnsi="Times New Roman" w:cs="Times New Roman"/>
                <w:sz w:val="28"/>
                <w:szCs w:val="28"/>
              </w:rPr>
              <w:t>8</w:t>
            </w:r>
          </w:p>
        </w:tc>
        <w:tc>
          <w:tcPr>
            <w:tcW w:w="7311" w:type="dxa"/>
            <w:shd w:val="clear" w:color="auto" w:fill="auto"/>
          </w:tcPr>
          <w:p w:rsidR="00075709" w:rsidRPr="0093099D" w:rsidRDefault="00075709" w:rsidP="00360254">
            <w:pPr>
              <w:rPr>
                <w:rFonts w:ascii="Times New Roman" w:hAnsi="Times New Roman" w:cs="Times New Roman"/>
                <w:sz w:val="28"/>
                <w:szCs w:val="28"/>
              </w:rPr>
            </w:pPr>
            <w:r w:rsidRPr="0093099D">
              <w:rPr>
                <w:rFonts w:ascii="Times New Roman" w:hAnsi="Times New Roman" w:cs="Times New Roman"/>
                <w:sz w:val="28"/>
                <w:szCs w:val="28"/>
              </w:rPr>
              <w:t>Менеджмент і політика у сфері житлово-комунальних послуг</w:t>
            </w:r>
          </w:p>
        </w:tc>
        <w:tc>
          <w:tcPr>
            <w:tcW w:w="1337" w:type="dxa"/>
            <w:shd w:val="clear" w:color="auto" w:fill="auto"/>
          </w:tcPr>
          <w:p w:rsidR="00075709" w:rsidRPr="00BA2337" w:rsidRDefault="00075709" w:rsidP="00360254">
            <w:pPr>
              <w:jc w:val="center"/>
              <w:rPr>
                <w:rFonts w:ascii="Times New Roman" w:hAnsi="Times New Roman" w:cs="Times New Roman"/>
                <w:sz w:val="28"/>
                <w:szCs w:val="28"/>
              </w:rPr>
            </w:pPr>
            <w:r>
              <w:rPr>
                <w:rFonts w:ascii="Times New Roman" w:hAnsi="Times New Roman" w:cs="Times New Roman"/>
                <w:sz w:val="28"/>
                <w:szCs w:val="28"/>
              </w:rPr>
              <w:t>8</w:t>
            </w:r>
          </w:p>
        </w:tc>
      </w:tr>
    </w:tbl>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w:t>
      </w:r>
    </w:p>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075709"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1803F3" w:rsidRDefault="001803F3"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D1545A" w:rsidRDefault="00D1545A"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075709" w:rsidRPr="00656676" w:rsidRDefault="00075709" w:rsidP="00075709">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p w:rsidR="00452947" w:rsidRDefault="00452947" w:rsidP="00452947">
      <w:pPr>
        <w:tabs>
          <w:tab w:val="center" w:pos="5174"/>
          <w:tab w:val="left" w:pos="6780"/>
        </w:tabs>
        <w:spacing w:line="355" w:lineRule="auto"/>
        <w:rPr>
          <w:b/>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075709" w:rsidRPr="00A80941" w:rsidTr="00360254">
        <w:trPr>
          <w:trHeight w:val="1003"/>
          <w:jc w:val="center"/>
        </w:trPr>
        <w:tc>
          <w:tcPr>
            <w:tcW w:w="4548" w:type="dxa"/>
            <w:vAlign w:val="center"/>
          </w:tcPr>
          <w:p w:rsidR="00075709" w:rsidRPr="00A80941" w:rsidRDefault="00075709" w:rsidP="00360254">
            <w:pPr>
              <w:ind w:right="-107"/>
              <w:jc w:val="center"/>
              <w:rPr>
                <w:rFonts w:ascii="Times New Roman" w:hAnsi="Times New Roman" w:cs="Times New Roman"/>
                <w:bCs/>
                <w:sz w:val="24"/>
                <w:szCs w:val="24"/>
              </w:rPr>
            </w:pPr>
            <w:r w:rsidRPr="00A80941">
              <w:rPr>
                <w:rFonts w:ascii="Times New Roman" w:hAnsi="Times New Roman" w:cs="Times New Roman"/>
                <w:bCs/>
                <w:sz w:val="24"/>
                <w:szCs w:val="24"/>
              </w:rPr>
              <w:t>Змістовий модуль та теми курсу</w:t>
            </w:r>
          </w:p>
        </w:tc>
        <w:tc>
          <w:tcPr>
            <w:tcW w:w="2794" w:type="dxa"/>
            <w:vAlign w:val="center"/>
          </w:tcPr>
          <w:p w:rsidR="00075709" w:rsidRPr="00A80941" w:rsidRDefault="00075709" w:rsidP="00360254">
            <w:pPr>
              <w:ind w:right="-30"/>
              <w:jc w:val="center"/>
              <w:rPr>
                <w:rFonts w:ascii="Times New Roman" w:hAnsi="Times New Roman" w:cs="Times New Roman"/>
                <w:bCs/>
                <w:sz w:val="24"/>
                <w:szCs w:val="24"/>
              </w:rPr>
            </w:pPr>
            <w:r w:rsidRPr="00A80941">
              <w:rPr>
                <w:rFonts w:ascii="Times New Roman" w:hAnsi="Times New Roman" w:cs="Times New Roman"/>
                <w:bCs/>
                <w:sz w:val="24"/>
                <w:szCs w:val="24"/>
              </w:rPr>
              <w:t>Академічний контроль</w:t>
            </w:r>
          </w:p>
        </w:tc>
        <w:tc>
          <w:tcPr>
            <w:tcW w:w="851" w:type="dxa"/>
            <w:vAlign w:val="center"/>
          </w:tcPr>
          <w:p w:rsidR="00075709" w:rsidRPr="00A80941" w:rsidRDefault="00075709" w:rsidP="00360254">
            <w:pPr>
              <w:ind w:right="-108"/>
              <w:jc w:val="center"/>
              <w:rPr>
                <w:rFonts w:ascii="Times New Roman" w:hAnsi="Times New Roman" w:cs="Times New Roman"/>
                <w:bCs/>
                <w:sz w:val="24"/>
                <w:szCs w:val="24"/>
              </w:rPr>
            </w:pPr>
            <w:r w:rsidRPr="00A80941">
              <w:rPr>
                <w:rFonts w:ascii="Times New Roman" w:hAnsi="Times New Roman" w:cs="Times New Roman"/>
                <w:bCs/>
                <w:sz w:val="24"/>
                <w:szCs w:val="24"/>
              </w:rPr>
              <w:t>Бали</w:t>
            </w:r>
          </w:p>
        </w:tc>
        <w:tc>
          <w:tcPr>
            <w:tcW w:w="1359" w:type="dxa"/>
            <w:vAlign w:val="center"/>
          </w:tcPr>
          <w:p w:rsidR="00075709" w:rsidRPr="00A80941" w:rsidRDefault="00075709" w:rsidP="00360254">
            <w:pPr>
              <w:jc w:val="center"/>
              <w:rPr>
                <w:rFonts w:ascii="Times New Roman" w:hAnsi="Times New Roman" w:cs="Times New Roman"/>
                <w:bCs/>
                <w:sz w:val="24"/>
                <w:szCs w:val="24"/>
              </w:rPr>
            </w:pPr>
            <w:r w:rsidRPr="00A80941">
              <w:rPr>
                <w:rFonts w:ascii="Times New Roman" w:hAnsi="Times New Roman" w:cs="Times New Roman"/>
                <w:bCs/>
                <w:sz w:val="24"/>
                <w:szCs w:val="24"/>
              </w:rPr>
              <w:t>Термін</w:t>
            </w:r>
          </w:p>
          <w:p w:rsidR="00075709" w:rsidRPr="00A80941" w:rsidRDefault="00075709" w:rsidP="00360254">
            <w:pPr>
              <w:ind w:right="-108"/>
              <w:jc w:val="center"/>
              <w:rPr>
                <w:rFonts w:ascii="Times New Roman" w:hAnsi="Times New Roman" w:cs="Times New Roman"/>
                <w:bCs/>
                <w:sz w:val="24"/>
                <w:szCs w:val="24"/>
              </w:rPr>
            </w:pPr>
            <w:r w:rsidRPr="00A80941">
              <w:rPr>
                <w:rFonts w:ascii="Times New Roman" w:hAnsi="Times New Roman" w:cs="Times New Roman"/>
                <w:bCs/>
                <w:sz w:val="24"/>
                <w:szCs w:val="24"/>
              </w:rPr>
              <w:t>виконання (тижні)</w:t>
            </w:r>
          </w:p>
        </w:tc>
      </w:tr>
      <w:tr w:rsidR="00075709" w:rsidRPr="00A80941" w:rsidTr="00360254">
        <w:trPr>
          <w:trHeight w:val="289"/>
          <w:jc w:val="center"/>
        </w:trPr>
        <w:tc>
          <w:tcPr>
            <w:tcW w:w="9552" w:type="dxa"/>
            <w:gridSpan w:val="4"/>
          </w:tcPr>
          <w:p w:rsidR="00075709" w:rsidRPr="00A80941" w:rsidRDefault="00075709" w:rsidP="00360254">
            <w:pPr>
              <w:ind w:right="-119"/>
              <w:jc w:val="center"/>
              <w:rPr>
                <w:rFonts w:ascii="Times New Roman" w:hAnsi="Times New Roman" w:cs="Times New Roman"/>
                <w:b/>
                <w:sz w:val="24"/>
                <w:szCs w:val="24"/>
              </w:rPr>
            </w:pPr>
            <w:r w:rsidRPr="00A80941">
              <w:rPr>
                <w:rFonts w:ascii="Times New Roman" w:hAnsi="Times New Roman" w:cs="Times New Roman"/>
                <w:b/>
                <w:sz w:val="24"/>
                <w:szCs w:val="24"/>
              </w:rPr>
              <w:t xml:space="preserve">ЗМІСТОВИЙ МОДУЛЬ І. </w:t>
            </w:r>
          </w:p>
          <w:p w:rsidR="00075709" w:rsidRDefault="00075709" w:rsidP="00360254">
            <w:pPr>
              <w:ind w:right="-119"/>
              <w:jc w:val="center"/>
              <w:rPr>
                <w:rFonts w:ascii="Times New Roman" w:hAnsi="Times New Roman" w:cs="Times New Roman"/>
                <w:b/>
                <w:sz w:val="24"/>
                <w:szCs w:val="24"/>
              </w:rPr>
            </w:pPr>
            <w:r w:rsidRPr="0013663B">
              <w:rPr>
                <w:rFonts w:ascii="Times New Roman" w:hAnsi="Times New Roman" w:cs="Times New Roman"/>
                <w:b/>
                <w:sz w:val="24"/>
                <w:szCs w:val="24"/>
              </w:rPr>
              <w:t xml:space="preserve">ПРЕДМЕТ, МЕТОДОЛОГІЯ І СИСТЕМА МЕНЕДЖМЕНТУ </w:t>
            </w:r>
          </w:p>
          <w:p w:rsidR="00075709" w:rsidRPr="0013663B" w:rsidRDefault="00075709" w:rsidP="00360254">
            <w:pPr>
              <w:ind w:right="-119"/>
              <w:jc w:val="center"/>
              <w:rPr>
                <w:rFonts w:ascii="Times New Roman" w:hAnsi="Times New Roman" w:cs="Times New Roman"/>
                <w:b/>
                <w:sz w:val="24"/>
                <w:szCs w:val="24"/>
              </w:rPr>
            </w:pPr>
            <w:r w:rsidRPr="0013663B">
              <w:rPr>
                <w:rFonts w:ascii="Times New Roman" w:hAnsi="Times New Roman" w:cs="Times New Roman"/>
                <w:b/>
                <w:sz w:val="24"/>
                <w:szCs w:val="24"/>
              </w:rPr>
              <w:t>У СОЦІАЛЬНІЙ СФЕРІ</w:t>
            </w:r>
          </w:p>
        </w:tc>
      </w:tr>
      <w:tr w:rsidR="00075709" w:rsidRPr="00A80941" w:rsidTr="00360254">
        <w:trPr>
          <w:trHeight w:val="701"/>
          <w:jc w:val="center"/>
        </w:trPr>
        <w:tc>
          <w:tcPr>
            <w:tcW w:w="4548" w:type="dxa"/>
            <w:vAlign w:val="center"/>
          </w:tcPr>
          <w:p w:rsidR="00075709" w:rsidRPr="00A80941" w:rsidRDefault="00075709" w:rsidP="00360254">
            <w:pPr>
              <w:jc w:val="both"/>
              <w:rPr>
                <w:rFonts w:ascii="Times New Roman" w:hAnsi="Times New Roman" w:cs="Times New Roman"/>
                <w:sz w:val="24"/>
                <w:szCs w:val="24"/>
              </w:rPr>
            </w:pPr>
            <w:r w:rsidRPr="00A80941">
              <w:rPr>
                <w:rFonts w:ascii="Times New Roman" w:hAnsi="Times New Roman" w:cs="Times New Roman"/>
                <w:sz w:val="24"/>
                <w:szCs w:val="24"/>
              </w:rPr>
              <w:t xml:space="preserve">Тема 1. </w:t>
            </w:r>
            <w:r w:rsidRPr="000C51F9">
              <w:rPr>
                <w:rFonts w:ascii="Times New Roman" w:hAnsi="Times New Roman" w:cs="Times New Roman"/>
                <w:sz w:val="24"/>
                <w:szCs w:val="24"/>
              </w:rPr>
              <w:t>Поняття і концепції розвитку соціальної сфери</w:t>
            </w:r>
          </w:p>
          <w:p w:rsidR="00075709" w:rsidRPr="00A80941" w:rsidRDefault="00075709" w:rsidP="00360254">
            <w:pPr>
              <w:jc w:val="both"/>
              <w:rPr>
                <w:rFonts w:ascii="Times New Roman" w:hAnsi="Times New Roman" w:cs="Times New Roman"/>
                <w:bCs/>
                <w:sz w:val="24"/>
                <w:szCs w:val="24"/>
              </w:rPr>
            </w:pPr>
            <w:r w:rsidRPr="00A80941">
              <w:rPr>
                <w:rFonts w:ascii="Times New Roman" w:hAnsi="Times New Roman" w:cs="Times New Roman"/>
                <w:sz w:val="24"/>
                <w:szCs w:val="24"/>
              </w:rPr>
              <w:t>(_</w:t>
            </w:r>
            <w:r>
              <w:rPr>
                <w:rFonts w:ascii="Times New Roman" w:hAnsi="Times New Roman" w:cs="Times New Roman"/>
                <w:sz w:val="24"/>
                <w:szCs w:val="24"/>
              </w:rPr>
              <w:t>8</w:t>
            </w:r>
            <w:r w:rsidRPr="00A80941">
              <w:rPr>
                <w:rFonts w:ascii="Times New Roman" w:hAnsi="Times New Roman" w:cs="Times New Roman"/>
                <w:sz w:val="24"/>
                <w:szCs w:val="24"/>
              </w:rPr>
              <w:t>_ год.)</w:t>
            </w:r>
          </w:p>
        </w:tc>
        <w:tc>
          <w:tcPr>
            <w:tcW w:w="2794" w:type="dxa"/>
            <w:vAlign w:val="center"/>
          </w:tcPr>
          <w:p w:rsidR="00075709" w:rsidRPr="00A80941" w:rsidRDefault="00075709" w:rsidP="00360254">
            <w:pPr>
              <w:ind w:right="-30"/>
              <w:jc w:val="center"/>
              <w:rPr>
                <w:rFonts w:ascii="Times New Roman" w:hAnsi="Times New Roman" w:cs="Times New Roman"/>
                <w:bCs/>
                <w:sz w:val="24"/>
                <w:szCs w:val="24"/>
              </w:rPr>
            </w:pPr>
            <w:r>
              <w:rPr>
                <w:rFonts w:ascii="Times New Roman" w:hAnsi="Times New Roman" w:cs="Times New Roman"/>
                <w:bCs/>
                <w:sz w:val="24"/>
                <w:szCs w:val="24"/>
              </w:rPr>
              <w:t xml:space="preserve">Практичне </w:t>
            </w:r>
            <w:r w:rsidRPr="00A80941">
              <w:rPr>
                <w:rFonts w:ascii="Times New Roman" w:hAnsi="Times New Roman" w:cs="Times New Roman"/>
                <w:bCs/>
                <w:sz w:val="24"/>
                <w:szCs w:val="24"/>
              </w:rPr>
              <w:t>заняття</w:t>
            </w:r>
          </w:p>
        </w:tc>
        <w:tc>
          <w:tcPr>
            <w:tcW w:w="851" w:type="dxa"/>
            <w:vAlign w:val="center"/>
          </w:tcPr>
          <w:p w:rsidR="00075709" w:rsidRPr="00A80941" w:rsidRDefault="00075709" w:rsidP="00360254">
            <w:pPr>
              <w:tabs>
                <w:tab w:val="left" w:pos="34"/>
              </w:tabs>
              <w:spacing w:before="144"/>
              <w:ind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1359" w:type="dxa"/>
            <w:vAlign w:val="center"/>
          </w:tcPr>
          <w:p w:rsidR="00075709" w:rsidRPr="00A80941" w:rsidRDefault="00075709" w:rsidP="00360254">
            <w:pPr>
              <w:spacing w:before="144"/>
              <w:jc w:val="center"/>
              <w:rPr>
                <w:rFonts w:ascii="Times New Roman" w:hAnsi="Times New Roman" w:cs="Times New Roman"/>
                <w:bCs/>
                <w:sz w:val="24"/>
                <w:szCs w:val="24"/>
              </w:rPr>
            </w:pPr>
            <w:r w:rsidRPr="00A80941">
              <w:rPr>
                <w:rFonts w:ascii="Times New Roman" w:hAnsi="Times New Roman" w:cs="Times New Roman"/>
                <w:bCs/>
                <w:sz w:val="24"/>
                <w:szCs w:val="24"/>
              </w:rPr>
              <w:t>І-ІІ</w:t>
            </w:r>
          </w:p>
        </w:tc>
      </w:tr>
      <w:tr w:rsidR="00075709" w:rsidRPr="00A80941" w:rsidTr="00360254">
        <w:trPr>
          <w:trHeight w:val="697"/>
          <w:jc w:val="center"/>
        </w:trPr>
        <w:tc>
          <w:tcPr>
            <w:tcW w:w="4548" w:type="dxa"/>
            <w:vAlign w:val="center"/>
          </w:tcPr>
          <w:p w:rsidR="00075709" w:rsidRPr="00A80941" w:rsidRDefault="00075709" w:rsidP="00360254">
            <w:pPr>
              <w:jc w:val="both"/>
              <w:rPr>
                <w:rFonts w:ascii="Times New Roman" w:hAnsi="Times New Roman" w:cs="Times New Roman"/>
                <w:sz w:val="24"/>
                <w:szCs w:val="24"/>
              </w:rPr>
            </w:pPr>
            <w:r w:rsidRPr="00A80941">
              <w:rPr>
                <w:rFonts w:ascii="Times New Roman" w:hAnsi="Times New Roman" w:cs="Times New Roman"/>
                <w:w w:val="105"/>
                <w:sz w:val="24"/>
                <w:szCs w:val="24"/>
              </w:rPr>
              <w:t>Тема 2</w:t>
            </w:r>
            <w:r>
              <w:rPr>
                <w:rFonts w:ascii="Times New Roman" w:hAnsi="Times New Roman" w:cs="Times New Roman"/>
                <w:w w:val="105"/>
                <w:sz w:val="24"/>
                <w:szCs w:val="24"/>
              </w:rPr>
              <w:t>.</w:t>
            </w:r>
            <w:r w:rsidRPr="00A80941">
              <w:rPr>
                <w:rFonts w:ascii="Times New Roman" w:hAnsi="Times New Roman" w:cs="Times New Roman"/>
                <w:w w:val="105"/>
                <w:sz w:val="24"/>
                <w:szCs w:val="24"/>
              </w:rPr>
              <w:t xml:space="preserve"> </w:t>
            </w:r>
            <w:r w:rsidRPr="000C51F9">
              <w:rPr>
                <w:rFonts w:ascii="Times New Roman" w:hAnsi="Times New Roman" w:cs="Times New Roman"/>
                <w:sz w:val="24"/>
                <w:szCs w:val="24"/>
              </w:rPr>
              <w:t>Система менеджменту у соціальній сфері</w:t>
            </w:r>
          </w:p>
          <w:p w:rsidR="00075709" w:rsidRPr="00A80941" w:rsidRDefault="00075709" w:rsidP="00360254">
            <w:pPr>
              <w:jc w:val="both"/>
              <w:rPr>
                <w:rFonts w:ascii="Times New Roman" w:hAnsi="Times New Roman" w:cs="Times New Roman"/>
                <w:bCs/>
                <w:sz w:val="24"/>
                <w:szCs w:val="24"/>
              </w:rPr>
            </w:pPr>
            <w:r w:rsidRPr="00A80941">
              <w:rPr>
                <w:rFonts w:ascii="Times New Roman" w:hAnsi="Times New Roman" w:cs="Times New Roman"/>
                <w:sz w:val="24"/>
                <w:szCs w:val="24"/>
              </w:rPr>
              <w:t>(_</w:t>
            </w:r>
            <w:r>
              <w:rPr>
                <w:rFonts w:ascii="Times New Roman" w:hAnsi="Times New Roman" w:cs="Times New Roman"/>
                <w:sz w:val="24"/>
                <w:szCs w:val="24"/>
              </w:rPr>
              <w:t>9</w:t>
            </w:r>
            <w:r w:rsidRPr="00A80941">
              <w:rPr>
                <w:rFonts w:ascii="Times New Roman" w:hAnsi="Times New Roman" w:cs="Times New Roman"/>
                <w:sz w:val="24"/>
                <w:szCs w:val="24"/>
              </w:rPr>
              <w:t>_ год.)</w:t>
            </w:r>
          </w:p>
        </w:tc>
        <w:tc>
          <w:tcPr>
            <w:tcW w:w="2794" w:type="dxa"/>
            <w:vAlign w:val="center"/>
          </w:tcPr>
          <w:p w:rsidR="00075709" w:rsidRPr="00A80941" w:rsidRDefault="00075709" w:rsidP="00360254">
            <w:pPr>
              <w:ind w:right="-108"/>
              <w:jc w:val="center"/>
              <w:rPr>
                <w:rFonts w:ascii="Times New Roman" w:hAnsi="Times New Roman" w:cs="Times New Roman"/>
                <w:bCs/>
                <w:sz w:val="24"/>
                <w:szCs w:val="24"/>
              </w:rPr>
            </w:pPr>
            <w:r>
              <w:rPr>
                <w:rFonts w:ascii="Times New Roman" w:hAnsi="Times New Roman" w:cs="Times New Roman"/>
                <w:bCs/>
                <w:sz w:val="24"/>
                <w:szCs w:val="24"/>
              </w:rPr>
              <w:t>Практичне  заняття</w:t>
            </w:r>
            <w:r w:rsidRPr="00A80941">
              <w:rPr>
                <w:rFonts w:ascii="Times New Roman" w:hAnsi="Times New Roman" w:cs="Times New Roman"/>
                <w:bCs/>
                <w:sz w:val="24"/>
                <w:szCs w:val="24"/>
              </w:rPr>
              <w:t xml:space="preserve"> </w:t>
            </w:r>
          </w:p>
        </w:tc>
        <w:tc>
          <w:tcPr>
            <w:tcW w:w="851" w:type="dxa"/>
            <w:vAlign w:val="center"/>
          </w:tcPr>
          <w:p w:rsidR="00075709" w:rsidRPr="00A80941" w:rsidRDefault="00075709" w:rsidP="00360254">
            <w:pPr>
              <w:tabs>
                <w:tab w:val="left" w:pos="-108"/>
              </w:tabs>
              <w:spacing w:before="144"/>
              <w:ind w:right="-185"/>
              <w:jc w:val="center"/>
              <w:rPr>
                <w:rFonts w:ascii="Times New Roman" w:hAnsi="Times New Roman" w:cs="Times New Roman"/>
                <w:bCs/>
                <w:sz w:val="24"/>
                <w:szCs w:val="24"/>
              </w:rPr>
            </w:pPr>
            <w:r>
              <w:rPr>
                <w:rFonts w:ascii="Times New Roman" w:hAnsi="Times New Roman" w:cs="Times New Roman"/>
                <w:bCs/>
                <w:sz w:val="24"/>
                <w:szCs w:val="24"/>
              </w:rPr>
              <w:t>1</w:t>
            </w:r>
          </w:p>
        </w:tc>
        <w:tc>
          <w:tcPr>
            <w:tcW w:w="1359" w:type="dxa"/>
            <w:vAlign w:val="center"/>
          </w:tcPr>
          <w:p w:rsidR="00075709" w:rsidRPr="00AC40DF" w:rsidRDefault="00075709" w:rsidP="00360254">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rPr>
              <w:t>ІІ-І</w:t>
            </w:r>
            <w:r>
              <w:rPr>
                <w:rFonts w:ascii="Times New Roman" w:hAnsi="Times New Roman" w:cs="Times New Roman"/>
                <w:bCs/>
                <w:sz w:val="24"/>
                <w:szCs w:val="24"/>
                <w:lang w:val="en-US"/>
              </w:rPr>
              <w:t>V</w:t>
            </w:r>
          </w:p>
        </w:tc>
      </w:tr>
      <w:tr w:rsidR="00075709" w:rsidRPr="00A80941" w:rsidTr="00360254">
        <w:trPr>
          <w:trHeight w:val="697"/>
          <w:jc w:val="center"/>
        </w:trPr>
        <w:tc>
          <w:tcPr>
            <w:tcW w:w="4548" w:type="dxa"/>
            <w:vAlign w:val="center"/>
          </w:tcPr>
          <w:p w:rsidR="00075709" w:rsidRPr="00AE628B" w:rsidRDefault="00075709" w:rsidP="00360254">
            <w:pPr>
              <w:jc w:val="both"/>
              <w:rPr>
                <w:rFonts w:ascii="Times New Roman" w:hAnsi="Times New Roman" w:cs="Times New Roman"/>
                <w:sz w:val="24"/>
                <w:szCs w:val="24"/>
              </w:rPr>
            </w:pPr>
            <w:r>
              <w:rPr>
                <w:rFonts w:ascii="Times New Roman" w:hAnsi="Times New Roman" w:cs="Times New Roman"/>
                <w:w w:val="105"/>
                <w:sz w:val="24"/>
                <w:szCs w:val="24"/>
              </w:rPr>
              <w:t>Тема 3.</w:t>
            </w:r>
            <w:r w:rsidRPr="00A80941">
              <w:rPr>
                <w:rFonts w:ascii="Times New Roman" w:hAnsi="Times New Roman" w:cs="Times New Roman"/>
                <w:w w:val="105"/>
                <w:sz w:val="24"/>
                <w:szCs w:val="24"/>
              </w:rPr>
              <w:t xml:space="preserve"> </w:t>
            </w:r>
            <w:r w:rsidRPr="000C51F9">
              <w:rPr>
                <w:rFonts w:ascii="Times New Roman" w:hAnsi="Times New Roman" w:cs="Times New Roman"/>
                <w:color w:val="000000"/>
                <w:sz w:val="24"/>
                <w:szCs w:val="24"/>
              </w:rPr>
              <w:t>Економічні аспекти управління та фінансування соціальної сфери</w:t>
            </w:r>
          </w:p>
          <w:p w:rsidR="00075709" w:rsidRPr="00A80941" w:rsidRDefault="00075709" w:rsidP="00360254">
            <w:pPr>
              <w:jc w:val="both"/>
              <w:rPr>
                <w:rFonts w:ascii="Times New Roman" w:hAnsi="Times New Roman" w:cs="Times New Roman"/>
                <w:bCs/>
                <w:sz w:val="24"/>
                <w:szCs w:val="24"/>
              </w:rPr>
            </w:pPr>
            <w:r w:rsidRPr="00A80941">
              <w:rPr>
                <w:rFonts w:ascii="Times New Roman" w:hAnsi="Times New Roman" w:cs="Times New Roman"/>
                <w:sz w:val="24"/>
                <w:szCs w:val="24"/>
              </w:rPr>
              <w:t>(_</w:t>
            </w:r>
            <w:r>
              <w:rPr>
                <w:rFonts w:ascii="Times New Roman" w:hAnsi="Times New Roman" w:cs="Times New Roman"/>
                <w:sz w:val="24"/>
                <w:szCs w:val="24"/>
              </w:rPr>
              <w:t>8_</w:t>
            </w:r>
            <w:r w:rsidRPr="00A80941">
              <w:rPr>
                <w:rFonts w:ascii="Times New Roman" w:hAnsi="Times New Roman" w:cs="Times New Roman"/>
                <w:sz w:val="24"/>
                <w:szCs w:val="24"/>
              </w:rPr>
              <w:t>год.)</w:t>
            </w:r>
          </w:p>
        </w:tc>
        <w:tc>
          <w:tcPr>
            <w:tcW w:w="2794" w:type="dxa"/>
            <w:vAlign w:val="center"/>
          </w:tcPr>
          <w:p w:rsidR="00075709" w:rsidRPr="00A80941" w:rsidRDefault="00075709" w:rsidP="00360254">
            <w:pPr>
              <w:ind w:right="-108"/>
              <w:jc w:val="center"/>
              <w:rPr>
                <w:rFonts w:ascii="Times New Roman" w:hAnsi="Times New Roman" w:cs="Times New Roman"/>
                <w:bCs/>
                <w:sz w:val="24"/>
                <w:szCs w:val="24"/>
              </w:rPr>
            </w:pPr>
            <w:r>
              <w:rPr>
                <w:rFonts w:ascii="Times New Roman" w:hAnsi="Times New Roman" w:cs="Times New Roman"/>
                <w:bCs/>
                <w:sz w:val="24"/>
                <w:szCs w:val="24"/>
              </w:rPr>
              <w:t>Практичне  заняття</w:t>
            </w:r>
            <w:r w:rsidRPr="00A80941">
              <w:rPr>
                <w:rFonts w:ascii="Times New Roman" w:hAnsi="Times New Roman" w:cs="Times New Roman"/>
                <w:bCs/>
                <w:sz w:val="24"/>
                <w:szCs w:val="24"/>
              </w:rPr>
              <w:t xml:space="preserve"> </w:t>
            </w:r>
          </w:p>
        </w:tc>
        <w:tc>
          <w:tcPr>
            <w:tcW w:w="851" w:type="dxa"/>
            <w:vAlign w:val="center"/>
          </w:tcPr>
          <w:p w:rsidR="00075709" w:rsidRPr="00A80941" w:rsidRDefault="00075709" w:rsidP="00360254">
            <w:pPr>
              <w:tabs>
                <w:tab w:val="left" w:pos="-108"/>
              </w:tabs>
              <w:spacing w:before="144"/>
              <w:ind w:right="-185"/>
              <w:jc w:val="center"/>
              <w:rPr>
                <w:rFonts w:ascii="Times New Roman" w:hAnsi="Times New Roman" w:cs="Times New Roman"/>
                <w:bCs/>
                <w:sz w:val="24"/>
                <w:szCs w:val="24"/>
              </w:rPr>
            </w:pPr>
            <w:r>
              <w:rPr>
                <w:rFonts w:ascii="Times New Roman" w:hAnsi="Times New Roman" w:cs="Times New Roman"/>
                <w:bCs/>
                <w:sz w:val="24"/>
                <w:szCs w:val="24"/>
              </w:rPr>
              <w:t>1</w:t>
            </w:r>
          </w:p>
        </w:tc>
        <w:tc>
          <w:tcPr>
            <w:tcW w:w="1359" w:type="dxa"/>
            <w:vAlign w:val="center"/>
          </w:tcPr>
          <w:p w:rsidR="00075709" w:rsidRPr="00AC40DF" w:rsidRDefault="00075709" w:rsidP="00360254">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rPr>
              <w:t>І</w:t>
            </w:r>
            <w:r>
              <w:rPr>
                <w:rFonts w:ascii="Times New Roman" w:hAnsi="Times New Roman" w:cs="Times New Roman"/>
                <w:bCs/>
                <w:sz w:val="24"/>
                <w:szCs w:val="24"/>
                <w:lang w:val="en-US"/>
              </w:rPr>
              <w:t>V-</w:t>
            </w:r>
            <w:r>
              <w:rPr>
                <w:rFonts w:ascii="Times New Roman" w:hAnsi="Times New Roman" w:cs="Times New Roman"/>
                <w:bCs/>
                <w:sz w:val="24"/>
                <w:szCs w:val="24"/>
              </w:rPr>
              <w:t>V</w:t>
            </w:r>
            <w:r>
              <w:rPr>
                <w:rFonts w:ascii="Times New Roman" w:hAnsi="Times New Roman" w:cs="Times New Roman"/>
                <w:bCs/>
                <w:sz w:val="24"/>
                <w:szCs w:val="24"/>
                <w:lang w:val="en-US"/>
              </w:rPr>
              <w:t>I</w:t>
            </w:r>
          </w:p>
        </w:tc>
      </w:tr>
      <w:tr w:rsidR="00075709" w:rsidRPr="00A80941" w:rsidTr="00360254">
        <w:trPr>
          <w:trHeight w:val="697"/>
          <w:jc w:val="center"/>
        </w:trPr>
        <w:tc>
          <w:tcPr>
            <w:tcW w:w="4548" w:type="dxa"/>
            <w:vAlign w:val="center"/>
          </w:tcPr>
          <w:p w:rsidR="00075709" w:rsidRPr="00A80941" w:rsidRDefault="00075709" w:rsidP="00360254">
            <w:pPr>
              <w:jc w:val="both"/>
              <w:rPr>
                <w:rFonts w:ascii="Times New Roman" w:hAnsi="Times New Roman" w:cs="Times New Roman"/>
                <w:sz w:val="24"/>
                <w:szCs w:val="24"/>
              </w:rPr>
            </w:pPr>
            <w:r>
              <w:rPr>
                <w:rFonts w:ascii="Times New Roman" w:hAnsi="Times New Roman" w:cs="Times New Roman"/>
                <w:w w:val="105"/>
                <w:sz w:val="24"/>
                <w:szCs w:val="24"/>
              </w:rPr>
              <w:t>Тема 4.</w:t>
            </w:r>
            <w:r w:rsidRPr="00A80941">
              <w:rPr>
                <w:rFonts w:ascii="Times New Roman" w:hAnsi="Times New Roman" w:cs="Times New Roman"/>
                <w:w w:val="105"/>
                <w:sz w:val="24"/>
                <w:szCs w:val="24"/>
              </w:rPr>
              <w:t xml:space="preserve"> </w:t>
            </w:r>
            <w:r w:rsidRPr="000C51F9">
              <w:rPr>
                <w:rFonts w:ascii="Times New Roman" w:eastAsia="Times New Roman" w:hAnsi="Times New Roman"/>
                <w:sz w:val="24"/>
                <w:szCs w:val="24"/>
              </w:rPr>
              <w:t>Механізм регулювання ринку праці, як організаційно-економічний прояв соціальної сфери</w:t>
            </w:r>
          </w:p>
          <w:p w:rsidR="00075709" w:rsidRPr="00A80941" w:rsidRDefault="00075709" w:rsidP="00360254">
            <w:pPr>
              <w:jc w:val="both"/>
              <w:rPr>
                <w:rFonts w:ascii="Times New Roman" w:hAnsi="Times New Roman" w:cs="Times New Roman"/>
                <w:bCs/>
                <w:sz w:val="24"/>
                <w:szCs w:val="24"/>
              </w:rPr>
            </w:pPr>
            <w:r w:rsidRPr="00A80941">
              <w:rPr>
                <w:rFonts w:ascii="Times New Roman" w:hAnsi="Times New Roman" w:cs="Times New Roman"/>
                <w:sz w:val="24"/>
                <w:szCs w:val="24"/>
              </w:rPr>
              <w:t>(_</w:t>
            </w:r>
            <w:r>
              <w:rPr>
                <w:rFonts w:ascii="Times New Roman" w:hAnsi="Times New Roman" w:cs="Times New Roman"/>
                <w:sz w:val="24"/>
                <w:szCs w:val="24"/>
              </w:rPr>
              <w:t>9_</w:t>
            </w:r>
            <w:r w:rsidRPr="00A80941">
              <w:rPr>
                <w:rFonts w:ascii="Times New Roman" w:hAnsi="Times New Roman" w:cs="Times New Roman"/>
                <w:sz w:val="24"/>
                <w:szCs w:val="24"/>
              </w:rPr>
              <w:t>год.)</w:t>
            </w:r>
          </w:p>
        </w:tc>
        <w:tc>
          <w:tcPr>
            <w:tcW w:w="2794" w:type="dxa"/>
            <w:vAlign w:val="center"/>
          </w:tcPr>
          <w:p w:rsidR="00075709" w:rsidRPr="00A80941" w:rsidRDefault="00075709" w:rsidP="00360254">
            <w:pPr>
              <w:ind w:right="-108"/>
              <w:jc w:val="center"/>
              <w:rPr>
                <w:rFonts w:ascii="Times New Roman" w:hAnsi="Times New Roman" w:cs="Times New Roman"/>
                <w:bCs/>
                <w:sz w:val="24"/>
                <w:szCs w:val="24"/>
              </w:rPr>
            </w:pPr>
            <w:r>
              <w:rPr>
                <w:rFonts w:ascii="Times New Roman" w:hAnsi="Times New Roman" w:cs="Times New Roman"/>
                <w:bCs/>
                <w:sz w:val="24"/>
                <w:szCs w:val="24"/>
              </w:rPr>
              <w:t>Практичне  заняття</w:t>
            </w:r>
            <w:r w:rsidRPr="00A80941">
              <w:rPr>
                <w:rFonts w:ascii="Times New Roman" w:hAnsi="Times New Roman" w:cs="Times New Roman"/>
                <w:bCs/>
                <w:sz w:val="24"/>
                <w:szCs w:val="24"/>
              </w:rPr>
              <w:t xml:space="preserve"> </w:t>
            </w:r>
          </w:p>
        </w:tc>
        <w:tc>
          <w:tcPr>
            <w:tcW w:w="851" w:type="dxa"/>
            <w:vAlign w:val="center"/>
          </w:tcPr>
          <w:p w:rsidR="00075709" w:rsidRPr="00A80941" w:rsidRDefault="00075709" w:rsidP="00360254">
            <w:pPr>
              <w:tabs>
                <w:tab w:val="left" w:pos="-108"/>
              </w:tabs>
              <w:spacing w:before="144"/>
              <w:ind w:right="-185"/>
              <w:jc w:val="center"/>
              <w:rPr>
                <w:rFonts w:ascii="Times New Roman" w:hAnsi="Times New Roman" w:cs="Times New Roman"/>
                <w:bCs/>
                <w:sz w:val="24"/>
                <w:szCs w:val="24"/>
              </w:rPr>
            </w:pPr>
            <w:r>
              <w:rPr>
                <w:rFonts w:ascii="Times New Roman" w:hAnsi="Times New Roman" w:cs="Times New Roman"/>
                <w:bCs/>
                <w:sz w:val="24"/>
                <w:szCs w:val="24"/>
              </w:rPr>
              <w:t>1</w:t>
            </w:r>
          </w:p>
        </w:tc>
        <w:tc>
          <w:tcPr>
            <w:tcW w:w="1359" w:type="dxa"/>
            <w:vAlign w:val="center"/>
          </w:tcPr>
          <w:p w:rsidR="00075709" w:rsidRPr="00460840" w:rsidRDefault="00075709" w:rsidP="00360254">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VI</w:t>
            </w:r>
            <w:r>
              <w:rPr>
                <w:rFonts w:ascii="Times New Roman" w:hAnsi="Times New Roman" w:cs="Times New Roman"/>
                <w:bCs/>
                <w:sz w:val="24"/>
                <w:szCs w:val="24"/>
              </w:rPr>
              <w:t>-</w:t>
            </w:r>
            <w:r>
              <w:rPr>
                <w:rFonts w:ascii="Times New Roman" w:hAnsi="Times New Roman" w:cs="Times New Roman"/>
                <w:bCs/>
                <w:sz w:val="24"/>
                <w:szCs w:val="24"/>
                <w:lang w:val="en-US"/>
              </w:rPr>
              <w:t>VIII</w:t>
            </w:r>
          </w:p>
        </w:tc>
      </w:tr>
      <w:tr w:rsidR="00075709" w:rsidRPr="00A80941" w:rsidTr="00360254">
        <w:trPr>
          <w:jc w:val="center"/>
        </w:trPr>
        <w:tc>
          <w:tcPr>
            <w:tcW w:w="4548" w:type="dxa"/>
            <w:vAlign w:val="center"/>
          </w:tcPr>
          <w:p w:rsidR="00075709" w:rsidRPr="00A80941" w:rsidRDefault="00075709" w:rsidP="00360254">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5</w:t>
            </w:r>
            <w:r w:rsidRPr="00A80941">
              <w:rPr>
                <w:rFonts w:ascii="Times New Roman" w:hAnsi="Times New Roman" w:cs="Times New Roman"/>
                <w:sz w:val="24"/>
                <w:szCs w:val="24"/>
              </w:rPr>
              <w:t>.</w:t>
            </w:r>
            <w:r>
              <w:rPr>
                <w:rFonts w:ascii="Times New Roman" w:hAnsi="Times New Roman" w:cs="Times New Roman"/>
                <w:sz w:val="24"/>
                <w:szCs w:val="24"/>
              </w:rPr>
              <w:t xml:space="preserve"> </w:t>
            </w:r>
            <w:r w:rsidRPr="00A80941">
              <w:rPr>
                <w:rFonts w:ascii="Times New Roman" w:hAnsi="Times New Roman" w:cs="Times New Roman"/>
                <w:sz w:val="24"/>
                <w:szCs w:val="24"/>
              </w:rPr>
              <w:t xml:space="preserve"> </w:t>
            </w:r>
            <w:r w:rsidRPr="000C51F9">
              <w:rPr>
                <w:rFonts w:ascii="Times New Roman" w:eastAsia="Times New Roman" w:hAnsi="Times New Roman"/>
                <w:sz w:val="24"/>
                <w:szCs w:val="24"/>
              </w:rPr>
              <w:t>Соціальна підтримка населення</w:t>
            </w:r>
            <w:r w:rsidRPr="007A2FB7">
              <w:rPr>
                <w:rFonts w:ascii="Times New Roman" w:hAnsi="Times New Roman" w:cs="Times New Roman"/>
                <w:sz w:val="24"/>
                <w:szCs w:val="24"/>
              </w:rPr>
              <w:t xml:space="preserve"> </w:t>
            </w:r>
          </w:p>
          <w:p w:rsidR="00075709" w:rsidRDefault="00075709" w:rsidP="00360254">
            <w:pPr>
              <w:shd w:val="clear" w:color="auto" w:fill="FFFFFF"/>
              <w:jc w:val="both"/>
              <w:rPr>
                <w:rFonts w:ascii="Times New Roman" w:hAnsi="Times New Roman" w:cs="Times New Roman"/>
                <w:sz w:val="24"/>
                <w:szCs w:val="24"/>
              </w:rPr>
            </w:pPr>
            <w:r w:rsidRPr="00A80941">
              <w:rPr>
                <w:rFonts w:ascii="Times New Roman" w:hAnsi="Times New Roman" w:cs="Times New Roman"/>
                <w:sz w:val="24"/>
                <w:szCs w:val="24"/>
              </w:rPr>
              <w:t>(_</w:t>
            </w:r>
            <w:r>
              <w:rPr>
                <w:rFonts w:ascii="Times New Roman" w:hAnsi="Times New Roman" w:cs="Times New Roman"/>
                <w:sz w:val="24"/>
                <w:szCs w:val="24"/>
              </w:rPr>
              <w:t>9_</w:t>
            </w:r>
            <w:r w:rsidRPr="00A80941">
              <w:rPr>
                <w:rFonts w:ascii="Times New Roman" w:hAnsi="Times New Roman" w:cs="Times New Roman"/>
                <w:sz w:val="24"/>
                <w:szCs w:val="24"/>
              </w:rPr>
              <w:t>год.)</w:t>
            </w:r>
          </w:p>
          <w:p w:rsidR="00075709" w:rsidRDefault="00075709" w:rsidP="00360254">
            <w:pPr>
              <w:jc w:val="both"/>
              <w:rPr>
                <w:rFonts w:ascii="Times New Roman" w:hAnsi="Times New Roman" w:cs="Times New Roman"/>
                <w:sz w:val="24"/>
                <w:szCs w:val="24"/>
              </w:rPr>
            </w:pPr>
            <w:r>
              <w:rPr>
                <w:rFonts w:ascii="Times New Roman" w:hAnsi="Times New Roman" w:cs="Times New Roman"/>
                <w:sz w:val="24"/>
                <w:szCs w:val="24"/>
              </w:rPr>
              <w:t>МК-І</w:t>
            </w:r>
          </w:p>
          <w:p w:rsidR="00075709" w:rsidRPr="00A80941" w:rsidRDefault="00075709" w:rsidP="00360254">
            <w:pPr>
              <w:shd w:val="clear" w:color="auto" w:fill="FFFFFF"/>
              <w:jc w:val="both"/>
              <w:rPr>
                <w:rFonts w:ascii="Times New Roman" w:hAnsi="Times New Roman" w:cs="Times New Roman"/>
                <w:sz w:val="24"/>
                <w:szCs w:val="24"/>
              </w:rPr>
            </w:pPr>
            <w:r>
              <w:rPr>
                <w:rFonts w:ascii="Times New Roman" w:hAnsi="Times New Roman" w:cs="Times New Roman"/>
                <w:sz w:val="24"/>
                <w:szCs w:val="24"/>
              </w:rPr>
              <w:t>(_2_ год.)</w:t>
            </w:r>
          </w:p>
        </w:tc>
        <w:tc>
          <w:tcPr>
            <w:tcW w:w="2794" w:type="dxa"/>
            <w:vAlign w:val="center"/>
          </w:tcPr>
          <w:p w:rsidR="00075709" w:rsidRDefault="00075709" w:rsidP="00360254">
            <w:pPr>
              <w:ind w:right="-108"/>
              <w:jc w:val="center"/>
              <w:rPr>
                <w:rFonts w:ascii="Times New Roman" w:hAnsi="Times New Roman" w:cs="Times New Roman"/>
                <w:bCs/>
                <w:sz w:val="24"/>
                <w:szCs w:val="24"/>
              </w:rPr>
            </w:pPr>
            <w:r>
              <w:rPr>
                <w:rFonts w:ascii="Times New Roman" w:hAnsi="Times New Roman" w:cs="Times New Roman"/>
                <w:bCs/>
                <w:sz w:val="24"/>
                <w:szCs w:val="24"/>
              </w:rPr>
              <w:t>Практичне заняття</w:t>
            </w:r>
          </w:p>
          <w:p w:rsidR="00075709" w:rsidRPr="00A80941" w:rsidRDefault="00075709" w:rsidP="00360254">
            <w:pPr>
              <w:ind w:right="-108"/>
              <w:jc w:val="center"/>
              <w:rPr>
                <w:rFonts w:ascii="Times New Roman" w:hAnsi="Times New Roman" w:cs="Times New Roman"/>
                <w:bCs/>
                <w:sz w:val="24"/>
                <w:szCs w:val="24"/>
              </w:rPr>
            </w:pPr>
            <w:r w:rsidRPr="00A80941">
              <w:rPr>
                <w:rFonts w:ascii="Times New Roman" w:hAnsi="Times New Roman" w:cs="Times New Roman"/>
                <w:bCs/>
                <w:sz w:val="24"/>
                <w:szCs w:val="24"/>
              </w:rPr>
              <w:t>підсумкова модульна контрольна робота</w:t>
            </w:r>
          </w:p>
        </w:tc>
        <w:tc>
          <w:tcPr>
            <w:tcW w:w="851" w:type="dxa"/>
            <w:vAlign w:val="center"/>
          </w:tcPr>
          <w:p w:rsidR="00075709" w:rsidRDefault="00075709" w:rsidP="00360254">
            <w:pPr>
              <w:tabs>
                <w:tab w:val="left" w:pos="-108"/>
              </w:tabs>
              <w:spacing w:before="144"/>
              <w:ind w:right="-185"/>
              <w:jc w:val="center"/>
              <w:rPr>
                <w:rFonts w:ascii="Times New Roman" w:hAnsi="Times New Roman" w:cs="Times New Roman"/>
                <w:bCs/>
                <w:sz w:val="24"/>
                <w:szCs w:val="24"/>
              </w:rPr>
            </w:pPr>
            <w:r>
              <w:rPr>
                <w:rFonts w:ascii="Times New Roman" w:hAnsi="Times New Roman" w:cs="Times New Roman"/>
                <w:bCs/>
                <w:sz w:val="24"/>
                <w:szCs w:val="24"/>
              </w:rPr>
              <w:t>1</w:t>
            </w:r>
          </w:p>
          <w:p w:rsidR="00075709" w:rsidRPr="00A80941" w:rsidRDefault="00075709" w:rsidP="00360254">
            <w:pPr>
              <w:tabs>
                <w:tab w:val="left" w:pos="-108"/>
              </w:tabs>
              <w:spacing w:before="144"/>
              <w:ind w:right="-185"/>
              <w:jc w:val="center"/>
              <w:rPr>
                <w:rFonts w:ascii="Times New Roman" w:hAnsi="Times New Roman" w:cs="Times New Roman"/>
                <w:bCs/>
                <w:sz w:val="24"/>
                <w:szCs w:val="24"/>
              </w:rPr>
            </w:pPr>
            <w:r>
              <w:rPr>
                <w:rFonts w:ascii="Times New Roman" w:hAnsi="Times New Roman" w:cs="Times New Roman"/>
                <w:bCs/>
                <w:sz w:val="24"/>
                <w:szCs w:val="24"/>
              </w:rPr>
              <w:t>МК-5</w:t>
            </w:r>
          </w:p>
        </w:tc>
        <w:tc>
          <w:tcPr>
            <w:tcW w:w="1359" w:type="dxa"/>
            <w:vAlign w:val="center"/>
          </w:tcPr>
          <w:p w:rsidR="00075709" w:rsidRPr="00AC40DF" w:rsidRDefault="00075709" w:rsidP="00360254">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rPr>
              <w:t>V</w:t>
            </w:r>
            <w:r>
              <w:rPr>
                <w:rFonts w:ascii="Times New Roman" w:hAnsi="Times New Roman" w:cs="Times New Roman"/>
                <w:bCs/>
                <w:sz w:val="24"/>
                <w:szCs w:val="24"/>
                <w:lang w:val="en-US"/>
              </w:rPr>
              <w:t>III</w:t>
            </w:r>
            <w:r>
              <w:rPr>
                <w:rFonts w:ascii="Times New Roman" w:hAnsi="Times New Roman" w:cs="Times New Roman"/>
                <w:bCs/>
                <w:sz w:val="24"/>
                <w:szCs w:val="24"/>
              </w:rPr>
              <w:t>-</w:t>
            </w:r>
            <w:r>
              <w:rPr>
                <w:rFonts w:ascii="Times New Roman" w:hAnsi="Times New Roman" w:cs="Times New Roman"/>
                <w:bCs/>
                <w:sz w:val="24"/>
                <w:szCs w:val="24"/>
                <w:lang w:val="en-US"/>
              </w:rPr>
              <w:t>X</w:t>
            </w:r>
          </w:p>
        </w:tc>
      </w:tr>
      <w:tr w:rsidR="00075709" w:rsidRPr="00A80941" w:rsidTr="00360254">
        <w:trPr>
          <w:jc w:val="center"/>
        </w:trPr>
        <w:tc>
          <w:tcPr>
            <w:tcW w:w="4548" w:type="dxa"/>
            <w:vAlign w:val="center"/>
          </w:tcPr>
          <w:p w:rsidR="00075709" w:rsidRPr="00A80941" w:rsidRDefault="00075709" w:rsidP="00360254">
            <w:pPr>
              <w:shd w:val="clear" w:color="auto" w:fill="FFFFFF"/>
              <w:jc w:val="center"/>
              <w:rPr>
                <w:rFonts w:ascii="Times New Roman" w:hAnsi="Times New Roman" w:cs="Times New Roman"/>
                <w:i/>
                <w:sz w:val="24"/>
                <w:szCs w:val="24"/>
              </w:rPr>
            </w:pPr>
            <w:r w:rsidRPr="00A80941">
              <w:rPr>
                <w:rFonts w:ascii="Times New Roman" w:hAnsi="Times New Roman" w:cs="Times New Roman"/>
                <w:i/>
                <w:sz w:val="24"/>
                <w:szCs w:val="24"/>
              </w:rPr>
              <w:t>Всього: _</w:t>
            </w:r>
            <w:r>
              <w:rPr>
                <w:rFonts w:ascii="Times New Roman" w:hAnsi="Times New Roman" w:cs="Times New Roman"/>
                <w:i/>
                <w:sz w:val="24"/>
                <w:szCs w:val="24"/>
              </w:rPr>
              <w:t>45</w:t>
            </w:r>
            <w:r w:rsidRPr="00466211">
              <w:rPr>
                <w:rFonts w:ascii="Times New Roman" w:hAnsi="Times New Roman" w:cs="Times New Roman"/>
                <w:i/>
                <w:sz w:val="24"/>
                <w:szCs w:val="24"/>
              </w:rPr>
              <w:t>_</w:t>
            </w:r>
            <w:r w:rsidRPr="00A80941">
              <w:rPr>
                <w:rFonts w:ascii="Times New Roman" w:hAnsi="Times New Roman" w:cs="Times New Roman"/>
                <w:i/>
                <w:sz w:val="24"/>
                <w:szCs w:val="24"/>
              </w:rPr>
              <w:t xml:space="preserve"> год.</w:t>
            </w:r>
          </w:p>
        </w:tc>
        <w:tc>
          <w:tcPr>
            <w:tcW w:w="5004" w:type="dxa"/>
            <w:gridSpan w:val="3"/>
            <w:vAlign w:val="center"/>
          </w:tcPr>
          <w:p w:rsidR="00075709" w:rsidRPr="00A80941" w:rsidRDefault="00075709" w:rsidP="00360254">
            <w:pPr>
              <w:spacing w:before="144"/>
              <w:jc w:val="center"/>
              <w:rPr>
                <w:rFonts w:ascii="Times New Roman" w:hAnsi="Times New Roman" w:cs="Times New Roman"/>
                <w:bCs/>
                <w:i/>
                <w:sz w:val="24"/>
                <w:szCs w:val="24"/>
              </w:rPr>
            </w:pPr>
            <w:r>
              <w:rPr>
                <w:rFonts w:ascii="Times New Roman" w:hAnsi="Times New Roman" w:cs="Times New Roman"/>
                <w:bCs/>
                <w:i/>
                <w:sz w:val="24"/>
                <w:szCs w:val="24"/>
              </w:rPr>
              <w:t>Всього: 10</w:t>
            </w:r>
            <w:r w:rsidRPr="00A80941">
              <w:rPr>
                <w:rFonts w:ascii="Times New Roman" w:hAnsi="Times New Roman" w:cs="Times New Roman"/>
                <w:bCs/>
                <w:i/>
                <w:sz w:val="24"/>
                <w:szCs w:val="24"/>
              </w:rPr>
              <w:t xml:space="preserve"> балів</w:t>
            </w:r>
          </w:p>
        </w:tc>
      </w:tr>
      <w:tr w:rsidR="00075709" w:rsidRPr="00A80941" w:rsidTr="00360254">
        <w:trPr>
          <w:jc w:val="center"/>
        </w:trPr>
        <w:tc>
          <w:tcPr>
            <w:tcW w:w="9552" w:type="dxa"/>
            <w:gridSpan w:val="4"/>
            <w:vAlign w:val="center"/>
          </w:tcPr>
          <w:p w:rsidR="00075709" w:rsidRPr="00A80941" w:rsidRDefault="00075709" w:rsidP="00360254">
            <w:pPr>
              <w:spacing w:line="264" w:lineRule="auto"/>
              <w:ind w:right="-119"/>
              <w:jc w:val="center"/>
              <w:rPr>
                <w:rFonts w:ascii="Times New Roman" w:hAnsi="Times New Roman" w:cs="Times New Roman"/>
                <w:b/>
                <w:sz w:val="24"/>
                <w:szCs w:val="24"/>
              </w:rPr>
            </w:pPr>
            <w:r w:rsidRPr="00A80941">
              <w:rPr>
                <w:rFonts w:ascii="Times New Roman" w:hAnsi="Times New Roman" w:cs="Times New Roman"/>
                <w:b/>
                <w:sz w:val="24"/>
                <w:szCs w:val="24"/>
              </w:rPr>
              <w:t>ЗМІСТОВИЙ МОДУЛЬ ІІ.</w:t>
            </w:r>
          </w:p>
          <w:p w:rsidR="00075709" w:rsidRPr="00A80941" w:rsidRDefault="00075709" w:rsidP="00360254">
            <w:pPr>
              <w:spacing w:before="144"/>
              <w:jc w:val="center"/>
              <w:rPr>
                <w:rFonts w:ascii="Times New Roman" w:hAnsi="Times New Roman" w:cs="Times New Roman"/>
                <w:bCs/>
                <w:sz w:val="24"/>
                <w:szCs w:val="24"/>
              </w:rPr>
            </w:pPr>
            <w:r>
              <w:rPr>
                <w:rFonts w:ascii="Times New Roman" w:eastAsia="Times New Roman" w:hAnsi="Times New Roman"/>
                <w:b/>
                <w:sz w:val="24"/>
                <w:szCs w:val="24"/>
              </w:rPr>
              <w:t>ГАЛУЗЕВИЙ МЕНЕДЖМЕНТ І ПОЛІТИКА У СОЦІАЛЬНІЙ СФЕРІ</w:t>
            </w:r>
          </w:p>
        </w:tc>
      </w:tr>
      <w:tr w:rsidR="00075709" w:rsidRPr="00A80941" w:rsidTr="00360254">
        <w:trPr>
          <w:jc w:val="center"/>
        </w:trPr>
        <w:tc>
          <w:tcPr>
            <w:tcW w:w="4548" w:type="dxa"/>
            <w:vAlign w:val="center"/>
          </w:tcPr>
          <w:p w:rsidR="00075709" w:rsidRPr="00AE628B" w:rsidRDefault="00075709" w:rsidP="00360254">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EB6668">
              <w:rPr>
                <w:rFonts w:ascii="Times New Roman" w:hAnsi="Times New Roman" w:cs="Times New Roman"/>
                <w:sz w:val="24"/>
                <w:szCs w:val="24"/>
              </w:rPr>
              <w:t>6</w:t>
            </w:r>
            <w:r w:rsidRPr="00A80941">
              <w:rPr>
                <w:rFonts w:ascii="Times New Roman" w:hAnsi="Times New Roman" w:cs="Times New Roman"/>
                <w:sz w:val="24"/>
                <w:szCs w:val="24"/>
              </w:rPr>
              <w:t xml:space="preserve">. </w:t>
            </w:r>
            <w:r w:rsidRPr="000C51F9">
              <w:rPr>
                <w:rFonts w:ascii="Times New Roman" w:hAnsi="Times New Roman" w:cs="Times New Roman"/>
                <w:sz w:val="24"/>
                <w:szCs w:val="24"/>
              </w:rPr>
              <w:t>Менеджмент і політика у сфері освіти</w:t>
            </w:r>
          </w:p>
          <w:p w:rsidR="00075709" w:rsidRPr="0013663B" w:rsidRDefault="00075709" w:rsidP="00360254">
            <w:pPr>
              <w:jc w:val="both"/>
              <w:rPr>
                <w:rFonts w:ascii="Times New Roman" w:hAnsi="Times New Roman" w:cs="Times New Roman"/>
                <w:sz w:val="24"/>
                <w:szCs w:val="24"/>
              </w:rPr>
            </w:pPr>
            <w:r w:rsidRPr="00A80941">
              <w:rPr>
                <w:rFonts w:ascii="Times New Roman" w:hAnsi="Times New Roman" w:cs="Times New Roman"/>
                <w:sz w:val="24"/>
                <w:szCs w:val="24"/>
              </w:rPr>
              <w:t>(_</w:t>
            </w:r>
            <w:r>
              <w:rPr>
                <w:rFonts w:ascii="Times New Roman" w:hAnsi="Times New Roman" w:cs="Times New Roman"/>
                <w:sz w:val="24"/>
                <w:szCs w:val="24"/>
              </w:rPr>
              <w:t>9_</w:t>
            </w:r>
            <w:r w:rsidRPr="00A80941">
              <w:rPr>
                <w:rFonts w:ascii="Times New Roman" w:hAnsi="Times New Roman" w:cs="Times New Roman"/>
                <w:sz w:val="24"/>
                <w:szCs w:val="24"/>
              </w:rPr>
              <w:t>год.)</w:t>
            </w:r>
          </w:p>
        </w:tc>
        <w:tc>
          <w:tcPr>
            <w:tcW w:w="2794" w:type="dxa"/>
            <w:vAlign w:val="center"/>
          </w:tcPr>
          <w:p w:rsidR="00075709" w:rsidRDefault="00075709" w:rsidP="00360254">
            <w:pPr>
              <w:jc w:val="center"/>
              <w:rPr>
                <w:rFonts w:ascii="Times New Roman" w:hAnsi="Times New Roman" w:cs="Times New Roman"/>
                <w:bCs/>
                <w:sz w:val="24"/>
                <w:szCs w:val="24"/>
              </w:rPr>
            </w:pPr>
            <w:r>
              <w:rPr>
                <w:rFonts w:ascii="Times New Roman" w:hAnsi="Times New Roman" w:cs="Times New Roman"/>
                <w:bCs/>
                <w:sz w:val="24"/>
                <w:szCs w:val="24"/>
              </w:rPr>
              <w:t>Практичне заняття</w:t>
            </w:r>
          </w:p>
          <w:p w:rsidR="00075709" w:rsidRPr="00A80941" w:rsidRDefault="00075709" w:rsidP="00360254">
            <w:pPr>
              <w:jc w:val="center"/>
              <w:rPr>
                <w:rFonts w:ascii="Times New Roman" w:hAnsi="Times New Roman" w:cs="Times New Roman"/>
                <w:bCs/>
                <w:sz w:val="24"/>
                <w:szCs w:val="24"/>
              </w:rPr>
            </w:pPr>
          </w:p>
        </w:tc>
        <w:tc>
          <w:tcPr>
            <w:tcW w:w="851" w:type="dxa"/>
            <w:vAlign w:val="center"/>
          </w:tcPr>
          <w:p w:rsidR="00075709" w:rsidRPr="00A80941" w:rsidRDefault="00075709" w:rsidP="00360254">
            <w:pPr>
              <w:spacing w:before="144"/>
              <w:ind w:right="-249"/>
              <w:jc w:val="center"/>
              <w:rPr>
                <w:rFonts w:ascii="Times New Roman" w:hAnsi="Times New Roman" w:cs="Times New Roman"/>
                <w:bCs/>
                <w:sz w:val="24"/>
                <w:szCs w:val="24"/>
              </w:rPr>
            </w:pPr>
            <w:r>
              <w:rPr>
                <w:rFonts w:ascii="Times New Roman" w:hAnsi="Times New Roman" w:cs="Times New Roman"/>
                <w:bCs/>
                <w:sz w:val="24"/>
                <w:szCs w:val="24"/>
              </w:rPr>
              <w:t>1</w:t>
            </w:r>
          </w:p>
        </w:tc>
        <w:tc>
          <w:tcPr>
            <w:tcW w:w="1359" w:type="dxa"/>
            <w:vAlign w:val="center"/>
          </w:tcPr>
          <w:p w:rsidR="00075709" w:rsidRPr="00607390" w:rsidRDefault="00075709" w:rsidP="00360254">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X</w:t>
            </w:r>
            <w:r>
              <w:rPr>
                <w:rFonts w:ascii="Times New Roman" w:hAnsi="Times New Roman" w:cs="Times New Roman"/>
                <w:bCs/>
                <w:sz w:val="24"/>
                <w:szCs w:val="24"/>
              </w:rPr>
              <w:t>-</w:t>
            </w:r>
            <w:r>
              <w:rPr>
                <w:rFonts w:ascii="Times New Roman" w:hAnsi="Times New Roman" w:cs="Times New Roman"/>
                <w:bCs/>
                <w:sz w:val="24"/>
                <w:szCs w:val="24"/>
                <w:lang w:val="en-US"/>
              </w:rPr>
              <w:t>XII</w:t>
            </w:r>
          </w:p>
        </w:tc>
      </w:tr>
      <w:tr w:rsidR="00075709" w:rsidRPr="00A80941" w:rsidTr="00360254">
        <w:trPr>
          <w:jc w:val="center"/>
        </w:trPr>
        <w:tc>
          <w:tcPr>
            <w:tcW w:w="4548" w:type="dxa"/>
            <w:vAlign w:val="center"/>
          </w:tcPr>
          <w:p w:rsidR="00075709" w:rsidRPr="00A80941" w:rsidRDefault="00075709" w:rsidP="00360254">
            <w:pPr>
              <w:jc w:val="both"/>
              <w:rPr>
                <w:rFonts w:ascii="Times New Roman" w:hAnsi="Times New Roman" w:cs="Times New Roman"/>
                <w:sz w:val="24"/>
                <w:szCs w:val="24"/>
              </w:rPr>
            </w:pPr>
            <w:r>
              <w:rPr>
                <w:rFonts w:ascii="Times New Roman" w:hAnsi="Times New Roman" w:cs="Times New Roman"/>
                <w:sz w:val="24"/>
                <w:szCs w:val="24"/>
              </w:rPr>
              <w:lastRenderedPageBreak/>
              <w:t>Тема</w:t>
            </w:r>
            <w:r w:rsidRPr="00EB6668">
              <w:rPr>
                <w:rFonts w:ascii="Times New Roman" w:hAnsi="Times New Roman" w:cs="Times New Roman"/>
                <w:sz w:val="24"/>
                <w:szCs w:val="24"/>
              </w:rPr>
              <w:t xml:space="preserve"> 7</w:t>
            </w:r>
            <w:r w:rsidRPr="00A80941">
              <w:rPr>
                <w:rFonts w:ascii="Times New Roman" w:hAnsi="Times New Roman" w:cs="Times New Roman"/>
                <w:sz w:val="24"/>
                <w:szCs w:val="24"/>
              </w:rPr>
              <w:t xml:space="preserve">. </w:t>
            </w:r>
            <w:r w:rsidRPr="000C51F9">
              <w:rPr>
                <w:rFonts w:ascii="Times New Roman" w:hAnsi="Times New Roman" w:cs="Times New Roman"/>
                <w:sz w:val="24"/>
                <w:szCs w:val="24"/>
              </w:rPr>
              <w:t>Менеджмент і політика у сфері охорони здоров’я</w:t>
            </w:r>
          </w:p>
          <w:p w:rsidR="00075709" w:rsidRPr="00A80941" w:rsidRDefault="00075709" w:rsidP="00360254">
            <w:pPr>
              <w:jc w:val="both"/>
              <w:rPr>
                <w:rFonts w:ascii="Times New Roman" w:hAnsi="Times New Roman" w:cs="Times New Roman"/>
                <w:bCs/>
                <w:sz w:val="24"/>
                <w:szCs w:val="24"/>
              </w:rPr>
            </w:pPr>
            <w:r w:rsidRPr="00A80941">
              <w:rPr>
                <w:rFonts w:ascii="Times New Roman" w:hAnsi="Times New Roman" w:cs="Times New Roman"/>
                <w:sz w:val="24"/>
                <w:szCs w:val="24"/>
              </w:rPr>
              <w:t>(_</w:t>
            </w:r>
            <w:r>
              <w:rPr>
                <w:rFonts w:ascii="Times New Roman" w:hAnsi="Times New Roman" w:cs="Times New Roman"/>
                <w:sz w:val="24"/>
                <w:szCs w:val="24"/>
              </w:rPr>
              <w:t>9</w:t>
            </w:r>
            <w:r w:rsidRPr="00A80941">
              <w:rPr>
                <w:rFonts w:ascii="Times New Roman" w:hAnsi="Times New Roman" w:cs="Times New Roman"/>
                <w:sz w:val="24"/>
                <w:szCs w:val="24"/>
              </w:rPr>
              <w:t>_ год.)</w:t>
            </w:r>
            <w:r>
              <w:rPr>
                <w:rFonts w:ascii="Times New Roman" w:hAnsi="Times New Roman" w:cs="Times New Roman"/>
                <w:sz w:val="24"/>
                <w:szCs w:val="24"/>
              </w:rPr>
              <w:t xml:space="preserve">            ІНДЗ </w:t>
            </w:r>
            <w:r w:rsidRPr="00A80941">
              <w:rPr>
                <w:rFonts w:ascii="Times New Roman" w:hAnsi="Times New Roman" w:cs="Times New Roman"/>
                <w:sz w:val="24"/>
                <w:szCs w:val="24"/>
              </w:rPr>
              <w:t>(_</w:t>
            </w:r>
            <w:r>
              <w:rPr>
                <w:rFonts w:ascii="Times New Roman" w:hAnsi="Times New Roman" w:cs="Times New Roman"/>
                <w:sz w:val="24"/>
                <w:szCs w:val="24"/>
              </w:rPr>
              <w:t>15</w:t>
            </w:r>
            <w:r w:rsidRPr="00A80941">
              <w:rPr>
                <w:rFonts w:ascii="Times New Roman" w:hAnsi="Times New Roman" w:cs="Times New Roman"/>
                <w:sz w:val="24"/>
                <w:szCs w:val="24"/>
              </w:rPr>
              <w:t>_ год.)</w:t>
            </w:r>
          </w:p>
        </w:tc>
        <w:tc>
          <w:tcPr>
            <w:tcW w:w="2794" w:type="dxa"/>
            <w:vAlign w:val="center"/>
          </w:tcPr>
          <w:p w:rsidR="00075709" w:rsidRDefault="00075709" w:rsidP="00360254">
            <w:pPr>
              <w:ind w:right="-45"/>
              <w:jc w:val="center"/>
              <w:rPr>
                <w:rFonts w:ascii="Times New Roman" w:hAnsi="Times New Roman" w:cs="Times New Roman"/>
                <w:bCs/>
                <w:sz w:val="24"/>
                <w:szCs w:val="24"/>
              </w:rPr>
            </w:pPr>
            <w:r>
              <w:rPr>
                <w:rFonts w:ascii="Times New Roman" w:hAnsi="Times New Roman" w:cs="Times New Roman"/>
                <w:bCs/>
                <w:sz w:val="24"/>
                <w:szCs w:val="24"/>
              </w:rPr>
              <w:t>Практичне</w:t>
            </w:r>
            <w:r w:rsidRPr="00A80941">
              <w:rPr>
                <w:rFonts w:ascii="Times New Roman" w:hAnsi="Times New Roman" w:cs="Times New Roman"/>
                <w:bCs/>
                <w:sz w:val="24"/>
                <w:szCs w:val="24"/>
              </w:rPr>
              <w:t xml:space="preserve"> заняття</w:t>
            </w:r>
          </w:p>
          <w:p w:rsidR="00075709" w:rsidRPr="00A80941" w:rsidRDefault="00075709" w:rsidP="00360254">
            <w:pPr>
              <w:ind w:right="-45"/>
              <w:jc w:val="center"/>
              <w:rPr>
                <w:rFonts w:ascii="Times New Roman" w:hAnsi="Times New Roman" w:cs="Times New Roman"/>
                <w:bCs/>
                <w:sz w:val="24"/>
                <w:szCs w:val="24"/>
              </w:rPr>
            </w:pPr>
            <w:r>
              <w:rPr>
                <w:rFonts w:ascii="Times New Roman" w:hAnsi="Times New Roman" w:cs="Times New Roman"/>
                <w:bCs/>
                <w:sz w:val="24"/>
                <w:szCs w:val="24"/>
              </w:rPr>
              <w:t>ІНДЗ</w:t>
            </w:r>
          </w:p>
        </w:tc>
        <w:tc>
          <w:tcPr>
            <w:tcW w:w="851" w:type="dxa"/>
            <w:vAlign w:val="center"/>
          </w:tcPr>
          <w:p w:rsidR="00075709" w:rsidRPr="00A80941" w:rsidRDefault="00075709" w:rsidP="00360254">
            <w:pPr>
              <w:spacing w:before="144"/>
              <w:ind w:right="-249"/>
              <w:jc w:val="center"/>
              <w:rPr>
                <w:rFonts w:ascii="Times New Roman" w:hAnsi="Times New Roman" w:cs="Times New Roman"/>
                <w:bCs/>
                <w:sz w:val="24"/>
                <w:szCs w:val="24"/>
              </w:rPr>
            </w:pPr>
            <w:r>
              <w:rPr>
                <w:rFonts w:ascii="Times New Roman" w:hAnsi="Times New Roman" w:cs="Times New Roman"/>
                <w:bCs/>
                <w:sz w:val="24"/>
                <w:szCs w:val="24"/>
              </w:rPr>
              <w:t>1</w:t>
            </w:r>
          </w:p>
        </w:tc>
        <w:tc>
          <w:tcPr>
            <w:tcW w:w="1359" w:type="dxa"/>
            <w:vAlign w:val="center"/>
          </w:tcPr>
          <w:p w:rsidR="00075709" w:rsidRPr="00A429D9" w:rsidRDefault="00075709" w:rsidP="00360254">
            <w:pPr>
              <w:spacing w:before="144"/>
              <w:ind w:right="-48"/>
              <w:jc w:val="center"/>
              <w:rPr>
                <w:rFonts w:ascii="Times New Roman" w:hAnsi="Times New Roman" w:cs="Times New Roman"/>
                <w:bCs/>
                <w:sz w:val="24"/>
                <w:szCs w:val="24"/>
              </w:rPr>
            </w:pPr>
            <w:r>
              <w:rPr>
                <w:rFonts w:ascii="Times New Roman" w:hAnsi="Times New Roman" w:cs="Times New Roman"/>
                <w:bCs/>
                <w:sz w:val="24"/>
                <w:szCs w:val="24"/>
                <w:lang w:val="en-US"/>
              </w:rPr>
              <w:t>XII</w:t>
            </w:r>
            <w:r w:rsidRPr="00A80941">
              <w:rPr>
                <w:rFonts w:ascii="Times New Roman" w:hAnsi="Times New Roman" w:cs="Times New Roman"/>
                <w:bCs/>
                <w:sz w:val="24"/>
                <w:szCs w:val="24"/>
              </w:rPr>
              <w:t>-</w:t>
            </w:r>
            <w:r>
              <w:rPr>
                <w:rFonts w:ascii="Times New Roman" w:hAnsi="Times New Roman" w:cs="Times New Roman"/>
                <w:bCs/>
                <w:sz w:val="24"/>
                <w:szCs w:val="24"/>
                <w:lang w:val="en-US"/>
              </w:rPr>
              <w:t>XIV</w:t>
            </w:r>
          </w:p>
        </w:tc>
      </w:tr>
      <w:tr w:rsidR="00075709" w:rsidRPr="00A80941" w:rsidTr="00360254">
        <w:trPr>
          <w:jc w:val="center"/>
        </w:trPr>
        <w:tc>
          <w:tcPr>
            <w:tcW w:w="4548" w:type="dxa"/>
            <w:vAlign w:val="center"/>
          </w:tcPr>
          <w:p w:rsidR="00075709" w:rsidRPr="00A80941" w:rsidRDefault="00075709" w:rsidP="00360254">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EB6668">
              <w:rPr>
                <w:rFonts w:ascii="Times New Roman" w:hAnsi="Times New Roman" w:cs="Times New Roman"/>
                <w:sz w:val="24"/>
                <w:szCs w:val="24"/>
              </w:rPr>
              <w:t>8</w:t>
            </w:r>
            <w:r w:rsidRPr="00A80941">
              <w:rPr>
                <w:rFonts w:ascii="Times New Roman" w:hAnsi="Times New Roman" w:cs="Times New Roman"/>
                <w:sz w:val="24"/>
                <w:szCs w:val="24"/>
              </w:rPr>
              <w:t xml:space="preserve">. </w:t>
            </w:r>
            <w:r w:rsidRPr="000C51F9">
              <w:rPr>
                <w:rFonts w:ascii="Times New Roman" w:hAnsi="Times New Roman" w:cs="Times New Roman"/>
                <w:sz w:val="24"/>
                <w:szCs w:val="24"/>
              </w:rPr>
              <w:t>Менеджмент і політика у сфері житлово-комунальних послуг</w:t>
            </w:r>
          </w:p>
          <w:p w:rsidR="00075709" w:rsidRDefault="00075709" w:rsidP="00360254">
            <w:pPr>
              <w:jc w:val="both"/>
              <w:rPr>
                <w:rFonts w:ascii="Times New Roman" w:hAnsi="Times New Roman" w:cs="Times New Roman"/>
                <w:sz w:val="24"/>
                <w:szCs w:val="24"/>
              </w:rPr>
            </w:pPr>
            <w:r w:rsidRPr="00A80941">
              <w:rPr>
                <w:rFonts w:ascii="Times New Roman" w:hAnsi="Times New Roman" w:cs="Times New Roman"/>
                <w:sz w:val="24"/>
                <w:szCs w:val="24"/>
              </w:rPr>
              <w:t>(_</w:t>
            </w:r>
            <w:r>
              <w:rPr>
                <w:rFonts w:ascii="Times New Roman" w:hAnsi="Times New Roman" w:cs="Times New Roman"/>
                <w:sz w:val="24"/>
                <w:szCs w:val="24"/>
              </w:rPr>
              <w:t>8</w:t>
            </w:r>
            <w:r w:rsidRPr="00A80941">
              <w:rPr>
                <w:rFonts w:ascii="Times New Roman" w:hAnsi="Times New Roman" w:cs="Times New Roman"/>
                <w:sz w:val="24"/>
                <w:szCs w:val="24"/>
              </w:rPr>
              <w:t>_ год.)</w:t>
            </w:r>
          </w:p>
          <w:p w:rsidR="00075709" w:rsidRDefault="00075709" w:rsidP="00360254">
            <w:pPr>
              <w:jc w:val="both"/>
              <w:rPr>
                <w:rFonts w:ascii="Times New Roman" w:hAnsi="Times New Roman" w:cs="Times New Roman"/>
                <w:sz w:val="24"/>
                <w:szCs w:val="24"/>
              </w:rPr>
            </w:pPr>
            <w:r>
              <w:rPr>
                <w:rFonts w:ascii="Times New Roman" w:hAnsi="Times New Roman" w:cs="Times New Roman"/>
                <w:sz w:val="24"/>
                <w:szCs w:val="24"/>
              </w:rPr>
              <w:t>МК-ІІ</w:t>
            </w:r>
          </w:p>
          <w:p w:rsidR="00075709" w:rsidRPr="00A80941" w:rsidRDefault="00075709" w:rsidP="00360254">
            <w:pPr>
              <w:jc w:val="both"/>
              <w:rPr>
                <w:rFonts w:ascii="Times New Roman" w:hAnsi="Times New Roman" w:cs="Times New Roman"/>
                <w:bCs/>
                <w:sz w:val="24"/>
                <w:szCs w:val="24"/>
              </w:rPr>
            </w:pPr>
            <w:r>
              <w:rPr>
                <w:rFonts w:ascii="Times New Roman" w:hAnsi="Times New Roman" w:cs="Times New Roman"/>
                <w:sz w:val="24"/>
                <w:szCs w:val="24"/>
              </w:rPr>
              <w:t>(_2_ год.)</w:t>
            </w:r>
          </w:p>
        </w:tc>
        <w:tc>
          <w:tcPr>
            <w:tcW w:w="2794" w:type="dxa"/>
            <w:vAlign w:val="center"/>
          </w:tcPr>
          <w:p w:rsidR="00075709" w:rsidRPr="00A80941" w:rsidRDefault="00075709" w:rsidP="00360254">
            <w:pPr>
              <w:ind w:right="-45"/>
              <w:jc w:val="center"/>
              <w:rPr>
                <w:rFonts w:ascii="Times New Roman" w:hAnsi="Times New Roman" w:cs="Times New Roman"/>
                <w:bCs/>
                <w:sz w:val="24"/>
                <w:szCs w:val="24"/>
              </w:rPr>
            </w:pPr>
            <w:r>
              <w:rPr>
                <w:rFonts w:ascii="Times New Roman" w:hAnsi="Times New Roman" w:cs="Times New Roman"/>
                <w:bCs/>
                <w:sz w:val="24"/>
                <w:szCs w:val="24"/>
              </w:rPr>
              <w:t>Практичне заняття,</w:t>
            </w:r>
            <w:r w:rsidRPr="00A80941">
              <w:rPr>
                <w:rFonts w:ascii="Times New Roman" w:hAnsi="Times New Roman" w:cs="Times New Roman"/>
                <w:bCs/>
                <w:sz w:val="24"/>
                <w:szCs w:val="24"/>
              </w:rPr>
              <w:t xml:space="preserve"> підсумкова м</w:t>
            </w:r>
            <w:r>
              <w:rPr>
                <w:rFonts w:ascii="Times New Roman" w:hAnsi="Times New Roman" w:cs="Times New Roman"/>
                <w:bCs/>
                <w:sz w:val="24"/>
                <w:szCs w:val="24"/>
              </w:rPr>
              <w:t>одульна контрольна робота</w:t>
            </w:r>
          </w:p>
        </w:tc>
        <w:tc>
          <w:tcPr>
            <w:tcW w:w="851" w:type="dxa"/>
            <w:vAlign w:val="center"/>
          </w:tcPr>
          <w:p w:rsidR="00075709" w:rsidRDefault="00075709" w:rsidP="00360254">
            <w:pPr>
              <w:spacing w:before="144"/>
              <w:ind w:right="-249"/>
              <w:jc w:val="center"/>
              <w:rPr>
                <w:rFonts w:ascii="Times New Roman" w:hAnsi="Times New Roman" w:cs="Times New Roman"/>
                <w:bCs/>
                <w:sz w:val="24"/>
                <w:szCs w:val="24"/>
              </w:rPr>
            </w:pPr>
            <w:r>
              <w:rPr>
                <w:rFonts w:ascii="Times New Roman" w:hAnsi="Times New Roman" w:cs="Times New Roman"/>
                <w:bCs/>
                <w:sz w:val="24"/>
                <w:szCs w:val="24"/>
              </w:rPr>
              <w:t>1</w:t>
            </w:r>
          </w:p>
          <w:p w:rsidR="00075709" w:rsidRPr="00A80941" w:rsidRDefault="00075709" w:rsidP="00360254">
            <w:pPr>
              <w:spacing w:before="144"/>
              <w:ind w:right="-249"/>
              <w:jc w:val="center"/>
              <w:rPr>
                <w:rFonts w:ascii="Times New Roman" w:hAnsi="Times New Roman" w:cs="Times New Roman"/>
                <w:bCs/>
                <w:sz w:val="24"/>
                <w:szCs w:val="24"/>
              </w:rPr>
            </w:pPr>
            <w:r>
              <w:rPr>
                <w:rFonts w:ascii="Times New Roman" w:hAnsi="Times New Roman" w:cs="Times New Roman"/>
                <w:bCs/>
                <w:sz w:val="24"/>
                <w:szCs w:val="24"/>
              </w:rPr>
              <w:t>МК-5</w:t>
            </w:r>
          </w:p>
        </w:tc>
        <w:tc>
          <w:tcPr>
            <w:tcW w:w="1359" w:type="dxa"/>
            <w:vAlign w:val="center"/>
          </w:tcPr>
          <w:p w:rsidR="00075709" w:rsidRPr="00607390" w:rsidRDefault="00075709" w:rsidP="00360254">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XIV</w:t>
            </w:r>
            <w:r>
              <w:rPr>
                <w:rFonts w:ascii="Times New Roman" w:hAnsi="Times New Roman" w:cs="Times New Roman"/>
                <w:bCs/>
                <w:sz w:val="24"/>
                <w:szCs w:val="24"/>
              </w:rPr>
              <w:t>-</w:t>
            </w:r>
            <w:r>
              <w:rPr>
                <w:rFonts w:ascii="Times New Roman" w:hAnsi="Times New Roman" w:cs="Times New Roman"/>
                <w:bCs/>
                <w:sz w:val="24"/>
                <w:szCs w:val="24"/>
                <w:lang w:val="en-US"/>
              </w:rPr>
              <w:t>XVI</w:t>
            </w:r>
          </w:p>
        </w:tc>
      </w:tr>
      <w:tr w:rsidR="00075709" w:rsidRPr="00A80941" w:rsidTr="00360254">
        <w:trPr>
          <w:trHeight w:val="523"/>
          <w:jc w:val="center"/>
        </w:trPr>
        <w:tc>
          <w:tcPr>
            <w:tcW w:w="4548" w:type="dxa"/>
            <w:vAlign w:val="center"/>
          </w:tcPr>
          <w:p w:rsidR="00075709" w:rsidRPr="00A80941" w:rsidRDefault="00075709" w:rsidP="00360254">
            <w:pPr>
              <w:shd w:val="clear" w:color="auto" w:fill="FFFFFF"/>
              <w:jc w:val="center"/>
              <w:rPr>
                <w:rFonts w:ascii="Times New Roman" w:hAnsi="Times New Roman" w:cs="Times New Roman"/>
                <w:i/>
                <w:sz w:val="24"/>
                <w:szCs w:val="24"/>
              </w:rPr>
            </w:pPr>
            <w:r w:rsidRPr="00A80941">
              <w:rPr>
                <w:rFonts w:ascii="Times New Roman" w:hAnsi="Times New Roman" w:cs="Times New Roman"/>
                <w:i/>
                <w:sz w:val="24"/>
                <w:szCs w:val="24"/>
              </w:rPr>
              <w:t>Всього: _</w:t>
            </w:r>
            <w:r>
              <w:rPr>
                <w:rFonts w:ascii="Times New Roman" w:hAnsi="Times New Roman" w:cs="Times New Roman"/>
                <w:i/>
                <w:sz w:val="24"/>
                <w:szCs w:val="24"/>
              </w:rPr>
              <w:t>43</w:t>
            </w:r>
            <w:r w:rsidRPr="00466211">
              <w:rPr>
                <w:rFonts w:ascii="Times New Roman" w:hAnsi="Times New Roman" w:cs="Times New Roman"/>
                <w:i/>
                <w:sz w:val="24"/>
                <w:szCs w:val="24"/>
              </w:rPr>
              <w:t>_</w:t>
            </w:r>
            <w:r w:rsidRPr="00A80941">
              <w:rPr>
                <w:rFonts w:ascii="Times New Roman" w:hAnsi="Times New Roman" w:cs="Times New Roman"/>
                <w:i/>
                <w:sz w:val="24"/>
                <w:szCs w:val="24"/>
              </w:rPr>
              <w:t xml:space="preserve"> год.</w:t>
            </w:r>
          </w:p>
        </w:tc>
        <w:tc>
          <w:tcPr>
            <w:tcW w:w="5004" w:type="dxa"/>
            <w:gridSpan w:val="3"/>
            <w:vAlign w:val="center"/>
          </w:tcPr>
          <w:p w:rsidR="00075709" w:rsidRPr="00A80941" w:rsidRDefault="00075709" w:rsidP="00360254">
            <w:pPr>
              <w:spacing w:before="144"/>
              <w:jc w:val="center"/>
              <w:rPr>
                <w:rFonts w:ascii="Times New Roman" w:hAnsi="Times New Roman" w:cs="Times New Roman"/>
                <w:bCs/>
                <w:i/>
                <w:sz w:val="24"/>
                <w:szCs w:val="24"/>
              </w:rPr>
            </w:pPr>
            <w:r>
              <w:rPr>
                <w:rFonts w:ascii="Times New Roman" w:hAnsi="Times New Roman" w:cs="Times New Roman"/>
                <w:bCs/>
                <w:i/>
                <w:sz w:val="24"/>
                <w:szCs w:val="24"/>
              </w:rPr>
              <w:t>Всього: 8</w:t>
            </w:r>
            <w:r w:rsidRPr="00A80941">
              <w:rPr>
                <w:rFonts w:ascii="Times New Roman" w:hAnsi="Times New Roman" w:cs="Times New Roman"/>
                <w:bCs/>
                <w:i/>
                <w:sz w:val="24"/>
                <w:szCs w:val="24"/>
              </w:rPr>
              <w:t xml:space="preserve"> балів</w:t>
            </w:r>
          </w:p>
        </w:tc>
      </w:tr>
      <w:tr w:rsidR="00075709" w:rsidRPr="00A80941" w:rsidTr="00360254">
        <w:trPr>
          <w:trHeight w:val="518"/>
          <w:jc w:val="center"/>
        </w:trPr>
        <w:tc>
          <w:tcPr>
            <w:tcW w:w="4548" w:type="dxa"/>
            <w:vAlign w:val="center"/>
          </w:tcPr>
          <w:p w:rsidR="00075709" w:rsidRPr="00466211" w:rsidRDefault="00075709" w:rsidP="00360254">
            <w:pPr>
              <w:spacing w:before="144"/>
              <w:ind w:right="34"/>
              <w:jc w:val="center"/>
              <w:rPr>
                <w:rFonts w:ascii="Times New Roman" w:hAnsi="Times New Roman" w:cs="Times New Roman"/>
                <w:b/>
                <w:i/>
                <w:sz w:val="24"/>
                <w:szCs w:val="24"/>
              </w:rPr>
            </w:pPr>
            <w:r w:rsidRPr="00466211">
              <w:rPr>
                <w:rFonts w:ascii="Times New Roman" w:hAnsi="Times New Roman" w:cs="Times New Roman"/>
                <w:b/>
                <w:i/>
                <w:sz w:val="24"/>
                <w:szCs w:val="24"/>
              </w:rPr>
              <w:t>Разом: _</w:t>
            </w:r>
            <w:r>
              <w:rPr>
                <w:rFonts w:ascii="Times New Roman" w:hAnsi="Times New Roman" w:cs="Times New Roman"/>
                <w:b/>
                <w:i/>
                <w:sz w:val="24"/>
                <w:szCs w:val="24"/>
              </w:rPr>
              <w:t>88</w:t>
            </w:r>
            <w:r w:rsidRPr="00466211">
              <w:rPr>
                <w:rFonts w:ascii="Times New Roman" w:hAnsi="Times New Roman" w:cs="Times New Roman"/>
                <w:b/>
                <w:i/>
                <w:sz w:val="24"/>
                <w:szCs w:val="24"/>
              </w:rPr>
              <w:t>__ год.</w:t>
            </w:r>
          </w:p>
        </w:tc>
        <w:tc>
          <w:tcPr>
            <w:tcW w:w="5004" w:type="dxa"/>
            <w:gridSpan w:val="3"/>
            <w:vAlign w:val="center"/>
          </w:tcPr>
          <w:p w:rsidR="00075709" w:rsidRPr="00466211" w:rsidRDefault="00075709" w:rsidP="00360254">
            <w:pPr>
              <w:spacing w:before="144"/>
              <w:ind w:right="-260"/>
              <w:jc w:val="center"/>
              <w:rPr>
                <w:rFonts w:ascii="Times New Roman" w:hAnsi="Times New Roman" w:cs="Times New Roman"/>
                <w:b/>
                <w:bCs/>
                <w:i/>
                <w:sz w:val="24"/>
                <w:szCs w:val="24"/>
              </w:rPr>
            </w:pPr>
            <w:r w:rsidRPr="00466211">
              <w:rPr>
                <w:rFonts w:ascii="Times New Roman" w:hAnsi="Times New Roman" w:cs="Times New Roman"/>
                <w:b/>
                <w:bCs/>
                <w:i/>
                <w:sz w:val="24"/>
                <w:szCs w:val="24"/>
              </w:rPr>
              <w:t>Разом: 18 балів</w:t>
            </w:r>
          </w:p>
        </w:tc>
      </w:tr>
    </w:tbl>
    <w:p w:rsidR="00B71615" w:rsidRDefault="00B71615"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B71615"/>
    <w:p w:rsidR="00075709" w:rsidRDefault="00075709" w:rsidP="00075709">
      <w:pPr>
        <w:spacing w:after="0" w:line="240" w:lineRule="auto"/>
        <w:jc w:val="center"/>
        <w:rPr>
          <w:rFonts w:ascii="Times New Roman" w:eastAsia="Times New Roman" w:hAnsi="Times New Roman" w:cs="Times New Roman"/>
          <w:b/>
          <w:sz w:val="28"/>
          <w:szCs w:val="28"/>
          <w:lang w:eastAsia="uk-UA"/>
        </w:rPr>
      </w:pPr>
    </w:p>
    <w:p w:rsidR="00075709" w:rsidRDefault="00075709" w:rsidP="00075709">
      <w:pPr>
        <w:spacing w:after="0" w:line="240" w:lineRule="auto"/>
        <w:jc w:val="center"/>
        <w:rPr>
          <w:rFonts w:ascii="Times New Roman" w:eastAsia="Times New Roman" w:hAnsi="Times New Roman" w:cs="Times New Roman"/>
          <w:b/>
          <w:sz w:val="28"/>
          <w:szCs w:val="28"/>
          <w:lang w:eastAsia="uk-UA"/>
        </w:rPr>
      </w:pPr>
    </w:p>
    <w:p w:rsidR="00075709" w:rsidRDefault="00075709" w:rsidP="00075709">
      <w:pPr>
        <w:spacing w:after="0" w:line="240" w:lineRule="auto"/>
        <w:jc w:val="center"/>
        <w:rPr>
          <w:rFonts w:ascii="Times New Roman" w:eastAsia="Times New Roman" w:hAnsi="Times New Roman" w:cs="Times New Roman"/>
          <w:b/>
          <w:sz w:val="28"/>
          <w:szCs w:val="28"/>
          <w:lang w:eastAsia="uk-UA"/>
        </w:rPr>
      </w:pPr>
    </w:p>
    <w:p w:rsidR="00075709" w:rsidRPr="00476FF2" w:rsidRDefault="00075709" w:rsidP="00075709">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075709" w:rsidRPr="00656676" w:rsidTr="00360254">
        <w:trPr>
          <w:trHeight w:val="5784"/>
        </w:trPr>
        <w:tc>
          <w:tcPr>
            <w:tcW w:w="3828" w:type="dxa"/>
            <w:shd w:val="clear" w:color="auto" w:fill="auto"/>
          </w:tcPr>
          <w:p w:rsidR="00075709" w:rsidRPr="00656676" w:rsidRDefault="00075709" w:rsidP="00360254">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075709" w:rsidRPr="005235BE" w:rsidRDefault="00075709" w:rsidP="00360254">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075709" w:rsidRPr="005235BE" w:rsidRDefault="00075709" w:rsidP="00360254">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75709" w:rsidRPr="005235BE" w:rsidRDefault="00075709" w:rsidP="00360254">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Модульний контроль: студенту необхідно набрати мінімум 20 балів з кожного з двох Змістовних Модулів, які необхідні для отримання відповідної оцінки за кожен змістовий модуль упродовж семестру.</w:t>
            </w:r>
          </w:p>
          <w:p w:rsidR="00075709" w:rsidRPr="005235BE" w:rsidRDefault="00075709" w:rsidP="00360254">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Складається з суми балів за кожен з двох Змістовних Модулів.</w:t>
            </w:r>
          </w:p>
          <w:p w:rsidR="00075709" w:rsidRPr="005235BE" w:rsidRDefault="00075709" w:rsidP="00360254">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75709" w:rsidRPr="005235BE" w:rsidRDefault="00075709" w:rsidP="00360254">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 роботу студента на лекційних, практичних, виконання індивідуальної роботи (реферат),практичних завдань, модульного тестового контролю.</w:t>
            </w:r>
          </w:p>
          <w:p w:rsidR="00075709" w:rsidRPr="005235BE" w:rsidRDefault="00075709" w:rsidP="00360254">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практичних завдань, тестових робіт здійснюється в режимі комп’ютерної діагностики на платформі </w:t>
            </w:r>
            <w:r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075709" w:rsidRPr="005235BE" w:rsidRDefault="00075709" w:rsidP="00360254">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практичних заняттях або шляхом виконання Завдання на платформі </w:t>
            </w:r>
            <w:r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075709" w:rsidRPr="00656676" w:rsidRDefault="00075709" w:rsidP="00360254">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Модульний контроль знань студентів здійснюється після завершення вивчення навчального матеріалу модуля.</w:t>
            </w:r>
          </w:p>
        </w:tc>
      </w:tr>
    </w:tbl>
    <w:p w:rsidR="00075709" w:rsidRDefault="00075709" w:rsidP="00B71615"/>
    <w:p w:rsidR="00075709" w:rsidRDefault="00075709" w:rsidP="00B71615"/>
    <w:p w:rsidR="00075709" w:rsidRDefault="00075709" w:rsidP="00B71615">
      <w:pPr>
        <w:rPr>
          <w:rFonts w:ascii="Times New Roman" w:eastAsia="Times New Roman" w:hAnsi="Times New Roman" w:cs="Times New Roman"/>
          <w:b/>
          <w:bCs/>
          <w:sz w:val="28"/>
          <w:szCs w:val="28"/>
          <w:lang w:eastAsia="uk-UA"/>
        </w:rPr>
      </w:pPr>
    </w:p>
    <w:p w:rsidR="00075709" w:rsidRDefault="00075709" w:rsidP="00B71615">
      <w:pP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075709" w:rsidRPr="00656676" w:rsidTr="00360254">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075709" w:rsidRPr="00656676" w:rsidTr="00360254">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075709" w:rsidRPr="009846C3" w:rsidRDefault="00075709" w:rsidP="00360254">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075709" w:rsidRPr="00656676" w:rsidRDefault="00075709" w:rsidP="00360254">
            <w:pPr>
              <w:spacing w:after="0" w:line="240" w:lineRule="auto"/>
              <w:rPr>
                <w:rFonts w:ascii="Times New Roman" w:eastAsia="Times New Roman" w:hAnsi="Times New Roman" w:cs="Times New Roman"/>
                <w:sz w:val="28"/>
                <w:szCs w:val="28"/>
                <w:lang w:eastAsia="uk-UA"/>
              </w:rPr>
            </w:pPr>
          </w:p>
        </w:tc>
      </w:tr>
      <w:tr w:rsidR="00075709" w:rsidRPr="00656676" w:rsidTr="003602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075709" w:rsidRPr="00656676" w:rsidTr="003602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075709" w:rsidRPr="00656676" w:rsidTr="003602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075709" w:rsidRPr="00656676" w:rsidTr="003602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075709" w:rsidRPr="00656676" w:rsidTr="003602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075709" w:rsidRPr="00656676" w:rsidTr="00360254">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075709" w:rsidRPr="00656676" w:rsidTr="00360254">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075709" w:rsidRPr="00656676" w:rsidRDefault="00075709" w:rsidP="00360254">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075709" w:rsidRPr="00656676" w:rsidRDefault="00075709" w:rsidP="00360254">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075709" w:rsidRDefault="00075709" w:rsidP="00B71615"/>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075709" w:rsidRPr="00656676" w:rsidTr="00360254">
        <w:trPr>
          <w:jc w:val="center"/>
        </w:trPr>
        <w:tc>
          <w:tcPr>
            <w:tcW w:w="2148" w:type="dxa"/>
          </w:tcPr>
          <w:p w:rsidR="00075709" w:rsidRPr="00656676" w:rsidRDefault="00075709" w:rsidP="00360254">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075709" w:rsidRPr="00656676" w:rsidRDefault="00075709" w:rsidP="00360254">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075709" w:rsidRPr="00656676" w:rsidTr="00360254">
        <w:trPr>
          <w:jc w:val="center"/>
        </w:trPr>
        <w:tc>
          <w:tcPr>
            <w:tcW w:w="2148" w:type="dxa"/>
            <w:vAlign w:val="center"/>
          </w:tcPr>
          <w:p w:rsidR="00075709" w:rsidRPr="00656676" w:rsidRDefault="00075709" w:rsidP="00360254">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075709" w:rsidRPr="00656676" w:rsidRDefault="00075709" w:rsidP="00360254">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75709" w:rsidRPr="00656676" w:rsidTr="00360254">
        <w:trPr>
          <w:jc w:val="center"/>
        </w:trPr>
        <w:tc>
          <w:tcPr>
            <w:tcW w:w="2148" w:type="dxa"/>
            <w:vAlign w:val="center"/>
          </w:tcPr>
          <w:p w:rsidR="00075709" w:rsidRPr="00656676" w:rsidRDefault="00075709" w:rsidP="00360254">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075709" w:rsidRPr="00656676" w:rsidRDefault="00075709" w:rsidP="00360254">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75709" w:rsidRPr="00656676" w:rsidTr="00360254">
        <w:trPr>
          <w:jc w:val="center"/>
        </w:trPr>
        <w:tc>
          <w:tcPr>
            <w:tcW w:w="2148" w:type="dxa"/>
            <w:vAlign w:val="center"/>
          </w:tcPr>
          <w:p w:rsidR="00075709" w:rsidRPr="00656676" w:rsidRDefault="00075709" w:rsidP="00360254">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075709" w:rsidRPr="00656676" w:rsidRDefault="00075709" w:rsidP="00360254">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75709" w:rsidRPr="00656676" w:rsidTr="00075709">
        <w:trPr>
          <w:trHeight w:val="1893"/>
          <w:jc w:val="center"/>
        </w:trPr>
        <w:tc>
          <w:tcPr>
            <w:tcW w:w="2148" w:type="dxa"/>
            <w:vAlign w:val="center"/>
          </w:tcPr>
          <w:p w:rsidR="00075709" w:rsidRPr="00656676" w:rsidRDefault="00075709" w:rsidP="00360254">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075709" w:rsidRPr="00656676" w:rsidRDefault="00075709" w:rsidP="00360254">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75709" w:rsidRDefault="00075709" w:rsidP="00B71615"/>
    <w:p w:rsidR="001803F3" w:rsidRDefault="001803F3" w:rsidP="00B71615"/>
    <w:p w:rsidR="001803F3" w:rsidRPr="00656676" w:rsidRDefault="001803F3" w:rsidP="001803F3">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1803F3" w:rsidRPr="00656676" w:rsidTr="00360254">
        <w:trPr>
          <w:trHeight w:val="627"/>
        </w:trPr>
        <w:tc>
          <w:tcPr>
            <w:tcW w:w="3970" w:type="dxa"/>
            <w:tcBorders>
              <w:bottom w:val="single" w:sz="4" w:space="0" w:color="000000"/>
            </w:tcBorders>
            <w:shd w:val="clear" w:color="auto" w:fill="auto"/>
          </w:tcPr>
          <w:p w:rsidR="001803F3" w:rsidRPr="00656676" w:rsidRDefault="001803F3" w:rsidP="00360254">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803F3" w:rsidRPr="00656676" w:rsidRDefault="001803F3" w:rsidP="00360254">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1803F3" w:rsidRPr="00656676" w:rsidTr="00360254">
        <w:trPr>
          <w:trHeight w:val="933"/>
        </w:trPr>
        <w:tc>
          <w:tcPr>
            <w:tcW w:w="3970" w:type="dxa"/>
            <w:tcBorders>
              <w:top w:val="single" w:sz="4" w:space="0" w:color="000000"/>
            </w:tcBorders>
            <w:shd w:val="clear" w:color="auto" w:fill="auto"/>
          </w:tcPr>
          <w:p w:rsidR="001803F3" w:rsidRPr="00656676" w:rsidRDefault="001803F3" w:rsidP="00360254">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1803F3" w:rsidRPr="00656676" w:rsidRDefault="001803F3" w:rsidP="00360254">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803F3" w:rsidRPr="00656676" w:rsidTr="00360254">
        <w:trPr>
          <w:trHeight w:val="2107"/>
        </w:trPr>
        <w:tc>
          <w:tcPr>
            <w:tcW w:w="3970" w:type="dxa"/>
            <w:shd w:val="clear" w:color="auto" w:fill="auto"/>
          </w:tcPr>
          <w:p w:rsidR="001803F3" w:rsidRPr="00656676" w:rsidRDefault="001803F3" w:rsidP="00360254">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1803F3" w:rsidRPr="00656676" w:rsidRDefault="001803F3" w:rsidP="00360254">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803F3" w:rsidRDefault="001803F3" w:rsidP="00B71615"/>
    <w:p w:rsidR="001803F3" w:rsidRPr="00656676" w:rsidRDefault="001803F3" w:rsidP="001803F3">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1803F3" w:rsidRPr="00656676" w:rsidRDefault="001803F3" w:rsidP="001803F3">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1803F3" w:rsidRPr="00656676" w:rsidRDefault="001803F3" w:rsidP="001803F3">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1803F3" w:rsidRPr="00656676" w:rsidRDefault="001803F3" w:rsidP="001803F3">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1803F3" w:rsidRPr="00656676" w:rsidRDefault="001803F3" w:rsidP="001803F3">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p w:rsidR="001803F3" w:rsidRDefault="001803F3" w:rsidP="00B71615"/>
    <w:sectPr w:rsidR="001803F3" w:rsidSect="0007570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9E0"/>
    <w:multiLevelType w:val="hybridMultilevel"/>
    <w:tmpl w:val="D99A8D9A"/>
    <w:lvl w:ilvl="0" w:tplc="6A8291F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35533"/>
    <w:multiLevelType w:val="hybridMultilevel"/>
    <w:tmpl w:val="A738BDBE"/>
    <w:lvl w:ilvl="0" w:tplc="2E4A5B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BE32CD"/>
    <w:multiLevelType w:val="hybridMultilevel"/>
    <w:tmpl w:val="D2ACBC22"/>
    <w:lvl w:ilvl="0" w:tplc="26F4C77E">
      <w:start w:val="1"/>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3CD56E62"/>
    <w:multiLevelType w:val="hybridMultilevel"/>
    <w:tmpl w:val="F34EA2E4"/>
    <w:lvl w:ilvl="0" w:tplc="ECB2FB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FC7F71"/>
    <w:multiLevelType w:val="hybridMultilevel"/>
    <w:tmpl w:val="4852E546"/>
    <w:lvl w:ilvl="0" w:tplc="ECFAF7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076372B"/>
    <w:multiLevelType w:val="hybridMultilevel"/>
    <w:tmpl w:val="AF20DE6A"/>
    <w:lvl w:ilvl="0" w:tplc="75DCD6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D0"/>
    <w:rsid w:val="000367A4"/>
    <w:rsid w:val="00075709"/>
    <w:rsid w:val="001354FC"/>
    <w:rsid w:val="00157990"/>
    <w:rsid w:val="001803F3"/>
    <w:rsid w:val="00192580"/>
    <w:rsid w:val="001B0FBE"/>
    <w:rsid w:val="001E3E63"/>
    <w:rsid w:val="00276D22"/>
    <w:rsid w:val="0032745A"/>
    <w:rsid w:val="00351302"/>
    <w:rsid w:val="00452947"/>
    <w:rsid w:val="004E1ECA"/>
    <w:rsid w:val="00625D7F"/>
    <w:rsid w:val="007F29EF"/>
    <w:rsid w:val="0098661E"/>
    <w:rsid w:val="009A0D02"/>
    <w:rsid w:val="00A94095"/>
    <w:rsid w:val="00B57C2A"/>
    <w:rsid w:val="00B71615"/>
    <w:rsid w:val="00B97C40"/>
    <w:rsid w:val="00BA57D0"/>
    <w:rsid w:val="00BB2795"/>
    <w:rsid w:val="00C07AF6"/>
    <w:rsid w:val="00D1545A"/>
    <w:rsid w:val="00D40E7F"/>
    <w:rsid w:val="00DF75C4"/>
    <w:rsid w:val="00EA05CE"/>
    <w:rsid w:val="00FC456E"/>
    <w:rsid w:val="00FD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D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1615"/>
    <w:pPr>
      <w:spacing w:after="0" w:line="240" w:lineRule="auto"/>
      <w:ind w:left="708"/>
    </w:pPr>
    <w:rPr>
      <w:rFonts w:ascii="Calibri" w:eastAsia="Calibri" w:hAnsi="Calibri" w:cs="Arial"/>
      <w:sz w:val="20"/>
      <w:szCs w:val="20"/>
      <w:lang w:val="ru-RU" w:eastAsia="ru-RU"/>
    </w:rPr>
  </w:style>
  <w:style w:type="character" w:customStyle="1" w:styleId="FontStyle112">
    <w:name w:val="Font Style112"/>
    <w:rsid w:val="00B71615"/>
    <w:rPr>
      <w:rFonts w:ascii="Arial" w:hAnsi="Arial" w:cs="Arial"/>
      <w:b/>
      <w:bCs/>
      <w:sz w:val="20"/>
      <w:szCs w:val="20"/>
    </w:rPr>
  </w:style>
  <w:style w:type="character" w:styleId="a4">
    <w:name w:val="Hyperlink"/>
    <w:uiPriority w:val="99"/>
    <w:unhideWhenUsed/>
    <w:rsid w:val="00452947"/>
    <w:rPr>
      <w:color w:val="0000FF"/>
      <w:u w:val="single"/>
    </w:rPr>
  </w:style>
  <w:style w:type="character" w:customStyle="1" w:styleId="dat0">
    <w:name w:val="dat0"/>
    <w:basedOn w:val="a0"/>
    <w:rsid w:val="00452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D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1615"/>
    <w:pPr>
      <w:spacing w:after="0" w:line="240" w:lineRule="auto"/>
      <w:ind w:left="708"/>
    </w:pPr>
    <w:rPr>
      <w:rFonts w:ascii="Calibri" w:eastAsia="Calibri" w:hAnsi="Calibri" w:cs="Arial"/>
      <w:sz w:val="20"/>
      <w:szCs w:val="20"/>
      <w:lang w:val="ru-RU" w:eastAsia="ru-RU"/>
    </w:rPr>
  </w:style>
  <w:style w:type="character" w:customStyle="1" w:styleId="FontStyle112">
    <w:name w:val="Font Style112"/>
    <w:rsid w:val="00B71615"/>
    <w:rPr>
      <w:rFonts w:ascii="Arial" w:hAnsi="Arial" w:cs="Arial"/>
      <w:b/>
      <w:bCs/>
      <w:sz w:val="20"/>
      <w:szCs w:val="20"/>
    </w:rPr>
  </w:style>
  <w:style w:type="character" w:styleId="a4">
    <w:name w:val="Hyperlink"/>
    <w:uiPriority w:val="99"/>
    <w:unhideWhenUsed/>
    <w:rsid w:val="00452947"/>
    <w:rPr>
      <w:color w:val="0000FF"/>
      <w:u w:val="single"/>
    </w:rPr>
  </w:style>
  <w:style w:type="character" w:customStyle="1" w:styleId="dat0">
    <w:name w:val="dat0"/>
    <w:basedOn w:val="a0"/>
    <w:rsid w:val="0045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pp.gov.ua/content/PDF/zakonodavstvo/konstitychiya.pdf" TargetMode="External"/><Relationship Id="rId13" Type="http://schemas.openxmlformats.org/officeDocument/2006/relationships/hyperlink" Target="https://zakon.rada.gov.ua/laws/show/2411-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o.ukraine.edu.ua/" TargetMode="External"/><Relationship Id="rId12" Type="http://schemas.openxmlformats.org/officeDocument/2006/relationships/hyperlink" Target="http://zakon3.rada.gov.ua/laws/show/2778-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d.niss.gov.ua/Monitor/juli/2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629-19" TargetMode="External"/><Relationship Id="rId5" Type="http://schemas.openxmlformats.org/officeDocument/2006/relationships/settings" Target="settings.xml"/><Relationship Id="rId15" Type="http://schemas.openxmlformats.org/officeDocument/2006/relationships/hyperlink" Target="http://vmalimon.if.ua/stat10.php" TargetMode="External"/><Relationship Id="rId10" Type="http://schemas.openxmlformats.org/officeDocument/2006/relationships/hyperlink" Target="https://zakon.rada.gov.ua/laws/show/2017-14/stru" TargetMode="External"/><Relationship Id="rId4" Type="http://schemas.microsoft.com/office/2007/relationships/stylesWithEffects" Target="stylesWithEffects.xml"/><Relationship Id="rId9" Type="http://schemas.openxmlformats.org/officeDocument/2006/relationships/hyperlink" Target="http://zakon3.rada.gov.ua/laws/show/2017-14" TargetMode="External"/><Relationship Id="rId14" Type="http://schemas.openxmlformats.org/officeDocument/2006/relationships/hyperlink" Target="http://www.buhoblik.org.ua/kadry-zarplata/oplata-truda/2824-2824-prozhitkovij-minim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B87E-61E7-4A88-BE01-25D36959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14186</Words>
  <Characters>8087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Bezbah</dc:creator>
  <cp:lastModifiedBy>dima</cp:lastModifiedBy>
  <cp:revision>2</cp:revision>
  <dcterms:created xsi:type="dcterms:W3CDTF">2021-03-04T18:58:00Z</dcterms:created>
  <dcterms:modified xsi:type="dcterms:W3CDTF">2021-03-04T18:58:00Z</dcterms:modified>
</cp:coreProperties>
</file>