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2E" w:rsidRPr="00866158" w:rsidRDefault="009F2E2E" w:rsidP="009F2E2E">
      <w:pPr>
        <w:tabs>
          <w:tab w:val="left" w:pos="2030"/>
        </w:tabs>
        <w:jc w:val="center"/>
        <w:rPr>
          <w:b/>
          <w:caps/>
          <w:sz w:val="28"/>
          <w:szCs w:val="28"/>
        </w:rPr>
      </w:pPr>
      <w:bookmarkStart w:id="0" w:name="_GoBack"/>
      <w:bookmarkEnd w:id="0"/>
      <w:r w:rsidRPr="00866158">
        <w:rPr>
          <w:b/>
          <w:caps/>
          <w:sz w:val="28"/>
          <w:szCs w:val="28"/>
        </w:rPr>
        <w:t xml:space="preserve">ВІДКРИТИЙ МІЖНАРОДНИЙ УНІВЕРСИТЕТ </w:t>
      </w:r>
    </w:p>
    <w:p w:rsidR="009F2E2E" w:rsidRPr="00866158" w:rsidRDefault="009F2E2E" w:rsidP="009F2E2E">
      <w:pPr>
        <w:tabs>
          <w:tab w:val="left" w:pos="2030"/>
        </w:tabs>
        <w:jc w:val="center"/>
        <w:rPr>
          <w:b/>
          <w:caps/>
          <w:sz w:val="28"/>
          <w:szCs w:val="28"/>
        </w:rPr>
      </w:pPr>
      <w:r w:rsidRPr="00866158">
        <w:rPr>
          <w:b/>
          <w:caps/>
          <w:sz w:val="28"/>
          <w:szCs w:val="28"/>
        </w:rPr>
        <w:t>РОЗВИТКУ ЛЮДИНИ «Україна»</w:t>
      </w:r>
    </w:p>
    <w:p w:rsidR="009F2E2E" w:rsidRPr="00866158" w:rsidRDefault="009F2E2E" w:rsidP="009F2E2E">
      <w:pPr>
        <w:tabs>
          <w:tab w:val="left" w:pos="2030"/>
        </w:tabs>
        <w:rPr>
          <w:b/>
          <w:caps/>
          <w:sz w:val="28"/>
          <w:szCs w:val="28"/>
        </w:rPr>
      </w:pPr>
    </w:p>
    <w:p w:rsidR="009F2E2E" w:rsidRPr="00866158" w:rsidRDefault="009F2E2E" w:rsidP="009F2E2E">
      <w:pPr>
        <w:tabs>
          <w:tab w:val="left" w:pos="2030"/>
        </w:tabs>
        <w:jc w:val="center"/>
        <w:rPr>
          <w:b/>
          <w:caps/>
          <w:sz w:val="28"/>
          <w:szCs w:val="28"/>
        </w:rPr>
      </w:pPr>
      <w:r w:rsidRPr="00866158">
        <w:rPr>
          <w:b/>
          <w:caps/>
          <w:sz w:val="28"/>
          <w:szCs w:val="28"/>
        </w:rPr>
        <w:t>ІНСТИТУТ</w:t>
      </w:r>
      <w:r w:rsidR="00993708" w:rsidRPr="00866158">
        <w:t xml:space="preserve"> </w:t>
      </w:r>
      <w:r w:rsidR="00993708" w:rsidRPr="00866158">
        <w:rPr>
          <w:b/>
          <w:caps/>
          <w:sz w:val="28"/>
          <w:szCs w:val="28"/>
        </w:rPr>
        <w:t xml:space="preserve">ЕКОНОМІКИ ТА МЕНЕДЖМЕНТУ </w:t>
      </w:r>
    </w:p>
    <w:p w:rsidR="009F2E2E" w:rsidRPr="00866158" w:rsidRDefault="009F2E2E" w:rsidP="009F2E2E">
      <w:pPr>
        <w:tabs>
          <w:tab w:val="left" w:pos="2030"/>
        </w:tabs>
        <w:jc w:val="center"/>
        <w:rPr>
          <w:b/>
          <w:caps/>
          <w:sz w:val="28"/>
          <w:szCs w:val="28"/>
        </w:rPr>
      </w:pPr>
    </w:p>
    <w:p w:rsidR="009F2E2E" w:rsidRPr="00866158" w:rsidRDefault="009F2E2E" w:rsidP="00993708">
      <w:pPr>
        <w:tabs>
          <w:tab w:val="left" w:pos="2030"/>
        </w:tabs>
        <w:jc w:val="center"/>
        <w:rPr>
          <w:b/>
          <w:caps/>
          <w:sz w:val="28"/>
          <w:szCs w:val="28"/>
        </w:rPr>
      </w:pPr>
      <w:r w:rsidRPr="00866158">
        <w:rPr>
          <w:b/>
          <w:caps/>
          <w:sz w:val="28"/>
          <w:szCs w:val="28"/>
        </w:rPr>
        <w:t xml:space="preserve">КАФЕДРА </w:t>
      </w:r>
      <w:r w:rsidR="00993708" w:rsidRPr="00866158">
        <w:rPr>
          <w:b/>
          <w:caps/>
          <w:sz w:val="28"/>
          <w:szCs w:val="28"/>
        </w:rPr>
        <w:t>УПРАВЛІННЯ ТА АДМІНІСТРУВАННЯ</w:t>
      </w:r>
    </w:p>
    <w:p w:rsidR="009F2E2E" w:rsidRPr="00866158" w:rsidRDefault="009F2E2E" w:rsidP="009F2E2E">
      <w:pPr>
        <w:tabs>
          <w:tab w:val="left" w:pos="2030"/>
        </w:tabs>
        <w:rPr>
          <w:b/>
          <w:sz w:val="28"/>
          <w:szCs w:val="28"/>
        </w:rPr>
      </w:pPr>
      <w:r w:rsidRPr="00866158">
        <w:rPr>
          <w:b/>
          <w:caps/>
          <w:sz w:val="28"/>
          <w:szCs w:val="28"/>
        </w:rPr>
        <w:t xml:space="preserve">                                                                                                                                                                                                                                                                                                                                                                                                                                                                                                                                                                                                                                                                                                                                                                                                                                                                                                                                                                                                                                                                                                                                                                                                                                                                                                                                                                                                                                                                                                                                                                                                                                                                                                                                                                                                                                                                                                                                                                                                                                                                                                                                                                                                                                                                                                                                                                                                                                                                                    </w:t>
      </w:r>
    </w:p>
    <w:p w:rsidR="009F2E2E" w:rsidRPr="00866158" w:rsidRDefault="009F2E2E" w:rsidP="009F2E2E">
      <w:pPr>
        <w:pStyle w:val="a8"/>
        <w:tabs>
          <w:tab w:val="left" w:pos="2030"/>
        </w:tabs>
        <w:spacing w:after="0" w:line="240" w:lineRule="auto"/>
        <w:ind w:left="5387"/>
        <w:rPr>
          <w:szCs w:val="28"/>
          <w:lang w:val="uk-UA"/>
        </w:rPr>
      </w:pPr>
    </w:p>
    <w:p w:rsidR="009F2E2E" w:rsidRPr="00866158" w:rsidRDefault="009F2E2E" w:rsidP="009F2E2E">
      <w:pPr>
        <w:tabs>
          <w:tab w:val="left" w:pos="5940"/>
        </w:tabs>
        <w:ind w:left="5387"/>
        <w:rPr>
          <w:sz w:val="28"/>
          <w:szCs w:val="28"/>
        </w:rPr>
      </w:pPr>
      <w:r w:rsidRPr="00866158">
        <w:rPr>
          <w:b/>
          <w:sz w:val="28"/>
          <w:szCs w:val="28"/>
        </w:rPr>
        <w:t>ЗАТВЕРДЖУЮ</w:t>
      </w:r>
    </w:p>
    <w:p w:rsidR="009F2E2E" w:rsidRPr="00866158" w:rsidRDefault="009F2E2E" w:rsidP="009F2E2E">
      <w:pPr>
        <w:ind w:left="5387"/>
        <w:rPr>
          <w:sz w:val="28"/>
          <w:szCs w:val="28"/>
        </w:rPr>
      </w:pPr>
      <w:r w:rsidRPr="00866158">
        <w:rPr>
          <w:sz w:val="28"/>
          <w:szCs w:val="28"/>
        </w:rPr>
        <w:t xml:space="preserve">Проректор </w:t>
      </w:r>
    </w:p>
    <w:p w:rsidR="009F2E2E" w:rsidRPr="00866158" w:rsidRDefault="009F2E2E" w:rsidP="009F2E2E">
      <w:pPr>
        <w:ind w:left="5387"/>
        <w:rPr>
          <w:sz w:val="28"/>
          <w:szCs w:val="28"/>
        </w:rPr>
      </w:pPr>
      <w:r w:rsidRPr="00866158">
        <w:rPr>
          <w:sz w:val="28"/>
          <w:szCs w:val="28"/>
        </w:rPr>
        <w:t>з навчально-виховної роботи</w:t>
      </w:r>
    </w:p>
    <w:p w:rsidR="009F2E2E" w:rsidRPr="00866158" w:rsidRDefault="009F2E2E" w:rsidP="009F2E2E">
      <w:pPr>
        <w:ind w:left="5387"/>
        <w:rPr>
          <w:sz w:val="28"/>
          <w:szCs w:val="28"/>
        </w:rPr>
      </w:pPr>
      <w:r w:rsidRPr="00866158">
        <w:rPr>
          <w:sz w:val="28"/>
          <w:szCs w:val="28"/>
        </w:rPr>
        <w:t>________________ О.П. Коляда</w:t>
      </w:r>
      <w:r w:rsidRPr="00866158">
        <w:rPr>
          <w:rStyle w:val="ae"/>
          <w:sz w:val="28"/>
          <w:szCs w:val="28"/>
        </w:rPr>
        <w:footnoteReference w:id="1"/>
      </w:r>
    </w:p>
    <w:p w:rsidR="009F2E2E" w:rsidRPr="00866158" w:rsidRDefault="009F2E2E" w:rsidP="009F2E2E">
      <w:pPr>
        <w:pStyle w:val="a8"/>
        <w:spacing w:after="0" w:line="240" w:lineRule="auto"/>
        <w:ind w:left="5387"/>
        <w:rPr>
          <w:szCs w:val="28"/>
          <w:lang w:val="uk-UA"/>
        </w:rPr>
      </w:pPr>
      <w:r w:rsidRPr="00866158">
        <w:rPr>
          <w:szCs w:val="28"/>
          <w:lang w:val="uk-UA"/>
        </w:rPr>
        <w:t>«____» _______________20___ р.</w:t>
      </w:r>
    </w:p>
    <w:p w:rsidR="009F2E2E" w:rsidRPr="00866158" w:rsidRDefault="009F2E2E" w:rsidP="009F2E2E">
      <w:pPr>
        <w:pStyle w:val="2"/>
        <w:shd w:val="clear" w:color="auto" w:fill="FFFFFF"/>
        <w:rPr>
          <w:rFonts w:ascii="Times New Roman" w:hAnsi="Times New Roman"/>
          <w:i/>
          <w:iCs/>
        </w:rPr>
      </w:pPr>
    </w:p>
    <w:p w:rsidR="009F2E2E" w:rsidRPr="00866158" w:rsidRDefault="009F2E2E" w:rsidP="009F2E2E">
      <w:pPr>
        <w:pStyle w:val="2"/>
        <w:shd w:val="clear" w:color="auto" w:fill="FFFFFF"/>
        <w:rPr>
          <w:rFonts w:ascii="Times New Roman" w:hAnsi="Times New Roman"/>
          <w:b w:val="0"/>
          <w:i/>
          <w:iCs/>
        </w:rPr>
      </w:pPr>
    </w:p>
    <w:p w:rsidR="009F2E2E" w:rsidRPr="00866158" w:rsidRDefault="009F2E2E" w:rsidP="004B2865">
      <w:pPr>
        <w:pStyle w:val="2"/>
        <w:shd w:val="clear" w:color="auto" w:fill="FFFFFF"/>
        <w:jc w:val="center"/>
        <w:rPr>
          <w:rFonts w:ascii="Times New Roman" w:hAnsi="Times New Roman"/>
          <w:i/>
          <w:iCs/>
          <w:color w:val="auto"/>
          <w:sz w:val="28"/>
          <w:szCs w:val="28"/>
        </w:rPr>
      </w:pPr>
      <w:r w:rsidRPr="00866158">
        <w:rPr>
          <w:rFonts w:ascii="Times New Roman" w:hAnsi="Times New Roman"/>
          <w:color w:val="auto"/>
          <w:sz w:val="28"/>
          <w:szCs w:val="28"/>
        </w:rPr>
        <w:t>СИЛАБУС</w:t>
      </w:r>
    </w:p>
    <w:p w:rsidR="009F2E2E" w:rsidRPr="00866158" w:rsidRDefault="009F2E2E" w:rsidP="004B2865">
      <w:pPr>
        <w:pStyle w:val="2"/>
        <w:shd w:val="clear" w:color="auto" w:fill="FFFFFF"/>
        <w:jc w:val="center"/>
        <w:rPr>
          <w:rFonts w:ascii="Times New Roman" w:hAnsi="Times New Roman"/>
          <w:i/>
          <w:iCs/>
          <w:color w:val="auto"/>
          <w:sz w:val="28"/>
          <w:szCs w:val="28"/>
        </w:rPr>
      </w:pPr>
      <w:r w:rsidRPr="00866158">
        <w:rPr>
          <w:rFonts w:ascii="Times New Roman" w:hAnsi="Times New Roman"/>
          <w:color w:val="auto"/>
          <w:sz w:val="28"/>
          <w:szCs w:val="28"/>
        </w:rPr>
        <w:t>навчальної дисципліни</w:t>
      </w:r>
    </w:p>
    <w:p w:rsidR="009F2E2E" w:rsidRPr="00866158" w:rsidRDefault="009F2E2E" w:rsidP="009F2E2E">
      <w:pPr>
        <w:jc w:val="center"/>
        <w:rPr>
          <w:b/>
        </w:rPr>
      </w:pPr>
    </w:p>
    <w:p w:rsidR="009F2E2E" w:rsidRPr="00866158" w:rsidRDefault="00E95BB2" w:rsidP="00852AFE">
      <w:pPr>
        <w:ind w:firstLine="708"/>
        <w:jc w:val="center"/>
        <w:rPr>
          <w:sz w:val="16"/>
        </w:rPr>
      </w:pPr>
      <w:r>
        <w:rPr>
          <w:b/>
          <w:sz w:val="28"/>
          <w:szCs w:val="28"/>
          <w:u w:val="single"/>
          <w:lang w:eastAsia="ru-RU"/>
        </w:rPr>
        <w:t>В</w:t>
      </w:r>
      <w:r w:rsidR="00896BF4" w:rsidRPr="00866158">
        <w:rPr>
          <w:b/>
          <w:sz w:val="28"/>
          <w:szCs w:val="28"/>
          <w:u w:val="single"/>
          <w:lang w:eastAsia="ru-RU"/>
        </w:rPr>
        <w:t xml:space="preserve">К </w:t>
      </w:r>
      <w:r>
        <w:rPr>
          <w:b/>
          <w:sz w:val="28"/>
          <w:szCs w:val="28"/>
          <w:u w:val="single"/>
          <w:lang w:eastAsia="ru-RU"/>
        </w:rPr>
        <w:t>1.4</w:t>
      </w:r>
      <w:r w:rsidR="00993708" w:rsidRPr="00866158">
        <w:rPr>
          <w:b/>
          <w:sz w:val="28"/>
          <w:szCs w:val="28"/>
          <w:lang w:eastAsia="ru-RU"/>
        </w:rPr>
        <w:t xml:space="preserve"> </w:t>
      </w:r>
      <w:r w:rsidR="00993708" w:rsidRPr="00866158">
        <w:rPr>
          <w:b/>
          <w:sz w:val="28"/>
          <w:szCs w:val="28"/>
          <w:lang w:eastAsia="ru-RU"/>
        </w:rPr>
        <w:tab/>
      </w:r>
      <w:r w:rsidR="00896BF4" w:rsidRPr="00866158">
        <w:rPr>
          <w:b/>
          <w:sz w:val="28"/>
          <w:szCs w:val="28"/>
          <w:u w:val="single"/>
          <w:lang w:eastAsia="ru-RU"/>
        </w:rPr>
        <w:t>ПРАВ</w:t>
      </w:r>
      <w:r>
        <w:rPr>
          <w:b/>
          <w:sz w:val="28"/>
          <w:szCs w:val="28"/>
          <w:u w:val="single"/>
          <w:lang w:eastAsia="ru-RU"/>
        </w:rPr>
        <w:t>А ЛЮДИНИ В ІНФОРМАЦІЙНОМУ СУСПІЛЬСТВІ</w:t>
      </w:r>
    </w:p>
    <w:p w:rsidR="009F2E2E" w:rsidRPr="00866158" w:rsidRDefault="00E95BB2" w:rsidP="009F2E2E">
      <w:pPr>
        <w:ind w:firstLine="708"/>
      </w:pPr>
      <w:r>
        <w:rPr>
          <w:sz w:val="28"/>
          <w:szCs w:val="28"/>
        </w:rPr>
        <w:t>освітні програми</w:t>
      </w:r>
      <w:r w:rsidR="009F2E2E" w:rsidRPr="00866158">
        <w:rPr>
          <w:sz w:val="28"/>
          <w:szCs w:val="28"/>
        </w:rPr>
        <w:t xml:space="preserve"> </w:t>
      </w:r>
      <w:r w:rsidRPr="00E95BB2">
        <w:rPr>
          <w:sz w:val="28"/>
          <w:szCs w:val="28"/>
          <w:u w:val="single"/>
        </w:rPr>
        <w:t>Ф</w:t>
      </w:r>
      <w:r w:rsidRPr="00E95BB2">
        <w:rPr>
          <w:sz w:val="28"/>
          <w:szCs w:val="28"/>
          <w:u w:val="single"/>
          <w:lang w:eastAsia="ru-RU"/>
        </w:rPr>
        <w:t>інанси, бан</w:t>
      </w:r>
      <w:r>
        <w:rPr>
          <w:sz w:val="28"/>
          <w:szCs w:val="28"/>
          <w:u w:val="single"/>
          <w:lang w:eastAsia="ru-RU"/>
        </w:rPr>
        <w:t>ківська справа та страхування; Маркетинг; Менеджмент; П</w:t>
      </w:r>
      <w:r w:rsidRPr="00E95BB2">
        <w:rPr>
          <w:sz w:val="28"/>
          <w:szCs w:val="28"/>
          <w:u w:val="single"/>
          <w:lang w:eastAsia="ru-RU"/>
        </w:rPr>
        <w:t xml:space="preserve">ублічне управління </w:t>
      </w:r>
      <w:r>
        <w:rPr>
          <w:sz w:val="28"/>
          <w:szCs w:val="28"/>
          <w:u w:val="single"/>
          <w:lang w:eastAsia="ru-RU"/>
        </w:rPr>
        <w:t xml:space="preserve">та </w:t>
      </w:r>
      <w:r w:rsidRPr="00E95BB2">
        <w:rPr>
          <w:sz w:val="28"/>
          <w:szCs w:val="28"/>
          <w:u w:val="single"/>
          <w:lang w:eastAsia="ru-RU"/>
        </w:rPr>
        <w:t>адміністрування</w:t>
      </w:r>
    </w:p>
    <w:p w:rsidR="00852AFE" w:rsidRPr="00866158" w:rsidRDefault="00852AFE" w:rsidP="009F2E2E">
      <w:pPr>
        <w:ind w:firstLine="708"/>
        <w:rPr>
          <w:sz w:val="28"/>
          <w:szCs w:val="28"/>
        </w:rPr>
      </w:pPr>
    </w:p>
    <w:p w:rsidR="009F2E2E" w:rsidRPr="00866158" w:rsidRDefault="009F2E2E" w:rsidP="009F2E2E">
      <w:pPr>
        <w:ind w:firstLine="708"/>
      </w:pPr>
      <w:r w:rsidRPr="00866158">
        <w:rPr>
          <w:sz w:val="28"/>
          <w:szCs w:val="28"/>
        </w:rPr>
        <w:t xml:space="preserve">освітнього рівня </w:t>
      </w:r>
      <w:r w:rsidR="00852AFE" w:rsidRPr="00866158">
        <w:rPr>
          <w:sz w:val="28"/>
          <w:szCs w:val="28"/>
          <w:u w:val="single"/>
          <w:lang w:eastAsia="ru-RU"/>
        </w:rPr>
        <w:t>бакалавр</w:t>
      </w:r>
      <w:r w:rsidR="00852AFE" w:rsidRPr="00866158">
        <w:t xml:space="preserve"> </w:t>
      </w:r>
    </w:p>
    <w:p w:rsidR="00852AFE" w:rsidRPr="00866158" w:rsidRDefault="00852AFE" w:rsidP="009F2E2E">
      <w:pPr>
        <w:ind w:firstLine="708"/>
        <w:rPr>
          <w:sz w:val="16"/>
        </w:rPr>
      </w:pPr>
    </w:p>
    <w:p w:rsidR="009F2E2E" w:rsidRPr="00866158" w:rsidRDefault="009F2E2E" w:rsidP="009F2E2E">
      <w:pPr>
        <w:ind w:left="709"/>
        <w:jc w:val="both"/>
        <w:rPr>
          <w:sz w:val="28"/>
          <w:szCs w:val="28"/>
        </w:rPr>
      </w:pPr>
    </w:p>
    <w:p w:rsidR="00797CFE" w:rsidRPr="00866158" w:rsidRDefault="00797CFE" w:rsidP="009F2E2E">
      <w:pPr>
        <w:ind w:left="709"/>
        <w:jc w:val="both"/>
      </w:pPr>
    </w:p>
    <w:p w:rsidR="009F2E2E" w:rsidRPr="00866158" w:rsidRDefault="009F2E2E" w:rsidP="009F2E2E">
      <w:pPr>
        <w:ind w:left="709"/>
        <w:jc w:val="both"/>
      </w:pPr>
      <w:r w:rsidRPr="00866158">
        <w:t>Обсяг кредитів: ________</w:t>
      </w:r>
      <w:r w:rsidR="00E95BB2">
        <w:t>4</w:t>
      </w:r>
      <w:r w:rsidRPr="00866158">
        <w:t>_________</w:t>
      </w:r>
    </w:p>
    <w:p w:rsidR="009F2E2E" w:rsidRPr="00866158" w:rsidRDefault="009F2E2E" w:rsidP="009F2E2E">
      <w:pPr>
        <w:ind w:left="709"/>
        <w:jc w:val="both"/>
      </w:pPr>
      <w:r w:rsidRPr="00866158">
        <w:t>Форма підсумкового контролю: _______</w:t>
      </w:r>
      <w:r w:rsidR="00E95BB2">
        <w:t>залік</w:t>
      </w:r>
      <w:r w:rsidRPr="00866158">
        <w:t>_____________</w:t>
      </w:r>
    </w:p>
    <w:p w:rsidR="009F2E2E" w:rsidRPr="00866158" w:rsidRDefault="009F2E2E" w:rsidP="009F2E2E">
      <w:pPr>
        <w:jc w:val="both"/>
      </w:pPr>
    </w:p>
    <w:p w:rsidR="009F2E2E" w:rsidRPr="00866158" w:rsidRDefault="009F2E2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9F2E2E" w:rsidRPr="00866158" w:rsidRDefault="009F2E2E" w:rsidP="009F2E2E">
      <w:pPr>
        <w:jc w:val="center"/>
        <w:rPr>
          <w:b/>
          <w:sz w:val="28"/>
          <w:szCs w:val="28"/>
        </w:rPr>
      </w:pPr>
      <w:r w:rsidRPr="00866158">
        <w:rPr>
          <w:b/>
          <w:sz w:val="28"/>
          <w:szCs w:val="28"/>
        </w:rPr>
        <w:t>Київ 20</w:t>
      </w:r>
      <w:r w:rsidR="00852AFE" w:rsidRPr="00866158">
        <w:rPr>
          <w:b/>
          <w:sz w:val="28"/>
          <w:szCs w:val="28"/>
        </w:rPr>
        <w:t>20</w:t>
      </w:r>
      <w:r w:rsidRPr="00866158">
        <w:rPr>
          <w:b/>
          <w:sz w:val="28"/>
          <w:szCs w:val="28"/>
        </w:rPr>
        <w:t xml:space="preserve"> рік</w:t>
      </w:r>
    </w:p>
    <w:p w:rsidR="009F2E2E" w:rsidRPr="00866158" w:rsidRDefault="009F2E2E" w:rsidP="009F2E2E">
      <w:pPr>
        <w:jc w:val="both"/>
        <w:rPr>
          <w:sz w:val="28"/>
          <w:szCs w:val="28"/>
        </w:rPr>
      </w:pPr>
      <w:r w:rsidRPr="00866158">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54"/>
      </w:tblGrid>
      <w:tr w:rsidR="009F2E2E" w:rsidRPr="00866158" w:rsidTr="00797CFE">
        <w:tc>
          <w:tcPr>
            <w:tcW w:w="9918" w:type="dxa"/>
            <w:gridSpan w:val="2"/>
            <w:shd w:val="clear" w:color="auto" w:fill="auto"/>
            <w:vAlign w:val="center"/>
          </w:tcPr>
          <w:p w:rsidR="009F2E2E" w:rsidRPr="00866158" w:rsidRDefault="009F2E2E" w:rsidP="00E332D8">
            <w:pPr>
              <w:jc w:val="center"/>
              <w:rPr>
                <w:b/>
                <w:sz w:val="28"/>
                <w:szCs w:val="28"/>
              </w:rPr>
            </w:pPr>
          </w:p>
          <w:p w:rsidR="009F2E2E" w:rsidRPr="00866158" w:rsidRDefault="009F2E2E" w:rsidP="00E332D8">
            <w:pPr>
              <w:jc w:val="center"/>
              <w:rPr>
                <w:b/>
                <w:sz w:val="28"/>
                <w:szCs w:val="28"/>
              </w:rPr>
            </w:pPr>
            <w:r w:rsidRPr="00866158">
              <w:rPr>
                <w:b/>
                <w:sz w:val="28"/>
                <w:szCs w:val="28"/>
              </w:rPr>
              <w:t xml:space="preserve">ІНФОРМАЦІЯ </w:t>
            </w:r>
          </w:p>
          <w:p w:rsidR="009F2E2E" w:rsidRPr="00866158" w:rsidRDefault="009F2E2E" w:rsidP="00E332D8">
            <w:pPr>
              <w:jc w:val="center"/>
              <w:rPr>
                <w:b/>
                <w:sz w:val="28"/>
                <w:szCs w:val="28"/>
              </w:rPr>
            </w:pPr>
            <w:r w:rsidRPr="00866158">
              <w:rPr>
                <w:b/>
                <w:sz w:val="28"/>
                <w:szCs w:val="28"/>
              </w:rPr>
              <w:t>ПРО ВИКЛАДАЧА ТА ДОПОМІЖНИХ ОСІБ</w:t>
            </w:r>
          </w:p>
          <w:p w:rsidR="009F2E2E" w:rsidRPr="00866158" w:rsidRDefault="009F2E2E" w:rsidP="00E332D8">
            <w:pPr>
              <w:jc w:val="center"/>
              <w:rPr>
                <w:b/>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r w:rsidRPr="00866158">
              <w:rPr>
                <w:sz w:val="28"/>
                <w:szCs w:val="28"/>
              </w:rPr>
              <w:t>Викладач</w:t>
            </w:r>
          </w:p>
        </w:tc>
        <w:tc>
          <w:tcPr>
            <w:tcW w:w="5954" w:type="dxa"/>
            <w:shd w:val="clear" w:color="auto" w:fill="auto"/>
            <w:vAlign w:val="center"/>
          </w:tcPr>
          <w:p w:rsidR="009F2E2E" w:rsidRPr="00866158" w:rsidRDefault="009F2E2E" w:rsidP="00E332D8">
            <w:pPr>
              <w:rPr>
                <w:i/>
                <w:sz w:val="28"/>
                <w:szCs w:val="28"/>
              </w:rPr>
            </w:pPr>
          </w:p>
          <w:p w:rsidR="00852AFE" w:rsidRPr="00866158" w:rsidRDefault="00852AFE" w:rsidP="00E332D8">
            <w:pPr>
              <w:rPr>
                <w:i/>
                <w:sz w:val="28"/>
                <w:szCs w:val="28"/>
              </w:rPr>
            </w:pPr>
            <w:proofErr w:type="spellStart"/>
            <w:r w:rsidRPr="00866158">
              <w:rPr>
                <w:i/>
                <w:sz w:val="28"/>
                <w:szCs w:val="28"/>
              </w:rPr>
              <w:t>Соломенко</w:t>
            </w:r>
            <w:proofErr w:type="spellEnd"/>
            <w:r w:rsidRPr="00866158">
              <w:rPr>
                <w:i/>
                <w:sz w:val="28"/>
                <w:szCs w:val="28"/>
              </w:rPr>
              <w:t xml:space="preserve"> Геннадій Вікторович</w:t>
            </w:r>
            <w:r w:rsidR="009F2E2E" w:rsidRPr="00866158">
              <w:rPr>
                <w:i/>
                <w:sz w:val="28"/>
                <w:szCs w:val="28"/>
              </w:rPr>
              <w:t xml:space="preserve">, </w:t>
            </w:r>
            <w:r w:rsidRPr="00866158">
              <w:rPr>
                <w:i/>
                <w:sz w:val="28"/>
                <w:szCs w:val="28"/>
              </w:rPr>
              <w:t>доцент кафедри управління та адміністрування</w:t>
            </w:r>
            <w:r w:rsidR="009F2E2E" w:rsidRPr="00866158">
              <w:rPr>
                <w:i/>
                <w:sz w:val="28"/>
                <w:szCs w:val="28"/>
              </w:rPr>
              <w:t>,</w:t>
            </w:r>
          </w:p>
          <w:p w:rsidR="009F2E2E" w:rsidRPr="00866158" w:rsidRDefault="00852AFE" w:rsidP="00E332D8">
            <w:pPr>
              <w:rPr>
                <w:i/>
                <w:sz w:val="28"/>
                <w:szCs w:val="28"/>
              </w:rPr>
            </w:pPr>
            <w:r w:rsidRPr="00866158">
              <w:rPr>
                <w:i/>
                <w:sz w:val="28"/>
                <w:szCs w:val="28"/>
              </w:rPr>
              <w:t>кандидат юридичних наук</w:t>
            </w:r>
          </w:p>
          <w:p w:rsidR="009F2E2E" w:rsidRPr="00866158" w:rsidRDefault="009F2E2E" w:rsidP="00E332D8">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r w:rsidRPr="00866158">
              <w:rPr>
                <w:sz w:val="28"/>
                <w:szCs w:val="28"/>
              </w:rPr>
              <w:t>Асистент викладача</w:t>
            </w:r>
          </w:p>
        </w:tc>
        <w:tc>
          <w:tcPr>
            <w:tcW w:w="5954" w:type="dxa"/>
            <w:shd w:val="clear" w:color="auto" w:fill="auto"/>
            <w:vAlign w:val="center"/>
          </w:tcPr>
          <w:p w:rsidR="009F2E2E" w:rsidRPr="00866158" w:rsidRDefault="009F2E2E" w:rsidP="00E332D8">
            <w:pPr>
              <w:rPr>
                <w:i/>
                <w:sz w:val="28"/>
                <w:szCs w:val="28"/>
              </w:rPr>
            </w:pPr>
          </w:p>
          <w:p w:rsidR="009F2E2E" w:rsidRPr="00866158" w:rsidRDefault="009F2E2E" w:rsidP="00E332D8">
            <w:pPr>
              <w:rPr>
                <w:i/>
                <w:sz w:val="28"/>
                <w:szCs w:val="28"/>
              </w:rPr>
            </w:pPr>
          </w:p>
          <w:p w:rsidR="009F2E2E" w:rsidRPr="00866158" w:rsidRDefault="009F2E2E" w:rsidP="00E332D8">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r w:rsidRPr="00866158">
              <w:rPr>
                <w:sz w:val="28"/>
                <w:szCs w:val="28"/>
              </w:rPr>
              <w:t>Практики, представники</w:t>
            </w:r>
          </w:p>
          <w:p w:rsidR="009F2E2E" w:rsidRPr="00866158" w:rsidRDefault="009F2E2E" w:rsidP="00E332D8">
            <w:pPr>
              <w:jc w:val="both"/>
              <w:rPr>
                <w:sz w:val="28"/>
                <w:szCs w:val="28"/>
              </w:rPr>
            </w:pPr>
            <w:r w:rsidRPr="00866158">
              <w:rPr>
                <w:sz w:val="28"/>
                <w:szCs w:val="28"/>
              </w:rPr>
              <w:t xml:space="preserve">бізнесу, фахівці, </w:t>
            </w:r>
          </w:p>
          <w:p w:rsidR="009F2E2E" w:rsidRPr="00866158" w:rsidRDefault="009F2E2E" w:rsidP="00E332D8">
            <w:pPr>
              <w:jc w:val="both"/>
              <w:rPr>
                <w:sz w:val="28"/>
                <w:szCs w:val="28"/>
              </w:rPr>
            </w:pPr>
            <w:r w:rsidRPr="00866158">
              <w:rPr>
                <w:sz w:val="28"/>
                <w:szCs w:val="28"/>
              </w:rPr>
              <w:t>залучені до викладання</w:t>
            </w:r>
          </w:p>
        </w:tc>
        <w:tc>
          <w:tcPr>
            <w:tcW w:w="5954" w:type="dxa"/>
            <w:shd w:val="clear" w:color="auto" w:fill="auto"/>
            <w:vAlign w:val="center"/>
          </w:tcPr>
          <w:p w:rsidR="009F2E2E" w:rsidRPr="00866158" w:rsidRDefault="009F2E2E" w:rsidP="00E332D8">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proofErr w:type="spellStart"/>
            <w:r w:rsidRPr="00866158">
              <w:rPr>
                <w:sz w:val="28"/>
                <w:szCs w:val="28"/>
              </w:rPr>
              <w:t>Профайл</w:t>
            </w:r>
            <w:proofErr w:type="spellEnd"/>
            <w:r w:rsidRPr="00866158">
              <w:rPr>
                <w:sz w:val="28"/>
                <w:szCs w:val="28"/>
              </w:rPr>
              <w:t xml:space="preserve"> викладача</w:t>
            </w:r>
          </w:p>
        </w:tc>
        <w:tc>
          <w:tcPr>
            <w:tcW w:w="5954" w:type="dxa"/>
            <w:shd w:val="clear" w:color="auto" w:fill="auto"/>
            <w:vAlign w:val="center"/>
          </w:tcPr>
          <w:p w:rsidR="009F2E2E" w:rsidRPr="00866158" w:rsidRDefault="009F2E2E" w:rsidP="00E332D8">
            <w:pPr>
              <w:rPr>
                <w:i/>
                <w:sz w:val="28"/>
                <w:szCs w:val="28"/>
              </w:rPr>
            </w:pPr>
          </w:p>
          <w:p w:rsidR="009F2E2E" w:rsidRPr="00866158" w:rsidRDefault="009F2E2E" w:rsidP="00797CFE">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proofErr w:type="spellStart"/>
            <w:r w:rsidRPr="00866158">
              <w:rPr>
                <w:sz w:val="28"/>
                <w:szCs w:val="28"/>
              </w:rPr>
              <w:t>Профайл</w:t>
            </w:r>
            <w:proofErr w:type="spellEnd"/>
            <w:r w:rsidRPr="00866158">
              <w:rPr>
                <w:sz w:val="28"/>
                <w:szCs w:val="28"/>
              </w:rPr>
              <w:t xml:space="preserve"> асистента</w:t>
            </w:r>
          </w:p>
        </w:tc>
        <w:tc>
          <w:tcPr>
            <w:tcW w:w="5954" w:type="dxa"/>
            <w:shd w:val="clear" w:color="auto" w:fill="auto"/>
            <w:vAlign w:val="center"/>
          </w:tcPr>
          <w:p w:rsidR="009F2E2E" w:rsidRPr="00866158" w:rsidRDefault="009F2E2E" w:rsidP="00E332D8">
            <w:pPr>
              <w:rPr>
                <w:i/>
                <w:sz w:val="28"/>
                <w:szCs w:val="28"/>
              </w:rPr>
            </w:pPr>
          </w:p>
          <w:p w:rsidR="009F2E2E" w:rsidRPr="00866158" w:rsidRDefault="009F2E2E" w:rsidP="00797CFE">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r w:rsidRPr="00866158">
              <w:rPr>
                <w:sz w:val="28"/>
                <w:szCs w:val="28"/>
              </w:rPr>
              <w:t>Канали комунікації</w:t>
            </w:r>
          </w:p>
        </w:tc>
        <w:tc>
          <w:tcPr>
            <w:tcW w:w="5954" w:type="dxa"/>
            <w:shd w:val="clear" w:color="auto" w:fill="auto"/>
            <w:vAlign w:val="center"/>
          </w:tcPr>
          <w:p w:rsidR="009F2E2E" w:rsidRPr="00866158" w:rsidRDefault="009F2E2E" w:rsidP="00E332D8">
            <w:pPr>
              <w:rPr>
                <w:i/>
                <w:sz w:val="28"/>
                <w:szCs w:val="28"/>
              </w:rPr>
            </w:pPr>
          </w:p>
          <w:p w:rsidR="009F2E2E" w:rsidRPr="00866158" w:rsidRDefault="009F2E2E" w:rsidP="00E332D8">
            <w:pPr>
              <w:rPr>
                <w:i/>
                <w:sz w:val="28"/>
                <w:szCs w:val="28"/>
              </w:rPr>
            </w:pPr>
            <w:r w:rsidRPr="00866158">
              <w:rPr>
                <w:i/>
                <w:sz w:val="28"/>
                <w:szCs w:val="28"/>
              </w:rPr>
              <w:t>Телефон деканату:</w:t>
            </w:r>
          </w:p>
          <w:p w:rsidR="009F2E2E" w:rsidRPr="00866158" w:rsidRDefault="009F2E2E" w:rsidP="00E332D8">
            <w:pPr>
              <w:rPr>
                <w:i/>
                <w:sz w:val="28"/>
                <w:szCs w:val="28"/>
              </w:rPr>
            </w:pPr>
            <w:r w:rsidRPr="00866158">
              <w:rPr>
                <w:i/>
                <w:sz w:val="28"/>
                <w:szCs w:val="28"/>
              </w:rPr>
              <w:t>Телефон викладача:</w:t>
            </w:r>
            <w:r w:rsidR="00313279" w:rsidRPr="00866158">
              <w:rPr>
                <w:i/>
                <w:sz w:val="28"/>
                <w:szCs w:val="28"/>
              </w:rPr>
              <w:t xml:space="preserve"> 099-222-67-64</w:t>
            </w:r>
          </w:p>
          <w:p w:rsidR="009F2E2E" w:rsidRPr="00866158" w:rsidRDefault="009F2E2E" w:rsidP="00E332D8">
            <w:pPr>
              <w:rPr>
                <w:i/>
                <w:sz w:val="28"/>
                <w:szCs w:val="28"/>
                <w:lang w:val="ru-RU"/>
              </w:rPr>
            </w:pPr>
            <w:r w:rsidRPr="00866158">
              <w:rPr>
                <w:i/>
                <w:sz w:val="28"/>
                <w:szCs w:val="28"/>
              </w:rPr>
              <w:t>Електронна пошта:</w:t>
            </w:r>
            <w:r w:rsidR="00313279" w:rsidRPr="00866158">
              <w:rPr>
                <w:i/>
                <w:sz w:val="28"/>
                <w:szCs w:val="28"/>
              </w:rPr>
              <w:t xml:space="preserve"> </w:t>
            </w:r>
            <w:proofErr w:type="spellStart"/>
            <w:r w:rsidR="00313279" w:rsidRPr="00866158">
              <w:rPr>
                <w:i/>
                <w:sz w:val="28"/>
                <w:szCs w:val="28"/>
                <w:lang w:val="en-US"/>
              </w:rPr>
              <w:t>sologen</w:t>
            </w:r>
            <w:proofErr w:type="spellEnd"/>
            <w:r w:rsidR="00313279" w:rsidRPr="00866158">
              <w:rPr>
                <w:i/>
                <w:sz w:val="28"/>
                <w:szCs w:val="28"/>
                <w:lang w:val="ru-RU"/>
              </w:rPr>
              <w:t>1982@</w:t>
            </w:r>
            <w:proofErr w:type="spellStart"/>
            <w:r w:rsidR="00313279" w:rsidRPr="00866158">
              <w:rPr>
                <w:i/>
                <w:sz w:val="28"/>
                <w:szCs w:val="28"/>
                <w:lang w:val="en-US"/>
              </w:rPr>
              <w:t>gmail</w:t>
            </w:r>
            <w:proofErr w:type="spellEnd"/>
            <w:r w:rsidR="00313279" w:rsidRPr="00866158">
              <w:rPr>
                <w:i/>
                <w:sz w:val="28"/>
                <w:szCs w:val="28"/>
                <w:lang w:val="ru-RU"/>
              </w:rPr>
              <w:t>.</w:t>
            </w:r>
            <w:r w:rsidR="00313279" w:rsidRPr="00866158">
              <w:rPr>
                <w:i/>
                <w:sz w:val="28"/>
                <w:szCs w:val="28"/>
                <w:lang w:val="en-US"/>
              </w:rPr>
              <w:t>com</w:t>
            </w:r>
          </w:p>
          <w:p w:rsidR="009F2E2E" w:rsidRPr="00866158" w:rsidRDefault="009F2E2E" w:rsidP="00E332D8">
            <w:pPr>
              <w:rPr>
                <w:i/>
                <w:sz w:val="28"/>
                <w:szCs w:val="28"/>
              </w:rPr>
            </w:pPr>
            <w:proofErr w:type="spellStart"/>
            <w:r w:rsidRPr="00866158">
              <w:rPr>
                <w:i/>
                <w:sz w:val="28"/>
                <w:szCs w:val="28"/>
              </w:rPr>
              <w:t>Вайбер</w:t>
            </w:r>
            <w:proofErr w:type="spellEnd"/>
            <w:r w:rsidRPr="00866158">
              <w:rPr>
                <w:i/>
                <w:sz w:val="28"/>
                <w:szCs w:val="28"/>
              </w:rPr>
              <w:t>:</w:t>
            </w:r>
            <w:r w:rsidR="00313279" w:rsidRPr="00866158">
              <w:rPr>
                <w:i/>
                <w:sz w:val="28"/>
                <w:szCs w:val="28"/>
              </w:rPr>
              <w:t xml:space="preserve"> 099-222-67-64</w:t>
            </w:r>
          </w:p>
          <w:p w:rsidR="009F2E2E" w:rsidRPr="00866158" w:rsidRDefault="00797CFE" w:rsidP="00E332D8">
            <w:pPr>
              <w:rPr>
                <w:i/>
                <w:sz w:val="28"/>
                <w:szCs w:val="28"/>
              </w:rPr>
            </w:pPr>
            <w:r w:rsidRPr="00866158">
              <w:rPr>
                <w:i/>
                <w:sz w:val="28"/>
                <w:szCs w:val="28"/>
              </w:rPr>
              <w:t>Кабінет (електронний кабінет): 408 (ІІ корпус)</w:t>
            </w:r>
          </w:p>
        </w:tc>
      </w:tr>
      <w:tr w:rsidR="009F2E2E" w:rsidRPr="00866158" w:rsidTr="00797CFE">
        <w:tc>
          <w:tcPr>
            <w:tcW w:w="3964" w:type="dxa"/>
            <w:shd w:val="clear" w:color="auto" w:fill="auto"/>
          </w:tcPr>
          <w:p w:rsidR="009F2E2E" w:rsidRPr="00866158" w:rsidRDefault="009F2E2E" w:rsidP="00E332D8">
            <w:pPr>
              <w:rPr>
                <w:sz w:val="28"/>
                <w:szCs w:val="28"/>
              </w:rPr>
            </w:pPr>
          </w:p>
          <w:p w:rsidR="009F2E2E" w:rsidRPr="00A80B58" w:rsidRDefault="009F2E2E" w:rsidP="00E332D8">
            <w:pPr>
              <w:rPr>
                <w:sz w:val="28"/>
                <w:szCs w:val="28"/>
              </w:rPr>
            </w:pPr>
            <w:r w:rsidRPr="00A80B58">
              <w:rPr>
                <w:sz w:val="28"/>
                <w:szCs w:val="28"/>
              </w:rPr>
              <w:t xml:space="preserve">Матеріали до курсу розміщені на сайті Інтернет-підтримки навчального процесу </w:t>
            </w:r>
            <w:hyperlink r:id="rId8" w:history="1">
              <w:r w:rsidRPr="00A80B58">
                <w:rPr>
                  <w:rStyle w:val="a6"/>
                  <w:sz w:val="28"/>
                  <w:szCs w:val="28"/>
                </w:rPr>
                <w:t>http://vo.ukraine.edu.ua/</w:t>
              </w:r>
            </w:hyperlink>
            <w:r w:rsidRPr="00A80B58">
              <w:rPr>
                <w:sz w:val="28"/>
                <w:szCs w:val="28"/>
              </w:rPr>
              <w:t xml:space="preserve"> за адресою</w:t>
            </w:r>
          </w:p>
          <w:p w:rsidR="009F2E2E" w:rsidRPr="00A80B58" w:rsidRDefault="009F2E2E" w:rsidP="00E332D8">
            <w:pPr>
              <w:rPr>
                <w:sz w:val="28"/>
                <w:szCs w:val="28"/>
              </w:rPr>
            </w:pPr>
          </w:p>
        </w:tc>
        <w:tc>
          <w:tcPr>
            <w:tcW w:w="5954" w:type="dxa"/>
            <w:shd w:val="clear" w:color="auto" w:fill="auto"/>
          </w:tcPr>
          <w:p w:rsidR="009F2E2E" w:rsidRPr="00A80B58" w:rsidRDefault="009F2E2E" w:rsidP="00E332D8">
            <w:pPr>
              <w:jc w:val="both"/>
              <w:rPr>
                <w:i/>
                <w:sz w:val="28"/>
                <w:szCs w:val="28"/>
              </w:rPr>
            </w:pPr>
          </w:p>
          <w:p w:rsidR="009F2E2E" w:rsidRPr="00A80B58" w:rsidRDefault="002403A0" w:rsidP="00E332D8">
            <w:pPr>
              <w:jc w:val="both"/>
              <w:rPr>
                <w:i/>
                <w:sz w:val="28"/>
                <w:szCs w:val="28"/>
              </w:rPr>
            </w:pPr>
            <w:hyperlink r:id="rId9" w:history="1">
              <w:r w:rsidR="00A80B58" w:rsidRPr="00A80B58">
                <w:rPr>
                  <w:rStyle w:val="a6"/>
                  <w:i/>
                  <w:sz w:val="28"/>
                  <w:szCs w:val="28"/>
                </w:rPr>
                <w:t>https://vo.uu.edu.ua/course/view.php?id=13579</w:t>
              </w:r>
            </w:hyperlink>
            <w:r w:rsidR="00A80B58" w:rsidRPr="00A80B58">
              <w:rPr>
                <w:i/>
                <w:sz w:val="28"/>
                <w:szCs w:val="28"/>
              </w:rPr>
              <w:t xml:space="preserve"> </w:t>
            </w:r>
          </w:p>
        </w:tc>
      </w:tr>
    </w:tbl>
    <w:p w:rsidR="009F2E2E" w:rsidRPr="00866158" w:rsidRDefault="009F2E2E" w:rsidP="009F2E2E">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9F2E2E" w:rsidRPr="00866158" w:rsidRDefault="009F2E2E" w:rsidP="009F2E2E">
      <w:pPr>
        <w:pStyle w:val="1"/>
        <w:spacing w:before="0"/>
        <w:jc w:val="center"/>
        <w:rPr>
          <w:rFonts w:ascii="Times New Roman" w:hAnsi="Times New Roman"/>
          <w:bCs w:val="0"/>
          <w:color w:val="auto"/>
        </w:rPr>
      </w:pPr>
      <w:r w:rsidRPr="00866158">
        <w:rPr>
          <w:rFonts w:ascii="Times New Roman" w:hAnsi="Times New Roman"/>
          <w:b w:val="0"/>
          <w:bCs w:val="0"/>
          <w:i/>
        </w:rPr>
        <w:br w:type="page"/>
      </w:r>
      <w:bookmarkStart w:id="1" w:name="_Toc9952417"/>
      <w:r w:rsidRPr="00866158">
        <w:rPr>
          <w:rFonts w:ascii="Times New Roman" w:hAnsi="Times New Roman"/>
          <w:bCs w:val="0"/>
          <w:color w:val="auto"/>
        </w:rPr>
        <w:lastRenderedPageBreak/>
        <w:t>ОПИС НАВЧАЛЬНОЇ ДИСЦИПЛІНИ</w:t>
      </w:r>
      <w:bookmarkEnd w:id="1"/>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245D2E" w:rsidRPr="00451748" w:rsidTr="00245D2E">
        <w:trPr>
          <w:trHeight w:val="803"/>
        </w:trPr>
        <w:tc>
          <w:tcPr>
            <w:tcW w:w="2896" w:type="dxa"/>
            <w:vMerge w:val="restart"/>
            <w:vAlign w:val="center"/>
          </w:tcPr>
          <w:p w:rsidR="00245D2E" w:rsidRPr="00451748" w:rsidRDefault="00245D2E" w:rsidP="00245D2E">
            <w:pPr>
              <w:jc w:val="both"/>
              <w:rPr>
                <w:b/>
                <w:sz w:val="28"/>
                <w:szCs w:val="28"/>
                <w:lang w:eastAsia="ru-RU"/>
              </w:rPr>
            </w:pPr>
            <w:r w:rsidRPr="00451748">
              <w:rPr>
                <w:b/>
                <w:sz w:val="28"/>
                <w:szCs w:val="28"/>
                <w:lang w:eastAsia="ru-RU"/>
              </w:rPr>
              <w:t xml:space="preserve">Найменування показників </w:t>
            </w:r>
          </w:p>
        </w:tc>
        <w:tc>
          <w:tcPr>
            <w:tcW w:w="3262" w:type="dxa"/>
            <w:vMerge w:val="restart"/>
            <w:vAlign w:val="center"/>
          </w:tcPr>
          <w:p w:rsidR="00245D2E" w:rsidRPr="00451748" w:rsidRDefault="00245D2E" w:rsidP="00245D2E">
            <w:pPr>
              <w:jc w:val="both"/>
              <w:rPr>
                <w:b/>
                <w:sz w:val="28"/>
                <w:szCs w:val="28"/>
                <w:lang w:eastAsia="ru-RU"/>
              </w:rPr>
            </w:pPr>
            <w:r w:rsidRPr="00451748">
              <w:rPr>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245D2E" w:rsidRPr="00451748" w:rsidRDefault="00245D2E" w:rsidP="00245D2E">
            <w:pPr>
              <w:jc w:val="both"/>
              <w:rPr>
                <w:b/>
                <w:sz w:val="28"/>
                <w:szCs w:val="28"/>
                <w:lang w:eastAsia="ru-RU"/>
              </w:rPr>
            </w:pPr>
            <w:r w:rsidRPr="00451748">
              <w:rPr>
                <w:b/>
                <w:sz w:val="28"/>
                <w:szCs w:val="28"/>
                <w:lang w:eastAsia="ru-RU"/>
              </w:rPr>
              <w:t>Характеристика навчальної дисципліни</w:t>
            </w:r>
          </w:p>
        </w:tc>
      </w:tr>
      <w:tr w:rsidR="00245D2E" w:rsidRPr="00451748" w:rsidTr="00245D2E">
        <w:trPr>
          <w:trHeight w:val="549"/>
        </w:trPr>
        <w:tc>
          <w:tcPr>
            <w:tcW w:w="2896" w:type="dxa"/>
            <w:vMerge/>
            <w:vAlign w:val="center"/>
          </w:tcPr>
          <w:p w:rsidR="00245D2E" w:rsidRPr="00451748" w:rsidRDefault="00245D2E" w:rsidP="00245D2E">
            <w:pPr>
              <w:jc w:val="both"/>
              <w:rPr>
                <w:b/>
                <w:sz w:val="28"/>
                <w:szCs w:val="28"/>
                <w:lang w:eastAsia="ru-RU"/>
              </w:rPr>
            </w:pPr>
          </w:p>
        </w:tc>
        <w:tc>
          <w:tcPr>
            <w:tcW w:w="3262" w:type="dxa"/>
            <w:vMerge/>
            <w:vAlign w:val="center"/>
          </w:tcPr>
          <w:p w:rsidR="00245D2E" w:rsidRPr="00451748" w:rsidRDefault="00245D2E" w:rsidP="00245D2E">
            <w:pPr>
              <w:jc w:val="both"/>
              <w:rPr>
                <w:b/>
                <w:sz w:val="28"/>
                <w:szCs w:val="28"/>
                <w:lang w:eastAsia="ru-RU"/>
              </w:rPr>
            </w:pPr>
          </w:p>
        </w:tc>
        <w:tc>
          <w:tcPr>
            <w:tcW w:w="1497" w:type="dxa"/>
          </w:tcPr>
          <w:p w:rsidR="00245D2E" w:rsidRPr="00451748" w:rsidRDefault="00245D2E" w:rsidP="00245D2E">
            <w:pPr>
              <w:jc w:val="both"/>
              <w:rPr>
                <w:b/>
                <w:i/>
                <w:sz w:val="28"/>
                <w:szCs w:val="28"/>
                <w:lang w:eastAsia="ru-RU"/>
              </w:rPr>
            </w:pPr>
            <w:r w:rsidRPr="00451748">
              <w:rPr>
                <w:b/>
                <w:i/>
                <w:sz w:val="28"/>
                <w:szCs w:val="28"/>
                <w:lang w:eastAsia="ru-RU"/>
              </w:rPr>
              <w:t>денна форма навчання</w:t>
            </w:r>
          </w:p>
        </w:tc>
        <w:tc>
          <w:tcPr>
            <w:tcW w:w="1500" w:type="dxa"/>
            <w:gridSpan w:val="2"/>
          </w:tcPr>
          <w:p w:rsidR="00245D2E" w:rsidRPr="00451748" w:rsidRDefault="00245D2E" w:rsidP="00245D2E">
            <w:pPr>
              <w:jc w:val="both"/>
              <w:rPr>
                <w:b/>
                <w:i/>
                <w:sz w:val="28"/>
                <w:szCs w:val="28"/>
                <w:lang w:eastAsia="ru-RU"/>
              </w:rPr>
            </w:pPr>
            <w:r w:rsidRPr="00451748">
              <w:rPr>
                <w:b/>
                <w:i/>
                <w:sz w:val="28"/>
                <w:szCs w:val="28"/>
                <w:lang w:eastAsia="ru-RU"/>
              </w:rPr>
              <w:t>заочна форма навчання</w:t>
            </w:r>
          </w:p>
        </w:tc>
      </w:tr>
      <w:tr w:rsidR="00245D2E" w:rsidRPr="00451748" w:rsidTr="00245D2E">
        <w:trPr>
          <w:trHeight w:val="409"/>
        </w:trPr>
        <w:tc>
          <w:tcPr>
            <w:tcW w:w="2896" w:type="dxa"/>
            <w:vMerge w:val="restart"/>
            <w:vAlign w:val="center"/>
          </w:tcPr>
          <w:p w:rsidR="00245D2E" w:rsidRPr="00451748" w:rsidRDefault="00245D2E" w:rsidP="00245D2E">
            <w:pPr>
              <w:jc w:val="both"/>
              <w:rPr>
                <w:sz w:val="28"/>
                <w:szCs w:val="28"/>
                <w:lang w:eastAsia="ru-RU"/>
              </w:rPr>
            </w:pPr>
            <w:r w:rsidRPr="00451748">
              <w:rPr>
                <w:sz w:val="28"/>
                <w:szCs w:val="28"/>
                <w:lang w:eastAsia="ru-RU"/>
              </w:rPr>
              <w:t xml:space="preserve">Загальний обсяг кредитів – </w:t>
            </w:r>
            <w:r>
              <w:rPr>
                <w:sz w:val="28"/>
                <w:szCs w:val="28"/>
                <w:lang w:eastAsia="ru-RU"/>
              </w:rPr>
              <w:t>4</w:t>
            </w:r>
          </w:p>
        </w:tc>
        <w:tc>
          <w:tcPr>
            <w:tcW w:w="3262" w:type="dxa"/>
          </w:tcPr>
          <w:p w:rsidR="00245D2E" w:rsidRDefault="00245D2E" w:rsidP="00245D2E">
            <w:pPr>
              <w:jc w:val="both"/>
              <w:rPr>
                <w:b/>
                <w:sz w:val="28"/>
                <w:szCs w:val="28"/>
                <w:lang w:eastAsia="ru-RU"/>
              </w:rPr>
            </w:pPr>
            <w:r w:rsidRPr="00451748">
              <w:rPr>
                <w:b/>
                <w:sz w:val="28"/>
                <w:szCs w:val="28"/>
                <w:lang w:eastAsia="ru-RU"/>
              </w:rPr>
              <w:t>Галузь знань</w:t>
            </w:r>
          </w:p>
          <w:p w:rsidR="00245D2E" w:rsidRPr="00794CE0" w:rsidRDefault="00245D2E" w:rsidP="00245D2E">
            <w:pPr>
              <w:jc w:val="both"/>
              <w:rPr>
                <w:sz w:val="28"/>
                <w:szCs w:val="28"/>
                <w:lang w:eastAsia="ru-RU"/>
              </w:rPr>
            </w:pPr>
            <w:r w:rsidRPr="00794CE0">
              <w:rPr>
                <w:sz w:val="28"/>
                <w:szCs w:val="28"/>
                <w:lang w:eastAsia="ru-RU"/>
              </w:rPr>
              <w:t>07 Управління та адміністрування</w:t>
            </w:r>
          </w:p>
          <w:p w:rsidR="00245D2E" w:rsidRPr="00451748" w:rsidRDefault="00245D2E" w:rsidP="00245D2E">
            <w:pPr>
              <w:jc w:val="both"/>
              <w:rPr>
                <w:sz w:val="28"/>
                <w:szCs w:val="24"/>
                <w:lang w:eastAsia="ru-RU"/>
              </w:rPr>
            </w:pPr>
            <w:r w:rsidRPr="00451748">
              <w:rPr>
                <w:sz w:val="28"/>
                <w:szCs w:val="28"/>
                <w:lang w:eastAsia="ru-RU"/>
              </w:rPr>
              <w:t>28 Публічне управління та адміністрування</w:t>
            </w:r>
          </w:p>
        </w:tc>
        <w:tc>
          <w:tcPr>
            <w:tcW w:w="2997" w:type="dxa"/>
            <w:gridSpan w:val="3"/>
            <w:vAlign w:val="center"/>
          </w:tcPr>
          <w:p w:rsidR="00245D2E" w:rsidRPr="00451748" w:rsidRDefault="00245D2E" w:rsidP="00245D2E">
            <w:pPr>
              <w:jc w:val="both"/>
              <w:rPr>
                <w:b/>
                <w:sz w:val="28"/>
                <w:szCs w:val="28"/>
                <w:lang w:eastAsia="ru-RU"/>
              </w:rPr>
            </w:pPr>
            <w:r w:rsidRPr="00451748">
              <w:rPr>
                <w:b/>
                <w:sz w:val="28"/>
                <w:szCs w:val="28"/>
                <w:lang w:eastAsia="ru-RU"/>
              </w:rPr>
              <w:t>Вид дисципліни</w:t>
            </w:r>
          </w:p>
          <w:p w:rsidR="00245D2E" w:rsidRPr="00451748" w:rsidRDefault="00245D2E" w:rsidP="00245D2E">
            <w:pPr>
              <w:jc w:val="both"/>
              <w:rPr>
                <w:sz w:val="28"/>
                <w:szCs w:val="28"/>
                <w:lang w:eastAsia="ru-RU"/>
              </w:rPr>
            </w:pPr>
            <w:r>
              <w:rPr>
                <w:sz w:val="28"/>
                <w:szCs w:val="24"/>
                <w:lang w:eastAsia="ru-RU"/>
              </w:rPr>
              <w:t>вибір</w:t>
            </w:r>
            <w:r w:rsidRPr="00451748">
              <w:rPr>
                <w:sz w:val="28"/>
                <w:szCs w:val="24"/>
                <w:lang w:eastAsia="ru-RU"/>
              </w:rPr>
              <w:t>кова</w:t>
            </w:r>
            <w:r w:rsidRPr="00451748">
              <w:rPr>
                <w:sz w:val="28"/>
                <w:szCs w:val="28"/>
                <w:u w:val="single"/>
                <w:lang w:eastAsia="ru-RU"/>
              </w:rPr>
              <w:t xml:space="preserve"> </w:t>
            </w:r>
          </w:p>
          <w:p w:rsidR="00245D2E" w:rsidRPr="00451748" w:rsidRDefault="00245D2E" w:rsidP="00245D2E">
            <w:pPr>
              <w:jc w:val="both"/>
              <w:rPr>
                <w:i/>
                <w:sz w:val="28"/>
                <w:szCs w:val="24"/>
                <w:lang w:eastAsia="ru-RU"/>
              </w:rPr>
            </w:pPr>
            <w:r w:rsidRPr="00451748">
              <w:rPr>
                <w:sz w:val="28"/>
                <w:szCs w:val="24"/>
                <w:lang w:eastAsia="ru-RU"/>
              </w:rPr>
              <w:t>(обов’язкова чи за вибором студента)</w:t>
            </w:r>
          </w:p>
        </w:tc>
      </w:tr>
      <w:tr w:rsidR="00245D2E" w:rsidRPr="00451748" w:rsidTr="00245D2E">
        <w:trPr>
          <w:trHeight w:val="409"/>
        </w:trPr>
        <w:tc>
          <w:tcPr>
            <w:tcW w:w="2896" w:type="dxa"/>
            <w:vMerge/>
            <w:vAlign w:val="center"/>
          </w:tcPr>
          <w:p w:rsidR="00245D2E" w:rsidRPr="00451748" w:rsidRDefault="00245D2E" w:rsidP="00245D2E">
            <w:pPr>
              <w:jc w:val="both"/>
              <w:rPr>
                <w:sz w:val="28"/>
                <w:szCs w:val="28"/>
                <w:lang w:eastAsia="ru-RU"/>
              </w:rPr>
            </w:pPr>
          </w:p>
        </w:tc>
        <w:tc>
          <w:tcPr>
            <w:tcW w:w="3262" w:type="dxa"/>
            <w:vAlign w:val="center"/>
          </w:tcPr>
          <w:p w:rsidR="00245D2E" w:rsidRPr="00451748" w:rsidRDefault="00245D2E" w:rsidP="00245D2E">
            <w:pPr>
              <w:jc w:val="both"/>
              <w:rPr>
                <w:b/>
                <w:sz w:val="28"/>
                <w:szCs w:val="28"/>
                <w:lang w:eastAsia="ru-RU"/>
              </w:rPr>
            </w:pPr>
            <w:r w:rsidRPr="00451748">
              <w:rPr>
                <w:b/>
                <w:sz w:val="28"/>
                <w:szCs w:val="28"/>
                <w:lang w:eastAsia="ru-RU"/>
              </w:rPr>
              <w:t xml:space="preserve">Спеціальність </w:t>
            </w:r>
          </w:p>
          <w:p w:rsidR="00245D2E" w:rsidRDefault="00245D2E" w:rsidP="00245D2E">
            <w:pPr>
              <w:tabs>
                <w:tab w:val="left" w:pos="426"/>
                <w:tab w:val="left" w:pos="4140"/>
                <w:tab w:val="left" w:pos="9540"/>
              </w:tabs>
              <w:jc w:val="both"/>
              <w:rPr>
                <w:sz w:val="28"/>
                <w:szCs w:val="28"/>
                <w:lang w:eastAsia="ru-RU"/>
              </w:rPr>
            </w:pPr>
            <w:r w:rsidRPr="00451748">
              <w:rPr>
                <w:sz w:val="28"/>
                <w:szCs w:val="28"/>
                <w:lang w:eastAsia="ru-RU"/>
              </w:rPr>
              <w:t>072 Фінанси, банківська справа та страхування</w:t>
            </w:r>
          </w:p>
          <w:p w:rsidR="00245D2E" w:rsidRPr="00451748" w:rsidRDefault="00245D2E" w:rsidP="00245D2E">
            <w:pPr>
              <w:tabs>
                <w:tab w:val="left" w:pos="9356"/>
              </w:tabs>
              <w:jc w:val="both"/>
              <w:rPr>
                <w:sz w:val="28"/>
                <w:szCs w:val="24"/>
                <w:lang w:eastAsia="ru-RU"/>
              </w:rPr>
            </w:pPr>
            <w:r w:rsidRPr="00451748">
              <w:rPr>
                <w:sz w:val="28"/>
                <w:szCs w:val="28"/>
                <w:lang w:eastAsia="ru-RU"/>
              </w:rPr>
              <w:t>075</w:t>
            </w:r>
            <w:r>
              <w:rPr>
                <w:sz w:val="20"/>
                <w:szCs w:val="20"/>
                <w:lang w:eastAsia="ru-RU"/>
              </w:rPr>
              <w:t xml:space="preserve"> </w:t>
            </w:r>
            <w:r>
              <w:rPr>
                <w:sz w:val="28"/>
                <w:szCs w:val="28"/>
                <w:lang w:eastAsia="ru-RU"/>
              </w:rPr>
              <w:t>«М</w:t>
            </w:r>
            <w:r w:rsidRPr="00451748">
              <w:rPr>
                <w:sz w:val="28"/>
                <w:szCs w:val="28"/>
                <w:lang w:eastAsia="ru-RU"/>
              </w:rPr>
              <w:t>аркетинг</w:t>
            </w:r>
            <w:r>
              <w:rPr>
                <w:sz w:val="28"/>
                <w:szCs w:val="28"/>
                <w:lang w:eastAsia="ru-RU"/>
              </w:rPr>
              <w:t>».</w:t>
            </w:r>
            <w:r w:rsidRPr="00451748">
              <w:rPr>
                <w:sz w:val="28"/>
                <w:szCs w:val="28"/>
                <w:lang w:eastAsia="ru-RU"/>
              </w:rPr>
              <w:t xml:space="preserve"> </w:t>
            </w:r>
            <w:r>
              <w:rPr>
                <w:sz w:val="28"/>
                <w:szCs w:val="28"/>
                <w:lang w:eastAsia="ru-RU"/>
              </w:rPr>
              <w:t>073 «М</w:t>
            </w:r>
            <w:r w:rsidRPr="00451748">
              <w:rPr>
                <w:sz w:val="28"/>
                <w:szCs w:val="28"/>
                <w:lang w:eastAsia="ru-RU"/>
              </w:rPr>
              <w:t>енеджмент</w:t>
            </w:r>
            <w:r>
              <w:rPr>
                <w:sz w:val="28"/>
                <w:szCs w:val="28"/>
                <w:lang w:eastAsia="ru-RU"/>
              </w:rPr>
              <w:t>»,</w:t>
            </w:r>
            <w:r w:rsidRPr="00451748">
              <w:rPr>
                <w:sz w:val="28"/>
                <w:szCs w:val="28"/>
                <w:lang w:eastAsia="ru-RU"/>
              </w:rPr>
              <w:t xml:space="preserve"> </w:t>
            </w:r>
            <w:r>
              <w:rPr>
                <w:sz w:val="28"/>
                <w:szCs w:val="28"/>
                <w:lang w:eastAsia="ru-RU"/>
              </w:rPr>
              <w:t>281 «П</w:t>
            </w:r>
            <w:r w:rsidRPr="00451748">
              <w:rPr>
                <w:sz w:val="28"/>
                <w:szCs w:val="28"/>
                <w:lang w:eastAsia="ru-RU"/>
              </w:rPr>
              <w:t>ублічне управління адміністрування</w:t>
            </w:r>
            <w:r>
              <w:rPr>
                <w:sz w:val="28"/>
                <w:szCs w:val="28"/>
                <w:lang w:eastAsia="ru-RU"/>
              </w:rPr>
              <w:t>»</w:t>
            </w:r>
          </w:p>
        </w:tc>
        <w:tc>
          <w:tcPr>
            <w:tcW w:w="2997" w:type="dxa"/>
            <w:gridSpan w:val="3"/>
            <w:vAlign w:val="center"/>
          </w:tcPr>
          <w:p w:rsidR="00245D2E" w:rsidRPr="00451748" w:rsidRDefault="00245D2E" w:rsidP="00245D2E">
            <w:pPr>
              <w:jc w:val="both"/>
              <w:rPr>
                <w:b/>
                <w:sz w:val="28"/>
                <w:szCs w:val="28"/>
                <w:lang w:eastAsia="ru-RU"/>
              </w:rPr>
            </w:pPr>
            <w:r w:rsidRPr="00451748">
              <w:rPr>
                <w:b/>
                <w:sz w:val="28"/>
                <w:szCs w:val="28"/>
                <w:lang w:eastAsia="ru-RU"/>
              </w:rPr>
              <w:t xml:space="preserve">Цикл підготовки </w:t>
            </w:r>
          </w:p>
          <w:p w:rsidR="00245D2E" w:rsidRPr="00451748" w:rsidRDefault="00245D2E" w:rsidP="00245D2E">
            <w:pPr>
              <w:jc w:val="both"/>
              <w:rPr>
                <w:sz w:val="28"/>
                <w:szCs w:val="28"/>
                <w:lang w:eastAsia="ru-RU"/>
              </w:rPr>
            </w:pPr>
            <w:r w:rsidRPr="00451748">
              <w:rPr>
                <w:sz w:val="28"/>
                <w:szCs w:val="28"/>
                <w:lang w:eastAsia="ru-RU"/>
              </w:rPr>
              <w:t xml:space="preserve"> професійний</w:t>
            </w:r>
          </w:p>
          <w:p w:rsidR="00245D2E" w:rsidRPr="00451748" w:rsidRDefault="00245D2E" w:rsidP="00245D2E">
            <w:pPr>
              <w:jc w:val="both"/>
              <w:rPr>
                <w:sz w:val="28"/>
                <w:szCs w:val="28"/>
                <w:lang w:eastAsia="ru-RU"/>
              </w:rPr>
            </w:pPr>
          </w:p>
        </w:tc>
      </w:tr>
      <w:tr w:rsidR="00245D2E" w:rsidRPr="00451748" w:rsidTr="00245D2E">
        <w:trPr>
          <w:trHeight w:val="170"/>
        </w:trPr>
        <w:tc>
          <w:tcPr>
            <w:tcW w:w="2896" w:type="dxa"/>
            <w:vAlign w:val="center"/>
          </w:tcPr>
          <w:p w:rsidR="00245D2E" w:rsidRPr="00451748" w:rsidRDefault="00245D2E" w:rsidP="00245D2E">
            <w:pPr>
              <w:jc w:val="both"/>
              <w:rPr>
                <w:sz w:val="28"/>
                <w:szCs w:val="28"/>
                <w:lang w:eastAsia="ru-RU"/>
              </w:rPr>
            </w:pPr>
            <w:r w:rsidRPr="00451748">
              <w:rPr>
                <w:sz w:val="28"/>
                <w:szCs w:val="28"/>
                <w:lang w:eastAsia="ru-RU"/>
              </w:rPr>
              <w:t>Модулів – 2</w:t>
            </w:r>
          </w:p>
        </w:tc>
        <w:tc>
          <w:tcPr>
            <w:tcW w:w="3262" w:type="dxa"/>
            <w:vMerge w:val="restart"/>
            <w:vAlign w:val="center"/>
          </w:tcPr>
          <w:p w:rsidR="00245D2E" w:rsidRPr="00451748" w:rsidRDefault="00245D2E" w:rsidP="00245D2E">
            <w:pPr>
              <w:jc w:val="both"/>
              <w:rPr>
                <w:b/>
                <w:sz w:val="28"/>
                <w:szCs w:val="28"/>
                <w:lang w:eastAsia="ru-RU"/>
              </w:rPr>
            </w:pPr>
            <w:r w:rsidRPr="00451748">
              <w:rPr>
                <w:b/>
                <w:sz w:val="28"/>
                <w:szCs w:val="28"/>
                <w:lang w:eastAsia="ru-RU"/>
              </w:rPr>
              <w:t>Спеціалізація</w:t>
            </w:r>
          </w:p>
          <w:p w:rsidR="00245D2E" w:rsidRPr="00451748" w:rsidRDefault="00245D2E" w:rsidP="00245D2E">
            <w:pPr>
              <w:jc w:val="both"/>
              <w:rPr>
                <w:sz w:val="28"/>
                <w:szCs w:val="24"/>
                <w:lang w:eastAsia="ru-RU"/>
              </w:rPr>
            </w:pPr>
          </w:p>
        </w:tc>
        <w:tc>
          <w:tcPr>
            <w:tcW w:w="2997" w:type="dxa"/>
            <w:gridSpan w:val="3"/>
            <w:vAlign w:val="center"/>
          </w:tcPr>
          <w:p w:rsidR="00245D2E" w:rsidRPr="00451748" w:rsidRDefault="00245D2E" w:rsidP="00245D2E">
            <w:pPr>
              <w:jc w:val="both"/>
              <w:rPr>
                <w:b/>
                <w:sz w:val="28"/>
                <w:szCs w:val="28"/>
                <w:lang w:eastAsia="ru-RU"/>
              </w:rPr>
            </w:pPr>
            <w:r w:rsidRPr="00451748">
              <w:rPr>
                <w:b/>
                <w:sz w:val="28"/>
                <w:szCs w:val="28"/>
                <w:lang w:eastAsia="ru-RU"/>
              </w:rPr>
              <w:t>Рік підготовки:</w:t>
            </w:r>
          </w:p>
        </w:tc>
      </w:tr>
      <w:tr w:rsidR="00245D2E" w:rsidRPr="00451748" w:rsidTr="00245D2E">
        <w:trPr>
          <w:trHeight w:val="207"/>
        </w:trPr>
        <w:tc>
          <w:tcPr>
            <w:tcW w:w="2896" w:type="dxa"/>
            <w:vAlign w:val="center"/>
          </w:tcPr>
          <w:p w:rsidR="00245D2E" w:rsidRPr="00451748" w:rsidRDefault="00245D2E" w:rsidP="00245D2E">
            <w:pPr>
              <w:jc w:val="both"/>
              <w:rPr>
                <w:sz w:val="28"/>
                <w:szCs w:val="28"/>
                <w:lang w:eastAsia="ru-RU"/>
              </w:rPr>
            </w:pPr>
            <w:r w:rsidRPr="00451748">
              <w:rPr>
                <w:sz w:val="28"/>
                <w:szCs w:val="28"/>
                <w:lang w:eastAsia="ru-RU"/>
              </w:rPr>
              <w:t>Змістових модулів – 2</w:t>
            </w:r>
          </w:p>
        </w:tc>
        <w:tc>
          <w:tcPr>
            <w:tcW w:w="3262" w:type="dxa"/>
            <w:vMerge/>
            <w:vAlign w:val="center"/>
          </w:tcPr>
          <w:p w:rsidR="00245D2E" w:rsidRPr="00451748" w:rsidRDefault="00245D2E" w:rsidP="00245D2E">
            <w:pPr>
              <w:jc w:val="both"/>
              <w:rPr>
                <w:sz w:val="28"/>
                <w:szCs w:val="28"/>
                <w:lang w:eastAsia="ru-RU"/>
              </w:rPr>
            </w:pPr>
          </w:p>
        </w:tc>
        <w:tc>
          <w:tcPr>
            <w:tcW w:w="1620" w:type="dxa"/>
            <w:gridSpan w:val="2"/>
            <w:vAlign w:val="center"/>
          </w:tcPr>
          <w:p w:rsidR="00245D2E" w:rsidRPr="00451748" w:rsidRDefault="00245D2E" w:rsidP="00245D2E">
            <w:pPr>
              <w:jc w:val="both"/>
              <w:rPr>
                <w:sz w:val="28"/>
                <w:szCs w:val="28"/>
                <w:lang w:eastAsia="ru-RU"/>
              </w:rPr>
            </w:pPr>
            <w:r>
              <w:rPr>
                <w:sz w:val="28"/>
                <w:szCs w:val="28"/>
                <w:lang w:eastAsia="ru-RU"/>
              </w:rPr>
              <w:t>2</w:t>
            </w:r>
            <w:r w:rsidRPr="00451748">
              <w:rPr>
                <w:sz w:val="28"/>
                <w:szCs w:val="28"/>
                <w:lang w:eastAsia="ru-RU"/>
              </w:rPr>
              <w:t>-й</w:t>
            </w:r>
          </w:p>
        </w:tc>
        <w:tc>
          <w:tcPr>
            <w:tcW w:w="1377" w:type="dxa"/>
            <w:vAlign w:val="center"/>
          </w:tcPr>
          <w:p w:rsidR="00245D2E" w:rsidRPr="00451748" w:rsidRDefault="00245D2E" w:rsidP="00245D2E">
            <w:pPr>
              <w:jc w:val="both"/>
              <w:rPr>
                <w:sz w:val="28"/>
                <w:szCs w:val="28"/>
                <w:lang w:eastAsia="ru-RU"/>
              </w:rPr>
            </w:pPr>
            <w:r>
              <w:rPr>
                <w:sz w:val="28"/>
                <w:szCs w:val="28"/>
                <w:lang w:eastAsia="ru-RU"/>
              </w:rPr>
              <w:t>2</w:t>
            </w:r>
            <w:r w:rsidRPr="00451748">
              <w:rPr>
                <w:sz w:val="28"/>
                <w:szCs w:val="28"/>
                <w:lang w:eastAsia="ru-RU"/>
              </w:rPr>
              <w:t>-й</w:t>
            </w:r>
          </w:p>
        </w:tc>
      </w:tr>
      <w:tr w:rsidR="00245D2E" w:rsidRPr="00451748" w:rsidTr="00245D2E">
        <w:trPr>
          <w:trHeight w:val="246"/>
        </w:trPr>
        <w:tc>
          <w:tcPr>
            <w:tcW w:w="2896" w:type="dxa"/>
            <w:vAlign w:val="center"/>
          </w:tcPr>
          <w:p w:rsidR="00245D2E" w:rsidRPr="00451748" w:rsidRDefault="00245D2E" w:rsidP="00245D2E">
            <w:pPr>
              <w:jc w:val="both"/>
              <w:rPr>
                <w:sz w:val="28"/>
                <w:szCs w:val="28"/>
                <w:lang w:eastAsia="ru-RU"/>
              </w:rPr>
            </w:pPr>
            <w:r w:rsidRPr="00451748">
              <w:rPr>
                <w:sz w:val="28"/>
                <w:szCs w:val="28"/>
                <w:lang w:eastAsia="ru-RU"/>
              </w:rPr>
              <w:t xml:space="preserve">Індивідуальна навчально-дослідна робота: </w:t>
            </w:r>
          </w:p>
          <w:p w:rsidR="00245D2E" w:rsidRPr="00451748" w:rsidRDefault="00245D2E" w:rsidP="00245D2E">
            <w:pPr>
              <w:jc w:val="both"/>
              <w:rPr>
                <w:sz w:val="28"/>
                <w:szCs w:val="28"/>
                <w:lang w:eastAsia="ru-RU"/>
              </w:rPr>
            </w:pPr>
            <w:r w:rsidRPr="00451748">
              <w:rPr>
                <w:sz w:val="28"/>
                <w:szCs w:val="28"/>
                <w:lang w:eastAsia="ru-RU"/>
              </w:rPr>
              <w:t xml:space="preserve">          реферат</w:t>
            </w:r>
          </w:p>
          <w:p w:rsidR="00245D2E" w:rsidRPr="00451748" w:rsidRDefault="00245D2E" w:rsidP="00245D2E">
            <w:pPr>
              <w:jc w:val="both"/>
              <w:rPr>
                <w:sz w:val="28"/>
                <w:szCs w:val="24"/>
                <w:lang w:eastAsia="ru-RU"/>
              </w:rPr>
            </w:pPr>
            <w:r w:rsidRPr="00451748">
              <w:rPr>
                <w:sz w:val="28"/>
                <w:szCs w:val="28"/>
                <w:lang w:eastAsia="ru-RU"/>
              </w:rPr>
              <w:t xml:space="preserve">                 </w:t>
            </w:r>
          </w:p>
        </w:tc>
        <w:tc>
          <w:tcPr>
            <w:tcW w:w="3262" w:type="dxa"/>
            <w:vMerge w:val="restart"/>
            <w:vAlign w:val="center"/>
          </w:tcPr>
          <w:p w:rsidR="00245D2E" w:rsidRPr="00451748" w:rsidRDefault="00245D2E" w:rsidP="00245D2E">
            <w:pPr>
              <w:jc w:val="both"/>
              <w:rPr>
                <w:b/>
                <w:sz w:val="28"/>
                <w:szCs w:val="28"/>
                <w:lang w:eastAsia="ru-RU"/>
              </w:rPr>
            </w:pPr>
            <w:r w:rsidRPr="00451748">
              <w:rPr>
                <w:b/>
                <w:sz w:val="28"/>
                <w:szCs w:val="28"/>
                <w:lang w:eastAsia="ru-RU"/>
              </w:rPr>
              <w:t>Мова викладання, навчання та оцінювання:</w:t>
            </w:r>
          </w:p>
          <w:p w:rsidR="00245D2E" w:rsidRPr="00451748" w:rsidRDefault="00245D2E" w:rsidP="00245D2E">
            <w:pPr>
              <w:jc w:val="both"/>
              <w:rPr>
                <w:sz w:val="28"/>
                <w:szCs w:val="28"/>
                <w:lang w:eastAsia="ru-RU"/>
              </w:rPr>
            </w:pPr>
            <w:r w:rsidRPr="00451748">
              <w:rPr>
                <w:sz w:val="28"/>
                <w:szCs w:val="28"/>
                <w:lang w:eastAsia="ru-RU"/>
              </w:rPr>
              <w:t>українська</w:t>
            </w:r>
          </w:p>
          <w:p w:rsidR="00245D2E" w:rsidRPr="00451748" w:rsidRDefault="00245D2E" w:rsidP="00245D2E">
            <w:pPr>
              <w:jc w:val="both"/>
              <w:rPr>
                <w:b/>
                <w:sz w:val="28"/>
                <w:szCs w:val="28"/>
                <w:lang w:eastAsia="ru-RU"/>
              </w:rPr>
            </w:pPr>
          </w:p>
        </w:tc>
        <w:tc>
          <w:tcPr>
            <w:tcW w:w="2997" w:type="dxa"/>
            <w:gridSpan w:val="3"/>
            <w:vAlign w:val="center"/>
          </w:tcPr>
          <w:p w:rsidR="00245D2E" w:rsidRPr="00451748" w:rsidRDefault="00245D2E" w:rsidP="00245D2E">
            <w:pPr>
              <w:jc w:val="both"/>
              <w:rPr>
                <w:b/>
                <w:sz w:val="28"/>
                <w:szCs w:val="28"/>
                <w:lang w:eastAsia="ru-RU"/>
              </w:rPr>
            </w:pPr>
            <w:r w:rsidRPr="00451748">
              <w:rPr>
                <w:b/>
                <w:sz w:val="28"/>
                <w:szCs w:val="28"/>
                <w:lang w:eastAsia="ru-RU"/>
              </w:rPr>
              <w:t>Семестр</w:t>
            </w:r>
          </w:p>
        </w:tc>
      </w:tr>
      <w:tr w:rsidR="00245D2E" w:rsidRPr="00451748" w:rsidTr="00245D2E">
        <w:trPr>
          <w:trHeight w:val="323"/>
        </w:trPr>
        <w:tc>
          <w:tcPr>
            <w:tcW w:w="2896" w:type="dxa"/>
            <w:vMerge w:val="restart"/>
            <w:vAlign w:val="center"/>
          </w:tcPr>
          <w:p w:rsidR="00245D2E" w:rsidRPr="00451748" w:rsidRDefault="00245D2E" w:rsidP="00245D2E">
            <w:pPr>
              <w:jc w:val="both"/>
              <w:rPr>
                <w:sz w:val="28"/>
                <w:szCs w:val="28"/>
                <w:lang w:eastAsia="ru-RU"/>
              </w:rPr>
            </w:pPr>
            <w:r w:rsidRPr="00451748">
              <w:rPr>
                <w:sz w:val="28"/>
                <w:szCs w:val="28"/>
                <w:lang w:eastAsia="ru-RU"/>
              </w:rPr>
              <w:t>Загальний обсяг годин – 1</w:t>
            </w:r>
            <w:r>
              <w:rPr>
                <w:sz w:val="28"/>
                <w:szCs w:val="28"/>
                <w:lang w:eastAsia="ru-RU"/>
              </w:rPr>
              <w:t>2</w:t>
            </w:r>
            <w:r w:rsidRPr="00451748">
              <w:rPr>
                <w:sz w:val="28"/>
                <w:szCs w:val="28"/>
                <w:lang w:eastAsia="ru-RU"/>
              </w:rPr>
              <w:t>0</w:t>
            </w:r>
          </w:p>
        </w:tc>
        <w:tc>
          <w:tcPr>
            <w:tcW w:w="3262" w:type="dxa"/>
            <w:vMerge/>
            <w:vAlign w:val="center"/>
          </w:tcPr>
          <w:p w:rsidR="00245D2E" w:rsidRPr="00451748" w:rsidRDefault="00245D2E" w:rsidP="00245D2E">
            <w:pPr>
              <w:jc w:val="both"/>
              <w:rPr>
                <w:sz w:val="28"/>
                <w:szCs w:val="28"/>
                <w:lang w:eastAsia="ru-RU"/>
              </w:rPr>
            </w:pPr>
          </w:p>
        </w:tc>
        <w:tc>
          <w:tcPr>
            <w:tcW w:w="1620" w:type="dxa"/>
            <w:gridSpan w:val="2"/>
            <w:vAlign w:val="center"/>
          </w:tcPr>
          <w:p w:rsidR="00245D2E" w:rsidRPr="00451748" w:rsidRDefault="00245D2E" w:rsidP="00245D2E">
            <w:pPr>
              <w:jc w:val="both"/>
              <w:rPr>
                <w:sz w:val="28"/>
                <w:szCs w:val="28"/>
                <w:lang w:eastAsia="ru-RU"/>
              </w:rPr>
            </w:pPr>
            <w:r>
              <w:rPr>
                <w:sz w:val="28"/>
                <w:szCs w:val="28"/>
                <w:lang w:eastAsia="ru-RU"/>
              </w:rPr>
              <w:t>4</w:t>
            </w:r>
            <w:r w:rsidRPr="00451748">
              <w:rPr>
                <w:sz w:val="28"/>
                <w:szCs w:val="28"/>
                <w:lang w:eastAsia="ru-RU"/>
              </w:rPr>
              <w:t>-й</w:t>
            </w:r>
          </w:p>
        </w:tc>
        <w:tc>
          <w:tcPr>
            <w:tcW w:w="1377" w:type="dxa"/>
            <w:vAlign w:val="center"/>
          </w:tcPr>
          <w:p w:rsidR="00245D2E" w:rsidRPr="00451748" w:rsidRDefault="00245D2E" w:rsidP="00245D2E">
            <w:pPr>
              <w:jc w:val="both"/>
              <w:rPr>
                <w:sz w:val="28"/>
                <w:szCs w:val="28"/>
                <w:lang w:eastAsia="ru-RU"/>
              </w:rPr>
            </w:pPr>
            <w:r>
              <w:rPr>
                <w:sz w:val="28"/>
                <w:szCs w:val="28"/>
                <w:lang w:eastAsia="ru-RU"/>
              </w:rPr>
              <w:t>4</w:t>
            </w:r>
            <w:r w:rsidRPr="00451748">
              <w:rPr>
                <w:sz w:val="28"/>
                <w:szCs w:val="28"/>
                <w:lang w:eastAsia="ru-RU"/>
              </w:rPr>
              <w:t>-й</w:t>
            </w:r>
          </w:p>
        </w:tc>
      </w:tr>
      <w:tr w:rsidR="00245D2E" w:rsidRPr="00451748" w:rsidTr="00245D2E">
        <w:trPr>
          <w:trHeight w:val="322"/>
        </w:trPr>
        <w:tc>
          <w:tcPr>
            <w:tcW w:w="2896" w:type="dxa"/>
            <w:vMerge/>
            <w:vAlign w:val="center"/>
          </w:tcPr>
          <w:p w:rsidR="00245D2E" w:rsidRPr="00451748" w:rsidRDefault="00245D2E" w:rsidP="00245D2E">
            <w:pPr>
              <w:jc w:val="both"/>
              <w:rPr>
                <w:sz w:val="28"/>
                <w:szCs w:val="28"/>
                <w:lang w:eastAsia="ru-RU"/>
              </w:rPr>
            </w:pPr>
          </w:p>
        </w:tc>
        <w:tc>
          <w:tcPr>
            <w:tcW w:w="3262" w:type="dxa"/>
            <w:vMerge/>
            <w:vAlign w:val="center"/>
          </w:tcPr>
          <w:p w:rsidR="00245D2E" w:rsidRPr="00451748" w:rsidRDefault="00245D2E" w:rsidP="00245D2E">
            <w:pPr>
              <w:jc w:val="both"/>
              <w:rPr>
                <w:sz w:val="28"/>
                <w:szCs w:val="28"/>
                <w:lang w:eastAsia="ru-RU"/>
              </w:rPr>
            </w:pPr>
          </w:p>
        </w:tc>
        <w:tc>
          <w:tcPr>
            <w:tcW w:w="2997" w:type="dxa"/>
            <w:gridSpan w:val="3"/>
            <w:vAlign w:val="center"/>
          </w:tcPr>
          <w:p w:rsidR="00245D2E" w:rsidRPr="00451748" w:rsidRDefault="00245D2E" w:rsidP="00245D2E">
            <w:pPr>
              <w:jc w:val="both"/>
              <w:rPr>
                <w:b/>
                <w:sz w:val="28"/>
                <w:szCs w:val="28"/>
                <w:lang w:eastAsia="ru-RU"/>
              </w:rPr>
            </w:pPr>
            <w:r w:rsidRPr="00451748">
              <w:rPr>
                <w:b/>
                <w:sz w:val="28"/>
                <w:szCs w:val="28"/>
                <w:lang w:eastAsia="ru-RU"/>
              </w:rPr>
              <w:t>Лекції</w:t>
            </w:r>
          </w:p>
        </w:tc>
      </w:tr>
      <w:tr w:rsidR="00245D2E" w:rsidRPr="00451748" w:rsidTr="00245D2E">
        <w:trPr>
          <w:trHeight w:val="320"/>
        </w:trPr>
        <w:tc>
          <w:tcPr>
            <w:tcW w:w="2896" w:type="dxa"/>
            <w:vMerge w:val="restart"/>
            <w:vAlign w:val="center"/>
          </w:tcPr>
          <w:p w:rsidR="00245D2E" w:rsidRPr="00451748" w:rsidRDefault="00245D2E" w:rsidP="00245D2E">
            <w:pPr>
              <w:jc w:val="both"/>
              <w:rPr>
                <w:sz w:val="28"/>
                <w:szCs w:val="28"/>
                <w:lang w:eastAsia="ru-RU"/>
              </w:rPr>
            </w:pPr>
            <w:r w:rsidRPr="00451748">
              <w:rPr>
                <w:sz w:val="28"/>
                <w:szCs w:val="28"/>
                <w:lang w:eastAsia="ru-RU"/>
              </w:rPr>
              <w:t>Тижневих годин для денної форми навчання:</w:t>
            </w:r>
          </w:p>
          <w:p w:rsidR="00245D2E" w:rsidRPr="00451748" w:rsidRDefault="00245D2E" w:rsidP="00245D2E">
            <w:pPr>
              <w:jc w:val="both"/>
              <w:rPr>
                <w:sz w:val="28"/>
                <w:szCs w:val="28"/>
                <w:lang w:eastAsia="ru-RU"/>
              </w:rPr>
            </w:pPr>
            <w:r w:rsidRPr="00451748">
              <w:rPr>
                <w:sz w:val="28"/>
                <w:szCs w:val="28"/>
                <w:lang w:eastAsia="ru-RU"/>
              </w:rPr>
              <w:t xml:space="preserve">аудиторних – </w:t>
            </w:r>
            <w:r>
              <w:rPr>
                <w:sz w:val="28"/>
                <w:szCs w:val="28"/>
                <w:lang w:eastAsia="ru-RU"/>
              </w:rPr>
              <w:t>2</w:t>
            </w:r>
          </w:p>
          <w:p w:rsidR="00245D2E" w:rsidRPr="00451748" w:rsidRDefault="00245D2E" w:rsidP="00245D2E">
            <w:pPr>
              <w:jc w:val="both"/>
              <w:rPr>
                <w:sz w:val="28"/>
                <w:szCs w:val="28"/>
                <w:lang w:eastAsia="ru-RU"/>
              </w:rPr>
            </w:pPr>
            <w:r w:rsidRPr="00451748">
              <w:rPr>
                <w:sz w:val="28"/>
                <w:szCs w:val="28"/>
                <w:lang w:eastAsia="ru-RU"/>
              </w:rPr>
              <w:t>самостійної роботи студента – 6</w:t>
            </w:r>
          </w:p>
        </w:tc>
        <w:tc>
          <w:tcPr>
            <w:tcW w:w="3262" w:type="dxa"/>
            <w:vMerge w:val="restart"/>
            <w:vAlign w:val="center"/>
          </w:tcPr>
          <w:p w:rsidR="00245D2E" w:rsidRPr="00451748" w:rsidRDefault="00245D2E" w:rsidP="00245D2E">
            <w:pPr>
              <w:jc w:val="both"/>
              <w:rPr>
                <w:b/>
                <w:sz w:val="28"/>
                <w:szCs w:val="28"/>
                <w:lang w:eastAsia="ru-RU"/>
              </w:rPr>
            </w:pPr>
            <w:r w:rsidRPr="00451748">
              <w:rPr>
                <w:b/>
                <w:sz w:val="28"/>
                <w:szCs w:val="28"/>
                <w:lang w:eastAsia="ru-RU"/>
              </w:rPr>
              <w:t>Освітній ступінь / освітньо-кваліфікаційний рівень:</w:t>
            </w:r>
          </w:p>
          <w:p w:rsidR="00245D2E" w:rsidRPr="00451748" w:rsidRDefault="00245D2E" w:rsidP="00245D2E">
            <w:pPr>
              <w:jc w:val="both"/>
              <w:rPr>
                <w:sz w:val="28"/>
                <w:szCs w:val="28"/>
                <w:lang w:eastAsia="ru-RU"/>
              </w:rPr>
            </w:pPr>
            <w:r w:rsidRPr="00451748">
              <w:rPr>
                <w:sz w:val="28"/>
                <w:szCs w:val="28"/>
                <w:lang w:eastAsia="ru-RU"/>
              </w:rPr>
              <w:t>бакалавр</w:t>
            </w:r>
          </w:p>
        </w:tc>
        <w:tc>
          <w:tcPr>
            <w:tcW w:w="1620" w:type="dxa"/>
            <w:gridSpan w:val="2"/>
            <w:vAlign w:val="center"/>
          </w:tcPr>
          <w:p w:rsidR="00245D2E" w:rsidRPr="00451748" w:rsidRDefault="00245D2E" w:rsidP="00245D2E">
            <w:pPr>
              <w:jc w:val="both"/>
              <w:rPr>
                <w:sz w:val="28"/>
                <w:szCs w:val="28"/>
                <w:lang w:eastAsia="ru-RU"/>
              </w:rPr>
            </w:pPr>
            <w:r>
              <w:rPr>
                <w:sz w:val="28"/>
                <w:szCs w:val="28"/>
                <w:lang w:eastAsia="ru-RU"/>
              </w:rPr>
              <w:t>16</w:t>
            </w:r>
            <w:r w:rsidRPr="00451748">
              <w:rPr>
                <w:sz w:val="28"/>
                <w:szCs w:val="28"/>
                <w:lang w:eastAsia="ru-RU"/>
              </w:rPr>
              <w:t xml:space="preserve"> год.</w:t>
            </w:r>
          </w:p>
        </w:tc>
        <w:tc>
          <w:tcPr>
            <w:tcW w:w="1377" w:type="dxa"/>
            <w:vAlign w:val="center"/>
          </w:tcPr>
          <w:p w:rsidR="00245D2E" w:rsidRPr="00451748" w:rsidRDefault="00245D2E" w:rsidP="00245D2E">
            <w:pPr>
              <w:jc w:val="both"/>
              <w:rPr>
                <w:sz w:val="28"/>
                <w:szCs w:val="28"/>
                <w:lang w:eastAsia="ru-RU"/>
              </w:rPr>
            </w:pPr>
            <w:r w:rsidRPr="00451748">
              <w:rPr>
                <w:sz w:val="28"/>
                <w:szCs w:val="28"/>
                <w:lang w:eastAsia="ru-RU"/>
              </w:rPr>
              <w:t>8 год.</w:t>
            </w:r>
          </w:p>
        </w:tc>
      </w:tr>
      <w:tr w:rsidR="00245D2E" w:rsidRPr="00451748" w:rsidTr="00245D2E">
        <w:trPr>
          <w:trHeight w:val="320"/>
        </w:trPr>
        <w:tc>
          <w:tcPr>
            <w:tcW w:w="2896" w:type="dxa"/>
            <w:vMerge/>
            <w:vAlign w:val="center"/>
          </w:tcPr>
          <w:p w:rsidR="00245D2E" w:rsidRPr="00451748" w:rsidRDefault="00245D2E" w:rsidP="00245D2E">
            <w:pPr>
              <w:jc w:val="both"/>
              <w:rPr>
                <w:sz w:val="28"/>
                <w:szCs w:val="28"/>
                <w:lang w:eastAsia="ru-RU"/>
              </w:rPr>
            </w:pPr>
          </w:p>
        </w:tc>
        <w:tc>
          <w:tcPr>
            <w:tcW w:w="3262" w:type="dxa"/>
            <w:vMerge/>
            <w:vAlign w:val="center"/>
          </w:tcPr>
          <w:p w:rsidR="00245D2E" w:rsidRPr="00451748" w:rsidRDefault="00245D2E" w:rsidP="00245D2E">
            <w:pPr>
              <w:jc w:val="both"/>
              <w:rPr>
                <w:sz w:val="28"/>
                <w:szCs w:val="28"/>
                <w:lang w:eastAsia="ru-RU"/>
              </w:rPr>
            </w:pPr>
          </w:p>
        </w:tc>
        <w:tc>
          <w:tcPr>
            <w:tcW w:w="2997" w:type="dxa"/>
            <w:gridSpan w:val="3"/>
            <w:vAlign w:val="center"/>
          </w:tcPr>
          <w:p w:rsidR="00245D2E" w:rsidRPr="00451748" w:rsidRDefault="00245D2E" w:rsidP="00245D2E">
            <w:pPr>
              <w:jc w:val="both"/>
              <w:rPr>
                <w:b/>
                <w:sz w:val="28"/>
                <w:szCs w:val="28"/>
                <w:lang w:eastAsia="ru-RU"/>
              </w:rPr>
            </w:pPr>
            <w:r w:rsidRPr="00451748">
              <w:rPr>
                <w:b/>
                <w:sz w:val="28"/>
                <w:szCs w:val="28"/>
                <w:lang w:eastAsia="ru-RU"/>
              </w:rPr>
              <w:t>Практичні, семінарські</w:t>
            </w:r>
          </w:p>
        </w:tc>
      </w:tr>
      <w:tr w:rsidR="00245D2E" w:rsidRPr="00451748" w:rsidTr="00245D2E">
        <w:trPr>
          <w:trHeight w:val="320"/>
        </w:trPr>
        <w:tc>
          <w:tcPr>
            <w:tcW w:w="2896" w:type="dxa"/>
            <w:vMerge/>
            <w:vAlign w:val="center"/>
          </w:tcPr>
          <w:p w:rsidR="00245D2E" w:rsidRPr="00451748" w:rsidRDefault="00245D2E" w:rsidP="00245D2E">
            <w:pPr>
              <w:jc w:val="both"/>
              <w:rPr>
                <w:sz w:val="28"/>
                <w:szCs w:val="28"/>
                <w:lang w:eastAsia="ru-RU"/>
              </w:rPr>
            </w:pPr>
          </w:p>
        </w:tc>
        <w:tc>
          <w:tcPr>
            <w:tcW w:w="3262" w:type="dxa"/>
            <w:vMerge/>
            <w:vAlign w:val="center"/>
          </w:tcPr>
          <w:p w:rsidR="00245D2E" w:rsidRPr="00451748" w:rsidRDefault="00245D2E" w:rsidP="00245D2E">
            <w:pPr>
              <w:jc w:val="both"/>
              <w:rPr>
                <w:sz w:val="28"/>
                <w:szCs w:val="28"/>
                <w:lang w:eastAsia="ru-RU"/>
              </w:rPr>
            </w:pPr>
          </w:p>
        </w:tc>
        <w:tc>
          <w:tcPr>
            <w:tcW w:w="1620" w:type="dxa"/>
            <w:gridSpan w:val="2"/>
            <w:vAlign w:val="center"/>
          </w:tcPr>
          <w:p w:rsidR="00245D2E" w:rsidRPr="00451748" w:rsidRDefault="00245D2E" w:rsidP="00245D2E">
            <w:pPr>
              <w:jc w:val="both"/>
              <w:rPr>
                <w:i/>
                <w:sz w:val="28"/>
                <w:szCs w:val="28"/>
                <w:lang w:eastAsia="ru-RU"/>
              </w:rPr>
            </w:pPr>
            <w:r>
              <w:rPr>
                <w:sz w:val="28"/>
                <w:szCs w:val="28"/>
                <w:lang w:eastAsia="ru-RU"/>
              </w:rPr>
              <w:t>14</w:t>
            </w:r>
            <w:r w:rsidRPr="00451748">
              <w:rPr>
                <w:sz w:val="28"/>
                <w:szCs w:val="28"/>
                <w:lang w:eastAsia="ru-RU"/>
              </w:rPr>
              <w:t xml:space="preserve"> год.</w:t>
            </w:r>
          </w:p>
        </w:tc>
        <w:tc>
          <w:tcPr>
            <w:tcW w:w="1377" w:type="dxa"/>
            <w:vAlign w:val="center"/>
          </w:tcPr>
          <w:p w:rsidR="00245D2E" w:rsidRPr="00451748" w:rsidRDefault="00245D2E" w:rsidP="00245D2E">
            <w:pPr>
              <w:jc w:val="both"/>
              <w:rPr>
                <w:sz w:val="28"/>
                <w:szCs w:val="28"/>
                <w:lang w:eastAsia="ru-RU"/>
              </w:rPr>
            </w:pPr>
            <w:r>
              <w:rPr>
                <w:sz w:val="28"/>
                <w:szCs w:val="28"/>
                <w:lang w:eastAsia="ru-RU"/>
              </w:rPr>
              <w:t>4</w:t>
            </w:r>
            <w:r w:rsidRPr="00451748">
              <w:rPr>
                <w:sz w:val="28"/>
                <w:szCs w:val="28"/>
                <w:lang w:eastAsia="ru-RU"/>
              </w:rPr>
              <w:t xml:space="preserve"> год.</w:t>
            </w:r>
          </w:p>
        </w:tc>
      </w:tr>
      <w:tr w:rsidR="00245D2E" w:rsidRPr="00451748" w:rsidTr="00245D2E">
        <w:trPr>
          <w:trHeight w:val="138"/>
        </w:trPr>
        <w:tc>
          <w:tcPr>
            <w:tcW w:w="2896" w:type="dxa"/>
            <w:vMerge/>
            <w:vAlign w:val="center"/>
          </w:tcPr>
          <w:p w:rsidR="00245D2E" w:rsidRPr="00451748" w:rsidRDefault="00245D2E" w:rsidP="00245D2E">
            <w:pPr>
              <w:jc w:val="both"/>
              <w:rPr>
                <w:sz w:val="28"/>
                <w:szCs w:val="28"/>
                <w:lang w:eastAsia="ru-RU"/>
              </w:rPr>
            </w:pPr>
          </w:p>
        </w:tc>
        <w:tc>
          <w:tcPr>
            <w:tcW w:w="3262" w:type="dxa"/>
            <w:vMerge/>
            <w:vAlign w:val="center"/>
          </w:tcPr>
          <w:p w:rsidR="00245D2E" w:rsidRPr="00451748" w:rsidRDefault="00245D2E" w:rsidP="00245D2E">
            <w:pPr>
              <w:jc w:val="both"/>
              <w:rPr>
                <w:sz w:val="28"/>
                <w:szCs w:val="28"/>
                <w:lang w:eastAsia="ru-RU"/>
              </w:rPr>
            </w:pPr>
          </w:p>
        </w:tc>
        <w:tc>
          <w:tcPr>
            <w:tcW w:w="2997" w:type="dxa"/>
            <w:gridSpan w:val="3"/>
            <w:vAlign w:val="center"/>
          </w:tcPr>
          <w:p w:rsidR="00245D2E" w:rsidRPr="00451748" w:rsidRDefault="00245D2E" w:rsidP="00245D2E">
            <w:pPr>
              <w:jc w:val="both"/>
              <w:rPr>
                <w:b/>
                <w:sz w:val="28"/>
                <w:szCs w:val="28"/>
                <w:lang w:eastAsia="ru-RU"/>
              </w:rPr>
            </w:pPr>
            <w:r w:rsidRPr="00451748">
              <w:rPr>
                <w:b/>
                <w:sz w:val="28"/>
                <w:szCs w:val="28"/>
                <w:lang w:eastAsia="ru-RU"/>
              </w:rPr>
              <w:t>Лабораторні</w:t>
            </w:r>
          </w:p>
        </w:tc>
      </w:tr>
      <w:tr w:rsidR="00245D2E" w:rsidRPr="00451748" w:rsidTr="00245D2E">
        <w:trPr>
          <w:trHeight w:val="138"/>
        </w:trPr>
        <w:tc>
          <w:tcPr>
            <w:tcW w:w="2896" w:type="dxa"/>
            <w:vMerge/>
            <w:vAlign w:val="center"/>
          </w:tcPr>
          <w:p w:rsidR="00245D2E" w:rsidRPr="00451748" w:rsidRDefault="00245D2E" w:rsidP="00245D2E">
            <w:pPr>
              <w:jc w:val="both"/>
              <w:rPr>
                <w:sz w:val="28"/>
                <w:szCs w:val="28"/>
                <w:lang w:eastAsia="ru-RU"/>
              </w:rPr>
            </w:pPr>
          </w:p>
        </w:tc>
        <w:tc>
          <w:tcPr>
            <w:tcW w:w="3262" w:type="dxa"/>
            <w:vMerge/>
            <w:vAlign w:val="center"/>
          </w:tcPr>
          <w:p w:rsidR="00245D2E" w:rsidRPr="00451748" w:rsidRDefault="00245D2E" w:rsidP="00245D2E">
            <w:pPr>
              <w:jc w:val="both"/>
              <w:rPr>
                <w:sz w:val="28"/>
                <w:szCs w:val="28"/>
                <w:lang w:eastAsia="ru-RU"/>
              </w:rPr>
            </w:pPr>
          </w:p>
        </w:tc>
        <w:tc>
          <w:tcPr>
            <w:tcW w:w="1620" w:type="dxa"/>
            <w:gridSpan w:val="2"/>
            <w:vAlign w:val="center"/>
          </w:tcPr>
          <w:p w:rsidR="00245D2E" w:rsidRPr="00451748" w:rsidRDefault="00245D2E" w:rsidP="00245D2E">
            <w:pPr>
              <w:jc w:val="both"/>
              <w:rPr>
                <w:i/>
                <w:sz w:val="28"/>
                <w:szCs w:val="28"/>
                <w:lang w:eastAsia="ru-RU"/>
              </w:rPr>
            </w:pPr>
            <w:r w:rsidRPr="00451748">
              <w:rPr>
                <w:sz w:val="28"/>
                <w:szCs w:val="28"/>
                <w:lang w:eastAsia="ru-RU"/>
              </w:rPr>
              <w:t>- год.</w:t>
            </w:r>
          </w:p>
        </w:tc>
        <w:tc>
          <w:tcPr>
            <w:tcW w:w="1377" w:type="dxa"/>
            <w:vAlign w:val="center"/>
          </w:tcPr>
          <w:p w:rsidR="00245D2E" w:rsidRPr="00451748" w:rsidRDefault="00245D2E" w:rsidP="00245D2E">
            <w:pPr>
              <w:jc w:val="both"/>
              <w:rPr>
                <w:i/>
                <w:sz w:val="28"/>
                <w:szCs w:val="28"/>
                <w:lang w:eastAsia="ru-RU"/>
              </w:rPr>
            </w:pPr>
            <w:r w:rsidRPr="00451748">
              <w:rPr>
                <w:sz w:val="28"/>
                <w:szCs w:val="28"/>
                <w:lang w:eastAsia="ru-RU"/>
              </w:rPr>
              <w:t>- год.</w:t>
            </w:r>
          </w:p>
        </w:tc>
      </w:tr>
      <w:tr w:rsidR="00245D2E" w:rsidRPr="00451748" w:rsidTr="00245D2E">
        <w:trPr>
          <w:trHeight w:val="138"/>
        </w:trPr>
        <w:tc>
          <w:tcPr>
            <w:tcW w:w="2896" w:type="dxa"/>
            <w:vMerge/>
            <w:vAlign w:val="center"/>
          </w:tcPr>
          <w:p w:rsidR="00245D2E" w:rsidRPr="00451748" w:rsidRDefault="00245D2E" w:rsidP="00245D2E">
            <w:pPr>
              <w:jc w:val="both"/>
              <w:rPr>
                <w:sz w:val="28"/>
                <w:szCs w:val="28"/>
                <w:lang w:eastAsia="ru-RU"/>
              </w:rPr>
            </w:pPr>
          </w:p>
        </w:tc>
        <w:tc>
          <w:tcPr>
            <w:tcW w:w="3262" w:type="dxa"/>
            <w:vMerge/>
            <w:vAlign w:val="center"/>
          </w:tcPr>
          <w:p w:rsidR="00245D2E" w:rsidRPr="00451748" w:rsidRDefault="00245D2E" w:rsidP="00245D2E">
            <w:pPr>
              <w:jc w:val="both"/>
              <w:rPr>
                <w:sz w:val="28"/>
                <w:szCs w:val="28"/>
                <w:lang w:eastAsia="ru-RU"/>
              </w:rPr>
            </w:pPr>
          </w:p>
        </w:tc>
        <w:tc>
          <w:tcPr>
            <w:tcW w:w="2997" w:type="dxa"/>
            <w:gridSpan w:val="3"/>
            <w:vAlign w:val="center"/>
          </w:tcPr>
          <w:p w:rsidR="00245D2E" w:rsidRPr="00451748" w:rsidRDefault="00245D2E" w:rsidP="00245D2E">
            <w:pPr>
              <w:jc w:val="both"/>
              <w:rPr>
                <w:b/>
                <w:sz w:val="28"/>
                <w:szCs w:val="28"/>
                <w:lang w:eastAsia="ru-RU"/>
              </w:rPr>
            </w:pPr>
            <w:r w:rsidRPr="00451748">
              <w:rPr>
                <w:b/>
                <w:sz w:val="28"/>
                <w:szCs w:val="28"/>
                <w:lang w:eastAsia="ru-RU"/>
              </w:rPr>
              <w:t>Самостійна робота</w:t>
            </w:r>
          </w:p>
        </w:tc>
      </w:tr>
      <w:tr w:rsidR="00245D2E" w:rsidRPr="00451748" w:rsidTr="00245D2E">
        <w:trPr>
          <w:trHeight w:val="138"/>
        </w:trPr>
        <w:tc>
          <w:tcPr>
            <w:tcW w:w="2896" w:type="dxa"/>
            <w:vMerge/>
            <w:vAlign w:val="center"/>
          </w:tcPr>
          <w:p w:rsidR="00245D2E" w:rsidRPr="00451748" w:rsidRDefault="00245D2E" w:rsidP="00245D2E">
            <w:pPr>
              <w:jc w:val="both"/>
              <w:rPr>
                <w:sz w:val="28"/>
                <w:szCs w:val="28"/>
                <w:lang w:eastAsia="ru-RU"/>
              </w:rPr>
            </w:pPr>
          </w:p>
        </w:tc>
        <w:tc>
          <w:tcPr>
            <w:tcW w:w="3262" w:type="dxa"/>
            <w:vMerge/>
            <w:vAlign w:val="center"/>
          </w:tcPr>
          <w:p w:rsidR="00245D2E" w:rsidRPr="00451748" w:rsidRDefault="00245D2E" w:rsidP="00245D2E">
            <w:pPr>
              <w:jc w:val="both"/>
              <w:rPr>
                <w:sz w:val="28"/>
                <w:szCs w:val="28"/>
                <w:lang w:eastAsia="ru-RU"/>
              </w:rPr>
            </w:pPr>
          </w:p>
        </w:tc>
        <w:tc>
          <w:tcPr>
            <w:tcW w:w="1620" w:type="dxa"/>
            <w:gridSpan w:val="2"/>
            <w:vAlign w:val="center"/>
          </w:tcPr>
          <w:p w:rsidR="00245D2E" w:rsidRPr="00451748" w:rsidRDefault="00245D2E" w:rsidP="00245D2E">
            <w:pPr>
              <w:jc w:val="both"/>
              <w:rPr>
                <w:i/>
                <w:sz w:val="28"/>
                <w:szCs w:val="28"/>
                <w:lang w:eastAsia="ru-RU"/>
              </w:rPr>
            </w:pPr>
            <w:r w:rsidRPr="00451748">
              <w:rPr>
                <w:sz w:val="28"/>
                <w:szCs w:val="28"/>
                <w:lang w:eastAsia="ru-RU"/>
              </w:rPr>
              <w:t>75 год.</w:t>
            </w:r>
          </w:p>
        </w:tc>
        <w:tc>
          <w:tcPr>
            <w:tcW w:w="1377" w:type="dxa"/>
            <w:vAlign w:val="center"/>
          </w:tcPr>
          <w:p w:rsidR="00245D2E" w:rsidRPr="00451748" w:rsidRDefault="00245D2E" w:rsidP="00245D2E">
            <w:pPr>
              <w:jc w:val="both"/>
              <w:rPr>
                <w:sz w:val="28"/>
                <w:szCs w:val="28"/>
                <w:lang w:eastAsia="ru-RU"/>
              </w:rPr>
            </w:pPr>
            <w:r>
              <w:rPr>
                <w:sz w:val="28"/>
                <w:szCs w:val="28"/>
                <w:lang w:eastAsia="ru-RU"/>
              </w:rPr>
              <w:t>93</w:t>
            </w:r>
            <w:r w:rsidRPr="00451748">
              <w:rPr>
                <w:sz w:val="28"/>
                <w:szCs w:val="28"/>
                <w:lang w:eastAsia="ru-RU"/>
              </w:rPr>
              <w:t xml:space="preserve"> год.</w:t>
            </w:r>
          </w:p>
        </w:tc>
      </w:tr>
      <w:tr w:rsidR="00245D2E" w:rsidRPr="00451748" w:rsidTr="00245D2E">
        <w:trPr>
          <w:trHeight w:val="138"/>
        </w:trPr>
        <w:tc>
          <w:tcPr>
            <w:tcW w:w="2896" w:type="dxa"/>
            <w:vMerge/>
            <w:vAlign w:val="center"/>
          </w:tcPr>
          <w:p w:rsidR="00245D2E" w:rsidRPr="00451748" w:rsidRDefault="00245D2E" w:rsidP="00245D2E">
            <w:pPr>
              <w:jc w:val="both"/>
              <w:rPr>
                <w:sz w:val="28"/>
                <w:szCs w:val="28"/>
                <w:lang w:eastAsia="ru-RU"/>
              </w:rPr>
            </w:pPr>
          </w:p>
        </w:tc>
        <w:tc>
          <w:tcPr>
            <w:tcW w:w="3262" w:type="dxa"/>
            <w:vMerge/>
            <w:vAlign w:val="center"/>
          </w:tcPr>
          <w:p w:rsidR="00245D2E" w:rsidRPr="00451748" w:rsidRDefault="00245D2E" w:rsidP="00245D2E">
            <w:pPr>
              <w:jc w:val="both"/>
              <w:rPr>
                <w:sz w:val="28"/>
                <w:szCs w:val="28"/>
                <w:lang w:eastAsia="ru-RU"/>
              </w:rPr>
            </w:pPr>
          </w:p>
        </w:tc>
        <w:tc>
          <w:tcPr>
            <w:tcW w:w="2997" w:type="dxa"/>
            <w:gridSpan w:val="3"/>
            <w:vAlign w:val="center"/>
          </w:tcPr>
          <w:p w:rsidR="00245D2E" w:rsidRPr="00451748" w:rsidRDefault="00245D2E" w:rsidP="00245D2E">
            <w:pPr>
              <w:jc w:val="both"/>
              <w:rPr>
                <w:sz w:val="28"/>
                <w:szCs w:val="28"/>
                <w:lang w:eastAsia="ru-RU"/>
              </w:rPr>
            </w:pPr>
            <w:r w:rsidRPr="00451748">
              <w:rPr>
                <w:b/>
                <w:sz w:val="28"/>
                <w:szCs w:val="28"/>
                <w:lang w:eastAsia="ru-RU"/>
              </w:rPr>
              <w:t xml:space="preserve">ІНДЗ:   </w:t>
            </w:r>
            <w:r w:rsidRPr="00451748">
              <w:rPr>
                <w:sz w:val="28"/>
                <w:szCs w:val="28"/>
                <w:lang w:eastAsia="ru-RU"/>
              </w:rPr>
              <w:t>15</w:t>
            </w:r>
            <w:r w:rsidRPr="00451748">
              <w:rPr>
                <w:b/>
                <w:sz w:val="28"/>
                <w:szCs w:val="28"/>
                <w:lang w:eastAsia="ru-RU"/>
              </w:rPr>
              <w:t xml:space="preserve"> </w:t>
            </w:r>
            <w:r w:rsidRPr="00451748">
              <w:rPr>
                <w:sz w:val="28"/>
                <w:szCs w:val="28"/>
                <w:lang w:eastAsia="ru-RU"/>
              </w:rPr>
              <w:t>год.</w:t>
            </w:r>
          </w:p>
        </w:tc>
      </w:tr>
      <w:tr w:rsidR="00245D2E" w:rsidRPr="00451748" w:rsidTr="00245D2E">
        <w:trPr>
          <w:trHeight w:val="138"/>
        </w:trPr>
        <w:tc>
          <w:tcPr>
            <w:tcW w:w="2896" w:type="dxa"/>
            <w:vMerge/>
            <w:vAlign w:val="center"/>
          </w:tcPr>
          <w:p w:rsidR="00245D2E" w:rsidRPr="00451748" w:rsidRDefault="00245D2E" w:rsidP="00245D2E">
            <w:pPr>
              <w:jc w:val="both"/>
              <w:rPr>
                <w:sz w:val="28"/>
                <w:szCs w:val="28"/>
                <w:lang w:eastAsia="ru-RU"/>
              </w:rPr>
            </w:pPr>
          </w:p>
        </w:tc>
        <w:tc>
          <w:tcPr>
            <w:tcW w:w="3262" w:type="dxa"/>
            <w:vMerge/>
            <w:vAlign w:val="center"/>
          </w:tcPr>
          <w:p w:rsidR="00245D2E" w:rsidRPr="00451748" w:rsidRDefault="00245D2E" w:rsidP="00245D2E">
            <w:pPr>
              <w:jc w:val="both"/>
              <w:rPr>
                <w:sz w:val="28"/>
                <w:szCs w:val="28"/>
                <w:lang w:eastAsia="ru-RU"/>
              </w:rPr>
            </w:pPr>
          </w:p>
        </w:tc>
        <w:tc>
          <w:tcPr>
            <w:tcW w:w="2997" w:type="dxa"/>
            <w:gridSpan w:val="3"/>
            <w:vAlign w:val="center"/>
          </w:tcPr>
          <w:p w:rsidR="00245D2E" w:rsidRPr="00451748" w:rsidRDefault="00245D2E" w:rsidP="00245D2E">
            <w:pPr>
              <w:jc w:val="both"/>
              <w:rPr>
                <w:b/>
                <w:i/>
                <w:sz w:val="28"/>
                <w:szCs w:val="28"/>
                <w:lang w:eastAsia="ru-RU"/>
              </w:rPr>
            </w:pPr>
            <w:r w:rsidRPr="00451748">
              <w:rPr>
                <w:b/>
                <w:sz w:val="28"/>
                <w:szCs w:val="28"/>
                <w:lang w:eastAsia="ru-RU"/>
              </w:rPr>
              <w:t>Вид семестрового контролю:</w:t>
            </w:r>
            <w:r w:rsidRPr="00451748">
              <w:rPr>
                <w:sz w:val="28"/>
                <w:szCs w:val="28"/>
                <w:lang w:eastAsia="ru-RU"/>
              </w:rPr>
              <w:t xml:space="preserve"> </w:t>
            </w:r>
            <w:r>
              <w:rPr>
                <w:sz w:val="28"/>
                <w:szCs w:val="28"/>
                <w:lang w:eastAsia="ru-RU"/>
              </w:rPr>
              <w:t>залік</w:t>
            </w:r>
          </w:p>
        </w:tc>
      </w:tr>
    </w:tbl>
    <w:p w:rsidR="009F2E2E" w:rsidRPr="00866158" w:rsidRDefault="009F2E2E" w:rsidP="009F2E2E"/>
    <w:p w:rsidR="009F2E2E" w:rsidRPr="00866158" w:rsidRDefault="009F2E2E" w:rsidP="009F2E2E">
      <w:pPr>
        <w:pStyle w:val="1"/>
        <w:spacing w:before="0" w:after="240"/>
        <w:jc w:val="center"/>
        <w:rPr>
          <w:rFonts w:ascii="Times New Roman" w:hAnsi="Times New Roman"/>
          <w:color w:val="auto"/>
        </w:rPr>
      </w:pPr>
      <w:r w:rsidRPr="00866158">
        <w:rPr>
          <w:rFonts w:ascii="Times New Roman" w:hAnsi="Times New Roman"/>
          <w:b w:val="0"/>
        </w:rPr>
        <w:br w:type="page"/>
      </w:r>
      <w:r w:rsidRPr="00866158">
        <w:rPr>
          <w:rFonts w:ascii="Times New Roman" w:hAnsi="Times New Roman"/>
          <w:color w:val="auto"/>
        </w:rPr>
        <w:lastRenderedPageBreak/>
        <w:t>ПЕРЕДРЕКВІЗИТИ:</w:t>
      </w:r>
    </w:p>
    <w:p w:rsidR="009F2E2E" w:rsidRPr="00866158" w:rsidRDefault="0010505F" w:rsidP="009F2E2E">
      <w:pPr>
        <w:pBdr>
          <w:top w:val="single" w:sz="12" w:space="1" w:color="auto"/>
          <w:bottom w:val="single" w:sz="12" w:space="1" w:color="auto"/>
        </w:pBdr>
      </w:pPr>
      <w:r w:rsidRPr="00866158">
        <w:t>Теорія держави і права</w:t>
      </w:r>
      <w:r w:rsidR="00245D2E">
        <w:t>, Конституційне право</w:t>
      </w:r>
    </w:p>
    <w:p w:rsidR="009F2E2E" w:rsidRPr="00866158" w:rsidRDefault="009F2E2E" w:rsidP="009F2E2E"/>
    <w:p w:rsidR="009F2E2E" w:rsidRPr="00866158" w:rsidRDefault="009F2E2E" w:rsidP="009F2E2E">
      <w:pPr>
        <w:pStyle w:val="1"/>
        <w:pBdr>
          <w:bottom w:val="single" w:sz="12" w:space="1" w:color="auto"/>
        </w:pBdr>
        <w:spacing w:before="0" w:after="240"/>
        <w:jc w:val="center"/>
        <w:rPr>
          <w:rFonts w:ascii="Times New Roman" w:hAnsi="Times New Roman"/>
          <w:color w:val="auto"/>
        </w:rPr>
      </w:pPr>
      <w:r w:rsidRPr="00866158">
        <w:rPr>
          <w:rFonts w:ascii="Times New Roman" w:hAnsi="Times New Roman"/>
          <w:color w:val="auto"/>
        </w:rPr>
        <w:t>ПОСТРЕКВІЗИТИ:</w:t>
      </w:r>
    </w:p>
    <w:p w:rsidR="009F2E2E" w:rsidRPr="00866158" w:rsidRDefault="00245D2E" w:rsidP="009F2E2E">
      <w:pPr>
        <w:pBdr>
          <w:top w:val="single" w:sz="12" w:space="1" w:color="auto"/>
          <w:bottom w:val="single" w:sz="12" w:space="1" w:color="auto"/>
        </w:pBdr>
      </w:pPr>
      <w:r>
        <w:t>Інформаційне</w:t>
      </w:r>
      <w:r w:rsidR="00BC5059" w:rsidRPr="00866158">
        <w:t xml:space="preserve"> право</w:t>
      </w:r>
    </w:p>
    <w:p w:rsidR="009F2E2E" w:rsidRPr="00866158" w:rsidRDefault="009F2E2E" w:rsidP="009F2E2E"/>
    <w:p w:rsidR="009F2E2E" w:rsidRPr="00866158" w:rsidRDefault="009F2E2E" w:rsidP="009B30C3">
      <w:pPr>
        <w:pStyle w:val="ab"/>
        <w:shd w:val="clear" w:color="auto" w:fill="auto"/>
        <w:tabs>
          <w:tab w:val="left" w:leader="underscore" w:pos="567"/>
          <w:tab w:val="left" w:leader="underscore" w:pos="1652"/>
        </w:tabs>
        <w:spacing w:before="0" w:line="240" w:lineRule="auto"/>
        <w:ind w:right="-2"/>
        <w:jc w:val="both"/>
        <w:rPr>
          <w:spacing w:val="0"/>
          <w:sz w:val="28"/>
          <w:szCs w:val="28"/>
        </w:rPr>
      </w:pPr>
      <w:r w:rsidRPr="00866158">
        <w:rPr>
          <w:b/>
          <w:spacing w:val="0"/>
          <w:sz w:val="28"/>
          <w:szCs w:val="28"/>
        </w:rPr>
        <w:t>МЕТА НАВЧАЛЬНОЇ ДИСЦИПЛІНИ:</w:t>
      </w:r>
      <w:r w:rsidRPr="00866158">
        <w:rPr>
          <w:spacing w:val="0"/>
          <w:sz w:val="28"/>
          <w:szCs w:val="28"/>
        </w:rPr>
        <w:t xml:space="preserve"> </w:t>
      </w:r>
      <w:r w:rsidR="00245D2E" w:rsidRPr="00245D2E">
        <w:rPr>
          <w:spacing w:val="0"/>
          <w:sz w:val="28"/>
          <w:szCs w:val="28"/>
          <w:u w:val="single"/>
        </w:rPr>
        <w:t>в усвідомленні студентами основних загроз і можливостей для реалізації прав людини в сучасному інформаційному суспільстві, а також у розвитку вмінь реагувати на ці виклики</w:t>
      </w:r>
      <w:r w:rsidR="009B30C3" w:rsidRPr="00866158">
        <w:rPr>
          <w:spacing w:val="0"/>
          <w:sz w:val="28"/>
          <w:szCs w:val="28"/>
          <w:u w:val="single"/>
        </w:rPr>
        <w:t>.</w:t>
      </w:r>
    </w:p>
    <w:p w:rsidR="009F2E2E" w:rsidRPr="00866158" w:rsidRDefault="009F2E2E" w:rsidP="00245D2E">
      <w:pPr>
        <w:tabs>
          <w:tab w:val="left" w:pos="993"/>
        </w:tabs>
        <w:jc w:val="both"/>
        <w:rPr>
          <w:sz w:val="28"/>
          <w:szCs w:val="28"/>
        </w:rPr>
      </w:pPr>
      <w:r w:rsidRPr="00866158">
        <w:rPr>
          <w:b/>
          <w:sz w:val="28"/>
          <w:szCs w:val="28"/>
        </w:rPr>
        <w:t>ЗАВДАННЯ НАВЧАЛЬНОЇ ДИСЦИПЛІНИ:</w:t>
      </w:r>
      <w:r w:rsidRPr="00866158">
        <w:rPr>
          <w:sz w:val="28"/>
          <w:szCs w:val="28"/>
        </w:rPr>
        <w:t xml:space="preserve"> </w:t>
      </w:r>
      <w:r w:rsidR="00245D2E" w:rsidRPr="00245D2E">
        <w:rPr>
          <w:rFonts w:eastAsia="Calibri"/>
          <w:sz w:val="28"/>
          <w:szCs w:val="28"/>
          <w:u w:val="single"/>
          <w:lang w:eastAsia="en-US" w:bidi="uk-UA"/>
        </w:rPr>
        <w:t>ознайомлення із теоретико-методологічними засадами вивчення прав людини;</w:t>
      </w:r>
      <w:r w:rsidR="00245D2E">
        <w:rPr>
          <w:rFonts w:eastAsia="Calibri"/>
          <w:sz w:val="28"/>
          <w:szCs w:val="28"/>
          <w:u w:val="single"/>
          <w:lang w:eastAsia="en-US" w:bidi="uk-UA"/>
        </w:rPr>
        <w:t xml:space="preserve"> </w:t>
      </w:r>
      <w:r w:rsidR="00245D2E" w:rsidRPr="00245D2E">
        <w:rPr>
          <w:rFonts w:eastAsia="Calibri"/>
          <w:sz w:val="28"/>
          <w:szCs w:val="28"/>
          <w:u w:val="single"/>
          <w:lang w:eastAsia="en-US" w:bidi="uk-UA"/>
        </w:rPr>
        <w:t>детальний розгляд окремих громадянських і політичних прав, які зазнають найбільших трансформацій в умовах інформаційного суспільства; розкриття деяких актуальних проблем, виникнення яких зумовлене розвитком Інтернету; зрозуміти гострі виклики сьогодення у сфері прав людини та способи реагування на них, які пропонує сучасна юридична наука та практика</w:t>
      </w:r>
      <w:r w:rsidR="009B30C3" w:rsidRPr="00866158">
        <w:rPr>
          <w:sz w:val="28"/>
          <w:szCs w:val="28"/>
        </w:rPr>
        <w:t>.</w:t>
      </w: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Default="00915E2D" w:rsidP="00915E2D">
      <w:pPr>
        <w:tabs>
          <w:tab w:val="left" w:pos="993"/>
        </w:tabs>
        <w:jc w:val="both"/>
        <w:rPr>
          <w:sz w:val="28"/>
          <w:szCs w:val="28"/>
        </w:rPr>
      </w:pPr>
    </w:p>
    <w:p w:rsidR="00245D2E" w:rsidRDefault="00245D2E" w:rsidP="00915E2D">
      <w:pPr>
        <w:tabs>
          <w:tab w:val="left" w:pos="993"/>
        </w:tabs>
        <w:jc w:val="both"/>
        <w:rPr>
          <w:sz w:val="28"/>
          <w:szCs w:val="28"/>
        </w:rPr>
      </w:pPr>
    </w:p>
    <w:p w:rsidR="00245D2E" w:rsidRDefault="00245D2E" w:rsidP="00915E2D">
      <w:pPr>
        <w:tabs>
          <w:tab w:val="left" w:pos="993"/>
        </w:tabs>
        <w:jc w:val="both"/>
        <w:rPr>
          <w:sz w:val="28"/>
          <w:szCs w:val="28"/>
        </w:rPr>
      </w:pPr>
    </w:p>
    <w:p w:rsidR="00245D2E" w:rsidRDefault="00245D2E" w:rsidP="00915E2D">
      <w:pPr>
        <w:tabs>
          <w:tab w:val="left" w:pos="993"/>
        </w:tabs>
        <w:jc w:val="both"/>
        <w:rPr>
          <w:sz w:val="28"/>
          <w:szCs w:val="28"/>
        </w:rPr>
      </w:pPr>
    </w:p>
    <w:p w:rsidR="00245D2E" w:rsidRPr="00866158" w:rsidRDefault="00245D2E" w:rsidP="00915E2D">
      <w:pPr>
        <w:tabs>
          <w:tab w:val="left" w:pos="993"/>
        </w:tabs>
        <w:jc w:val="both"/>
        <w:rPr>
          <w:sz w:val="28"/>
          <w:szCs w:val="28"/>
        </w:rPr>
      </w:pPr>
    </w:p>
    <w:p w:rsidR="006E4409" w:rsidRPr="00866158" w:rsidRDefault="006E4409" w:rsidP="00915E2D">
      <w:pPr>
        <w:tabs>
          <w:tab w:val="left" w:pos="993"/>
        </w:tabs>
        <w:jc w:val="both"/>
        <w:rPr>
          <w:sz w:val="28"/>
          <w:szCs w:val="28"/>
        </w:rPr>
      </w:pPr>
    </w:p>
    <w:p w:rsidR="009F2E2E" w:rsidRPr="00866158" w:rsidRDefault="009F2E2E" w:rsidP="009F2E2E">
      <w:pPr>
        <w:pStyle w:val="1"/>
        <w:spacing w:before="0" w:after="240"/>
        <w:jc w:val="center"/>
        <w:rPr>
          <w:rFonts w:ascii="Times New Roman" w:hAnsi="Times New Roman"/>
          <w:b w:val="0"/>
          <w:color w:val="auto"/>
        </w:rPr>
      </w:pPr>
    </w:p>
    <w:p w:rsidR="009F2E2E" w:rsidRPr="00866158" w:rsidRDefault="009F2E2E" w:rsidP="009F2E2E">
      <w:pPr>
        <w:pStyle w:val="1"/>
        <w:spacing w:before="0" w:after="240"/>
        <w:jc w:val="center"/>
        <w:rPr>
          <w:rFonts w:ascii="Times New Roman" w:hAnsi="Times New Roman"/>
          <w:color w:val="auto"/>
        </w:rPr>
      </w:pPr>
      <w:r w:rsidRPr="00866158">
        <w:rPr>
          <w:rFonts w:ascii="Times New Roman" w:hAnsi="Times New Roman" w:cs="Times New Roman"/>
          <w:color w:val="auto"/>
        </w:rPr>
        <w:t xml:space="preserve">ПЕРЕЛІК </w:t>
      </w:r>
      <w:r w:rsidRPr="00866158">
        <w:rPr>
          <w:rFonts w:ascii="Times New Roman" w:hAnsi="Times New Roman"/>
          <w:color w:val="auto"/>
        </w:rPr>
        <w:t>ЗАГАЛЬНИХ ПРОГРАМНИХ КОМПЕТЕНТНОСТЕЙ ОСВІТНЬОЇ ПРОГРАМИ, ЯКІ ЗАБЕЗПЕЧУЄ ДИСЦИПЛІНА</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ЗК 1 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ЗК 2______________________________________________________________________________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ЗК n 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p>
    <w:p w:rsidR="009F2E2E" w:rsidRPr="00866158" w:rsidRDefault="009F2E2E" w:rsidP="009F2E2E">
      <w:pPr>
        <w:pStyle w:val="a8"/>
        <w:tabs>
          <w:tab w:val="left" w:pos="2030"/>
        </w:tabs>
        <w:jc w:val="center"/>
        <w:rPr>
          <w:rFonts w:ascii="Times New Roman" w:hAnsi="Times New Roman"/>
          <w:b/>
          <w:sz w:val="28"/>
          <w:szCs w:val="28"/>
          <w:lang w:val="uk-UA"/>
        </w:rPr>
      </w:pPr>
      <w:r w:rsidRPr="00866158">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СК 1 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СК 2_____________________________________________________________________________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СК n 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p>
    <w:p w:rsidR="009F2E2E" w:rsidRPr="00866158" w:rsidRDefault="009F2E2E" w:rsidP="009F2E2E">
      <w:pPr>
        <w:pStyle w:val="a8"/>
        <w:tabs>
          <w:tab w:val="left" w:pos="2030"/>
        </w:tabs>
        <w:jc w:val="center"/>
        <w:rPr>
          <w:rFonts w:ascii="Times New Roman" w:hAnsi="Times New Roman"/>
          <w:b/>
          <w:sz w:val="28"/>
          <w:szCs w:val="28"/>
          <w:lang w:val="uk-UA"/>
        </w:rPr>
      </w:pPr>
      <w:r w:rsidRPr="00866158">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ПРН 1 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ПРН 2____________________________________________________________________________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ПРН n 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p>
    <w:p w:rsidR="009F2E2E" w:rsidRPr="00866158" w:rsidRDefault="009F2E2E" w:rsidP="009F2E2E">
      <w:pPr>
        <w:pStyle w:val="1"/>
        <w:spacing w:before="0" w:after="240"/>
        <w:ind w:left="357"/>
        <w:jc w:val="center"/>
        <w:rPr>
          <w:rFonts w:ascii="Times New Roman" w:hAnsi="Times New Roman" w:cs="Times New Roman"/>
          <w:color w:val="auto"/>
          <w:sz w:val="24"/>
          <w:szCs w:val="24"/>
        </w:rPr>
        <w:sectPr w:rsidR="009F2E2E" w:rsidRPr="00866158" w:rsidSect="009F2E2E">
          <w:headerReference w:type="default" r:id="rId10"/>
          <w:pgSz w:w="11906" w:h="16838"/>
          <w:pgMar w:top="851" w:right="567" w:bottom="851" w:left="1418" w:header="708" w:footer="708" w:gutter="0"/>
          <w:cols w:space="708"/>
          <w:docGrid w:linePitch="360"/>
        </w:sectPr>
      </w:pPr>
    </w:p>
    <w:p w:rsidR="009F2E2E" w:rsidRPr="00866158" w:rsidRDefault="009F2E2E" w:rsidP="006E4409">
      <w:pPr>
        <w:spacing w:after="200" w:line="276" w:lineRule="auto"/>
        <w:rPr>
          <w:b/>
          <w:bCs/>
          <w:sz w:val="28"/>
          <w:szCs w:val="28"/>
        </w:rPr>
      </w:pPr>
      <w:r w:rsidRPr="00866158">
        <w:rPr>
          <w:b/>
          <w:bCs/>
          <w:sz w:val="28"/>
          <w:szCs w:val="28"/>
        </w:rPr>
        <w:lastRenderedPageBreak/>
        <w:t>СТРУКТУРА ВИВЧЕННЯ НАВЧАЛЬНОЇ ДИСЦИПЛІНИ</w:t>
      </w:r>
    </w:p>
    <w:p w:rsidR="009F2E2E" w:rsidRPr="00866158" w:rsidRDefault="009F2E2E" w:rsidP="009F2E2E">
      <w:pPr>
        <w:spacing w:after="240"/>
        <w:jc w:val="center"/>
        <w:rPr>
          <w:b/>
          <w:bCs/>
          <w:sz w:val="28"/>
          <w:szCs w:val="28"/>
        </w:rPr>
      </w:pPr>
      <w:r w:rsidRPr="00866158">
        <w:rPr>
          <w:b/>
          <w:bCs/>
          <w:sz w:val="28"/>
          <w:szCs w:val="28"/>
        </w:rPr>
        <w:t>Тематичний план</w:t>
      </w:r>
    </w:p>
    <w:tbl>
      <w:tblPr>
        <w:tblW w:w="9935" w:type="dxa"/>
        <w:tblInd w:w="-176" w:type="dxa"/>
        <w:tblLayout w:type="fixed"/>
        <w:tblLook w:val="04A0" w:firstRow="1" w:lastRow="0" w:firstColumn="1" w:lastColumn="0" w:noHBand="0" w:noVBand="1"/>
      </w:tblPr>
      <w:tblGrid>
        <w:gridCol w:w="1411"/>
        <w:gridCol w:w="16"/>
        <w:gridCol w:w="551"/>
        <w:gridCol w:w="433"/>
        <w:gridCol w:w="75"/>
        <w:gridCol w:w="485"/>
        <w:gridCol w:w="27"/>
        <w:gridCol w:w="512"/>
        <w:gridCol w:w="27"/>
        <w:gridCol w:w="425"/>
        <w:gridCol w:w="7"/>
        <w:gridCol w:w="57"/>
        <w:gridCol w:w="368"/>
        <w:gridCol w:w="560"/>
        <w:gridCol w:w="8"/>
        <w:gridCol w:w="7"/>
        <w:gridCol w:w="702"/>
        <w:gridCol w:w="424"/>
        <w:gridCol w:w="378"/>
        <w:gridCol w:w="47"/>
        <w:gridCol w:w="568"/>
        <w:gridCol w:w="464"/>
        <w:gridCol w:w="102"/>
        <w:gridCol w:w="66"/>
        <w:gridCol w:w="361"/>
        <w:gridCol w:w="567"/>
        <w:gridCol w:w="1274"/>
        <w:gridCol w:w="13"/>
      </w:tblGrid>
      <w:tr w:rsidR="0017623E" w:rsidRPr="00B8277F" w:rsidTr="003545B1">
        <w:trPr>
          <w:gridAfter w:val="1"/>
          <w:wAfter w:w="13" w:type="dxa"/>
          <w:cantSplit/>
          <w:trHeight w:val="435"/>
        </w:trPr>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sz w:val="24"/>
                <w:szCs w:val="24"/>
                <w:lang w:eastAsia="ru-RU"/>
              </w:rPr>
              <w:t>Назви змістових модулів і тем</w:t>
            </w:r>
          </w:p>
        </w:tc>
        <w:tc>
          <w:tcPr>
            <w:tcW w:w="7221" w:type="dxa"/>
            <w:gridSpan w:val="24"/>
            <w:tcBorders>
              <w:top w:val="single" w:sz="4" w:space="0" w:color="auto"/>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sz w:val="24"/>
                <w:szCs w:val="24"/>
                <w:lang w:eastAsia="ru-RU"/>
              </w:rPr>
              <w:t>Розподіл годин між видами робіт</w:t>
            </w:r>
          </w:p>
        </w:tc>
        <w:tc>
          <w:tcPr>
            <w:tcW w:w="1274" w:type="dxa"/>
            <w:vMerge w:val="restart"/>
            <w:tcBorders>
              <w:top w:val="single" w:sz="4" w:space="0" w:color="auto"/>
              <w:left w:val="nil"/>
              <w:right w:val="single" w:sz="4" w:space="0" w:color="auto"/>
            </w:tcBorders>
            <w:vAlign w:val="center"/>
          </w:tcPr>
          <w:p w:rsidR="0017623E" w:rsidRPr="00B8277F" w:rsidRDefault="0017623E" w:rsidP="003545B1">
            <w:pPr>
              <w:jc w:val="both"/>
              <w:rPr>
                <w:sz w:val="24"/>
                <w:szCs w:val="24"/>
                <w:lang w:eastAsia="ru-RU"/>
              </w:rPr>
            </w:pPr>
            <w:r w:rsidRPr="00B8277F">
              <w:rPr>
                <w:sz w:val="24"/>
                <w:szCs w:val="24"/>
                <w:lang w:eastAsia="ru-RU"/>
              </w:rPr>
              <w:t>Форми та методи контро</w:t>
            </w:r>
          </w:p>
          <w:p w:rsidR="0017623E" w:rsidRPr="00B8277F" w:rsidRDefault="0017623E" w:rsidP="003545B1">
            <w:pPr>
              <w:jc w:val="both"/>
              <w:rPr>
                <w:sz w:val="24"/>
                <w:szCs w:val="24"/>
                <w:lang w:eastAsia="ru-RU"/>
              </w:rPr>
            </w:pPr>
            <w:proofErr w:type="spellStart"/>
            <w:r w:rsidRPr="00B8277F">
              <w:rPr>
                <w:sz w:val="24"/>
                <w:szCs w:val="24"/>
                <w:lang w:eastAsia="ru-RU"/>
              </w:rPr>
              <w:t>лю</w:t>
            </w:r>
            <w:proofErr w:type="spellEnd"/>
            <w:r w:rsidRPr="00B8277F">
              <w:rPr>
                <w:sz w:val="24"/>
                <w:szCs w:val="24"/>
                <w:lang w:eastAsia="ru-RU"/>
              </w:rPr>
              <w:t xml:space="preserve"> знань</w:t>
            </w:r>
          </w:p>
        </w:tc>
      </w:tr>
      <w:tr w:rsidR="0017623E" w:rsidRPr="00B8277F" w:rsidTr="003545B1">
        <w:trPr>
          <w:gridAfter w:val="1"/>
          <w:wAfter w:w="13" w:type="dxa"/>
          <w:trHeight w:val="458"/>
        </w:trPr>
        <w:tc>
          <w:tcPr>
            <w:tcW w:w="1427" w:type="dxa"/>
            <w:gridSpan w:val="2"/>
            <w:vMerge/>
            <w:tcBorders>
              <w:top w:val="single" w:sz="4" w:space="0" w:color="auto"/>
              <w:left w:val="single" w:sz="4" w:space="0" w:color="auto"/>
              <w:bottom w:val="single" w:sz="4" w:space="0" w:color="auto"/>
              <w:right w:val="single" w:sz="4" w:space="0" w:color="auto"/>
            </w:tcBorders>
            <w:vAlign w:val="center"/>
          </w:tcPr>
          <w:p w:rsidR="0017623E" w:rsidRPr="00B8277F" w:rsidRDefault="0017623E" w:rsidP="003545B1">
            <w:pPr>
              <w:jc w:val="both"/>
              <w:rPr>
                <w:sz w:val="24"/>
                <w:szCs w:val="24"/>
                <w:lang w:eastAsia="ru-RU"/>
              </w:rPr>
            </w:pPr>
          </w:p>
        </w:tc>
        <w:tc>
          <w:tcPr>
            <w:tcW w:w="3542" w:type="dxa"/>
            <w:gridSpan w:val="14"/>
            <w:tcBorders>
              <w:top w:val="single" w:sz="4" w:space="0" w:color="auto"/>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sz w:val="24"/>
                <w:szCs w:val="24"/>
                <w:lang w:eastAsia="ru-RU"/>
              </w:rPr>
              <w:t>денна форма</w:t>
            </w:r>
          </w:p>
        </w:tc>
        <w:tc>
          <w:tcPr>
            <w:tcW w:w="3679" w:type="dxa"/>
            <w:gridSpan w:val="10"/>
            <w:tcBorders>
              <w:top w:val="single" w:sz="4" w:space="0" w:color="auto"/>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sz w:val="24"/>
                <w:szCs w:val="24"/>
                <w:lang w:eastAsia="ru-RU"/>
              </w:rPr>
              <w:t>заочна форма</w:t>
            </w:r>
          </w:p>
        </w:tc>
        <w:tc>
          <w:tcPr>
            <w:tcW w:w="1274" w:type="dxa"/>
            <w:vMerge/>
            <w:tcBorders>
              <w:left w:val="nil"/>
              <w:right w:val="single" w:sz="4" w:space="0" w:color="auto"/>
            </w:tcBorders>
          </w:tcPr>
          <w:p w:rsidR="0017623E" w:rsidRPr="00B8277F" w:rsidRDefault="0017623E" w:rsidP="003545B1">
            <w:pPr>
              <w:jc w:val="both"/>
              <w:rPr>
                <w:sz w:val="24"/>
                <w:szCs w:val="24"/>
                <w:lang w:eastAsia="ru-RU"/>
              </w:rPr>
            </w:pPr>
          </w:p>
        </w:tc>
      </w:tr>
      <w:tr w:rsidR="0017623E" w:rsidRPr="00B8277F" w:rsidTr="003545B1">
        <w:trPr>
          <w:gridAfter w:val="1"/>
          <w:wAfter w:w="13" w:type="dxa"/>
          <w:trHeight w:val="300"/>
        </w:trPr>
        <w:tc>
          <w:tcPr>
            <w:tcW w:w="1427" w:type="dxa"/>
            <w:gridSpan w:val="2"/>
            <w:vMerge/>
            <w:tcBorders>
              <w:top w:val="single" w:sz="4" w:space="0" w:color="auto"/>
              <w:left w:val="single" w:sz="4" w:space="0" w:color="auto"/>
              <w:bottom w:val="single" w:sz="4" w:space="0" w:color="auto"/>
              <w:right w:val="single" w:sz="4" w:space="0" w:color="auto"/>
            </w:tcBorders>
            <w:vAlign w:val="center"/>
          </w:tcPr>
          <w:p w:rsidR="0017623E" w:rsidRPr="00B8277F" w:rsidRDefault="0017623E" w:rsidP="003545B1">
            <w:pPr>
              <w:jc w:val="both"/>
              <w:rPr>
                <w:sz w:val="24"/>
                <w:szCs w:val="24"/>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17623E" w:rsidRPr="00B8277F" w:rsidRDefault="0017623E" w:rsidP="003545B1">
            <w:pPr>
              <w:ind w:left="113" w:right="-25"/>
              <w:jc w:val="both"/>
              <w:rPr>
                <w:sz w:val="24"/>
                <w:szCs w:val="24"/>
                <w:lang w:eastAsia="ru-RU"/>
              </w:rPr>
            </w:pPr>
            <w:r w:rsidRPr="00B8277F">
              <w:rPr>
                <w:sz w:val="24"/>
                <w:szCs w:val="24"/>
                <w:lang w:eastAsia="ru-RU"/>
              </w:rPr>
              <w:t>Усього</w:t>
            </w:r>
          </w:p>
        </w:tc>
        <w:tc>
          <w:tcPr>
            <w:tcW w:w="1559" w:type="dxa"/>
            <w:gridSpan w:val="6"/>
            <w:tcBorders>
              <w:top w:val="single" w:sz="4" w:space="0" w:color="auto"/>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sz w:val="24"/>
                <w:szCs w:val="24"/>
                <w:lang w:eastAsia="ru-RU"/>
              </w:rPr>
              <w:t>аудиторна</w:t>
            </w:r>
          </w:p>
        </w:tc>
        <w:tc>
          <w:tcPr>
            <w:tcW w:w="1432" w:type="dxa"/>
            <w:gridSpan w:val="7"/>
            <w:vMerge w:val="restart"/>
            <w:tcBorders>
              <w:top w:val="nil"/>
              <w:left w:val="single" w:sz="4" w:space="0" w:color="auto"/>
              <w:right w:val="single" w:sz="4" w:space="0" w:color="auto"/>
            </w:tcBorders>
            <w:shd w:val="clear" w:color="auto" w:fill="auto"/>
            <w:textDirection w:val="btLr"/>
            <w:vAlign w:val="center"/>
          </w:tcPr>
          <w:p w:rsidR="0017623E" w:rsidRPr="00B8277F" w:rsidRDefault="0017623E" w:rsidP="003545B1">
            <w:pPr>
              <w:ind w:left="113" w:right="113"/>
              <w:jc w:val="both"/>
              <w:rPr>
                <w:sz w:val="24"/>
                <w:szCs w:val="24"/>
                <w:lang w:eastAsia="ru-RU"/>
              </w:rPr>
            </w:pPr>
            <w:proofErr w:type="spellStart"/>
            <w:r w:rsidRPr="00B8277F">
              <w:rPr>
                <w:sz w:val="24"/>
                <w:szCs w:val="24"/>
                <w:lang w:eastAsia="ru-RU"/>
              </w:rPr>
              <w:t>с.р</w:t>
            </w:r>
            <w:proofErr w:type="spellEnd"/>
            <w:r w:rsidRPr="00B8277F">
              <w:rPr>
                <w:sz w:val="24"/>
                <w:szCs w:val="24"/>
                <w:lang w:eastAsia="ru-RU"/>
              </w:rPr>
              <w:t>.</w:t>
            </w:r>
          </w:p>
        </w:tc>
        <w:tc>
          <w:tcPr>
            <w:tcW w:w="702" w:type="dxa"/>
            <w:vMerge w:val="restart"/>
            <w:tcBorders>
              <w:top w:val="nil"/>
              <w:left w:val="single" w:sz="4" w:space="0" w:color="auto"/>
              <w:right w:val="single" w:sz="4" w:space="0" w:color="auto"/>
            </w:tcBorders>
            <w:shd w:val="clear" w:color="auto" w:fill="auto"/>
            <w:textDirection w:val="btLr"/>
            <w:vAlign w:val="center"/>
          </w:tcPr>
          <w:p w:rsidR="0017623E" w:rsidRPr="00B8277F" w:rsidRDefault="0017623E" w:rsidP="003545B1">
            <w:pPr>
              <w:ind w:left="113" w:right="-24"/>
              <w:jc w:val="both"/>
              <w:rPr>
                <w:sz w:val="24"/>
                <w:szCs w:val="24"/>
                <w:lang w:eastAsia="ru-RU"/>
              </w:rPr>
            </w:pPr>
            <w:r w:rsidRPr="00B8277F">
              <w:rPr>
                <w:sz w:val="24"/>
                <w:szCs w:val="24"/>
                <w:lang w:eastAsia="ru-RU"/>
              </w:rPr>
              <w:t>Усього</w:t>
            </w:r>
          </w:p>
        </w:tc>
        <w:tc>
          <w:tcPr>
            <w:tcW w:w="2410" w:type="dxa"/>
            <w:gridSpan w:val="8"/>
            <w:tcBorders>
              <w:top w:val="single" w:sz="4" w:space="0" w:color="auto"/>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sz w:val="24"/>
                <w:szCs w:val="24"/>
                <w:lang w:eastAsia="ru-RU"/>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tcPr>
          <w:p w:rsidR="0017623E" w:rsidRPr="00B8277F" w:rsidRDefault="0017623E" w:rsidP="003545B1">
            <w:pPr>
              <w:ind w:left="113" w:right="113"/>
              <w:jc w:val="both"/>
              <w:rPr>
                <w:sz w:val="24"/>
                <w:szCs w:val="24"/>
                <w:lang w:eastAsia="ru-RU"/>
              </w:rPr>
            </w:pPr>
            <w:proofErr w:type="spellStart"/>
            <w:r w:rsidRPr="00B8277F">
              <w:rPr>
                <w:sz w:val="24"/>
                <w:szCs w:val="24"/>
                <w:lang w:eastAsia="ru-RU"/>
              </w:rPr>
              <w:t>с.р</w:t>
            </w:r>
            <w:proofErr w:type="spellEnd"/>
            <w:r w:rsidRPr="00B8277F">
              <w:rPr>
                <w:sz w:val="24"/>
                <w:szCs w:val="24"/>
                <w:lang w:eastAsia="ru-RU"/>
              </w:rPr>
              <w:t>.</w:t>
            </w:r>
          </w:p>
        </w:tc>
        <w:tc>
          <w:tcPr>
            <w:tcW w:w="1274" w:type="dxa"/>
            <w:vMerge/>
            <w:tcBorders>
              <w:left w:val="single" w:sz="4" w:space="0" w:color="auto"/>
              <w:right w:val="single" w:sz="4" w:space="0" w:color="auto"/>
            </w:tcBorders>
          </w:tcPr>
          <w:p w:rsidR="0017623E" w:rsidRPr="00B8277F" w:rsidRDefault="0017623E" w:rsidP="003545B1">
            <w:pPr>
              <w:jc w:val="both"/>
              <w:rPr>
                <w:sz w:val="24"/>
                <w:szCs w:val="24"/>
                <w:lang w:eastAsia="ru-RU"/>
              </w:rPr>
            </w:pPr>
          </w:p>
        </w:tc>
      </w:tr>
      <w:tr w:rsidR="0017623E" w:rsidRPr="00B8277F" w:rsidTr="003545B1">
        <w:trPr>
          <w:gridAfter w:val="1"/>
          <w:wAfter w:w="13" w:type="dxa"/>
          <w:trHeight w:val="315"/>
        </w:trPr>
        <w:tc>
          <w:tcPr>
            <w:tcW w:w="1427" w:type="dxa"/>
            <w:gridSpan w:val="2"/>
            <w:vMerge/>
            <w:tcBorders>
              <w:top w:val="single" w:sz="4" w:space="0" w:color="auto"/>
              <w:left w:val="single" w:sz="4" w:space="0" w:color="auto"/>
              <w:bottom w:val="single" w:sz="4" w:space="0" w:color="auto"/>
              <w:right w:val="single" w:sz="4" w:space="0" w:color="auto"/>
            </w:tcBorders>
            <w:vAlign w:val="center"/>
          </w:tcPr>
          <w:p w:rsidR="0017623E" w:rsidRPr="00B8277F" w:rsidRDefault="0017623E" w:rsidP="003545B1">
            <w:pPr>
              <w:jc w:val="both"/>
              <w:rPr>
                <w:sz w:val="24"/>
                <w:szCs w:val="24"/>
                <w:lang w:eastAsia="ru-RU"/>
              </w:rPr>
            </w:pPr>
          </w:p>
        </w:tc>
        <w:tc>
          <w:tcPr>
            <w:tcW w:w="551" w:type="dxa"/>
            <w:vMerge/>
            <w:tcBorders>
              <w:top w:val="nil"/>
              <w:left w:val="single" w:sz="4" w:space="0" w:color="auto"/>
              <w:bottom w:val="single" w:sz="4" w:space="0" w:color="auto"/>
              <w:right w:val="single" w:sz="4" w:space="0" w:color="auto"/>
            </w:tcBorders>
            <w:vAlign w:val="center"/>
          </w:tcPr>
          <w:p w:rsidR="0017623E" w:rsidRPr="00B8277F" w:rsidRDefault="0017623E" w:rsidP="003545B1">
            <w:pPr>
              <w:jc w:val="both"/>
              <w:rPr>
                <w:sz w:val="24"/>
                <w:szCs w:val="24"/>
                <w:lang w:eastAsia="ru-RU"/>
              </w:rPr>
            </w:pPr>
          </w:p>
        </w:tc>
        <w:tc>
          <w:tcPr>
            <w:tcW w:w="1559" w:type="dxa"/>
            <w:gridSpan w:val="6"/>
            <w:tcBorders>
              <w:top w:val="single" w:sz="4" w:space="0" w:color="auto"/>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sz w:val="24"/>
                <w:szCs w:val="24"/>
                <w:lang w:eastAsia="ru-RU"/>
              </w:rPr>
              <w:t>у тому числі</w:t>
            </w:r>
          </w:p>
        </w:tc>
        <w:tc>
          <w:tcPr>
            <w:tcW w:w="1432" w:type="dxa"/>
            <w:gridSpan w:val="7"/>
            <w:vMerge/>
            <w:tcBorders>
              <w:left w:val="single" w:sz="4" w:space="0" w:color="auto"/>
              <w:right w:val="single" w:sz="4" w:space="0" w:color="auto"/>
            </w:tcBorders>
            <w:vAlign w:val="center"/>
          </w:tcPr>
          <w:p w:rsidR="0017623E" w:rsidRPr="00B8277F" w:rsidRDefault="0017623E" w:rsidP="003545B1">
            <w:pPr>
              <w:jc w:val="both"/>
              <w:rPr>
                <w:sz w:val="24"/>
                <w:szCs w:val="24"/>
                <w:lang w:eastAsia="ru-RU"/>
              </w:rPr>
            </w:pPr>
          </w:p>
        </w:tc>
        <w:tc>
          <w:tcPr>
            <w:tcW w:w="702" w:type="dxa"/>
            <w:vMerge/>
            <w:tcBorders>
              <w:left w:val="single" w:sz="4" w:space="0" w:color="auto"/>
              <w:right w:val="single" w:sz="4" w:space="0" w:color="auto"/>
            </w:tcBorders>
            <w:vAlign w:val="center"/>
          </w:tcPr>
          <w:p w:rsidR="0017623E" w:rsidRPr="00B8277F" w:rsidRDefault="0017623E" w:rsidP="003545B1">
            <w:pPr>
              <w:jc w:val="both"/>
              <w:rPr>
                <w:sz w:val="24"/>
                <w:szCs w:val="24"/>
                <w:lang w:eastAsia="ru-RU"/>
              </w:rPr>
            </w:pPr>
          </w:p>
        </w:tc>
        <w:tc>
          <w:tcPr>
            <w:tcW w:w="2410" w:type="dxa"/>
            <w:gridSpan w:val="8"/>
            <w:tcBorders>
              <w:top w:val="single" w:sz="4" w:space="0" w:color="auto"/>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sz w:val="24"/>
                <w:szCs w:val="24"/>
                <w:lang w:eastAsia="ru-RU"/>
              </w:rPr>
              <w:t>у тому числі</w:t>
            </w:r>
          </w:p>
        </w:tc>
        <w:tc>
          <w:tcPr>
            <w:tcW w:w="567" w:type="dxa"/>
            <w:vMerge/>
            <w:tcBorders>
              <w:left w:val="single" w:sz="4" w:space="0" w:color="auto"/>
              <w:right w:val="single" w:sz="4" w:space="0" w:color="auto"/>
            </w:tcBorders>
            <w:vAlign w:val="center"/>
          </w:tcPr>
          <w:p w:rsidR="0017623E" w:rsidRPr="00B8277F" w:rsidRDefault="0017623E" w:rsidP="003545B1">
            <w:pPr>
              <w:jc w:val="both"/>
              <w:rPr>
                <w:sz w:val="24"/>
                <w:szCs w:val="24"/>
                <w:lang w:eastAsia="ru-RU"/>
              </w:rPr>
            </w:pPr>
          </w:p>
        </w:tc>
        <w:tc>
          <w:tcPr>
            <w:tcW w:w="1274" w:type="dxa"/>
            <w:vMerge/>
            <w:tcBorders>
              <w:left w:val="single" w:sz="4" w:space="0" w:color="auto"/>
              <w:right w:val="single" w:sz="4" w:space="0" w:color="auto"/>
            </w:tcBorders>
          </w:tcPr>
          <w:p w:rsidR="0017623E" w:rsidRPr="00B8277F" w:rsidRDefault="0017623E" w:rsidP="003545B1">
            <w:pPr>
              <w:jc w:val="both"/>
              <w:rPr>
                <w:sz w:val="24"/>
                <w:szCs w:val="24"/>
                <w:lang w:eastAsia="ru-RU"/>
              </w:rPr>
            </w:pPr>
          </w:p>
        </w:tc>
      </w:tr>
      <w:tr w:rsidR="0017623E" w:rsidRPr="00B8277F" w:rsidTr="003545B1">
        <w:trPr>
          <w:gridAfter w:val="1"/>
          <w:wAfter w:w="13" w:type="dxa"/>
          <w:cantSplit/>
          <w:trHeight w:val="770"/>
        </w:trPr>
        <w:tc>
          <w:tcPr>
            <w:tcW w:w="1427" w:type="dxa"/>
            <w:gridSpan w:val="2"/>
            <w:vMerge/>
            <w:tcBorders>
              <w:top w:val="single" w:sz="4" w:space="0" w:color="auto"/>
              <w:left w:val="single" w:sz="4" w:space="0" w:color="auto"/>
              <w:bottom w:val="single" w:sz="4" w:space="0" w:color="auto"/>
              <w:right w:val="single" w:sz="4" w:space="0" w:color="auto"/>
            </w:tcBorders>
            <w:vAlign w:val="center"/>
          </w:tcPr>
          <w:p w:rsidR="0017623E" w:rsidRPr="00B8277F" w:rsidRDefault="0017623E" w:rsidP="003545B1">
            <w:pPr>
              <w:jc w:val="both"/>
              <w:rPr>
                <w:sz w:val="24"/>
                <w:szCs w:val="24"/>
                <w:lang w:eastAsia="ru-RU"/>
              </w:rPr>
            </w:pPr>
          </w:p>
        </w:tc>
        <w:tc>
          <w:tcPr>
            <w:tcW w:w="551" w:type="dxa"/>
            <w:vMerge/>
            <w:tcBorders>
              <w:top w:val="nil"/>
              <w:left w:val="single" w:sz="4" w:space="0" w:color="auto"/>
              <w:bottom w:val="single" w:sz="4" w:space="0" w:color="auto"/>
              <w:right w:val="single" w:sz="4" w:space="0" w:color="auto"/>
            </w:tcBorders>
            <w:vAlign w:val="center"/>
          </w:tcPr>
          <w:p w:rsidR="0017623E" w:rsidRPr="00B8277F" w:rsidRDefault="0017623E" w:rsidP="003545B1">
            <w:pPr>
              <w:jc w:val="both"/>
              <w:rPr>
                <w:sz w:val="24"/>
                <w:szCs w:val="24"/>
                <w:lang w:eastAsia="ru-RU"/>
              </w:rPr>
            </w:pPr>
          </w:p>
        </w:tc>
        <w:tc>
          <w:tcPr>
            <w:tcW w:w="508" w:type="dxa"/>
            <w:gridSpan w:val="2"/>
            <w:tcBorders>
              <w:top w:val="nil"/>
              <w:left w:val="nil"/>
              <w:bottom w:val="single" w:sz="4" w:space="0" w:color="auto"/>
              <w:right w:val="single" w:sz="4" w:space="0" w:color="auto"/>
            </w:tcBorders>
            <w:shd w:val="clear" w:color="auto" w:fill="auto"/>
            <w:textDirection w:val="btLr"/>
            <w:vAlign w:val="center"/>
          </w:tcPr>
          <w:p w:rsidR="0017623E" w:rsidRPr="00B8277F" w:rsidRDefault="0017623E" w:rsidP="003545B1">
            <w:pPr>
              <w:ind w:left="113" w:right="113"/>
              <w:jc w:val="both"/>
              <w:rPr>
                <w:sz w:val="24"/>
                <w:szCs w:val="24"/>
                <w:lang w:eastAsia="ru-RU"/>
              </w:rPr>
            </w:pPr>
            <w:r w:rsidRPr="00B8277F">
              <w:rPr>
                <w:sz w:val="24"/>
                <w:szCs w:val="24"/>
                <w:lang w:eastAsia="ru-RU"/>
              </w:rPr>
              <w:t>л</w:t>
            </w:r>
          </w:p>
        </w:tc>
        <w:tc>
          <w:tcPr>
            <w:tcW w:w="512" w:type="dxa"/>
            <w:gridSpan w:val="2"/>
            <w:tcBorders>
              <w:top w:val="nil"/>
              <w:left w:val="nil"/>
              <w:bottom w:val="single" w:sz="4" w:space="0" w:color="auto"/>
              <w:right w:val="single" w:sz="4" w:space="0" w:color="auto"/>
            </w:tcBorders>
            <w:shd w:val="clear" w:color="auto" w:fill="auto"/>
            <w:textDirection w:val="btLr"/>
            <w:vAlign w:val="center"/>
          </w:tcPr>
          <w:p w:rsidR="0017623E" w:rsidRPr="00B8277F" w:rsidRDefault="0017623E" w:rsidP="003545B1">
            <w:pPr>
              <w:ind w:left="113" w:right="113"/>
              <w:jc w:val="both"/>
              <w:rPr>
                <w:sz w:val="24"/>
                <w:szCs w:val="24"/>
                <w:lang w:eastAsia="ru-RU"/>
              </w:rPr>
            </w:pPr>
            <w:r w:rsidRPr="00B8277F">
              <w:rPr>
                <w:sz w:val="24"/>
                <w:szCs w:val="24"/>
                <w:lang w:eastAsia="ru-RU"/>
              </w:rPr>
              <w:t>сем</w:t>
            </w:r>
          </w:p>
        </w:tc>
        <w:tc>
          <w:tcPr>
            <w:tcW w:w="512" w:type="dxa"/>
            <w:tcBorders>
              <w:top w:val="nil"/>
              <w:left w:val="nil"/>
              <w:bottom w:val="single" w:sz="4" w:space="0" w:color="auto"/>
              <w:right w:val="single" w:sz="4" w:space="0" w:color="auto"/>
            </w:tcBorders>
            <w:shd w:val="clear" w:color="auto" w:fill="auto"/>
            <w:textDirection w:val="btLr"/>
            <w:vAlign w:val="center"/>
          </w:tcPr>
          <w:p w:rsidR="0017623E" w:rsidRPr="00B8277F" w:rsidRDefault="0017623E" w:rsidP="003545B1">
            <w:pPr>
              <w:ind w:left="113" w:right="113"/>
              <w:jc w:val="both"/>
              <w:rPr>
                <w:sz w:val="24"/>
                <w:szCs w:val="24"/>
                <w:lang w:eastAsia="ru-RU"/>
              </w:rPr>
            </w:pPr>
            <w:proofErr w:type="spellStart"/>
            <w:r w:rsidRPr="00B8277F">
              <w:rPr>
                <w:sz w:val="24"/>
                <w:szCs w:val="24"/>
                <w:lang w:eastAsia="ru-RU"/>
              </w:rPr>
              <w:t>пр</w:t>
            </w:r>
            <w:proofErr w:type="spellEnd"/>
          </w:p>
        </w:tc>
        <w:tc>
          <w:tcPr>
            <w:tcW w:w="516" w:type="dxa"/>
            <w:gridSpan w:val="4"/>
            <w:tcBorders>
              <w:top w:val="nil"/>
              <w:left w:val="nil"/>
              <w:bottom w:val="single" w:sz="4" w:space="0" w:color="auto"/>
              <w:right w:val="single" w:sz="4" w:space="0" w:color="auto"/>
            </w:tcBorders>
            <w:shd w:val="clear" w:color="auto" w:fill="auto"/>
            <w:textDirection w:val="btLr"/>
            <w:vAlign w:val="center"/>
          </w:tcPr>
          <w:p w:rsidR="0017623E" w:rsidRPr="00B8277F" w:rsidRDefault="0017623E" w:rsidP="003545B1">
            <w:pPr>
              <w:ind w:left="113" w:right="113"/>
              <w:jc w:val="both"/>
              <w:rPr>
                <w:sz w:val="24"/>
                <w:szCs w:val="24"/>
                <w:lang w:eastAsia="ru-RU"/>
              </w:rPr>
            </w:pPr>
            <w:proofErr w:type="spellStart"/>
            <w:r w:rsidRPr="00B8277F">
              <w:rPr>
                <w:sz w:val="24"/>
                <w:szCs w:val="24"/>
                <w:lang w:eastAsia="ru-RU"/>
              </w:rPr>
              <w:t>лаб</w:t>
            </w:r>
            <w:proofErr w:type="spellEnd"/>
          </w:p>
        </w:tc>
        <w:tc>
          <w:tcPr>
            <w:tcW w:w="368" w:type="dxa"/>
            <w:tcBorders>
              <w:top w:val="nil"/>
              <w:left w:val="nil"/>
              <w:bottom w:val="single" w:sz="4" w:space="0" w:color="auto"/>
              <w:right w:val="single" w:sz="4" w:space="0" w:color="auto"/>
            </w:tcBorders>
            <w:shd w:val="clear" w:color="auto" w:fill="auto"/>
            <w:textDirection w:val="btLr"/>
            <w:vAlign w:val="center"/>
          </w:tcPr>
          <w:p w:rsidR="0017623E" w:rsidRPr="00B8277F" w:rsidRDefault="0017623E" w:rsidP="003545B1">
            <w:pPr>
              <w:ind w:left="113" w:right="113"/>
              <w:jc w:val="both"/>
              <w:rPr>
                <w:sz w:val="24"/>
                <w:szCs w:val="24"/>
                <w:lang w:eastAsia="ru-RU"/>
              </w:rPr>
            </w:pPr>
            <w:proofErr w:type="spellStart"/>
            <w:r w:rsidRPr="00B8277F">
              <w:rPr>
                <w:sz w:val="24"/>
                <w:szCs w:val="24"/>
                <w:lang w:eastAsia="ru-RU"/>
              </w:rPr>
              <w:t>інд</w:t>
            </w:r>
            <w:proofErr w:type="spellEnd"/>
          </w:p>
        </w:tc>
        <w:tc>
          <w:tcPr>
            <w:tcW w:w="575" w:type="dxa"/>
            <w:gridSpan w:val="3"/>
            <w:tcBorders>
              <w:left w:val="single" w:sz="4" w:space="0" w:color="auto"/>
              <w:bottom w:val="single" w:sz="4" w:space="0" w:color="auto"/>
              <w:right w:val="single" w:sz="4" w:space="0" w:color="auto"/>
            </w:tcBorders>
            <w:vAlign w:val="center"/>
          </w:tcPr>
          <w:p w:rsidR="0017623E" w:rsidRPr="00B8277F" w:rsidRDefault="0017623E" w:rsidP="003545B1">
            <w:pPr>
              <w:jc w:val="both"/>
              <w:rPr>
                <w:sz w:val="24"/>
                <w:szCs w:val="24"/>
                <w:lang w:eastAsia="ru-RU"/>
              </w:rPr>
            </w:pPr>
          </w:p>
        </w:tc>
        <w:tc>
          <w:tcPr>
            <w:tcW w:w="702" w:type="dxa"/>
            <w:vMerge/>
            <w:tcBorders>
              <w:left w:val="single" w:sz="4" w:space="0" w:color="auto"/>
              <w:bottom w:val="single" w:sz="4" w:space="0" w:color="auto"/>
              <w:right w:val="single" w:sz="4" w:space="0" w:color="auto"/>
            </w:tcBorders>
            <w:vAlign w:val="center"/>
          </w:tcPr>
          <w:p w:rsidR="0017623E" w:rsidRPr="00B8277F" w:rsidRDefault="0017623E" w:rsidP="003545B1">
            <w:pPr>
              <w:jc w:val="both"/>
              <w:rPr>
                <w:sz w:val="24"/>
                <w:szCs w:val="24"/>
                <w:lang w:eastAsia="ru-RU"/>
              </w:rPr>
            </w:pPr>
          </w:p>
        </w:tc>
        <w:tc>
          <w:tcPr>
            <w:tcW w:w="424" w:type="dxa"/>
            <w:tcBorders>
              <w:top w:val="nil"/>
              <w:left w:val="nil"/>
              <w:bottom w:val="single" w:sz="4" w:space="0" w:color="auto"/>
              <w:right w:val="single" w:sz="4" w:space="0" w:color="auto"/>
            </w:tcBorders>
            <w:shd w:val="clear" w:color="auto" w:fill="auto"/>
            <w:textDirection w:val="btLr"/>
          </w:tcPr>
          <w:p w:rsidR="0017623E" w:rsidRPr="00B8277F" w:rsidRDefault="0017623E" w:rsidP="003545B1">
            <w:pPr>
              <w:ind w:left="113" w:right="113"/>
              <w:jc w:val="both"/>
              <w:rPr>
                <w:sz w:val="24"/>
                <w:szCs w:val="24"/>
                <w:lang w:eastAsia="ru-RU"/>
              </w:rPr>
            </w:pPr>
            <w:r w:rsidRPr="00B8277F">
              <w:rPr>
                <w:sz w:val="24"/>
                <w:szCs w:val="24"/>
                <w:lang w:eastAsia="ru-RU"/>
              </w:rPr>
              <w:t>л</w:t>
            </w:r>
          </w:p>
        </w:tc>
        <w:tc>
          <w:tcPr>
            <w:tcW w:w="378" w:type="dxa"/>
            <w:tcBorders>
              <w:top w:val="nil"/>
              <w:left w:val="nil"/>
              <w:bottom w:val="single" w:sz="4" w:space="0" w:color="auto"/>
              <w:right w:val="single" w:sz="4" w:space="0" w:color="auto"/>
            </w:tcBorders>
            <w:shd w:val="clear" w:color="auto" w:fill="auto"/>
            <w:textDirection w:val="btLr"/>
          </w:tcPr>
          <w:p w:rsidR="0017623E" w:rsidRPr="00B8277F" w:rsidRDefault="0017623E" w:rsidP="003545B1">
            <w:pPr>
              <w:ind w:left="113" w:right="113"/>
              <w:jc w:val="both"/>
              <w:rPr>
                <w:sz w:val="24"/>
                <w:szCs w:val="24"/>
                <w:lang w:eastAsia="ru-RU"/>
              </w:rPr>
            </w:pPr>
            <w:r w:rsidRPr="00B8277F">
              <w:rPr>
                <w:sz w:val="24"/>
                <w:szCs w:val="24"/>
                <w:lang w:eastAsia="ru-RU"/>
              </w:rPr>
              <w:t>сем</w:t>
            </w:r>
          </w:p>
        </w:tc>
        <w:tc>
          <w:tcPr>
            <w:tcW w:w="615" w:type="dxa"/>
            <w:gridSpan w:val="2"/>
            <w:tcBorders>
              <w:top w:val="nil"/>
              <w:left w:val="nil"/>
              <w:bottom w:val="single" w:sz="4" w:space="0" w:color="auto"/>
              <w:right w:val="single" w:sz="4" w:space="0" w:color="auto"/>
            </w:tcBorders>
            <w:shd w:val="clear" w:color="auto" w:fill="auto"/>
            <w:textDirection w:val="btLr"/>
          </w:tcPr>
          <w:p w:rsidR="0017623E" w:rsidRPr="00B8277F" w:rsidRDefault="0017623E" w:rsidP="003545B1">
            <w:pPr>
              <w:ind w:left="113" w:right="113"/>
              <w:jc w:val="both"/>
              <w:rPr>
                <w:sz w:val="24"/>
                <w:szCs w:val="24"/>
                <w:lang w:eastAsia="ru-RU"/>
              </w:rPr>
            </w:pPr>
            <w:proofErr w:type="spellStart"/>
            <w:r w:rsidRPr="00B8277F">
              <w:rPr>
                <w:sz w:val="24"/>
                <w:szCs w:val="24"/>
                <w:lang w:eastAsia="ru-RU"/>
              </w:rPr>
              <w:t>пр</w:t>
            </w:r>
            <w:proofErr w:type="spellEnd"/>
          </w:p>
        </w:tc>
        <w:tc>
          <w:tcPr>
            <w:tcW w:w="464" w:type="dxa"/>
            <w:tcBorders>
              <w:top w:val="nil"/>
              <w:left w:val="nil"/>
              <w:bottom w:val="single" w:sz="4" w:space="0" w:color="auto"/>
              <w:right w:val="single" w:sz="4" w:space="0" w:color="auto"/>
            </w:tcBorders>
            <w:shd w:val="clear" w:color="auto" w:fill="auto"/>
            <w:textDirection w:val="btLr"/>
          </w:tcPr>
          <w:p w:rsidR="0017623E" w:rsidRPr="00B8277F" w:rsidRDefault="0017623E" w:rsidP="003545B1">
            <w:pPr>
              <w:ind w:left="113" w:right="113"/>
              <w:jc w:val="both"/>
              <w:rPr>
                <w:sz w:val="24"/>
                <w:szCs w:val="24"/>
                <w:lang w:eastAsia="ru-RU"/>
              </w:rPr>
            </w:pPr>
            <w:proofErr w:type="spellStart"/>
            <w:r w:rsidRPr="00B8277F">
              <w:rPr>
                <w:sz w:val="24"/>
                <w:szCs w:val="24"/>
                <w:lang w:eastAsia="ru-RU"/>
              </w:rPr>
              <w:t>лаб</w:t>
            </w:r>
            <w:proofErr w:type="spellEnd"/>
          </w:p>
        </w:tc>
        <w:tc>
          <w:tcPr>
            <w:tcW w:w="529" w:type="dxa"/>
            <w:gridSpan w:val="3"/>
            <w:tcBorders>
              <w:top w:val="nil"/>
              <w:left w:val="nil"/>
              <w:bottom w:val="single" w:sz="4" w:space="0" w:color="auto"/>
              <w:right w:val="single" w:sz="4" w:space="0" w:color="auto"/>
            </w:tcBorders>
            <w:shd w:val="clear" w:color="auto" w:fill="auto"/>
            <w:textDirection w:val="btLr"/>
          </w:tcPr>
          <w:p w:rsidR="0017623E" w:rsidRPr="00B8277F" w:rsidRDefault="0017623E" w:rsidP="003545B1">
            <w:pPr>
              <w:ind w:left="113" w:right="113"/>
              <w:jc w:val="both"/>
              <w:rPr>
                <w:sz w:val="24"/>
                <w:szCs w:val="24"/>
                <w:lang w:eastAsia="ru-RU"/>
              </w:rPr>
            </w:pPr>
            <w:proofErr w:type="spellStart"/>
            <w:r w:rsidRPr="00B8277F">
              <w:rPr>
                <w:sz w:val="24"/>
                <w:szCs w:val="24"/>
                <w:lang w:eastAsia="ru-RU"/>
              </w:rPr>
              <w:t>інд</w:t>
            </w:r>
            <w:proofErr w:type="spellEnd"/>
          </w:p>
        </w:tc>
        <w:tc>
          <w:tcPr>
            <w:tcW w:w="567" w:type="dxa"/>
            <w:vMerge/>
            <w:tcBorders>
              <w:left w:val="single" w:sz="4" w:space="0" w:color="auto"/>
              <w:bottom w:val="single" w:sz="4" w:space="0" w:color="auto"/>
              <w:right w:val="single" w:sz="4" w:space="0" w:color="auto"/>
            </w:tcBorders>
            <w:vAlign w:val="center"/>
          </w:tcPr>
          <w:p w:rsidR="0017623E" w:rsidRPr="00B8277F" w:rsidRDefault="0017623E" w:rsidP="003545B1">
            <w:pPr>
              <w:jc w:val="both"/>
              <w:rPr>
                <w:sz w:val="24"/>
                <w:szCs w:val="24"/>
                <w:lang w:eastAsia="ru-RU"/>
              </w:rPr>
            </w:pPr>
          </w:p>
        </w:tc>
        <w:tc>
          <w:tcPr>
            <w:tcW w:w="1274" w:type="dxa"/>
            <w:vMerge/>
            <w:tcBorders>
              <w:left w:val="single" w:sz="4" w:space="0" w:color="auto"/>
              <w:bottom w:val="single" w:sz="4" w:space="0" w:color="auto"/>
              <w:right w:val="single" w:sz="4" w:space="0" w:color="auto"/>
            </w:tcBorders>
          </w:tcPr>
          <w:p w:rsidR="0017623E" w:rsidRPr="00B8277F" w:rsidRDefault="0017623E" w:rsidP="003545B1">
            <w:pPr>
              <w:jc w:val="both"/>
              <w:rPr>
                <w:sz w:val="24"/>
                <w:szCs w:val="24"/>
                <w:lang w:eastAsia="ru-RU"/>
              </w:rPr>
            </w:pPr>
          </w:p>
        </w:tc>
      </w:tr>
      <w:tr w:rsidR="0017623E" w:rsidRPr="00B8277F" w:rsidTr="003545B1">
        <w:trPr>
          <w:gridAfter w:val="1"/>
          <w:wAfter w:w="13" w:type="dxa"/>
          <w:trHeight w:val="375"/>
        </w:trPr>
        <w:tc>
          <w:tcPr>
            <w:tcW w:w="1427" w:type="dxa"/>
            <w:gridSpan w:val="2"/>
            <w:tcBorders>
              <w:top w:val="nil"/>
              <w:left w:val="single" w:sz="4" w:space="0" w:color="auto"/>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bCs/>
                <w:sz w:val="24"/>
                <w:szCs w:val="24"/>
                <w:lang w:eastAsia="ru-RU"/>
              </w:rPr>
              <w:t>1</w:t>
            </w:r>
          </w:p>
        </w:tc>
        <w:tc>
          <w:tcPr>
            <w:tcW w:w="551"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bCs/>
                <w:sz w:val="24"/>
                <w:szCs w:val="24"/>
                <w:lang w:eastAsia="ru-RU"/>
              </w:rPr>
              <w:t>2</w:t>
            </w:r>
          </w:p>
        </w:tc>
        <w:tc>
          <w:tcPr>
            <w:tcW w:w="508"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bCs/>
                <w:sz w:val="24"/>
                <w:szCs w:val="24"/>
                <w:lang w:eastAsia="ru-RU"/>
              </w:rPr>
              <w:t>3</w:t>
            </w:r>
          </w:p>
        </w:tc>
        <w:tc>
          <w:tcPr>
            <w:tcW w:w="512"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bCs/>
                <w:sz w:val="24"/>
                <w:szCs w:val="24"/>
                <w:lang w:eastAsia="ru-RU"/>
              </w:rPr>
              <w:t>4</w:t>
            </w:r>
          </w:p>
        </w:tc>
        <w:tc>
          <w:tcPr>
            <w:tcW w:w="512"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bCs/>
                <w:sz w:val="24"/>
                <w:szCs w:val="24"/>
                <w:lang w:eastAsia="ru-RU"/>
              </w:rPr>
              <w:t>5</w:t>
            </w:r>
          </w:p>
        </w:tc>
        <w:tc>
          <w:tcPr>
            <w:tcW w:w="516" w:type="dxa"/>
            <w:gridSpan w:val="4"/>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bCs/>
                <w:sz w:val="24"/>
                <w:szCs w:val="24"/>
                <w:lang w:eastAsia="ru-RU"/>
              </w:rPr>
              <w:t>6</w:t>
            </w:r>
          </w:p>
        </w:tc>
        <w:tc>
          <w:tcPr>
            <w:tcW w:w="368"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bCs/>
                <w:sz w:val="24"/>
                <w:szCs w:val="24"/>
                <w:lang w:eastAsia="ru-RU"/>
              </w:rPr>
              <w:t>7</w:t>
            </w:r>
          </w:p>
        </w:tc>
        <w:tc>
          <w:tcPr>
            <w:tcW w:w="575" w:type="dxa"/>
            <w:gridSpan w:val="3"/>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bCs/>
                <w:sz w:val="24"/>
                <w:szCs w:val="24"/>
                <w:lang w:eastAsia="ru-RU"/>
              </w:rPr>
              <w:t>8</w:t>
            </w:r>
          </w:p>
        </w:tc>
        <w:tc>
          <w:tcPr>
            <w:tcW w:w="702"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bCs/>
                <w:sz w:val="24"/>
                <w:szCs w:val="24"/>
                <w:lang w:eastAsia="ru-RU"/>
              </w:rPr>
              <w:t>9</w:t>
            </w:r>
          </w:p>
        </w:tc>
        <w:tc>
          <w:tcPr>
            <w:tcW w:w="424"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bCs/>
                <w:sz w:val="24"/>
                <w:szCs w:val="24"/>
                <w:lang w:eastAsia="ru-RU"/>
              </w:rPr>
              <w:t>10</w:t>
            </w:r>
          </w:p>
        </w:tc>
        <w:tc>
          <w:tcPr>
            <w:tcW w:w="378"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bCs/>
                <w:sz w:val="24"/>
                <w:szCs w:val="24"/>
                <w:lang w:eastAsia="ru-RU"/>
              </w:rPr>
              <w:t>11</w:t>
            </w:r>
          </w:p>
        </w:tc>
        <w:tc>
          <w:tcPr>
            <w:tcW w:w="615"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bCs/>
                <w:sz w:val="24"/>
                <w:szCs w:val="24"/>
                <w:lang w:eastAsia="ru-RU"/>
              </w:rPr>
              <w:t>12</w:t>
            </w:r>
          </w:p>
        </w:tc>
        <w:tc>
          <w:tcPr>
            <w:tcW w:w="464"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ind w:left="-198"/>
              <w:jc w:val="both"/>
              <w:rPr>
                <w:sz w:val="24"/>
                <w:szCs w:val="24"/>
                <w:lang w:eastAsia="ru-RU"/>
              </w:rPr>
            </w:pPr>
            <w:r w:rsidRPr="00B8277F">
              <w:rPr>
                <w:bCs/>
                <w:sz w:val="24"/>
                <w:szCs w:val="24"/>
                <w:lang w:eastAsia="ru-RU"/>
              </w:rPr>
              <w:t>13</w:t>
            </w:r>
          </w:p>
        </w:tc>
        <w:tc>
          <w:tcPr>
            <w:tcW w:w="529" w:type="dxa"/>
            <w:gridSpan w:val="3"/>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sz w:val="24"/>
                <w:szCs w:val="24"/>
                <w:lang w:eastAsia="ru-RU"/>
              </w:rPr>
              <w:t>14</w:t>
            </w:r>
          </w:p>
        </w:tc>
        <w:tc>
          <w:tcPr>
            <w:tcW w:w="567"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B8277F">
              <w:rPr>
                <w:sz w:val="24"/>
                <w:szCs w:val="24"/>
                <w:lang w:eastAsia="ru-RU"/>
              </w:rPr>
              <w:t>15</w:t>
            </w:r>
          </w:p>
        </w:tc>
        <w:tc>
          <w:tcPr>
            <w:tcW w:w="1274" w:type="dxa"/>
            <w:tcBorders>
              <w:top w:val="nil"/>
              <w:left w:val="nil"/>
              <w:bottom w:val="single" w:sz="4" w:space="0" w:color="auto"/>
              <w:right w:val="single" w:sz="4" w:space="0" w:color="auto"/>
            </w:tcBorders>
            <w:vAlign w:val="center"/>
          </w:tcPr>
          <w:p w:rsidR="0017623E" w:rsidRPr="00B8277F" w:rsidRDefault="0017623E" w:rsidP="003545B1">
            <w:pPr>
              <w:jc w:val="both"/>
              <w:rPr>
                <w:sz w:val="24"/>
                <w:szCs w:val="24"/>
                <w:lang w:eastAsia="ru-RU"/>
              </w:rPr>
            </w:pPr>
            <w:r w:rsidRPr="00B8277F">
              <w:rPr>
                <w:sz w:val="24"/>
                <w:szCs w:val="24"/>
                <w:lang w:eastAsia="ru-RU"/>
              </w:rPr>
              <w:t>16</w:t>
            </w:r>
          </w:p>
        </w:tc>
      </w:tr>
      <w:tr w:rsidR="0017623E" w:rsidRPr="00B8277F" w:rsidTr="003545B1">
        <w:trPr>
          <w:gridAfter w:val="1"/>
          <w:wAfter w:w="13" w:type="dxa"/>
          <w:cantSplit/>
          <w:trHeight w:val="96"/>
        </w:trPr>
        <w:tc>
          <w:tcPr>
            <w:tcW w:w="864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17623E" w:rsidRPr="00B8277F" w:rsidRDefault="0017623E" w:rsidP="003545B1">
            <w:pPr>
              <w:jc w:val="both"/>
              <w:rPr>
                <w:b/>
                <w:bCs/>
                <w:sz w:val="24"/>
                <w:szCs w:val="24"/>
                <w:lang w:eastAsia="ru-RU"/>
              </w:rPr>
            </w:pPr>
            <w:r w:rsidRPr="00B8277F">
              <w:rPr>
                <w:b/>
                <w:bCs/>
                <w:sz w:val="24"/>
                <w:szCs w:val="24"/>
                <w:lang w:eastAsia="ru-RU"/>
              </w:rPr>
              <w:t>Модуль 1</w:t>
            </w:r>
          </w:p>
        </w:tc>
        <w:tc>
          <w:tcPr>
            <w:tcW w:w="1274" w:type="dxa"/>
            <w:tcBorders>
              <w:top w:val="single" w:sz="4" w:space="0" w:color="auto"/>
              <w:left w:val="single" w:sz="4" w:space="0" w:color="auto"/>
              <w:bottom w:val="single" w:sz="4" w:space="0" w:color="auto"/>
              <w:right w:val="single" w:sz="4" w:space="0" w:color="auto"/>
            </w:tcBorders>
          </w:tcPr>
          <w:p w:rsidR="0017623E" w:rsidRPr="00B8277F" w:rsidRDefault="0017623E" w:rsidP="003545B1">
            <w:pPr>
              <w:jc w:val="both"/>
              <w:rPr>
                <w:b/>
                <w:bCs/>
                <w:sz w:val="24"/>
                <w:szCs w:val="24"/>
                <w:lang w:eastAsia="ru-RU"/>
              </w:rPr>
            </w:pPr>
          </w:p>
        </w:tc>
      </w:tr>
      <w:tr w:rsidR="0017623E" w:rsidRPr="00B8277F" w:rsidTr="003545B1">
        <w:trPr>
          <w:gridAfter w:val="1"/>
          <w:wAfter w:w="13" w:type="dxa"/>
          <w:cantSplit/>
          <w:trHeight w:val="321"/>
        </w:trPr>
        <w:tc>
          <w:tcPr>
            <w:tcW w:w="864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17623E" w:rsidRPr="00B8277F" w:rsidRDefault="0017623E" w:rsidP="003545B1">
            <w:pPr>
              <w:jc w:val="center"/>
              <w:rPr>
                <w:b/>
                <w:bCs/>
                <w:sz w:val="24"/>
                <w:szCs w:val="24"/>
                <w:lang w:eastAsia="ru-RU"/>
              </w:rPr>
            </w:pPr>
            <w:r w:rsidRPr="00B8277F">
              <w:rPr>
                <w:b/>
                <w:bCs/>
                <w:sz w:val="24"/>
                <w:szCs w:val="24"/>
                <w:lang w:eastAsia="ru-RU"/>
              </w:rPr>
              <w:t>Змістовий модуль 1</w:t>
            </w:r>
            <w:r w:rsidRPr="00B8277F">
              <w:rPr>
                <w:sz w:val="24"/>
                <w:szCs w:val="24"/>
                <w:lang w:eastAsia="ru-RU"/>
              </w:rPr>
              <w:t xml:space="preserve">. </w:t>
            </w:r>
            <w:r w:rsidRPr="00B8277F">
              <w:rPr>
                <w:b/>
                <w:bCs/>
                <w:sz w:val="24"/>
                <w:szCs w:val="24"/>
                <w:lang w:eastAsia="ru-RU"/>
              </w:rPr>
              <w:t>Загальна частина</w:t>
            </w:r>
          </w:p>
        </w:tc>
        <w:tc>
          <w:tcPr>
            <w:tcW w:w="1274" w:type="dxa"/>
            <w:tcBorders>
              <w:top w:val="single" w:sz="4" w:space="0" w:color="auto"/>
              <w:left w:val="single" w:sz="4" w:space="0" w:color="auto"/>
              <w:bottom w:val="single" w:sz="4" w:space="0" w:color="auto"/>
              <w:right w:val="single" w:sz="4" w:space="0" w:color="auto"/>
            </w:tcBorders>
          </w:tcPr>
          <w:p w:rsidR="0017623E" w:rsidRPr="00B8277F" w:rsidRDefault="0017623E" w:rsidP="003545B1">
            <w:pPr>
              <w:jc w:val="both"/>
              <w:rPr>
                <w:b/>
                <w:bCs/>
                <w:sz w:val="24"/>
                <w:szCs w:val="24"/>
                <w:lang w:eastAsia="ru-RU"/>
              </w:rPr>
            </w:pPr>
          </w:p>
        </w:tc>
      </w:tr>
      <w:tr w:rsidR="0017623E" w:rsidRPr="00B8277F" w:rsidTr="003545B1">
        <w:trPr>
          <w:gridAfter w:val="1"/>
          <w:wAfter w:w="13" w:type="dxa"/>
          <w:trHeight w:val="375"/>
        </w:trPr>
        <w:tc>
          <w:tcPr>
            <w:tcW w:w="1427" w:type="dxa"/>
            <w:gridSpan w:val="2"/>
            <w:tcBorders>
              <w:top w:val="nil"/>
              <w:left w:val="single" w:sz="4" w:space="0" w:color="auto"/>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042D55">
              <w:rPr>
                <w:bCs/>
                <w:sz w:val="24"/>
                <w:szCs w:val="24"/>
                <w:lang w:eastAsia="ru-RU"/>
              </w:rPr>
              <w:t>Тема 1. Основи теорії прав людини.</w:t>
            </w:r>
          </w:p>
        </w:tc>
        <w:tc>
          <w:tcPr>
            <w:tcW w:w="551"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13</w:t>
            </w:r>
          </w:p>
        </w:tc>
        <w:tc>
          <w:tcPr>
            <w:tcW w:w="508"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2</w:t>
            </w:r>
          </w:p>
        </w:tc>
        <w:tc>
          <w:tcPr>
            <w:tcW w:w="512"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512"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2</w:t>
            </w:r>
          </w:p>
        </w:tc>
        <w:tc>
          <w:tcPr>
            <w:tcW w:w="516" w:type="dxa"/>
            <w:gridSpan w:val="4"/>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368"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575" w:type="dxa"/>
            <w:gridSpan w:val="3"/>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9</w:t>
            </w:r>
          </w:p>
        </w:tc>
        <w:tc>
          <w:tcPr>
            <w:tcW w:w="702"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13</w:t>
            </w:r>
          </w:p>
        </w:tc>
        <w:tc>
          <w:tcPr>
            <w:tcW w:w="424"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1</w:t>
            </w:r>
          </w:p>
        </w:tc>
        <w:tc>
          <w:tcPr>
            <w:tcW w:w="378"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615"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1</w:t>
            </w:r>
          </w:p>
        </w:tc>
        <w:tc>
          <w:tcPr>
            <w:tcW w:w="632" w:type="dxa"/>
            <w:gridSpan w:val="3"/>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11</w:t>
            </w:r>
          </w:p>
        </w:tc>
        <w:tc>
          <w:tcPr>
            <w:tcW w:w="1274" w:type="dxa"/>
            <w:tcBorders>
              <w:top w:val="nil"/>
              <w:left w:val="nil"/>
              <w:bottom w:val="single" w:sz="4" w:space="0" w:color="auto"/>
              <w:right w:val="single" w:sz="4" w:space="0" w:color="auto"/>
            </w:tcBorders>
          </w:tcPr>
          <w:p w:rsidR="0017623E" w:rsidRPr="00B8277F" w:rsidRDefault="0017623E" w:rsidP="003545B1">
            <w:pPr>
              <w:jc w:val="both"/>
              <w:rPr>
                <w:sz w:val="24"/>
                <w:szCs w:val="24"/>
                <w:lang w:eastAsia="ru-RU"/>
              </w:rPr>
            </w:pPr>
          </w:p>
        </w:tc>
      </w:tr>
      <w:tr w:rsidR="0017623E" w:rsidRPr="00B8277F" w:rsidTr="003545B1">
        <w:trPr>
          <w:gridAfter w:val="1"/>
          <w:wAfter w:w="13" w:type="dxa"/>
          <w:trHeight w:val="375"/>
        </w:trPr>
        <w:tc>
          <w:tcPr>
            <w:tcW w:w="1427" w:type="dxa"/>
            <w:gridSpan w:val="2"/>
            <w:tcBorders>
              <w:top w:val="nil"/>
              <w:left w:val="single" w:sz="4" w:space="0" w:color="auto"/>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sidRPr="00042D55">
              <w:rPr>
                <w:bCs/>
                <w:sz w:val="24"/>
                <w:szCs w:val="24"/>
                <w:lang w:eastAsia="ru-RU"/>
              </w:rPr>
              <w:t>Тема 2. Інформаційне суспільство та права людини.</w:t>
            </w:r>
          </w:p>
        </w:tc>
        <w:tc>
          <w:tcPr>
            <w:tcW w:w="551"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12</w:t>
            </w:r>
          </w:p>
        </w:tc>
        <w:tc>
          <w:tcPr>
            <w:tcW w:w="508"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2</w:t>
            </w:r>
          </w:p>
        </w:tc>
        <w:tc>
          <w:tcPr>
            <w:tcW w:w="512"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512"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1</w:t>
            </w:r>
          </w:p>
        </w:tc>
        <w:tc>
          <w:tcPr>
            <w:tcW w:w="516" w:type="dxa"/>
            <w:gridSpan w:val="4"/>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368"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575" w:type="dxa"/>
            <w:gridSpan w:val="3"/>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9</w:t>
            </w:r>
          </w:p>
        </w:tc>
        <w:tc>
          <w:tcPr>
            <w:tcW w:w="702"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12</w:t>
            </w:r>
          </w:p>
        </w:tc>
        <w:tc>
          <w:tcPr>
            <w:tcW w:w="424"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1</w:t>
            </w:r>
          </w:p>
        </w:tc>
        <w:tc>
          <w:tcPr>
            <w:tcW w:w="378"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615"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632" w:type="dxa"/>
            <w:gridSpan w:val="3"/>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11</w:t>
            </w:r>
          </w:p>
        </w:tc>
        <w:tc>
          <w:tcPr>
            <w:tcW w:w="1274" w:type="dxa"/>
            <w:tcBorders>
              <w:top w:val="nil"/>
              <w:left w:val="nil"/>
              <w:bottom w:val="single" w:sz="4" w:space="0" w:color="auto"/>
              <w:right w:val="single" w:sz="4" w:space="0" w:color="auto"/>
            </w:tcBorders>
          </w:tcPr>
          <w:p w:rsidR="0017623E" w:rsidRPr="00B8277F" w:rsidRDefault="0017623E" w:rsidP="003545B1">
            <w:pPr>
              <w:jc w:val="both"/>
              <w:rPr>
                <w:sz w:val="24"/>
                <w:szCs w:val="24"/>
                <w:lang w:eastAsia="ru-RU"/>
              </w:rPr>
            </w:pPr>
          </w:p>
        </w:tc>
      </w:tr>
      <w:tr w:rsidR="0017623E" w:rsidRPr="00B8277F" w:rsidTr="003545B1">
        <w:trPr>
          <w:gridAfter w:val="1"/>
          <w:wAfter w:w="13" w:type="dxa"/>
          <w:trHeight w:val="375"/>
        </w:trPr>
        <w:tc>
          <w:tcPr>
            <w:tcW w:w="1427" w:type="dxa"/>
            <w:gridSpan w:val="2"/>
            <w:tcBorders>
              <w:top w:val="nil"/>
              <w:left w:val="single" w:sz="4" w:space="0" w:color="auto"/>
              <w:bottom w:val="single" w:sz="4" w:space="0" w:color="auto"/>
              <w:right w:val="single" w:sz="4" w:space="0" w:color="auto"/>
            </w:tcBorders>
            <w:shd w:val="clear" w:color="auto" w:fill="auto"/>
          </w:tcPr>
          <w:p w:rsidR="0017623E" w:rsidRPr="00B8277F" w:rsidRDefault="0017623E" w:rsidP="003545B1">
            <w:pPr>
              <w:ind w:right="-1"/>
              <w:jc w:val="both"/>
              <w:rPr>
                <w:b/>
                <w:sz w:val="24"/>
                <w:szCs w:val="24"/>
                <w:lang w:eastAsia="ru-RU"/>
              </w:rPr>
            </w:pPr>
            <w:r w:rsidRPr="00B8277F">
              <w:rPr>
                <w:bCs/>
                <w:sz w:val="24"/>
                <w:szCs w:val="24"/>
                <w:lang w:eastAsia="ru-RU"/>
              </w:rPr>
              <w:t>Модульний контроль</w:t>
            </w:r>
          </w:p>
        </w:tc>
        <w:tc>
          <w:tcPr>
            <w:tcW w:w="551"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2</w:t>
            </w:r>
          </w:p>
        </w:tc>
        <w:tc>
          <w:tcPr>
            <w:tcW w:w="508"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512"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512"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516" w:type="dxa"/>
            <w:gridSpan w:val="4"/>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368"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575" w:type="dxa"/>
            <w:gridSpan w:val="3"/>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2</w:t>
            </w:r>
          </w:p>
        </w:tc>
        <w:tc>
          <w:tcPr>
            <w:tcW w:w="702"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2</w:t>
            </w:r>
          </w:p>
        </w:tc>
        <w:tc>
          <w:tcPr>
            <w:tcW w:w="424"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378"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615"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632" w:type="dxa"/>
            <w:gridSpan w:val="3"/>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2</w:t>
            </w:r>
          </w:p>
        </w:tc>
        <w:tc>
          <w:tcPr>
            <w:tcW w:w="1274" w:type="dxa"/>
            <w:tcBorders>
              <w:top w:val="nil"/>
              <w:left w:val="nil"/>
              <w:bottom w:val="single" w:sz="4" w:space="0" w:color="auto"/>
              <w:right w:val="single" w:sz="4" w:space="0" w:color="auto"/>
            </w:tcBorders>
          </w:tcPr>
          <w:p w:rsidR="0017623E" w:rsidRPr="00B8277F" w:rsidRDefault="0017623E" w:rsidP="003545B1">
            <w:pPr>
              <w:jc w:val="both"/>
              <w:rPr>
                <w:sz w:val="24"/>
                <w:szCs w:val="24"/>
                <w:lang w:eastAsia="ru-RU"/>
              </w:rPr>
            </w:pPr>
          </w:p>
        </w:tc>
      </w:tr>
      <w:tr w:rsidR="0017623E" w:rsidRPr="00B8277F" w:rsidTr="003545B1">
        <w:trPr>
          <w:gridAfter w:val="1"/>
          <w:wAfter w:w="13" w:type="dxa"/>
          <w:trHeight w:val="375"/>
        </w:trPr>
        <w:tc>
          <w:tcPr>
            <w:tcW w:w="1427" w:type="dxa"/>
            <w:gridSpan w:val="2"/>
            <w:tcBorders>
              <w:top w:val="nil"/>
              <w:left w:val="single" w:sz="4" w:space="0" w:color="auto"/>
              <w:bottom w:val="single" w:sz="4" w:space="0" w:color="auto"/>
              <w:right w:val="single" w:sz="4" w:space="0" w:color="auto"/>
            </w:tcBorders>
            <w:shd w:val="clear" w:color="auto" w:fill="auto"/>
          </w:tcPr>
          <w:p w:rsidR="0017623E" w:rsidRPr="00B8277F" w:rsidRDefault="0017623E" w:rsidP="003545B1">
            <w:pPr>
              <w:ind w:right="-1"/>
              <w:jc w:val="both"/>
              <w:rPr>
                <w:b/>
                <w:sz w:val="24"/>
                <w:szCs w:val="24"/>
                <w:lang w:eastAsia="ru-RU"/>
              </w:rPr>
            </w:pPr>
            <w:r>
              <w:rPr>
                <w:bCs/>
                <w:sz w:val="24"/>
                <w:szCs w:val="24"/>
                <w:lang w:eastAsia="ru-RU"/>
              </w:rPr>
              <w:t>Разом за змістовим модулем 1</w:t>
            </w:r>
          </w:p>
        </w:tc>
        <w:tc>
          <w:tcPr>
            <w:tcW w:w="551"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27</w:t>
            </w:r>
          </w:p>
        </w:tc>
        <w:tc>
          <w:tcPr>
            <w:tcW w:w="508"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4</w:t>
            </w:r>
          </w:p>
        </w:tc>
        <w:tc>
          <w:tcPr>
            <w:tcW w:w="512"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512"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3</w:t>
            </w:r>
          </w:p>
        </w:tc>
        <w:tc>
          <w:tcPr>
            <w:tcW w:w="516" w:type="dxa"/>
            <w:gridSpan w:val="4"/>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368"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575" w:type="dxa"/>
            <w:gridSpan w:val="3"/>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20</w:t>
            </w:r>
          </w:p>
        </w:tc>
        <w:tc>
          <w:tcPr>
            <w:tcW w:w="702"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27</w:t>
            </w:r>
          </w:p>
        </w:tc>
        <w:tc>
          <w:tcPr>
            <w:tcW w:w="424"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2</w:t>
            </w:r>
          </w:p>
        </w:tc>
        <w:tc>
          <w:tcPr>
            <w:tcW w:w="378"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615" w:type="dxa"/>
            <w:gridSpan w:val="2"/>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1</w:t>
            </w:r>
          </w:p>
        </w:tc>
        <w:tc>
          <w:tcPr>
            <w:tcW w:w="632" w:type="dxa"/>
            <w:gridSpan w:val="3"/>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17623E" w:rsidRPr="00B8277F" w:rsidRDefault="0017623E" w:rsidP="003545B1">
            <w:pPr>
              <w:jc w:val="both"/>
              <w:rPr>
                <w:sz w:val="24"/>
                <w:szCs w:val="24"/>
                <w:lang w:eastAsia="ru-RU"/>
              </w:rPr>
            </w:pPr>
            <w:r>
              <w:rPr>
                <w:sz w:val="24"/>
                <w:szCs w:val="24"/>
                <w:lang w:eastAsia="ru-RU"/>
              </w:rPr>
              <w:t>24</w:t>
            </w:r>
          </w:p>
        </w:tc>
        <w:tc>
          <w:tcPr>
            <w:tcW w:w="1274" w:type="dxa"/>
            <w:tcBorders>
              <w:top w:val="nil"/>
              <w:left w:val="nil"/>
              <w:bottom w:val="single" w:sz="4" w:space="0" w:color="auto"/>
              <w:right w:val="single" w:sz="4" w:space="0" w:color="auto"/>
            </w:tcBorders>
          </w:tcPr>
          <w:p w:rsidR="0017623E" w:rsidRPr="00B8277F" w:rsidRDefault="0017623E" w:rsidP="003545B1">
            <w:pPr>
              <w:jc w:val="both"/>
              <w:rPr>
                <w:sz w:val="24"/>
                <w:szCs w:val="24"/>
                <w:lang w:eastAsia="ru-RU"/>
              </w:rPr>
            </w:pPr>
          </w:p>
        </w:tc>
      </w:tr>
      <w:tr w:rsidR="0017623E" w:rsidRPr="00B8277F" w:rsidTr="0035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5" w:type="dxa"/>
            <w:gridSpan w:val="28"/>
          </w:tcPr>
          <w:p w:rsidR="0017623E" w:rsidRPr="00B8277F" w:rsidRDefault="0017623E" w:rsidP="003545B1">
            <w:pPr>
              <w:ind w:right="-1"/>
              <w:jc w:val="center"/>
              <w:rPr>
                <w:b/>
                <w:bCs/>
                <w:sz w:val="24"/>
                <w:szCs w:val="24"/>
                <w:lang w:eastAsia="ru-RU"/>
              </w:rPr>
            </w:pPr>
            <w:r w:rsidRPr="00B8277F">
              <w:rPr>
                <w:b/>
                <w:bCs/>
                <w:sz w:val="24"/>
                <w:szCs w:val="24"/>
                <w:lang w:eastAsia="ru-RU"/>
              </w:rPr>
              <w:t>Змістовий модуль 2.</w:t>
            </w:r>
            <w:r w:rsidRPr="00B8277F">
              <w:rPr>
                <w:sz w:val="24"/>
                <w:szCs w:val="24"/>
                <w:lang w:eastAsia="ru-RU"/>
              </w:rPr>
              <w:t xml:space="preserve"> </w:t>
            </w:r>
            <w:r w:rsidRPr="00B8277F">
              <w:rPr>
                <w:b/>
                <w:bCs/>
                <w:sz w:val="24"/>
                <w:szCs w:val="24"/>
                <w:lang w:eastAsia="ru-RU"/>
              </w:rPr>
              <w:t>Спеціальна частина</w:t>
            </w:r>
          </w:p>
        </w:tc>
      </w:tr>
      <w:tr w:rsidR="0017623E" w:rsidRPr="00B8277F" w:rsidTr="0035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1" w:type="dxa"/>
          </w:tcPr>
          <w:p w:rsidR="0017623E" w:rsidRPr="00B8277F" w:rsidRDefault="0017623E" w:rsidP="003545B1">
            <w:pPr>
              <w:ind w:right="-1"/>
              <w:jc w:val="both"/>
              <w:rPr>
                <w:sz w:val="24"/>
                <w:szCs w:val="24"/>
                <w:lang w:eastAsia="ru-RU"/>
              </w:rPr>
            </w:pPr>
            <w:r w:rsidRPr="00042D55">
              <w:rPr>
                <w:bCs/>
                <w:sz w:val="24"/>
                <w:szCs w:val="24"/>
                <w:lang w:eastAsia="ru-RU"/>
              </w:rPr>
              <w:t>Тема 3. Свобода вираження поглядів.</w:t>
            </w:r>
          </w:p>
        </w:tc>
        <w:tc>
          <w:tcPr>
            <w:tcW w:w="567" w:type="dxa"/>
            <w:gridSpan w:val="2"/>
            <w:vAlign w:val="center"/>
          </w:tcPr>
          <w:p w:rsidR="0017623E" w:rsidRPr="00B8277F" w:rsidRDefault="0017623E" w:rsidP="003545B1">
            <w:pPr>
              <w:ind w:right="-1"/>
              <w:jc w:val="both"/>
              <w:rPr>
                <w:lang w:eastAsia="ru-RU"/>
              </w:rPr>
            </w:pPr>
            <w:r>
              <w:rPr>
                <w:lang w:eastAsia="ru-RU"/>
              </w:rPr>
              <w:t>13</w:t>
            </w:r>
          </w:p>
        </w:tc>
        <w:tc>
          <w:tcPr>
            <w:tcW w:w="433" w:type="dxa"/>
            <w:vAlign w:val="center"/>
          </w:tcPr>
          <w:p w:rsidR="0017623E" w:rsidRPr="00B8277F" w:rsidRDefault="0017623E" w:rsidP="003545B1">
            <w:pPr>
              <w:ind w:right="-1"/>
              <w:jc w:val="both"/>
              <w:rPr>
                <w:lang w:eastAsia="ru-RU"/>
              </w:rPr>
            </w:pPr>
            <w:r>
              <w:rPr>
                <w:lang w:eastAsia="ru-RU"/>
              </w:rPr>
              <w:t>2</w:t>
            </w:r>
          </w:p>
        </w:tc>
        <w:tc>
          <w:tcPr>
            <w:tcW w:w="560" w:type="dxa"/>
            <w:gridSpan w:val="2"/>
            <w:vAlign w:val="center"/>
          </w:tcPr>
          <w:p w:rsidR="0017623E" w:rsidRPr="00B8277F" w:rsidRDefault="0017623E" w:rsidP="003545B1">
            <w:pPr>
              <w:ind w:right="-1"/>
              <w:jc w:val="both"/>
              <w:rPr>
                <w:lang w:eastAsia="ru-RU"/>
              </w:rPr>
            </w:pPr>
          </w:p>
        </w:tc>
        <w:tc>
          <w:tcPr>
            <w:tcW w:w="566" w:type="dxa"/>
            <w:gridSpan w:val="3"/>
            <w:vAlign w:val="center"/>
          </w:tcPr>
          <w:p w:rsidR="0017623E" w:rsidRPr="00B8277F" w:rsidRDefault="0017623E" w:rsidP="003545B1">
            <w:pPr>
              <w:ind w:right="-1"/>
              <w:jc w:val="both"/>
              <w:rPr>
                <w:lang w:eastAsia="ru-RU"/>
              </w:rPr>
            </w:pPr>
            <w:r>
              <w:rPr>
                <w:lang w:eastAsia="ru-RU"/>
              </w:rPr>
              <w:t>2</w:t>
            </w:r>
          </w:p>
        </w:tc>
        <w:tc>
          <w:tcPr>
            <w:tcW w:w="425" w:type="dxa"/>
            <w:vAlign w:val="center"/>
          </w:tcPr>
          <w:p w:rsidR="0017623E" w:rsidRPr="00B8277F" w:rsidRDefault="0017623E" w:rsidP="003545B1">
            <w:pPr>
              <w:ind w:right="-1"/>
              <w:jc w:val="both"/>
              <w:rPr>
                <w:lang w:eastAsia="ru-RU"/>
              </w:rPr>
            </w:pPr>
          </w:p>
        </w:tc>
        <w:tc>
          <w:tcPr>
            <w:tcW w:w="432" w:type="dxa"/>
            <w:gridSpan w:val="3"/>
            <w:vAlign w:val="center"/>
          </w:tcPr>
          <w:p w:rsidR="0017623E" w:rsidRPr="00B8277F" w:rsidRDefault="0017623E" w:rsidP="003545B1">
            <w:pPr>
              <w:ind w:right="-1"/>
              <w:jc w:val="both"/>
              <w:rPr>
                <w:lang w:eastAsia="ru-RU"/>
              </w:rPr>
            </w:pPr>
          </w:p>
        </w:tc>
        <w:tc>
          <w:tcPr>
            <w:tcW w:w="560" w:type="dxa"/>
            <w:vAlign w:val="center"/>
          </w:tcPr>
          <w:p w:rsidR="0017623E" w:rsidRPr="00B8277F" w:rsidRDefault="0017623E" w:rsidP="003545B1">
            <w:pPr>
              <w:ind w:right="-1"/>
              <w:jc w:val="both"/>
              <w:rPr>
                <w:lang w:eastAsia="ru-RU"/>
              </w:rPr>
            </w:pPr>
            <w:r>
              <w:rPr>
                <w:lang w:eastAsia="ru-RU"/>
              </w:rPr>
              <w:t>9</w:t>
            </w:r>
          </w:p>
        </w:tc>
        <w:tc>
          <w:tcPr>
            <w:tcW w:w="717" w:type="dxa"/>
            <w:gridSpan w:val="3"/>
            <w:vAlign w:val="center"/>
          </w:tcPr>
          <w:p w:rsidR="0017623E" w:rsidRPr="00B8277F" w:rsidRDefault="0017623E" w:rsidP="003545B1">
            <w:pPr>
              <w:ind w:right="-1"/>
              <w:jc w:val="both"/>
              <w:rPr>
                <w:lang w:eastAsia="ru-RU"/>
              </w:rPr>
            </w:pPr>
            <w:r>
              <w:rPr>
                <w:lang w:eastAsia="ru-RU"/>
              </w:rPr>
              <w:t>13</w:t>
            </w:r>
          </w:p>
        </w:tc>
        <w:tc>
          <w:tcPr>
            <w:tcW w:w="424" w:type="dxa"/>
            <w:vAlign w:val="center"/>
          </w:tcPr>
          <w:p w:rsidR="0017623E" w:rsidRPr="00B8277F" w:rsidRDefault="0017623E" w:rsidP="003545B1">
            <w:pPr>
              <w:ind w:right="-1"/>
              <w:jc w:val="both"/>
              <w:rPr>
                <w:lang w:eastAsia="ru-RU"/>
              </w:rPr>
            </w:pPr>
            <w:r>
              <w:rPr>
                <w:lang w:eastAsia="ru-RU"/>
              </w:rPr>
              <w:t>1</w:t>
            </w:r>
          </w:p>
        </w:tc>
        <w:tc>
          <w:tcPr>
            <w:tcW w:w="425" w:type="dxa"/>
            <w:gridSpan w:val="2"/>
            <w:vAlign w:val="center"/>
          </w:tcPr>
          <w:p w:rsidR="0017623E" w:rsidRPr="00B8277F" w:rsidRDefault="0017623E" w:rsidP="003545B1">
            <w:pPr>
              <w:ind w:right="-1"/>
              <w:jc w:val="both"/>
              <w:rPr>
                <w:lang w:eastAsia="ru-RU"/>
              </w:rPr>
            </w:pPr>
          </w:p>
        </w:tc>
        <w:tc>
          <w:tcPr>
            <w:tcW w:w="568" w:type="dxa"/>
            <w:vAlign w:val="center"/>
          </w:tcPr>
          <w:p w:rsidR="0017623E" w:rsidRPr="00B8277F" w:rsidRDefault="0017623E" w:rsidP="003545B1">
            <w:pPr>
              <w:ind w:right="-1"/>
              <w:jc w:val="both"/>
              <w:rPr>
                <w:lang w:eastAsia="ru-RU"/>
              </w:rPr>
            </w:pPr>
          </w:p>
        </w:tc>
        <w:tc>
          <w:tcPr>
            <w:tcW w:w="566" w:type="dxa"/>
            <w:gridSpan w:val="2"/>
            <w:vAlign w:val="center"/>
          </w:tcPr>
          <w:p w:rsidR="0017623E" w:rsidRPr="00B8277F" w:rsidRDefault="0017623E" w:rsidP="003545B1">
            <w:pPr>
              <w:ind w:right="-1"/>
              <w:jc w:val="both"/>
              <w:rPr>
                <w:lang w:eastAsia="ru-RU"/>
              </w:rPr>
            </w:pPr>
          </w:p>
        </w:tc>
        <w:tc>
          <w:tcPr>
            <w:tcW w:w="427" w:type="dxa"/>
            <w:gridSpan w:val="2"/>
            <w:vAlign w:val="center"/>
          </w:tcPr>
          <w:p w:rsidR="0017623E" w:rsidRPr="00B8277F" w:rsidRDefault="0017623E" w:rsidP="003545B1">
            <w:pPr>
              <w:ind w:right="-1"/>
              <w:jc w:val="both"/>
              <w:rPr>
                <w:lang w:eastAsia="ru-RU"/>
              </w:rPr>
            </w:pPr>
          </w:p>
        </w:tc>
        <w:tc>
          <w:tcPr>
            <w:tcW w:w="567" w:type="dxa"/>
            <w:vAlign w:val="center"/>
          </w:tcPr>
          <w:p w:rsidR="0017623E" w:rsidRPr="00B8277F" w:rsidRDefault="0017623E" w:rsidP="003545B1">
            <w:pPr>
              <w:ind w:right="-1"/>
              <w:jc w:val="both"/>
              <w:rPr>
                <w:lang w:eastAsia="ru-RU"/>
              </w:rPr>
            </w:pPr>
            <w:r>
              <w:rPr>
                <w:lang w:eastAsia="ru-RU"/>
              </w:rPr>
              <w:t>12</w:t>
            </w:r>
          </w:p>
        </w:tc>
        <w:tc>
          <w:tcPr>
            <w:tcW w:w="1287" w:type="dxa"/>
            <w:gridSpan w:val="2"/>
          </w:tcPr>
          <w:p w:rsidR="0017623E" w:rsidRPr="00B8277F" w:rsidRDefault="0017623E" w:rsidP="003545B1">
            <w:pPr>
              <w:jc w:val="both"/>
              <w:rPr>
                <w:sz w:val="24"/>
                <w:szCs w:val="24"/>
                <w:lang w:eastAsia="ru-RU"/>
              </w:rPr>
            </w:pPr>
          </w:p>
        </w:tc>
      </w:tr>
      <w:tr w:rsidR="0017623E" w:rsidRPr="00B8277F" w:rsidTr="0035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1" w:type="dxa"/>
          </w:tcPr>
          <w:p w:rsidR="0017623E" w:rsidRPr="00B8277F" w:rsidRDefault="0017623E" w:rsidP="003545B1">
            <w:pPr>
              <w:ind w:right="-1"/>
              <w:jc w:val="both"/>
              <w:rPr>
                <w:sz w:val="24"/>
                <w:szCs w:val="24"/>
                <w:lang w:eastAsia="ru-RU"/>
              </w:rPr>
            </w:pPr>
            <w:r w:rsidRPr="00042D55">
              <w:rPr>
                <w:sz w:val="24"/>
                <w:szCs w:val="24"/>
                <w:lang w:eastAsia="ru-RU"/>
              </w:rPr>
              <w:t>Тема 4. Політичні права в епоху Інтернету.</w:t>
            </w:r>
          </w:p>
        </w:tc>
        <w:tc>
          <w:tcPr>
            <w:tcW w:w="567" w:type="dxa"/>
            <w:gridSpan w:val="2"/>
            <w:vAlign w:val="center"/>
          </w:tcPr>
          <w:p w:rsidR="0017623E" w:rsidRPr="00B8277F" w:rsidRDefault="0017623E" w:rsidP="003545B1">
            <w:pPr>
              <w:ind w:right="-1"/>
              <w:jc w:val="both"/>
              <w:rPr>
                <w:lang w:eastAsia="ru-RU"/>
              </w:rPr>
            </w:pPr>
            <w:r>
              <w:rPr>
                <w:lang w:eastAsia="ru-RU"/>
              </w:rPr>
              <w:t>12</w:t>
            </w:r>
          </w:p>
        </w:tc>
        <w:tc>
          <w:tcPr>
            <w:tcW w:w="433" w:type="dxa"/>
            <w:vAlign w:val="center"/>
          </w:tcPr>
          <w:p w:rsidR="0017623E" w:rsidRPr="00B8277F" w:rsidRDefault="0017623E" w:rsidP="003545B1">
            <w:pPr>
              <w:ind w:right="-1"/>
              <w:jc w:val="both"/>
              <w:rPr>
                <w:lang w:eastAsia="ru-RU"/>
              </w:rPr>
            </w:pPr>
            <w:r>
              <w:rPr>
                <w:lang w:eastAsia="ru-RU"/>
              </w:rPr>
              <w:t>2</w:t>
            </w:r>
          </w:p>
        </w:tc>
        <w:tc>
          <w:tcPr>
            <w:tcW w:w="560" w:type="dxa"/>
            <w:gridSpan w:val="2"/>
            <w:vAlign w:val="center"/>
          </w:tcPr>
          <w:p w:rsidR="0017623E" w:rsidRPr="00B8277F" w:rsidRDefault="0017623E" w:rsidP="003545B1">
            <w:pPr>
              <w:ind w:right="-1"/>
              <w:jc w:val="both"/>
              <w:rPr>
                <w:lang w:eastAsia="ru-RU"/>
              </w:rPr>
            </w:pPr>
          </w:p>
        </w:tc>
        <w:tc>
          <w:tcPr>
            <w:tcW w:w="566" w:type="dxa"/>
            <w:gridSpan w:val="3"/>
            <w:vAlign w:val="center"/>
          </w:tcPr>
          <w:p w:rsidR="0017623E" w:rsidRPr="00B8277F" w:rsidRDefault="0017623E" w:rsidP="003545B1">
            <w:pPr>
              <w:ind w:right="-1"/>
              <w:jc w:val="both"/>
              <w:rPr>
                <w:lang w:eastAsia="ru-RU"/>
              </w:rPr>
            </w:pPr>
            <w:r>
              <w:rPr>
                <w:lang w:eastAsia="ru-RU"/>
              </w:rPr>
              <w:t>1</w:t>
            </w:r>
          </w:p>
        </w:tc>
        <w:tc>
          <w:tcPr>
            <w:tcW w:w="425" w:type="dxa"/>
            <w:vAlign w:val="center"/>
          </w:tcPr>
          <w:p w:rsidR="0017623E" w:rsidRPr="00B8277F" w:rsidRDefault="0017623E" w:rsidP="003545B1">
            <w:pPr>
              <w:ind w:right="-1"/>
              <w:jc w:val="both"/>
              <w:rPr>
                <w:lang w:eastAsia="ru-RU"/>
              </w:rPr>
            </w:pPr>
          </w:p>
        </w:tc>
        <w:tc>
          <w:tcPr>
            <w:tcW w:w="432" w:type="dxa"/>
            <w:gridSpan w:val="3"/>
            <w:vAlign w:val="center"/>
          </w:tcPr>
          <w:p w:rsidR="0017623E" w:rsidRPr="00B8277F" w:rsidRDefault="0017623E" w:rsidP="003545B1">
            <w:pPr>
              <w:ind w:right="-1"/>
              <w:jc w:val="both"/>
              <w:rPr>
                <w:lang w:eastAsia="ru-RU"/>
              </w:rPr>
            </w:pPr>
          </w:p>
        </w:tc>
        <w:tc>
          <w:tcPr>
            <w:tcW w:w="560" w:type="dxa"/>
            <w:vAlign w:val="center"/>
          </w:tcPr>
          <w:p w:rsidR="0017623E" w:rsidRPr="00B8277F" w:rsidRDefault="0017623E" w:rsidP="003545B1">
            <w:pPr>
              <w:ind w:right="-1"/>
              <w:jc w:val="both"/>
              <w:rPr>
                <w:lang w:eastAsia="ru-RU"/>
              </w:rPr>
            </w:pPr>
            <w:r>
              <w:rPr>
                <w:lang w:eastAsia="ru-RU"/>
              </w:rPr>
              <w:t>9</w:t>
            </w:r>
          </w:p>
        </w:tc>
        <w:tc>
          <w:tcPr>
            <w:tcW w:w="717" w:type="dxa"/>
            <w:gridSpan w:val="3"/>
            <w:vAlign w:val="center"/>
          </w:tcPr>
          <w:p w:rsidR="0017623E" w:rsidRPr="00B8277F" w:rsidRDefault="0017623E" w:rsidP="003545B1">
            <w:pPr>
              <w:ind w:right="-1"/>
              <w:jc w:val="both"/>
              <w:rPr>
                <w:lang w:eastAsia="ru-RU"/>
              </w:rPr>
            </w:pPr>
            <w:r>
              <w:rPr>
                <w:lang w:eastAsia="ru-RU"/>
              </w:rPr>
              <w:t>12</w:t>
            </w:r>
          </w:p>
        </w:tc>
        <w:tc>
          <w:tcPr>
            <w:tcW w:w="424" w:type="dxa"/>
            <w:vAlign w:val="center"/>
          </w:tcPr>
          <w:p w:rsidR="0017623E" w:rsidRPr="00B8277F" w:rsidRDefault="0017623E" w:rsidP="003545B1">
            <w:pPr>
              <w:ind w:right="-1"/>
              <w:jc w:val="both"/>
              <w:rPr>
                <w:lang w:eastAsia="ru-RU"/>
              </w:rPr>
            </w:pPr>
            <w:r>
              <w:rPr>
                <w:lang w:eastAsia="ru-RU"/>
              </w:rPr>
              <w:t>1</w:t>
            </w:r>
          </w:p>
        </w:tc>
        <w:tc>
          <w:tcPr>
            <w:tcW w:w="425" w:type="dxa"/>
            <w:gridSpan w:val="2"/>
            <w:vAlign w:val="center"/>
          </w:tcPr>
          <w:p w:rsidR="0017623E" w:rsidRPr="00B8277F" w:rsidRDefault="0017623E" w:rsidP="003545B1">
            <w:pPr>
              <w:ind w:right="-1"/>
              <w:jc w:val="both"/>
              <w:rPr>
                <w:lang w:eastAsia="ru-RU"/>
              </w:rPr>
            </w:pPr>
          </w:p>
        </w:tc>
        <w:tc>
          <w:tcPr>
            <w:tcW w:w="568" w:type="dxa"/>
            <w:vAlign w:val="center"/>
          </w:tcPr>
          <w:p w:rsidR="0017623E" w:rsidRPr="00B8277F" w:rsidRDefault="0017623E" w:rsidP="003545B1">
            <w:pPr>
              <w:ind w:right="-1"/>
              <w:jc w:val="both"/>
              <w:rPr>
                <w:lang w:eastAsia="ru-RU"/>
              </w:rPr>
            </w:pPr>
          </w:p>
        </w:tc>
        <w:tc>
          <w:tcPr>
            <w:tcW w:w="566" w:type="dxa"/>
            <w:gridSpan w:val="2"/>
            <w:vAlign w:val="center"/>
          </w:tcPr>
          <w:p w:rsidR="0017623E" w:rsidRPr="00B8277F" w:rsidRDefault="0017623E" w:rsidP="003545B1">
            <w:pPr>
              <w:ind w:right="-1"/>
              <w:jc w:val="both"/>
              <w:rPr>
                <w:lang w:eastAsia="ru-RU"/>
              </w:rPr>
            </w:pPr>
          </w:p>
        </w:tc>
        <w:tc>
          <w:tcPr>
            <w:tcW w:w="427" w:type="dxa"/>
            <w:gridSpan w:val="2"/>
            <w:vAlign w:val="center"/>
          </w:tcPr>
          <w:p w:rsidR="0017623E" w:rsidRPr="00B8277F" w:rsidRDefault="0017623E" w:rsidP="003545B1">
            <w:pPr>
              <w:ind w:right="-1"/>
              <w:jc w:val="both"/>
              <w:rPr>
                <w:lang w:eastAsia="ru-RU"/>
              </w:rPr>
            </w:pPr>
          </w:p>
        </w:tc>
        <w:tc>
          <w:tcPr>
            <w:tcW w:w="567" w:type="dxa"/>
            <w:vAlign w:val="center"/>
          </w:tcPr>
          <w:p w:rsidR="0017623E" w:rsidRPr="00B8277F" w:rsidRDefault="0017623E" w:rsidP="003545B1">
            <w:pPr>
              <w:ind w:right="-1"/>
              <w:jc w:val="both"/>
              <w:rPr>
                <w:lang w:eastAsia="ru-RU"/>
              </w:rPr>
            </w:pPr>
            <w:r>
              <w:rPr>
                <w:lang w:eastAsia="ru-RU"/>
              </w:rPr>
              <w:t>11</w:t>
            </w:r>
          </w:p>
        </w:tc>
        <w:tc>
          <w:tcPr>
            <w:tcW w:w="1287" w:type="dxa"/>
            <w:gridSpan w:val="2"/>
          </w:tcPr>
          <w:p w:rsidR="0017623E" w:rsidRPr="00B8277F" w:rsidRDefault="0017623E" w:rsidP="003545B1">
            <w:pPr>
              <w:jc w:val="both"/>
              <w:rPr>
                <w:sz w:val="24"/>
                <w:szCs w:val="24"/>
                <w:lang w:eastAsia="ru-RU"/>
              </w:rPr>
            </w:pPr>
          </w:p>
        </w:tc>
      </w:tr>
      <w:tr w:rsidR="0017623E" w:rsidRPr="00B8277F" w:rsidTr="0035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1" w:type="dxa"/>
          </w:tcPr>
          <w:p w:rsidR="0017623E" w:rsidRPr="00B8277F" w:rsidRDefault="0017623E" w:rsidP="003545B1">
            <w:pPr>
              <w:ind w:right="-1"/>
              <w:jc w:val="both"/>
              <w:rPr>
                <w:sz w:val="24"/>
                <w:szCs w:val="24"/>
                <w:lang w:eastAsia="ru-RU"/>
              </w:rPr>
            </w:pPr>
            <w:r w:rsidRPr="00042D55">
              <w:rPr>
                <w:sz w:val="24"/>
                <w:szCs w:val="24"/>
                <w:lang w:eastAsia="ru-RU"/>
              </w:rPr>
              <w:t xml:space="preserve">Тема 5. Нові виміри права на </w:t>
            </w:r>
            <w:proofErr w:type="spellStart"/>
            <w:r w:rsidRPr="00042D55">
              <w:rPr>
                <w:sz w:val="24"/>
                <w:szCs w:val="24"/>
                <w:lang w:eastAsia="ru-RU"/>
              </w:rPr>
              <w:t>приватність</w:t>
            </w:r>
            <w:proofErr w:type="spellEnd"/>
            <w:r w:rsidRPr="00042D55">
              <w:rPr>
                <w:sz w:val="24"/>
                <w:szCs w:val="24"/>
                <w:lang w:eastAsia="ru-RU"/>
              </w:rPr>
              <w:t>.</w:t>
            </w:r>
          </w:p>
        </w:tc>
        <w:tc>
          <w:tcPr>
            <w:tcW w:w="567" w:type="dxa"/>
            <w:gridSpan w:val="2"/>
            <w:vAlign w:val="center"/>
          </w:tcPr>
          <w:p w:rsidR="0017623E" w:rsidRPr="00B8277F" w:rsidRDefault="0017623E" w:rsidP="003545B1">
            <w:pPr>
              <w:ind w:right="-1"/>
              <w:jc w:val="both"/>
              <w:rPr>
                <w:lang w:eastAsia="ru-RU"/>
              </w:rPr>
            </w:pPr>
            <w:r>
              <w:rPr>
                <w:lang w:eastAsia="ru-RU"/>
              </w:rPr>
              <w:t>13</w:t>
            </w:r>
          </w:p>
        </w:tc>
        <w:tc>
          <w:tcPr>
            <w:tcW w:w="433" w:type="dxa"/>
            <w:vAlign w:val="center"/>
          </w:tcPr>
          <w:p w:rsidR="0017623E" w:rsidRPr="00B8277F" w:rsidRDefault="0017623E" w:rsidP="003545B1">
            <w:pPr>
              <w:ind w:right="-1"/>
              <w:jc w:val="both"/>
              <w:rPr>
                <w:lang w:eastAsia="ru-RU"/>
              </w:rPr>
            </w:pPr>
            <w:r>
              <w:rPr>
                <w:lang w:eastAsia="ru-RU"/>
              </w:rPr>
              <w:t>2</w:t>
            </w:r>
          </w:p>
        </w:tc>
        <w:tc>
          <w:tcPr>
            <w:tcW w:w="560" w:type="dxa"/>
            <w:gridSpan w:val="2"/>
            <w:vAlign w:val="center"/>
          </w:tcPr>
          <w:p w:rsidR="0017623E" w:rsidRPr="00B8277F" w:rsidRDefault="0017623E" w:rsidP="003545B1">
            <w:pPr>
              <w:ind w:right="-1"/>
              <w:jc w:val="both"/>
              <w:rPr>
                <w:lang w:eastAsia="ru-RU"/>
              </w:rPr>
            </w:pPr>
          </w:p>
        </w:tc>
        <w:tc>
          <w:tcPr>
            <w:tcW w:w="566" w:type="dxa"/>
            <w:gridSpan w:val="3"/>
            <w:vAlign w:val="center"/>
          </w:tcPr>
          <w:p w:rsidR="0017623E" w:rsidRPr="00B8277F" w:rsidRDefault="0017623E" w:rsidP="003545B1">
            <w:pPr>
              <w:ind w:right="-1"/>
              <w:jc w:val="both"/>
              <w:rPr>
                <w:lang w:eastAsia="ru-RU"/>
              </w:rPr>
            </w:pPr>
            <w:r>
              <w:rPr>
                <w:lang w:eastAsia="ru-RU"/>
              </w:rPr>
              <w:t>2</w:t>
            </w:r>
          </w:p>
        </w:tc>
        <w:tc>
          <w:tcPr>
            <w:tcW w:w="425" w:type="dxa"/>
            <w:vAlign w:val="center"/>
          </w:tcPr>
          <w:p w:rsidR="0017623E" w:rsidRPr="00B8277F" w:rsidRDefault="0017623E" w:rsidP="003545B1">
            <w:pPr>
              <w:ind w:right="-1"/>
              <w:jc w:val="both"/>
              <w:rPr>
                <w:lang w:eastAsia="ru-RU"/>
              </w:rPr>
            </w:pPr>
          </w:p>
        </w:tc>
        <w:tc>
          <w:tcPr>
            <w:tcW w:w="432" w:type="dxa"/>
            <w:gridSpan w:val="3"/>
            <w:vAlign w:val="center"/>
          </w:tcPr>
          <w:p w:rsidR="0017623E" w:rsidRPr="00B8277F" w:rsidRDefault="0017623E" w:rsidP="003545B1">
            <w:pPr>
              <w:ind w:right="-1"/>
              <w:jc w:val="both"/>
              <w:rPr>
                <w:lang w:eastAsia="ru-RU"/>
              </w:rPr>
            </w:pPr>
          </w:p>
        </w:tc>
        <w:tc>
          <w:tcPr>
            <w:tcW w:w="560" w:type="dxa"/>
            <w:vAlign w:val="center"/>
          </w:tcPr>
          <w:p w:rsidR="0017623E" w:rsidRPr="00B8277F" w:rsidRDefault="0017623E" w:rsidP="003545B1">
            <w:pPr>
              <w:ind w:right="-1"/>
              <w:jc w:val="both"/>
              <w:rPr>
                <w:lang w:eastAsia="ru-RU"/>
              </w:rPr>
            </w:pPr>
            <w:r>
              <w:rPr>
                <w:lang w:eastAsia="ru-RU"/>
              </w:rPr>
              <w:t>9</w:t>
            </w:r>
          </w:p>
        </w:tc>
        <w:tc>
          <w:tcPr>
            <w:tcW w:w="717" w:type="dxa"/>
            <w:gridSpan w:val="3"/>
            <w:vAlign w:val="center"/>
          </w:tcPr>
          <w:p w:rsidR="0017623E" w:rsidRPr="00B8277F" w:rsidRDefault="0017623E" w:rsidP="003545B1">
            <w:pPr>
              <w:ind w:right="-1"/>
              <w:jc w:val="both"/>
              <w:rPr>
                <w:lang w:eastAsia="ru-RU"/>
              </w:rPr>
            </w:pPr>
            <w:r>
              <w:rPr>
                <w:lang w:eastAsia="ru-RU"/>
              </w:rPr>
              <w:t>13</w:t>
            </w:r>
          </w:p>
        </w:tc>
        <w:tc>
          <w:tcPr>
            <w:tcW w:w="424" w:type="dxa"/>
            <w:vAlign w:val="center"/>
          </w:tcPr>
          <w:p w:rsidR="0017623E" w:rsidRPr="00B8277F" w:rsidRDefault="0017623E" w:rsidP="003545B1">
            <w:pPr>
              <w:ind w:right="-1"/>
              <w:jc w:val="both"/>
              <w:rPr>
                <w:lang w:eastAsia="ru-RU"/>
              </w:rPr>
            </w:pPr>
            <w:r>
              <w:rPr>
                <w:lang w:eastAsia="ru-RU"/>
              </w:rPr>
              <w:t>1</w:t>
            </w:r>
          </w:p>
        </w:tc>
        <w:tc>
          <w:tcPr>
            <w:tcW w:w="425" w:type="dxa"/>
            <w:gridSpan w:val="2"/>
            <w:vAlign w:val="center"/>
          </w:tcPr>
          <w:p w:rsidR="0017623E" w:rsidRPr="00B8277F" w:rsidRDefault="0017623E" w:rsidP="003545B1">
            <w:pPr>
              <w:ind w:right="-1"/>
              <w:jc w:val="both"/>
              <w:rPr>
                <w:lang w:eastAsia="ru-RU"/>
              </w:rPr>
            </w:pPr>
          </w:p>
        </w:tc>
        <w:tc>
          <w:tcPr>
            <w:tcW w:w="568" w:type="dxa"/>
            <w:vAlign w:val="center"/>
          </w:tcPr>
          <w:p w:rsidR="0017623E" w:rsidRPr="00B8277F" w:rsidRDefault="0017623E" w:rsidP="003545B1">
            <w:pPr>
              <w:ind w:right="-1"/>
              <w:jc w:val="both"/>
              <w:rPr>
                <w:lang w:eastAsia="ru-RU"/>
              </w:rPr>
            </w:pPr>
            <w:r>
              <w:rPr>
                <w:lang w:eastAsia="ru-RU"/>
              </w:rPr>
              <w:t>1</w:t>
            </w:r>
          </w:p>
        </w:tc>
        <w:tc>
          <w:tcPr>
            <w:tcW w:w="566" w:type="dxa"/>
            <w:gridSpan w:val="2"/>
            <w:vAlign w:val="center"/>
          </w:tcPr>
          <w:p w:rsidR="0017623E" w:rsidRPr="00B8277F" w:rsidRDefault="0017623E" w:rsidP="003545B1">
            <w:pPr>
              <w:ind w:right="-1"/>
              <w:jc w:val="both"/>
              <w:rPr>
                <w:lang w:eastAsia="ru-RU"/>
              </w:rPr>
            </w:pPr>
          </w:p>
        </w:tc>
        <w:tc>
          <w:tcPr>
            <w:tcW w:w="427" w:type="dxa"/>
            <w:gridSpan w:val="2"/>
            <w:vAlign w:val="center"/>
          </w:tcPr>
          <w:p w:rsidR="0017623E" w:rsidRPr="00B8277F" w:rsidRDefault="0017623E" w:rsidP="003545B1">
            <w:pPr>
              <w:ind w:right="-1"/>
              <w:jc w:val="both"/>
              <w:rPr>
                <w:lang w:eastAsia="ru-RU"/>
              </w:rPr>
            </w:pPr>
          </w:p>
        </w:tc>
        <w:tc>
          <w:tcPr>
            <w:tcW w:w="567" w:type="dxa"/>
            <w:vAlign w:val="center"/>
          </w:tcPr>
          <w:p w:rsidR="0017623E" w:rsidRPr="00B8277F" w:rsidRDefault="0017623E" w:rsidP="003545B1">
            <w:pPr>
              <w:ind w:right="-1"/>
              <w:jc w:val="both"/>
              <w:rPr>
                <w:lang w:eastAsia="ru-RU"/>
              </w:rPr>
            </w:pPr>
            <w:r>
              <w:rPr>
                <w:lang w:eastAsia="ru-RU"/>
              </w:rPr>
              <w:t>11</w:t>
            </w:r>
          </w:p>
        </w:tc>
        <w:tc>
          <w:tcPr>
            <w:tcW w:w="1287" w:type="dxa"/>
            <w:gridSpan w:val="2"/>
          </w:tcPr>
          <w:p w:rsidR="0017623E" w:rsidRPr="00B8277F" w:rsidRDefault="0017623E" w:rsidP="003545B1">
            <w:pPr>
              <w:ind w:right="-1"/>
              <w:jc w:val="both"/>
              <w:rPr>
                <w:b/>
                <w:lang w:eastAsia="ru-RU"/>
              </w:rPr>
            </w:pPr>
          </w:p>
        </w:tc>
      </w:tr>
      <w:tr w:rsidR="0017623E" w:rsidRPr="00B8277F" w:rsidTr="0035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1" w:type="dxa"/>
          </w:tcPr>
          <w:p w:rsidR="0017623E" w:rsidRPr="00B8277F" w:rsidRDefault="0017623E" w:rsidP="003545B1">
            <w:pPr>
              <w:ind w:right="-1"/>
              <w:jc w:val="both"/>
              <w:rPr>
                <w:sz w:val="24"/>
                <w:szCs w:val="24"/>
                <w:lang w:eastAsia="ru-RU"/>
              </w:rPr>
            </w:pPr>
            <w:r w:rsidRPr="00734C6C">
              <w:rPr>
                <w:sz w:val="24"/>
                <w:szCs w:val="24"/>
                <w:lang w:eastAsia="ru-RU"/>
              </w:rPr>
              <w:t>Тема 6. Право на анонімність.</w:t>
            </w:r>
          </w:p>
        </w:tc>
        <w:tc>
          <w:tcPr>
            <w:tcW w:w="567" w:type="dxa"/>
            <w:gridSpan w:val="2"/>
            <w:vAlign w:val="center"/>
          </w:tcPr>
          <w:p w:rsidR="0017623E" w:rsidRPr="00B8277F" w:rsidRDefault="0017623E" w:rsidP="003545B1">
            <w:pPr>
              <w:ind w:right="-1"/>
              <w:jc w:val="both"/>
              <w:rPr>
                <w:lang w:eastAsia="ru-RU"/>
              </w:rPr>
            </w:pPr>
            <w:r>
              <w:rPr>
                <w:lang w:eastAsia="ru-RU"/>
              </w:rPr>
              <w:t>13</w:t>
            </w:r>
          </w:p>
        </w:tc>
        <w:tc>
          <w:tcPr>
            <w:tcW w:w="433" w:type="dxa"/>
            <w:vAlign w:val="center"/>
          </w:tcPr>
          <w:p w:rsidR="0017623E" w:rsidRPr="00B8277F" w:rsidRDefault="0017623E" w:rsidP="003545B1">
            <w:pPr>
              <w:ind w:right="-1"/>
              <w:jc w:val="both"/>
              <w:rPr>
                <w:lang w:eastAsia="ru-RU"/>
              </w:rPr>
            </w:pPr>
            <w:r>
              <w:rPr>
                <w:lang w:eastAsia="ru-RU"/>
              </w:rPr>
              <w:t>2</w:t>
            </w:r>
          </w:p>
        </w:tc>
        <w:tc>
          <w:tcPr>
            <w:tcW w:w="560" w:type="dxa"/>
            <w:gridSpan w:val="2"/>
            <w:vAlign w:val="center"/>
          </w:tcPr>
          <w:p w:rsidR="0017623E" w:rsidRPr="00B8277F" w:rsidRDefault="0017623E" w:rsidP="003545B1">
            <w:pPr>
              <w:ind w:right="-1"/>
              <w:jc w:val="both"/>
              <w:rPr>
                <w:lang w:eastAsia="ru-RU"/>
              </w:rPr>
            </w:pPr>
          </w:p>
        </w:tc>
        <w:tc>
          <w:tcPr>
            <w:tcW w:w="566" w:type="dxa"/>
            <w:gridSpan w:val="3"/>
            <w:vAlign w:val="center"/>
          </w:tcPr>
          <w:p w:rsidR="0017623E" w:rsidRPr="00B8277F" w:rsidRDefault="0017623E" w:rsidP="003545B1">
            <w:pPr>
              <w:ind w:right="-1"/>
              <w:jc w:val="both"/>
              <w:rPr>
                <w:lang w:eastAsia="ru-RU"/>
              </w:rPr>
            </w:pPr>
            <w:r>
              <w:rPr>
                <w:lang w:eastAsia="ru-RU"/>
              </w:rPr>
              <w:t>2</w:t>
            </w:r>
          </w:p>
        </w:tc>
        <w:tc>
          <w:tcPr>
            <w:tcW w:w="425" w:type="dxa"/>
            <w:vAlign w:val="center"/>
          </w:tcPr>
          <w:p w:rsidR="0017623E" w:rsidRPr="00B8277F" w:rsidRDefault="0017623E" w:rsidP="003545B1">
            <w:pPr>
              <w:ind w:right="-1"/>
              <w:jc w:val="both"/>
              <w:rPr>
                <w:lang w:eastAsia="ru-RU"/>
              </w:rPr>
            </w:pPr>
          </w:p>
        </w:tc>
        <w:tc>
          <w:tcPr>
            <w:tcW w:w="432" w:type="dxa"/>
            <w:gridSpan w:val="3"/>
            <w:vAlign w:val="center"/>
          </w:tcPr>
          <w:p w:rsidR="0017623E" w:rsidRPr="00B8277F" w:rsidRDefault="0017623E" w:rsidP="003545B1">
            <w:pPr>
              <w:ind w:right="-1"/>
              <w:jc w:val="both"/>
              <w:rPr>
                <w:lang w:eastAsia="ru-RU"/>
              </w:rPr>
            </w:pPr>
          </w:p>
        </w:tc>
        <w:tc>
          <w:tcPr>
            <w:tcW w:w="560" w:type="dxa"/>
            <w:vAlign w:val="center"/>
          </w:tcPr>
          <w:p w:rsidR="0017623E" w:rsidRPr="00B8277F" w:rsidRDefault="0017623E" w:rsidP="003545B1">
            <w:pPr>
              <w:ind w:right="-1"/>
              <w:jc w:val="both"/>
              <w:rPr>
                <w:lang w:eastAsia="ru-RU"/>
              </w:rPr>
            </w:pPr>
            <w:r>
              <w:rPr>
                <w:lang w:eastAsia="ru-RU"/>
              </w:rPr>
              <w:t>9</w:t>
            </w:r>
          </w:p>
        </w:tc>
        <w:tc>
          <w:tcPr>
            <w:tcW w:w="717" w:type="dxa"/>
            <w:gridSpan w:val="3"/>
            <w:vAlign w:val="center"/>
          </w:tcPr>
          <w:p w:rsidR="0017623E" w:rsidRPr="00B8277F" w:rsidRDefault="0017623E" w:rsidP="003545B1">
            <w:pPr>
              <w:ind w:right="-1"/>
              <w:jc w:val="both"/>
              <w:rPr>
                <w:lang w:eastAsia="ru-RU"/>
              </w:rPr>
            </w:pPr>
            <w:r>
              <w:rPr>
                <w:lang w:eastAsia="ru-RU"/>
              </w:rPr>
              <w:t>13</w:t>
            </w:r>
          </w:p>
        </w:tc>
        <w:tc>
          <w:tcPr>
            <w:tcW w:w="424" w:type="dxa"/>
            <w:vAlign w:val="center"/>
          </w:tcPr>
          <w:p w:rsidR="0017623E" w:rsidRPr="00B8277F" w:rsidRDefault="0017623E" w:rsidP="003545B1">
            <w:pPr>
              <w:ind w:right="-1"/>
              <w:jc w:val="both"/>
              <w:rPr>
                <w:lang w:eastAsia="ru-RU"/>
              </w:rPr>
            </w:pPr>
            <w:r>
              <w:rPr>
                <w:lang w:eastAsia="ru-RU"/>
              </w:rPr>
              <w:t>1</w:t>
            </w:r>
          </w:p>
        </w:tc>
        <w:tc>
          <w:tcPr>
            <w:tcW w:w="425" w:type="dxa"/>
            <w:gridSpan w:val="2"/>
            <w:vAlign w:val="center"/>
          </w:tcPr>
          <w:p w:rsidR="0017623E" w:rsidRPr="00B8277F" w:rsidRDefault="0017623E" w:rsidP="003545B1">
            <w:pPr>
              <w:ind w:right="-1"/>
              <w:jc w:val="both"/>
              <w:rPr>
                <w:lang w:eastAsia="ru-RU"/>
              </w:rPr>
            </w:pPr>
          </w:p>
        </w:tc>
        <w:tc>
          <w:tcPr>
            <w:tcW w:w="568" w:type="dxa"/>
            <w:vAlign w:val="center"/>
          </w:tcPr>
          <w:p w:rsidR="0017623E" w:rsidRPr="00B8277F" w:rsidRDefault="0017623E" w:rsidP="003545B1">
            <w:pPr>
              <w:ind w:right="-1"/>
              <w:jc w:val="both"/>
              <w:rPr>
                <w:lang w:eastAsia="ru-RU"/>
              </w:rPr>
            </w:pPr>
          </w:p>
        </w:tc>
        <w:tc>
          <w:tcPr>
            <w:tcW w:w="566" w:type="dxa"/>
            <w:gridSpan w:val="2"/>
            <w:vAlign w:val="center"/>
          </w:tcPr>
          <w:p w:rsidR="0017623E" w:rsidRPr="00B8277F" w:rsidRDefault="0017623E" w:rsidP="003545B1">
            <w:pPr>
              <w:ind w:right="-1"/>
              <w:jc w:val="both"/>
              <w:rPr>
                <w:lang w:eastAsia="ru-RU"/>
              </w:rPr>
            </w:pPr>
          </w:p>
        </w:tc>
        <w:tc>
          <w:tcPr>
            <w:tcW w:w="427" w:type="dxa"/>
            <w:gridSpan w:val="2"/>
            <w:vAlign w:val="center"/>
          </w:tcPr>
          <w:p w:rsidR="0017623E" w:rsidRPr="00B8277F" w:rsidRDefault="0017623E" w:rsidP="003545B1">
            <w:pPr>
              <w:ind w:right="-1"/>
              <w:jc w:val="both"/>
              <w:rPr>
                <w:lang w:eastAsia="ru-RU"/>
              </w:rPr>
            </w:pPr>
          </w:p>
        </w:tc>
        <w:tc>
          <w:tcPr>
            <w:tcW w:w="567" w:type="dxa"/>
            <w:vAlign w:val="center"/>
          </w:tcPr>
          <w:p w:rsidR="0017623E" w:rsidRPr="00B8277F" w:rsidRDefault="0017623E" w:rsidP="003545B1">
            <w:pPr>
              <w:ind w:right="-1"/>
              <w:jc w:val="both"/>
              <w:rPr>
                <w:lang w:eastAsia="ru-RU"/>
              </w:rPr>
            </w:pPr>
            <w:r>
              <w:rPr>
                <w:lang w:eastAsia="ru-RU"/>
              </w:rPr>
              <w:t>12</w:t>
            </w:r>
          </w:p>
        </w:tc>
        <w:tc>
          <w:tcPr>
            <w:tcW w:w="1287" w:type="dxa"/>
            <w:gridSpan w:val="2"/>
          </w:tcPr>
          <w:p w:rsidR="0017623E" w:rsidRPr="00B8277F" w:rsidRDefault="0017623E" w:rsidP="003545B1">
            <w:pPr>
              <w:ind w:right="-1"/>
              <w:jc w:val="both"/>
              <w:rPr>
                <w:lang w:eastAsia="ru-RU"/>
              </w:rPr>
            </w:pPr>
          </w:p>
        </w:tc>
      </w:tr>
      <w:tr w:rsidR="0017623E" w:rsidRPr="00B8277F" w:rsidTr="0035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1" w:type="dxa"/>
          </w:tcPr>
          <w:p w:rsidR="0017623E" w:rsidRPr="00B8277F" w:rsidRDefault="0017623E" w:rsidP="003545B1">
            <w:pPr>
              <w:ind w:right="-1"/>
              <w:jc w:val="both"/>
              <w:rPr>
                <w:sz w:val="24"/>
                <w:szCs w:val="24"/>
                <w:lang w:eastAsia="ru-RU"/>
              </w:rPr>
            </w:pPr>
            <w:r w:rsidRPr="00734C6C">
              <w:rPr>
                <w:sz w:val="24"/>
                <w:szCs w:val="24"/>
                <w:lang w:eastAsia="ru-RU"/>
              </w:rPr>
              <w:t>Тема 7. Персоналіз</w:t>
            </w:r>
            <w:r w:rsidRPr="00734C6C">
              <w:rPr>
                <w:sz w:val="24"/>
                <w:szCs w:val="24"/>
                <w:lang w:eastAsia="ru-RU"/>
              </w:rPr>
              <w:lastRenderedPageBreak/>
              <w:t>ація в Інтернеті та права людини.</w:t>
            </w:r>
          </w:p>
        </w:tc>
        <w:tc>
          <w:tcPr>
            <w:tcW w:w="567" w:type="dxa"/>
            <w:gridSpan w:val="2"/>
            <w:vAlign w:val="center"/>
          </w:tcPr>
          <w:p w:rsidR="0017623E" w:rsidRPr="00B8277F" w:rsidRDefault="0017623E" w:rsidP="003545B1">
            <w:pPr>
              <w:ind w:right="-1"/>
              <w:jc w:val="both"/>
              <w:rPr>
                <w:lang w:eastAsia="ru-RU"/>
              </w:rPr>
            </w:pPr>
            <w:r>
              <w:rPr>
                <w:lang w:eastAsia="ru-RU"/>
              </w:rPr>
              <w:lastRenderedPageBreak/>
              <w:t>13</w:t>
            </w:r>
          </w:p>
        </w:tc>
        <w:tc>
          <w:tcPr>
            <w:tcW w:w="433" w:type="dxa"/>
            <w:vAlign w:val="center"/>
          </w:tcPr>
          <w:p w:rsidR="0017623E" w:rsidRPr="00B8277F" w:rsidRDefault="0017623E" w:rsidP="003545B1">
            <w:pPr>
              <w:ind w:right="-1"/>
              <w:jc w:val="both"/>
              <w:rPr>
                <w:lang w:eastAsia="ru-RU"/>
              </w:rPr>
            </w:pPr>
            <w:r>
              <w:rPr>
                <w:lang w:eastAsia="ru-RU"/>
              </w:rPr>
              <w:t>2</w:t>
            </w:r>
          </w:p>
        </w:tc>
        <w:tc>
          <w:tcPr>
            <w:tcW w:w="560" w:type="dxa"/>
            <w:gridSpan w:val="2"/>
            <w:vAlign w:val="center"/>
          </w:tcPr>
          <w:p w:rsidR="0017623E" w:rsidRPr="00B8277F" w:rsidRDefault="0017623E" w:rsidP="003545B1">
            <w:pPr>
              <w:ind w:right="-1"/>
              <w:jc w:val="both"/>
              <w:rPr>
                <w:lang w:eastAsia="ru-RU"/>
              </w:rPr>
            </w:pPr>
          </w:p>
        </w:tc>
        <w:tc>
          <w:tcPr>
            <w:tcW w:w="566" w:type="dxa"/>
            <w:gridSpan w:val="3"/>
            <w:vAlign w:val="center"/>
          </w:tcPr>
          <w:p w:rsidR="0017623E" w:rsidRPr="00B8277F" w:rsidRDefault="0017623E" w:rsidP="003545B1">
            <w:pPr>
              <w:ind w:right="-1"/>
              <w:jc w:val="both"/>
              <w:rPr>
                <w:lang w:eastAsia="ru-RU"/>
              </w:rPr>
            </w:pPr>
            <w:r>
              <w:rPr>
                <w:lang w:eastAsia="ru-RU"/>
              </w:rPr>
              <w:t>2</w:t>
            </w:r>
          </w:p>
        </w:tc>
        <w:tc>
          <w:tcPr>
            <w:tcW w:w="425" w:type="dxa"/>
            <w:vAlign w:val="center"/>
          </w:tcPr>
          <w:p w:rsidR="0017623E" w:rsidRPr="00B8277F" w:rsidRDefault="0017623E" w:rsidP="003545B1">
            <w:pPr>
              <w:ind w:right="-1"/>
              <w:jc w:val="both"/>
              <w:rPr>
                <w:lang w:eastAsia="ru-RU"/>
              </w:rPr>
            </w:pPr>
          </w:p>
        </w:tc>
        <w:tc>
          <w:tcPr>
            <w:tcW w:w="432" w:type="dxa"/>
            <w:gridSpan w:val="3"/>
            <w:vAlign w:val="center"/>
          </w:tcPr>
          <w:p w:rsidR="0017623E" w:rsidRPr="00B8277F" w:rsidRDefault="0017623E" w:rsidP="003545B1">
            <w:pPr>
              <w:ind w:right="-1"/>
              <w:jc w:val="both"/>
              <w:rPr>
                <w:lang w:eastAsia="ru-RU"/>
              </w:rPr>
            </w:pPr>
          </w:p>
        </w:tc>
        <w:tc>
          <w:tcPr>
            <w:tcW w:w="560" w:type="dxa"/>
            <w:vAlign w:val="center"/>
          </w:tcPr>
          <w:p w:rsidR="0017623E" w:rsidRPr="00B8277F" w:rsidRDefault="0017623E" w:rsidP="003545B1">
            <w:pPr>
              <w:ind w:right="-1"/>
              <w:jc w:val="both"/>
              <w:rPr>
                <w:lang w:eastAsia="ru-RU"/>
              </w:rPr>
            </w:pPr>
            <w:r>
              <w:rPr>
                <w:lang w:eastAsia="ru-RU"/>
              </w:rPr>
              <w:t>9</w:t>
            </w:r>
          </w:p>
        </w:tc>
        <w:tc>
          <w:tcPr>
            <w:tcW w:w="717" w:type="dxa"/>
            <w:gridSpan w:val="3"/>
            <w:vAlign w:val="center"/>
          </w:tcPr>
          <w:p w:rsidR="0017623E" w:rsidRPr="00B8277F" w:rsidRDefault="0017623E" w:rsidP="003545B1">
            <w:pPr>
              <w:ind w:right="-1"/>
              <w:jc w:val="both"/>
              <w:rPr>
                <w:lang w:eastAsia="ru-RU"/>
              </w:rPr>
            </w:pPr>
            <w:r>
              <w:rPr>
                <w:lang w:eastAsia="ru-RU"/>
              </w:rPr>
              <w:t>13</w:t>
            </w:r>
          </w:p>
        </w:tc>
        <w:tc>
          <w:tcPr>
            <w:tcW w:w="424" w:type="dxa"/>
            <w:vAlign w:val="center"/>
          </w:tcPr>
          <w:p w:rsidR="0017623E" w:rsidRPr="00B8277F" w:rsidRDefault="0017623E" w:rsidP="003545B1">
            <w:pPr>
              <w:ind w:right="-1"/>
              <w:jc w:val="both"/>
              <w:rPr>
                <w:lang w:eastAsia="ru-RU"/>
              </w:rPr>
            </w:pPr>
            <w:r>
              <w:rPr>
                <w:lang w:eastAsia="ru-RU"/>
              </w:rPr>
              <w:t>1</w:t>
            </w:r>
          </w:p>
        </w:tc>
        <w:tc>
          <w:tcPr>
            <w:tcW w:w="425" w:type="dxa"/>
            <w:gridSpan w:val="2"/>
            <w:vAlign w:val="center"/>
          </w:tcPr>
          <w:p w:rsidR="0017623E" w:rsidRPr="00B8277F" w:rsidRDefault="0017623E" w:rsidP="003545B1">
            <w:pPr>
              <w:ind w:right="-1"/>
              <w:jc w:val="both"/>
              <w:rPr>
                <w:lang w:eastAsia="ru-RU"/>
              </w:rPr>
            </w:pPr>
          </w:p>
        </w:tc>
        <w:tc>
          <w:tcPr>
            <w:tcW w:w="568" w:type="dxa"/>
            <w:vAlign w:val="center"/>
          </w:tcPr>
          <w:p w:rsidR="0017623E" w:rsidRPr="00B8277F" w:rsidRDefault="0017623E" w:rsidP="003545B1">
            <w:pPr>
              <w:ind w:right="-1"/>
              <w:jc w:val="both"/>
              <w:rPr>
                <w:lang w:eastAsia="ru-RU"/>
              </w:rPr>
            </w:pPr>
            <w:r>
              <w:rPr>
                <w:lang w:eastAsia="ru-RU"/>
              </w:rPr>
              <w:t>1</w:t>
            </w:r>
          </w:p>
        </w:tc>
        <w:tc>
          <w:tcPr>
            <w:tcW w:w="566" w:type="dxa"/>
            <w:gridSpan w:val="2"/>
            <w:vAlign w:val="center"/>
          </w:tcPr>
          <w:p w:rsidR="0017623E" w:rsidRPr="00B8277F" w:rsidRDefault="0017623E" w:rsidP="003545B1">
            <w:pPr>
              <w:ind w:right="-1"/>
              <w:jc w:val="both"/>
              <w:rPr>
                <w:lang w:eastAsia="ru-RU"/>
              </w:rPr>
            </w:pPr>
          </w:p>
        </w:tc>
        <w:tc>
          <w:tcPr>
            <w:tcW w:w="427" w:type="dxa"/>
            <w:gridSpan w:val="2"/>
            <w:vAlign w:val="center"/>
          </w:tcPr>
          <w:p w:rsidR="0017623E" w:rsidRPr="00B8277F" w:rsidRDefault="0017623E" w:rsidP="003545B1">
            <w:pPr>
              <w:ind w:right="-1"/>
              <w:jc w:val="both"/>
              <w:rPr>
                <w:lang w:eastAsia="ru-RU"/>
              </w:rPr>
            </w:pPr>
          </w:p>
        </w:tc>
        <w:tc>
          <w:tcPr>
            <w:tcW w:w="567" w:type="dxa"/>
            <w:vAlign w:val="center"/>
          </w:tcPr>
          <w:p w:rsidR="0017623E" w:rsidRPr="00B8277F" w:rsidRDefault="0017623E" w:rsidP="003545B1">
            <w:pPr>
              <w:ind w:right="-1"/>
              <w:jc w:val="both"/>
              <w:rPr>
                <w:lang w:eastAsia="ru-RU"/>
              </w:rPr>
            </w:pPr>
            <w:r>
              <w:rPr>
                <w:lang w:eastAsia="ru-RU"/>
              </w:rPr>
              <w:t>11</w:t>
            </w:r>
          </w:p>
        </w:tc>
        <w:tc>
          <w:tcPr>
            <w:tcW w:w="1287" w:type="dxa"/>
            <w:gridSpan w:val="2"/>
          </w:tcPr>
          <w:p w:rsidR="0017623E" w:rsidRPr="00B8277F" w:rsidRDefault="0017623E" w:rsidP="003545B1">
            <w:pPr>
              <w:ind w:right="-1"/>
              <w:jc w:val="both"/>
              <w:rPr>
                <w:lang w:eastAsia="ru-RU"/>
              </w:rPr>
            </w:pPr>
          </w:p>
        </w:tc>
      </w:tr>
      <w:tr w:rsidR="0017623E" w:rsidRPr="00B8277F" w:rsidTr="0035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1" w:type="dxa"/>
          </w:tcPr>
          <w:p w:rsidR="0017623E" w:rsidRPr="00B8277F" w:rsidRDefault="0017623E" w:rsidP="003545B1">
            <w:pPr>
              <w:ind w:right="-1"/>
              <w:jc w:val="both"/>
              <w:rPr>
                <w:sz w:val="24"/>
                <w:szCs w:val="24"/>
                <w:lang w:eastAsia="ru-RU"/>
              </w:rPr>
            </w:pPr>
            <w:r w:rsidRPr="00734C6C">
              <w:rPr>
                <w:sz w:val="24"/>
                <w:szCs w:val="24"/>
                <w:lang w:eastAsia="ru-RU"/>
              </w:rPr>
              <w:lastRenderedPageBreak/>
              <w:t>Тема 8. Право бути забутим.</w:t>
            </w:r>
          </w:p>
        </w:tc>
        <w:tc>
          <w:tcPr>
            <w:tcW w:w="567" w:type="dxa"/>
            <w:gridSpan w:val="2"/>
            <w:vAlign w:val="center"/>
          </w:tcPr>
          <w:p w:rsidR="0017623E" w:rsidRPr="00B8277F" w:rsidRDefault="0017623E" w:rsidP="003545B1">
            <w:pPr>
              <w:ind w:right="-1"/>
              <w:jc w:val="both"/>
              <w:rPr>
                <w:lang w:eastAsia="ru-RU"/>
              </w:rPr>
            </w:pPr>
            <w:r>
              <w:rPr>
                <w:lang w:eastAsia="ru-RU"/>
              </w:rPr>
              <w:t>12</w:t>
            </w:r>
          </w:p>
        </w:tc>
        <w:tc>
          <w:tcPr>
            <w:tcW w:w="433" w:type="dxa"/>
            <w:vAlign w:val="center"/>
          </w:tcPr>
          <w:p w:rsidR="0017623E" w:rsidRPr="00B8277F" w:rsidRDefault="0017623E" w:rsidP="003545B1">
            <w:pPr>
              <w:ind w:right="-1"/>
              <w:jc w:val="both"/>
              <w:rPr>
                <w:lang w:eastAsia="ru-RU"/>
              </w:rPr>
            </w:pPr>
            <w:r>
              <w:rPr>
                <w:lang w:eastAsia="ru-RU"/>
              </w:rPr>
              <w:t>2</w:t>
            </w:r>
          </w:p>
        </w:tc>
        <w:tc>
          <w:tcPr>
            <w:tcW w:w="560" w:type="dxa"/>
            <w:gridSpan w:val="2"/>
            <w:vAlign w:val="center"/>
          </w:tcPr>
          <w:p w:rsidR="0017623E" w:rsidRPr="00B8277F" w:rsidRDefault="0017623E" w:rsidP="003545B1">
            <w:pPr>
              <w:ind w:right="-1"/>
              <w:jc w:val="both"/>
              <w:rPr>
                <w:lang w:eastAsia="ru-RU"/>
              </w:rPr>
            </w:pPr>
          </w:p>
        </w:tc>
        <w:tc>
          <w:tcPr>
            <w:tcW w:w="566" w:type="dxa"/>
            <w:gridSpan w:val="3"/>
            <w:vAlign w:val="center"/>
          </w:tcPr>
          <w:p w:rsidR="0017623E" w:rsidRPr="00B8277F" w:rsidRDefault="0017623E" w:rsidP="003545B1">
            <w:pPr>
              <w:ind w:right="-1"/>
              <w:jc w:val="both"/>
              <w:rPr>
                <w:lang w:eastAsia="ru-RU"/>
              </w:rPr>
            </w:pPr>
            <w:r>
              <w:rPr>
                <w:lang w:eastAsia="ru-RU"/>
              </w:rPr>
              <w:t>2</w:t>
            </w:r>
          </w:p>
        </w:tc>
        <w:tc>
          <w:tcPr>
            <w:tcW w:w="425" w:type="dxa"/>
            <w:vAlign w:val="center"/>
          </w:tcPr>
          <w:p w:rsidR="0017623E" w:rsidRPr="00B8277F" w:rsidRDefault="0017623E" w:rsidP="003545B1">
            <w:pPr>
              <w:ind w:right="-1"/>
              <w:jc w:val="both"/>
              <w:rPr>
                <w:lang w:eastAsia="ru-RU"/>
              </w:rPr>
            </w:pPr>
          </w:p>
        </w:tc>
        <w:tc>
          <w:tcPr>
            <w:tcW w:w="432" w:type="dxa"/>
            <w:gridSpan w:val="3"/>
            <w:vAlign w:val="center"/>
          </w:tcPr>
          <w:p w:rsidR="0017623E" w:rsidRPr="00B8277F" w:rsidRDefault="0017623E" w:rsidP="003545B1">
            <w:pPr>
              <w:ind w:right="-1"/>
              <w:jc w:val="both"/>
              <w:rPr>
                <w:lang w:eastAsia="ru-RU"/>
              </w:rPr>
            </w:pPr>
          </w:p>
        </w:tc>
        <w:tc>
          <w:tcPr>
            <w:tcW w:w="560" w:type="dxa"/>
            <w:vAlign w:val="center"/>
          </w:tcPr>
          <w:p w:rsidR="0017623E" w:rsidRPr="00B8277F" w:rsidRDefault="0017623E" w:rsidP="003545B1">
            <w:pPr>
              <w:ind w:right="-1"/>
              <w:jc w:val="both"/>
              <w:rPr>
                <w:lang w:eastAsia="ru-RU"/>
              </w:rPr>
            </w:pPr>
            <w:r>
              <w:rPr>
                <w:lang w:eastAsia="ru-RU"/>
              </w:rPr>
              <w:t>8</w:t>
            </w:r>
          </w:p>
        </w:tc>
        <w:tc>
          <w:tcPr>
            <w:tcW w:w="717" w:type="dxa"/>
            <w:gridSpan w:val="3"/>
            <w:vAlign w:val="center"/>
          </w:tcPr>
          <w:p w:rsidR="0017623E" w:rsidRPr="00B8277F" w:rsidRDefault="0017623E" w:rsidP="003545B1">
            <w:pPr>
              <w:ind w:right="-1"/>
              <w:jc w:val="both"/>
              <w:rPr>
                <w:lang w:eastAsia="ru-RU"/>
              </w:rPr>
            </w:pPr>
            <w:r>
              <w:rPr>
                <w:lang w:eastAsia="ru-RU"/>
              </w:rPr>
              <w:t>12</w:t>
            </w:r>
          </w:p>
        </w:tc>
        <w:tc>
          <w:tcPr>
            <w:tcW w:w="424" w:type="dxa"/>
            <w:vAlign w:val="center"/>
          </w:tcPr>
          <w:p w:rsidR="0017623E" w:rsidRPr="00B8277F" w:rsidRDefault="0017623E" w:rsidP="003545B1">
            <w:pPr>
              <w:ind w:right="-1"/>
              <w:jc w:val="both"/>
              <w:rPr>
                <w:lang w:eastAsia="ru-RU"/>
              </w:rPr>
            </w:pPr>
            <w:r>
              <w:rPr>
                <w:lang w:eastAsia="ru-RU"/>
              </w:rPr>
              <w:t>1</w:t>
            </w:r>
          </w:p>
        </w:tc>
        <w:tc>
          <w:tcPr>
            <w:tcW w:w="425" w:type="dxa"/>
            <w:gridSpan w:val="2"/>
            <w:vAlign w:val="center"/>
          </w:tcPr>
          <w:p w:rsidR="0017623E" w:rsidRPr="00B8277F" w:rsidRDefault="0017623E" w:rsidP="003545B1">
            <w:pPr>
              <w:ind w:right="-1"/>
              <w:jc w:val="both"/>
              <w:rPr>
                <w:lang w:eastAsia="ru-RU"/>
              </w:rPr>
            </w:pPr>
          </w:p>
        </w:tc>
        <w:tc>
          <w:tcPr>
            <w:tcW w:w="568" w:type="dxa"/>
            <w:vAlign w:val="center"/>
          </w:tcPr>
          <w:p w:rsidR="0017623E" w:rsidRPr="00B8277F" w:rsidRDefault="0017623E" w:rsidP="003545B1">
            <w:pPr>
              <w:ind w:right="-1"/>
              <w:jc w:val="both"/>
              <w:rPr>
                <w:lang w:eastAsia="ru-RU"/>
              </w:rPr>
            </w:pPr>
            <w:r>
              <w:rPr>
                <w:lang w:eastAsia="ru-RU"/>
              </w:rPr>
              <w:t>1</w:t>
            </w:r>
          </w:p>
        </w:tc>
        <w:tc>
          <w:tcPr>
            <w:tcW w:w="566" w:type="dxa"/>
            <w:gridSpan w:val="2"/>
            <w:vAlign w:val="center"/>
          </w:tcPr>
          <w:p w:rsidR="0017623E" w:rsidRPr="00B8277F" w:rsidRDefault="0017623E" w:rsidP="003545B1">
            <w:pPr>
              <w:ind w:right="-1"/>
              <w:jc w:val="both"/>
              <w:rPr>
                <w:lang w:eastAsia="ru-RU"/>
              </w:rPr>
            </w:pPr>
          </w:p>
        </w:tc>
        <w:tc>
          <w:tcPr>
            <w:tcW w:w="427" w:type="dxa"/>
            <w:gridSpan w:val="2"/>
            <w:vAlign w:val="center"/>
          </w:tcPr>
          <w:p w:rsidR="0017623E" w:rsidRPr="00B8277F" w:rsidRDefault="0017623E" w:rsidP="003545B1">
            <w:pPr>
              <w:ind w:right="-1"/>
              <w:jc w:val="both"/>
              <w:rPr>
                <w:lang w:eastAsia="ru-RU"/>
              </w:rPr>
            </w:pPr>
          </w:p>
        </w:tc>
        <w:tc>
          <w:tcPr>
            <w:tcW w:w="567" w:type="dxa"/>
            <w:vAlign w:val="center"/>
          </w:tcPr>
          <w:p w:rsidR="0017623E" w:rsidRPr="00B8277F" w:rsidRDefault="0017623E" w:rsidP="003545B1">
            <w:pPr>
              <w:ind w:right="-1"/>
              <w:jc w:val="both"/>
              <w:rPr>
                <w:lang w:eastAsia="ru-RU"/>
              </w:rPr>
            </w:pPr>
            <w:r>
              <w:rPr>
                <w:lang w:eastAsia="ru-RU"/>
              </w:rPr>
              <w:t>10</w:t>
            </w:r>
          </w:p>
        </w:tc>
        <w:tc>
          <w:tcPr>
            <w:tcW w:w="1287" w:type="dxa"/>
            <w:gridSpan w:val="2"/>
          </w:tcPr>
          <w:p w:rsidR="0017623E" w:rsidRPr="00B8277F" w:rsidRDefault="0017623E" w:rsidP="003545B1">
            <w:pPr>
              <w:ind w:right="-1"/>
              <w:jc w:val="both"/>
              <w:rPr>
                <w:lang w:eastAsia="ru-RU"/>
              </w:rPr>
            </w:pPr>
          </w:p>
        </w:tc>
      </w:tr>
      <w:tr w:rsidR="0017623E" w:rsidRPr="00B8277F" w:rsidTr="0035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1" w:type="dxa"/>
          </w:tcPr>
          <w:p w:rsidR="0017623E" w:rsidRPr="00B8277F" w:rsidRDefault="0017623E" w:rsidP="003545B1">
            <w:pPr>
              <w:ind w:right="-1"/>
              <w:jc w:val="both"/>
              <w:rPr>
                <w:b/>
                <w:sz w:val="24"/>
                <w:szCs w:val="24"/>
                <w:lang w:eastAsia="ru-RU"/>
              </w:rPr>
            </w:pPr>
            <w:r w:rsidRPr="00B8277F">
              <w:rPr>
                <w:bCs/>
                <w:sz w:val="24"/>
                <w:szCs w:val="24"/>
                <w:lang w:eastAsia="ru-RU"/>
              </w:rPr>
              <w:t>Модульний контроль</w:t>
            </w:r>
          </w:p>
        </w:tc>
        <w:tc>
          <w:tcPr>
            <w:tcW w:w="567" w:type="dxa"/>
            <w:gridSpan w:val="2"/>
            <w:vAlign w:val="center"/>
          </w:tcPr>
          <w:p w:rsidR="0017623E" w:rsidRPr="00B8277F" w:rsidRDefault="0017623E" w:rsidP="003545B1">
            <w:pPr>
              <w:ind w:right="-1"/>
              <w:jc w:val="both"/>
              <w:rPr>
                <w:lang w:eastAsia="ru-RU"/>
              </w:rPr>
            </w:pPr>
            <w:r>
              <w:rPr>
                <w:lang w:eastAsia="ru-RU"/>
              </w:rPr>
              <w:t>2</w:t>
            </w:r>
          </w:p>
        </w:tc>
        <w:tc>
          <w:tcPr>
            <w:tcW w:w="433" w:type="dxa"/>
            <w:vAlign w:val="center"/>
          </w:tcPr>
          <w:p w:rsidR="0017623E" w:rsidRPr="00B8277F" w:rsidRDefault="0017623E" w:rsidP="003545B1">
            <w:pPr>
              <w:ind w:right="-1"/>
              <w:jc w:val="both"/>
              <w:rPr>
                <w:lang w:eastAsia="ru-RU"/>
              </w:rPr>
            </w:pPr>
          </w:p>
        </w:tc>
        <w:tc>
          <w:tcPr>
            <w:tcW w:w="560" w:type="dxa"/>
            <w:gridSpan w:val="2"/>
            <w:vAlign w:val="center"/>
          </w:tcPr>
          <w:p w:rsidR="0017623E" w:rsidRPr="00B8277F" w:rsidRDefault="0017623E" w:rsidP="003545B1">
            <w:pPr>
              <w:ind w:right="-1"/>
              <w:jc w:val="both"/>
              <w:rPr>
                <w:lang w:eastAsia="ru-RU"/>
              </w:rPr>
            </w:pPr>
          </w:p>
        </w:tc>
        <w:tc>
          <w:tcPr>
            <w:tcW w:w="566" w:type="dxa"/>
            <w:gridSpan w:val="3"/>
            <w:vAlign w:val="center"/>
          </w:tcPr>
          <w:p w:rsidR="0017623E" w:rsidRPr="00B8277F" w:rsidRDefault="0017623E" w:rsidP="003545B1">
            <w:pPr>
              <w:ind w:right="-1"/>
              <w:jc w:val="both"/>
              <w:rPr>
                <w:lang w:eastAsia="ru-RU"/>
              </w:rPr>
            </w:pPr>
          </w:p>
        </w:tc>
        <w:tc>
          <w:tcPr>
            <w:tcW w:w="425" w:type="dxa"/>
            <w:vAlign w:val="center"/>
          </w:tcPr>
          <w:p w:rsidR="0017623E" w:rsidRPr="00B8277F" w:rsidRDefault="0017623E" w:rsidP="003545B1">
            <w:pPr>
              <w:ind w:right="-1"/>
              <w:jc w:val="both"/>
              <w:rPr>
                <w:lang w:eastAsia="ru-RU"/>
              </w:rPr>
            </w:pPr>
          </w:p>
        </w:tc>
        <w:tc>
          <w:tcPr>
            <w:tcW w:w="432" w:type="dxa"/>
            <w:gridSpan w:val="3"/>
            <w:vAlign w:val="center"/>
          </w:tcPr>
          <w:p w:rsidR="0017623E" w:rsidRPr="00B8277F" w:rsidRDefault="0017623E" w:rsidP="003545B1">
            <w:pPr>
              <w:ind w:right="-1"/>
              <w:jc w:val="both"/>
              <w:rPr>
                <w:lang w:eastAsia="ru-RU"/>
              </w:rPr>
            </w:pPr>
          </w:p>
        </w:tc>
        <w:tc>
          <w:tcPr>
            <w:tcW w:w="560" w:type="dxa"/>
            <w:vAlign w:val="center"/>
          </w:tcPr>
          <w:p w:rsidR="0017623E" w:rsidRPr="00B8277F" w:rsidRDefault="0017623E" w:rsidP="003545B1">
            <w:pPr>
              <w:ind w:right="-1"/>
              <w:jc w:val="both"/>
              <w:rPr>
                <w:lang w:eastAsia="ru-RU"/>
              </w:rPr>
            </w:pPr>
            <w:r>
              <w:rPr>
                <w:lang w:eastAsia="ru-RU"/>
              </w:rPr>
              <w:t>2</w:t>
            </w:r>
          </w:p>
        </w:tc>
        <w:tc>
          <w:tcPr>
            <w:tcW w:w="717" w:type="dxa"/>
            <w:gridSpan w:val="3"/>
            <w:vAlign w:val="center"/>
          </w:tcPr>
          <w:p w:rsidR="0017623E" w:rsidRPr="00B8277F" w:rsidRDefault="0017623E" w:rsidP="003545B1">
            <w:pPr>
              <w:ind w:right="-1"/>
              <w:jc w:val="both"/>
              <w:rPr>
                <w:lang w:eastAsia="ru-RU"/>
              </w:rPr>
            </w:pPr>
            <w:r>
              <w:rPr>
                <w:lang w:eastAsia="ru-RU"/>
              </w:rPr>
              <w:t>2</w:t>
            </w:r>
          </w:p>
        </w:tc>
        <w:tc>
          <w:tcPr>
            <w:tcW w:w="424" w:type="dxa"/>
            <w:vAlign w:val="center"/>
          </w:tcPr>
          <w:p w:rsidR="0017623E" w:rsidRPr="00B8277F" w:rsidRDefault="0017623E" w:rsidP="003545B1">
            <w:pPr>
              <w:ind w:right="-1"/>
              <w:jc w:val="both"/>
              <w:rPr>
                <w:lang w:eastAsia="ru-RU"/>
              </w:rPr>
            </w:pPr>
          </w:p>
        </w:tc>
        <w:tc>
          <w:tcPr>
            <w:tcW w:w="425" w:type="dxa"/>
            <w:gridSpan w:val="2"/>
            <w:vAlign w:val="center"/>
          </w:tcPr>
          <w:p w:rsidR="0017623E" w:rsidRPr="00B8277F" w:rsidRDefault="0017623E" w:rsidP="003545B1">
            <w:pPr>
              <w:ind w:right="-1"/>
              <w:jc w:val="both"/>
              <w:rPr>
                <w:lang w:eastAsia="ru-RU"/>
              </w:rPr>
            </w:pPr>
          </w:p>
        </w:tc>
        <w:tc>
          <w:tcPr>
            <w:tcW w:w="568" w:type="dxa"/>
            <w:vAlign w:val="center"/>
          </w:tcPr>
          <w:p w:rsidR="0017623E" w:rsidRPr="00B8277F" w:rsidRDefault="0017623E" w:rsidP="003545B1">
            <w:pPr>
              <w:ind w:right="-1"/>
              <w:jc w:val="both"/>
              <w:rPr>
                <w:lang w:eastAsia="ru-RU"/>
              </w:rPr>
            </w:pPr>
          </w:p>
        </w:tc>
        <w:tc>
          <w:tcPr>
            <w:tcW w:w="566" w:type="dxa"/>
            <w:gridSpan w:val="2"/>
            <w:vAlign w:val="center"/>
          </w:tcPr>
          <w:p w:rsidR="0017623E" w:rsidRPr="00B8277F" w:rsidRDefault="0017623E" w:rsidP="003545B1">
            <w:pPr>
              <w:ind w:right="-1"/>
              <w:jc w:val="both"/>
              <w:rPr>
                <w:lang w:eastAsia="ru-RU"/>
              </w:rPr>
            </w:pPr>
          </w:p>
        </w:tc>
        <w:tc>
          <w:tcPr>
            <w:tcW w:w="427" w:type="dxa"/>
            <w:gridSpan w:val="2"/>
            <w:vAlign w:val="center"/>
          </w:tcPr>
          <w:p w:rsidR="0017623E" w:rsidRPr="00B8277F" w:rsidRDefault="0017623E" w:rsidP="003545B1">
            <w:pPr>
              <w:ind w:right="-1"/>
              <w:jc w:val="both"/>
              <w:rPr>
                <w:lang w:eastAsia="ru-RU"/>
              </w:rPr>
            </w:pPr>
          </w:p>
        </w:tc>
        <w:tc>
          <w:tcPr>
            <w:tcW w:w="567" w:type="dxa"/>
            <w:vAlign w:val="center"/>
          </w:tcPr>
          <w:p w:rsidR="0017623E" w:rsidRPr="00B8277F" w:rsidRDefault="0017623E" w:rsidP="003545B1">
            <w:pPr>
              <w:ind w:right="-1"/>
              <w:jc w:val="both"/>
              <w:rPr>
                <w:lang w:eastAsia="ru-RU"/>
              </w:rPr>
            </w:pPr>
            <w:r>
              <w:rPr>
                <w:lang w:eastAsia="ru-RU"/>
              </w:rPr>
              <w:t>2</w:t>
            </w:r>
          </w:p>
        </w:tc>
        <w:tc>
          <w:tcPr>
            <w:tcW w:w="1287" w:type="dxa"/>
            <w:gridSpan w:val="2"/>
          </w:tcPr>
          <w:p w:rsidR="0017623E" w:rsidRPr="00B8277F" w:rsidRDefault="0017623E" w:rsidP="003545B1">
            <w:pPr>
              <w:ind w:right="-1"/>
              <w:jc w:val="both"/>
              <w:rPr>
                <w:lang w:eastAsia="ru-RU"/>
              </w:rPr>
            </w:pPr>
          </w:p>
        </w:tc>
      </w:tr>
      <w:tr w:rsidR="0017623E" w:rsidRPr="00B8277F" w:rsidTr="0035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1" w:type="dxa"/>
          </w:tcPr>
          <w:p w:rsidR="0017623E" w:rsidRPr="00B8277F" w:rsidRDefault="0017623E" w:rsidP="003545B1">
            <w:pPr>
              <w:ind w:right="-1"/>
              <w:jc w:val="both"/>
              <w:rPr>
                <w:b/>
                <w:sz w:val="24"/>
                <w:szCs w:val="24"/>
                <w:lang w:eastAsia="ru-RU"/>
              </w:rPr>
            </w:pPr>
            <w:r w:rsidRPr="00B8277F">
              <w:rPr>
                <w:bCs/>
                <w:sz w:val="24"/>
                <w:szCs w:val="24"/>
                <w:lang w:eastAsia="ru-RU"/>
              </w:rPr>
              <w:t>Разом за змістовим модулем 2</w:t>
            </w:r>
          </w:p>
        </w:tc>
        <w:tc>
          <w:tcPr>
            <w:tcW w:w="567" w:type="dxa"/>
            <w:gridSpan w:val="2"/>
            <w:vAlign w:val="center"/>
          </w:tcPr>
          <w:p w:rsidR="0017623E" w:rsidRPr="00B8277F" w:rsidRDefault="0017623E" w:rsidP="003545B1">
            <w:pPr>
              <w:ind w:right="-1"/>
              <w:jc w:val="both"/>
              <w:rPr>
                <w:lang w:eastAsia="ru-RU"/>
              </w:rPr>
            </w:pPr>
            <w:r>
              <w:rPr>
                <w:lang w:eastAsia="ru-RU"/>
              </w:rPr>
              <w:t>78</w:t>
            </w:r>
          </w:p>
        </w:tc>
        <w:tc>
          <w:tcPr>
            <w:tcW w:w="433" w:type="dxa"/>
            <w:vAlign w:val="center"/>
          </w:tcPr>
          <w:p w:rsidR="0017623E" w:rsidRPr="00B8277F" w:rsidRDefault="0017623E" w:rsidP="003545B1">
            <w:pPr>
              <w:ind w:right="-1"/>
              <w:jc w:val="both"/>
              <w:rPr>
                <w:lang w:eastAsia="ru-RU"/>
              </w:rPr>
            </w:pPr>
          </w:p>
        </w:tc>
        <w:tc>
          <w:tcPr>
            <w:tcW w:w="560" w:type="dxa"/>
            <w:gridSpan w:val="2"/>
            <w:vAlign w:val="center"/>
          </w:tcPr>
          <w:p w:rsidR="0017623E" w:rsidRPr="00B8277F" w:rsidRDefault="0017623E" w:rsidP="003545B1">
            <w:pPr>
              <w:ind w:right="-1"/>
              <w:jc w:val="both"/>
              <w:rPr>
                <w:lang w:eastAsia="ru-RU"/>
              </w:rPr>
            </w:pPr>
          </w:p>
        </w:tc>
        <w:tc>
          <w:tcPr>
            <w:tcW w:w="566" w:type="dxa"/>
            <w:gridSpan w:val="3"/>
            <w:vAlign w:val="center"/>
          </w:tcPr>
          <w:p w:rsidR="0017623E" w:rsidRPr="00B8277F" w:rsidRDefault="0017623E" w:rsidP="003545B1">
            <w:pPr>
              <w:ind w:right="-1"/>
              <w:jc w:val="both"/>
              <w:rPr>
                <w:lang w:eastAsia="ru-RU"/>
              </w:rPr>
            </w:pPr>
          </w:p>
        </w:tc>
        <w:tc>
          <w:tcPr>
            <w:tcW w:w="425" w:type="dxa"/>
            <w:vAlign w:val="center"/>
          </w:tcPr>
          <w:p w:rsidR="0017623E" w:rsidRPr="00B8277F" w:rsidRDefault="0017623E" w:rsidP="003545B1">
            <w:pPr>
              <w:ind w:right="-1"/>
              <w:jc w:val="both"/>
              <w:rPr>
                <w:lang w:eastAsia="ru-RU"/>
              </w:rPr>
            </w:pPr>
          </w:p>
        </w:tc>
        <w:tc>
          <w:tcPr>
            <w:tcW w:w="432" w:type="dxa"/>
            <w:gridSpan w:val="3"/>
            <w:vAlign w:val="center"/>
          </w:tcPr>
          <w:p w:rsidR="0017623E" w:rsidRPr="00B8277F" w:rsidRDefault="0017623E" w:rsidP="003545B1">
            <w:pPr>
              <w:ind w:right="-1"/>
              <w:jc w:val="both"/>
              <w:rPr>
                <w:lang w:eastAsia="ru-RU"/>
              </w:rPr>
            </w:pPr>
          </w:p>
        </w:tc>
        <w:tc>
          <w:tcPr>
            <w:tcW w:w="560" w:type="dxa"/>
            <w:vAlign w:val="center"/>
          </w:tcPr>
          <w:p w:rsidR="0017623E" w:rsidRPr="00B8277F" w:rsidRDefault="0017623E" w:rsidP="003545B1">
            <w:pPr>
              <w:ind w:right="-1"/>
              <w:jc w:val="both"/>
              <w:rPr>
                <w:lang w:eastAsia="ru-RU"/>
              </w:rPr>
            </w:pPr>
            <w:r>
              <w:rPr>
                <w:lang w:eastAsia="ru-RU"/>
              </w:rPr>
              <w:t>55</w:t>
            </w:r>
          </w:p>
        </w:tc>
        <w:tc>
          <w:tcPr>
            <w:tcW w:w="717" w:type="dxa"/>
            <w:gridSpan w:val="3"/>
            <w:vAlign w:val="center"/>
          </w:tcPr>
          <w:p w:rsidR="0017623E" w:rsidRPr="00B8277F" w:rsidRDefault="0017623E" w:rsidP="003545B1">
            <w:pPr>
              <w:ind w:right="-1"/>
              <w:jc w:val="both"/>
              <w:rPr>
                <w:lang w:eastAsia="ru-RU"/>
              </w:rPr>
            </w:pPr>
            <w:r>
              <w:rPr>
                <w:lang w:eastAsia="ru-RU"/>
              </w:rPr>
              <w:t>78</w:t>
            </w:r>
          </w:p>
        </w:tc>
        <w:tc>
          <w:tcPr>
            <w:tcW w:w="424" w:type="dxa"/>
            <w:vAlign w:val="center"/>
          </w:tcPr>
          <w:p w:rsidR="0017623E" w:rsidRPr="00B8277F" w:rsidRDefault="0017623E" w:rsidP="003545B1">
            <w:pPr>
              <w:ind w:right="-1"/>
              <w:jc w:val="both"/>
              <w:rPr>
                <w:lang w:eastAsia="ru-RU"/>
              </w:rPr>
            </w:pPr>
            <w:r>
              <w:rPr>
                <w:lang w:eastAsia="ru-RU"/>
              </w:rPr>
              <w:t>6</w:t>
            </w:r>
          </w:p>
        </w:tc>
        <w:tc>
          <w:tcPr>
            <w:tcW w:w="425" w:type="dxa"/>
            <w:gridSpan w:val="2"/>
            <w:vAlign w:val="center"/>
          </w:tcPr>
          <w:p w:rsidR="0017623E" w:rsidRPr="00B8277F" w:rsidRDefault="0017623E" w:rsidP="003545B1">
            <w:pPr>
              <w:ind w:right="-1"/>
              <w:jc w:val="both"/>
              <w:rPr>
                <w:lang w:eastAsia="ru-RU"/>
              </w:rPr>
            </w:pPr>
          </w:p>
        </w:tc>
        <w:tc>
          <w:tcPr>
            <w:tcW w:w="568" w:type="dxa"/>
            <w:vAlign w:val="center"/>
          </w:tcPr>
          <w:p w:rsidR="0017623E" w:rsidRPr="00B8277F" w:rsidRDefault="0017623E" w:rsidP="003545B1">
            <w:pPr>
              <w:ind w:right="-1"/>
              <w:jc w:val="both"/>
              <w:rPr>
                <w:lang w:eastAsia="ru-RU"/>
              </w:rPr>
            </w:pPr>
            <w:r>
              <w:rPr>
                <w:lang w:eastAsia="ru-RU"/>
              </w:rPr>
              <w:t>3</w:t>
            </w:r>
          </w:p>
        </w:tc>
        <w:tc>
          <w:tcPr>
            <w:tcW w:w="566" w:type="dxa"/>
            <w:gridSpan w:val="2"/>
            <w:vAlign w:val="center"/>
          </w:tcPr>
          <w:p w:rsidR="0017623E" w:rsidRPr="00B8277F" w:rsidRDefault="0017623E" w:rsidP="003545B1">
            <w:pPr>
              <w:ind w:right="-1"/>
              <w:jc w:val="both"/>
              <w:rPr>
                <w:lang w:eastAsia="ru-RU"/>
              </w:rPr>
            </w:pPr>
          </w:p>
        </w:tc>
        <w:tc>
          <w:tcPr>
            <w:tcW w:w="427" w:type="dxa"/>
            <w:gridSpan w:val="2"/>
            <w:vAlign w:val="center"/>
          </w:tcPr>
          <w:p w:rsidR="0017623E" w:rsidRPr="00B8277F" w:rsidRDefault="0017623E" w:rsidP="003545B1">
            <w:pPr>
              <w:ind w:right="-1"/>
              <w:jc w:val="both"/>
              <w:rPr>
                <w:lang w:eastAsia="ru-RU"/>
              </w:rPr>
            </w:pPr>
          </w:p>
        </w:tc>
        <w:tc>
          <w:tcPr>
            <w:tcW w:w="567" w:type="dxa"/>
            <w:vAlign w:val="center"/>
          </w:tcPr>
          <w:p w:rsidR="0017623E" w:rsidRPr="00B8277F" w:rsidRDefault="0017623E" w:rsidP="003545B1">
            <w:pPr>
              <w:ind w:right="-1"/>
              <w:jc w:val="both"/>
              <w:rPr>
                <w:lang w:eastAsia="ru-RU"/>
              </w:rPr>
            </w:pPr>
            <w:r>
              <w:rPr>
                <w:lang w:eastAsia="ru-RU"/>
              </w:rPr>
              <w:t>69</w:t>
            </w:r>
          </w:p>
        </w:tc>
        <w:tc>
          <w:tcPr>
            <w:tcW w:w="1287" w:type="dxa"/>
            <w:gridSpan w:val="2"/>
          </w:tcPr>
          <w:p w:rsidR="0017623E" w:rsidRPr="00B8277F" w:rsidRDefault="0017623E" w:rsidP="003545B1">
            <w:pPr>
              <w:ind w:right="-1"/>
              <w:jc w:val="both"/>
              <w:rPr>
                <w:lang w:eastAsia="ru-RU"/>
              </w:rPr>
            </w:pPr>
          </w:p>
        </w:tc>
      </w:tr>
      <w:tr w:rsidR="0017623E" w:rsidRPr="00B8277F" w:rsidTr="0035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1" w:type="dxa"/>
          </w:tcPr>
          <w:p w:rsidR="0017623E" w:rsidRPr="00B8277F" w:rsidRDefault="0017623E" w:rsidP="003545B1">
            <w:pPr>
              <w:ind w:right="-1"/>
              <w:jc w:val="both"/>
              <w:rPr>
                <w:b/>
                <w:sz w:val="24"/>
                <w:szCs w:val="24"/>
                <w:lang w:eastAsia="ru-RU"/>
              </w:rPr>
            </w:pPr>
            <w:r w:rsidRPr="00B8277F">
              <w:rPr>
                <w:b/>
                <w:bCs/>
                <w:sz w:val="24"/>
                <w:szCs w:val="24"/>
                <w:lang w:eastAsia="ru-RU"/>
              </w:rPr>
              <w:t>Усього годин</w:t>
            </w:r>
          </w:p>
        </w:tc>
        <w:tc>
          <w:tcPr>
            <w:tcW w:w="567" w:type="dxa"/>
            <w:gridSpan w:val="2"/>
            <w:vAlign w:val="center"/>
          </w:tcPr>
          <w:p w:rsidR="0017623E" w:rsidRPr="00B8277F" w:rsidRDefault="0017623E" w:rsidP="003545B1">
            <w:pPr>
              <w:ind w:right="-1"/>
              <w:jc w:val="both"/>
              <w:rPr>
                <w:b/>
                <w:lang w:eastAsia="ru-RU"/>
              </w:rPr>
            </w:pPr>
            <w:r>
              <w:rPr>
                <w:b/>
                <w:lang w:eastAsia="ru-RU"/>
              </w:rPr>
              <w:t>105</w:t>
            </w:r>
          </w:p>
        </w:tc>
        <w:tc>
          <w:tcPr>
            <w:tcW w:w="433" w:type="dxa"/>
            <w:vAlign w:val="center"/>
          </w:tcPr>
          <w:p w:rsidR="0017623E" w:rsidRPr="00B8277F" w:rsidRDefault="0017623E" w:rsidP="003545B1">
            <w:pPr>
              <w:ind w:right="-1" w:hanging="101"/>
              <w:jc w:val="both"/>
              <w:rPr>
                <w:b/>
                <w:lang w:eastAsia="ru-RU"/>
              </w:rPr>
            </w:pPr>
            <w:r>
              <w:rPr>
                <w:b/>
                <w:lang w:eastAsia="ru-RU"/>
              </w:rPr>
              <w:t>12</w:t>
            </w:r>
          </w:p>
        </w:tc>
        <w:tc>
          <w:tcPr>
            <w:tcW w:w="560" w:type="dxa"/>
            <w:gridSpan w:val="2"/>
            <w:vAlign w:val="center"/>
          </w:tcPr>
          <w:p w:rsidR="0017623E" w:rsidRPr="00B8277F" w:rsidRDefault="0017623E" w:rsidP="003545B1">
            <w:pPr>
              <w:ind w:right="-1"/>
              <w:jc w:val="both"/>
              <w:rPr>
                <w:b/>
                <w:lang w:eastAsia="ru-RU"/>
              </w:rPr>
            </w:pPr>
          </w:p>
        </w:tc>
        <w:tc>
          <w:tcPr>
            <w:tcW w:w="566" w:type="dxa"/>
            <w:gridSpan w:val="3"/>
            <w:vAlign w:val="center"/>
          </w:tcPr>
          <w:p w:rsidR="0017623E" w:rsidRPr="00B8277F" w:rsidRDefault="0017623E" w:rsidP="003545B1">
            <w:pPr>
              <w:ind w:right="-1"/>
              <w:jc w:val="both"/>
              <w:rPr>
                <w:b/>
                <w:lang w:eastAsia="ru-RU"/>
              </w:rPr>
            </w:pPr>
            <w:r>
              <w:rPr>
                <w:b/>
                <w:lang w:eastAsia="ru-RU"/>
              </w:rPr>
              <w:t>11</w:t>
            </w:r>
          </w:p>
        </w:tc>
        <w:tc>
          <w:tcPr>
            <w:tcW w:w="425" w:type="dxa"/>
            <w:vAlign w:val="center"/>
          </w:tcPr>
          <w:p w:rsidR="0017623E" w:rsidRPr="00B8277F" w:rsidRDefault="0017623E" w:rsidP="003545B1">
            <w:pPr>
              <w:ind w:right="-1"/>
              <w:jc w:val="both"/>
              <w:rPr>
                <w:b/>
                <w:lang w:eastAsia="ru-RU"/>
              </w:rPr>
            </w:pPr>
          </w:p>
        </w:tc>
        <w:tc>
          <w:tcPr>
            <w:tcW w:w="432" w:type="dxa"/>
            <w:gridSpan w:val="3"/>
            <w:vAlign w:val="center"/>
          </w:tcPr>
          <w:p w:rsidR="0017623E" w:rsidRPr="00B8277F" w:rsidRDefault="0017623E" w:rsidP="003545B1">
            <w:pPr>
              <w:ind w:right="-1"/>
              <w:jc w:val="both"/>
              <w:rPr>
                <w:b/>
                <w:lang w:eastAsia="ru-RU"/>
              </w:rPr>
            </w:pPr>
          </w:p>
        </w:tc>
        <w:tc>
          <w:tcPr>
            <w:tcW w:w="560" w:type="dxa"/>
            <w:vAlign w:val="center"/>
          </w:tcPr>
          <w:p w:rsidR="0017623E" w:rsidRPr="00B8277F" w:rsidRDefault="0017623E" w:rsidP="003545B1">
            <w:pPr>
              <w:ind w:right="-1"/>
              <w:jc w:val="both"/>
              <w:rPr>
                <w:b/>
                <w:lang w:eastAsia="ru-RU"/>
              </w:rPr>
            </w:pPr>
            <w:r>
              <w:rPr>
                <w:b/>
                <w:lang w:eastAsia="ru-RU"/>
              </w:rPr>
              <w:t>75</w:t>
            </w:r>
          </w:p>
        </w:tc>
        <w:tc>
          <w:tcPr>
            <w:tcW w:w="717" w:type="dxa"/>
            <w:gridSpan w:val="3"/>
            <w:vAlign w:val="center"/>
          </w:tcPr>
          <w:p w:rsidR="0017623E" w:rsidRPr="00B8277F" w:rsidRDefault="0017623E" w:rsidP="003545B1">
            <w:pPr>
              <w:ind w:right="-1"/>
              <w:jc w:val="both"/>
              <w:rPr>
                <w:b/>
                <w:lang w:eastAsia="ru-RU"/>
              </w:rPr>
            </w:pPr>
            <w:r>
              <w:rPr>
                <w:b/>
                <w:lang w:eastAsia="ru-RU"/>
              </w:rPr>
              <w:t>105</w:t>
            </w:r>
          </w:p>
        </w:tc>
        <w:tc>
          <w:tcPr>
            <w:tcW w:w="424" w:type="dxa"/>
            <w:vAlign w:val="center"/>
          </w:tcPr>
          <w:p w:rsidR="0017623E" w:rsidRPr="00B8277F" w:rsidRDefault="0017623E" w:rsidP="003545B1">
            <w:pPr>
              <w:ind w:right="-1"/>
              <w:jc w:val="both"/>
              <w:rPr>
                <w:b/>
                <w:lang w:eastAsia="ru-RU"/>
              </w:rPr>
            </w:pPr>
            <w:r>
              <w:rPr>
                <w:b/>
                <w:lang w:eastAsia="ru-RU"/>
              </w:rPr>
              <w:t>8</w:t>
            </w:r>
          </w:p>
        </w:tc>
        <w:tc>
          <w:tcPr>
            <w:tcW w:w="425" w:type="dxa"/>
            <w:gridSpan w:val="2"/>
            <w:vAlign w:val="center"/>
          </w:tcPr>
          <w:p w:rsidR="0017623E" w:rsidRPr="00B8277F" w:rsidRDefault="0017623E" w:rsidP="003545B1">
            <w:pPr>
              <w:ind w:right="-1"/>
              <w:jc w:val="both"/>
              <w:rPr>
                <w:b/>
                <w:lang w:eastAsia="ru-RU"/>
              </w:rPr>
            </w:pPr>
          </w:p>
        </w:tc>
        <w:tc>
          <w:tcPr>
            <w:tcW w:w="568" w:type="dxa"/>
            <w:vAlign w:val="center"/>
          </w:tcPr>
          <w:p w:rsidR="0017623E" w:rsidRPr="00B8277F" w:rsidRDefault="0017623E" w:rsidP="003545B1">
            <w:pPr>
              <w:ind w:right="-1"/>
              <w:jc w:val="both"/>
              <w:rPr>
                <w:b/>
                <w:lang w:eastAsia="ru-RU"/>
              </w:rPr>
            </w:pPr>
            <w:r>
              <w:rPr>
                <w:b/>
                <w:lang w:eastAsia="ru-RU"/>
              </w:rPr>
              <w:t>4</w:t>
            </w:r>
          </w:p>
        </w:tc>
        <w:tc>
          <w:tcPr>
            <w:tcW w:w="566" w:type="dxa"/>
            <w:gridSpan w:val="2"/>
            <w:vAlign w:val="center"/>
          </w:tcPr>
          <w:p w:rsidR="0017623E" w:rsidRPr="00B8277F" w:rsidRDefault="0017623E" w:rsidP="003545B1">
            <w:pPr>
              <w:ind w:right="-1"/>
              <w:jc w:val="both"/>
              <w:rPr>
                <w:b/>
                <w:lang w:eastAsia="ru-RU"/>
              </w:rPr>
            </w:pPr>
          </w:p>
        </w:tc>
        <w:tc>
          <w:tcPr>
            <w:tcW w:w="427" w:type="dxa"/>
            <w:gridSpan w:val="2"/>
            <w:vAlign w:val="center"/>
          </w:tcPr>
          <w:p w:rsidR="0017623E" w:rsidRPr="00B8277F" w:rsidRDefault="0017623E" w:rsidP="003545B1">
            <w:pPr>
              <w:ind w:right="-1"/>
              <w:jc w:val="both"/>
              <w:rPr>
                <w:b/>
                <w:lang w:eastAsia="ru-RU"/>
              </w:rPr>
            </w:pPr>
          </w:p>
        </w:tc>
        <w:tc>
          <w:tcPr>
            <w:tcW w:w="567" w:type="dxa"/>
            <w:vAlign w:val="center"/>
          </w:tcPr>
          <w:p w:rsidR="0017623E" w:rsidRPr="00B8277F" w:rsidRDefault="0017623E" w:rsidP="003545B1">
            <w:pPr>
              <w:ind w:right="-1"/>
              <w:jc w:val="both"/>
              <w:rPr>
                <w:b/>
                <w:lang w:eastAsia="ru-RU"/>
              </w:rPr>
            </w:pPr>
            <w:r>
              <w:rPr>
                <w:b/>
                <w:lang w:eastAsia="ru-RU"/>
              </w:rPr>
              <w:t>93</w:t>
            </w:r>
          </w:p>
        </w:tc>
        <w:tc>
          <w:tcPr>
            <w:tcW w:w="1287" w:type="dxa"/>
            <w:gridSpan w:val="2"/>
          </w:tcPr>
          <w:p w:rsidR="0017623E" w:rsidRPr="00B8277F" w:rsidRDefault="0017623E" w:rsidP="003545B1">
            <w:pPr>
              <w:ind w:right="-1"/>
              <w:jc w:val="both"/>
              <w:rPr>
                <w:b/>
                <w:lang w:eastAsia="ru-RU"/>
              </w:rPr>
            </w:pPr>
          </w:p>
        </w:tc>
      </w:tr>
      <w:tr w:rsidR="0017623E" w:rsidRPr="00B8277F" w:rsidTr="0035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5" w:type="dxa"/>
            <w:gridSpan w:val="28"/>
          </w:tcPr>
          <w:p w:rsidR="0017623E" w:rsidRPr="00B8277F" w:rsidRDefault="0017623E" w:rsidP="003545B1">
            <w:pPr>
              <w:ind w:right="-1"/>
              <w:jc w:val="both"/>
              <w:rPr>
                <w:b/>
                <w:lang w:eastAsia="ru-RU"/>
              </w:rPr>
            </w:pPr>
            <w:r w:rsidRPr="00B8277F">
              <w:rPr>
                <w:b/>
                <w:bCs/>
                <w:sz w:val="24"/>
                <w:szCs w:val="24"/>
                <w:lang w:eastAsia="ru-RU"/>
              </w:rPr>
              <w:t>Модуль 2</w:t>
            </w:r>
          </w:p>
        </w:tc>
      </w:tr>
      <w:tr w:rsidR="0017623E" w:rsidRPr="00B8277F" w:rsidTr="0035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1" w:type="dxa"/>
            <w:vAlign w:val="center"/>
          </w:tcPr>
          <w:p w:rsidR="0017623E" w:rsidRPr="00B8277F" w:rsidRDefault="0017623E" w:rsidP="003545B1">
            <w:pPr>
              <w:jc w:val="both"/>
              <w:rPr>
                <w:sz w:val="24"/>
                <w:szCs w:val="24"/>
                <w:lang w:eastAsia="ru-RU"/>
              </w:rPr>
            </w:pPr>
            <w:r w:rsidRPr="00B8277F">
              <w:rPr>
                <w:bCs/>
                <w:sz w:val="24"/>
                <w:szCs w:val="24"/>
                <w:lang w:eastAsia="ru-RU"/>
              </w:rPr>
              <w:t>ІНДЗ</w:t>
            </w:r>
          </w:p>
        </w:tc>
        <w:tc>
          <w:tcPr>
            <w:tcW w:w="567" w:type="dxa"/>
            <w:gridSpan w:val="2"/>
            <w:vAlign w:val="center"/>
          </w:tcPr>
          <w:p w:rsidR="0017623E" w:rsidRPr="00B8277F" w:rsidRDefault="0017623E" w:rsidP="003545B1">
            <w:pPr>
              <w:jc w:val="both"/>
              <w:rPr>
                <w:sz w:val="24"/>
                <w:szCs w:val="24"/>
                <w:lang w:eastAsia="ru-RU"/>
              </w:rPr>
            </w:pPr>
            <w:r>
              <w:rPr>
                <w:sz w:val="24"/>
                <w:szCs w:val="24"/>
                <w:lang w:eastAsia="ru-RU"/>
              </w:rPr>
              <w:t>15</w:t>
            </w:r>
          </w:p>
        </w:tc>
        <w:tc>
          <w:tcPr>
            <w:tcW w:w="433" w:type="dxa"/>
            <w:vAlign w:val="center"/>
          </w:tcPr>
          <w:p w:rsidR="0017623E" w:rsidRPr="00B8277F" w:rsidRDefault="0017623E" w:rsidP="003545B1">
            <w:pPr>
              <w:jc w:val="both"/>
              <w:rPr>
                <w:sz w:val="24"/>
                <w:szCs w:val="24"/>
                <w:lang w:eastAsia="ru-RU"/>
              </w:rPr>
            </w:pPr>
          </w:p>
        </w:tc>
        <w:tc>
          <w:tcPr>
            <w:tcW w:w="560" w:type="dxa"/>
            <w:gridSpan w:val="2"/>
            <w:vAlign w:val="center"/>
          </w:tcPr>
          <w:p w:rsidR="0017623E" w:rsidRPr="00B8277F" w:rsidRDefault="0017623E" w:rsidP="003545B1">
            <w:pPr>
              <w:jc w:val="both"/>
              <w:rPr>
                <w:sz w:val="24"/>
                <w:szCs w:val="24"/>
                <w:lang w:eastAsia="ru-RU"/>
              </w:rPr>
            </w:pPr>
          </w:p>
        </w:tc>
        <w:tc>
          <w:tcPr>
            <w:tcW w:w="566" w:type="dxa"/>
            <w:gridSpan w:val="3"/>
            <w:vAlign w:val="center"/>
          </w:tcPr>
          <w:p w:rsidR="0017623E" w:rsidRPr="00B8277F" w:rsidRDefault="0017623E" w:rsidP="003545B1">
            <w:pPr>
              <w:jc w:val="both"/>
              <w:rPr>
                <w:sz w:val="24"/>
                <w:szCs w:val="24"/>
                <w:lang w:eastAsia="ru-RU"/>
              </w:rPr>
            </w:pPr>
          </w:p>
        </w:tc>
        <w:tc>
          <w:tcPr>
            <w:tcW w:w="432" w:type="dxa"/>
            <w:gridSpan w:val="2"/>
            <w:vAlign w:val="center"/>
          </w:tcPr>
          <w:p w:rsidR="0017623E" w:rsidRPr="00B8277F" w:rsidRDefault="0017623E" w:rsidP="003545B1">
            <w:pPr>
              <w:jc w:val="both"/>
              <w:rPr>
                <w:sz w:val="24"/>
                <w:szCs w:val="24"/>
                <w:lang w:eastAsia="ru-RU"/>
              </w:rPr>
            </w:pPr>
          </w:p>
        </w:tc>
        <w:tc>
          <w:tcPr>
            <w:tcW w:w="425" w:type="dxa"/>
            <w:gridSpan w:val="2"/>
            <w:vAlign w:val="center"/>
          </w:tcPr>
          <w:p w:rsidR="0017623E" w:rsidRPr="00B8277F" w:rsidRDefault="0017623E" w:rsidP="003545B1">
            <w:pPr>
              <w:jc w:val="both"/>
              <w:rPr>
                <w:sz w:val="24"/>
                <w:szCs w:val="24"/>
                <w:lang w:eastAsia="ru-RU"/>
              </w:rPr>
            </w:pPr>
          </w:p>
        </w:tc>
        <w:tc>
          <w:tcPr>
            <w:tcW w:w="568" w:type="dxa"/>
            <w:gridSpan w:val="2"/>
            <w:vAlign w:val="center"/>
          </w:tcPr>
          <w:p w:rsidR="0017623E" w:rsidRPr="00B8277F" w:rsidRDefault="0017623E" w:rsidP="003545B1">
            <w:pPr>
              <w:jc w:val="both"/>
              <w:rPr>
                <w:sz w:val="24"/>
                <w:szCs w:val="24"/>
                <w:lang w:eastAsia="ru-RU"/>
              </w:rPr>
            </w:pPr>
            <w:r>
              <w:rPr>
                <w:sz w:val="24"/>
                <w:szCs w:val="24"/>
                <w:lang w:eastAsia="ru-RU"/>
              </w:rPr>
              <w:t>15</w:t>
            </w:r>
          </w:p>
        </w:tc>
        <w:tc>
          <w:tcPr>
            <w:tcW w:w="709" w:type="dxa"/>
            <w:gridSpan w:val="2"/>
            <w:vAlign w:val="center"/>
          </w:tcPr>
          <w:p w:rsidR="0017623E" w:rsidRPr="00B8277F" w:rsidRDefault="0017623E" w:rsidP="003545B1">
            <w:pPr>
              <w:jc w:val="both"/>
              <w:rPr>
                <w:sz w:val="24"/>
                <w:szCs w:val="24"/>
                <w:lang w:eastAsia="ru-RU"/>
              </w:rPr>
            </w:pPr>
            <w:r>
              <w:rPr>
                <w:sz w:val="24"/>
                <w:szCs w:val="24"/>
                <w:lang w:eastAsia="ru-RU"/>
              </w:rPr>
              <w:t>15</w:t>
            </w:r>
          </w:p>
        </w:tc>
        <w:tc>
          <w:tcPr>
            <w:tcW w:w="424" w:type="dxa"/>
            <w:vAlign w:val="center"/>
          </w:tcPr>
          <w:p w:rsidR="0017623E" w:rsidRPr="00B8277F" w:rsidRDefault="0017623E" w:rsidP="003545B1">
            <w:pPr>
              <w:jc w:val="both"/>
              <w:rPr>
                <w:b/>
                <w:sz w:val="24"/>
                <w:szCs w:val="24"/>
                <w:lang w:eastAsia="ru-RU"/>
              </w:rPr>
            </w:pPr>
          </w:p>
        </w:tc>
        <w:tc>
          <w:tcPr>
            <w:tcW w:w="425" w:type="dxa"/>
            <w:gridSpan w:val="2"/>
            <w:vAlign w:val="center"/>
          </w:tcPr>
          <w:p w:rsidR="0017623E" w:rsidRPr="00B8277F" w:rsidRDefault="0017623E" w:rsidP="003545B1">
            <w:pPr>
              <w:jc w:val="both"/>
              <w:rPr>
                <w:sz w:val="24"/>
                <w:szCs w:val="24"/>
                <w:lang w:eastAsia="ru-RU"/>
              </w:rPr>
            </w:pPr>
          </w:p>
        </w:tc>
        <w:tc>
          <w:tcPr>
            <w:tcW w:w="568" w:type="dxa"/>
            <w:vAlign w:val="center"/>
          </w:tcPr>
          <w:p w:rsidR="0017623E" w:rsidRPr="00B8277F" w:rsidRDefault="0017623E" w:rsidP="003545B1">
            <w:pPr>
              <w:jc w:val="both"/>
              <w:rPr>
                <w:sz w:val="24"/>
                <w:szCs w:val="24"/>
                <w:lang w:eastAsia="ru-RU"/>
              </w:rPr>
            </w:pPr>
          </w:p>
        </w:tc>
        <w:tc>
          <w:tcPr>
            <w:tcW w:w="566" w:type="dxa"/>
            <w:gridSpan w:val="2"/>
            <w:vAlign w:val="center"/>
          </w:tcPr>
          <w:p w:rsidR="0017623E" w:rsidRPr="00B8277F" w:rsidRDefault="0017623E" w:rsidP="003545B1">
            <w:pPr>
              <w:jc w:val="both"/>
              <w:rPr>
                <w:sz w:val="24"/>
                <w:szCs w:val="24"/>
                <w:lang w:eastAsia="ru-RU"/>
              </w:rPr>
            </w:pPr>
          </w:p>
        </w:tc>
        <w:tc>
          <w:tcPr>
            <w:tcW w:w="427" w:type="dxa"/>
            <w:gridSpan w:val="2"/>
            <w:vAlign w:val="center"/>
          </w:tcPr>
          <w:p w:rsidR="0017623E" w:rsidRPr="00B8277F" w:rsidRDefault="0017623E" w:rsidP="003545B1">
            <w:pPr>
              <w:jc w:val="both"/>
              <w:rPr>
                <w:sz w:val="24"/>
                <w:szCs w:val="24"/>
                <w:lang w:eastAsia="ru-RU"/>
              </w:rPr>
            </w:pPr>
          </w:p>
        </w:tc>
        <w:tc>
          <w:tcPr>
            <w:tcW w:w="567" w:type="dxa"/>
            <w:vAlign w:val="center"/>
          </w:tcPr>
          <w:p w:rsidR="0017623E" w:rsidRPr="00B8277F" w:rsidRDefault="0017623E" w:rsidP="003545B1">
            <w:pPr>
              <w:jc w:val="both"/>
              <w:rPr>
                <w:sz w:val="24"/>
                <w:szCs w:val="24"/>
                <w:lang w:eastAsia="ru-RU"/>
              </w:rPr>
            </w:pPr>
          </w:p>
        </w:tc>
        <w:tc>
          <w:tcPr>
            <w:tcW w:w="1287" w:type="dxa"/>
            <w:gridSpan w:val="2"/>
          </w:tcPr>
          <w:p w:rsidR="0017623E" w:rsidRPr="00B8277F" w:rsidRDefault="0017623E" w:rsidP="003545B1">
            <w:pPr>
              <w:jc w:val="both"/>
              <w:rPr>
                <w:sz w:val="24"/>
                <w:szCs w:val="24"/>
                <w:lang w:eastAsia="ru-RU"/>
              </w:rPr>
            </w:pPr>
          </w:p>
        </w:tc>
      </w:tr>
      <w:tr w:rsidR="0017623E" w:rsidRPr="00B8277F" w:rsidTr="00354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1" w:type="dxa"/>
            <w:vAlign w:val="center"/>
          </w:tcPr>
          <w:p w:rsidR="0017623E" w:rsidRPr="00B8277F" w:rsidRDefault="0017623E" w:rsidP="003545B1">
            <w:pPr>
              <w:jc w:val="both"/>
              <w:rPr>
                <w:b/>
                <w:bCs/>
                <w:sz w:val="24"/>
                <w:szCs w:val="24"/>
                <w:lang w:eastAsia="ru-RU"/>
              </w:rPr>
            </w:pPr>
            <w:r w:rsidRPr="00B8277F">
              <w:rPr>
                <w:b/>
                <w:bCs/>
                <w:sz w:val="24"/>
                <w:szCs w:val="24"/>
                <w:lang w:eastAsia="ru-RU"/>
              </w:rPr>
              <w:t>Усього годин</w:t>
            </w:r>
          </w:p>
        </w:tc>
        <w:tc>
          <w:tcPr>
            <w:tcW w:w="567" w:type="dxa"/>
            <w:gridSpan w:val="2"/>
            <w:tcMar>
              <w:left w:w="0" w:type="dxa"/>
              <w:right w:w="0" w:type="dxa"/>
            </w:tcMar>
            <w:vAlign w:val="center"/>
          </w:tcPr>
          <w:p w:rsidR="0017623E" w:rsidRPr="00B8277F" w:rsidRDefault="0017623E" w:rsidP="003545B1">
            <w:pPr>
              <w:jc w:val="both"/>
              <w:rPr>
                <w:b/>
                <w:sz w:val="24"/>
                <w:szCs w:val="24"/>
                <w:lang w:eastAsia="ru-RU"/>
              </w:rPr>
            </w:pPr>
            <w:r>
              <w:rPr>
                <w:b/>
                <w:sz w:val="24"/>
                <w:szCs w:val="24"/>
                <w:lang w:eastAsia="ru-RU"/>
              </w:rPr>
              <w:t>120</w:t>
            </w:r>
          </w:p>
        </w:tc>
        <w:tc>
          <w:tcPr>
            <w:tcW w:w="433" w:type="dxa"/>
            <w:tcMar>
              <w:left w:w="0" w:type="dxa"/>
              <w:right w:w="0" w:type="dxa"/>
            </w:tcMar>
            <w:vAlign w:val="center"/>
          </w:tcPr>
          <w:p w:rsidR="0017623E" w:rsidRPr="00B8277F" w:rsidRDefault="0017623E" w:rsidP="003545B1">
            <w:pPr>
              <w:jc w:val="both"/>
              <w:rPr>
                <w:b/>
                <w:sz w:val="24"/>
                <w:szCs w:val="24"/>
                <w:lang w:eastAsia="ru-RU"/>
              </w:rPr>
            </w:pPr>
            <w:r>
              <w:rPr>
                <w:b/>
                <w:sz w:val="24"/>
                <w:szCs w:val="24"/>
                <w:lang w:eastAsia="ru-RU"/>
              </w:rPr>
              <w:t>16</w:t>
            </w:r>
          </w:p>
        </w:tc>
        <w:tc>
          <w:tcPr>
            <w:tcW w:w="560" w:type="dxa"/>
            <w:gridSpan w:val="2"/>
            <w:tcMar>
              <w:left w:w="0" w:type="dxa"/>
              <w:right w:w="0" w:type="dxa"/>
            </w:tcMar>
            <w:vAlign w:val="center"/>
          </w:tcPr>
          <w:p w:rsidR="0017623E" w:rsidRPr="00B8277F" w:rsidRDefault="0017623E" w:rsidP="003545B1">
            <w:pPr>
              <w:jc w:val="both"/>
              <w:rPr>
                <w:b/>
                <w:sz w:val="24"/>
                <w:szCs w:val="24"/>
                <w:lang w:eastAsia="ru-RU"/>
              </w:rPr>
            </w:pPr>
          </w:p>
        </w:tc>
        <w:tc>
          <w:tcPr>
            <w:tcW w:w="566" w:type="dxa"/>
            <w:gridSpan w:val="3"/>
            <w:tcMar>
              <w:left w:w="0" w:type="dxa"/>
              <w:right w:w="0" w:type="dxa"/>
            </w:tcMar>
            <w:vAlign w:val="center"/>
          </w:tcPr>
          <w:p w:rsidR="0017623E" w:rsidRPr="00B8277F" w:rsidRDefault="0017623E" w:rsidP="003545B1">
            <w:pPr>
              <w:jc w:val="both"/>
              <w:rPr>
                <w:b/>
                <w:sz w:val="24"/>
                <w:szCs w:val="24"/>
                <w:lang w:eastAsia="ru-RU"/>
              </w:rPr>
            </w:pPr>
            <w:r>
              <w:rPr>
                <w:b/>
                <w:sz w:val="24"/>
                <w:szCs w:val="24"/>
                <w:lang w:eastAsia="ru-RU"/>
              </w:rPr>
              <w:t>14</w:t>
            </w:r>
          </w:p>
        </w:tc>
        <w:tc>
          <w:tcPr>
            <w:tcW w:w="432" w:type="dxa"/>
            <w:gridSpan w:val="2"/>
            <w:tcMar>
              <w:left w:w="0" w:type="dxa"/>
              <w:right w:w="0" w:type="dxa"/>
            </w:tcMar>
            <w:vAlign w:val="center"/>
          </w:tcPr>
          <w:p w:rsidR="0017623E" w:rsidRPr="00B8277F" w:rsidRDefault="0017623E" w:rsidP="003545B1">
            <w:pPr>
              <w:jc w:val="both"/>
              <w:rPr>
                <w:b/>
                <w:sz w:val="24"/>
                <w:szCs w:val="24"/>
                <w:lang w:eastAsia="ru-RU"/>
              </w:rPr>
            </w:pPr>
          </w:p>
        </w:tc>
        <w:tc>
          <w:tcPr>
            <w:tcW w:w="425" w:type="dxa"/>
            <w:gridSpan w:val="2"/>
            <w:tcMar>
              <w:left w:w="0" w:type="dxa"/>
              <w:right w:w="0" w:type="dxa"/>
            </w:tcMar>
            <w:vAlign w:val="center"/>
          </w:tcPr>
          <w:p w:rsidR="0017623E" w:rsidRPr="00B8277F" w:rsidRDefault="0017623E" w:rsidP="003545B1">
            <w:pPr>
              <w:jc w:val="both"/>
              <w:rPr>
                <w:b/>
                <w:sz w:val="24"/>
                <w:szCs w:val="24"/>
                <w:lang w:eastAsia="ru-RU"/>
              </w:rPr>
            </w:pPr>
            <w:r>
              <w:rPr>
                <w:b/>
                <w:sz w:val="24"/>
                <w:szCs w:val="24"/>
                <w:lang w:eastAsia="ru-RU"/>
              </w:rPr>
              <w:t>15</w:t>
            </w:r>
          </w:p>
        </w:tc>
        <w:tc>
          <w:tcPr>
            <w:tcW w:w="568" w:type="dxa"/>
            <w:gridSpan w:val="2"/>
            <w:tcMar>
              <w:left w:w="0" w:type="dxa"/>
              <w:right w:w="0" w:type="dxa"/>
            </w:tcMar>
            <w:vAlign w:val="center"/>
          </w:tcPr>
          <w:p w:rsidR="0017623E" w:rsidRPr="00B8277F" w:rsidRDefault="0017623E" w:rsidP="003545B1">
            <w:pPr>
              <w:jc w:val="both"/>
              <w:rPr>
                <w:b/>
                <w:sz w:val="24"/>
                <w:szCs w:val="24"/>
                <w:lang w:eastAsia="ru-RU"/>
              </w:rPr>
            </w:pPr>
            <w:r>
              <w:rPr>
                <w:b/>
                <w:sz w:val="24"/>
                <w:szCs w:val="24"/>
                <w:lang w:eastAsia="ru-RU"/>
              </w:rPr>
              <w:t>105</w:t>
            </w:r>
          </w:p>
        </w:tc>
        <w:tc>
          <w:tcPr>
            <w:tcW w:w="709" w:type="dxa"/>
            <w:gridSpan w:val="2"/>
            <w:tcMar>
              <w:left w:w="0" w:type="dxa"/>
              <w:right w:w="0" w:type="dxa"/>
            </w:tcMar>
            <w:vAlign w:val="center"/>
          </w:tcPr>
          <w:p w:rsidR="0017623E" w:rsidRPr="00B8277F" w:rsidRDefault="0017623E" w:rsidP="003545B1">
            <w:pPr>
              <w:jc w:val="both"/>
              <w:rPr>
                <w:b/>
                <w:sz w:val="24"/>
                <w:szCs w:val="24"/>
                <w:lang w:eastAsia="ru-RU"/>
              </w:rPr>
            </w:pPr>
            <w:r>
              <w:rPr>
                <w:b/>
                <w:sz w:val="24"/>
                <w:szCs w:val="24"/>
                <w:lang w:eastAsia="ru-RU"/>
              </w:rPr>
              <w:t>120</w:t>
            </w:r>
          </w:p>
        </w:tc>
        <w:tc>
          <w:tcPr>
            <w:tcW w:w="424" w:type="dxa"/>
            <w:tcMar>
              <w:left w:w="0" w:type="dxa"/>
              <w:right w:w="0" w:type="dxa"/>
            </w:tcMar>
            <w:vAlign w:val="center"/>
          </w:tcPr>
          <w:p w:rsidR="0017623E" w:rsidRPr="00B8277F" w:rsidRDefault="0017623E" w:rsidP="003545B1">
            <w:pPr>
              <w:jc w:val="both"/>
              <w:rPr>
                <w:b/>
                <w:sz w:val="24"/>
                <w:szCs w:val="24"/>
                <w:lang w:eastAsia="ru-RU"/>
              </w:rPr>
            </w:pPr>
            <w:r>
              <w:rPr>
                <w:b/>
                <w:sz w:val="24"/>
                <w:szCs w:val="24"/>
                <w:lang w:eastAsia="ru-RU"/>
              </w:rPr>
              <w:t>8</w:t>
            </w:r>
          </w:p>
        </w:tc>
        <w:tc>
          <w:tcPr>
            <w:tcW w:w="425" w:type="dxa"/>
            <w:gridSpan w:val="2"/>
            <w:tcMar>
              <w:left w:w="0" w:type="dxa"/>
              <w:right w:w="0" w:type="dxa"/>
            </w:tcMar>
            <w:vAlign w:val="center"/>
          </w:tcPr>
          <w:p w:rsidR="0017623E" w:rsidRPr="00B8277F" w:rsidRDefault="0017623E" w:rsidP="003545B1">
            <w:pPr>
              <w:jc w:val="both"/>
              <w:rPr>
                <w:b/>
                <w:sz w:val="24"/>
                <w:szCs w:val="24"/>
                <w:lang w:eastAsia="ru-RU"/>
              </w:rPr>
            </w:pPr>
          </w:p>
        </w:tc>
        <w:tc>
          <w:tcPr>
            <w:tcW w:w="568" w:type="dxa"/>
            <w:tcMar>
              <w:left w:w="0" w:type="dxa"/>
              <w:right w:w="0" w:type="dxa"/>
            </w:tcMar>
            <w:vAlign w:val="center"/>
          </w:tcPr>
          <w:p w:rsidR="0017623E" w:rsidRPr="00B8277F" w:rsidRDefault="0017623E" w:rsidP="003545B1">
            <w:pPr>
              <w:jc w:val="both"/>
              <w:rPr>
                <w:b/>
                <w:sz w:val="24"/>
                <w:szCs w:val="24"/>
                <w:lang w:eastAsia="ru-RU"/>
              </w:rPr>
            </w:pPr>
            <w:r>
              <w:rPr>
                <w:b/>
                <w:sz w:val="24"/>
                <w:szCs w:val="24"/>
                <w:lang w:eastAsia="ru-RU"/>
              </w:rPr>
              <w:t>4</w:t>
            </w:r>
          </w:p>
        </w:tc>
        <w:tc>
          <w:tcPr>
            <w:tcW w:w="566" w:type="dxa"/>
            <w:gridSpan w:val="2"/>
            <w:tcMar>
              <w:left w:w="0" w:type="dxa"/>
              <w:right w:w="0" w:type="dxa"/>
            </w:tcMar>
            <w:vAlign w:val="center"/>
          </w:tcPr>
          <w:p w:rsidR="0017623E" w:rsidRPr="00B8277F" w:rsidRDefault="0017623E" w:rsidP="003545B1">
            <w:pPr>
              <w:jc w:val="both"/>
              <w:rPr>
                <w:b/>
                <w:sz w:val="24"/>
                <w:szCs w:val="24"/>
                <w:lang w:eastAsia="ru-RU"/>
              </w:rPr>
            </w:pPr>
          </w:p>
        </w:tc>
        <w:tc>
          <w:tcPr>
            <w:tcW w:w="427" w:type="dxa"/>
            <w:gridSpan w:val="2"/>
            <w:tcMar>
              <w:left w:w="0" w:type="dxa"/>
              <w:right w:w="0" w:type="dxa"/>
            </w:tcMar>
            <w:vAlign w:val="center"/>
          </w:tcPr>
          <w:p w:rsidR="0017623E" w:rsidRPr="00B8277F" w:rsidRDefault="0017623E" w:rsidP="003545B1">
            <w:pPr>
              <w:jc w:val="both"/>
              <w:rPr>
                <w:b/>
                <w:sz w:val="24"/>
                <w:szCs w:val="24"/>
                <w:lang w:eastAsia="ru-RU"/>
              </w:rPr>
            </w:pPr>
            <w:r>
              <w:rPr>
                <w:b/>
                <w:sz w:val="24"/>
                <w:szCs w:val="24"/>
                <w:lang w:eastAsia="ru-RU"/>
              </w:rPr>
              <w:t>15</w:t>
            </w:r>
          </w:p>
        </w:tc>
        <w:tc>
          <w:tcPr>
            <w:tcW w:w="567" w:type="dxa"/>
            <w:tcMar>
              <w:left w:w="0" w:type="dxa"/>
              <w:right w:w="0" w:type="dxa"/>
            </w:tcMar>
            <w:vAlign w:val="center"/>
          </w:tcPr>
          <w:p w:rsidR="0017623E" w:rsidRPr="00B8277F" w:rsidRDefault="0017623E" w:rsidP="003545B1">
            <w:pPr>
              <w:jc w:val="both"/>
              <w:rPr>
                <w:b/>
                <w:sz w:val="24"/>
                <w:szCs w:val="24"/>
                <w:lang w:eastAsia="ru-RU"/>
              </w:rPr>
            </w:pPr>
            <w:r>
              <w:rPr>
                <w:b/>
                <w:sz w:val="24"/>
                <w:szCs w:val="24"/>
                <w:lang w:eastAsia="ru-RU"/>
              </w:rPr>
              <w:t>93</w:t>
            </w:r>
          </w:p>
        </w:tc>
        <w:tc>
          <w:tcPr>
            <w:tcW w:w="1287" w:type="dxa"/>
            <w:gridSpan w:val="2"/>
          </w:tcPr>
          <w:p w:rsidR="0017623E" w:rsidRPr="00B8277F" w:rsidRDefault="0017623E" w:rsidP="003545B1">
            <w:pPr>
              <w:jc w:val="both"/>
              <w:rPr>
                <w:b/>
                <w:sz w:val="24"/>
                <w:szCs w:val="24"/>
                <w:lang w:eastAsia="ru-RU"/>
              </w:rPr>
            </w:pPr>
          </w:p>
        </w:tc>
      </w:tr>
    </w:tbl>
    <w:p w:rsidR="00AB7715" w:rsidRDefault="00AB7715" w:rsidP="009F2E2E">
      <w:pPr>
        <w:spacing w:after="240"/>
        <w:ind w:left="-426" w:firstLine="426"/>
        <w:jc w:val="both"/>
        <w:rPr>
          <w:i/>
        </w:rPr>
      </w:pPr>
    </w:p>
    <w:p w:rsidR="009F2E2E" w:rsidRPr="00866158" w:rsidRDefault="009F2E2E" w:rsidP="009F2E2E">
      <w:pPr>
        <w:spacing w:after="240"/>
        <w:ind w:left="-426" w:firstLine="426"/>
        <w:jc w:val="both"/>
        <w:rPr>
          <w:b/>
          <w:bCs/>
          <w:sz w:val="28"/>
          <w:szCs w:val="28"/>
        </w:rPr>
      </w:pPr>
      <w:r w:rsidRPr="00866158">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9F2E2E" w:rsidRPr="00866158" w:rsidRDefault="009F2E2E" w:rsidP="009F2E2E">
      <w:pPr>
        <w:spacing w:after="240"/>
        <w:jc w:val="center"/>
        <w:rPr>
          <w:b/>
          <w:bCs/>
          <w:sz w:val="28"/>
          <w:szCs w:val="28"/>
        </w:rPr>
      </w:pPr>
    </w:p>
    <w:p w:rsidR="00797CFE" w:rsidRPr="00866158" w:rsidRDefault="009F2E2E" w:rsidP="00797CFE">
      <w:pPr>
        <w:jc w:val="center"/>
        <w:rPr>
          <w:b/>
          <w:bCs/>
          <w:sz w:val="28"/>
          <w:szCs w:val="28"/>
        </w:rPr>
      </w:pPr>
      <w:r w:rsidRPr="00866158">
        <w:rPr>
          <w:b/>
          <w:bCs/>
          <w:sz w:val="28"/>
          <w:szCs w:val="28"/>
        </w:rPr>
        <w:br w:type="page"/>
      </w:r>
      <w:r w:rsidR="00797CFE" w:rsidRPr="00866158">
        <w:rPr>
          <w:b/>
          <w:bCs/>
          <w:sz w:val="28"/>
          <w:szCs w:val="28"/>
        </w:rPr>
        <w:lastRenderedPageBreak/>
        <w:t>ФОРМИ І МЕТОДИ НАВЧАННЯ</w:t>
      </w:r>
    </w:p>
    <w:p w:rsidR="00797CFE" w:rsidRPr="00866158" w:rsidRDefault="00797CFE" w:rsidP="00797CFE">
      <w:pPr>
        <w:jc w:val="center"/>
        <w:rPr>
          <w:b/>
          <w:bCs/>
          <w:sz w:val="28"/>
          <w:szCs w:val="28"/>
        </w:rPr>
      </w:pP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 xml:space="preserve">За джерелом інформації методи та форми організації та здійснення навчально-пізнавальної діяльності представлені: </w:t>
      </w:r>
    </w:p>
    <w:p w:rsidR="00797CFE" w:rsidRPr="00866158" w:rsidRDefault="00797CFE" w:rsidP="00797CFE">
      <w:pPr>
        <w:widowControl w:val="0"/>
        <w:numPr>
          <w:ilvl w:val="0"/>
          <w:numId w:val="7"/>
        </w:numPr>
        <w:tabs>
          <w:tab w:val="left" w:pos="993"/>
        </w:tabs>
        <w:autoSpaceDE w:val="0"/>
        <w:autoSpaceDN w:val="0"/>
        <w:adjustRightInd w:val="0"/>
        <w:spacing w:after="200" w:line="276" w:lineRule="auto"/>
        <w:ind w:left="0" w:firstLine="567"/>
        <w:contextualSpacing/>
        <w:jc w:val="both"/>
        <w:rPr>
          <w:rFonts w:eastAsia="Calibri"/>
          <w:sz w:val="28"/>
          <w:szCs w:val="28"/>
          <w:lang w:eastAsia="ru-RU"/>
        </w:rPr>
      </w:pPr>
      <w:r w:rsidRPr="00866158">
        <w:rPr>
          <w:rFonts w:eastAsia="Calibri"/>
          <w:bCs/>
          <w:sz w:val="28"/>
          <w:szCs w:val="28"/>
          <w:lang w:eastAsia="ru-RU"/>
        </w:rPr>
        <w:t xml:space="preserve">словесні: </w:t>
      </w:r>
      <w:r w:rsidRPr="00866158">
        <w:rPr>
          <w:rFonts w:eastAsia="Calibri"/>
          <w:sz w:val="28"/>
          <w:szCs w:val="28"/>
          <w:lang w:eastAsia="ru-RU"/>
        </w:rPr>
        <w:t xml:space="preserve">лекція </w:t>
      </w:r>
      <w:r w:rsidRPr="00866158">
        <w:rPr>
          <w:rFonts w:eastAsia="Calibri"/>
          <w:bCs/>
          <w:sz w:val="28"/>
          <w:szCs w:val="28"/>
          <w:lang w:eastAsia="ru-RU"/>
        </w:rPr>
        <w:t xml:space="preserve">(традиційна, </w:t>
      </w:r>
      <w:r w:rsidRPr="00866158">
        <w:rPr>
          <w:rFonts w:eastAsia="Calibri"/>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797CFE" w:rsidRPr="00866158" w:rsidRDefault="00797CFE" w:rsidP="00797CFE">
      <w:pPr>
        <w:widowControl w:val="0"/>
        <w:numPr>
          <w:ilvl w:val="0"/>
          <w:numId w:val="7"/>
        </w:numPr>
        <w:tabs>
          <w:tab w:val="left" w:pos="993"/>
        </w:tabs>
        <w:autoSpaceDE w:val="0"/>
        <w:autoSpaceDN w:val="0"/>
        <w:adjustRightInd w:val="0"/>
        <w:spacing w:after="200" w:line="276" w:lineRule="auto"/>
        <w:ind w:left="0" w:firstLine="567"/>
        <w:contextualSpacing/>
        <w:jc w:val="both"/>
        <w:rPr>
          <w:rFonts w:eastAsia="Calibri"/>
          <w:sz w:val="28"/>
          <w:szCs w:val="28"/>
          <w:lang w:eastAsia="ru-RU"/>
        </w:rPr>
      </w:pPr>
      <w:r w:rsidRPr="00866158">
        <w:rPr>
          <w:rFonts w:eastAsia="Calibri"/>
          <w:bCs/>
          <w:sz w:val="28"/>
          <w:szCs w:val="28"/>
          <w:lang w:eastAsia="ru-RU"/>
        </w:rPr>
        <w:t xml:space="preserve">наочні: </w:t>
      </w:r>
      <w:r w:rsidRPr="00866158">
        <w:rPr>
          <w:rFonts w:eastAsia="Calibri"/>
          <w:sz w:val="28"/>
          <w:szCs w:val="28"/>
          <w:lang w:eastAsia="ru-RU"/>
        </w:rPr>
        <w:t xml:space="preserve">спостереження, ілюстрація, демонстрація; </w:t>
      </w:r>
    </w:p>
    <w:p w:rsidR="00797CFE" w:rsidRPr="00866158" w:rsidRDefault="00797CFE" w:rsidP="00797CFE">
      <w:pPr>
        <w:widowControl w:val="0"/>
        <w:numPr>
          <w:ilvl w:val="0"/>
          <w:numId w:val="7"/>
        </w:numPr>
        <w:tabs>
          <w:tab w:val="left" w:pos="993"/>
        </w:tabs>
        <w:autoSpaceDE w:val="0"/>
        <w:autoSpaceDN w:val="0"/>
        <w:adjustRightInd w:val="0"/>
        <w:spacing w:after="200" w:line="276" w:lineRule="auto"/>
        <w:ind w:left="0" w:firstLine="567"/>
        <w:contextualSpacing/>
        <w:jc w:val="both"/>
        <w:rPr>
          <w:rFonts w:eastAsia="Calibri"/>
          <w:bCs/>
          <w:sz w:val="28"/>
          <w:szCs w:val="28"/>
          <w:lang w:eastAsia="ru-RU"/>
        </w:rPr>
      </w:pPr>
      <w:r w:rsidRPr="00866158">
        <w:rPr>
          <w:rFonts w:eastAsia="Calibri"/>
          <w:bCs/>
          <w:sz w:val="28"/>
          <w:szCs w:val="28"/>
          <w:lang w:eastAsia="ru-RU"/>
        </w:rPr>
        <w:t>практичні</w:t>
      </w:r>
      <w:r w:rsidRPr="00866158">
        <w:rPr>
          <w:rFonts w:eastAsia="Calibri"/>
          <w:sz w:val="28"/>
          <w:szCs w:val="28"/>
          <w:lang w:eastAsia="ru-RU"/>
        </w:rPr>
        <w:t xml:space="preserve">: ситуаційні </w:t>
      </w:r>
      <w:r w:rsidRPr="00866158">
        <w:rPr>
          <w:rFonts w:eastAsia="Calibri"/>
          <w:bCs/>
          <w:sz w:val="28"/>
          <w:szCs w:val="28"/>
          <w:lang w:eastAsia="ru-RU"/>
        </w:rPr>
        <w:t>вправи.</w:t>
      </w:r>
    </w:p>
    <w:p w:rsidR="00797CFE" w:rsidRPr="00866158" w:rsidRDefault="00797CFE" w:rsidP="00797CFE">
      <w:pPr>
        <w:tabs>
          <w:tab w:val="left" w:pos="284"/>
        </w:tabs>
        <w:spacing w:line="276" w:lineRule="auto"/>
        <w:ind w:firstLine="567"/>
        <w:jc w:val="both"/>
        <w:rPr>
          <w:rFonts w:eastAsia="Calibri"/>
          <w:b/>
          <w:bCs/>
          <w:sz w:val="28"/>
          <w:szCs w:val="28"/>
          <w:lang w:eastAsia="ru-RU"/>
        </w:rPr>
      </w:pPr>
      <w:r w:rsidRPr="00866158">
        <w:rPr>
          <w:rFonts w:eastAsia="Calibri"/>
          <w:bCs/>
          <w:sz w:val="28"/>
          <w:szCs w:val="28"/>
          <w:lang w:eastAsia="ru-RU"/>
        </w:rPr>
        <w:t>За логікою передачі і сприйняття навчальної інформації -</w:t>
      </w:r>
      <w:r w:rsidRPr="00866158">
        <w:rPr>
          <w:rFonts w:eastAsia="Calibri"/>
          <w:b/>
          <w:bCs/>
          <w:i/>
          <w:sz w:val="28"/>
          <w:szCs w:val="28"/>
          <w:lang w:eastAsia="ru-RU"/>
        </w:rPr>
        <w:t xml:space="preserve"> </w:t>
      </w:r>
      <w:r w:rsidRPr="00866158">
        <w:rPr>
          <w:rFonts w:eastAsia="Calibri"/>
          <w:bCs/>
          <w:sz w:val="28"/>
          <w:szCs w:val="28"/>
          <w:lang w:eastAsia="ru-RU"/>
        </w:rPr>
        <w:t>індуктивні, дедуктивні, аналітичні, синтетичні.</w:t>
      </w:r>
    </w:p>
    <w:p w:rsidR="00797CFE" w:rsidRPr="00866158" w:rsidRDefault="00797CFE" w:rsidP="00797CFE">
      <w:pPr>
        <w:spacing w:line="276" w:lineRule="auto"/>
        <w:ind w:firstLine="567"/>
        <w:jc w:val="both"/>
        <w:rPr>
          <w:rFonts w:eastAsia="Calibri"/>
          <w:b/>
          <w:bCs/>
          <w:sz w:val="28"/>
          <w:szCs w:val="28"/>
          <w:lang w:eastAsia="ru-RU"/>
        </w:rPr>
      </w:pPr>
      <w:r w:rsidRPr="00866158">
        <w:rPr>
          <w:rFonts w:eastAsia="Calibri"/>
          <w:bCs/>
          <w:sz w:val="28"/>
          <w:szCs w:val="28"/>
          <w:lang w:eastAsia="ru-RU"/>
        </w:rPr>
        <w:t>За ступенем самостійності мислення - репродуктивні, пошукові, дослідницькі.</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За ступенем керування навчальною діяльністю - 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Для стимулювання інтересу до навчання і мотивації навчально-пізнавальної діяльності будуть використані навчальні дискусії, створення ситуацій зацікавленості (метод цікавих аналогій тощо), приклад успішного досвіду.</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Інклюзивні методи навчання представлені:</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1. Методами формування свідомості: бесіда, диспут, лекція, приклад, пояснення.</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2. Методом організації діяльності та формування суспільної поведінки особистості: ситуаційні вправи, приклад.</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 xml:space="preserve">3. Методами мотивації та стимулювання: вимога, громадська думка. </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 xml:space="preserve">4. Методом самовиховання: самопізнання, </w:t>
      </w:r>
      <w:proofErr w:type="spellStart"/>
      <w:r w:rsidRPr="00866158">
        <w:rPr>
          <w:rFonts w:eastAsia="Calibri"/>
          <w:bCs/>
          <w:sz w:val="28"/>
          <w:szCs w:val="28"/>
          <w:lang w:eastAsia="ru-RU"/>
        </w:rPr>
        <w:t>самооцінювання</w:t>
      </w:r>
      <w:proofErr w:type="spellEnd"/>
      <w:r w:rsidRPr="00866158">
        <w:rPr>
          <w:rFonts w:eastAsia="Calibri"/>
          <w:bCs/>
          <w:sz w:val="28"/>
          <w:szCs w:val="28"/>
          <w:lang w:eastAsia="ru-RU"/>
        </w:rPr>
        <w:t>, самореалізація.</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5. Методами соціально-психологічної допомоги: психологічне консультування, стимуляційні ігри.</w:t>
      </w:r>
    </w:p>
    <w:p w:rsidR="00797CFE" w:rsidRPr="00866158" w:rsidRDefault="00797CFE" w:rsidP="00797CFE">
      <w:pPr>
        <w:ind w:left="-426"/>
        <w:jc w:val="center"/>
        <w:rPr>
          <w:bCs/>
          <w:sz w:val="28"/>
          <w:szCs w:val="28"/>
        </w:rPr>
      </w:pPr>
    </w:p>
    <w:p w:rsidR="00797CFE" w:rsidRPr="00866158" w:rsidRDefault="00797CFE" w:rsidP="00797CFE">
      <w:pPr>
        <w:ind w:left="-426"/>
        <w:jc w:val="center"/>
        <w:rPr>
          <w:bCs/>
          <w:sz w:val="28"/>
          <w:szCs w:val="28"/>
        </w:rPr>
      </w:pPr>
    </w:p>
    <w:p w:rsidR="00797CFE" w:rsidRPr="00866158" w:rsidRDefault="00797CFE" w:rsidP="00797CFE">
      <w:pPr>
        <w:ind w:firstLine="567"/>
        <w:jc w:val="both"/>
        <w:rPr>
          <w:bCs/>
          <w:sz w:val="24"/>
          <w:szCs w:val="24"/>
        </w:rPr>
      </w:pPr>
    </w:p>
    <w:p w:rsidR="00797CFE" w:rsidRPr="00866158" w:rsidRDefault="00797CFE" w:rsidP="00797CFE">
      <w:pPr>
        <w:ind w:firstLine="567"/>
        <w:jc w:val="both"/>
        <w:rPr>
          <w:bCs/>
          <w:sz w:val="24"/>
          <w:szCs w:val="24"/>
        </w:rPr>
      </w:pPr>
    </w:p>
    <w:p w:rsidR="00797CFE" w:rsidRPr="00866158" w:rsidRDefault="00797CFE" w:rsidP="00797CFE">
      <w:pPr>
        <w:ind w:firstLine="567"/>
        <w:jc w:val="both"/>
        <w:rPr>
          <w:bCs/>
          <w:sz w:val="24"/>
          <w:szCs w:val="24"/>
        </w:rPr>
      </w:pPr>
    </w:p>
    <w:p w:rsidR="00E60C09" w:rsidRPr="00866158" w:rsidRDefault="00E60C09" w:rsidP="00797CFE">
      <w:pPr>
        <w:jc w:val="center"/>
        <w:rPr>
          <w:bCs/>
          <w:sz w:val="28"/>
          <w:szCs w:val="28"/>
        </w:rPr>
      </w:pPr>
    </w:p>
    <w:p w:rsidR="00E60C09" w:rsidRPr="00866158" w:rsidRDefault="00E60C09" w:rsidP="009F2E2E">
      <w:pPr>
        <w:jc w:val="center"/>
        <w:rPr>
          <w:bCs/>
          <w:sz w:val="28"/>
          <w:szCs w:val="28"/>
        </w:rPr>
      </w:pPr>
    </w:p>
    <w:p w:rsidR="00797CFE" w:rsidRPr="00866158" w:rsidRDefault="00797CFE" w:rsidP="009F2E2E">
      <w:pPr>
        <w:jc w:val="center"/>
        <w:rPr>
          <w:bCs/>
          <w:sz w:val="28"/>
          <w:szCs w:val="28"/>
        </w:rPr>
      </w:pPr>
    </w:p>
    <w:p w:rsidR="00797CFE" w:rsidRPr="00866158" w:rsidRDefault="00797CFE" w:rsidP="009F2E2E">
      <w:pPr>
        <w:jc w:val="center"/>
        <w:rPr>
          <w:bCs/>
          <w:sz w:val="28"/>
          <w:szCs w:val="28"/>
        </w:rPr>
      </w:pPr>
    </w:p>
    <w:p w:rsidR="00797CFE" w:rsidRPr="00866158" w:rsidRDefault="00797CFE" w:rsidP="009F2E2E">
      <w:pPr>
        <w:jc w:val="center"/>
        <w:rPr>
          <w:bCs/>
          <w:sz w:val="28"/>
          <w:szCs w:val="28"/>
        </w:rPr>
      </w:pPr>
    </w:p>
    <w:p w:rsidR="00E60C09" w:rsidRPr="00866158" w:rsidRDefault="00E60C09" w:rsidP="009F2E2E">
      <w:pPr>
        <w:jc w:val="center"/>
        <w:rPr>
          <w:bCs/>
          <w:sz w:val="28"/>
          <w:szCs w:val="28"/>
        </w:rPr>
      </w:pPr>
    </w:p>
    <w:p w:rsidR="00E60C09" w:rsidRPr="00866158" w:rsidRDefault="00E60C09" w:rsidP="009F2E2E">
      <w:pPr>
        <w:jc w:val="center"/>
        <w:rPr>
          <w:bCs/>
          <w:sz w:val="28"/>
          <w:szCs w:val="28"/>
        </w:rPr>
      </w:pPr>
    </w:p>
    <w:p w:rsidR="009F2E2E" w:rsidRPr="00866158" w:rsidRDefault="009F2E2E" w:rsidP="009F2E2E">
      <w:pPr>
        <w:jc w:val="center"/>
        <w:rPr>
          <w:sz w:val="28"/>
          <w:szCs w:val="28"/>
        </w:rPr>
      </w:pPr>
    </w:p>
    <w:p w:rsidR="009F2E2E" w:rsidRPr="00866158" w:rsidRDefault="009F2E2E" w:rsidP="009F2E2E">
      <w:pPr>
        <w:pStyle w:val="1"/>
        <w:spacing w:before="0" w:after="240"/>
        <w:jc w:val="center"/>
        <w:rPr>
          <w:rFonts w:ascii="Times New Roman" w:hAnsi="Times New Roman"/>
          <w:color w:val="auto"/>
        </w:rPr>
      </w:pPr>
      <w:r w:rsidRPr="00866158">
        <w:rPr>
          <w:rFonts w:ascii="Times New Roman" w:hAnsi="Times New Roman"/>
          <w:color w:val="auto"/>
        </w:rPr>
        <w:lastRenderedPageBreak/>
        <w:t>РЕКОМЕНДОВАНА ЛІТЕРАТУРА</w:t>
      </w:r>
    </w:p>
    <w:p w:rsidR="009F2E2E" w:rsidRPr="00866158" w:rsidRDefault="009F2E2E" w:rsidP="009F2E2E">
      <w:pPr>
        <w:shd w:val="clear" w:color="auto" w:fill="FFFFFF"/>
        <w:jc w:val="center"/>
        <w:rPr>
          <w:b/>
          <w:bCs/>
          <w:sz w:val="28"/>
          <w:szCs w:val="28"/>
        </w:rPr>
      </w:pPr>
      <w:r w:rsidRPr="00866158">
        <w:rPr>
          <w:b/>
          <w:bCs/>
          <w:sz w:val="28"/>
          <w:szCs w:val="28"/>
        </w:rPr>
        <w:t>Основна</w:t>
      </w:r>
    </w:p>
    <w:p w:rsidR="009F2E2E" w:rsidRPr="00866158" w:rsidRDefault="009F2E2E" w:rsidP="009F2E2E">
      <w:pPr>
        <w:tabs>
          <w:tab w:val="left" w:pos="2030"/>
          <w:tab w:val="left" w:pos="10065"/>
        </w:tabs>
        <w:rPr>
          <w:sz w:val="16"/>
          <w:szCs w:val="16"/>
        </w:rPr>
      </w:pPr>
    </w:p>
    <w:p w:rsidR="0017623E" w:rsidRPr="002C314E" w:rsidRDefault="0017623E" w:rsidP="0017623E">
      <w:pPr>
        <w:numPr>
          <w:ilvl w:val="0"/>
          <w:numId w:val="8"/>
        </w:numPr>
        <w:tabs>
          <w:tab w:val="left" w:pos="1134"/>
        </w:tabs>
        <w:ind w:left="0" w:firstLine="567"/>
        <w:jc w:val="both"/>
        <w:rPr>
          <w:bCs/>
          <w:iCs/>
          <w:sz w:val="28"/>
          <w:szCs w:val="28"/>
          <w:lang w:eastAsia="ru-RU" w:bidi="uk-UA"/>
        </w:rPr>
      </w:pPr>
      <w:r w:rsidRPr="002C314E">
        <w:rPr>
          <w:bCs/>
          <w:i/>
          <w:iCs/>
          <w:sz w:val="28"/>
          <w:szCs w:val="28"/>
          <w:lang w:eastAsia="ru-RU" w:bidi="uk-UA"/>
        </w:rPr>
        <w:t>Конституція України</w:t>
      </w:r>
      <w:r w:rsidRPr="002C314E">
        <w:rPr>
          <w:bCs/>
          <w:iCs/>
          <w:sz w:val="28"/>
          <w:szCs w:val="28"/>
          <w:lang w:eastAsia="ru-RU" w:bidi="uk-UA"/>
        </w:rPr>
        <w:t>: Прийнята на п’ятій сесії Верховної Ради України 28 червня 1996 року № 254к/96–ВР. Редакція від 30.09.2016 [Електронний ресурс] / Офіційний сайт Верховної Ради України. – Режим доступу: http://zakon4.rada.gov.ua/laws/show/254к/96–вр/page.</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Алексі</w:t>
      </w:r>
      <w:proofErr w:type="spellEnd"/>
      <w:r w:rsidRPr="002C314E">
        <w:rPr>
          <w:bCs/>
          <w:i/>
          <w:iCs/>
          <w:sz w:val="28"/>
          <w:szCs w:val="28"/>
          <w:lang w:eastAsia="ru-RU" w:bidi="uk-UA"/>
        </w:rPr>
        <w:t xml:space="preserve"> Р. </w:t>
      </w:r>
      <w:r w:rsidRPr="002C314E">
        <w:rPr>
          <w:bCs/>
          <w:iCs/>
          <w:sz w:val="28"/>
          <w:szCs w:val="28"/>
          <w:lang w:eastAsia="ru-RU" w:bidi="uk-UA"/>
        </w:rPr>
        <w:t xml:space="preserve">Теорія дискурсу і права людини / Р. </w:t>
      </w:r>
      <w:proofErr w:type="spellStart"/>
      <w:r w:rsidRPr="002C314E">
        <w:rPr>
          <w:bCs/>
          <w:iCs/>
          <w:sz w:val="28"/>
          <w:szCs w:val="28"/>
          <w:lang w:eastAsia="ru-RU" w:bidi="uk-UA"/>
        </w:rPr>
        <w:t>Алексі</w:t>
      </w:r>
      <w:proofErr w:type="spellEnd"/>
      <w:r w:rsidRPr="002C314E">
        <w:rPr>
          <w:bCs/>
          <w:iCs/>
          <w:sz w:val="28"/>
          <w:szCs w:val="28"/>
          <w:lang w:eastAsia="ru-RU" w:bidi="uk-UA"/>
        </w:rPr>
        <w:t xml:space="preserve"> //Філософія права і загальна теорія права; пер. з англ. С. І.Максимова, О. О. </w:t>
      </w:r>
      <w:proofErr w:type="spellStart"/>
      <w:r w:rsidRPr="002C314E">
        <w:rPr>
          <w:bCs/>
          <w:iCs/>
          <w:sz w:val="28"/>
          <w:szCs w:val="28"/>
          <w:lang w:eastAsia="ru-RU" w:bidi="uk-UA"/>
        </w:rPr>
        <w:t>Уварової</w:t>
      </w:r>
      <w:proofErr w:type="spellEnd"/>
      <w:r w:rsidRPr="002C314E">
        <w:rPr>
          <w:bCs/>
          <w:iCs/>
          <w:sz w:val="28"/>
          <w:szCs w:val="28"/>
          <w:lang w:eastAsia="ru-RU" w:bidi="uk-UA"/>
        </w:rPr>
        <w:t>. – 2013. – № 1. – С. 73–98.</w:t>
      </w:r>
    </w:p>
    <w:p w:rsidR="0017623E" w:rsidRPr="002C314E" w:rsidRDefault="0017623E" w:rsidP="0017623E">
      <w:pPr>
        <w:numPr>
          <w:ilvl w:val="0"/>
          <w:numId w:val="8"/>
        </w:numPr>
        <w:tabs>
          <w:tab w:val="left" w:pos="1134"/>
        </w:tabs>
        <w:ind w:left="0" w:firstLine="567"/>
        <w:jc w:val="both"/>
        <w:rPr>
          <w:bCs/>
          <w:iCs/>
          <w:sz w:val="28"/>
          <w:szCs w:val="28"/>
          <w:lang w:eastAsia="ru-RU" w:bidi="uk-UA"/>
        </w:rPr>
      </w:pPr>
      <w:r w:rsidRPr="002C314E">
        <w:rPr>
          <w:bCs/>
          <w:i/>
          <w:iCs/>
          <w:sz w:val="28"/>
          <w:szCs w:val="28"/>
          <w:lang w:eastAsia="ru-RU" w:bidi="uk-UA"/>
        </w:rPr>
        <w:t xml:space="preserve">Вовк Д. О. </w:t>
      </w:r>
      <w:r w:rsidRPr="002C314E">
        <w:rPr>
          <w:bCs/>
          <w:iCs/>
          <w:sz w:val="28"/>
          <w:szCs w:val="28"/>
          <w:lang w:eastAsia="ru-RU" w:bidi="uk-UA"/>
        </w:rPr>
        <w:t>Як українські суди балансують релігійну свободу: аналіз у контексті світськості / Д. О. Вовк // Право і громадянське суспільство : електрон. вид. – 2014. – № 3. – С. 4–37. – Режим доступу: http://lcslaw.knu.ua/2014-3.pdf.</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Горобец</w:t>
      </w:r>
      <w:proofErr w:type="spellEnd"/>
      <w:r w:rsidRPr="002C314E">
        <w:rPr>
          <w:bCs/>
          <w:i/>
          <w:iCs/>
          <w:sz w:val="28"/>
          <w:szCs w:val="28"/>
          <w:lang w:eastAsia="ru-RU" w:bidi="uk-UA"/>
        </w:rPr>
        <w:t xml:space="preserve"> К. В. </w:t>
      </w:r>
      <w:proofErr w:type="spellStart"/>
      <w:r w:rsidRPr="002C314E">
        <w:rPr>
          <w:bCs/>
          <w:iCs/>
          <w:sz w:val="28"/>
          <w:szCs w:val="28"/>
          <w:lang w:eastAsia="ru-RU" w:bidi="uk-UA"/>
        </w:rPr>
        <w:t>Аксиосфера</w:t>
      </w:r>
      <w:proofErr w:type="spellEnd"/>
      <w:r w:rsidRPr="002C314E">
        <w:rPr>
          <w:bCs/>
          <w:iCs/>
          <w:sz w:val="28"/>
          <w:szCs w:val="28"/>
          <w:lang w:eastAsia="ru-RU" w:bidi="uk-UA"/>
        </w:rPr>
        <w:t xml:space="preserve"> права: </w:t>
      </w:r>
      <w:proofErr w:type="spellStart"/>
      <w:r w:rsidRPr="002C314E">
        <w:rPr>
          <w:bCs/>
          <w:iCs/>
          <w:sz w:val="28"/>
          <w:szCs w:val="28"/>
          <w:lang w:eastAsia="ru-RU" w:bidi="uk-UA"/>
        </w:rPr>
        <w:t>философский</w:t>
      </w:r>
      <w:proofErr w:type="spellEnd"/>
      <w:r w:rsidRPr="002C314E">
        <w:rPr>
          <w:bCs/>
          <w:iCs/>
          <w:sz w:val="28"/>
          <w:szCs w:val="28"/>
          <w:lang w:eastAsia="ru-RU" w:bidi="uk-UA"/>
        </w:rPr>
        <w:t xml:space="preserve"> и </w:t>
      </w:r>
      <w:proofErr w:type="spellStart"/>
      <w:r w:rsidRPr="002C314E">
        <w:rPr>
          <w:bCs/>
          <w:iCs/>
          <w:sz w:val="28"/>
          <w:szCs w:val="28"/>
          <w:lang w:eastAsia="ru-RU" w:bidi="uk-UA"/>
        </w:rPr>
        <w:t>юридический</w:t>
      </w:r>
      <w:proofErr w:type="spellEnd"/>
      <w:r w:rsidRPr="002C314E">
        <w:rPr>
          <w:bCs/>
          <w:iCs/>
          <w:sz w:val="28"/>
          <w:szCs w:val="28"/>
          <w:lang w:eastAsia="ru-RU" w:bidi="uk-UA"/>
        </w:rPr>
        <w:t xml:space="preserve"> дискурс : </w:t>
      </w:r>
      <w:proofErr w:type="spellStart"/>
      <w:r w:rsidRPr="002C314E">
        <w:rPr>
          <w:bCs/>
          <w:iCs/>
          <w:sz w:val="28"/>
          <w:szCs w:val="28"/>
          <w:lang w:eastAsia="ru-RU" w:bidi="uk-UA"/>
        </w:rPr>
        <w:t>монограф</w:t>
      </w:r>
      <w:proofErr w:type="spellEnd"/>
      <w:r w:rsidRPr="002C314E">
        <w:rPr>
          <w:bCs/>
          <w:iCs/>
          <w:sz w:val="28"/>
          <w:szCs w:val="28"/>
          <w:lang w:eastAsia="ru-RU" w:bidi="uk-UA"/>
        </w:rPr>
        <w:t xml:space="preserve">. / К. В. </w:t>
      </w:r>
      <w:proofErr w:type="spellStart"/>
      <w:r w:rsidRPr="002C314E">
        <w:rPr>
          <w:bCs/>
          <w:iCs/>
          <w:sz w:val="28"/>
          <w:szCs w:val="28"/>
          <w:lang w:eastAsia="ru-RU" w:bidi="uk-UA"/>
        </w:rPr>
        <w:t>Горобец</w:t>
      </w:r>
      <w:proofErr w:type="spellEnd"/>
      <w:r w:rsidRPr="002C314E">
        <w:rPr>
          <w:bCs/>
          <w:iCs/>
          <w:sz w:val="28"/>
          <w:szCs w:val="28"/>
          <w:lang w:eastAsia="ru-RU" w:bidi="uk-UA"/>
        </w:rPr>
        <w:t>. – Одесса: Фенікс,2013. – 218 c.</w:t>
      </w:r>
    </w:p>
    <w:p w:rsidR="0017623E" w:rsidRPr="002C314E" w:rsidRDefault="0017623E" w:rsidP="0017623E">
      <w:pPr>
        <w:numPr>
          <w:ilvl w:val="0"/>
          <w:numId w:val="8"/>
        </w:numPr>
        <w:tabs>
          <w:tab w:val="left" w:pos="1134"/>
        </w:tabs>
        <w:ind w:left="0" w:firstLine="567"/>
        <w:jc w:val="both"/>
        <w:rPr>
          <w:bCs/>
          <w:iCs/>
          <w:sz w:val="28"/>
          <w:szCs w:val="28"/>
          <w:lang w:eastAsia="ru-RU" w:bidi="uk-UA"/>
        </w:rPr>
      </w:pPr>
      <w:r w:rsidRPr="002C314E">
        <w:rPr>
          <w:bCs/>
          <w:i/>
          <w:iCs/>
          <w:sz w:val="28"/>
          <w:szCs w:val="28"/>
          <w:lang w:eastAsia="ru-RU" w:bidi="uk-UA"/>
        </w:rPr>
        <w:t xml:space="preserve">Гудима Д. А. </w:t>
      </w:r>
      <w:r w:rsidRPr="002C314E">
        <w:rPr>
          <w:bCs/>
          <w:iCs/>
          <w:sz w:val="28"/>
          <w:szCs w:val="28"/>
          <w:lang w:eastAsia="ru-RU" w:bidi="uk-UA"/>
        </w:rPr>
        <w:t xml:space="preserve">Права людини: </w:t>
      </w:r>
      <w:proofErr w:type="spellStart"/>
      <w:r w:rsidRPr="002C314E">
        <w:rPr>
          <w:bCs/>
          <w:iCs/>
          <w:sz w:val="28"/>
          <w:szCs w:val="28"/>
          <w:lang w:eastAsia="ru-RU" w:bidi="uk-UA"/>
        </w:rPr>
        <w:t>антрополого-методологічні</w:t>
      </w:r>
      <w:proofErr w:type="spellEnd"/>
      <w:r w:rsidRPr="002C314E">
        <w:rPr>
          <w:bCs/>
          <w:iCs/>
          <w:sz w:val="28"/>
          <w:szCs w:val="28"/>
          <w:lang w:eastAsia="ru-RU" w:bidi="uk-UA"/>
        </w:rPr>
        <w:t xml:space="preserve"> засади дослідження / Д. А. Гудима // Праці Львівської лабораторії прав людини і громадянина НДІ </w:t>
      </w:r>
      <w:proofErr w:type="spellStart"/>
      <w:r w:rsidRPr="002C314E">
        <w:rPr>
          <w:bCs/>
          <w:iCs/>
          <w:sz w:val="28"/>
          <w:szCs w:val="28"/>
          <w:lang w:eastAsia="ru-RU" w:bidi="uk-UA"/>
        </w:rPr>
        <w:t>держ</w:t>
      </w:r>
      <w:proofErr w:type="spellEnd"/>
      <w:r w:rsidRPr="002C314E">
        <w:rPr>
          <w:bCs/>
          <w:iCs/>
          <w:sz w:val="28"/>
          <w:szCs w:val="28"/>
          <w:lang w:eastAsia="ru-RU" w:bidi="uk-UA"/>
        </w:rPr>
        <w:t xml:space="preserve">. будівництва та </w:t>
      </w:r>
      <w:proofErr w:type="spellStart"/>
      <w:r w:rsidRPr="002C314E">
        <w:rPr>
          <w:bCs/>
          <w:iCs/>
          <w:sz w:val="28"/>
          <w:szCs w:val="28"/>
          <w:lang w:eastAsia="ru-RU" w:bidi="uk-UA"/>
        </w:rPr>
        <w:t>місц</w:t>
      </w:r>
      <w:proofErr w:type="spellEnd"/>
      <w:r w:rsidRPr="002C314E">
        <w:rPr>
          <w:bCs/>
          <w:iCs/>
          <w:sz w:val="28"/>
          <w:szCs w:val="28"/>
          <w:lang w:eastAsia="ru-RU" w:bidi="uk-UA"/>
        </w:rPr>
        <w:t xml:space="preserve">. </w:t>
      </w:r>
      <w:proofErr w:type="spellStart"/>
      <w:r w:rsidRPr="002C314E">
        <w:rPr>
          <w:bCs/>
          <w:iCs/>
          <w:sz w:val="28"/>
          <w:szCs w:val="28"/>
          <w:lang w:eastAsia="ru-RU" w:bidi="uk-UA"/>
        </w:rPr>
        <w:t>самовряд</w:t>
      </w:r>
      <w:proofErr w:type="spellEnd"/>
      <w:r w:rsidRPr="002C314E">
        <w:rPr>
          <w:bCs/>
          <w:iCs/>
          <w:sz w:val="28"/>
          <w:szCs w:val="28"/>
          <w:lang w:eastAsia="ru-RU" w:bidi="uk-UA"/>
        </w:rPr>
        <w:t xml:space="preserve">. </w:t>
      </w:r>
      <w:proofErr w:type="spellStart"/>
      <w:r w:rsidRPr="002C314E">
        <w:rPr>
          <w:bCs/>
          <w:iCs/>
          <w:sz w:val="28"/>
          <w:szCs w:val="28"/>
          <w:lang w:eastAsia="ru-RU" w:bidi="uk-UA"/>
        </w:rPr>
        <w:t>АПрН</w:t>
      </w:r>
      <w:proofErr w:type="spellEnd"/>
      <w:r w:rsidRPr="002C314E">
        <w:rPr>
          <w:bCs/>
          <w:iCs/>
          <w:sz w:val="28"/>
          <w:szCs w:val="28"/>
          <w:lang w:eastAsia="ru-RU" w:bidi="uk-UA"/>
        </w:rPr>
        <w:t xml:space="preserve"> України / </w:t>
      </w:r>
      <w:proofErr w:type="spellStart"/>
      <w:r w:rsidRPr="002C314E">
        <w:rPr>
          <w:bCs/>
          <w:iCs/>
          <w:sz w:val="28"/>
          <w:szCs w:val="28"/>
          <w:lang w:eastAsia="ru-RU" w:bidi="uk-UA"/>
        </w:rPr>
        <w:t>редкол</w:t>
      </w:r>
      <w:proofErr w:type="spellEnd"/>
      <w:r w:rsidRPr="002C314E">
        <w:rPr>
          <w:bCs/>
          <w:iCs/>
          <w:sz w:val="28"/>
          <w:szCs w:val="28"/>
          <w:lang w:eastAsia="ru-RU" w:bidi="uk-UA"/>
        </w:rPr>
        <w:t xml:space="preserve">.: П. М. </w:t>
      </w:r>
      <w:proofErr w:type="spellStart"/>
      <w:r w:rsidRPr="002C314E">
        <w:rPr>
          <w:bCs/>
          <w:iCs/>
          <w:sz w:val="28"/>
          <w:szCs w:val="28"/>
          <w:lang w:eastAsia="ru-RU" w:bidi="uk-UA"/>
        </w:rPr>
        <w:t>Рабінович</w:t>
      </w:r>
      <w:proofErr w:type="spellEnd"/>
      <w:r w:rsidRPr="002C314E">
        <w:rPr>
          <w:bCs/>
          <w:iCs/>
          <w:sz w:val="28"/>
          <w:szCs w:val="28"/>
          <w:lang w:eastAsia="ru-RU" w:bidi="uk-UA"/>
        </w:rPr>
        <w:t xml:space="preserve"> (</w:t>
      </w:r>
      <w:proofErr w:type="spellStart"/>
      <w:r w:rsidRPr="002C314E">
        <w:rPr>
          <w:bCs/>
          <w:iCs/>
          <w:sz w:val="28"/>
          <w:szCs w:val="28"/>
          <w:lang w:eastAsia="ru-RU" w:bidi="uk-UA"/>
        </w:rPr>
        <w:t>голов</w:t>
      </w:r>
      <w:proofErr w:type="spellEnd"/>
      <w:r w:rsidRPr="002C314E">
        <w:rPr>
          <w:bCs/>
          <w:iCs/>
          <w:sz w:val="28"/>
          <w:szCs w:val="28"/>
          <w:lang w:eastAsia="ru-RU" w:bidi="uk-UA"/>
        </w:rPr>
        <w:t>. ред.) та ін. – Сер. І. Дослідження та реферати. – Вип. 20. – Львів : Край, 2009. – 292 с.</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Дворкін</w:t>
      </w:r>
      <w:proofErr w:type="spellEnd"/>
      <w:r w:rsidRPr="002C314E">
        <w:rPr>
          <w:bCs/>
          <w:i/>
          <w:iCs/>
          <w:sz w:val="28"/>
          <w:szCs w:val="28"/>
          <w:lang w:eastAsia="ru-RU" w:bidi="uk-UA"/>
        </w:rPr>
        <w:t xml:space="preserve"> Р. </w:t>
      </w:r>
      <w:r w:rsidRPr="002C314E">
        <w:rPr>
          <w:bCs/>
          <w:iCs/>
          <w:sz w:val="28"/>
          <w:szCs w:val="28"/>
          <w:lang w:eastAsia="ru-RU" w:bidi="uk-UA"/>
        </w:rPr>
        <w:t xml:space="preserve">Серйозний погляд на права / Р. </w:t>
      </w:r>
      <w:proofErr w:type="spellStart"/>
      <w:r w:rsidRPr="002C314E">
        <w:rPr>
          <w:bCs/>
          <w:iCs/>
          <w:sz w:val="28"/>
          <w:szCs w:val="28"/>
          <w:lang w:eastAsia="ru-RU" w:bidi="uk-UA"/>
        </w:rPr>
        <w:t>Дворкін</w:t>
      </w:r>
      <w:proofErr w:type="spellEnd"/>
      <w:r w:rsidRPr="002C314E">
        <w:rPr>
          <w:bCs/>
          <w:iCs/>
          <w:sz w:val="28"/>
          <w:szCs w:val="28"/>
          <w:lang w:eastAsia="ru-RU" w:bidi="uk-UA"/>
        </w:rPr>
        <w:t xml:space="preserve"> ; пер. з англ. А. </w:t>
      </w:r>
      <w:proofErr w:type="spellStart"/>
      <w:r w:rsidRPr="002C314E">
        <w:rPr>
          <w:bCs/>
          <w:iCs/>
          <w:sz w:val="28"/>
          <w:szCs w:val="28"/>
          <w:lang w:eastAsia="ru-RU" w:bidi="uk-UA"/>
        </w:rPr>
        <w:t>Фролкін</w:t>
      </w:r>
      <w:proofErr w:type="spellEnd"/>
      <w:r w:rsidRPr="002C314E">
        <w:rPr>
          <w:bCs/>
          <w:iCs/>
          <w:sz w:val="28"/>
          <w:szCs w:val="28"/>
          <w:lang w:eastAsia="ru-RU" w:bidi="uk-UA"/>
        </w:rPr>
        <w:t>. – К. : Основи, 2000. – 519 с.</w:t>
      </w:r>
    </w:p>
    <w:p w:rsidR="0017623E" w:rsidRPr="002C314E" w:rsidRDefault="0017623E" w:rsidP="0017623E">
      <w:pPr>
        <w:numPr>
          <w:ilvl w:val="0"/>
          <w:numId w:val="8"/>
        </w:numPr>
        <w:tabs>
          <w:tab w:val="left" w:pos="1134"/>
        </w:tabs>
        <w:ind w:left="0" w:firstLine="567"/>
        <w:jc w:val="both"/>
        <w:rPr>
          <w:bCs/>
          <w:iCs/>
          <w:sz w:val="28"/>
          <w:szCs w:val="28"/>
          <w:lang w:eastAsia="ru-RU" w:bidi="uk-UA"/>
        </w:rPr>
      </w:pPr>
      <w:r w:rsidRPr="002C314E">
        <w:rPr>
          <w:bCs/>
          <w:i/>
          <w:iCs/>
          <w:sz w:val="28"/>
          <w:szCs w:val="28"/>
          <w:lang w:eastAsia="ru-RU" w:bidi="uk-UA"/>
        </w:rPr>
        <w:t xml:space="preserve">Добрянський С. П. </w:t>
      </w:r>
      <w:r w:rsidRPr="002C314E">
        <w:rPr>
          <w:bCs/>
          <w:iCs/>
          <w:sz w:val="28"/>
          <w:szCs w:val="28"/>
          <w:lang w:eastAsia="ru-RU" w:bidi="uk-UA"/>
        </w:rPr>
        <w:t xml:space="preserve">Актуальні проблеми загальної теорії прав людини / С. П. Добрянський. – Львів : </w:t>
      </w:r>
      <w:proofErr w:type="spellStart"/>
      <w:r w:rsidRPr="002C314E">
        <w:rPr>
          <w:bCs/>
          <w:iCs/>
          <w:sz w:val="28"/>
          <w:szCs w:val="28"/>
          <w:lang w:eastAsia="ru-RU" w:bidi="uk-UA"/>
        </w:rPr>
        <w:t>Астрон</w:t>
      </w:r>
      <w:proofErr w:type="spellEnd"/>
      <w:r w:rsidRPr="002C314E">
        <w:rPr>
          <w:bCs/>
          <w:iCs/>
          <w:sz w:val="28"/>
          <w:szCs w:val="28"/>
          <w:lang w:eastAsia="ru-RU" w:bidi="uk-UA"/>
        </w:rPr>
        <w:t>, 2006. – 120 с.</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Донеллі</w:t>
      </w:r>
      <w:proofErr w:type="spellEnd"/>
      <w:r w:rsidRPr="002C314E">
        <w:rPr>
          <w:bCs/>
          <w:i/>
          <w:iCs/>
          <w:sz w:val="28"/>
          <w:szCs w:val="28"/>
          <w:lang w:eastAsia="ru-RU" w:bidi="uk-UA"/>
        </w:rPr>
        <w:t xml:space="preserve"> Дж. </w:t>
      </w:r>
      <w:r w:rsidRPr="002C314E">
        <w:rPr>
          <w:bCs/>
          <w:iCs/>
          <w:sz w:val="28"/>
          <w:szCs w:val="28"/>
          <w:lang w:eastAsia="ru-RU" w:bidi="uk-UA"/>
        </w:rPr>
        <w:t xml:space="preserve">Права людини у міжнародній політиці / </w:t>
      </w:r>
      <w:proofErr w:type="spellStart"/>
      <w:r w:rsidRPr="002C314E">
        <w:rPr>
          <w:bCs/>
          <w:iCs/>
          <w:sz w:val="28"/>
          <w:szCs w:val="28"/>
          <w:lang w:eastAsia="ru-RU" w:bidi="uk-UA"/>
        </w:rPr>
        <w:t>Дж.Донеллі</w:t>
      </w:r>
      <w:proofErr w:type="spellEnd"/>
      <w:r w:rsidRPr="002C314E">
        <w:rPr>
          <w:bCs/>
          <w:iCs/>
          <w:sz w:val="28"/>
          <w:szCs w:val="28"/>
          <w:lang w:eastAsia="ru-RU" w:bidi="uk-UA"/>
        </w:rPr>
        <w:t xml:space="preserve"> ; пер. з англ. Т. </w:t>
      </w:r>
      <w:proofErr w:type="spellStart"/>
      <w:r w:rsidRPr="002C314E">
        <w:rPr>
          <w:bCs/>
          <w:iCs/>
          <w:sz w:val="28"/>
          <w:szCs w:val="28"/>
          <w:lang w:eastAsia="ru-RU" w:bidi="uk-UA"/>
        </w:rPr>
        <w:t>Завалія</w:t>
      </w:r>
      <w:proofErr w:type="spellEnd"/>
      <w:r w:rsidRPr="002C314E">
        <w:rPr>
          <w:bCs/>
          <w:iCs/>
          <w:sz w:val="28"/>
          <w:szCs w:val="28"/>
          <w:lang w:eastAsia="ru-RU" w:bidi="uk-UA"/>
        </w:rPr>
        <w:t xml:space="preserve">. – Л. : </w:t>
      </w:r>
      <w:proofErr w:type="spellStart"/>
      <w:r w:rsidRPr="002C314E">
        <w:rPr>
          <w:bCs/>
          <w:iCs/>
          <w:sz w:val="28"/>
          <w:szCs w:val="28"/>
          <w:lang w:eastAsia="ru-RU" w:bidi="uk-UA"/>
        </w:rPr>
        <w:t>Кальварія</w:t>
      </w:r>
      <w:proofErr w:type="spellEnd"/>
      <w:r w:rsidRPr="002C314E">
        <w:rPr>
          <w:bCs/>
          <w:iCs/>
          <w:sz w:val="28"/>
          <w:szCs w:val="28"/>
          <w:lang w:eastAsia="ru-RU" w:bidi="uk-UA"/>
        </w:rPr>
        <w:t>, 2004. – 280 с.</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Дудаш</w:t>
      </w:r>
      <w:proofErr w:type="spellEnd"/>
      <w:r w:rsidRPr="002C314E">
        <w:rPr>
          <w:bCs/>
          <w:i/>
          <w:iCs/>
          <w:sz w:val="28"/>
          <w:szCs w:val="28"/>
          <w:lang w:eastAsia="ru-RU" w:bidi="uk-UA"/>
        </w:rPr>
        <w:t xml:space="preserve"> Т. І. </w:t>
      </w:r>
      <w:r w:rsidRPr="002C314E">
        <w:rPr>
          <w:bCs/>
          <w:iCs/>
          <w:sz w:val="28"/>
          <w:szCs w:val="28"/>
          <w:lang w:eastAsia="ru-RU" w:bidi="uk-UA"/>
        </w:rPr>
        <w:t>Практика Європейського суду з прав людини:</w:t>
      </w:r>
      <w:proofErr w:type="spellStart"/>
      <w:r w:rsidRPr="002C314E">
        <w:rPr>
          <w:bCs/>
          <w:iCs/>
          <w:sz w:val="28"/>
          <w:szCs w:val="28"/>
          <w:lang w:eastAsia="ru-RU" w:bidi="uk-UA"/>
        </w:rPr>
        <w:t>навч</w:t>
      </w:r>
      <w:proofErr w:type="spellEnd"/>
      <w:r w:rsidRPr="002C314E">
        <w:rPr>
          <w:bCs/>
          <w:iCs/>
          <w:sz w:val="28"/>
          <w:szCs w:val="28"/>
          <w:lang w:eastAsia="ru-RU" w:bidi="uk-UA"/>
        </w:rPr>
        <w:t xml:space="preserve">. </w:t>
      </w:r>
      <w:proofErr w:type="spellStart"/>
      <w:r w:rsidRPr="002C314E">
        <w:rPr>
          <w:bCs/>
          <w:iCs/>
          <w:sz w:val="28"/>
          <w:szCs w:val="28"/>
          <w:lang w:eastAsia="ru-RU" w:bidi="uk-UA"/>
        </w:rPr>
        <w:t>посіб</w:t>
      </w:r>
      <w:proofErr w:type="spellEnd"/>
      <w:r w:rsidRPr="002C314E">
        <w:rPr>
          <w:bCs/>
          <w:iCs/>
          <w:sz w:val="28"/>
          <w:szCs w:val="28"/>
          <w:lang w:eastAsia="ru-RU" w:bidi="uk-UA"/>
        </w:rPr>
        <w:t xml:space="preserve">. / Т. І. </w:t>
      </w:r>
      <w:proofErr w:type="spellStart"/>
      <w:r w:rsidRPr="002C314E">
        <w:rPr>
          <w:bCs/>
          <w:iCs/>
          <w:sz w:val="28"/>
          <w:szCs w:val="28"/>
          <w:lang w:eastAsia="ru-RU" w:bidi="uk-UA"/>
        </w:rPr>
        <w:t>Дудаш</w:t>
      </w:r>
      <w:proofErr w:type="spellEnd"/>
      <w:r w:rsidRPr="002C314E">
        <w:rPr>
          <w:bCs/>
          <w:iCs/>
          <w:sz w:val="28"/>
          <w:szCs w:val="28"/>
          <w:lang w:eastAsia="ru-RU" w:bidi="uk-UA"/>
        </w:rPr>
        <w:t xml:space="preserve">. – 3-тє вид., </w:t>
      </w:r>
      <w:proofErr w:type="spellStart"/>
      <w:r w:rsidRPr="002C314E">
        <w:rPr>
          <w:bCs/>
          <w:iCs/>
          <w:sz w:val="28"/>
          <w:szCs w:val="28"/>
          <w:lang w:eastAsia="ru-RU" w:bidi="uk-UA"/>
        </w:rPr>
        <w:t>стереотипнє</w:t>
      </w:r>
      <w:proofErr w:type="spellEnd"/>
      <w:r w:rsidRPr="002C314E">
        <w:rPr>
          <w:bCs/>
          <w:iCs/>
          <w:sz w:val="28"/>
          <w:szCs w:val="28"/>
          <w:lang w:eastAsia="ru-RU" w:bidi="uk-UA"/>
        </w:rPr>
        <w:t>. – К.: Алерта,2016. – 488 с.</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Кірсте</w:t>
      </w:r>
      <w:proofErr w:type="spellEnd"/>
      <w:r w:rsidRPr="002C314E">
        <w:rPr>
          <w:bCs/>
          <w:i/>
          <w:iCs/>
          <w:sz w:val="28"/>
          <w:szCs w:val="28"/>
          <w:lang w:eastAsia="ru-RU" w:bidi="uk-UA"/>
        </w:rPr>
        <w:t xml:space="preserve"> С. </w:t>
      </w:r>
      <w:proofErr w:type="spellStart"/>
      <w:r w:rsidRPr="002C314E">
        <w:rPr>
          <w:bCs/>
          <w:iCs/>
          <w:sz w:val="28"/>
          <w:szCs w:val="28"/>
          <w:lang w:eastAsia="ru-RU" w:bidi="uk-UA"/>
        </w:rPr>
        <w:t>Транспозитивні</w:t>
      </w:r>
      <w:proofErr w:type="spellEnd"/>
      <w:r w:rsidRPr="002C314E">
        <w:rPr>
          <w:bCs/>
          <w:iCs/>
          <w:sz w:val="28"/>
          <w:szCs w:val="28"/>
          <w:lang w:eastAsia="ru-RU" w:bidi="uk-UA"/>
        </w:rPr>
        <w:t xml:space="preserve"> основи позитивних прав людини / С. </w:t>
      </w:r>
      <w:proofErr w:type="spellStart"/>
      <w:r w:rsidRPr="002C314E">
        <w:rPr>
          <w:bCs/>
          <w:iCs/>
          <w:sz w:val="28"/>
          <w:szCs w:val="28"/>
          <w:lang w:eastAsia="ru-RU" w:bidi="uk-UA"/>
        </w:rPr>
        <w:t>Кірсте</w:t>
      </w:r>
      <w:proofErr w:type="spellEnd"/>
      <w:r w:rsidRPr="002C314E">
        <w:rPr>
          <w:bCs/>
          <w:iCs/>
          <w:sz w:val="28"/>
          <w:szCs w:val="28"/>
          <w:lang w:eastAsia="ru-RU" w:bidi="uk-UA"/>
        </w:rPr>
        <w:t xml:space="preserve"> // Філософія права і загальна теорія права. –2012. – № 2. – С. 178–195.</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Козюбра</w:t>
      </w:r>
      <w:proofErr w:type="spellEnd"/>
      <w:r w:rsidRPr="002C314E">
        <w:rPr>
          <w:bCs/>
          <w:i/>
          <w:iCs/>
          <w:sz w:val="28"/>
          <w:szCs w:val="28"/>
          <w:lang w:eastAsia="ru-RU" w:bidi="uk-UA"/>
        </w:rPr>
        <w:t xml:space="preserve"> М. </w:t>
      </w:r>
      <w:r w:rsidRPr="002C314E">
        <w:rPr>
          <w:bCs/>
          <w:iCs/>
          <w:sz w:val="28"/>
          <w:szCs w:val="28"/>
          <w:lang w:eastAsia="ru-RU" w:bidi="uk-UA"/>
        </w:rPr>
        <w:t xml:space="preserve">Природа прав людини : пошук нових концептуальних підходів / М. </w:t>
      </w:r>
      <w:proofErr w:type="spellStart"/>
      <w:r w:rsidRPr="002C314E">
        <w:rPr>
          <w:bCs/>
          <w:iCs/>
          <w:sz w:val="28"/>
          <w:szCs w:val="28"/>
          <w:lang w:eastAsia="ru-RU" w:bidi="uk-UA"/>
        </w:rPr>
        <w:t>Козюбра</w:t>
      </w:r>
      <w:proofErr w:type="spellEnd"/>
      <w:r w:rsidRPr="002C314E">
        <w:rPr>
          <w:bCs/>
          <w:iCs/>
          <w:sz w:val="28"/>
          <w:szCs w:val="28"/>
          <w:lang w:eastAsia="ru-RU" w:bidi="uk-UA"/>
        </w:rPr>
        <w:t xml:space="preserve"> // Наук. записки. Сер. «Право». – Острог, 2001. – Вип. 2. – Ч. 1. – C. 14–18.</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Лищина</w:t>
      </w:r>
      <w:proofErr w:type="spellEnd"/>
      <w:r w:rsidRPr="002C314E">
        <w:rPr>
          <w:bCs/>
          <w:i/>
          <w:iCs/>
          <w:sz w:val="28"/>
          <w:szCs w:val="28"/>
          <w:lang w:eastAsia="ru-RU" w:bidi="uk-UA"/>
        </w:rPr>
        <w:t xml:space="preserve"> И. Ю. </w:t>
      </w:r>
      <w:proofErr w:type="spellStart"/>
      <w:r w:rsidRPr="002C314E">
        <w:rPr>
          <w:bCs/>
          <w:iCs/>
          <w:sz w:val="28"/>
          <w:szCs w:val="28"/>
          <w:lang w:eastAsia="ru-RU" w:bidi="uk-UA"/>
        </w:rPr>
        <w:t>Международные</w:t>
      </w:r>
      <w:proofErr w:type="spellEnd"/>
      <w:r w:rsidRPr="002C314E">
        <w:rPr>
          <w:bCs/>
          <w:iCs/>
          <w:sz w:val="28"/>
          <w:szCs w:val="28"/>
          <w:lang w:eastAsia="ru-RU" w:bidi="uk-UA"/>
        </w:rPr>
        <w:t xml:space="preserve"> </w:t>
      </w:r>
      <w:proofErr w:type="spellStart"/>
      <w:r w:rsidRPr="002C314E">
        <w:rPr>
          <w:bCs/>
          <w:iCs/>
          <w:sz w:val="28"/>
          <w:szCs w:val="28"/>
          <w:lang w:eastAsia="ru-RU" w:bidi="uk-UA"/>
        </w:rPr>
        <w:t>механизмы</w:t>
      </w:r>
      <w:proofErr w:type="spellEnd"/>
      <w:r w:rsidRPr="002C314E">
        <w:rPr>
          <w:bCs/>
          <w:iCs/>
          <w:sz w:val="28"/>
          <w:szCs w:val="28"/>
          <w:lang w:eastAsia="ru-RU" w:bidi="uk-UA"/>
        </w:rPr>
        <w:t xml:space="preserve"> </w:t>
      </w:r>
      <w:proofErr w:type="spellStart"/>
      <w:r w:rsidRPr="002C314E">
        <w:rPr>
          <w:bCs/>
          <w:iCs/>
          <w:sz w:val="28"/>
          <w:szCs w:val="28"/>
          <w:lang w:eastAsia="ru-RU" w:bidi="uk-UA"/>
        </w:rPr>
        <w:t>защиты</w:t>
      </w:r>
      <w:proofErr w:type="spellEnd"/>
      <w:r w:rsidRPr="002C314E">
        <w:rPr>
          <w:bCs/>
          <w:iCs/>
          <w:sz w:val="28"/>
          <w:szCs w:val="28"/>
          <w:lang w:eastAsia="ru-RU" w:bidi="uk-UA"/>
        </w:rPr>
        <w:t xml:space="preserve"> прав </w:t>
      </w:r>
      <w:proofErr w:type="spellStart"/>
      <w:r w:rsidRPr="002C314E">
        <w:rPr>
          <w:bCs/>
          <w:iCs/>
          <w:sz w:val="28"/>
          <w:szCs w:val="28"/>
          <w:lang w:eastAsia="ru-RU" w:bidi="uk-UA"/>
        </w:rPr>
        <w:t>человека</w:t>
      </w:r>
      <w:proofErr w:type="spellEnd"/>
      <w:r w:rsidRPr="002C314E">
        <w:rPr>
          <w:bCs/>
          <w:iCs/>
          <w:sz w:val="28"/>
          <w:szCs w:val="28"/>
          <w:lang w:eastAsia="ru-RU" w:bidi="uk-UA"/>
        </w:rPr>
        <w:t xml:space="preserve"> / И. Ю. </w:t>
      </w:r>
      <w:proofErr w:type="spellStart"/>
      <w:r w:rsidRPr="002C314E">
        <w:rPr>
          <w:bCs/>
          <w:iCs/>
          <w:sz w:val="28"/>
          <w:szCs w:val="28"/>
          <w:lang w:eastAsia="ru-RU" w:bidi="uk-UA"/>
        </w:rPr>
        <w:t>Лищина</w:t>
      </w:r>
      <w:proofErr w:type="spellEnd"/>
      <w:r w:rsidRPr="002C314E">
        <w:rPr>
          <w:bCs/>
          <w:iCs/>
          <w:sz w:val="28"/>
          <w:szCs w:val="28"/>
          <w:lang w:eastAsia="ru-RU" w:bidi="uk-UA"/>
        </w:rPr>
        <w:t xml:space="preserve"> / </w:t>
      </w:r>
      <w:proofErr w:type="spellStart"/>
      <w:r w:rsidRPr="002C314E">
        <w:rPr>
          <w:bCs/>
          <w:iCs/>
          <w:sz w:val="28"/>
          <w:szCs w:val="28"/>
          <w:lang w:eastAsia="ru-RU" w:bidi="uk-UA"/>
        </w:rPr>
        <w:t>Харьковская</w:t>
      </w:r>
      <w:proofErr w:type="spellEnd"/>
      <w:r w:rsidRPr="002C314E">
        <w:rPr>
          <w:bCs/>
          <w:iCs/>
          <w:sz w:val="28"/>
          <w:szCs w:val="28"/>
          <w:lang w:eastAsia="ru-RU" w:bidi="uk-UA"/>
        </w:rPr>
        <w:t xml:space="preserve"> </w:t>
      </w:r>
      <w:proofErr w:type="spellStart"/>
      <w:r w:rsidRPr="002C314E">
        <w:rPr>
          <w:bCs/>
          <w:iCs/>
          <w:sz w:val="28"/>
          <w:szCs w:val="28"/>
          <w:lang w:eastAsia="ru-RU" w:bidi="uk-UA"/>
        </w:rPr>
        <w:t>правозащитная</w:t>
      </w:r>
      <w:proofErr w:type="spellEnd"/>
      <w:r w:rsidRPr="002C314E">
        <w:rPr>
          <w:bCs/>
          <w:iCs/>
          <w:sz w:val="28"/>
          <w:szCs w:val="28"/>
          <w:lang w:eastAsia="ru-RU" w:bidi="uk-UA"/>
        </w:rPr>
        <w:t xml:space="preserve"> </w:t>
      </w:r>
      <w:proofErr w:type="spellStart"/>
      <w:r w:rsidRPr="002C314E">
        <w:rPr>
          <w:bCs/>
          <w:iCs/>
          <w:sz w:val="28"/>
          <w:szCs w:val="28"/>
          <w:lang w:eastAsia="ru-RU" w:bidi="uk-UA"/>
        </w:rPr>
        <w:t>группа</w:t>
      </w:r>
      <w:proofErr w:type="spellEnd"/>
      <w:r w:rsidRPr="002C314E">
        <w:rPr>
          <w:bCs/>
          <w:iCs/>
          <w:sz w:val="28"/>
          <w:szCs w:val="28"/>
          <w:lang w:eastAsia="ru-RU" w:bidi="uk-UA"/>
        </w:rPr>
        <w:t xml:space="preserve">; </w:t>
      </w:r>
      <w:proofErr w:type="spellStart"/>
      <w:r w:rsidRPr="002C314E">
        <w:rPr>
          <w:bCs/>
          <w:iCs/>
          <w:sz w:val="28"/>
          <w:szCs w:val="28"/>
          <w:lang w:eastAsia="ru-RU" w:bidi="uk-UA"/>
        </w:rPr>
        <w:t>худож.-оф</w:t>
      </w:r>
      <w:proofErr w:type="spellEnd"/>
      <w:r w:rsidRPr="002C314E">
        <w:rPr>
          <w:bCs/>
          <w:iCs/>
          <w:sz w:val="28"/>
          <w:szCs w:val="28"/>
          <w:lang w:eastAsia="ru-RU" w:bidi="uk-UA"/>
        </w:rPr>
        <w:t xml:space="preserve">. И. Гаврилюк. – Х. : </w:t>
      </w:r>
      <w:proofErr w:type="spellStart"/>
      <w:r w:rsidRPr="002C314E">
        <w:rPr>
          <w:bCs/>
          <w:iCs/>
          <w:sz w:val="28"/>
          <w:szCs w:val="28"/>
          <w:lang w:eastAsia="ru-RU" w:bidi="uk-UA"/>
        </w:rPr>
        <w:t>Фолио</w:t>
      </w:r>
      <w:proofErr w:type="spellEnd"/>
      <w:r w:rsidRPr="002C314E">
        <w:rPr>
          <w:bCs/>
          <w:iCs/>
          <w:sz w:val="28"/>
          <w:szCs w:val="28"/>
          <w:lang w:eastAsia="ru-RU" w:bidi="uk-UA"/>
        </w:rPr>
        <w:t>, 2001. – 112 c.</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Мальман</w:t>
      </w:r>
      <w:proofErr w:type="spellEnd"/>
      <w:r w:rsidRPr="002C314E">
        <w:rPr>
          <w:bCs/>
          <w:i/>
          <w:iCs/>
          <w:sz w:val="28"/>
          <w:szCs w:val="28"/>
          <w:lang w:eastAsia="ru-RU" w:bidi="uk-UA"/>
        </w:rPr>
        <w:t xml:space="preserve"> М.</w:t>
      </w:r>
      <w:r w:rsidRPr="002C314E">
        <w:rPr>
          <w:bCs/>
          <w:iCs/>
          <w:sz w:val="28"/>
          <w:szCs w:val="28"/>
          <w:lang w:eastAsia="ru-RU" w:bidi="uk-UA"/>
        </w:rPr>
        <w:t xml:space="preserve"> Розум і права: нейрологія, філософія та засади правової справедливості / М. </w:t>
      </w:r>
      <w:proofErr w:type="spellStart"/>
      <w:r w:rsidRPr="002C314E">
        <w:rPr>
          <w:bCs/>
          <w:iCs/>
          <w:sz w:val="28"/>
          <w:szCs w:val="28"/>
          <w:lang w:eastAsia="ru-RU" w:bidi="uk-UA"/>
        </w:rPr>
        <w:t>Мальман</w:t>
      </w:r>
      <w:proofErr w:type="spellEnd"/>
      <w:r w:rsidRPr="002C314E">
        <w:rPr>
          <w:bCs/>
          <w:iCs/>
          <w:sz w:val="28"/>
          <w:szCs w:val="28"/>
          <w:lang w:eastAsia="ru-RU" w:bidi="uk-UA"/>
        </w:rPr>
        <w:t xml:space="preserve"> ; пер. Ю. </w:t>
      </w:r>
      <w:proofErr w:type="spellStart"/>
      <w:r w:rsidRPr="002C314E">
        <w:rPr>
          <w:bCs/>
          <w:iCs/>
          <w:sz w:val="28"/>
          <w:szCs w:val="28"/>
          <w:lang w:eastAsia="ru-RU" w:bidi="uk-UA"/>
        </w:rPr>
        <w:t>Размєтаєва</w:t>
      </w:r>
      <w:proofErr w:type="spellEnd"/>
      <w:r w:rsidRPr="002C314E">
        <w:rPr>
          <w:bCs/>
          <w:iCs/>
          <w:sz w:val="28"/>
          <w:szCs w:val="28"/>
          <w:lang w:eastAsia="ru-RU" w:bidi="uk-UA"/>
        </w:rPr>
        <w:t xml:space="preserve"> //Філософія права і загальна теорія права. – 2015. – № 1-2. – С. 40–71.</w:t>
      </w:r>
    </w:p>
    <w:p w:rsidR="0017623E" w:rsidRPr="002C314E" w:rsidRDefault="0017623E" w:rsidP="0017623E">
      <w:pPr>
        <w:numPr>
          <w:ilvl w:val="0"/>
          <w:numId w:val="8"/>
        </w:numPr>
        <w:tabs>
          <w:tab w:val="left" w:pos="1134"/>
        </w:tabs>
        <w:ind w:left="0" w:firstLine="567"/>
        <w:jc w:val="both"/>
        <w:rPr>
          <w:bCs/>
          <w:iCs/>
          <w:sz w:val="28"/>
          <w:szCs w:val="28"/>
          <w:lang w:eastAsia="ru-RU" w:bidi="uk-UA"/>
        </w:rPr>
      </w:pPr>
      <w:r w:rsidRPr="002C314E">
        <w:rPr>
          <w:bCs/>
          <w:i/>
          <w:iCs/>
          <w:sz w:val="28"/>
          <w:szCs w:val="28"/>
          <w:lang w:eastAsia="ru-RU" w:bidi="uk-UA"/>
        </w:rPr>
        <w:t xml:space="preserve">Панкевич О. З. </w:t>
      </w:r>
      <w:r w:rsidRPr="002C314E">
        <w:rPr>
          <w:bCs/>
          <w:iCs/>
          <w:sz w:val="28"/>
          <w:szCs w:val="28"/>
          <w:lang w:eastAsia="ru-RU" w:bidi="uk-UA"/>
        </w:rPr>
        <w:t xml:space="preserve">Соціальна держава та права людини «другого покоління» (загальнотеоретичне дослідження) / О. З. Панкевич // Праці Львівської лабораторії прав людини і громадянина НДІ </w:t>
      </w:r>
      <w:proofErr w:type="spellStart"/>
      <w:r w:rsidRPr="002C314E">
        <w:rPr>
          <w:bCs/>
          <w:iCs/>
          <w:sz w:val="28"/>
          <w:szCs w:val="28"/>
          <w:lang w:eastAsia="ru-RU" w:bidi="uk-UA"/>
        </w:rPr>
        <w:t>держ</w:t>
      </w:r>
      <w:proofErr w:type="spellEnd"/>
      <w:r w:rsidRPr="002C314E">
        <w:rPr>
          <w:bCs/>
          <w:iCs/>
          <w:sz w:val="28"/>
          <w:szCs w:val="28"/>
          <w:lang w:eastAsia="ru-RU" w:bidi="uk-UA"/>
        </w:rPr>
        <w:t xml:space="preserve">. будівництва та </w:t>
      </w:r>
      <w:proofErr w:type="spellStart"/>
      <w:r w:rsidRPr="002C314E">
        <w:rPr>
          <w:bCs/>
          <w:iCs/>
          <w:sz w:val="28"/>
          <w:szCs w:val="28"/>
          <w:lang w:eastAsia="ru-RU" w:bidi="uk-UA"/>
        </w:rPr>
        <w:t>місц</w:t>
      </w:r>
      <w:proofErr w:type="spellEnd"/>
      <w:r w:rsidRPr="002C314E">
        <w:rPr>
          <w:bCs/>
          <w:iCs/>
          <w:sz w:val="28"/>
          <w:szCs w:val="28"/>
          <w:lang w:eastAsia="ru-RU" w:bidi="uk-UA"/>
        </w:rPr>
        <w:t xml:space="preserve">. </w:t>
      </w:r>
      <w:proofErr w:type="spellStart"/>
      <w:r w:rsidRPr="002C314E">
        <w:rPr>
          <w:bCs/>
          <w:iCs/>
          <w:sz w:val="28"/>
          <w:szCs w:val="28"/>
          <w:lang w:eastAsia="ru-RU" w:bidi="uk-UA"/>
        </w:rPr>
        <w:t>самовряд</w:t>
      </w:r>
      <w:proofErr w:type="spellEnd"/>
      <w:r w:rsidRPr="002C314E">
        <w:rPr>
          <w:bCs/>
          <w:iCs/>
          <w:sz w:val="28"/>
          <w:szCs w:val="28"/>
          <w:lang w:eastAsia="ru-RU" w:bidi="uk-UA"/>
        </w:rPr>
        <w:t xml:space="preserve">. </w:t>
      </w:r>
      <w:proofErr w:type="spellStart"/>
      <w:r w:rsidRPr="002C314E">
        <w:rPr>
          <w:bCs/>
          <w:iCs/>
          <w:sz w:val="28"/>
          <w:szCs w:val="28"/>
          <w:lang w:eastAsia="ru-RU" w:bidi="uk-UA"/>
        </w:rPr>
        <w:t>АПрН</w:t>
      </w:r>
      <w:proofErr w:type="spellEnd"/>
      <w:r w:rsidRPr="002C314E">
        <w:rPr>
          <w:bCs/>
          <w:iCs/>
          <w:sz w:val="28"/>
          <w:szCs w:val="28"/>
          <w:lang w:eastAsia="ru-RU" w:bidi="uk-UA"/>
        </w:rPr>
        <w:t xml:space="preserve"> України / </w:t>
      </w:r>
      <w:proofErr w:type="spellStart"/>
      <w:r w:rsidRPr="002C314E">
        <w:rPr>
          <w:bCs/>
          <w:iCs/>
          <w:sz w:val="28"/>
          <w:szCs w:val="28"/>
          <w:lang w:eastAsia="ru-RU" w:bidi="uk-UA"/>
        </w:rPr>
        <w:t>редкол</w:t>
      </w:r>
      <w:proofErr w:type="spellEnd"/>
      <w:r w:rsidRPr="002C314E">
        <w:rPr>
          <w:bCs/>
          <w:iCs/>
          <w:sz w:val="28"/>
          <w:szCs w:val="28"/>
          <w:lang w:eastAsia="ru-RU" w:bidi="uk-UA"/>
        </w:rPr>
        <w:t xml:space="preserve">. П. М. </w:t>
      </w:r>
      <w:proofErr w:type="spellStart"/>
      <w:r w:rsidRPr="002C314E">
        <w:rPr>
          <w:bCs/>
          <w:iCs/>
          <w:sz w:val="28"/>
          <w:szCs w:val="28"/>
          <w:lang w:eastAsia="ru-RU" w:bidi="uk-UA"/>
        </w:rPr>
        <w:t>Рабінович</w:t>
      </w:r>
      <w:proofErr w:type="spellEnd"/>
      <w:r w:rsidRPr="002C314E">
        <w:rPr>
          <w:bCs/>
          <w:iCs/>
          <w:sz w:val="28"/>
          <w:szCs w:val="28"/>
          <w:lang w:eastAsia="ru-RU" w:bidi="uk-UA"/>
        </w:rPr>
        <w:t xml:space="preserve"> (</w:t>
      </w:r>
      <w:proofErr w:type="spellStart"/>
      <w:r w:rsidRPr="002C314E">
        <w:rPr>
          <w:bCs/>
          <w:iCs/>
          <w:sz w:val="28"/>
          <w:szCs w:val="28"/>
          <w:lang w:eastAsia="ru-RU" w:bidi="uk-UA"/>
        </w:rPr>
        <w:t>голов</w:t>
      </w:r>
      <w:proofErr w:type="spellEnd"/>
      <w:r w:rsidRPr="002C314E">
        <w:rPr>
          <w:bCs/>
          <w:iCs/>
          <w:sz w:val="28"/>
          <w:szCs w:val="28"/>
          <w:lang w:eastAsia="ru-RU" w:bidi="uk-UA"/>
        </w:rPr>
        <w:t xml:space="preserve">. ред.) та ін. – Сер. 1.Дослідження та реферати. Вип. 11. – Л. : </w:t>
      </w:r>
      <w:proofErr w:type="spellStart"/>
      <w:r w:rsidRPr="002C314E">
        <w:rPr>
          <w:bCs/>
          <w:iCs/>
          <w:sz w:val="28"/>
          <w:szCs w:val="28"/>
          <w:lang w:eastAsia="ru-RU" w:bidi="uk-UA"/>
        </w:rPr>
        <w:t>Астрон</w:t>
      </w:r>
      <w:proofErr w:type="spellEnd"/>
      <w:r w:rsidRPr="002C314E">
        <w:rPr>
          <w:bCs/>
          <w:iCs/>
          <w:sz w:val="28"/>
          <w:szCs w:val="28"/>
          <w:lang w:eastAsia="ru-RU" w:bidi="uk-UA"/>
        </w:rPr>
        <w:t>, 2006. – 176 c.</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lastRenderedPageBreak/>
        <w:t>Пейн</w:t>
      </w:r>
      <w:proofErr w:type="spellEnd"/>
      <w:r w:rsidRPr="002C314E">
        <w:rPr>
          <w:bCs/>
          <w:i/>
          <w:iCs/>
          <w:sz w:val="28"/>
          <w:szCs w:val="28"/>
          <w:lang w:eastAsia="ru-RU" w:bidi="uk-UA"/>
        </w:rPr>
        <w:t xml:space="preserve"> Т. </w:t>
      </w:r>
      <w:r w:rsidRPr="002C314E">
        <w:rPr>
          <w:bCs/>
          <w:iCs/>
          <w:sz w:val="28"/>
          <w:szCs w:val="28"/>
          <w:lang w:eastAsia="ru-RU" w:bidi="uk-UA"/>
        </w:rPr>
        <w:t xml:space="preserve">Права людини / Т. </w:t>
      </w:r>
      <w:proofErr w:type="spellStart"/>
      <w:r w:rsidRPr="002C314E">
        <w:rPr>
          <w:bCs/>
          <w:iCs/>
          <w:sz w:val="28"/>
          <w:szCs w:val="28"/>
          <w:lang w:eastAsia="ru-RU" w:bidi="uk-UA"/>
        </w:rPr>
        <w:t>Пейн</w:t>
      </w:r>
      <w:proofErr w:type="spellEnd"/>
      <w:r w:rsidRPr="002C314E">
        <w:rPr>
          <w:bCs/>
          <w:iCs/>
          <w:sz w:val="28"/>
          <w:szCs w:val="28"/>
          <w:lang w:eastAsia="ru-RU" w:bidi="uk-UA"/>
        </w:rPr>
        <w:t xml:space="preserve"> ; пер. з англ. І. </w:t>
      </w:r>
      <w:proofErr w:type="spellStart"/>
      <w:r w:rsidRPr="002C314E">
        <w:rPr>
          <w:bCs/>
          <w:iCs/>
          <w:sz w:val="28"/>
          <w:szCs w:val="28"/>
          <w:lang w:eastAsia="ru-RU" w:bidi="uk-UA"/>
        </w:rPr>
        <w:t>Савчак</w:t>
      </w:r>
      <w:proofErr w:type="spellEnd"/>
      <w:r w:rsidRPr="002C314E">
        <w:rPr>
          <w:bCs/>
          <w:iCs/>
          <w:sz w:val="28"/>
          <w:szCs w:val="28"/>
          <w:lang w:eastAsia="ru-RU" w:bidi="uk-UA"/>
        </w:rPr>
        <w:t>. – Львів, 2000. – 288 с.</w:t>
      </w:r>
    </w:p>
    <w:p w:rsidR="0017623E" w:rsidRPr="002C314E" w:rsidRDefault="0017623E" w:rsidP="0017623E">
      <w:pPr>
        <w:numPr>
          <w:ilvl w:val="0"/>
          <w:numId w:val="8"/>
        </w:numPr>
        <w:tabs>
          <w:tab w:val="left" w:pos="1134"/>
        </w:tabs>
        <w:ind w:left="0" w:firstLine="567"/>
        <w:jc w:val="both"/>
        <w:rPr>
          <w:bCs/>
          <w:iCs/>
          <w:sz w:val="28"/>
          <w:szCs w:val="28"/>
          <w:lang w:eastAsia="ru-RU" w:bidi="uk-UA"/>
        </w:rPr>
      </w:pPr>
      <w:r w:rsidRPr="002C314E">
        <w:rPr>
          <w:bCs/>
          <w:i/>
          <w:iCs/>
          <w:sz w:val="28"/>
          <w:szCs w:val="28"/>
          <w:lang w:eastAsia="ru-RU" w:bidi="uk-UA"/>
        </w:rPr>
        <w:t xml:space="preserve">Погребняк С. П. </w:t>
      </w:r>
      <w:r w:rsidRPr="002C314E">
        <w:rPr>
          <w:bCs/>
          <w:iCs/>
          <w:sz w:val="28"/>
          <w:szCs w:val="28"/>
          <w:lang w:eastAsia="ru-RU" w:bidi="uk-UA"/>
        </w:rPr>
        <w:t>Основоположні принципи права (змістовна характеристика) : монографія / С. П. Погребняк ; Національна юридична академія України ім. Ярослава Мудрого. – Х.: Право, 2008. – 240 c.</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Рабінович</w:t>
      </w:r>
      <w:proofErr w:type="spellEnd"/>
      <w:r w:rsidRPr="002C314E">
        <w:rPr>
          <w:bCs/>
          <w:i/>
          <w:iCs/>
          <w:sz w:val="28"/>
          <w:szCs w:val="28"/>
          <w:lang w:eastAsia="ru-RU" w:bidi="uk-UA"/>
        </w:rPr>
        <w:t xml:space="preserve"> П. М. </w:t>
      </w:r>
      <w:r w:rsidRPr="002C314E">
        <w:rPr>
          <w:bCs/>
          <w:iCs/>
          <w:sz w:val="28"/>
          <w:szCs w:val="28"/>
          <w:lang w:eastAsia="ru-RU" w:bidi="uk-UA"/>
        </w:rPr>
        <w:t xml:space="preserve">Міжнародні стандарти прав людини: властивості, загальне поняття, класифікація / П. М. </w:t>
      </w:r>
      <w:proofErr w:type="spellStart"/>
      <w:r w:rsidRPr="002C314E">
        <w:rPr>
          <w:bCs/>
          <w:iCs/>
          <w:sz w:val="28"/>
          <w:szCs w:val="28"/>
          <w:lang w:eastAsia="ru-RU" w:bidi="uk-UA"/>
        </w:rPr>
        <w:t>Рабінович</w:t>
      </w:r>
      <w:proofErr w:type="spellEnd"/>
      <w:r w:rsidRPr="002C314E">
        <w:rPr>
          <w:bCs/>
          <w:iCs/>
          <w:sz w:val="28"/>
          <w:szCs w:val="28"/>
          <w:lang w:eastAsia="ru-RU" w:bidi="uk-UA"/>
        </w:rPr>
        <w:t xml:space="preserve"> //Вісник Національної академії правових наук України. – 2016. – № 1. – С. 19–29.</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Размєтаєва</w:t>
      </w:r>
      <w:proofErr w:type="spellEnd"/>
      <w:r w:rsidRPr="002C314E">
        <w:rPr>
          <w:bCs/>
          <w:i/>
          <w:iCs/>
          <w:sz w:val="28"/>
          <w:szCs w:val="28"/>
          <w:lang w:eastAsia="ru-RU" w:bidi="uk-UA"/>
        </w:rPr>
        <w:t xml:space="preserve"> Ю. С. </w:t>
      </w:r>
      <w:r w:rsidRPr="002C314E">
        <w:rPr>
          <w:bCs/>
          <w:iCs/>
          <w:sz w:val="28"/>
          <w:szCs w:val="28"/>
          <w:lang w:eastAsia="ru-RU" w:bidi="uk-UA"/>
        </w:rPr>
        <w:t xml:space="preserve">Права людини як фундаментальна цінність громадянського суспільства: монографія / Ю. С. </w:t>
      </w:r>
      <w:proofErr w:type="spellStart"/>
      <w:r w:rsidRPr="002C314E">
        <w:rPr>
          <w:bCs/>
          <w:iCs/>
          <w:sz w:val="28"/>
          <w:szCs w:val="28"/>
          <w:lang w:eastAsia="ru-RU" w:bidi="uk-UA"/>
        </w:rPr>
        <w:t>Размєтаєва</w:t>
      </w:r>
      <w:proofErr w:type="spellEnd"/>
      <w:r w:rsidRPr="002C314E">
        <w:rPr>
          <w:bCs/>
          <w:iCs/>
          <w:sz w:val="28"/>
          <w:szCs w:val="28"/>
          <w:lang w:eastAsia="ru-RU" w:bidi="uk-UA"/>
        </w:rPr>
        <w:t>. – Х.: 2013 «</w:t>
      </w:r>
      <w:proofErr w:type="spellStart"/>
      <w:r w:rsidRPr="002C314E">
        <w:rPr>
          <w:bCs/>
          <w:iCs/>
          <w:sz w:val="28"/>
          <w:szCs w:val="28"/>
          <w:lang w:eastAsia="ru-RU" w:bidi="uk-UA"/>
        </w:rPr>
        <w:t>Финарт</w:t>
      </w:r>
      <w:proofErr w:type="spellEnd"/>
      <w:r w:rsidRPr="002C314E">
        <w:rPr>
          <w:bCs/>
          <w:iCs/>
          <w:sz w:val="28"/>
          <w:szCs w:val="28"/>
          <w:lang w:eastAsia="ru-RU" w:bidi="uk-UA"/>
        </w:rPr>
        <w:t>». – 196 с.</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Сюкияйнен</w:t>
      </w:r>
      <w:proofErr w:type="spellEnd"/>
      <w:r w:rsidRPr="002C314E">
        <w:rPr>
          <w:bCs/>
          <w:i/>
          <w:iCs/>
          <w:sz w:val="28"/>
          <w:szCs w:val="28"/>
          <w:lang w:eastAsia="ru-RU" w:bidi="uk-UA"/>
        </w:rPr>
        <w:t xml:space="preserve"> Л. Р. </w:t>
      </w:r>
      <w:r w:rsidRPr="002C314E">
        <w:rPr>
          <w:bCs/>
          <w:iCs/>
          <w:sz w:val="28"/>
          <w:szCs w:val="28"/>
          <w:lang w:eastAsia="ru-RU" w:bidi="uk-UA"/>
        </w:rPr>
        <w:t xml:space="preserve">Права </w:t>
      </w:r>
      <w:proofErr w:type="spellStart"/>
      <w:r w:rsidRPr="002C314E">
        <w:rPr>
          <w:bCs/>
          <w:iCs/>
          <w:sz w:val="28"/>
          <w:szCs w:val="28"/>
          <w:lang w:eastAsia="ru-RU" w:bidi="uk-UA"/>
        </w:rPr>
        <w:t>человека</w:t>
      </w:r>
      <w:proofErr w:type="spellEnd"/>
      <w:r w:rsidRPr="002C314E">
        <w:rPr>
          <w:bCs/>
          <w:iCs/>
          <w:sz w:val="28"/>
          <w:szCs w:val="28"/>
          <w:lang w:eastAsia="ru-RU" w:bidi="uk-UA"/>
        </w:rPr>
        <w:t xml:space="preserve"> в </w:t>
      </w:r>
      <w:proofErr w:type="spellStart"/>
      <w:r w:rsidRPr="002C314E">
        <w:rPr>
          <w:bCs/>
          <w:iCs/>
          <w:sz w:val="28"/>
          <w:szCs w:val="28"/>
          <w:lang w:eastAsia="ru-RU" w:bidi="uk-UA"/>
        </w:rPr>
        <w:t>диалоге</w:t>
      </w:r>
      <w:proofErr w:type="spellEnd"/>
      <w:r w:rsidRPr="002C314E">
        <w:rPr>
          <w:bCs/>
          <w:iCs/>
          <w:sz w:val="28"/>
          <w:szCs w:val="28"/>
          <w:lang w:eastAsia="ru-RU" w:bidi="uk-UA"/>
        </w:rPr>
        <w:t xml:space="preserve"> </w:t>
      </w:r>
      <w:proofErr w:type="spellStart"/>
      <w:r w:rsidRPr="002C314E">
        <w:rPr>
          <w:bCs/>
          <w:iCs/>
          <w:sz w:val="28"/>
          <w:szCs w:val="28"/>
          <w:lang w:eastAsia="ru-RU" w:bidi="uk-UA"/>
        </w:rPr>
        <w:t>исламской</w:t>
      </w:r>
      <w:proofErr w:type="spellEnd"/>
      <w:r w:rsidRPr="002C314E">
        <w:rPr>
          <w:bCs/>
          <w:iCs/>
          <w:sz w:val="28"/>
          <w:szCs w:val="28"/>
          <w:lang w:eastAsia="ru-RU" w:bidi="uk-UA"/>
        </w:rPr>
        <w:t xml:space="preserve"> и </w:t>
      </w:r>
      <w:proofErr w:type="spellStart"/>
      <w:r w:rsidRPr="002C314E">
        <w:rPr>
          <w:bCs/>
          <w:iCs/>
          <w:sz w:val="28"/>
          <w:szCs w:val="28"/>
          <w:lang w:eastAsia="ru-RU" w:bidi="uk-UA"/>
        </w:rPr>
        <w:t>западной</w:t>
      </w:r>
      <w:proofErr w:type="spellEnd"/>
      <w:r w:rsidRPr="002C314E">
        <w:rPr>
          <w:bCs/>
          <w:iCs/>
          <w:sz w:val="28"/>
          <w:szCs w:val="28"/>
          <w:lang w:eastAsia="ru-RU" w:bidi="uk-UA"/>
        </w:rPr>
        <w:t xml:space="preserve"> </w:t>
      </w:r>
      <w:proofErr w:type="spellStart"/>
      <w:r w:rsidRPr="002C314E">
        <w:rPr>
          <w:bCs/>
          <w:iCs/>
          <w:sz w:val="28"/>
          <w:szCs w:val="28"/>
          <w:lang w:eastAsia="ru-RU" w:bidi="uk-UA"/>
        </w:rPr>
        <w:t>правовых</w:t>
      </w:r>
      <w:proofErr w:type="spellEnd"/>
      <w:r w:rsidRPr="002C314E">
        <w:rPr>
          <w:bCs/>
          <w:iCs/>
          <w:sz w:val="28"/>
          <w:szCs w:val="28"/>
          <w:lang w:eastAsia="ru-RU" w:bidi="uk-UA"/>
        </w:rPr>
        <w:t xml:space="preserve"> культур / Л. Р. </w:t>
      </w:r>
      <w:proofErr w:type="spellStart"/>
      <w:r w:rsidRPr="002C314E">
        <w:rPr>
          <w:bCs/>
          <w:iCs/>
          <w:sz w:val="28"/>
          <w:szCs w:val="28"/>
          <w:lang w:eastAsia="ru-RU" w:bidi="uk-UA"/>
        </w:rPr>
        <w:t>Сюкияйнен</w:t>
      </w:r>
      <w:proofErr w:type="spellEnd"/>
      <w:r w:rsidRPr="002C314E">
        <w:rPr>
          <w:bCs/>
          <w:iCs/>
          <w:sz w:val="28"/>
          <w:szCs w:val="28"/>
          <w:lang w:eastAsia="ru-RU" w:bidi="uk-UA"/>
        </w:rPr>
        <w:t xml:space="preserve"> // </w:t>
      </w:r>
      <w:proofErr w:type="spellStart"/>
      <w:r w:rsidRPr="002C314E">
        <w:rPr>
          <w:bCs/>
          <w:iCs/>
          <w:sz w:val="28"/>
          <w:szCs w:val="28"/>
          <w:lang w:eastAsia="ru-RU" w:bidi="uk-UA"/>
        </w:rPr>
        <w:t>Ишрак</w:t>
      </w:r>
      <w:proofErr w:type="spellEnd"/>
      <w:r w:rsidRPr="002C314E">
        <w:rPr>
          <w:bCs/>
          <w:iCs/>
          <w:sz w:val="28"/>
          <w:szCs w:val="28"/>
          <w:lang w:eastAsia="ru-RU" w:bidi="uk-UA"/>
        </w:rPr>
        <w:t xml:space="preserve">: </w:t>
      </w:r>
      <w:proofErr w:type="spellStart"/>
      <w:r w:rsidRPr="002C314E">
        <w:rPr>
          <w:bCs/>
          <w:iCs/>
          <w:sz w:val="28"/>
          <w:szCs w:val="28"/>
          <w:lang w:eastAsia="ru-RU" w:bidi="uk-UA"/>
        </w:rPr>
        <w:t>ежегодник</w:t>
      </w:r>
      <w:proofErr w:type="spellEnd"/>
      <w:r w:rsidRPr="002C314E">
        <w:rPr>
          <w:bCs/>
          <w:iCs/>
          <w:sz w:val="28"/>
          <w:szCs w:val="28"/>
          <w:lang w:eastAsia="ru-RU" w:bidi="uk-UA"/>
        </w:rPr>
        <w:t xml:space="preserve"> </w:t>
      </w:r>
      <w:proofErr w:type="spellStart"/>
      <w:r w:rsidRPr="002C314E">
        <w:rPr>
          <w:bCs/>
          <w:iCs/>
          <w:sz w:val="28"/>
          <w:szCs w:val="28"/>
          <w:lang w:eastAsia="ru-RU" w:bidi="uk-UA"/>
        </w:rPr>
        <w:t>исламской</w:t>
      </w:r>
      <w:proofErr w:type="spellEnd"/>
      <w:r w:rsidRPr="002C314E">
        <w:rPr>
          <w:bCs/>
          <w:iCs/>
          <w:sz w:val="28"/>
          <w:szCs w:val="28"/>
          <w:lang w:eastAsia="ru-RU" w:bidi="uk-UA"/>
        </w:rPr>
        <w:t xml:space="preserve"> </w:t>
      </w:r>
      <w:proofErr w:type="spellStart"/>
      <w:r w:rsidRPr="002C314E">
        <w:rPr>
          <w:bCs/>
          <w:iCs/>
          <w:sz w:val="28"/>
          <w:szCs w:val="28"/>
          <w:lang w:eastAsia="ru-RU" w:bidi="uk-UA"/>
        </w:rPr>
        <w:t>философии</w:t>
      </w:r>
      <w:proofErr w:type="spellEnd"/>
      <w:r w:rsidRPr="002C314E">
        <w:rPr>
          <w:bCs/>
          <w:iCs/>
          <w:sz w:val="28"/>
          <w:szCs w:val="28"/>
          <w:lang w:eastAsia="ru-RU" w:bidi="uk-UA"/>
        </w:rPr>
        <w:t xml:space="preserve">: № 2. – М.: </w:t>
      </w:r>
      <w:proofErr w:type="spellStart"/>
      <w:r w:rsidRPr="002C314E">
        <w:rPr>
          <w:bCs/>
          <w:iCs/>
          <w:sz w:val="28"/>
          <w:szCs w:val="28"/>
          <w:lang w:eastAsia="ru-RU" w:bidi="uk-UA"/>
        </w:rPr>
        <w:t>Вост</w:t>
      </w:r>
      <w:proofErr w:type="spellEnd"/>
      <w:r w:rsidRPr="002C314E">
        <w:rPr>
          <w:bCs/>
          <w:iCs/>
          <w:sz w:val="28"/>
          <w:szCs w:val="28"/>
          <w:lang w:eastAsia="ru-RU" w:bidi="uk-UA"/>
        </w:rPr>
        <w:t xml:space="preserve">. </w:t>
      </w:r>
      <w:proofErr w:type="spellStart"/>
      <w:r w:rsidRPr="002C314E">
        <w:rPr>
          <w:bCs/>
          <w:iCs/>
          <w:sz w:val="28"/>
          <w:szCs w:val="28"/>
          <w:lang w:eastAsia="ru-RU" w:bidi="uk-UA"/>
        </w:rPr>
        <w:t>лит</w:t>
      </w:r>
      <w:proofErr w:type="spellEnd"/>
      <w:r w:rsidRPr="002C314E">
        <w:rPr>
          <w:bCs/>
          <w:iCs/>
          <w:sz w:val="28"/>
          <w:szCs w:val="28"/>
          <w:lang w:eastAsia="ru-RU" w:bidi="uk-UA"/>
        </w:rPr>
        <w:t>., 2011. – С. 266–289.</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Уварова</w:t>
      </w:r>
      <w:proofErr w:type="spellEnd"/>
      <w:r w:rsidRPr="002C314E">
        <w:rPr>
          <w:bCs/>
          <w:i/>
          <w:iCs/>
          <w:sz w:val="28"/>
          <w:szCs w:val="28"/>
          <w:lang w:eastAsia="ru-RU" w:bidi="uk-UA"/>
        </w:rPr>
        <w:t xml:space="preserve"> О. О. </w:t>
      </w:r>
      <w:r w:rsidRPr="002C314E">
        <w:rPr>
          <w:bCs/>
          <w:iCs/>
          <w:sz w:val="28"/>
          <w:szCs w:val="28"/>
          <w:lang w:eastAsia="ru-RU" w:bidi="uk-UA"/>
        </w:rPr>
        <w:t xml:space="preserve">Бар’єри, механізми і належні практики в сфері доступу жінок до правосуддя в Україні : </w:t>
      </w:r>
      <w:proofErr w:type="spellStart"/>
      <w:r w:rsidRPr="002C314E">
        <w:rPr>
          <w:bCs/>
          <w:iCs/>
          <w:sz w:val="28"/>
          <w:szCs w:val="28"/>
          <w:lang w:eastAsia="ru-RU" w:bidi="uk-UA"/>
        </w:rPr>
        <w:t>доп</w:t>
      </w:r>
      <w:proofErr w:type="spellEnd"/>
      <w:r w:rsidRPr="002C314E">
        <w:rPr>
          <w:bCs/>
          <w:iCs/>
          <w:sz w:val="28"/>
          <w:szCs w:val="28"/>
          <w:lang w:eastAsia="ru-RU" w:bidi="uk-UA"/>
        </w:rPr>
        <w:t xml:space="preserve">. </w:t>
      </w:r>
      <w:proofErr w:type="spellStart"/>
      <w:r w:rsidRPr="002C314E">
        <w:rPr>
          <w:bCs/>
          <w:iCs/>
          <w:sz w:val="28"/>
          <w:szCs w:val="28"/>
          <w:lang w:eastAsia="ru-RU" w:bidi="uk-UA"/>
        </w:rPr>
        <w:t>підгот</w:t>
      </w:r>
      <w:proofErr w:type="spellEnd"/>
      <w:r w:rsidRPr="002C314E">
        <w:rPr>
          <w:bCs/>
          <w:iCs/>
          <w:sz w:val="28"/>
          <w:szCs w:val="28"/>
          <w:lang w:eastAsia="ru-RU" w:bidi="uk-UA"/>
        </w:rPr>
        <w:t xml:space="preserve">. в межах проекту «Сприяння доступу жінок до правосуддя в п’яти країнах Східного Партнерства» [5-6 </w:t>
      </w:r>
      <w:proofErr w:type="spellStart"/>
      <w:r w:rsidRPr="002C314E">
        <w:rPr>
          <w:bCs/>
          <w:iCs/>
          <w:sz w:val="28"/>
          <w:szCs w:val="28"/>
          <w:lang w:eastAsia="ru-RU" w:bidi="uk-UA"/>
        </w:rPr>
        <w:t>листоп</w:t>
      </w:r>
      <w:proofErr w:type="spellEnd"/>
      <w:r w:rsidRPr="002C314E">
        <w:rPr>
          <w:bCs/>
          <w:iCs/>
          <w:sz w:val="28"/>
          <w:szCs w:val="28"/>
          <w:lang w:eastAsia="ru-RU" w:bidi="uk-UA"/>
        </w:rPr>
        <w:t xml:space="preserve">. 2015 р., м. </w:t>
      </w:r>
      <w:proofErr w:type="spellStart"/>
      <w:r w:rsidRPr="002C314E">
        <w:rPr>
          <w:bCs/>
          <w:iCs/>
          <w:sz w:val="28"/>
          <w:szCs w:val="28"/>
          <w:lang w:eastAsia="ru-RU" w:bidi="uk-UA"/>
        </w:rPr>
        <w:t>Кварелі</w:t>
      </w:r>
      <w:proofErr w:type="spellEnd"/>
      <w:r w:rsidRPr="002C314E">
        <w:rPr>
          <w:bCs/>
          <w:iCs/>
          <w:sz w:val="28"/>
          <w:szCs w:val="28"/>
          <w:lang w:eastAsia="ru-RU" w:bidi="uk-UA"/>
        </w:rPr>
        <w:t xml:space="preserve"> (Грузія)] / О.О. </w:t>
      </w:r>
      <w:proofErr w:type="spellStart"/>
      <w:r w:rsidRPr="002C314E">
        <w:rPr>
          <w:bCs/>
          <w:iCs/>
          <w:sz w:val="28"/>
          <w:szCs w:val="28"/>
          <w:lang w:eastAsia="ru-RU" w:bidi="uk-UA"/>
        </w:rPr>
        <w:t>Уварова</w:t>
      </w:r>
      <w:proofErr w:type="spellEnd"/>
      <w:r w:rsidRPr="002C314E">
        <w:rPr>
          <w:bCs/>
          <w:iCs/>
          <w:sz w:val="28"/>
          <w:szCs w:val="28"/>
          <w:lang w:eastAsia="ru-RU" w:bidi="uk-UA"/>
        </w:rPr>
        <w:t xml:space="preserve">. – </w:t>
      </w:r>
      <w:proofErr w:type="spellStart"/>
      <w:r w:rsidRPr="002C314E">
        <w:rPr>
          <w:bCs/>
          <w:iCs/>
          <w:sz w:val="28"/>
          <w:szCs w:val="28"/>
          <w:lang w:eastAsia="ru-RU" w:bidi="uk-UA"/>
        </w:rPr>
        <w:t>Кварелі</w:t>
      </w:r>
      <w:proofErr w:type="spellEnd"/>
      <w:r w:rsidRPr="002C314E">
        <w:rPr>
          <w:bCs/>
          <w:iCs/>
          <w:sz w:val="28"/>
          <w:szCs w:val="28"/>
          <w:lang w:eastAsia="ru-RU" w:bidi="uk-UA"/>
        </w:rPr>
        <w:t>, 2015. – 93 с.</w:t>
      </w:r>
    </w:p>
    <w:p w:rsidR="0017623E" w:rsidRPr="002C314E" w:rsidRDefault="0017623E" w:rsidP="0017623E">
      <w:pPr>
        <w:numPr>
          <w:ilvl w:val="0"/>
          <w:numId w:val="8"/>
        </w:numPr>
        <w:tabs>
          <w:tab w:val="left" w:pos="1134"/>
        </w:tabs>
        <w:ind w:left="0" w:firstLine="567"/>
        <w:jc w:val="both"/>
        <w:rPr>
          <w:bCs/>
          <w:iCs/>
          <w:sz w:val="28"/>
          <w:szCs w:val="28"/>
          <w:lang w:eastAsia="ru-RU" w:bidi="uk-UA"/>
        </w:rPr>
      </w:pPr>
      <w:r w:rsidRPr="002C314E">
        <w:rPr>
          <w:bCs/>
          <w:iCs/>
          <w:sz w:val="28"/>
          <w:szCs w:val="28"/>
          <w:lang w:eastAsia="ru-RU" w:bidi="uk-UA"/>
        </w:rPr>
        <w:t xml:space="preserve">Філософія прав людини </w:t>
      </w:r>
      <w:r w:rsidRPr="002C314E">
        <w:rPr>
          <w:bCs/>
          <w:i/>
          <w:iCs/>
          <w:sz w:val="28"/>
          <w:szCs w:val="28"/>
          <w:lang w:eastAsia="ru-RU" w:bidi="uk-UA"/>
        </w:rPr>
        <w:t xml:space="preserve">/ </w:t>
      </w:r>
      <w:r w:rsidRPr="002C314E">
        <w:rPr>
          <w:bCs/>
          <w:iCs/>
          <w:sz w:val="28"/>
          <w:szCs w:val="28"/>
          <w:lang w:eastAsia="ru-RU" w:bidi="uk-UA"/>
        </w:rPr>
        <w:t xml:space="preserve">За редакції </w:t>
      </w:r>
      <w:r w:rsidRPr="002C314E">
        <w:rPr>
          <w:bCs/>
          <w:i/>
          <w:iCs/>
          <w:sz w:val="28"/>
          <w:szCs w:val="28"/>
          <w:lang w:eastAsia="ru-RU" w:bidi="uk-UA"/>
        </w:rPr>
        <w:t xml:space="preserve">Ш. </w:t>
      </w:r>
      <w:proofErr w:type="spellStart"/>
      <w:r w:rsidRPr="002C314E">
        <w:rPr>
          <w:bCs/>
          <w:i/>
          <w:iCs/>
          <w:sz w:val="28"/>
          <w:szCs w:val="28"/>
          <w:lang w:eastAsia="ru-RU" w:bidi="uk-UA"/>
        </w:rPr>
        <w:t>Ґосепата</w:t>
      </w:r>
      <w:proofErr w:type="spellEnd"/>
      <w:r w:rsidRPr="002C314E">
        <w:rPr>
          <w:bCs/>
          <w:i/>
          <w:iCs/>
          <w:sz w:val="28"/>
          <w:szCs w:val="28"/>
          <w:lang w:eastAsia="ru-RU" w:bidi="uk-UA"/>
        </w:rPr>
        <w:t xml:space="preserve"> та Ґ. </w:t>
      </w:r>
      <w:proofErr w:type="spellStart"/>
      <w:r w:rsidRPr="002C314E">
        <w:rPr>
          <w:bCs/>
          <w:i/>
          <w:iCs/>
          <w:sz w:val="28"/>
          <w:szCs w:val="28"/>
          <w:lang w:eastAsia="ru-RU" w:bidi="uk-UA"/>
        </w:rPr>
        <w:t>Ломанна</w:t>
      </w:r>
      <w:proofErr w:type="spellEnd"/>
      <w:r w:rsidRPr="002C314E">
        <w:rPr>
          <w:bCs/>
          <w:i/>
          <w:iCs/>
          <w:sz w:val="28"/>
          <w:szCs w:val="28"/>
          <w:lang w:eastAsia="ru-RU" w:bidi="uk-UA"/>
        </w:rPr>
        <w:t xml:space="preserve">; </w:t>
      </w:r>
      <w:r w:rsidRPr="002C314E">
        <w:rPr>
          <w:bCs/>
          <w:iCs/>
          <w:sz w:val="28"/>
          <w:szCs w:val="28"/>
          <w:lang w:eastAsia="ru-RU" w:bidi="uk-UA"/>
        </w:rPr>
        <w:t xml:space="preserve">Пер. з нім. О. Юдіна та Л. </w:t>
      </w:r>
      <w:proofErr w:type="spellStart"/>
      <w:r w:rsidRPr="002C314E">
        <w:rPr>
          <w:bCs/>
          <w:iCs/>
          <w:sz w:val="28"/>
          <w:szCs w:val="28"/>
          <w:lang w:eastAsia="ru-RU" w:bidi="uk-UA"/>
        </w:rPr>
        <w:t>Доронічевої</w:t>
      </w:r>
      <w:proofErr w:type="spellEnd"/>
      <w:r w:rsidRPr="002C314E">
        <w:rPr>
          <w:bCs/>
          <w:iCs/>
          <w:sz w:val="28"/>
          <w:szCs w:val="28"/>
          <w:lang w:eastAsia="ru-RU" w:bidi="uk-UA"/>
        </w:rPr>
        <w:t>. – К.: Ніка-Центр, 2008. – 320 с.</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Финнис</w:t>
      </w:r>
      <w:proofErr w:type="spellEnd"/>
      <w:r w:rsidRPr="002C314E">
        <w:rPr>
          <w:bCs/>
          <w:i/>
          <w:iCs/>
          <w:sz w:val="28"/>
          <w:szCs w:val="28"/>
          <w:lang w:eastAsia="ru-RU" w:bidi="uk-UA"/>
        </w:rPr>
        <w:t xml:space="preserve"> Дж. </w:t>
      </w:r>
      <w:proofErr w:type="spellStart"/>
      <w:r w:rsidRPr="002C314E">
        <w:rPr>
          <w:bCs/>
          <w:iCs/>
          <w:sz w:val="28"/>
          <w:szCs w:val="28"/>
          <w:lang w:eastAsia="ru-RU" w:bidi="uk-UA"/>
        </w:rPr>
        <w:t>Естественное</w:t>
      </w:r>
      <w:proofErr w:type="spellEnd"/>
      <w:r w:rsidRPr="002C314E">
        <w:rPr>
          <w:bCs/>
          <w:iCs/>
          <w:sz w:val="28"/>
          <w:szCs w:val="28"/>
          <w:lang w:eastAsia="ru-RU" w:bidi="uk-UA"/>
        </w:rPr>
        <w:t xml:space="preserve"> право и </w:t>
      </w:r>
      <w:proofErr w:type="spellStart"/>
      <w:r w:rsidRPr="002C314E">
        <w:rPr>
          <w:bCs/>
          <w:iCs/>
          <w:sz w:val="28"/>
          <w:szCs w:val="28"/>
          <w:lang w:eastAsia="ru-RU" w:bidi="uk-UA"/>
        </w:rPr>
        <w:t>естественные</w:t>
      </w:r>
      <w:proofErr w:type="spellEnd"/>
      <w:r w:rsidRPr="002C314E">
        <w:rPr>
          <w:bCs/>
          <w:iCs/>
          <w:sz w:val="28"/>
          <w:szCs w:val="28"/>
          <w:lang w:eastAsia="ru-RU" w:bidi="uk-UA"/>
        </w:rPr>
        <w:t xml:space="preserve"> права / Дж. </w:t>
      </w:r>
      <w:proofErr w:type="spellStart"/>
      <w:r w:rsidRPr="002C314E">
        <w:rPr>
          <w:bCs/>
          <w:iCs/>
          <w:sz w:val="28"/>
          <w:szCs w:val="28"/>
          <w:lang w:eastAsia="ru-RU" w:bidi="uk-UA"/>
        </w:rPr>
        <w:t>Финнис</w:t>
      </w:r>
      <w:proofErr w:type="spellEnd"/>
      <w:r w:rsidRPr="002C314E">
        <w:rPr>
          <w:bCs/>
          <w:iCs/>
          <w:sz w:val="28"/>
          <w:szCs w:val="28"/>
          <w:lang w:eastAsia="ru-RU" w:bidi="uk-UA"/>
        </w:rPr>
        <w:t xml:space="preserve">; пер. с англ. В. П. Гайдамаки, А. В. </w:t>
      </w:r>
      <w:proofErr w:type="spellStart"/>
      <w:r w:rsidRPr="002C314E">
        <w:rPr>
          <w:bCs/>
          <w:iCs/>
          <w:sz w:val="28"/>
          <w:szCs w:val="28"/>
          <w:lang w:eastAsia="ru-RU" w:bidi="uk-UA"/>
        </w:rPr>
        <w:t>Панихиной</w:t>
      </w:r>
      <w:proofErr w:type="spellEnd"/>
      <w:r w:rsidRPr="002C314E">
        <w:rPr>
          <w:bCs/>
          <w:iCs/>
          <w:sz w:val="28"/>
          <w:szCs w:val="28"/>
          <w:lang w:eastAsia="ru-RU" w:bidi="uk-UA"/>
        </w:rPr>
        <w:t xml:space="preserve">. – М.: ИРИСЭН, </w:t>
      </w:r>
      <w:proofErr w:type="spellStart"/>
      <w:r w:rsidRPr="002C314E">
        <w:rPr>
          <w:bCs/>
          <w:iCs/>
          <w:sz w:val="28"/>
          <w:szCs w:val="28"/>
          <w:lang w:eastAsia="ru-RU" w:bidi="uk-UA"/>
        </w:rPr>
        <w:t>Мысль</w:t>
      </w:r>
      <w:proofErr w:type="spellEnd"/>
      <w:r w:rsidRPr="002C314E">
        <w:rPr>
          <w:bCs/>
          <w:iCs/>
          <w:sz w:val="28"/>
          <w:szCs w:val="28"/>
          <w:lang w:eastAsia="ru-RU" w:bidi="uk-UA"/>
        </w:rPr>
        <w:t>, 2012. – 554 с.</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Хабермас</w:t>
      </w:r>
      <w:proofErr w:type="spellEnd"/>
      <w:r w:rsidRPr="002C314E">
        <w:rPr>
          <w:bCs/>
          <w:i/>
          <w:iCs/>
          <w:sz w:val="28"/>
          <w:szCs w:val="28"/>
          <w:lang w:eastAsia="ru-RU" w:bidi="uk-UA"/>
        </w:rPr>
        <w:t xml:space="preserve"> Ю</w:t>
      </w:r>
      <w:r w:rsidRPr="002C314E">
        <w:rPr>
          <w:bCs/>
          <w:iCs/>
          <w:sz w:val="28"/>
          <w:szCs w:val="28"/>
          <w:lang w:eastAsia="ru-RU" w:bidi="uk-UA"/>
        </w:rPr>
        <w:t xml:space="preserve">. Концепт </w:t>
      </w:r>
      <w:proofErr w:type="spellStart"/>
      <w:r w:rsidRPr="002C314E">
        <w:rPr>
          <w:bCs/>
          <w:iCs/>
          <w:sz w:val="28"/>
          <w:szCs w:val="28"/>
          <w:lang w:eastAsia="ru-RU" w:bidi="uk-UA"/>
        </w:rPr>
        <w:t>человеческого</w:t>
      </w:r>
      <w:proofErr w:type="spellEnd"/>
      <w:r w:rsidRPr="002C314E">
        <w:rPr>
          <w:bCs/>
          <w:iCs/>
          <w:sz w:val="28"/>
          <w:szCs w:val="28"/>
          <w:lang w:eastAsia="ru-RU" w:bidi="uk-UA"/>
        </w:rPr>
        <w:t xml:space="preserve"> </w:t>
      </w:r>
      <w:proofErr w:type="spellStart"/>
      <w:r w:rsidRPr="002C314E">
        <w:rPr>
          <w:bCs/>
          <w:iCs/>
          <w:sz w:val="28"/>
          <w:szCs w:val="28"/>
          <w:lang w:eastAsia="ru-RU" w:bidi="uk-UA"/>
        </w:rPr>
        <w:t>достоинства</w:t>
      </w:r>
      <w:proofErr w:type="spellEnd"/>
      <w:r w:rsidRPr="002C314E">
        <w:rPr>
          <w:bCs/>
          <w:iCs/>
          <w:sz w:val="28"/>
          <w:szCs w:val="28"/>
          <w:lang w:eastAsia="ru-RU" w:bidi="uk-UA"/>
        </w:rPr>
        <w:t xml:space="preserve"> и </w:t>
      </w:r>
      <w:proofErr w:type="spellStart"/>
      <w:r w:rsidRPr="002C314E">
        <w:rPr>
          <w:bCs/>
          <w:iCs/>
          <w:sz w:val="28"/>
          <w:szCs w:val="28"/>
          <w:lang w:eastAsia="ru-RU" w:bidi="uk-UA"/>
        </w:rPr>
        <w:t>реалистическая</w:t>
      </w:r>
      <w:proofErr w:type="spellEnd"/>
      <w:r w:rsidRPr="002C314E">
        <w:rPr>
          <w:bCs/>
          <w:iCs/>
          <w:sz w:val="28"/>
          <w:szCs w:val="28"/>
          <w:lang w:eastAsia="ru-RU" w:bidi="uk-UA"/>
        </w:rPr>
        <w:t xml:space="preserve"> </w:t>
      </w:r>
      <w:proofErr w:type="spellStart"/>
      <w:r w:rsidRPr="002C314E">
        <w:rPr>
          <w:bCs/>
          <w:iCs/>
          <w:sz w:val="28"/>
          <w:szCs w:val="28"/>
          <w:lang w:eastAsia="ru-RU" w:bidi="uk-UA"/>
        </w:rPr>
        <w:t>утопия</w:t>
      </w:r>
      <w:proofErr w:type="spellEnd"/>
      <w:r w:rsidRPr="002C314E">
        <w:rPr>
          <w:bCs/>
          <w:iCs/>
          <w:sz w:val="28"/>
          <w:szCs w:val="28"/>
          <w:lang w:eastAsia="ru-RU" w:bidi="uk-UA"/>
        </w:rPr>
        <w:t xml:space="preserve"> прав </w:t>
      </w:r>
      <w:proofErr w:type="spellStart"/>
      <w:r w:rsidRPr="002C314E">
        <w:rPr>
          <w:bCs/>
          <w:iCs/>
          <w:sz w:val="28"/>
          <w:szCs w:val="28"/>
          <w:lang w:eastAsia="ru-RU" w:bidi="uk-UA"/>
        </w:rPr>
        <w:t>человека</w:t>
      </w:r>
      <w:proofErr w:type="spellEnd"/>
      <w:r w:rsidRPr="002C314E">
        <w:rPr>
          <w:bCs/>
          <w:iCs/>
          <w:sz w:val="28"/>
          <w:szCs w:val="28"/>
          <w:lang w:eastAsia="ru-RU" w:bidi="uk-UA"/>
        </w:rPr>
        <w:t xml:space="preserve"> / Ю. </w:t>
      </w:r>
      <w:proofErr w:type="spellStart"/>
      <w:r w:rsidRPr="002C314E">
        <w:rPr>
          <w:bCs/>
          <w:iCs/>
          <w:sz w:val="28"/>
          <w:szCs w:val="28"/>
          <w:lang w:eastAsia="ru-RU" w:bidi="uk-UA"/>
        </w:rPr>
        <w:t>Хабермас</w:t>
      </w:r>
      <w:proofErr w:type="spellEnd"/>
      <w:r w:rsidRPr="002C314E">
        <w:rPr>
          <w:bCs/>
          <w:iCs/>
          <w:sz w:val="28"/>
          <w:szCs w:val="28"/>
          <w:lang w:eastAsia="ru-RU" w:bidi="uk-UA"/>
        </w:rPr>
        <w:t xml:space="preserve"> // </w:t>
      </w:r>
      <w:proofErr w:type="spellStart"/>
      <w:r w:rsidRPr="002C314E">
        <w:rPr>
          <w:bCs/>
          <w:iCs/>
          <w:sz w:val="28"/>
          <w:szCs w:val="28"/>
          <w:lang w:eastAsia="ru-RU" w:bidi="uk-UA"/>
        </w:rPr>
        <w:t>Вопросы</w:t>
      </w:r>
      <w:proofErr w:type="spellEnd"/>
      <w:r w:rsidRPr="002C314E">
        <w:rPr>
          <w:bCs/>
          <w:iCs/>
          <w:sz w:val="28"/>
          <w:szCs w:val="28"/>
          <w:lang w:eastAsia="ru-RU" w:bidi="uk-UA"/>
        </w:rPr>
        <w:t xml:space="preserve"> </w:t>
      </w:r>
      <w:proofErr w:type="spellStart"/>
      <w:r w:rsidRPr="002C314E">
        <w:rPr>
          <w:bCs/>
          <w:iCs/>
          <w:sz w:val="28"/>
          <w:szCs w:val="28"/>
          <w:lang w:eastAsia="ru-RU" w:bidi="uk-UA"/>
        </w:rPr>
        <w:t>философии</w:t>
      </w:r>
      <w:proofErr w:type="spellEnd"/>
      <w:r w:rsidRPr="002C314E">
        <w:rPr>
          <w:bCs/>
          <w:iCs/>
          <w:sz w:val="28"/>
          <w:szCs w:val="28"/>
          <w:lang w:eastAsia="ru-RU" w:bidi="uk-UA"/>
        </w:rPr>
        <w:t>. – 2012. – № 2. – С. 66–80.</w:t>
      </w:r>
    </w:p>
    <w:p w:rsidR="0017623E" w:rsidRPr="002C314E" w:rsidRDefault="0017623E" w:rsidP="0017623E">
      <w:pPr>
        <w:numPr>
          <w:ilvl w:val="0"/>
          <w:numId w:val="8"/>
        </w:numPr>
        <w:tabs>
          <w:tab w:val="left" w:pos="1134"/>
        </w:tabs>
        <w:ind w:left="0" w:firstLine="567"/>
        <w:jc w:val="both"/>
        <w:rPr>
          <w:bCs/>
          <w:iCs/>
          <w:sz w:val="28"/>
          <w:szCs w:val="28"/>
          <w:lang w:eastAsia="ru-RU" w:bidi="uk-UA"/>
        </w:rPr>
      </w:pPr>
      <w:proofErr w:type="spellStart"/>
      <w:r w:rsidRPr="002C314E">
        <w:rPr>
          <w:bCs/>
          <w:i/>
          <w:iCs/>
          <w:sz w:val="28"/>
          <w:szCs w:val="28"/>
          <w:lang w:eastAsia="ru-RU" w:bidi="uk-UA"/>
        </w:rPr>
        <w:t>Харт</w:t>
      </w:r>
      <w:proofErr w:type="spellEnd"/>
      <w:r w:rsidRPr="002C314E">
        <w:rPr>
          <w:bCs/>
          <w:i/>
          <w:iCs/>
          <w:sz w:val="28"/>
          <w:szCs w:val="28"/>
          <w:lang w:eastAsia="ru-RU" w:bidi="uk-UA"/>
        </w:rPr>
        <w:t xml:space="preserve"> Х. Л. А. </w:t>
      </w:r>
      <w:r w:rsidRPr="002C314E">
        <w:rPr>
          <w:bCs/>
          <w:iCs/>
          <w:sz w:val="28"/>
          <w:szCs w:val="28"/>
          <w:lang w:eastAsia="ru-RU" w:bidi="uk-UA"/>
        </w:rPr>
        <w:t xml:space="preserve">Концепція права / Х. Л. А. </w:t>
      </w:r>
      <w:proofErr w:type="spellStart"/>
      <w:r w:rsidRPr="002C314E">
        <w:rPr>
          <w:bCs/>
          <w:iCs/>
          <w:sz w:val="28"/>
          <w:szCs w:val="28"/>
          <w:lang w:eastAsia="ru-RU" w:bidi="uk-UA"/>
        </w:rPr>
        <w:t>Харт</w:t>
      </w:r>
      <w:proofErr w:type="spellEnd"/>
      <w:r w:rsidRPr="002C314E">
        <w:rPr>
          <w:bCs/>
          <w:iCs/>
          <w:sz w:val="28"/>
          <w:szCs w:val="28"/>
          <w:lang w:eastAsia="ru-RU" w:bidi="uk-UA"/>
        </w:rPr>
        <w:t xml:space="preserve"> ; пер. с англ. Н. Комарова. – Наукове видання. К. : Сфера, 1998. – 236 с.</w:t>
      </w:r>
    </w:p>
    <w:p w:rsidR="0017623E" w:rsidRPr="002C314E" w:rsidRDefault="0017623E" w:rsidP="0017623E">
      <w:pPr>
        <w:numPr>
          <w:ilvl w:val="0"/>
          <w:numId w:val="8"/>
        </w:numPr>
        <w:tabs>
          <w:tab w:val="left" w:pos="1134"/>
        </w:tabs>
        <w:ind w:left="0" w:firstLine="567"/>
        <w:jc w:val="both"/>
        <w:rPr>
          <w:bCs/>
          <w:iCs/>
          <w:sz w:val="28"/>
          <w:szCs w:val="28"/>
          <w:lang w:eastAsia="ru-RU" w:bidi="uk-UA"/>
        </w:rPr>
      </w:pPr>
      <w:r w:rsidRPr="002C314E">
        <w:rPr>
          <w:bCs/>
          <w:i/>
          <w:iCs/>
          <w:sz w:val="28"/>
          <w:szCs w:val="28"/>
          <w:lang w:eastAsia="ru-RU" w:bidi="uk-UA"/>
        </w:rPr>
        <w:t xml:space="preserve">Христова Г. О. </w:t>
      </w:r>
      <w:r w:rsidRPr="002C314E">
        <w:rPr>
          <w:bCs/>
          <w:iCs/>
          <w:sz w:val="28"/>
          <w:szCs w:val="28"/>
          <w:lang w:eastAsia="ru-RU" w:bidi="uk-UA"/>
        </w:rPr>
        <w:t>Зобов’язання держави в сфері прав людини в умовах окупації / Г. О. Христова // Вісник Національної академії правових наук України. – 2018. – Т. 25. – №1. –С. 204–18.</w:t>
      </w:r>
    </w:p>
    <w:p w:rsidR="0017623E" w:rsidRPr="002C314E" w:rsidRDefault="0017623E" w:rsidP="0017623E">
      <w:pPr>
        <w:numPr>
          <w:ilvl w:val="0"/>
          <w:numId w:val="8"/>
        </w:numPr>
        <w:tabs>
          <w:tab w:val="left" w:pos="1134"/>
        </w:tabs>
        <w:ind w:left="0" w:firstLine="567"/>
        <w:jc w:val="both"/>
        <w:rPr>
          <w:bCs/>
          <w:iCs/>
          <w:sz w:val="28"/>
          <w:szCs w:val="28"/>
          <w:lang w:eastAsia="ru-RU" w:bidi="uk-UA"/>
        </w:rPr>
      </w:pPr>
      <w:r w:rsidRPr="002C314E">
        <w:rPr>
          <w:bCs/>
          <w:i/>
          <w:iCs/>
          <w:sz w:val="28"/>
          <w:szCs w:val="28"/>
          <w:lang w:eastAsia="ru-RU" w:bidi="uk-UA"/>
        </w:rPr>
        <w:t xml:space="preserve">Шевчук С. </w:t>
      </w:r>
      <w:r w:rsidRPr="002C314E">
        <w:rPr>
          <w:bCs/>
          <w:iCs/>
          <w:sz w:val="28"/>
          <w:szCs w:val="28"/>
          <w:lang w:eastAsia="ru-RU" w:bidi="uk-UA"/>
        </w:rPr>
        <w:t>Судовий захист прав людини: Практика Європейського Суду з прав людини в контексті західної правової традиції / С. Шевчук – К. : Реферат, 2006. – 848 c.</w:t>
      </w:r>
    </w:p>
    <w:p w:rsidR="00E60C09" w:rsidRPr="00866158" w:rsidRDefault="00E60C09" w:rsidP="009F2E2E">
      <w:pPr>
        <w:shd w:val="clear" w:color="auto" w:fill="FFFFFF"/>
        <w:jc w:val="center"/>
        <w:rPr>
          <w:b/>
          <w:bCs/>
          <w:sz w:val="28"/>
          <w:szCs w:val="28"/>
        </w:rPr>
      </w:pPr>
    </w:p>
    <w:p w:rsidR="009F2E2E" w:rsidRPr="00866158" w:rsidRDefault="009F2E2E" w:rsidP="009F2E2E">
      <w:pPr>
        <w:shd w:val="clear" w:color="auto" w:fill="FFFFFF"/>
        <w:jc w:val="center"/>
        <w:rPr>
          <w:sz w:val="28"/>
          <w:szCs w:val="28"/>
        </w:rPr>
      </w:pPr>
      <w:r w:rsidRPr="00866158">
        <w:rPr>
          <w:b/>
          <w:bCs/>
          <w:sz w:val="28"/>
          <w:szCs w:val="28"/>
        </w:rPr>
        <w:t>Допоміжна</w:t>
      </w:r>
    </w:p>
    <w:p w:rsidR="0017623E" w:rsidRPr="002C314E" w:rsidRDefault="0017623E" w:rsidP="0017623E">
      <w:pPr>
        <w:numPr>
          <w:ilvl w:val="0"/>
          <w:numId w:val="9"/>
        </w:numPr>
        <w:shd w:val="clear" w:color="auto" w:fill="FFFFFF"/>
        <w:tabs>
          <w:tab w:val="left" w:pos="993"/>
        </w:tabs>
        <w:ind w:left="0" w:firstLine="567"/>
        <w:jc w:val="both"/>
        <w:rPr>
          <w:sz w:val="28"/>
          <w:szCs w:val="28"/>
        </w:rPr>
      </w:pPr>
      <w:r w:rsidRPr="002C314E">
        <w:rPr>
          <w:i/>
          <w:iCs/>
          <w:sz w:val="28"/>
          <w:szCs w:val="28"/>
        </w:rPr>
        <w:t xml:space="preserve">Загальна декларація прав людини </w:t>
      </w:r>
      <w:r w:rsidRPr="002C314E">
        <w:rPr>
          <w:sz w:val="28"/>
          <w:szCs w:val="28"/>
        </w:rPr>
        <w:t xml:space="preserve">[Електронний ресурс] //ООН, </w:t>
      </w:r>
      <w:proofErr w:type="spellStart"/>
      <w:r w:rsidRPr="002C314E">
        <w:rPr>
          <w:sz w:val="28"/>
          <w:szCs w:val="28"/>
        </w:rPr>
        <w:t>Резолюция</w:t>
      </w:r>
      <w:proofErr w:type="spellEnd"/>
      <w:r w:rsidRPr="002C314E">
        <w:rPr>
          <w:sz w:val="28"/>
          <w:szCs w:val="28"/>
        </w:rPr>
        <w:t xml:space="preserve"> 217 A (III) </w:t>
      </w:r>
      <w:proofErr w:type="spellStart"/>
      <w:r w:rsidRPr="002C314E">
        <w:rPr>
          <w:sz w:val="28"/>
          <w:szCs w:val="28"/>
        </w:rPr>
        <w:t>Генеральной</w:t>
      </w:r>
      <w:proofErr w:type="spellEnd"/>
      <w:r w:rsidRPr="002C314E">
        <w:rPr>
          <w:sz w:val="28"/>
          <w:szCs w:val="28"/>
        </w:rPr>
        <w:t xml:space="preserve"> </w:t>
      </w:r>
      <w:proofErr w:type="spellStart"/>
      <w:r w:rsidRPr="002C314E">
        <w:rPr>
          <w:sz w:val="28"/>
          <w:szCs w:val="28"/>
        </w:rPr>
        <w:t>Ассамблеи</w:t>
      </w:r>
      <w:proofErr w:type="spellEnd"/>
      <w:r w:rsidRPr="002C314E">
        <w:rPr>
          <w:sz w:val="28"/>
          <w:szCs w:val="28"/>
        </w:rPr>
        <w:t xml:space="preserve"> от 10 </w:t>
      </w:r>
      <w:proofErr w:type="spellStart"/>
      <w:r w:rsidRPr="002C314E">
        <w:rPr>
          <w:sz w:val="28"/>
          <w:szCs w:val="28"/>
        </w:rPr>
        <w:t>декабря</w:t>
      </w:r>
      <w:proofErr w:type="spellEnd"/>
      <w:r w:rsidRPr="002C314E">
        <w:rPr>
          <w:sz w:val="28"/>
          <w:szCs w:val="28"/>
        </w:rPr>
        <w:t xml:space="preserve"> 1948 г. – Режим доступу: http://zakon5.rada.gov.ua/laws/show/995_015.</w:t>
      </w:r>
    </w:p>
    <w:p w:rsidR="0017623E" w:rsidRPr="002C314E" w:rsidRDefault="0017623E" w:rsidP="0017623E">
      <w:pPr>
        <w:numPr>
          <w:ilvl w:val="0"/>
          <w:numId w:val="9"/>
        </w:numPr>
        <w:shd w:val="clear" w:color="auto" w:fill="FFFFFF"/>
        <w:tabs>
          <w:tab w:val="left" w:pos="993"/>
        </w:tabs>
        <w:ind w:left="0" w:firstLine="567"/>
        <w:jc w:val="both"/>
        <w:rPr>
          <w:sz w:val="28"/>
          <w:szCs w:val="28"/>
        </w:rPr>
      </w:pPr>
      <w:r w:rsidRPr="002C314E">
        <w:rPr>
          <w:i/>
          <w:iCs/>
          <w:sz w:val="28"/>
          <w:szCs w:val="28"/>
        </w:rPr>
        <w:t xml:space="preserve">Декларація ООН про права корінних народів </w:t>
      </w:r>
      <w:r w:rsidRPr="002C314E">
        <w:rPr>
          <w:sz w:val="28"/>
          <w:szCs w:val="28"/>
        </w:rPr>
        <w:t>[Електронний ресурс] // ООН, 13 вересня 2007 р. – Режим доступу: http://zakon3.rada.gov.ua/laws/show/995_l56.</w:t>
      </w:r>
    </w:p>
    <w:p w:rsidR="0017623E" w:rsidRPr="002C314E" w:rsidRDefault="0017623E" w:rsidP="0017623E">
      <w:pPr>
        <w:numPr>
          <w:ilvl w:val="0"/>
          <w:numId w:val="9"/>
        </w:numPr>
        <w:shd w:val="clear" w:color="auto" w:fill="FFFFFF"/>
        <w:tabs>
          <w:tab w:val="left" w:pos="993"/>
        </w:tabs>
        <w:ind w:left="0" w:firstLine="567"/>
        <w:jc w:val="both"/>
        <w:rPr>
          <w:sz w:val="28"/>
          <w:szCs w:val="28"/>
        </w:rPr>
      </w:pPr>
      <w:r w:rsidRPr="002C314E">
        <w:rPr>
          <w:i/>
          <w:iCs/>
          <w:sz w:val="28"/>
          <w:szCs w:val="28"/>
        </w:rPr>
        <w:t xml:space="preserve">Конвенція Організації Об’єднаних Націй про ліквідацію всіх форм дискримінації щодо жінок </w:t>
      </w:r>
      <w:r w:rsidRPr="002C314E">
        <w:rPr>
          <w:sz w:val="28"/>
          <w:szCs w:val="28"/>
        </w:rPr>
        <w:t>[Електронний ресурс] // ООН, 18 грудня 1979 р. – Режим доступу: http://zakon5.rada.gov.ua/laws/show/995_207/page.</w:t>
      </w:r>
    </w:p>
    <w:p w:rsidR="0017623E" w:rsidRPr="002C314E" w:rsidRDefault="0017623E" w:rsidP="0017623E">
      <w:pPr>
        <w:numPr>
          <w:ilvl w:val="0"/>
          <w:numId w:val="9"/>
        </w:numPr>
        <w:shd w:val="clear" w:color="auto" w:fill="FFFFFF"/>
        <w:tabs>
          <w:tab w:val="left" w:pos="993"/>
        </w:tabs>
        <w:ind w:left="0" w:firstLine="567"/>
        <w:jc w:val="both"/>
        <w:rPr>
          <w:sz w:val="28"/>
          <w:szCs w:val="28"/>
        </w:rPr>
      </w:pPr>
      <w:r w:rsidRPr="002C314E">
        <w:rPr>
          <w:i/>
          <w:iCs/>
          <w:sz w:val="28"/>
          <w:szCs w:val="28"/>
        </w:rPr>
        <w:lastRenderedPageBreak/>
        <w:t xml:space="preserve">Конвенція про захист прав людини і основоположних свобод </w:t>
      </w:r>
      <w:r w:rsidRPr="002C314E">
        <w:rPr>
          <w:sz w:val="28"/>
          <w:szCs w:val="28"/>
        </w:rPr>
        <w:t>[Електронний ресурс] // Рада Європи, Рим, 4.XI.1950 р. – Режим доступу: http://zakon5.rada.gov.ua/laws/show/995_004.</w:t>
      </w:r>
    </w:p>
    <w:p w:rsidR="0017623E" w:rsidRPr="002C314E" w:rsidRDefault="0017623E" w:rsidP="0017623E">
      <w:pPr>
        <w:numPr>
          <w:ilvl w:val="0"/>
          <w:numId w:val="9"/>
        </w:numPr>
        <w:shd w:val="clear" w:color="auto" w:fill="FFFFFF"/>
        <w:tabs>
          <w:tab w:val="left" w:pos="993"/>
        </w:tabs>
        <w:ind w:left="0" w:firstLine="567"/>
        <w:jc w:val="both"/>
        <w:rPr>
          <w:sz w:val="28"/>
          <w:szCs w:val="28"/>
        </w:rPr>
      </w:pPr>
      <w:r w:rsidRPr="002C314E">
        <w:rPr>
          <w:i/>
          <w:iCs/>
          <w:sz w:val="28"/>
          <w:szCs w:val="28"/>
        </w:rPr>
        <w:t xml:space="preserve">Конвенція про права дитини </w:t>
      </w:r>
      <w:r w:rsidRPr="002C314E">
        <w:rPr>
          <w:sz w:val="28"/>
          <w:szCs w:val="28"/>
        </w:rPr>
        <w:t>[Електронний ресурс] // ООН, 20 листопада 1989 р. – Режим доступу: http://zakon5.rada.gov.ua/laws/show/995_021.</w:t>
      </w:r>
    </w:p>
    <w:p w:rsidR="0017623E" w:rsidRPr="002C314E" w:rsidRDefault="0017623E" w:rsidP="0017623E">
      <w:pPr>
        <w:numPr>
          <w:ilvl w:val="0"/>
          <w:numId w:val="9"/>
        </w:numPr>
        <w:shd w:val="clear" w:color="auto" w:fill="FFFFFF"/>
        <w:tabs>
          <w:tab w:val="left" w:pos="993"/>
        </w:tabs>
        <w:ind w:left="0" w:firstLine="567"/>
        <w:jc w:val="both"/>
        <w:rPr>
          <w:sz w:val="28"/>
          <w:szCs w:val="28"/>
        </w:rPr>
      </w:pPr>
      <w:r w:rsidRPr="002C314E">
        <w:rPr>
          <w:i/>
          <w:iCs/>
          <w:sz w:val="28"/>
          <w:szCs w:val="28"/>
        </w:rPr>
        <w:t xml:space="preserve">Конвенція про права осіб з інвалідністю (Конвенція про права інвалідів) </w:t>
      </w:r>
      <w:r w:rsidRPr="002C314E">
        <w:rPr>
          <w:sz w:val="28"/>
          <w:szCs w:val="28"/>
        </w:rPr>
        <w:t>[Електронний ресурс] // ООН, 13 грудня 2006 р. – Режим доступу: http://zakon3.rada.gov.ua/laws/show/995_g71.</w:t>
      </w:r>
    </w:p>
    <w:p w:rsidR="0017623E" w:rsidRPr="002C314E" w:rsidRDefault="0017623E" w:rsidP="0017623E">
      <w:pPr>
        <w:numPr>
          <w:ilvl w:val="0"/>
          <w:numId w:val="9"/>
        </w:numPr>
        <w:shd w:val="clear" w:color="auto" w:fill="FFFFFF"/>
        <w:tabs>
          <w:tab w:val="left" w:pos="993"/>
        </w:tabs>
        <w:ind w:left="0" w:firstLine="567"/>
        <w:jc w:val="both"/>
        <w:rPr>
          <w:sz w:val="28"/>
          <w:szCs w:val="28"/>
        </w:rPr>
      </w:pPr>
      <w:r w:rsidRPr="002C314E">
        <w:rPr>
          <w:i/>
          <w:iCs/>
          <w:sz w:val="28"/>
          <w:szCs w:val="28"/>
        </w:rPr>
        <w:t xml:space="preserve">Конвенція проти катувань та інших жорстоких, нелюдських або таких, що принижують гідність, видів поводження і покарання </w:t>
      </w:r>
      <w:r w:rsidRPr="002C314E">
        <w:rPr>
          <w:sz w:val="28"/>
          <w:szCs w:val="28"/>
        </w:rPr>
        <w:t>[Електронний ресурс] // ООН, 10 грудня 1984 р. – Режим доступу: http://zakon5.rada.gov.ua/laws/show/995_085.</w:t>
      </w:r>
    </w:p>
    <w:p w:rsidR="0017623E" w:rsidRPr="002C314E" w:rsidRDefault="0017623E" w:rsidP="0017623E">
      <w:pPr>
        <w:numPr>
          <w:ilvl w:val="0"/>
          <w:numId w:val="9"/>
        </w:numPr>
        <w:shd w:val="clear" w:color="auto" w:fill="FFFFFF"/>
        <w:tabs>
          <w:tab w:val="left" w:pos="993"/>
        </w:tabs>
        <w:ind w:left="0" w:firstLine="567"/>
        <w:jc w:val="both"/>
        <w:rPr>
          <w:sz w:val="28"/>
          <w:szCs w:val="28"/>
        </w:rPr>
      </w:pPr>
      <w:r w:rsidRPr="002C314E">
        <w:rPr>
          <w:i/>
          <w:iCs/>
          <w:sz w:val="28"/>
          <w:szCs w:val="28"/>
        </w:rPr>
        <w:t xml:space="preserve">Міжнародна конвенція про захист прав всіх трудящих-мігрантів та членів їх сімей </w:t>
      </w:r>
      <w:r w:rsidRPr="002C314E">
        <w:rPr>
          <w:sz w:val="28"/>
          <w:szCs w:val="28"/>
        </w:rPr>
        <w:t>[Електронний ресурс] // ООН, 18 грудня 1990 р. – Режим доступу: http://zakon3.rada.gov.ua/laws/show/995_203.</w:t>
      </w:r>
    </w:p>
    <w:p w:rsidR="0017623E" w:rsidRPr="002C314E" w:rsidRDefault="0017623E" w:rsidP="0017623E">
      <w:pPr>
        <w:numPr>
          <w:ilvl w:val="0"/>
          <w:numId w:val="9"/>
        </w:numPr>
        <w:shd w:val="clear" w:color="auto" w:fill="FFFFFF"/>
        <w:tabs>
          <w:tab w:val="left" w:pos="993"/>
        </w:tabs>
        <w:ind w:left="0" w:firstLine="567"/>
        <w:jc w:val="both"/>
        <w:rPr>
          <w:sz w:val="28"/>
          <w:szCs w:val="28"/>
        </w:rPr>
      </w:pPr>
      <w:r w:rsidRPr="002C314E">
        <w:rPr>
          <w:i/>
          <w:iCs/>
          <w:sz w:val="28"/>
          <w:szCs w:val="28"/>
        </w:rPr>
        <w:t xml:space="preserve">Міжнародна конвенція про захист усіх осіб від насильницьких зникнень </w:t>
      </w:r>
      <w:r w:rsidRPr="002C314E">
        <w:rPr>
          <w:sz w:val="28"/>
          <w:szCs w:val="28"/>
        </w:rPr>
        <w:t>[Електронний ресурс] // ООН, 20 грудня 2006 р. – Режим доступу: http://zakon3.rada.gov.ua/laws/show/995_l54.</w:t>
      </w:r>
    </w:p>
    <w:p w:rsidR="0017623E" w:rsidRPr="002C314E" w:rsidRDefault="0017623E" w:rsidP="0017623E">
      <w:pPr>
        <w:numPr>
          <w:ilvl w:val="0"/>
          <w:numId w:val="9"/>
        </w:numPr>
        <w:shd w:val="clear" w:color="auto" w:fill="FFFFFF"/>
        <w:tabs>
          <w:tab w:val="left" w:pos="993"/>
        </w:tabs>
        <w:ind w:left="0" w:firstLine="567"/>
        <w:jc w:val="both"/>
        <w:rPr>
          <w:sz w:val="28"/>
          <w:szCs w:val="28"/>
        </w:rPr>
      </w:pPr>
      <w:r w:rsidRPr="002C314E">
        <w:rPr>
          <w:i/>
          <w:iCs/>
          <w:sz w:val="28"/>
          <w:szCs w:val="28"/>
        </w:rPr>
        <w:t xml:space="preserve">Міжнародна конвенція про ліквідацію всіх форм расової дискримінації </w:t>
      </w:r>
      <w:r w:rsidRPr="002C314E">
        <w:rPr>
          <w:sz w:val="28"/>
          <w:szCs w:val="28"/>
        </w:rPr>
        <w:t>[Електронний ресурс] // ООН, 21 грудня 1965 р. – Режим доступу: http://zakon5.rada.gov.ua/laws/show/995_105.</w:t>
      </w:r>
    </w:p>
    <w:p w:rsidR="0017623E" w:rsidRPr="002C314E" w:rsidRDefault="0017623E" w:rsidP="0017623E">
      <w:pPr>
        <w:numPr>
          <w:ilvl w:val="0"/>
          <w:numId w:val="9"/>
        </w:numPr>
        <w:shd w:val="clear" w:color="auto" w:fill="FFFFFF"/>
        <w:tabs>
          <w:tab w:val="left" w:pos="993"/>
        </w:tabs>
        <w:ind w:left="0" w:firstLine="567"/>
        <w:jc w:val="both"/>
        <w:rPr>
          <w:sz w:val="28"/>
          <w:szCs w:val="28"/>
        </w:rPr>
      </w:pPr>
      <w:r w:rsidRPr="002C314E">
        <w:rPr>
          <w:i/>
          <w:iCs/>
          <w:sz w:val="28"/>
          <w:szCs w:val="28"/>
        </w:rPr>
        <w:t xml:space="preserve">Міжнародний пакт про громадянські і політичні права </w:t>
      </w:r>
      <w:r w:rsidRPr="002C314E">
        <w:rPr>
          <w:sz w:val="28"/>
          <w:szCs w:val="28"/>
        </w:rPr>
        <w:t xml:space="preserve">[Електронний ресурс] // ООН, Резолюція Генеральної </w:t>
      </w:r>
      <w:proofErr w:type="spellStart"/>
      <w:r w:rsidRPr="002C314E">
        <w:rPr>
          <w:sz w:val="28"/>
          <w:szCs w:val="28"/>
        </w:rPr>
        <w:t>Асмблеї</w:t>
      </w:r>
      <w:proofErr w:type="spellEnd"/>
      <w:r w:rsidRPr="002C314E">
        <w:rPr>
          <w:sz w:val="28"/>
          <w:szCs w:val="28"/>
        </w:rPr>
        <w:t xml:space="preserve"> ООН А/RES/2200 А (XXI) від 16 грудня 1966 р. – Режим доступу: http://zakon2.rada.gov.ua/laws/show/995_043.</w:t>
      </w:r>
    </w:p>
    <w:p w:rsidR="0017623E" w:rsidRPr="002C314E" w:rsidRDefault="0017623E" w:rsidP="0017623E">
      <w:pPr>
        <w:numPr>
          <w:ilvl w:val="0"/>
          <w:numId w:val="9"/>
        </w:numPr>
        <w:shd w:val="clear" w:color="auto" w:fill="FFFFFF"/>
        <w:tabs>
          <w:tab w:val="left" w:pos="993"/>
        </w:tabs>
        <w:ind w:left="0" w:firstLine="567"/>
        <w:jc w:val="both"/>
        <w:rPr>
          <w:sz w:val="28"/>
          <w:szCs w:val="28"/>
        </w:rPr>
      </w:pPr>
      <w:r w:rsidRPr="002C314E">
        <w:rPr>
          <w:i/>
          <w:iCs/>
          <w:sz w:val="28"/>
          <w:szCs w:val="28"/>
        </w:rPr>
        <w:t xml:space="preserve">Міжнародний пакт про економічні, соціальні і культурні права </w:t>
      </w:r>
      <w:r w:rsidRPr="002C314E">
        <w:rPr>
          <w:sz w:val="28"/>
          <w:szCs w:val="28"/>
        </w:rPr>
        <w:t xml:space="preserve">[Електронний ресурс] // ООН, Резолюція Генеральної </w:t>
      </w:r>
      <w:proofErr w:type="spellStart"/>
      <w:r w:rsidRPr="002C314E">
        <w:rPr>
          <w:sz w:val="28"/>
          <w:szCs w:val="28"/>
        </w:rPr>
        <w:t>Асмблеї</w:t>
      </w:r>
      <w:proofErr w:type="spellEnd"/>
      <w:r w:rsidRPr="002C314E">
        <w:rPr>
          <w:sz w:val="28"/>
          <w:szCs w:val="28"/>
        </w:rPr>
        <w:t xml:space="preserve"> ООН А/RES/2200 А (XXI) від 16 грудня 1966 р. – Режим доступу: http://zakon5.rada.gov.ua/laws/show/995_042.</w:t>
      </w:r>
    </w:p>
    <w:p w:rsidR="0017623E" w:rsidRPr="002C314E" w:rsidRDefault="0017623E" w:rsidP="0017623E">
      <w:pPr>
        <w:numPr>
          <w:ilvl w:val="0"/>
          <w:numId w:val="9"/>
        </w:numPr>
        <w:shd w:val="clear" w:color="auto" w:fill="FFFFFF"/>
        <w:tabs>
          <w:tab w:val="left" w:pos="993"/>
        </w:tabs>
        <w:ind w:left="0" w:firstLine="567"/>
        <w:jc w:val="both"/>
        <w:rPr>
          <w:sz w:val="28"/>
          <w:szCs w:val="28"/>
        </w:rPr>
      </w:pPr>
      <w:r w:rsidRPr="002C314E">
        <w:rPr>
          <w:i/>
          <w:iCs/>
          <w:sz w:val="28"/>
          <w:szCs w:val="28"/>
        </w:rPr>
        <w:t xml:space="preserve">Хартія основних прав Європейського Союзу </w:t>
      </w:r>
      <w:r w:rsidRPr="002C314E">
        <w:rPr>
          <w:sz w:val="28"/>
          <w:szCs w:val="28"/>
        </w:rPr>
        <w:t>// Європейський Союз, 7 грудня 2000 р. – Режим доступу: http://zakon3.rada.gov.ua/laws/show/994_524.</w:t>
      </w:r>
    </w:p>
    <w:p w:rsidR="0017623E" w:rsidRDefault="0017623E" w:rsidP="0017623E">
      <w:pPr>
        <w:shd w:val="clear" w:color="auto" w:fill="FFFFFF"/>
        <w:tabs>
          <w:tab w:val="left" w:pos="365"/>
        </w:tabs>
        <w:ind w:firstLine="709"/>
        <w:jc w:val="both"/>
        <w:rPr>
          <w:sz w:val="28"/>
          <w:szCs w:val="28"/>
        </w:rPr>
      </w:pPr>
    </w:p>
    <w:p w:rsidR="00366190" w:rsidRPr="00866158" w:rsidRDefault="00366190" w:rsidP="00366190">
      <w:pPr>
        <w:shd w:val="clear" w:color="auto" w:fill="FFFFFF"/>
        <w:tabs>
          <w:tab w:val="left" w:pos="365"/>
        </w:tabs>
        <w:jc w:val="center"/>
        <w:rPr>
          <w:sz w:val="28"/>
          <w:szCs w:val="28"/>
        </w:rPr>
      </w:pPr>
      <w:r w:rsidRPr="00866158">
        <w:rPr>
          <w:b/>
          <w:sz w:val="28"/>
          <w:szCs w:val="28"/>
        </w:rPr>
        <w:t>Інформаційні ресурси</w:t>
      </w:r>
    </w:p>
    <w:p w:rsidR="00366190" w:rsidRPr="00866158" w:rsidRDefault="00366190" w:rsidP="00366190">
      <w:pPr>
        <w:jc w:val="center"/>
        <w:rPr>
          <w:sz w:val="28"/>
          <w:szCs w:val="28"/>
        </w:rPr>
      </w:pPr>
      <w:r w:rsidRPr="00866158">
        <w:rPr>
          <w:sz w:val="28"/>
          <w:szCs w:val="28"/>
        </w:rPr>
        <w:t>(нормативна база, джерела Інтернет, адреси бібліотек тощо)</w:t>
      </w:r>
    </w:p>
    <w:p w:rsidR="00366190" w:rsidRPr="00866158" w:rsidRDefault="00366190" w:rsidP="00366190">
      <w:pPr>
        <w:jc w:val="center"/>
        <w:rPr>
          <w:sz w:val="28"/>
          <w:szCs w:val="28"/>
        </w:rPr>
      </w:pPr>
    </w:p>
    <w:p w:rsidR="00366190" w:rsidRPr="00866158" w:rsidRDefault="002403A0" w:rsidP="00366190">
      <w:pPr>
        <w:numPr>
          <w:ilvl w:val="0"/>
          <w:numId w:val="6"/>
        </w:numPr>
        <w:tabs>
          <w:tab w:val="left" w:pos="1134"/>
        </w:tabs>
        <w:ind w:firstLine="567"/>
        <w:jc w:val="both"/>
        <w:rPr>
          <w:sz w:val="28"/>
          <w:szCs w:val="28"/>
          <w:lang w:eastAsia="ru-RU" w:bidi="uk-UA"/>
        </w:rPr>
      </w:pPr>
      <w:hyperlink r:id="rId11" w:history="1">
        <w:r w:rsidR="00366190" w:rsidRPr="00866158">
          <w:rPr>
            <w:color w:val="0000FF"/>
            <w:sz w:val="28"/>
            <w:szCs w:val="28"/>
            <w:u w:val="single"/>
            <w:lang w:eastAsia="ru-RU" w:bidi="uk-UA"/>
          </w:rPr>
          <w:t xml:space="preserve">www.kmu.gov.ua </w:t>
        </w:r>
      </w:hyperlink>
      <w:r w:rsidR="00366190" w:rsidRPr="00866158">
        <w:rPr>
          <w:sz w:val="28"/>
          <w:szCs w:val="28"/>
          <w:lang w:eastAsia="ru-RU" w:bidi="uk-UA"/>
        </w:rPr>
        <w:t>- Офіційний сайт Кабінету Міністрів України.</w:t>
      </w:r>
    </w:p>
    <w:p w:rsidR="00366190" w:rsidRPr="00866158" w:rsidRDefault="002403A0" w:rsidP="00366190">
      <w:pPr>
        <w:numPr>
          <w:ilvl w:val="0"/>
          <w:numId w:val="6"/>
        </w:numPr>
        <w:tabs>
          <w:tab w:val="left" w:pos="1134"/>
        </w:tabs>
        <w:ind w:firstLine="567"/>
        <w:jc w:val="both"/>
        <w:rPr>
          <w:sz w:val="28"/>
          <w:szCs w:val="28"/>
          <w:lang w:eastAsia="ru-RU" w:bidi="uk-UA"/>
        </w:rPr>
      </w:pPr>
      <w:hyperlink r:id="rId12" w:history="1">
        <w:r w:rsidR="00366190" w:rsidRPr="00866158">
          <w:rPr>
            <w:color w:val="0000FF"/>
            <w:sz w:val="28"/>
            <w:szCs w:val="28"/>
            <w:u w:val="single"/>
            <w:lang w:eastAsia="ru-RU" w:bidi="uk-UA"/>
          </w:rPr>
          <w:t xml:space="preserve">www.rada.gov.ua </w:t>
        </w:r>
      </w:hyperlink>
      <w:r w:rsidR="00366190" w:rsidRPr="00866158">
        <w:rPr>
          <w:sz w:val="28"/>
          <w:szCs w:val="28"/>
          <w:lang w:eastAsia="ru-RU" w:bidi="uk-UA"/>
        </w:rPr>
        <w:t xml:space="preserve"> - Офіційний сайт Верховної Ради України.</w:t>
      </w:r>
    </w:p>
    <w:p w:rsidR="00366190" w:rsidRPr="00866158" w:rsidRDefault="00366190" w:rsidP="00366190">
      <w:pPr>
        <w:rPr>
          <w:sz w:val="28"/>
          <w:szCs w:val="28"/>
        </w:rPr>
      </w:pPr>
    </w:p>
    <w:p w:rsidR="00AB7715" w:rsidRDefault="00AB7715" w:rsidP="00797CFE">
      <w:pPr>
        <w:jc w:val="center"/>
        <w:rPr>
          <w:b/>
          <w:bCs/>
          <w:sz w:val="28"/>
          <w:szCs w:val="28"/>
        </w:rPr>
      </w:pPr>
    </w:p>
    <w:p w:rsidR="00AB7715" w:rsidRDefault="00AB7715" w:rsidP="00797CFE">
      <w:pPr>
        <w:jc w:val="center"/>
        <w:rPr>
          <w:b/>
          <w:bCs/>
          <w:sz w:val="28"/>
          <w:szCs w:val="28"/>
        </w:rPr>
      </w:pPr>
    </w:p>
    <w:p w:rsidR="00AB7715" w:rsidRDefault="00AB7715" w:rsidP="00797CFE">
      <w:pPr>
        <w:jc w:val="center"/>
        <w:rPr>
          <w:b/>
          <w:bCs/>
          <w:sz w:val="28"/>
          <w:szCs w:val="28"/>
        </w:rPr>
      </w:pPr>
    </w:p>
    <w:p w:rsidR="00AB7715" w:rsidRDefault="00AB7715" w:rsidP="00797CFE">
      <w:pPr>
        <w:jc w:val="center"/>
        <w:rPr>
          <w:b/>
          <w:bCs/>
          <w:sz w:val="28"/>
          <w:szCs w:val="28"/>
        </w:rPr>
      </w:pPr>
    </w:p>
    <w:p w:rsidR="00AB7715" w:rsidRDefault="00AB7715" w:rsidP="00797CFE">
      <w:pPr>
        <w:jc w:val="center"/>
        <w:rPr>
          <w:b/>
          <w:bCs/>
          <w:sz w:val="28"/>
          <w:szCs w:val="28"/>
        </w:rPr>
      </w:pPr>
    </w:p>
    <w:p w:rsidR="0017623E" w:rsidRDefault="0017623E" w:rsidP="00797CFE">
      <w:pPr>
        <w:jc w:val="center"/>
        <w:rPr>
          <w:b/>
          <w:bCs/>
          <w:sz w:val="28"/>
          <w:szCs w:val="28"/>
        </w:rPr>
      </w:pPr>
    </w:p>
    <w:p w:rsidR="0017623E" w:rsidRDefault="0017623E" w:rsidP="00797CFE">
      <w:pPr>
        <w:jc w:val="center"/>
        <w:rPr>
          <w:b/>
          <w:bCs/>
          <w:sz w:val="28"/>
          <w:szCs w:val="28"/>
        </w:rPr>
      </w:pPr>
    </w:p>
    <w:p w:rsidR="0017623E" w:rsidRDefault="0017623E" w:rsidP="00797CFE">
      <w:pPr>
        <w:jc w:val="center"/>
        <w:rPr>
          <w:b/>
          <w:bCs/>
          <w:sz w:val="28"/>
          <w:szCs w:val="28"/>
        </w:rPr>
      </w:pPr>
    </w:p>
    <w:p w:rsidR="0017623E" w:rsidRDefault="0017623E" w:rsidP="00797CFE">
      <w:pPr>
        <w:jc w:val="center"/>
        <w:rPr>
          <w:b/>
          <w:bCs/>
          <w:sz w:val="28"/>
          <w:szCs w:val="28"/>
        </w:rPr>
      </w:pPr>
    </w:p>
    <w:p w:rsidR="0017623E" w:rsidRDefault="0017623E" w:rsidP="00797CFE">
      <w:pPr>
        <w:jc w:val="center"/>
        <w:rPr>
          <w:b/>
          <w:bCs/>
          <w:sz w:val="28"/>
          <w:szCs w:val="28"/>
        </w:rPr>
      </w:pPr>
    </w:p>
    <w:p w:rsidR="0017623E" w:rsidRDefault="0017623E" w:rsidP="00797CFE">
      <w:pPr>
        <w:jc w:val="center"/>
        <w:rPr>
          <w:b/>
          <w:bCs/>
          <w:sz w:val="28"/>
          <w:szCs w:val="28"/>
        </w:rPr>
      </w:pPr>
    </w:p>
    <w:p w:rsidR="0017623E" w:rsidRDefault="0017623E" w:rsidP="00797CFE">
      <w:pPr>
        <w:jc w:val="center"/>
        <w:rPr>
          <w:b/>
          <w:bCs/>
          <w:sz w:val="28"/>
          <w:szCs w:val="28"/>
        </w:rPr>
      </w:pPr>
    </w:p>
    <w:p w:rsidR="00AB7715" w:rsidRDefault="00AB7715" w:rsidP="00797CFE">
      <w:pPr>
        <w:jc w:val="center"/>
        <w:rPr>
          <w:b/>
          <w:bCs/>
          <w:sz w:val="28"/>
          <w:szCs w:val="28"/>
        </w:rPr>
      </w:pPr>
    </w:p>
    <w:p w:rsidR="00797CFE" w:rsidRPr="00866158" w:rsidRDefault="00797CFE" w:rsidP="00797CFE">
      <w:pPr>
        <w:jc w:val="center"/>
        <w:rPr>
          <w:b/>
          <w:bCs/>
          <w:sz w:val="28"/>
          <w:szCs w:val="28"/>
        </w:rPr>
      </w:pPr>
      <w:r w:rsidRPr="00866158">
        <w:rPr>
          <w:b/>
          <w:bCs/>
          <w:sz w:val="28"/>
          <w:szCs w:val="28"/>
        </w:rPr>
        <w:t>САМОСТІЙНА РОБОТА СТУДЕНТІВ</w:t>
      </w:r>
    </w:p>
    <w:p w:rsidR="00797CFE" w:rsidRPr="00866158" w:rsidRDefault="00797CFE" w:rsidP="00797CFE">
      <w:pPr>
        <w:jc w:val="center"/>
        <w:rPr>
          <w:b/>
          <w:bCs/>
          <w:sz w:val="28"/>
          <w:szCs w:val="28"/>
        </w:rPr>
      </w:pPr>
    </w:p>
    <w:p w:rsidR="00797CFE" w:rsidRPr="00866158" w:rsidRDefault="00797CFE" w:rsidP="00797CFE">
      <w:pPr>
        <w:jc w:val="center"/>
        <w:rPr>
          <w:b/>
          <w:sz w:val="28"/>
          <w:szCs w:val="28"/>
        </w:rPr>
      </w:pPr>
      <w:r w:rsidRPr="00866158">
        <w:rPr>
          <w:b/>
          <w:sz w:val="28"/>
          <w:szCs w:val="28"/>
        </w:rPr>
        <w:t>Теми самостійної роботи студентів</w:t>
      </w:r>
    </w:p>
    <w:p w:rsidR="00797CFE" w:rsidRPr="00866158" w:rsidRDefault="00797CFE" w:rsidP="00043BC2">
      <w:pPr>
        <w:shd w:val="clear" w:color="auto" w:fill="FFFFFF"/>
        <w:tabs>
          <w:tab w:val="left" w:pos="365"/>
        </w:tabs>
        <w:ind w:firstLine="709"/>
        <w:jc w:val="both"/>
        <w:rPr>
          <w:b/>
          <w:sz w:val="28"/>
          <w:szCs w:val="28"/>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17623E" w:rsidRPr="006069BC" w:rsidTr="003545B1">
        <w:tc>
          <w:tcPr>
            <w:tcW w:w="850" w:type="dxa"/>
            <w:shd w:val="clear" w:color="auto" w:fill="auto"/>
          </w:tcPr>
          <w:p w:rsidR="0017623E" w:rsidRPr="006069BC" w:rsidRDefault="0017623E" w:rsidP="003545B1">
            <w:pPr>
              <w:ind w:left="142" w:hanging="142"/>
              <w:jc w:val="both"/>
              <w:rPr>
                <w:sz w:val="28"/>
                <w:szCs w:val="28"/>
                <w:lang w:eastAsia="ru-RU"/>
              </w:rPr>
            </w:pPr>
            <w:r w:rsidRPr="006069BC">
              <w:rPr>
                <w:sz w:val="28"/>
                <w:szCs w:val="28"/>
                <w:lang w:eastAsia="ru-RU"/>
              </w:rPr>
              <w:t>№</w:t>
            </w:r>
          </w:p>
          <w:p w:rsidR="0017623E" w:rsidRPr="006069BC" w:rsidRDefault="0017623E" w:rsidP="003545B1">
            <w:pPr>
              <w:ind w:left="142" w:hanging="142"/>
              <w:jc w:val="both"/>
              <w:rPr>
                <w:sz w:val="28"/>
                <w:szCs w:val="28"/>
                <w:lang w:eastAsia="ru-RU"/>
              </w:rPr>
            </w:pPr>
            <w:r w:rsidRPr="006069BC">
              <w:rPr>
                <w:sz w:val="28"/>
                <w:szCs w:val="28"/>
                <w:lang w:eastAsia="ru-RU"/>
              </w:rPr>
              <w:t>з/п</w:t>
            </w:r>
          </w:p>
        </w:tc>
        <w:tc>
          <w:tcPr>
            <w:tcW w:w="7311" w:type="dxa"/>
            <w:shd w:val="clear" w:color="auto" w:fill="auto"/>
          </w:tcPr>
          <w:p w:rsidR="0017623E" w:rsidRPr="006069BC" w:rsidRDefault="0017623E" w:rsidP="003545B1">
            <w:pPr>
              <w:jc w:val="both"/>
              <w:rPr>
                <w:sz w:val="28"/>
                <w:szCs w:val="28"/>
                <w:lang w:eastAsia="ru-RU"/>
              </w:rPr>
            </w:pPr>
            <w:r w:rsidRPr="006069BC">
              <w:rPr>
                <w:sz w:val="28"/>
                <w:szCs w:val="28"/>
                <w:lang w:eastAsia="ru-RU"/>
              </w:rPr>
              <w:t>Назва теми</w:t>
            </w:r>
          </w:p>
        </w:tc>
        <w:tc>
          <w:tcPr>
            <w:tcW w:w="1337" w:type="dxa"/>
            <w:shd w:val="clear" w:color="auto" w:fill="auto"/>
          </w:tcPr>
          <w:p w:rsidR="0017623E" w:rsidRPr="006069BC" w:rsidRDefault="0017623E" w:rsidP="003545B1">
            <w:pPr>
              <w:jc w:val="both"/>
              <w:rPr>
                <w:sz w:val="28"/>
                <w:szCs w:val="28"/>
                <w:lang w:eastAsia="ru-RU"/>
              </w:rPr>
            </w:pPr>
            <w:r w:rsidRPr="006069BC">
              <w:rPr>
                <w:sz w:val="28"/>
                <w:szCs w:val="28"/>
                <w:lang w:eastAsia="ru-RU"/>
              </w:rPr>
              <w:t>Кількість</w:t>
            </w:r>
          </w:p>
          <w:p w:rsidR="0017623E" w:rsidRPr="006069BC" w:rsidRDefault="0017623E" w:rsidP="003545B1">
            <w:pPr>
              <w:jc w:val="both"/>
              <w:rPr>
                <w:sz w:val="28"/>
                <w:szCs w:val="28"/>
                <w:lang w:eastAsia="ru-RU"/>
              </w:rPr>
            </w:pPr>
            <w:r w:rsidRPr="006069BC">
              <w:rPr>
                <w:sz w:val="28"/>
                <w:szCs w:val="28"/>
                <w:lang w:eastAsia="ru-RU"/>
              </w:rPr>
              <w:t>годин</w:t>
            </w:r>
          </w:p>
        </w:tc>
      </w:tr>
      <w:tr w:rsidR="0017623E" w:rsidRPr="006069BC" w:rsidTr="003545B1">
        <w:tc>
          <w:tcPr>
            <w:tcW w:w="850" w:type="dxa"/>
            <w:shd w:val="clear" w:color="auto" w:fill="auto"/>
          </w:tcPr>
          <w:p w:rsidR="0017623E" w:rsidRPr="006069BC" w:rsidRDefault="0017623E" w:rsidP="003545B1">
            <w:pPr>
              <w:jc w:val="both"/>
              <w:rPr>
                <w:sz w:val="28"/>
                <w:szCs w:val="28"/>
                <w:lang w:eastAsia="ru-RU"/>
              </w:rPr>
            </w:pPr>
            <w:r w:rsidRPr="006069BC">
              <w:rPr>
                <w:sz w:val="28"/>
                <w:szCs w:val="28"/>
                <w:lang w:eastAsia="ru-RU"/>
              </w:rPr>
              <w:t>1</w:t>
            </w:r>
          </w:p>
        </w:tc>
        <w:tc>
          <w:tcPr>
            <w:tcW w:w="7311" w:type="dxa"/>
            <w:shd w:val="clear" w:color="auto" w:fill="auto"/>
            <w:vAlign w:val="center"/>
          </w:tcPr>
          <w:p w:rsidR="0017623E" w:rsidRPr="006069BC" w:rsidRDefault="0017623E" w:rsidP="003545B1">
            <w:pPr>
              <w:ind w:left="20"/>
              <w:jc w:val="both"/>
              <w:rPr>
                <w:bCs/>
                <w:sz w:val="28"/>
                <w:szCs w:val="28"/>
                <w:lang w:eastAsia="ru-RU"/>
              </w:rPr>
            </w:pPr>
            <w:r w:rsidRPr="006069BC">
              <w:rPr>
                <w:bCs/>
                <w:sz w:val="28"/>
                <w:szCs w:val="28"/>
                <w:lang w:eastAsia="ru-RU"/>
              </w:rPr>
              <w:t>Формування концепції та проблеми визначення прав людини</w:t>
            </w:r>
          </w:p>
        </w:tc>
        <w:tc>
          <w:tcPr>
            <w:tcW w:w="1337" w:type="dxa"/>
            <w:shd w:val="clear" w:color="auto" w:fill="auto"/>
          </w:tcPr>
          <w:p w:rsidR="0017623E" w:rsidRPr="006069BC" w:rsidRDefault="0017623E" w:rsidP="003545B1">
            <w:pPr>
              <w:jc w:val="center"/>
              <w:rPr>
                <w:sz w:val="28"/>
                <w:szCs w:val="28"/>
                <w:lang w:eastAsia="ru-RU"/>
              </w:rPr>
            </w:pPr>
            <w:r>
              <w:rPr>
                <w:sz w:val="28"/>
                <w:szCs w:val="28"/>
                <w:lang w:eastAsia="ru-RU"/>
              </w:rPr>
              <w:t>9</w:t>
            </w:r>
          </w:p>
        </w:tc>
      </w:tr>
      <w:tr w:rsidR="0017623E" w:rsidRPr="006069BC" w:rsidTr="003545B1">
        <w:tc>
          <w:tcPr>
            <w:tcW w:w="850" w:type="dxa"/>
            <w:shd w:val="clear" w:color="auto" w:fill="auto"/>
          </w:tcPr>
          <w:p w:rsidR="0017623E" w:rsidRPr="006069BC" w:rsidRDefault="0017623E" w:rsidP="003545B1">
            <w:pPr>
              <w:jc w:val="both"/>
              <w:rPr>
                <w:sz w:val="28"/>
                <w:szCs w:val="28"/>
                <w:lang w:eastAsia="ru-RU"/>
              </w:rPr>
            </w:pPr>
            <w:r w:rsidRPr="006069BC">
              <w:rPr>
                <w:sz w:val="28"/>
                <w:szCs w:val="28"/>
                <w:lang w:eastAsia="ru-RU"/>
              </w:rPr>
              <w:t>2</w:t>
            </w:r>
          </w:p>
        </w:tc>
        <w:tc>
          <w:tcPr>
            <w:tcW w:w="7311" w:type="dxa"/>
            <w:shd w:val="clear" w:color="auto" w:fill="auto"/>
            <w:vAlign w:val="center"/>
          </w:tcPr>
          <w:p w:rsidR="0017623E" w:rsidRPr="006069BC" w:rsidRDefault="0017623E" w:rsidP="003545B1">
            <w:pPr>
              <w:jc w:val="both"/>
              <w:rPr>
                <w:sz w:val="28"/>
                <w:szCs w:val="28"/>
                <w:lang w:eastAsia="ru-RU"/>
              </w:rPr>
            </w:pPr>
            <w:r w:rsidRPr="006069BC">
              <w:rPr>
                <w:sz w:val="28"/>
                <w:szCs w:val="28"/>
                <w:lang w:eastAsia="ru-RU"/>
              </w:rPr>
              <w:t>Міжнародні стандарти щодо прав людини. Механізми та засоби захисту прав</w:t>
            </w:r>
          </w:p>
        </w:tc>
        <w:tc>
          <w:tcPr>
            <w:tcW w:w="1337" w:type="dxa"/>
            <w:shd w:val="clear" w:color="auto" w:fill="auto"/>
          </w:tcPr>
          <w:p w:rsidR="0017623E" w:rsidRPr="006069BC" w:rsidRDefault="0017623E" w:rsidP="003545B1">
            <w:pPr>
              <w:jc w:val="center"/>
              <w:rPr>
                <w:sz w:val="28"/>
                <w:szCs w:val="28"/>
                <w:lang w:eastAsia="ru-RU"/>
              </w:rPr>
            </w:pPr>
            <w:r>
              <w:rPr>
                <w:sz w:val="28"/>
                <w:szCs w:val="28"/>
                <w:lang w:eastAsia="ru-RU"/>
              </w:rPr>
              <w:t>9</w:t>
            </w:r>
          </w:p>
        </w:tc>
      </w:tr>
      <w:tr w:rsidR="0017623E" w:rsidRPr="006069BC" w:rsidTr="003545B1">
        <w:tc>
          <w:tcPr>
            <w:tcW w:w="850" w:type="dxa"/>
            <w:shd w:val="clear" w:color="auto" w:fill="auto"/>
          </w:tcPr>
          <w:p w:rsidR="0017623E" w:rsidRPr="006069BC" w:rsidRDefault="0017623E" w:rsidP="003545B1">
            <w:pPr>
              <w:jc w:val="both"/>
              <w:rPr>
                <w:sz w:val="28"/>
                <w:szCs w:val="28"/>
                <w:lang w:eastAsia="ru-RU"/>
              </w:rPr>
            </w:pPr>
            <w:r w:rsidRPr="006069BC">
              <w:rPr>
                <w:sz w:val="28"/>
                <w:szCs w:val="28"/>
                <w:lang w:eastAsia="ru-RU"/>
              </w:rPr>
              <w:t>3</w:t>
            </w:r>
          </w:p>
        </w:tc>
        <w:tc>
          <w:tcPr>
            <w:tcW w:w="7311" w:type="dxa"/>
            <w:shd w:val="clear" w:color="auto" w:fill="auto"/>
            <w:vAlign w:val="center"/>
          </w:tcPr>
          <w:p w:rsidR="0017623E" w:rsidRPr="006069BC" w:rsidRDefault="0017623E" w:rsidP="003545B1">
            <w:pPr>
              <w:jc w:val="both"/>
              <w:rPr>
                <w:sz w:val="28"/>
                <w:szCs w:val="28"/>
                <w:lang w:eastAsia="ru-RU"/>
              </w:rPr>
            </w:pPr>
            <w:r w:rsidRPr="006069BC">
              <w:rPr>
                <w:sz w:val="28"/>
                <w:szCs w:val="28"/>
                <w:lang w:eastAsia="ru-RU"/>
              </w:rPr>
              <w:t>Роль ООН у захисті прав людини</w:t>
            </w:r>
          </w:p>
        </w:tc>
        <w:tc>
          <w:tcPr>
            <w:tcW w:w="1337" w:type="dxa"/>
            <w:shd w:val="clear" w:color="auto" w:fill="auto"/>
          </w:tcPr>
          <w:p w:rsidR="0017623E" w:rsidRPr="006069BC" w:rsidRDefault="0017623E" w:rsidP="003545B1">
            <w:pPr>
              <w:jc w:val="center"/>
              <w:rPr>
                <w:sz w:val="28"/>
                <w:szCs w:val="28"/>
                <w:lang w:eastAsia="ru-RU"/>
              </w:rPr>
            </w:pPr>
            <w:r>
              <w:rPr>
                <w:sz w:val="28"/>
                <w:szCs w:val="28"/>
                <w:lang w:eastAsia="ru-RU"/>
              </w:rPr>
              <w:t>9</w:t>
            </w:r>
          </w:p>
        </w:tc>
      </w:tr>
      <w:tr w:rsidR="0017623E" w:rsidRPr="006069BC" w:rsidTr="003545B1">
        <w:tc>
          <w:tcPr>
            <w:tcW w:w="850" w:type="dxa"/>
            <w:shd w:val="clear" w:color="auto" w:fill="auto"/>
          </w:tcPr>
          <w:p w:rsidR="0017623E" w:rsidRPr="006069BC" w:rsidRDefault="0017623E" w:rsidP="003545B1">
            <w:pPr>
              <w:jc w:val="both"/>
              <w:rPr>
                <w:sz w:val="28"/>
                <w:szCs w:val="28"/>
                <w:lang w:eastAsia="ru-RU"/>
              </w:rPr>
            </w:pPr>
            <w:r w:rsidRPr="006069BC">
              <w:rPr>
                <w:sz w:val="28"/>
                <w:szCs w:val="28"/>
                <w:lang w:eastAsia="ru-RU"/>
              </w:rPr>
              <w:t>4</w:t>
            </w:r>
          </w:p>
        </w:tc>
        <w:tc>
          <w:tcPr>
            <w:tcW w:w="7311" w:type="dxa"/>
            <w:shd w:val="clear" w:color="auto" w:fill="auto"/>
            <w:vAlign w:val="center"/>
          </w:tcPr>
          <w:p w:rsidR="0017623E" w:rsidRPr="006069BC" w:rsidRDefault="0017623E" w:rsidP="003545B1">
            <w:pPr>
              <w:jc w:val="both"/>
              <w:rPr>
                <w:sz w:val="28"/>
                <w:szCs w:val="28"/>
                <w:lang w:eastAsia="ru-RU"/>
              </w:rPr>
            </w:pPr>
            <w:r w:rsidRPr="006069BC">
              <w:rPr>
                <w:sz w:val="28"/>
                <w:szCs w:val="28"/>
                <w:lang w:eastAsia="ru-RU"/>
              </w:rPr>
              <w:t>Новітні права людини в епоху Інтернету</w:t>
            </w:r>
          </w:p>
        </w:tc>
        <w:tc>
          <w:tcPr>
            <w:tcW w:w="1337" w:type="dxa"/>
            <w:shd w:val="clear" w:color="auto" w:fill="auto"/>
          </w:tcPr>
          <w:p w:rsidR="0017623E" w:rsidRPr="006069BC" w:rsidRDefault="0017623E" w:rsidP="003545B1">
            <w:pPr>
              <w:jc w:val="center"/>
              <w:rPr>
                <w:sz w:val="28"/>
                <w:szCs w:val="28"/>
                <w:lang w:eastAsia="ru-RU"/>
              </w:rPr>
            </w:pPr>
            <w:r>
              <w:rPr>
                <w:sz w:val="28"/>
                <w:szCs w:val="28"/>
                <w:lang w:eastAsia="ru-RU"/>
              </w:rPr>
              <w:t>9</w:t>
            </w:r>
          </w:p>
        </w:tc>
      </w:tr>
      <w:tr w:rsidR="0017623E" w:rsidRPr="006069BC" w:rsidTr="003545B1">
        <w:tc>
          <w:tcPr>
            <w:tcW w:w="850" w:type="dxa"/>
            <w:shd w:val="clear" w:color="auto" w:fill="auto"/>
          </w:tcPr>
          <w:p w:rsidR="0017623E" w:rsidRPr="006069BC" w:rsidRDefault="0017623E" w:rsidP="003545B1">
            <w:pPr>
              <w:jc w:val="both"/>
              <w:rPr>
                <w:sz w:val="28"/>
                <w:szCs w:val="28"/>
                <w:lang w:eastAsia="ru-RU"/>
              </w:rPr>
            </w:pPr>
            <w:r w:rsidRPr="006069BC">
              <w:rPr>
                <w:sz w:val="28"/>
                <w:szCs w:val="28"/>
                <w:lang w:eastAsia="ru-RU"/>
              </w:rPr>
              <w:t>5</w:t>
            </w:r>
          </w:p>
        </w:tc>
        <w:tc>
          <w:tcPr>
            <w:tcW w:w="7311" w:type="dxa"/>
            <w:shd w:val="clear" w:color="auto" w:fill="auto"/>
          </w:tcPr>
          <w:p w:rsidR="0017623E" w:rsidRPr="006069BC" w:rsidRDefault="0017623E" w:rsidP="003545B1">
            <w:pPr>
              <w:jc w:val="both"/>
              <w:rPr>
                <w:sz w:val="28"/>
                <w:szCs w:val="28"/>
                <w:lang w:eastAsia="ru-RU"/>
              </w:rPr>
            </w:pPr>
            <w:r w:rsidRPr="006069BC">
              <w:rPr>
                <w:sz w:val="28"/>
                <w:szCs w:val="28"/>
                <w:lang w:eastAsia="ru-RU"/>
              </w:rPr>
              <w:t>Розуміння Конвенції про захист прав людини і основоположних свобод та ЄСПЛ як єдиного механізму. Застосування факультативних протоколів до Конвенції</w:t>
            </w:r>
          </w:p>
        </w:tc>
        <w:tc>
          <w:tcPr>
            <w:tcW w:w="1337" w:type="dxa"/>
            <w:shd w:val="clear" w:color="auto" w:fill="auto"/>
          </w:tcPr>
          <w:p w:rsidR="0017623E" w:rsidRPr="006069BC" w:rsidRDefault="0017623E" w:rsidP="003545B1">
            <w:pPr>
              <w:jc w:val="center"/>
              <w:rPr>
                <w:sz w:val="28"/>
                <w:szCs w:val="28"/>
                <w:lang w:eastAsia="ru-RU"/>
              </w:rPr>
            </w:pPr>
            <w:r>
              <w:rPr>
                <w:sz w:val="28"/>
                <w:szCs w:val="28"/>
                <w:lang w:eastAsia="ru-RU"/>
              </w:rPr>
              <w:t>9</w:t>
            </w:r>
          </w:p>
        </w:tc>
      </w:tr>
      <w:tr w:rsidR="0017623E" w:rsidRPr="006069BC" w:rsidTr="003545B1">
        <w:tc>
          <w:tcPr>
            <w:tcW w:w="850" w:type="dxa"/>
            <w:shd w:val="clear" w:color="auto" w:fill="auto"/>
          </w:tcPr>
          <w:p w:rsidR="0017623E" w:rsidRPr="006069BC" w:rsidRDefault="0017623E" w:rsidP="003545B1">
            <w:pPr>
              <w:jc w:val="both"/>
              <w:rPr>
                <w:sz w:val="28"/>
                <w:szCs w:val="28"/>
                <w:lang w:eastAsia="ru-RU"/>
              </w:rPr>
            </w:pPr>
            <w:r w:rsidRPr="006069BC">
              <w:rPr>
                <w:sz w:val="28"/>
                <w:szCs w:val="28"/>
                <w:lang w:eastAsia="ru-RU"/>
              </w:rPr>
              <w:t>6</w:t>
            </w:r>
          </w:p>
        </w:tc>
        <w:tc>
          <w:tcPr>
            <w:tcW w:w="7311" w:type="dxa"/>
            <w:shd w:val="clear" w:color="auto" w:fill="auto"/>
          </w:tcPr>
          <w:p w:rsidR="0017623E" w:rsidRPr="006069BC" w:rsidRDefault="0017623E" w:rsidP="003545B1">
            <w:pPr>
              <w:jc w:val="both"/>
              <w:rPr>
                <w:sz w:val="28"/>
                <w:szCs w:val="28"/>
                <w:lang w:eastAsia="ru-RU"/>
              </w:rPr>
            </w:pPr>
            <w:r w:rsidRPr="006069BC">
              <w:rPr>
                <w:sz w:val="28"/>
                <w:szCs w:val="28"/>
                <w:lang w:eastAsia="ru-RU"/>
              </w:rPr>
              <w:t>Проблемні питання виконання рішень ЄСПЛ в європейських державах та Україні</w:t>
            </w:r>
          </w:p>
        </w:tc>
        <w:tc>
          <w:tcPr>
            <w:tcW w:w="1337" w:type="dxa"/>
            <w:shd w:val="clear" w:color="auto" w:fill="auto"/>
          </w:tcPr>
          <w:p w:rsidR="0017623E" w:rsidRPr="006069BC" w:rsidRDefault="0017623E" w:rsidP="003545B1">
            <w:pPr>
              <w:jc w:val="center"/>
              <w:rPr>
                <w:sz w:val="28"/>
                <w:szCs w:val="28"/>
                <w:lang w:eastAsia="ru-RU"/>
              </w:rPr>
            </w:pPr>
            <w:r>
              <w:rPr>
                <w:sz w:val="28"/>
                <w:szCs w:val="28"/>
                <w:lang w:eastAsia="ru-RU"/>
              </w:rPr>
              <w:t>9</w:t>
            </w:r>
          </w:p>
        </w:tc>
      </w:tr>
      <w:tr w:rsidR="0017623E" w:rsidRPr="006069BC" w:rsidTr="003545B1">
        <w:tc>
          <w:tcPr>
            <w:tcW w:w="850" w:type="dxa"/>
            <w:shd w:val="clear" w:color="auto" w:fill="auto"/>
          </w:tcPr>
          <w:p w:rsidR="0017623E" w:rsidRPr="006069BC" w:rsidRDefault="0017623E" w:rsidP="003545B1">
            <w:pPr>
              <w:jc w:val="both"/>
              <w:rPr>
                <w:sz w:val="28"/>
                <w:szCs w:val="28"/>
                <w:lang w:eastAsia="ru-RU"/>
              </w:rPr>
            </w:pPr>
            <w:r w:rsidRPr="006069BC">
              <w:rPr>
                <w:sz w:val="28"/>
                <w:szCs w:val="28"/>
                <w:lang w:eastAsia="ru-RU"/>
              </w:rPr>
              <w:t>7</w:t>
            </w:r>
          </w:p>
        </w:tc>
        <w:tc>
          <w:tcPr>
            <w:tcW w:w="7311" w:type="dxa"/>
            <w:shd w:val="clear" w:color="auto" w:fill="auto"/>
          </w:tcPr>
          <w:p w:rsidR="0017623E" w:rsidRPr="006069BC" w:rsidRDefault="0017623E" w:rsidP="003545B1">
            <w:pPr>
              <w:jc w:val="both"/>
              <w:rPr>
                <w:sz w:val="28"/>
                <w:szCs w:val="28"/>
                <w:lang w:eastAsia="ru-RU"/>
              </w:rPr>
            </w:pPr>
            <w:r w:rsidRPr="006069BC">
              <w:rPr>
                <w:sz w:val="28"/>
                <w:szCs w:val="28"/>
                <w:lang w:eastAsia="ru-RU"/>
              </w:rPr>
              <w:t>Обмеження та захист прав людини в умовах конфліктів</w:t>
            </w:r>
          </w:p>
        </w:tc>
        <w:tc>
          <w:tcPr>
            <w:tcW w:w="1337" w:type="dxa"/>
            <w:shd w:val="clear" w:color="auto" w:fill="auto"/>
          </w:tcPr>
          <w:p w:rsidR="0017623E" w:rsidRPr="006069BC" w:rsidRDefault="0017623E" w:rsidP="003545B1">
            <w:pPr>
              <w:jc w:val="center"/>
              <w:rPr>
                <w:sz w:val="28"/>
                <w:szCs w:val="28"/>
                <w:lang w:eastAsia="ru-RU"/>
              </w:rPr>
            </w:pPr>
            <w:r>
              <w:rPr>
                <w:sz w:val="28"/>
                <w:szCs w:val="28"/>
                <w:lang w:eastAsia="ru-RU"/>
              </w:rPr>
              <w:t>9</w:t>
            </w:r>
          </w:p>
        </w:tc>
      </w:tr>
      <w:tr w:rsidR="0017623E" w:rsidRPr="00B8277F" w:rsidTr="003545B1">
        <w:tc>
          <w:tcPr>
            <w:tcW w:w="850" w:type="dxa"/>
            <w:shd w:val="clear" w:color="auto" w:fill="auto"/>
          </w:tcPr>
          <w:p w:rsidR="0017623E" w:rsidRPr="006069BC" w:rsidRDefault="0017623E" w:rsidP="003545B1">
            <w:pPr>
              <w:jc w:val="both"/>
              <w:rPr>
                <w:sz w:val="28"/>
                <w:szCs w:val="28"/>
                <w:lang w:eastAsia="ru-RU"/>
              </w:rPr>
            </w:pPr>
            <w:r w:rsidRPr="006069BC">
              <w:rPr>
                <w:sz w:val="28"/>
                <w:szCs w:val="28"/>
                <w:lang w:eastAsia="ru-RU"/>
              </w:rPr>
              <w:t>8</w:t>
            </w:r>
          </w:p>
        </w:tc>
        <w:tc>
          <w:tcPr>
            <w:tcW w:w="7311" w:type="dxa"/>
            <w:shd w:val="clear" w:color="auto" w:fill="auto"/>
          </w:tcPr>
          <w:p w:rsidR="0017623E" w:rsidRPr="00150854" w:rsidRDefault="0017623E" w:rsidP="003545B1">
            <w:pPr>
              <w:jc w:val="both"/>
              <w:rPr>
                <w:sz w:val="28"/>
                <w:szCs w:val="28"/>
                <w:lang w:eastAsia="ru-RU"/>
              </w:rPr>
            </w:pPr>
            <w:r w:rsidRPr="006069BC">
              <w:rPr>
                <w:sz w:val="28"/>
                <w:szCs w:val="28"/>
                <w:lang w:eastAsia="ru-RU"/>
              </w:rPr>
              <w:t>Держава та права людини в умовах конфліктів</w:t>
            </w:r>
          </w:p>
        </w:tc>
        <w:tc>
          <w:tcPr>
            <w:tcW w:w="1337" w:type="dxa"/>
            <w:shd w:val="clear" w:color="auto" w:fill="auto"/>
          </w:tcPr>
          <w:p w:rsidR="0017623E" w:rsidRPr="00B8277F" w:rsidRDefault="0017623E" w:rsidP="003545B1">
            <w:pPr>
              <w:jc w:val="center"/>
              <w:rPr>
                <w:sz w:val="28"/>
                <w:szCs w:val="28"/>
                <w:lang w:eastAsia="ru-RU"/>
              </w:rPr>
            </w:pPr>
            <w:r>
              <w:rPr>
                <w:sz w:val="28"/>
                <w:szCs w:val="28"/>
                <w:lang w:eastAsia="ru-RU"/>
              </w:rPr>
              <w:t>8</w:t>
            </w:r>
          </w:p>
        </w:tc>
      </w:tr>
      <w:tr w:rsidR="0017623E" w:rsidRPr="00B8277F" w:rsidTr="003545B1">
        <w:tc>
          <w:tcPr>
            <w:tcW w:w="850" w:type="dxa"/>
            <w:shd w:val="clear" w:color="auto" w:fill="auto"/>
          </w:tcPr>
          <w:p w:rsidR="0017623E" w:rsidRPr="006069BC" w:rsidRDefault="0017623E" w:rsidP="003545B1">
            <w:pPr>
              <w:jc w:val="both"/>
              <w:rPr>
                <w:sz w:val="28"/>
                <w:szCs w:val="28"/>
                <w:lang w:eastAsia="ru-RU"/>
              </w:rPr>
            </w:pPr>
          </w:p>
        </w:tc>
        <w:tc>
          <w:tcPr>
            <w:tcW w:w="7311" w:type="dxa"/>
            <w:shd w:val="clear" w:color="auto" w:fill="auto"/>
          </w:tcPr>
          <w:p w:rsidR="0017623E" w:rsidRPr="006069BC" w:rsidRDefault="0017623E" w:rsidP="003545B1">
            <w:pPr>
              <w:jc w:val="both"/>
              <w:rPr>
                <w:sz w:val="28"/>
                <w:szCs w:val="28"/>
                <w:lang w:eastAsia="ru-RU"/>
              </w:rPr>
            </w:pPr>
            <w:r>
              <w:rPr>
                <w:sz w:val="28"/>
                <w:szCs w:val="28"/>
                <w:lang w:eastAsia="ru-RU"/>
              </w:rPr>
              <w:t>Разом</w:t>
            </w:r>
          </w:p>
        </w:tc>
        <w:tc>
          <w:tcPr>
            <w:tcW w:w="1337" w:type="dxa"/>
            <w:shd w:val="clear" w:color="auto" w:fill="auto"/>
          </w:tcPr>
          <w:p w:rsidR="0017623E" w:rsidRPr="00B8277F" w:rsidRDefault="0017623E" w:rsidP="003545B1">
            <w:pPr>
              <w:jc w:val="center"/>
              <w:rPr>
                <w:sz w:val="28"/>
                <w:szCs w:val="28"/>
                <w:lang w:eastAsia="ru-RU"/>
              </w:rPr>
            </w:pPr>
            <w:r>
              <w:rPr>
                <w:sz w:val="28"/>
                <w:szCs w:val="28"/>
                <w:lang w:eastAsia="ru-RU"/>
              </w:rPr>
              <w:t>75</w:t>
            </w:r>
          </w:p>
        </w:tc>
      </w:tr>
    </w:tbl>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Default="00366190" w:rsidP="00043BC2">
      <w:pPr>
        <w:shd w:val="clear" w:color="auto" w:fill="FFFFFF"/>
        <w:tabs>
          <w:tab w:val="left" w:pos="365"/>
        </w:tabs>
        <w:ind w:firstLine="709"/>
        <w:jc w:val="both"/>
        <w:rPr>
          <w:b/>
          <w:sz w:val="28"/>
          <w:szCs w:val="28"/>
        </w:rPr>
      </w:pPr>
    </w:p>
    <w:p w:rsidR="0017623E" w:rsidRDefault="0017623E" w:rsidP="00043BC2">
      <w:pPr>
        <w:shd w:val="clear" w:color="auto" w:fill="FFFFFF"/>
        <w:tabs>
          <w:tab w:val="left" w:pos="365"/>
        </w:tabs>
        <w:ind w:firstLine="709"/>
        <w:jc w:val="both"/>
        <w:rPr>
          <w:b/>
          <w:sz w:val="28"/>
          <w:szCs w:val="28"/>
        </w:rPr>
      </w:pPr>
    </w:p>
    <w:p w:rsidR="0017623E" w:rsidRPr="00866158" w:rsidRDefault="0017623E"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366190">
      <w:pPr>
        <w:shd w:val="clear" w:color="auto" w:fill="FFFFFF"/>
        <w:spacing w:before="144"/>
        <w:jc w:val="both"/>
        <w:rPr>
          <w:b/>
          <w:bCs/>
          <w:sz w:val="28"/>
          <w:szCs w:val="28"/>
          <w:lang w:eastAsia="ru-RU"/>
        </w:rPr>
      </w:pPr>
      <w:r w:rsidRPr="00866158">
        <w:rPr>
          <w:b/>
          <w:bCs/>
          <w:sz w:val="28"/>
          <w:szCs w:val="28"/>
          <w:lang w:eastAsia="ru-RU"/>
        </w:rPr>
        <w:t>КАРТА САМОСТІЙНОЇ РОБОТИ СТУДЕНТА</w:t>
      </w:r>
    </w:p>
    <w:p w:rsidR="00366190" w:rsidRPr="00866158" w:rsidRDefault="00366190" w:rsidP="00366190">
      <w:pPr>
        <w:shd w:val="clear" w:color="auto" w:fill="FFFFFF"/>
        <w:spacing w:before="144"/>
        <w:ind w:right="-260"/>
        <w:jc w:val="both"/>
        <w:rPr>
          <w:b/>
          <w:bCs/>
          <w:sz w:val="8"/>
          <w:szCs w:val="8"/>
          <w:lang w:eastAsia="ru-RU"/>
        </w:rPr>
      </w:pP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9"/>
        <w:gridCol w:w="3120"/>
        <w:gridCol w:w="8"/>
        <w:gridCol w:w="916"/>
        <w:gridCol w:w="1359"/>
      </w:tblGrid>
      <w:tr w:rsidR="0017623E" w:rsidRPr="006069BC" w:rsidTr="003545B1">
        <w:trPr>
          <w:trHeight w:val="570"/>
          <w:jc w:val="center"/>
        </w:trPr>
        <w:tc>
          <w:tcPr>
            <w:tcW w:w="5119" w:type="dxa"/>
            <w:vAlign w:val="center"/>
          </w:tcPr>
          <w:p w:rsidR="0017623E" w:rsidRPr="006069BC" w:rsidRDefault="0017623E" w:rsidP="003545B1">
            <w:pPr>
              <w:ind w:right="-107"/>
              <w:jc w:val="center"/>
              <w:rPr>
                <w:bCs/>
                <w:sz w:val="24"/>
                <w:szCs w:val="24"/>
                <w:lang w:eastAsia="ru-RU"/>
              </w:rPr>
            </w:pPr>
            <w:r w:rsidRPr="006069BC">
              <w:rPr>
                <w:bCs/>
                <w:sz w:val="24"/>
                <w:szCs w:val="24"/>
                <w:lang w:eastAsia="ru-RU"/>
              </w:rPr>
              <w:t>Змістовий модуль та теми курсу</w:t>
            </w:r>
          </w:p>
        </w:tc>
        <w:tc>
          <w:tcPr>
            <w:tcW w:w="3120" w:type="dxa"/>
            <w:vAlign w:val="center"/>
          </w:tcPr>
          <w:p w:rsidR="0017623E" w:rsidRPr="006069BC" w:rsidRDefault="0017623E" w:rsidP="003545B1">
            <w:pPr>
              <w:ind w:right="-30"/>
              <w:jc w:val="center"/>
              <w:rPr>
                <w:bCs/>
                <w:sz w:val="24"/>
                <w:szCs w:val="24"/>
                <w:lang w:eastAsia="ru-RU"/>
              </w:rPr>
            </w:pPr>
            <w:r w:rsidRPr="006069BC">
              <w:rPr>
                <w:bCs/>
                <w:sz w:val="24"/>
                <w:szCs w:val="24"/>
                <w:lang w:eastAsia="ru-RU"/>
              </w:rPr>
              <w:t>Академічний контроль</w:t>
            </w:r>
          </w:p>
        </w:tc>
        <w:tc>
          <w:tcPr>
            <w:tcW w:w="924" w:type="dxa"/>
            <w:gridSpan w:val="2"/>
            <w:vAlign w:val="center"/>
          </w:tcPr>
          <w:p w:rsidR="0017623E" w:rsidRPr="006069BC" w:rsidRDefault="0017623E" w:rsidP="003545B1">
            <w:pPr>
              <w:ind w:right="-108"/>
              <w:jc w:val="center"/>
              <w:rPr>
                <w:bCs/>
                <w:sz w:val="24"/>
                <w:szCs w:val="24"/>
                <w:lang w:eastAsia="ru-RU"/>
              </w:rPr>
            </w:pPr>
            <w:r w:rsidRPr="006069BC">
              <w:rPr>
                <w:bCs/>
                <w:sz w:val="24"/>
                <w:szCs w:val="24"/>
                <w:lang w:eastAsia="ru-RU"/>
              </w:rPr>
              <w:t>Бали</w:t>
            </w:r>
          </w:p>
        </w:tc>
        <w:tc>
          <w:tcPr>
            <w:tcW w:w="1359" w:type="dxa"/>
            <w:vAlign w:val="center"/>
          </w:tcPr>
          <w:p w:rsidR="0017623E" w:rsidRPr="006069BC" w:rsidRDefault="0017623E" w:rsidP="003545B1">
            <w:pPr>
              <w:jc w:val="both"/>
              <w:rPr>
                <w:bCs/>
                <w:sz w:val="24"/>
                <w:szCs w:val="24"/>
                <w:lang w:eastAsia="ru-RU"/>
              </w:rPr>
            </w:pPr>
            <w:r w:rsidRPr="006069BC">
              <w:rPr>
                <w:bCs/>
                <w:sz w:val="24"/>
                <w:szCs w:val="24"/>
                <w:lang w:eastAsia="ru-RU"/>
              </w:rPr>
              <w:t>Термін</w:t>
            </w:r>
          </w:p>
          <w:p w:rsidR="0017623E" w:rsidRPr="006069BC" w:rsidRDefault="0017623E" w:rsidP="003545B1">
            <w:pPr>
              <w:ind w:right="-108"/>
              <w:jc w:val="both"/>
              <w:rPr>
                <w:bCs/>
                <w:sz w:val="24"/>
                <w:szCs w:val="24"/>
                <w:lang w:eastAsia="ru-RU"/>
              </w:rPr>
            </w:pPr>
            <w:r w:rsidRPr="006069BC">
              <w:rPr>
                <w:bCs/>
                <w:sz w:val="24"/>
                <w:szCs w:val="24"/>
                <w:lang w:eastAsia="ru-RU"/>
              </w:rPr>
              <w:t>виконання (тижні)</w:t>
            </w:r>
          </w:p>
        </w:tc>
      </w:tr>
      <w:tr w:rsidR="0017623E" w:rsidRPr="006069BC" w:rsidTr="003545B1">
        <w:trPr>
          <w:trHeight w:val="289"/>
          <w:jc w:val="center"/>
        </w:trPr>
        <w:tc>
          <w:tcPr>
            <w:tcW w:w="10522" w:type="dxa"/>
            <w:gridSpan w:val="5"/>
          </w:tcPr>
          <w:p w:rsidR="0017623E" w:rsidRPr="006069BC" w:rsidRDefault="0017623E" w:rsidP="003545B1">
            <w:pPr>
              <w:ind w:right="-119"/>
              <w:jc w:val="both"/>
              <w:rPr>
                <w:b/>
                <w:sz w:val="24"/>
                <w:szCs w:val="24"/>
                <w:lang w:eastAsia="ru-RU"/>
              </w:rPr>
            </w:pPr>
            <w:r w:rsidRPr="006069BC">
              <w:rPr>
                <w:b/>
                <w:sz w:val="24"/>
                <w:szCs w:val="24"/>
                <w:lang w:eastAsia="ru-RU"/>
              </w:rPr>
              <w:t xml:space="preserve">ЗМІСТОВИЙ МОДУЛЬ І. </w:t>
            </w:r>
          </w:p>
          <w:p w:rsidR="0017623E" w:rsidRPr="006069BC" w:rsidRDefault="0017623E" w:rsidP="003545B1">
            <w:pPr>
              <w:ind w:right="-119"/>
              <w:jc w:val="both"/>
              <w:rPr>
                <w:b/>
                <w:sz w:val="24"/>
                <w:szCs w:val="24"/>
                <w:lang w:eastAsia="ru-RU"/>
              </w:rPr>
            </w:pPr>
            <w:r w:rsidRPr="006069BC">
              <w:rPr>
                <w:b/>
                <w:bCs/>
                <w:sz w:val="24"/>
                <w:szCs w:val="24"/>
                <w:lang w:eastAsia="ru-RU"/>
              </w:rPr>
              <w:t>Загальна частина</w:t>
            </w:r>
          </w:p>
        </w:tc>
      </w:tr>
      <w:tr w:rsidR="0017623E" w:rsidRPr="006069BC" w:rsidTr="003545B1">
        <w:trPr>
          <w:trHeight w:val="701"/>
          <w:jc w:val="center"/>
        </w:trPr>
        <w:tc>
          <w:tcPr>
            <w:tcW w:w="5119" w:type="dxa"/>
            <w:vAlign w:val="center"/>
          </w:tcPr>
          <w:p w:rsidR="0017623E" w:rsidRPr="006069BC" w:rsidRDefault="0017623E" w:rsidP="003545B1">
            <w:pPr>
              <w:jc w:val="both"/>
              <w:rPr>
                <w:sz w:val="24"/>
                <w:szCs w:val="24"/>
                <w:lang w:eastAsia="ru-RU"/>
              </w:rPr>
            </w:pPr>
            <w:r w:rsidRPr="006069BC">
              <w:rPr>
                <w:sz w:val="24"/>
                <w:szCs w:val="24"/>
                <w:lang w:eastAsia="ru-RU"/>
              </w:rPr>
              <w:t xml:space="preserve">Тема 1. </w:t>
            </w:r>
            <w:r w:rsidRPr="006069BC">
              <w:rPr>
                <w:bCs/>
                <w:sz w:val="24"/>
                <w:szCs w:val="24"/>
                <w:lang w:eastAsia="ru-RU"/>
              </w:rPr>
              <w:t>Формування концепції та проблеми визначення прав людини</w:t>
            </w:r>
          </w:p>
          <w:p w:rsidR="0017623E" w:rsidRPr="006069BC" w:rsidRDefault="0017623E" w:rsidP="003545B1">
            <w:pPr>
              <w:jc w:val="both"/>
              <w:rPr>
                <w:bCs/>
                <w:sz w:val="24"/>
                <w:szCs w:val="24"/>
                <w:lang w:eastAsia="ru-RU"/>
              </w:rPr>
            </w:pPr>
            <w:r w:rsidRPr="006069BC">
              <w:rPr>
                <w:sz w:val="24"/>
                <w:szCs w:val="24"/>
                <w:lang w:eastAsia="ru-RU"/>
              </w:rPr>
              <w:t>(_9_ год.)</w:t>
            </w:r>
          </w:p>
        </w:tc>
        <w:tc>
          <w:tcPr>
            <w:tcW w:w="3120" w:type="dxa"/>
            <w:vAlign w:val="center"/>
          </w:tcPr>
          <w:p w:rsidR="0017623E" w:rsidRPr="006069BC" w:rsidRDefault="0017623E" w:rsidP="003545B1">
            <w:pPr>
              <w:ind w:right="-30"/>
              <w:jc w:val="both"/>
              <w:rPr>
                <w:bCs/>
                <w:sz w:val="24"/>
                <w:szCs w:val="24"/>
                <w:lang w:eastAsia="ru-RU"/>
              </w:rPr>
            </w:pPr>
            <w:r w:rsidRPr="006069BC">
              <w:rPr>
                <w:bCs/>
                <w:sz w:val="24"/>
                <w:szCs w:val="24"/>
                <w:lang w:eastAsia="ru-RU"/>
              </w:rPr>
              <w:t>Практичне заняття</w:t>
            </w:r>
          </w:p>
        </w:tc>
        <w:tc>
          <w:tcPr>
            <w:tcW w:w="924" w:type="dxa"/>
            <w:gridSpan w:val="2"/>
            <w:vAlign w:val="center"/>
          </w:tcPr>
          <w:p w:rsidR="0017623E" w:rsidRPr="006069BC" w:rsidRDefault="0017623E" w:rsidP="003545B1">
            <w:pPr>
              <w:tabs>
                <w:tab w:val="left" w:pos="34"/>
              </w:tabs>
              <w:spacing w:before="144"/>
              <w:ind w:right="-108"/>
              <w:jc w:val="center"/>
              <w:rPr>
                <w:bCs/>
                <w:sz w:val="24"/>
                <w:szCs w:val="24"/>
                <w:lang w:eastAsia="ru-RU"/>
              </w:rPr>
            </w:pPr>
            <w:r w:rsidRPr="006069BC">
              <w:rPr>
                <w:bCs/>
                <w:sz w:val="24"/>
                <w:szCs w:val="24"/>
                <w:lang w:eastAsia="ru-RU"/>
              </w:rPr>
              <w:t>1</w:t>
            </w:r>
          </w:p>
        </w:tc>
        <w:tc>
          <w:tcPr>
            <w:tcW w:w="1359" w:type="dxa"/>
            <w:vAlign w:val="center"/>
          </w:tcPr>
          <w:p w:rsidR="0017623E" w:rsidRPr="006069BC" w:rsidRDefault="0017623E" w:rsidP="003545B1">
            <w:pPr>
              <w:spacing w:before="144"/>
              <w:jc w:val="center"/>
              <w:rPr>
                <w:bCs/>
                <w:sz w:val="24"/>
                <w:szCs w:val="24"/>
                <w:lang w:eastAsia="ru-RU"/>
              </w:rPr>
            </w:pPr>
            <w:r w:rsidRPr="006069BC">
              <w:rPr>
                <w:bCs/>
                <w:sz w:val="24"/>
                <w:szCs w:val="24"/>
                <w:lang w:eastAsia="ru-RU"/>
              </w:rPr>
              <w:t>І-ІІ</w:t>
            </w:r>
          </w:p>
        </w:tc>
      </w:tr>
      <w:tr w:rsidR="0017623E" w:rsidRPr="006069BC" w:rsidTr="003545B1">
        <w:trPr>
          <w:trHeight w:val="697"/>
          <w:jc w:val="center"/>
        </w:trPr>
        <w:tc>
          <w:tcPr>
            <w:tcW w:w="5119" w:type="dxa"/>
            <w:vAlign w:val="center"/>
          </w:tcPr>
          <w:p w:rsidR="0017623E" w:rsidRPr="006069BC" w:rsidRDefault="0017623E" w:rsidP="003545B1">
            <w:pPr>
              <w:jc w:val="both"/>
              <w:rPr>
                <w:sz w:val="24"/>
                <w:szCs w:val="24"/>
                <w:lang w:eastAsia="ru-RU"/>
              </w:rPr>
            </w:pPr>
            <w:r w:rsidRPr="006069BC">
              <w:rPr>
                <w:w w:val="105"/>
                <w:sz w:val="24"/>
                <w:szCs w:val="24"/>
                <w:lang w:eastAsia="ru-RU"/>
              </w:rPr>
              <w:t xml:space="preserve">Тема 2. </w:t>
            </w:r>
            <w:r w:rsidRPr="006069BC">
              <w:rPr>
                <w:rStyle w:val="23"/>
                <w:rFonts w:eastAsia="Calibri"/>
                <w:b w:val="0"/>
                <w:bCs w:val="0"/>
                <w:sz w:val="24"/>
                <w:szCs w:val="24"/>
              </w:rPr>
              <w:t xml:space="preserve">Міжнародні стандарти щодо прав людини. Механізми та засоби захисту прав </w:t>
            </w:r>
          </w:p>
          <w:p w:rsidR="0017623E" w:rsidRPr="006069BC" w:rsidRDefault="0017623E" w:rsidP="003545B1">
            <w:pPr>
              <w:jc w:val="both"/>
              <w:rPr>
                <w:bCs/>
                <w:sz w:val="24"/>
                <w:szCs w:val="24"/>
                <w:lang w:eastAsia="ru-RU"/>
              </w:rPr>
            </w:pPr>
            <w:r w:rsidRPr="006069BC">
              <w:rPr>
                <w:sz w:val="24"/>
                <w:szCs w:val="24"/>
                <w:lang w:eastAsia="ru-RU"/>
              </w:rPr>
              <w:t>(_9_ год.)</w:t>
            </w:r>
          </w:p>
        </w:tc>
        <w:tc>
          <w:tcPr>
            <w:tcW w:w="3120" w:type="dxa"/>
            <w:vAlign w:val="center"/>
          </w:tcPr>
          <w:p w:rsidR="0017623E" w:rsidRDefault="0017623E" w:rsidP="003545B1">
            <w:pPr>
              <w:ind w:right="-108"/>
              <w:jc w:val="both"/>
              <w:rPr>
                <w:bCs/>
                <w:sz w:val="24"/>
                <w:szCs w:val="24"/>
                <w:lang w:eastAsia="ru-RU"/>
              </w:rPr>
            </w:pPr>
            <w:r>
              <w:rPr>
                <w:bCs/>
                <w:sz w:val="24"/>
                <w:szCs w:val="24"/>
                <w:lang w:eastAsia="ru-RU"/>
              </w:rPr>
              <w:t>Практичне  заняття,</w:t>
            </w:r>
          </w:p>
          <w:p w:rsidR="0017623E" w:rsidRPr="006069BC" w:rsidRDefault="0017623E" w:rsidP="003545B1">
            <w:pPr>
              <w:ind w:right="-108"/>
              <w:jc w:val="both"/>
              <w:rPr>
                <w:bCs/>
                <w:sz w:val="24"/>
                <w:szCs w:val="24"/>
                <w:lang w:eastAsia="ru-RU"/>
              </w:rPr>
            </w:pPr>
            <w:r w:rsidRPr="006069BC">
              <w:rPr>
                <w:bCs/>
                <w:sz w:val="24"/>
                <w:szCs w:val="24"/>
                <w:lang w:eastAsia="ru-RU"/>
              </w:rPr>
              <w:t>модульна контрольна робота</w:t>
            </w:r>
          </w:p>
        </w:tc>
        <w:tc>
          <w:tcPr>
            <w:tcW w:w="924" w:type="dxa"/>
            <w:gridSpan w:val="2"/>
            <w:vAlign w:val="center"/>
          </w:tcPr>
          <w:p w:rsidR="0017623E" w:rsidRDefault="0017623E" w:rsidP="003545B1">
            <w:pPr>
              <w:tabs>
                <w:tab w:val="left" w:pos="-108"/>
              </w:tabs>
              <w:spacing w:before="144"/>
              <w:ind w:right="-185"/>
              <w:jc w:val="center"/>
              <w:rPr>
                <w:bCs/>
                <w:sz w:val="24"/>
                <w:szCs w:val="24"/>
                <w:lang w:eastAsia="ru-RU"/>
              </w:rPr>
            </w:pPr>
            <w:r w:rsidRPr="006069BC">
              <w:rPr>
                <w:bCs/>
                <w:sz w:val="24"/>
                <w:szCs w:val="24"/>
                <w:lang w:eastAsia="ru-RU"/>
              </w:rPr>
              <w:t>1</w:t>
            </w:r>
          </w:p>
          <w:p w:rsidR="0017623E" w:rsidRPr="006069BC" w:rsidRDefault="0017623E" w:rsidP="003545B1">
            <w:pPr>
              <w:tabs>
                <w:tab w:val="left" w:pos="-108"/>
              </w:tabs>
              <w:spacing w:before="144"/>
              <w:ind w:right="-185"/>
              <w:jc w:val="center"/>
              <w:rPr>
                <w:bCs/>
                <w:sz w:val="24"/>
                <w:szCs w:val="24"/>
                <w:lang w:eastAsia="ru-RU"/>
              </w:rPr>
            </w:pPr>
            <w:r w:rsidRPr="006069BC">
              <w:rPr>
                <w:bCs/>
                <w:sz w:val="24"/>
                <w:szCs w:val="24"/>
                <w:lang w:eastAsia="ru-RU"/>
              </w:rPr>
              <w:t>МК-5</w:t>
            </w:r>
          </w:p>
        </w:tc>
        <w:tc>
          <w:tcPr>
            <w:tcW w:w="1359" w:type="dxa"/>
            <w:vAlign w:val="center"/>
          </w:tcPr>
          <w:p w:rsidR="0017623E" w:rsidRPr="006069BC" w:rsidRDefault="0017623E" w:rsidP="003545B1">
            <w:pPr>
              <w:spacing w:before="144"/>
              <w:jc w:val="center"/>
              <w:rPr>
                <w:bCs/>
                <w:sz w:val="24"/>
                <w:szCs w:val="24"/>
                <w:lang w:eastAsia="ru-RU"/>
              </w:rPr>
            </w:pPr>
            <w:r w:rsidRPr="006069BC">
              <w:rPr>
                <w:bCs/>
                <w:sz w:val="24"/>
                <w:szCs w:val="24"/>
                <w:lang w:eastAsia="ru-RU"/>
              </w:rPr>
              <w:t>ІІ-ІІІ</w:t>
            </w:r>
          </w:p>
        </w:tc>
      </w:tr>
      <w:tr w:rsidR="0017623E" w:rsidRPr="006069BC" w:rsidTr="003545B1">
        <w:trPr>
          <w:trHeight w:val="523"/>
          <w:jc w:val="center"/>
        </w:trPr>
        <w:tc>
          <w:tcPr>
            <w:tcW w:w="5119" w:type="dxa"/>
            <w:vAlign w:val="center"/>
          </w:tcPr>
          <w:p w:rsidR="0017623E" w:rsidRPr="006069BC" w:rsidRDefault="0017623E" w:rsidP="003545B1">
            <w:pPr>
              <w:shd w:val="clear" w:color="auto" w:fill="FFFFFF"/>
              <w:jc w:val="both"/>
              <w:rPr>
                <w:i/>
                <w:sz w:val="24"/>
                <w:szCs w:val="24"/>
                <w:lang w:eastAsia="ru-RU"/>
              </w:rPr>
            </w:pPr>
            <w:r w:rsidRPr="006069BC">
              <w:rPr>
                <w:i/>
                <w:sz w:val="24"/>
                <w:szCs w:val="24"/>
                <w:lang w:eastAsia="ru-RU"/>
              </w:rPr>
              <w:t>Всього: _</w:t>
            </w:r>
            <w:r>
              <w:rPr>
                <w:i/>
                <w:sz w:val="24"/>
                <w:szCs w:val="24"/>
                <w:lang w:eastAsia="ru-RU"/>
              </w:rPr>
              <w:t>20</w:t>
            </w:r>
            <w:r w:rsidRPr="006069BC">
              <w:rPr>
                <w:i/>
                <w:sz w:val="24"/>
                <w:szCs w:val="24"/>
                <w:lang w:eastAsia="ru-RU"/>
              </w:rPr>
              <w:t>_ год.</w:t>
            </w:r>
          </w:p>
        </w:tc>
        <w:tc>
          <w:tcPr>
            <w:tcW w:w="5403" w:type="dxa"/>
            <w:gridSpan w:val="4"/>
            <w:vAlign w:val="center"/>
          </w:tcPr>
          <w:p w:rsidR="0017623E" w:rsidRPr="006069BC" w:rsidRDefault="0017623E" w:rsidP="003545B1">
            <w:pPr>
              <w:spacing w:before="144"/>
              <w:jc w:val="both"/>
              <w:rPr>
                <w:bCs/>
                <w:i/>
                <w:sz w:val="24"/>
                <w:szCs w:val="24"/>
                <w:lang w:eastAsia="ru-RU"/>
              </w:rPr>
            </w:pPr>
            <w:r w:rsidRPr="006069BC">
              <w:rPr>
                <w:bCs/>
                <w:i/>
                <w:sz w:val="24"/>
                <w:szCs w:val="24"/>
                <w:lang w:eastAsia="ru-RU"/>
              </w:rPr>
              <w:t>Всього: 9  балів</w:t>
            </w:r>
          </w:p>
        </w:tc>
      </w:tr>
      <w:tr w:rsidR="0017623E" w:rsidRPr="006069BC" w:rsidTr="003545B1">
        <w:trPr>
          <w:jc w:val="center"/>
        </w:trPr>
        <w:tc>
          <w:tcPr>
            <w:tcW w:w="10522" w:type="dxa"/>
            <w:gridSpan w:val="5"/>
            <w:vAlign w:val="center"/>
          </w:tcPr>
          <w:p w:rsidR="0017623E" w:rsidRPr="006069BC" w:rsidRDefault="0017623E" w:rsidP="003545B1">
            <w:pPr>
              <w:spacing w:line="264" w:lineRule="auto"/>
              <w:ind w:right="-119"/>
              <w:jc w:val="both"/>
              <w:rPr>
                <w:b/>
                <w:sz w:val="24"/>
                <w:szCs w:val="24"/>
                <w:lang w:eastAsia="ru-RU"/>
              </w:rPr>
            </w:pPr>
            <w:r w:rsidRPr="006069BC">
              <w:rPr>
                <w:b/>
                <w:sz w:val="24"/>
                <w:szCs w:val="24"/>
                <w:lang w:eastAsia="ru-RU"/>
              </w:rPr>
              <w:t>ЗМІСТОВИЙ МОДУЛЬ ІІ.</w:t>
            </w:r>
          </w:p>
          <w:p w:rsidR="0017623E" w:rsidRPr="006069BC" w:rsidRDefault="0017623E" w:rsidP="003545B1">
            <w:pPr>
              <w:ind w:right="-1"/>
              <w:jc w:val="both"/>
              <w:rPr>
                <w:b/>
                <w:lang w:eastAsia="ru-RU"/>
              </w:rPr>
            </w:pPr>
            <w:r w:rsidRPr="006069BC">
              <w:rPr>
                <w:b/>
                <w:bCs/>
                <w:sz w:val="24"/>
                <w:szCs w:val="24"/>
                <w:lang w:eastAsia="ru-RU"/>
              </w:rPr>
              <w:t>Спеціальна частина</w:t>
            </w:r>
          </w:p>
        </w:tc>
      </w:tr>
      <w:tr w:rsidR="0017623E" w:rsidRPr="006069BC" w:rsidTr="003545B1">
        <w:trPr>
          <w:trHeight w:val="679"/>
          <w:jc w:val="center"/>
        </w:trPr>
        <w:tc>
          <w:tcPr>
            <w:tcW w:w="5119" w:type="dxa"/>
            <w:vAlign w:val="center"/>
          </w:tcPr>
          <w:p w:rsidR="0017623E" w:rsidRPr="006069BC" w:rsidRDefault="0017623E" w:rsidP="003545B1">
            <w:pPr>
              <w:jc w:val="both"/>
              <w:rPr>
                <w:sz w:val="24"/>
                <w:szCs w:val="24"/>
                <w:lang w:eastAsia="ru-RU"/>
              </w:rPr>
            </w:pPr>
            <w:r w:rsidRPr="006069BC">
              <w:rPr>
                <w:sz w:val="24"/>
                <w:szCs w:val="24"/>
                <w:lang w:eastAsia="ru-RU"/>
              </w:rPr>
              <w:t>Тема 3. Роль ООН у захисті прав людини</w:t>
            </w:r>
          </w:p>
          <w:p w:rsidR="0017623E" w:rsidRPr="006069BC" w:rsidRDefault="0017623E" w:rsidP="003545B1">
            <w:pPr>
              <w:jc w:val="both"/>
              <w:rPr>
                <w:bCs/>
                <w:sz w:val="24"/>
                <w:szCs w:val="24"/>
                <w:lang w:eastAsia="ru-RU"/>
              </w:rPr>
            </w:pPr>
            <w:r w:rsidRPr="006069BC">
              <w:rPr>
                <w:sz w:val="24"/>
                <w:szCs w:val="24"/>
                <w:lang w:eastAsia="ru-RU"/>
              </w:rPr>
              <w:t xml:space="preserve"> (_9_ год.)</w:t>
            </w:r>
          </w:p>
        </w:tc>
        <w:tc>
          <w:tcPr>
            <w:tcW w:w="3128" w:type="dxa"/>
            <w:gridSpan w:val="2"/>
            <w:vAlign w:val="center"/>
          </w:tcPr>
          <w:p w:rsidR="0017623E" w:rsidRPr="006069BC" w:rsidRDefault="0017623E" w:rsidP="003545B1">
            <w:pPr>
              <w:jc w:val="both"/>
              <w:rPr>
                <w:bCs/>
                <w:sz w:val="24"/>
                <w:szCs w:val="24"/>
                <w:lang w:eastAsia="ru-RU"/>
              </w:rPr>
            </w:pPr>
            <w:r w:rsidRPr="006069BC">
              <w:rPr>
                <w:bCs/>
                <w:sz w:val="24"/>
                <w:szCs w:val="24"/>
                <w:lang w:eastAsia="ru-RU"/>
              </w:rPr>
              <w:t>Практичне заняття</w:t>
            </w:r>
          </w:p>
        </w:tc>
        <w:tc>
          <w:tcPr>
            <w:tcW w:w="916" w:type="dxa"/>
            <w:vAlign w:val="center"/>
          </w:tcPr>
          <w:p w:rsidR="0017623E" w:rsidRPr="006069BC" w:rsidRDefault="0017623E" w:rsidP="003545B1">
            <w:pPr>
              <w:spacing w:before="144"/>
              <w:ind w:right="-249"/>
              <w:jc w:val="center"/>
              <w:rPr>
                <w:bCs/>
                <w:sz w:val="24"/>
                <w:szCs w:val="24"/>
                <w:lang w:eastAsia="ru-RU"/>
              </w:rPr>
            </w:pPr>
            <w:r w:rsidRPr="006069BC">
              <w:rPr>
                <w:bCs/>
                <w:sz w:val="24"/>
                <w:szCs w:val="24"/>
                <w:lang w:eastAsia="ru-RU"/>
              </w:rPr>
              <w:t>1</w:t>
            </w:r>
          </w:p>
        </w:tc>
        <w:tc>
          <w:tcPr>
            <w:tcW w:w="1359" w:type="dxa"/>
            <w:vAlign w:val="center"/>
          </w:tcPr>
          <w:p w:rsidR="0017623E" w:rsidRPr="006069BC" w:rsidRDefault="0017623E" w:rsidP="003545B1">
            <w:pPr>
              <w:spacing w:before="144"/>
              <w:jc w:val="center"/>
              <w:rPr>
                <w:bCs/>
                <w:sz w:val="24"/>
                <w:szCs w:val="24"/>
                <w:lang w:eastAsia="ru-RU"/>
              </w:rPr>
            </w:pPr>
            <w:r>
              <w:rPr>
                <w:bCs/>
                <w:sz w:val="24"/>
                <w:szCs w:val="24"/>
                <w:lang w:eastAsia="ru-RU"/>
              </w:rPr>
              <w:t>І</w:t>
            </w:r>
            <w:r w:rsidRPr="006069BC">
              <w:rPr>
                <w:bCs/>
                <w:sz w:val="24"/>
                <w:szCs w:val="24"/>
                <w:lang w:eastAsia="ru-RU"/>
              </w:rPr>
              <w:t>V</w:t>
            </w:r>
            <w:r>
              <w:rPr>
                <w:bCs/>
                <w:sz w:val="24"/>
                <w:szCs w:val="24"/>
                <w:lang w:eastAsia="ru-RU"/>
              </w:rPr>
              <w:t>-V</w:t>
            </w:r>
          </w:p>
        </w:tc>
      </w:tr>
      <w:tr w:rsidR="0017623E" w:rsidRPr="006069BC" w:rsidTr="003545B1">
        <w:trPr>
          <w:trHeight w:val="778"/>
          <w:jc w:val="center"/>
        </w:trPr>
        <w:tc>
          <w:tcPr>
            <w:tcW w:w="5119" w:type="dxa"/>
            <w:vAlign w:val="center"/>
          </w:tcPr>
          <w:p w:rsidR="0017623E" w:rsidRPr="006069BC" w:rsidRDefault="0017623E" w:rsidP="003545B1">
            <w:pPr>
              <w:jc w:val="both"/>
              <w:rPr>
                <w:sz w:val="24"/>
                <w:szCs w:val="24"/>
                <w:lang w:eastAsia="ru-RU"/>
              </w:rPr>
            </w:pPr>
            <w:r w:rsidRPr="006069BC">
              <w:rPr>
                <w:sz w:val="24"/>
                <w:szCs w:val="24"/>
                <w:lang w:eastAsia="ru-RU"/>
              </w:rPr>
              <w:t xml:space="preserve">Тема 4. </w:t>
            </w:r>
            <w:r w:rsidRPr="006069BC">
              <w:rPr>
                <w:bCs/>
                <w:sz w:val="24"/>
                <w:szCs w:val="24"/>
                <w:lang w:eastAsia="ru-RU"/>
              </w:rPr>
              <w:t>Новітні права людини в епоху Інтернету</w:t>
            </w:r>
          </w:p>
          <w:p w:rsidR="0017623E" w:rsidRPr="006069BC" w:rsidRDefault="0017623E" w:rsidP="003545B1">
            <w:pPr>
              <w:jc w:val="both"/>
              <w:rPr>
                <w:bCs/>
                <w:sz w:val="24"/>
                <w:szCs w:val="24"/>
                <w:lang w:eastAsia="ru-RU"/>
              </w:rPr>
            </w:pPr>
            <w:r w:rsidRPr="006069BC">
              <w:rPr>
                <w:sz w:val="24"/>
                <w:szCs w:val="24"/>
                <w:lang w:eastAsia="ru-RU"/>
              </w:rPr>
              <w:t>(_9_ год.)</w:t>
            </w:r>
          </w:p>
        </w:tc>
        <w:tc>
          <w:tcPr>
            <w:tcW w:w="3128" w:type="dxa"/>
            <w:gridSpan w:val="2"/>
            <w:vAlign w:val="center"/>
          </w:tcPr>
          <w:p w:rsidR="0017623E" w:rsidRPr="006069BC" w:rsidRDefault="0017623E" w:rsidP="003545B1">
            <w:pPr>
              <w:ind w:right="-45"/>
              <w:jc w:val="both"/>
              <w:rPr>
                <w:bCs/>
                <w:sz w:val="24"/>
                <w:szCs w:val="24"/>
                <w:lang w:eastAsia="ru-RU"/>
              </w:rPr>
            </w:pPr>
            <w:r w:rsidRPr="006069BC">
              <w:rPr>
                <w:bCs/>
                <w:sz w:val="24"/>
                <w:szCs w:val="24"/>
                <w:lang w:eastAsia="ru-RU"/>
              </w:rPr>
              <w:t>Практичне заняття</w:t>
            </w:r>
          </w:p>
        </w:tc>
        <w:tc>
          <w:tcPr>
            <w:tcW w:w="916" w:type="dxa"/>
            <w:vAlign w:val="center"/>
          </w:tcPr>
          <w:p w:rsidR="0017623E" w:rsidRPr="006069BC" w:rsidRDefault="0017623E" w:rsidP="003545B1">
            <w:pPr>
              <w:spacing w:before="144"/>
              <w:ind w:right="-249"/>
              <w:jc w:val="center"/>
              <w:rPr>
                <w:bCs/>
                <w:sz w:val="24"/>
                <w:szCs w:val="24"/>
                <w:lang w:eastAsia="ru-RU"/>
              </w:rPr>
            </w:pPr>
            <w:r w:rsidRPr="006069BC">
              <w:rPr>
                <w:bCs/>
                <w:sz w:val="24"/>
                <w:szCs w:val="24"/>
                <w:lang w:eastAsia="ru-RU"/>
              </w:rPr>
              <w:t>1</w:t>
            </w:r>
          </w:p>
        </w:tc>
        <w:tc>
          <w:tcPr>
            <w:tcW w:w="1359" w:type="dxa"/>
            <w:vAlign w:val="center"/>
          </w:tcPr>
          <w:p w:rsidR="0017623E" w:rsidRPr="006069BC" w:rsidRDefault="0017623E" w:rsidP="003545B1">
            <w:pPr>
              <w:spacing w:before="144"/>
              <w:ind w:right="-48"/>
              <w:jc w:val="center"/>
              <w:rPr>
                <w:bCs/>
                <w:sz w:val="24"/>
                <w:szCs w:val="24"/>
                <w:lang w:eastAsia="ru-RU"/>
              </w:rPr>
            </w:pPr>
            <w:r w:rsidRPr="006069BC">
              <w:rPr>
                <w:bCs/>
                <w:sz w:val="24"/>
                <w:szCs w:val="24"/>
                <w:lang w:eastAsia="ru-RU"/>
              </w:rPr>
              <w:t>VІ -</w:t>
            </w:r>
            <w:r>
              <w:rPr>
                <w:bCs/>
                <w:sz w:val="24"/>
                <w:szCs w:val="24"/>
                <w:lang w:eastAsia="ru-RU"/>
              </w:rPr>
              <w:t xml:space="preserve"> </w:t>
            </w:r>
            <w:r w:rsidRPr="006069BC">
              <w:rPr>
                <w:bCs/>
                <w:sz w:val="24"/>
                <w:szCs w:val="24"/>
                <w:lang w:eastAsia="ru-RU"/>
              </w:rPr>
              <w:t>VІ</w:t>
            </w:r>
            <w:r>
              <w:rPr>
                <w:bCs/>
                <w:sz w:val="24"/>
                <w:szCs w:val="24"/>
                <w:lang w:eastAsia="ru-RU"/>
              </w:rPr>
              <w:t>І</w:t>
            </w:r>
          </w:p>
        </w:tc>
      </w:tr>
      <w:tr w:rsidR="0017623E" w:rsidRPr="006069BC" w:rsidTr="003545B1">
        <w:trPr>
          <w:trHeight w:val="778"/>
          <w:jc w:val="center"/>
        </w:trPr>
        <w:tc>
          <w:tcPr>
            <w:tcW w:w="5119" w:type="dxa"/>
            <w:vAlign w:val="center"/>
          </w:tcPr>
          <w:p w:rsidR="0017623E" w:rsidRPr="006069BC" w:rsidRDefault="0017623E" w:rsidP="003545B1">
            <w:pPr>
              <w:jc w:val="both"/>
              <w:rPr>
                <w:sz w:val="24"/>
                <w:szCs w:val="24"/>
                <w:lang w:eastAsia="ru-RU"/>
              </w:rPr>
            </w:pPr>
            <w:r w:rsidRPr="006069BC">
              <w:rPr>
                <w:sz w:val="24"/>
                <w:szCs w:val="24"/>
                <w:lang w:eastAsia="ru-RU"/>
              </w:rPr>
              <w:t>Тема 5. Розуміння Конвенції про захист прав людини і основоположних свобод та ЄСПЛ як єдиного механізму. Застосування факультативних протоколів до Конвенції</w:t>
            </w:r>
          </w:p>
          <w:p w:rsidR="0017623E" w:rsidRPr="006069BC" w:rsidRDefault="0017623E" w:rsidP="003545B1">
            <w:pPr>
              <w:jc w:val="both"/>
              <w:rPr>
                <w:bCs/>
                <w:sz w:val="24"/>
                <w:szCs w:val="24"/>
                <w:lang w:eastAsia="ru-RU"/>
              </w:rPr>
            </w:pPr>
            <w:r w:rsidRPr="006069BC">
              <w:rPr>
                <w:sz w:val="24"/>
                <w:szCs w:val="24"/>
                <w:lang w:eastAsia="ru-RU"/>
              </w:rPr>
              <w:t>(_</w:t>
            </w:r>
            <w:r>
              <w:rPr>
                <w:sz w:val="24"/>
                <w:szCs w:val="24"/>
                <w:lang w:eastAsia="ru-RU"/>
              </w:rPr>
              <w:t>9</w:t>
            </w:r>
            <w:r w:rsidRPr="006069BC">
              <w:rPr>
                <w:sz w:val="24"/>
                <w:szCs w:val="24"/>
                <w:lang w:eastAsia="ru-RU"/>
              </w:rPr>
              <w:t>_ год.)</w:t>
            </w:r>
          </w:p>
        </w:tc>
        <w:tc>
          <w:tcPr>
            <w:tcW w:w="3128" w:type="dxa"/>
            <w:gridSpan w:val="2"/>
            <w:vAlign w:val="center"/>
          </w:tcPr>
          <w:p w:rsidR="0017623E" w:rsidRPr="006069BC" w:rsidRDefault="0017623E" w:rsidP="003545B1">
            <w:pPr>
              <w:jc w:val="both"/>
              <w:rPr>
                <w:bCs/>
                <w:sz w:val="24"/>
                <w:szCs w:val="24"/>
                <w:lang w:eastAsia="ru-RU"/>
              </w:rPr>
            </w:pPr>
            <w:r w:rsidRPr="006069BC">
              <w:rPr>
                <w:bCs/>
                <w:sz w:val="24"/>
                <w:szCs w:val="24"/>
                <w:lang w:eastAsia="ru-RU"/>
              </w:rPr>
              <w:t>Практичне заняття</w:t>
            </w:r>
          </w:p>
        </w:tc>
        <w:tc>
          <w:tcPr>
            <w:tcW w:w="916" w:type="dxa"/>
            <w:vAlign w:val="center"/>
          </w:tcPr>
          <w:p w:rsidR="0017623E" w:rsidRPr="006069BC" w:rsidRDefault="0017623E" w:rsidP="003545B1">
            <w:pPr>
              <w:spacing w:before="144"/>
              <w:ind w:right="-249"/>
              <w:jc w:val="center"/>
              <w:rPr>
                <w:bCs/>
                <w:sz w:val="24"/>
                <w:szCs w:val="24"/>
                <w:lang w:eastAsia="ru-RU"/>
              </w:rPr>
            </w:pPr>
            <w:r w:rsidRPr="006069BC">
              <w:rPr>
                <w:bCs/>
                <w:sz w:val="24"/>
                <w:szCs w:val="24"/>
                <w:lang w:eastAsia="ru-RU"/>
              </w:rPr>
              <w:t>1</w:t>
            </w:r>
          </w:p>
          <w:p w:rsidR="0017623E" w:rsidRPr="006069BC" w:rsidRDefault="0017623E" w:rsidP="003545B1">
            <w:pPr>
              <w:spacing w:before="144"/>
              <w:ind w:right="-248" w:firstLine="28"/>
              <w:jc w:val="center"/>
              <w:rPr>
                <w:bCs/>
                <w:sz w:val="24"/>
                <w:szCs w:val="24"/>
                <w:lang w:eastAsia="ru-RU"/>
              </w:rPr>
            </w:pPr>
          </w:p>
        </w:tc>
        <w:tc>
          <w:tcPr>
            <w:tcW w:w="1359" w:type="dxa"/>
            <w:vAlign w:val="center"/>
          </w:tcPr>
          <w:p w:rsidR="0017623E" w:rsidRPr="006069BC" w:rsidRDefault="0017623E" w:rsidP="003545B1">
            <w:pPr>
              <w:spacing w:before="144"/>
              <w:jc w:val="center"/>
              <w:rPr>
                <w:bCs/>
                <w:sz w:val="24"/>
                <w:szCs w:val="24"/>
                <w:lang w:eastAsia="ru-RU"/>
              </w:rPr>
            </w:pPr>
            <w:r w:rsidRPr="006069BC">
              <w:rPr>
                <w:bCs/>
                <w:sz w:val="24"/>
                <w:szCs w:val="24"/>
                <w:lang w:eastAsia="ru-RU"/>
              </w:rPr>
              <w:t>VІ</w:t>
            </w:r>
            <w:r>
              <w:rPr>
                <w:bCs/>
                <w:sz w:val="24"/>
                <w:szCs w:val="24"/>
                <w:lang w:eastAsia="ru-RU"/>
              </w:rPr>
              <w:t>ІІ-ІX</w:t>
            </w:r>
          </w:p>
        </w:tc>
      </w:tr>
      <w:tr w:rsidR="0017623E" w:rsidRPr="006069BC" w:rsidTr="003545B1">
        <w:trPr>
          <w:trHeight w:val="778"/>
          <w:jc w:val="center"/>
        </w:trPr>
        <w:tc>
          <w:tcPr>
            <w:tcW w:w="5119" w:type="dxa"/>
            <w:vAlign w:val="center"/>
          </w:tcPr>
          <w:p w:rsidR="0017623E" w:rsidRPr="006069BC" w:rsidRDefault="0017623E" w:rsidP="003545B1">
            <w:pPr>
              <w:jc w:val="both"/>
              <w:rPr>
                <w:bCs/>
                <w:sz w:val="24"/>
                <w:szCs w:val="24"/>
                <w:lang w:eastAsia="ru-RU"/>
              </w:rPr>
            </w:pPr>
            <w:r w:rsidRPr="006069BC">
              <w:rPr>
                <w:sz w:val="24"/>
                <w:szCs w:val="24"/>
                <w:lang w:eastAsia="ru-RU"/>
              </w:rPr>
              <w:t>Тема 6. Проблемні питання виконання рішень ЄСПЛ в європейських державах та Україні (_</w:t>
            </w:r>
            <w:r>
              <w:rPr>
                <w:sz w:val="24"/>
                <w:szCs w:val="24"/>
                <w:lang w:eastAsia="ru-RU"/>
              </w:rPr>
              <w:t>9</w:t>
            </w:r>
            <w:r w:rsidRPr="006069BC">
              <w:rPr>
                <w:sz w:val="24"/>
                <w:szCs w:val="24"/>
                <w:lang w:eastAsia="ru-RU"/>
              </w:rPr>
              <w:t>_ год.)</w:t>
            </w:r>
          </w:p>
        </w:tc>
        <w:tc>
          <w:tcPr>
            <w:tcW w:w="3128" w:type="dxa"/>
            <w:gridSpan w:val="2"/>
            <w:vAlign w:val="center"/>
          </w:tcPr>
          <w:p w:rsidR="0017623E" w:rsidRPr="006069BC" w:rsidRDefault="0017623E" w:rsidP="003545B1">
            <w:pPr>
              <w:jc w:val="both"/>
              <w:rPr>
                <w:bCs/>
                <w:sz w:val="24"/>
                <w:szCs w:val="24"/>
                <w:lang w:eastAsia="ru-RU"/>
              </w:rPr>
            </w:pPr>
            <w:r w:rsidRPr="006069BC">
              <w:rPr>
                <w:bCs/>
                <w:sz w:val="24"/>
                <w:szCs w:val="24"/>
                <w:lang w:eastAsia="ru-RU"/>
              </w:rPr>
              <w:t>Практичне заняття</w:t>
            </w:r>
          </w:p>
        </w:tc>
        <w:tc>
          <w:tcPr>
            <w:tcW w:w="916" w:type="dxa"/>
            <w:vAlign w:val="center"/>
          </w:tcPr>
          <w:p w:rsidR="0017623E" w:rsidRPr="006069BC" w:rsidRDefault="0017623E" w:rsidP="003545B1">
            <w:pPr>
              <w:spacing w:before="144"/>
              <w:ind w:right="-249"/>
              <w:jc w:val="center"/>
              <w:rPr>
                <w:bCs/>
                <w:sz w:val="24"/>
                <w:szCs w:val="24"/>
                <w:lang w:eastAsia="ru-RU"/>
              </w:rPr>
            </w:pPr>
            <w:r>
              <w:rPr>
                <w:bCs/>
                <w:sz w:val="24"/>
                <w:szCs w:val="24"/>
                <w:lang w:eastAsia="ru-RU"/>
              </w:rPr>
              <w:t>1</w:t>
            </w:r>
          </w:p>
        </w:tc>
        <w:tc>
          <w:tcPr>
            <w:tcW w:w="1359" w:type="dxa"/>
            <w:vAlign w:val="center"/>
          </w:tcPr>
          <w:p w:rsidR="0017623E" w:rsidRPr="006069BC" w:rsidRDefault="0017623E" w:rsidP="003545B1">
            <w:pPr>
              <w:spacing w:before="144"/>
              <w:jc w:val="center"/>
              <w:rPr>
                <w:bCs/>
                <w:sz w:val="24"/>
                <w:szCs w:val="24"/>
                <w:lang w:eastAsia="ru-RU"/>
              </w:rPr>
            </w:pPr>
            <w:r w:rsidRPr="006069BC">
              <w:rPr>
                <w:bCs/>
                <w:sz w:val="24"/>
                <w:szCs w:val="24"/>
                <w:lang w:eastAsia="ru-RU"/>
              </w:rPr>
              <w:t>X</w:t>
            </w:r>
            <w:r>
              <w:rPr>
                <w:bCs/>
                <w:sz w:val="24"/>
                <w:szCs w:val="24"/>
                <w:lang w:eastAsia="ru-RU"/>
              </w:rPr>
              <w:t>-XІ</w:t>
            </w:r>
          </w:p>
        </w:tc>
      </w:tr>
      <w:tr w:rsidR="0017623E" w:rsidRPr="006069BC" w:rsidTr="003545B1">
        <w:trPr>
          <w:trHeight w:val="778"/>
          <w:jc w:val="center"/>
        </w:trPr>
        <w:tc>
          <w:tcPr>
            <w:tcW w:w="5119" w:type="dxa"/>
            <w:vAlign w:val="center"/>
          </w:tcPr>
          <w:p w:rsidR="0017623E" w:rsidRPr="006069BC" w:rsidRDefault="0017623E" w:rsidP="003545B1">
            <w:pPr>
              <w:jc w:val="both"/>
              <w:rPr>
                <w:sz w:val="24"/>
                <w:szCs w:val="24"/>
                <w:lang w:eastAsia="ru-RU"/>
              </w:rPr>
            </w:pPr>
            <w:r w:rsidRPr="006069BC">
              <w:rPr>
                <w:sz w:val="24"/>
                <w:szCs w:val="24"/>
                <w:lang w:eastAsia="ru-RU"/>
              </w:rPr>
              <w:t>Тема 7. Обмеження та захист прав людини в умовах конфліктів</w:t>
            </w:r>
          </w:p>
          <w:p w:rsidR="0017623E" w:rsidRPr="006069BC" w:rsidRDefault="0017623E" w:rsidP="003545B1">
            <w:pPr>
              <w:jc w:val="both"/>
              <w:rPr>
                <w:bCs/>
                <w:sz w:val="24"/>
                <w:szCs w:val="24"/>
                <w:lang w:eastAsia="ru-RU"/>
              </w:rPr>
            </w:pPr>
            <w:r w:rsidRPr="006069BC">
              <w:rPr>
                <w:sz w:val="24"/>
                <w:szCs w:val="24"/>
                <w:lang w:eastAsia="ru-RU"/>
              </w:rPr>
              <w:t>(_</w:t>
            </w:r>
            <w:r>
              <w:rPr>
                <w:sz w:val="24"/>
                <w:szCs w:val="24"/>
                <w:lang w:eastAsia="ru-RU"/>
              </w:rPr>
              <w:t>9</w:t>
            </w:r>
            <w:r w:rsidRPr="006069BC">
              <w:rPr>
                <w:sz w:val="24"/>
                <w:szCs w:val="24"/>
                <w:lang w:eastAsia="ru-RU"/>
              </w:rPr>
              <w:t>_ год.)</w:t>
            </w:r>
          </w:p>
        </w:tc>
        <w:tc>
          <w:tcPr>
            <w:tcW w:w="3128" w:type="dxa"/>
            <w:gridSpan w:val="2"/>
            <w:vAlign w:val="center"/>
          </w:tcPr>
          <w:p w:rsidR="0017623E" w:rsidRPr="006069BC" w:rsidRDefault="0017623E" w:rsidP="003545B1">
            <w:pPr>
              <w:jc w:val="both"/>
              <w:rPr>
                <w:bCs/>
                <w:sz w:val="24"/>
                <w:szCs w:val="24"/>
                <w:lang w:eastAsia="ru-RU"/>
              </w:rPr>
            </w:pPr>
            <w:r w:rsidRPr="006069BC">
              <w:rPr>
                <w:bCs/>
                <w:sz w:val="24"/>
                <w:szCs w:val="24"/>
                <w:lang w:eastAsia="ru-RU"/>
              </w:rPr>
              <w:t>Практичне заняття</w:t>
            </w:r>
          </w:p>
        </w:tc>
        <w:tc>
          <w:tcPr>
            <w:tcW w:w="916" w:type="dxa"/>
            <w:vAlign w:val="center"/>
          </w:tcPr>
          <w:p w:rsidR="0017623E" w:rsidRPr="006069BC" w:rsidRDefault="0017623E" w:rsidP="003545B1">
            <w:pPr>
              <w:spacing w:before="144"/>
              <w:ind w:right="-249"/>
              <w:jc w:val="center"/>
              <w:rPr>
                <w:bCs/>
                <w:sz w:val="24"/>
                <w:szCs w:val="24"/>
                <w:lang w:eastAsia="ru-RU"/>
              </w:rPr>
            </w:pPr>
            <w:r>
              <w:rPr>
                <w:bCs/>
                <w:sz w:val="24"/>
                <w:szCs w:val="24"/>
                <w:lang w:eastAsia="ru-RU"/>
              </w:rPr>
              <w:t>1</w:t>
            </w:r>
          </w:p>
        </w:tc>
        <w:tc>
          <w:tcPr>
            <w:tcW w:w="1359" w:type="dxa"/>
            <w:vAlign w:val="center"/>
          </w:tcPr>
          <w:p w:rsidR="0017623E" w:rsidRPr="006069BC" w:rsidRDefault="0017623E" w:rsidP="003545B1">
            <w:pPr>
              <w:spacing w:before="144"/>
              <w:jc w:val="center"/>
              <w:rPr>
                <w:bCs/>
                <w:sz w:val="24"/>
                <w:szCs w:val="24"/>
                <w:lang w:val="en-US" w:eastAsia="ru-RU"/>
              </w:rPr>
            </w:pPr>
            <w:r w:rsidRPr="006069BC">
              <w:rPr>
                <w:bCs/>
                <w:sz w:val="24"/>
                <w:szCs w:val="24"/>
                <w:lang w:eastAsia="ru-RU"/>
              </w:rPr>
              <w:t>X</w:t>
            </w:r>
            <w:r>
              <w:rPr>
                <w:bCs/>
                <w:sz w:val="24"/>
                <w:szCs w:val="24"/>
                <w:lang w:val="en-US" w:eastAsia="ru-RU"/>
              </w:rPr>
              <w:t>II</w:t>
            </w:r>
            <w:r>
              <w:rPr>
                <w:bCs/>
                <w:sz w:val="24"/>
                <w:szCs w:val="24"/>
                <w:lang w:eastAsia="ru-RU"/>
              </w:rPr>
              <w:t>-</w:t>
            </w:r>
            <w:r>
              <w:rPr>
                <w:bCs/>
                <w:sz w:val="24"/>
                <w:szCs w:val="24"/>
                <w:lang w:val="en-US" w:eastAsia="ru-RU"/>
              </w:rPr>
              <w:t>XIII</w:t>
            </w:r>
          </w:p>
        </w:tc>
      </w:tr>
      <w:tr w:rsidR="0017623E" w:rsidRPr="006069BC" w:rsidTr="003545B1">
        <w:trPr>
          <w:trHeight w:val="778"/>
          <w:jc w:val="center"/>
        </w:trPr>
        <w:tc>
          <w:tcPr>
            <w:tcW w:w="5119" w:type="dxa"/>
            <w:vAlign w:val="center"/>
          </w:tcPr>
          <w:p w:rsidR="0017623E" w:rsidRPr="006069BC" w:rsidRDefault="0017623E" w:rsidP="003545B1">
            <w:pPr>
              <w:jc w:val="both"/>
              <w:rPr>
                <w:sz w:val="24"/>
                <w:szCs w:val="24"/>
                <w:lang w:eastAsia="ru-RU"/>
              </w:rPr>
            </w:pPr>
            <w:r w:rsidRPr="006069BC">
              <w:rPr>
                <w:sz w:val="24"/>
                <w:szCs w:val="24"/>
                <w:lang w:eastAsia="ru-RU"/>
              </w:rPr>
              <w:t>Тема 8. Держава та права людини в умовах конфліктів</w:t>
            </w:r>
          </w:p>
          <w:p w:rsidR="0017623E" w:rsidRPr="006069BC" w:rsidRDefault="0017623E" w:rsidP="003545B1">
            <w:pPr>
              <w:jc w:val="both"/>
              <w:rPr>
                <w:bCs/>
                <w:sz w:val="24"/>
                <w:szCs w:val="24"/>
                <w:lang w:eastAsia="ru-RU"/>
              </w:rPr>
            </w:pPr>
            <w:r w:rsidRPr="006069BC">
              <w:rPr>
                <w:sz w:val="24"/>
                <w:szCs w:val="24"/>
                <w:lang w:eastAsia="ru-RU"/>
              </w:rPr>
              <w:t>(_8_ год.)</w:t>
            </w:r>
          </w:p>
        </w:tc>
        <w:tc>
          <w:tcPr>
            <w:tcW w:w="3128" w:type="dxa"/>
            <w:gridSpan w:val="2"/>
            <w:vAlign w:val="center"/>
          </w:tcPr>
          <w:p w:rsidR="0017623E" w:rsidRPr="006069BC" w:rsidRDefault="0017623E" w:rsidP="003545B1">
            <w:pPr>
              <w:jc w:val="both"/>
              <w:rPr>
                <w:bCs/>
                <w:sz w:val="24"/>
                <w:szCs w:val="24"/>
                <w:lang w:eastAsia="ru-RU"/>
              </w:rPr>
            </w:pPr>
            <w:r w:rsidRPr="006069BC">
              <w:rPr>
                <w:bCs/>
                <w:sz w:val="24"/>
                <w:szCs w:val="24"/>
                <w:lang w:eastAsia="ru-RU"/>
              </w:rPr>
              <w:t>Практичне заняття, підсумкова модульна контрольна робота</w:t>
            </w:r>
          </w:p>
        </w:tc>
        <w:tc>
          <w:tcPr>
            <w:tcW w:w="916" w:type="dxa"/>
            <w:vAlign w:val="center"/>
          </w:tcPr>
          <w:p w:rsidR="0017623E" w:rsidRDefault="0017623E" w:rsidP="003545B1">
            <w:pPr>
              <w:spacing w:before="144"/>
              <w:ind w:right="-249"/>
              <w:jc w:val="center"/>
              <w:rPr>
                <w:bCs/>
                <w:sz w:val="24"/>
                <w:szCs w:val="24"/>
                <w:lang w:eastAsia="ru-RU"/>
              </w:rPr>
            </w:pPr>
            <w:r>
              <w:rPr>
                <w:bCs/>
                <w:sz w:val="24"/>
                <w:szCs w:val="24"/>
                <w:lang w:eastAsia="ru-RU"/>
              </w:rPr>
              <w:t>1</w:t>
            </w:r>
          </w:p>
          <w:p w:rsidR="0017623E" w:rsidRPr="006069BC" w:rsidRDefault="0017623E" w:rsidP="003545B1">
            <w:pPr>
              <w:spacing w:before="144"/>
              <w:ind w:right="-249"/>
              <w:jc w:val="center"/>
              <w:rPr>
                <w:bCs/>
                <w:sz w:val="24"/>
                <w:szCs w:val="24"/>
                <w:lang w:eastAsia="ru-RU"/>
              </w:rPr>
            </w:pPr>
            <w:r w:rsidRPr="006069BC">
              <w:rPr>
                <w:bCs/>
                <w:sz w:val="24"/>
                <w:szCs w:val="24"/>
                <w:lang w:eastAsia="ru-RU"/>
              </w:rPr>
              <w:t>МК-5</w:t>
            </w:r>
          </w:p>
        </w:tc>
        <w:tc>
          <w:tcPr>
            <w:tcW w:w="1359" w:type="dxa"/>
            <w:vAlign w:val="center"/>
          </w:tcPr>
          <w:p w:rsidR="0017623E" w:rsidRPr="006069BC" w:rsidRDefault="0017623E" w:rsidP="003545B1">
            <w:pPr>
              <w:spacing w:before="144"/>
              <w:jc w:val="center"/>
              <w:rPr>
                <w:bCs/>
                <w:sz w:val="24"/>
                <w:szCs w:val="24"/>
                <w:lang w:val="en-US" w:eastAsia="ru-RU"/>
              </w:rPr>
            </w:pPr>
            <w:r w:rsidRPr="006069BC">
              <w:rPr>
                <w:bCs/>
                <w:sz w:val="24"/>
                <w:szCs w:val="24"/>
                <w:lang w:eastAsia="ru-RU"/>
              </w:rPr>
              <w:t>X</w:t>
            </w:r>
            <w:r>
              <w:rPr>
                <w:bCs/>
                <w:sz w:val="24"/>
                <w:szCs w:val="24"/>
                <w:lang w:val="en-US" w:eastAsia="ru-RU"/>
              </w:rPr>
              <w:t>IV</w:t>
            </w:r>
            <w:r>
              <w:rPr>
                <w:bCs/>
                <w:sz w:val="24"/>
                <w:szCs w:val="24"/>
                <w:lang w:eastAsia="ru-RU"/>
              </w:rPr>
              <w:t>-X</w:t>
            </w:r>
            <w:r>
              <w:rPr>
                <w:bCs/>
                <w:sz w:val="24"/>
                <w:szCs w:val="24"/>
                <w:lang w:val="en-US" w:eastAsia="ru-RU"/>
              </w:rPr>
              <w:t>V</w:t>
            </w:r>
          </w:p>
        </w:tc>
      </w:tr>
      <w:tr w:rsidR="0017623E" w:rsidRPr="006069BC" w:rsidTr="003545B1">
        <w:trPr>
          <w:trHeight w:val="369"/>
          <w:jc w:val="center"/>
        </w:trPr>
        <w:tc>
          <w:tcPr>
            <w:tcW w:w="5119" w:type="dxa"/>
            <w:vAlign w:val="center"/>
          </w:tcPr>
          <w:p w:rsidR="0017623E" w:rsidRPr="006069BC" w:rsidRDefault="0017623E" w:rsidP="003545B1">
            <w:pPr>
              <w:shd w:val="clear" w:color="auto" w:fill="FFFFFF"/>
              <w:jc w:val="both"/>
              <w:rPr>
                <w:i/>
                <w:sz w:val="24"/>
                <w:szCs w:val="24"/>
                <w:lang w:eastAsia="ru-RU"/>
              </w:rPr>
            </w:pPr>
            <w:r w:rsidRPr="006069BC">
              <w:rPr>
                <w:i/>
                <w:sz w:val="24"/>
                <w:szCs w:val="24"/>
                <w:lang w:eastAsia="ru-RU"/>
              </w:rPr>
              <w:t>Всього: _</w:t>
            </w:r>
            <w:r>
              <w:rPr>
                <w:i/>
                <w:sz w:val="24"/>
                <w:szCs w:val="24"/>
                <w:lang w:eastAsia="ru-RU"/>
              </w:rPr>
              <w:t>5</w:t>
            </w:r>
            <w:r w:rsidRPr="006069BC">
              <w:rPr>
                <w:i/>
                <w:sz w:val="24"/>
                <w:szCs w:val="24"/>
                <w:lang w:eastAsia="ru-RU"/>
              </w:rPr>
              <w:t>5_ год.</w:t>
            </w:r>
          </w:p>
        </w:tc>
        <w:tc>
          <w:tcPr>
            <w:tcW w:w="5403" w:type="dxa"/>
            <w:gridSpan w:val="4"/>
            <w:vAlign w:val="center"/>
          </w:tcPr>
          <w:p w:rsidR="0017623E" w:rsidRPr="006069BC" w:rsidRDefault="0017623E" w:rsidP="003545B1">
            <w:pPr>
              <w:spacing w:before="144"/>
              <w:jc w:val="both"/>
              <w:rPr>
                <w:bCs/>
                <w:i/>
                <w:sz w:val="24"/>
                <w:szCs w:val="24"/>
                <w:lang w:eastAsia="ru-RU"/>
              </w:rPr>
            </w:pPr>
            <w:r w:rsidRPr="006069BC">
              <w:rPr>
                <w:bCs/>
                <w:i/>
                <w:sz w:val="24"/>
                <w:szCs w:val="24"/>
                <w:lang w:eastAsia="ru-RU"/>
              </w:rPr>
              <w:t>Всього: 9 балів</w:t>
            </w:r>
          </w:p>
        </w:tc>
      </w:tr>
      <w:tr w:rsidR="0017623E" w:rsidRPr="006069BC" w:rsidTr="003545B1">
        <w:trPr>
          <w:trHeight w:val="518"/>
          <w:jc w:val="center"/>
        </w:trPr>
        <w:tc>
          <w:tcPr>
            <w:tcW w:w="5119" w:type="dxa"/>
            <w:vAlign w:val="center"/>
          </w:tcPr>
          <w:p w:rsidR="0017623E" w:rsidRPr="006069BC" w:rsidRDefault="0017623E" w:rsidP="003545B1">
            <w:pPr>
              <w:spacing w:before="144"/>
              <w:ind w:right="34"/>
              <w:jc w:val="both"/>
              <w:rPr>
                <w:b/>
                <w:i/>
                <w:sz w:val="24"/>
                <w:szCs w:val="24"/>
                <w:lang w:eastAsia="ru-RU"/>
              </w:rPr>
            </w:pPr>
            <w:r>
              <w:rPr>
                <w:b/>
                <w:i/>
                <w:sz w:val="24"/>
                <w:szCs w:val="24"/>
                <w:lang w:eastAsia="ru-RU"/>
              </w:rPr>
              <w:t>Разом: _75</w:t>
            </w:r>
            <w:r w:rsidRPr="006069BC">
              <w:rPr>
                <w:b/>
                <w:i/>
                <w:sz w:val="24"/>
                <w:szCs w:val="24"/>
                <w:lang w:eastAsia="ru-RU"/>
              </w:rPr>
              <w:t>__ год.</w:t>
            </w:r>
          </w:p>
        </w:tc>
        <w:tc>
          <w:tcPr>
            <w:tcW w:w="5403" w:type="dxa"/>
            <w:gridSpan w:val="4"/>
            <w:vAlign w:val="center"/>
          </w:tcPr>
          <w:p w:rsidR="0017623E" w:rsidRPr="006069BC" w:rsidRDefault="0017623E" w:rsidP="003545B1">
            <w:pPr>
              <w:spacing w:before="144"/>
              <w:ind w:right="-260"/>
              <w:jc w:val="both"/>
              <w:rPr>
                <w:b/>
                <w:bCs/>
                <w:i/>
                <w:sz w:val="24"/>
                <w:szCs w:val="24"/>
                <w:lang w:eastAsia="ru-RU"/>
              </w:rPr>
            </w:pPr>
            <w:r w:rsidRPr="006069BC">
              <w:rPr>
                <w:b/>
                <w:bCs/>
                <w:i/>
                <w:sz w:val="24"/>
                <w:szCs w:val="24"/>
                <w:lang w:eastAsia="ru-RU"/>
              </w:rPr>
              <w:t>Разом: 18 балів</w:t>
            </w:r>
          </w:p>
        </w:tc>
      </w:tr>
    </w:tbl>
    <w:p w:rsidR="00366190" w:rsidRPr="00866158" w:rsidRDefault="00366190" w:rsidP="00366190">
      <w:pPr>
        <w:shd w:val="clear" w:color="auto" w:fill="FFFFFF"/>
        <w:ind w:left="142" w:right="-260"/>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r w:rsidRPr="00866158">
        <w:rPr>
          <w:rFonts w:cs="Arial"/>
          <w:b/>
          <w:color w:val="FF0000"/>
          <w:sz w:val="28"/>
          <w:szCs w:val="28"/>
          <w:lang w:eastAsia="ru-RU"/>
        </w:rPr>
        <w:br w:type="page"/>
      </w:r>
    </w:p>
    <w:p w:rsidR="00366190" w:rsidRPr="00866158" w:rsidRDefault="00366190" w:rsidP="00366190">
      <w:pPr>
        <w:jc w:val="center"/>
        <w:rPr>
          <w:b/>
          <w:sz w:val="28"/>
          <w:szCs w:val="28"/>
        </w:rPr>
      </w:pPr>
      <w:r w:rsidRPr="00866158">
        <w:rPr>
          <w:b/>
          <w:sz w:val="28"/>
          <w:szCs w:val="28"/>
        </w:rPr>
        <w:lastRenderedPageBreak/>
        <w:t>КОНТРОЛЬ І ОЦІНКА ЯКОСТІ НАВЧАННЯ</w:t>
      </w:r>
      <w:r w:rsidRPr="00866158">
        <w:rPr>
          <w:b/>
          <w:bCs/>
          <w:sz w:val="28"/>
          <w:szCs w:val="28"/>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366190" w:rsidRPr="00866158" w:rsidTr="00366190">
        <w:trPr>
          <w:trHeight w:val="5784"/>
        </w:trPr>
        <w:tc>
          <w:tcPr>
            <w:tcW w:w="3828" w:type="dxa"/>
            <w:shd w:val="clear" w:color="auto" w:fill="auto"/>
          </w:tcPr>
          <w:p w:rsidR="00366190" w:rsidRPr="00866158" w:rsidRDefault="00366190" w:rsidP="00366190">
            <w:pPr>
              <w:widowControl w:val="0"/>
              <w:autoSpaceDE w:val="0"/>
              <w:autoSpaceDN w:val="0"/>
              <w:spacing w:after="120"/>
              <w:ind w:left="97" w:right="1006"/>
              <w:rPr>
                <w:sz w:val="28"/>
                <w:szCs w:val="28"/>
              </w:rPr>
            </w:pPr>
            <w:r w:rsidRPr="00866158">
              <w:rPr>
                <w:sz w:val="28"/>
                <w:szCs w:val="28"/>
              </w:rPr>
              <w:t>Оцінювання досягнень студента</w:t>
            </w:r>
          </w:p>
        </w:tc>
        <w:tc>
          <w:tcPr>
            <w:tcW w:w="6095" w:type="dxa"/>
            <w:shd w:val="clear" w:color="auto" w:fill="auto"/>
          </w:tcPr>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Результати навчальної діяльності студентів оцінюються за 100 бальною шкалою в кожному семестрі окремо.</w:t>
            </w:r>
          </w:p>
          <w:p w:rsidR="00366190" w:rsidRPr="00866158" w:rsidRDefault="00366190" w:rsidP="00366190">
            <w:pPr>
              <w:widowControl w:val="0"/>
              <w:autoSpaceDE w:val="0"/>
              <w:autoSpaceDN w:val="0"/>
              <w:ind w:left="188" w:right="238" w:firstLine="720"/>
              <w:jc w:val="both"/>
              <w:rPr>
                <w:sz w:val="28"/>
                <w:szCs w:val="28"/>
              </w:rPr>
            </w:pPr>
            <w:r w:rsidRPr="00866158">
              <w:rPr>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366190" w:rsidRPr="00866158" w:rsidRDefault="00366190" w:rsidP="00366190">
            <w:pPr>
              <w:widowControl w:val="0"/>
              <w:autoSpaceDE w:val="0"/>
              <w:autoSpaceDN w:val="0"/>
              <w:ind w:left="188" w:right="238" w:firstLine="720"/>
              <w:jc w:val="both"/>
              <w:rPr>
                <w:sz w:val="28"/>
                <w:szCs w:val="28"/>
              </w:rPr>
            </w:pPr>
            <w:r w:rsidRPr="00866158">
              <w:rPr>
                <w:sz w:val="28"/>
                <w:szCs w:val="28"/>
              </w:rPr>
              <w:t>Модульний контроль: студенту необхідно набрати мінімум 20 балів з кожного з двох Змістовних Модулів, які необхідні для отримання відповідної оцінки за кожен змістовий модуль упродовж семестру.</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 Складається з суми балів за кожен з двох Змістовних Модулів.</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Кожний модуль включає бали за поточну роботу студента на лекційних, практичних, виконання індивідуальної роботи (реферат),практичних завдань, модульного тестового контролю.</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 xml:space="preserve">Виконання модульних практичних завдань, тестових робіт здійснюється в режимі комп’ютерної діагностики на платформі </w:t>
            </w:r>
            <w:r w:rsidRPr="00866158">
              <w:rPr>
                <w:sz w:val="28"/>
                <w:szCs w:val="28"/>
                <w:lang w:val="en-US"/>
              </w:rPr>
              <w:t>Moodle</w:t>
            </w:r>
            <w:r w:rsidRPr="00866158">
              <w:rPr>
                <w:sz w:val="28"/>
                <w:szCs w:val="28"/>
              </w:rPr>
              <w:t>.</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 xml:space="preserve">Реферативні дослідження та есе, які виконує студент за визначеною тематикою, обговорюються та захищаються на практичних заняттях або шляхом виконання Завдання на платформі </w:t>
            </w:r>
            <w:r w:rsidRPr="00866158">
              <w:rPr>
                <w:sz w:val="28"/>
                <w:szCs w:val="28"/>
                <w:lang w:val="en-US"/>
              </w:rPr>
              <w:t>Moodle</w:t>
            </w:r>
            <w:r w:rsidRPr="00866158">
              <w:rPr>
                <w:sz w:val="28"/>
                <w:szCs w:val="28"/>
              </w:rPr>
              <w:t xml:space="preserve">. </w:t>
            </w:r>
          </w:p>
          <w:p w:rsidR="00366190" w:rsidRPr="00866158" w:rsidRDefault="00366190" w:rsidP="00366190">
            <w:pPr>
              <w:widowControl w:val="0"/>
              <w:autoSpaceDE w:val="0"/>
              <w:autoSpaceDN w:val="0"/>
              <w:ind w:left="188" w:right="238"/>
              <w:jc w:val="both"/>
              <w:rPr>
                <w:i/>
                <w:sz w:val="28"/>
                <w:szCs w:val="28"/>
              </w:rPr>
            </w:pPr>
            <w:r w:rsidRPr="00866158">
              <w:rPr>
                <w:sz w:val="28"/>
                <w:szCs w:val="28"/>
              </w:rPr>
              <w:t xml:space="preserve">        Модульний контроль знань студентів здійснюється після завершення вивчення навчального матеріалу модуля.</w:t>
            </w:r>
          </w:p>
        </w:tc>
      </w:tr>
    </w:tbl>
    <w:p w:rsidR="00366190" w:rsidRPr="00866158" w:rsidRDefault="00366190" w:rsidP="00366190">
      <w:pPr>
        <w:rPr>
          <w:sz w:val="28"/>
          <w:szCs w:val="28"/>
        </w:rPr>
      </w:pPr>
    </w:p>
    <w:p w:rsidR="00366190" w:rsidRPr="00866158" w:rsidRDefault="00366190" w:rsidP="00366190">
      <w:pPr>
        <w:shd w:val="clear" w:color="auto" w:fill="FFFFFF"/>
        <w:tabs>
          <w:tab w:val="left" w:pos="365"/>
        </w:tabs>
        <w:ind w:firstLine="709"/>
        <w:jc w:val="both"/>
        <w:rPr>
          <w:b/>
          <w:bCs/>
          <w:sz w:val="28"/>
          <w:szCs w:val="28"/>
        </w:rPr>
      </w:pPr>
      <w:r w:rsidRPr="00866158">
        <w:rPr>
          <w:b/>
          <w:bCs/>
          <w:sz w:val="28"/>
          <w:szCs w:val="28"/>
        </w:rPr>
        <w:br w:type="page"/>
      </w:r>
    </w:p>
    <w:p w:rsidR="00366190" w:rsidRPr="00866158" w:rsidRDefault="00366190" w:rsidP="00366190">
      <w:pPr>
        <w:jc w:val="center"/>
        <w:rPr>
          <w:sz w:val="28"/>
          <w:szCs w:val="28"/>
        </w:rPr>
      </w:pPr>
      <w:r w:rsidRPr="00866158">
        <w:rPr>
          <w:b/>
          <w:bCs/>
          <w:sz w:val="28"/>
          <w:szCs w:val="28"/>
        </w:rPr>
        <w:lastRenderedPageBreak/>
        <w:t>Загальна оцінка з дисципліни: шкала оцінювання національна та ECTS</w:t>
      </w: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2"/>
        <w:gridCol w:w="1787"/>
        <w:gridCol w:w="1893"/>
        <w:gridCol w:w="767"/>
        <w:gridCol w:w="4200"/>
      </w:tblGrid>
      <w:tr w:rsidR="00366190" w:rsidRPr="00866158" w:rsidTr="00366190">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sz w:val="28"/>
                <w:szCs w:val="24"/>
                <w:lang w:eastAsia="ru-RU"/>
              </w:rPr>
            </w:pPr>
            <w:r w:rsidRPr="00866158">
              <w:rPr>
                <w:b/>
                <w:bCs/>
                <w:sz w:val="28"/>
                <w:szCs w:val="24"/>
                <w:lang w:eastAsia="ru-RU"/>
              </w:rPr>
              <w:t>Оцінка за 100-бальною системою</w:t>
            </w:r>
          </w:p>
        </w:tc>
        <w:tc>
          <w:tcPr>
            <w:tcW w:w="800" w:type="pct"/>
            <w:tcBorders>
              <w:top w:val="outset" w:sz="6" w:space="0" w:color="auto"/>
              <w:left w:val="outset" w:sz="6" w:space="0" w:color="auto"/>
              <w:right w:val="outset" w:sz="6" w:space="0" w:color="auto"/>
            </w:tcBorders>
            <w:vAlign w:val="center"/>
          </w:tcPr>
          <w:p w:rsidR="00366190" w:rsidRPr="00866158" w:rsidRDefault="00366190" w:rsidP="00366190">
            <w:pPr>
              <w:jc w:val="both"/>
              <w:rPr>
                <w:sz w:val="28"/>
                <w:szCs w:val="24"/>
                <w:lang w:eastAsia="ru-RU"/>
              </w:rPr>
            </w:pPr>
            <w:r w:rsidRPr="00866158">
              <w:rPr>
                <w:b/>
                <w:bCs/>
                <w:sz w:val="28"/>
                <w:szCs w:val="24"/>
                <w:lang w:eastAsia="ru-RU"/>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366190" w:rsidRPr="00866158" w:rsidRDefault="00366190" w:rsidP="00366190">
            <w:pPr>
              <w:jc w:val="center"/>
              <w:rPr>
                <w:sz w:val="28"/>
                <w:szCs w:val="24"/>
                <w:lang w:eastAsia="ru-RU"/>
              </w:rPr>
            </w:pPr>
            <w:r w:rsidRPr="00866158">
              <w:rPr>
                <w:b/>
                <w:bCs/>
                <w:sz w:val="28"/>
                <w:szCs w:val="24"/>
                <w:lang w:eastAsia="ru-RU"/>
              </w:rPr>
              <w:t>Оцінка за шкалою ECTS</w:t>
            </w:r>
          </w:p>
        </w:tc>
      </w:tr>
      <w:tr w:rsidR="00366190" w:rsidRPr="00866158" w:rsidTr="0036619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 xml:space="preserve">36 – 40 </w:t>
            </w:r>
          </w:p>
        </w:tc>
        <w:tc>
          <w:tcPr>
            <w:tcW w:w="86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5</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A</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відмінно</w:t>
            </w:r>
          </w:p>
        </w:tc>
      </w:tr>
      <w:tr w:rsidR="00366190" w:rsidRPr="00866158" w:rsidTr="0036619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30 – 35</w:t>
            </w:r>
          </w:p>
        </w:tc>
        <w:tc>
          <w:tcPr>
            <w:tcW w:w="86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добре</w:t>
            </w: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4</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BС</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добре</w:t>
            </w:r>
          </w:p>
        </w:tc>
      </w:tr>
      <w:tr w:rsidR="00366190" w:rsidRPr="00866158" w:rsidTr="0036619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24 – 29</w:t>
            </w:r>
          </w:p>
        </w:tc>
        <w:tc>
          <w:tcPr>
            <w:tcW w:w="86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3</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DЕ</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задовільно</w:t>
            </w:r>
          </w:p>
        </w:tc>
      </w:tr>
      <w:tr w:rsidR="00366190" w:rsidRPr="00866158" w:rsidTr="00366190">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14 – 23</w:t>
            </w:r>
          </w:p>
        </w:tc>
        <w:tc>
          <w:tcPr>
            <w:tcW w:w="864" w:type="pct"/>
            <w:vMerge w:val="restart"/>
            <w:tcBorders>
              <w:top w:val="outset" w:sz="6" w:space="0" w:color="auto"/>
              <w:left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2</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FX</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незадовільно з можливістю повторного складання</w:t>
            </w:r>
          </w:p>
        </w:tc>
      </w:tr>
      <w:tr w:rsidR="00366190" w:rsidRPr="00866158" w:rsidTr="0036619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1 – 13</w:t>
            </w:r>
          </w:p>
        </w:tc>
        <w:tc>
          <w:tcPr>
            <w:tcW w:w="864" w:type="pct"/>
            <w:vMerge/>
            <w:tcBorders>
              <w:left w:val="outset" w:sz="6" w:space="0" w:color="auto"/>
              <w:bottom w:val="outset" w:sz="6" w:space="0" w:color="auto"/>
              <w:right w:val="outset" w:sz="6" w:space="0" w:color="auto"/>
            </w:tcBorders>
            <w:vAlign w:val="center"/>
          </w:tcPr>
          <w:p w:rsidR="00366190" w:rsidRPr="00866158" w:rsidRDefault="00366190" w:rsidP="00366190">
            <w:pPr>
              <w:jc w:val="both"/>
              <w:rPr>
                <w:sz w:val="28"/>
                <w:szCs w:val="28"/>
                <w:lang w:eastAsia="ru-RU"/>
              </w:rPr>
            </w:pP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2</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F</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незадовільно з обов’язковим повторним вивченням дисципліни</w:t>
            </w:r>
          </w:p>
        </w:tc>
      </w:tr>
    </w:tbl>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366190" w:rsidRPr="00866158" w:rsidTr="00366190">
        <w:tc>
          <w:tcPr>
            <w:tcW w:w="2148" w:type="dxa"/>
          </w:tcPr>
          <w:p w:rsidR="00366190" w:rsidRPr="00866158" w:rsidRDefault="00366190" w:rsidP="00366190">
            <w:pPr>
              <w:tabs>
                <w:tab w:val="num" w:pos="426"/>
              </w:tabs>
              <w:jc w:val="center"/>
              <w:rPr>
                <w:b/>
                <w:sz w:val="28"/>
                <w:szCs w:val="28"/>
              </w:rPr>
            </w:pPr>
            <w:r w:rsidRPr="00866158">
              <w:rPr>
                <w:b/>
                <w:sz w:val="28"/>
                <w:szCs w:val="28"/>
              </w:rPr>
              <w:t>Оцінка</w:t>
            </w:r>
          </w:p>
        </w:tc>
        <w:tc>
          <w:tcPr>
            <w:tcW w:w="7872" w:type="dxa"/>
          </w:tcPr>
          <w:p w:rsidR="00366190" w:rsidRPr="00866158" w:rsidRDefault="00366190" w:rsidP="00366190">
            <w:pPr>
              <w:tabs>
                <w:tab w:val="num" w:pos="426"/>
              </w:tabs>
              <w:jc w:val="center"/>
              <w:rPr>
                <w:b/>
                <w:sz w:val="28"/>
                <w:szCs w:val="28"/>
              </w:rPr>
            </w:pPr>
            <w:r w:rsidRPr="00866158">
              <w:rPr>
                <w:b/>
                <w:sz w:val="28"/>
                <w:szCs w:val="28"/>
              </w:rPr>
              <w:t>Критерії оцінювання</w:t>
            </w:r>
          </w:p>
        </w:tc>
      </w:tr>
      <w:tr w:rsidR="00366190" w:rsidRPr="00866158" w:rsidTr="00366190">
        <w:tc>
          <w:tcPr>
            <w:tcW w:w="2148" w:type="dxa"/>
            <w:vAlign w:val="center"/>
          </w:tcPr>
          <w:p w:rsidR="00366190" w:rsidRPr="00866158" w:rsidRDefault="00366190" w:rsidP="00366190">
            <w:pPr>
              <w:tabs>
                <w:tab w:val="num" w:pos="426"/>
              </w:tabs>
              <w:jc w:val="center"/>
              <w:rPr>
                <w:b/>
                <w:i/>
                <w:sz w:val="28"/>
                <w:szCs w:val="28"/>
              </w:rPr>
            </w:pPr>
            <w:r w:rsidRPr="00866158">
              <w:rPr>
                <w:b/>
                <w:i/>
                <w:sz w:val="28"/>
                <w:szCs w:val="28"/>
              </w:rPr>
              <w:t>«відмінно»</w:t>
            </w:r>
          </w:p>
        </w:tc>
        <w:tc>
          <w:tcPr>
            <w:tcW w:w="7872" w:type="dxa"/>
          </w:tcPr>
          <w:p w:rsidR="00366190" w:rsidRPr="00866158" w:rsidRDefault="00366190" w:rsidP="00366190">
            <w:pPr>
              <w:tabs>
                <w:tab w:val="num" w:pos="426"/>
              </w:tabs>
              <w:jc w:val="both"/>
              <w:rPr>
                <w:sz w:val="28"/>
                <w:szCs w:val="28"/>
              </w:rPr>
            </w:pPr>
            <w:r w:rsidRPr="00866158">
              <w:rPr>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366190" w:rsidRPr="00866158" w:rsidTr="00366190">
        <w:tc>
          <w:tcPr>
            <w:tcW w:w="2148" w:type="dxa"/>
            <w:vAlign w:val="center"/>
          </w:tcPr>
          <w:p w:rsidR="00366190" w:rsidRPr="00866158" w:rsidRDefault="00366190" w:rsidP="00366190">
            <w:pPr>
              <w:tabs>
                <w:tab w:val="num" w:pos="426"/>
              </w:tabs>
              <w:jc w:val="center"/>
              <w:rPr>
                <w:b/>
                <w:i/>
                <w:sz w:val="28"/>
                <w:szCs w:val="28"/>
              </w:rPr>
            </w:pPr>
            <w:r w:rsidRPr="00866158">
              <w:rPr>
                <w:b/>
                <w:i/>
                <w:sz w:val="28"/>
                <w:szCs w:val="28"/>
              </w:rPr>
              <w:t>«добре»</w:t>
            </w:r>
          </w:p>
        </w:tc>
        <w:tc>
          <w:tcPr>
            <w:tcW w:w="7872" w:type="dxa"/>
          </w:tcPr>
          <w:p w:rsidR="00366190" w:rsidRPr="00866158" w:rsidRDefault="00366190" w:rsidP="00366190">
            <w:pPr>
              <w:tabs>
                <w:tab w:val="num" w:pos="426"/>
              </w:tabs>
              <w:jc w:val="both"/>
              <w:rPr>
                <w:sz w:val="28"/>
                <w:szCs w:val="28"/>
              </w:rPr>
            </w:pPr>
            <w:r w:rsidRPr="00866158">
              <w:rPr>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366190" w:rsidRPr="00866158" w:rsidTr="00366190">
        <w:tc>
          <w:tcPr>
            <w:tcW w:w="2148" w:type="dxa"/>
            <w:vAlign w:val="center"/>
          </w:tcPr>
          <w:p w:rsidR="00366190" w:rsidRPr="00866158" w:rsidRDefault="00366190" w:rsidP="00366190">
            <w:pPr>
              <w:tabs>
                <w:tab w:val="num" w:pos="426"/>
              </w:tabs>
              <w:jc w:val="center"/>
              <w:rPr>
                <w:b/>
                <w:i/>
                <w:sz w:val="28"/>
                <w:szCs w:val="28"/>
              </w:rPr>
            </w:pPr>
            <w:r w:rsidRPr="00866158">
              <w:rPr>
                <w:b/>
                <w:i/>
                <w:sz w:val="28"/>
                <w:szCs w:val="28"/>
              </w:rPr>
              <w:t>«задовільно»</w:t>
            </w:r>
          </w:p>
        </w:tc>
        <w:tc>
          <w:tcPr>
            <w:tcW w:w="7872" w:type="dxa"/>
          </w:tcPr>
          <w:p w:rsidR="00366190" w:rsidRPr="00866158" w:rsidRDefault="00366190" w:rsidP="00366190">
            <w:pPr>
              <w:tabs>
                <w:tab w:val="num" w:pos="426"/>
              </w:tabs>
              <w:jc w:val="both"/>
              <w:rPr>
                <w:sz w:val="28"/>
                <w:szCs w:val="28"/>
              </w:rPr>
            </w:pPr>
            <w:r w:rsidRPr="00866158">
              <w:rPr>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366190" w:rsidRPr="00866158" w:rsidTr="00366190">
        <w:tc>
          <w:tcPr>
            <w:tcW w:w="2148" w:type="dxa"/>
            <w:vAlign w:val="center"/>
          </w:tcPr>
          <w:p w:rsidR="00366190" w:rsidRPr="00866158" w:rsidRDefault="00366190" w:rsidP="00366190">
            <w:pPr>
              <w:ind w:left="-108"/>
              <w:jc w:val="right"/>
              <w:rPr>
                <w:b/>
                <w:i/>
                <w:sz w:val="28"/>
                <w:szCs w:val="28"/>
              </w:rPr>
            </w:pPr>
            <w:r w:rsidRPr="00866158">
              <w:rPr>
                <w:b/>
                <w:i/>
                <w:sz w:val="28"/>
                <w:szCs w:val="28"/>
              </w:rPr>
              <w:t>«незадовільно»</w:t>
            </w:r>
          </w:p>
        </w:tc>
        <w:tc>
          <w:tcPr>
            <w:tcW w:w="7872" w:type="dxa"/>
          </w:tcPr>
          <w:p w:rsidR="00366190" w:rsidRPr="00866158" w:rsidRDefault="00366190" w:rsidP="00366190">
            <w:pPr>
              <w:tabs>
                <w:tab w:val="num" w:pos="426"/>
              </w:tabs>
              <w:jc w:val="both"/>
              <w:rPr>
                <w:sz w:val="28"/>
                <w:szCs w:val="28"/>
              </w:rPr>
            </w:pPr>
            <w:r w:rsidRPr="00866158">
              <w:rPr>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jc w:val="center"/>
        <w:rPr>
          <w:b/>
          <w:sz w:val="28"/>
          <w:szCs w:val="28"/>
        </w:rPr>
      </w:pPr>
      <w:r w:rsidRPr="00866158">
        <w:rPr>
          <w:b/>
          <w:sz w:val="28"/>
          <w:szCs w:val="28"/>
        </w:rPr>
        <w:lastRenderedPageBreak/>
        <w:t>ПОЛІТИКА НАВЧАЛЬНОГО КУРСУ</w:t>
      </w: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366190" w:rsidRPr="00866158" w:rsidTr="00366190">
        <w:trPr>
          <w:trHeight w:val="627"/>
        </w:trPr>
        <w:tc>
          <w:tcPr>
            <w:tcW w:w="3970" w:type="dxa"/>
            <w:tcBorders>
              <w:bottom w:val="single" w:sz="4" w:space="0" w:color="000000"/>
            </w:tcBorders>
            <w:shd w:val="clear" w:color="auto" w:fill="auto"/>
          </w:tcPr>
          <w:p w:rsidR="00366190" w:rsidRPr="00866158" w:rsidRDefault="00366190" w:rsidP="00366190">
            <w:pPr>
              <w:widowControl w:val="0"/>
              <w:autoSpaceDE w:val="0"/>
              <w:autoSpaceDN w:val="0"/>
              <w:ind w:left="97"/>
              <w:rPr>
                <w:sz w:val="28"/>
                <w:szCs w:val="28"/>
              </w:rPr>
            </w:pPr>
            <w:bookmarkStart w:id="2" w:name="_Toc9952428"/>
            <w:r w:rsidRPr="00866158">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366190" w:rsidRPr="00866158" w:rsidRDefault="00366190" w:rsidP="00366190">
            <w:pPr>
              <w:widowControl w:val="0"/>
              <w:tabs>
                <w:tab w:val="left" w:pos="1400"/>
                <w:tab w:val="left" w:pos="3031"/>
                <w:tab w:val="left" w:pos="4326"/>
                <w:tab w:val="left" w:pos="4798"/>
                <w:tab w:val="left" w:pos="5875"/>
              </w:tabs>
              <w:autoSpaceDE w:val="0"/>
              <w:autoSpaceDN w:val="0"/>
              <w:spacing w:after="120"/>
              <w:ind w:left="96" w:right="19"/>
              <w:rPr>
                <w:i/>
                <w:sz w:val="28"/>
                <w:szCs w:val="28"/>
              </w:rPr>
            </w:pPr>
            <w:r w:rsidRPr="00866158">
              <w:rPr>
                <w:i/>
                <w:sz w:val="28"/>
                <w:szCs w:val="28"/>
              </w:rPr>
              <w:t>Перескладання здійснюється відповідно до графіка</w:t>
            </w:r>
          </w:p>
        </w:tc>
      </w:tr>
      <w:tr w:rsidR="00366190" w:rsidRPr="00866158" w:rsidTr="00366190">
        <w:trPr>
          <w:trHeight w:val="933"/>
        </w:trPr>
        <w:tc>
          <w:tcPr>
            <w:tcW w:w="3970" w:type="dxa"/>
            <w:tcBorders>
              <w:top w:val="single" w:sz="4" w:space="0" w:color="000000"/>
            </w:tcBorders>
            <w:shd w:val="clear" w:color="auto" w:fill="auto"/>
          </w:tcPr>
          <w:p w:rsidR="00366190" w:rsidRPr="00866158" w:rsidRDefault="00366190" w:rsidP="00366190">
            <w:pPr>
              <w:widowControl w:val="0"/>
              <w:tabs>
                <w:tab w:val="left" w:pos="2250"/>
              </w:tabs>
              <w:autoSpaceDE w:val="0"/>
              <w:autoSpaceDN w:val="0"/>
              <w:ind w:left="97" w:right="10"/>
              <w:rPr>
                <w:sz w:val="28"/>
                <w:szCs w:val="28"/>
              </w:rPr>
            </w:pPr>
            <w:r w:rsidRPr="00866158">
              <w:rPr>
                <w:sz w:val="28"/>
                <w:szCs w:val="28"/>
              </w:rPr>
              <w:t xml:space="preserve">Правила </w:t>
            </w:r>
            <w:r w:rsidRPr="00866158">
              <w:rPr>
                <w:spacing w:val="-3"/>
                <w:sz w:val="28"/>
                <w:szCs w:val="28"/>
              </w:rPr>
              <w:t xml:space="preserve">академічної </w:t>
            </w:r>
            <w:r w:rsidRPr="00866158">
              <w:rPr>
                <w:sz w:val="28"/>
                <w:szCs w:val="28"/>
              </w:rPr>
              <w:t>доброчесності</w:t>
            </w:r>
          </w:p>
        </w:tc>
        <w:tc>
          <w:tcPr>
            <w:tcW w:w="6095" w:type="dxa"/>
            <w:tcBorders>
              <w:top w:val="single" w:sz="4" w:space="0" w:color="000000"/>
            </w:tcBorders>
            <w:shd w:val="clear" w:color="auto" w:fill="auto"/>
          </w:tcPr>
          <w:p w:rsidR="00366190" w:rsidRPr="00866158" w:rsidRDefault="00366190" w:rsidP="00366190">
            <w:pPr>
              <w:widowControl w:val="0"/>
              <w:autoSpaceDE w:val="0"/>
              <w:autoSpaceDN w:val="0"/>
              <w:spacing w:after="120"/>
              <w:ind w:left="96"/>
              <w:rPr>
                <w:i/>
                <w:sz w:val="28"/>
                <w:szCs w:val="28"/>
              </w:rPr>
            </w:pPr>
            <w:r w:rsidRPr="00866158">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366190" w:rsidRPr="00866158" w:rsidTr="00366190">
        <w:trPr>
          <w:trHeight w:val="2107"/>
        </w:trPr>
        <w:tc>
          <w:tcPr>
            <w:tcW w:w="3970" w:type="dxa"/>
            <w:shd w:val="clear" w:color="auto" w:fill="auto"/>
          </w:tcPr>
          <w:p w:rsidR="00366190" w:rsidRPr="00866158" w:rsidRDefault="00366190" w:rsidP="00366190">
            <w:pPr>
              <w:widowControl w:val="0"/>
              <w:autoSpaceDE w:val="0"/>
              <w:autoSpaceDN w:val="0"/>
              <w:ind w:left="97"/>
              <w:rPr>
                <w:sz w:val="28"/>
                <w:szCs w:val="28"/>
              </w:rPr>
            </w:pPr>
            <w:r w:rsidRPr="00866158">
              <w:rPr>
                <w:sz w:val="28"/>
                <w:szCs w:val="28"/>
              </w:rPr>
              <w:t>Вимоги до відвідування</w:t>
            </w:r>
          </w:p>
        </w:tc>
        <w:tc>
          <w:tcPr>
            <w:tcW w:w="6095" w:type="dxa"/>
            <w:shd w:val="clear" w:color="auto" w:fill="auto"/>
          </w:tcPr>
          <w:p w:rsidR="00366190" w:rsidRPr="00866158" w:rsidRDefault="00366190" w:rsidP="00366190">
            <w:pPr>
              <w:widowControl w:val="0"/>
              <w:autoSpaceDE w:val="0"/>
              <w:autoSpaceDN w:val="0"/>
              <w:spacing w:after="120"/>
              <w:ind w:left="96" w:right="119"/>
              <w:rPr>
                <w:i/>
                <w:sz w:val="28"/>
                <w:szCs w:val="28"/>
              </w:rPr>
            </w:pPr>
            <w:r w:rsidRPr="00866158">
              <w:rPr>
                <w:i/>
                <w:sz w:val="28"/>
                <w:szCs w:val="28"/>
              </w:rPr>
              <w:t xml:space="preserve">Пропущені заняття (лікарняні, мобільність і </w:t>
            </w:r>
            <w:proofErr w:type="spellStart"/>
            <w:r w:rsidRPr="00866158">
              <w:rPr>
                <w:i/>
                <w:sz w:val="28"/>
                <w:szCs w:val="28"/>
              </w:rPr>
              <w:t>т.ін</w:t>
            </w:r>
            <w:proofErr w:type="spellEnd"/>
            <w:r w:rsidRPr="00866158">
              <w:rPr>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366190" w:rsidRPr="00866158" w:rsidRDefault="00366190" w:rsidP="00366190">
      <w:pPr>
        <w:keepNext/>
        <w:keepLines/>
        <w:spacing w:after="240"/>
        <w:jc w:val="center"/>
        <w:outlineLvl w:val="0"/>
        <w:rPr>
          <w:bCs/>
          <w:sz w:val="28"/>
          <w:szCs w:val="28"/>
        </w:rPr>
      </w:pPr>
    </w:p>
    <w:p w:rsidR="00366190" w:rsidRPr="00866158" w:rsidRDefault="00366190" w:rsidP="00366190">
      <w:pPr>
        <w:pBdr>
          <w:bottom w:val="single" w:sz="12" w:space="1" w:color="auto"/>
        </w:pBdr>
        <w:tabs>
          <w:tab w:val="left" w:leader="underscore" w:pos="399"/>
          <w:tab w:val="left" w:leader="underscore" w:pos="865"/>
          <w:tab w:val="right" w:leader="underscore" w:pos="1838"/>
        </w:tabs>
        <w:ind w:left="360" w:right="1699"/>
        <w:rPr>
          <w:sz w:val="28"/>
          <w:szCs w:val="28"/>
        </w:rPr>
      </w:pPr>
      <w:r w:rsidRPr="00866158">
        <w:rPr>
          <w:b/>
          <w:sz w:val="28"/>
          <w:szCs w:val="28"/>
        </w:rPr>
        <w:t>ПЕРЕВІРЕНО:</w:t>
      </w:r>
      <w:r w:rsidRPr="00866158">
        <w:rPr>
          <w:sz w:val="28"/>
          <w:szCs w:val="28"/>
        </w:rPr>
        <w:br/>
      </w:r>
    </w:p>
    <w:p w:rsidR="00366190" w:rsidRPr="00866158" w:rsidRDefault="00366190" w:rsidP="00366190">
      <w:pPr>
        <w:tabs>
          <w:tab w:val="left" w:leader="underscore" w:pos="399"/>
          <w:tab w:val="left" w:leader="underscore" w:pos="1652"/>
        </w:tabs>
        <w:ind w:left="360" w:right="-1"/>
        <w:jc w:val="center"/>
        <w:rPr>
          <w:sz w:val="28"/>
          <w:szCs w:val="28"/>
          <w:vertAlign w:val="superscript"/>
        </w:rPr>
      </w:pPr>
      <w:r w:rsidRPr="00866158">
        <w:rPr>
          <w:sz w:val="28"/>
          <w:szCs w:val="28"/>
          <w:vertAlign w:val="superscript"/>
        </w:rPr>
        <w:t>(посада, звання)</w:t>
      </w:r>
    </w:p>
    <w:p w:rsidR="00366190" w:rsidRPr="00866158" w:rsidRDefault="00366190" w:rsidP="00366190">
      <w:pPr>
        <w:ind w:left="3240" w:firstLine="360"/>
        <w:rPr>
          <w:sz w:val="28"/>
          <w:szCs w:val="28"/>
        </w:rPr>
      </w:pPr>
      <w:r w:rsidRPr="00866158">
        <w:rPr>
          <w:sz w:val="28"/>
          <w:szCs w:val="28"/>
        </w:rPr>
        <w:t>_______________________ (__________________)</w:t>
      </w:r>
    </w:p>
    <w:p w:rsidR="00366190" w:rsidRPr="00866158" w:rsidRDefault="00366190" w:rsidP="00366190">
      <w:pPr>
        <w:ind w:left="360"/>
        <w:rPr>
          <w:sz w:val="28"/>
          <w:szCs w:val="28"/>
        </w:rPr>
      </w:pPr>
      <w:r w:rsidRPr="00866158">
        <w:rPr>
          <w:sz w:val="28"/>
          <w:szCs w:val="28"/>
        </w:rPr>
        <w:t xml:space="preserve">                                                                              (підпис)                     </w:t>
      </w:r>
      <w:r w:rsidRPr="00866158">
        <w:rPr>
          <w:sz w:val="28"/>
          <w:szCs w:val="28"/>
        </w:rPr>
        <w:tab/>
        <w:t xml:space="preserve"> (прізвище та ініціали) </w:t>
      </w:r>
    </w:p>
    <w:p w:rsidR="00366190" w:rsidRPr="00656676" w:rsidRDefault="00366190" w:rsidP="00366190">
      <w:pPr>
        <w:keepNext/>
        <w:keepLines/>
        <w:spacing w:after="240"/>
        <w:ind w:firstLine="360"/>
        <w:outlineLvl w:val="0"/>
        <w:rPr>
          <w:bCs/>
          <w:sz w:val="28"/>
          <w:szCs w:val="28"/>
        </w:rPr>
      </w:pPr>
      <w:r w:rsidRPr="00866158">
        <w:rPr>
          <w:bCs/>
          <w:sz w:val="28"/>
          <w:szCs w:val="28"/>
        </w:rPr>
        <w:t>________________ 20___ р.</w:t>
      </w:r>
    </w:p>
    <w:bookmarkEnd w:id="2"/>
    <w:p w:rsidR="00366190" w:rsidRPr="00656676" w:rsidRDefault="00366190" w:rsidP="00366190">
      <w:pPr>
        <w:spacing w:before="100" w:beforeAutospacing="1" w:after="100" w:afterAutospacing="1"/>
        <w:outlineLvl w:val="0"/>
        <w:rPr>
          <w:b/>
          <w:bCs/>
          <w:kern w:val="36"/>
          <w:sz w:val="28"/>
          <w:szCs w:val="28"/>
        </w:rPr>
      </w:pPr>
    </w:p>
    <w:p w:rsidR="00366190" w:rsidRDefault="00366190" w:rsidP="00366190"/>
    <w:p w:rsidR="00366190" w:rsidRPr="009F2E2E" w:rsidRDefault="00366190" w:rsidP="00366190">
      <w:pPr>
        <w:rPr>
          <w:sz w:val="28"/>
          <w:szCs w:val="28"/>
        </w:rPr>
      </w:pPr>
    </w:p>
    <w:p w:rsidR="00366190" w:rsidRDefault="00366190" w:rsidP="00366190">
      <w:pPr>
        <w:shd w:val="clear" w:color="auto" w:fill="FFFFFF"/>
        <w:tabs>
          <w:tab w:val="left" w:pos="365"/>
        </w:tabs>
        <w:ind w:firstLine="709"/>
        <w:jc w:val="both"/>
        <w:rPr>
          <w:rFonts w:cs="Arial"/>
          <w:b/>
          <w:color w:val="FF0000"/>
          <w:sz w:val="28"/>
          <w:szCs w:val="28"/>
          <w:lang w:eastAsia="ru-RU"/>
        </w:rPr>
      </w:pPr>
    </w:p>
    <w:p w:rsidR="00366190" w:rsidRDefault="00366190" w:rsidP="00366190">
      <w:pPr>
        <w:shd w:val="clear" w:color="auto" w:fill="FFFFFF"/>
        <w:tabs>
          <w:tab w:val="left" w:pos="365"/>
        </w:tabs>
        <w:ind w:firstLine="709"/>
        <w:jc w:val="both"/>
        <w:rPr>
          <w:rFonts w:cs="Arial"/>
          <w:b/>
          <w:color w:val="FF0000"/>
          <w:sz w:val="28"/>
          <w:szCs w:val="28"/>
          <w:lang w:eastAsia="ru-RU"/>
        </w:rPr>
      </w:pPr>
    </w:p>
    <w:p w:rsidR="00366190" w:rsidRDefault="00366190" w:rsidP="00366190">
      <w:pPr>
        <w:shd w:val="clear" w:color="auto" w:fill="FFFFFF"/>
        <w:tabs>
          <w:tab w:val="left" w:pos="365"/>
        </w:tabs>
        <w:ind w:firstLine="709"/>
        <w:jc w:val="both"/>
        <w:rPr>
          <w:b/>
          <w:sz w:val="28"/>
          <w:szCs w:val="28"/>
        </w:rPr>
      </w:pPr>
    </w:p>
    <w:p w:rsidR="00366190" w:rsidRPr="00CD7697" w:rsidRDefault="00366190" w:rsidP="00043BC2">
      <w:pPr>
        <w:shd w:val="clear" w:color="auto" w:fill="FFFFFF"/>
        <w:tabs>
          <w:tab w:val="left" w:pos="365"/>
        </w:tabs>
        <w:ind w:firstLine="709"/>
        <w:jc w:val="both"/>
        <w:rPr>
          <w:b/>
          <w:sz w:val="28"/>
          <w:szCs w:val="28"/>
        </w:rPr>
      </w:pPr>
    </w:p>
    <w:sectPr w:rsidR="00366190" w:rsidRPr="00CD7697" w:rsidSect="00CA49D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A0" w:rsidRDefault="002403A0" w:rsidP="009F2E2E">
      <w:r>
        <w:separator/>
      </w:r>
    </w:p>
  </w:endnote>
  <w:endnote w:type="continuationSeparator" w:id="0">
    <w:p w:rsidR="002403A0" w:rsidRDefault="002403A0"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A0" w:rsidRDefault="002403A0" w:rsidP="009F2E2E">
      <w:r>
        <w:separator/>
      </w:r>
    </w:p>
  </w:footnote>
  <w:footnote w:type="continuationSeparator" w:id="0">
    <w:p w:rsidR="002403A0" w:rsidRDefault="002403A0" w:rsidP="009F2E2E">
      <w:r>
        <w:continuationSeparator/>
      </w:r>
    </w:p>
  </w:footnote>
  <w:footnote w:id="1">
    <w:p w:rsidR="00E95BB2" w:rsidRDefault="00E95BB2" w:rsidP="009F2E2E">
      <w:pPr>
        <w:pStyle w:val="ac"/>
        <w:jc w:val="both"/>
        <w:rPr>
          <w:rFonts w:ascii="Times New Roman" w:hAnsi="Times New Roman"/>
          <w:sz w:val="24"/>
          <w:szCs w:val="24"/>
          <w:lang w:val="uk-UA"/>
        </w:rPr>
      </w:pPr>
      <w:r w:rsidRPr="00DB7DA1">
        <w:rPr>
          <w:rStyle w:val="ae"/>
          <w:sz w:val="24"/>
          <w:szCs w:val="24"/>
        </w:rPr>
        <w:footnoteRef/>
      </w:r>
      <w:r w:rsidRPr="00DB7DA1">
        <w:rPr>
          <w:rFonts w:ascii="Times New Roman" w:hAnsi="Times New Roman"/>
          <w:sz w:val="24"/>
          <w:szCs w:val="24"/>
        </w:rPr>
        <w:t xml:space="preserve"> </w:t>
      </w:r>
      <w:r w:rsidRPr="00DB7DA1">
        <w:rPr>
          <w:rFonts w:ascii="Times New Roman" w:hAnsi="Times New Roman"/>
          <w:sz w:val="24"/>
          <w:szCs w:val="24"/>
          <w:lang w:val="uk-UA"/>
        </w:rPr>
        <w:t>Для дисциплін спеціальностей 3-го рівня вищої освіти додатково затверджує відповідальна за наукову роботу.</w:t>
      </w:r>
    </w:p>
    <w:p w:rsidR="00E95BB2" w:rsidRPr="00DB7DA1" w:rsidRDefault="00E95BB2" w:rsidP="009F2E2E">
      <w:pPr>
        <w:pStyle w:val="ac"/>
        <w:jc w:val="both"/>
        <w:rPr>
          <w:rFonts w:ascii="Times New Roman" w:hAnsi="Times New Roman"/>
          <w:sz w:val="24"/>
          <w:szCs w:val="24"/>
          <w:lang w:val="uk-UA"/>
        </w:rPr>
      </w:pPr>
      <w:r>
        <w:rPr>
          <w:rFonts w:ascii="Times New Roman" w:hAnsi="Times New Roman"/>
          <w:sz w:val="24"/>
          <w:szCs w:val="24"/>
          <w:lang w:val="uk-UA"/>
        </w:rPr>
        <w:t xml:space="preserve">    Для дисциплін, які викладаються в ТВСП, затверджує керівник ТВСП.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B2" w:rsidRDefault="00E95BB2">
    <w:pPr>
      <w:pStyle w:val="a8"/>
      <w:spacing w:line="14" w:lineRule="auto"/>
      <w:rPr>
        <w:i/>
        <w:sz w:val="20"/>
      </w:rPr>
    </w:pPr>
    <w:r>
      <w:rPr>
        <w:i/>
        <w:noProof/>
        <w:sz w:val="24"/>
        <w:lang w:val="uk-UA" w:eastAsia="uk-UA"/>
      </w:rPr>
      <mc:AlternateContent>
        <mc:Choice Requires="wps">
          <w:drawing>
            <wp:anchor distT="0" distB="0" distL="114300" distR="114300" simplePos="0" relativeHeight="251657728" behindDoc="1" locked="0" layoutInCell="1" allowOverlap="1">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BB2" w:rsidRPr="00BE1813" w:rsidRDefault="00E95BB2"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E95BB2" w:rsidRPr="00BE1813" w:rsidRDefault="00E95BB2" w:rsidP="00E332D8"/>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A07C30"/>
    <w:multiLevelType w:val="hybridMultilevel"/>
    <w:tmpl w:val="3D5AF2FA"/>
    <w:lvl w:ilvl="0" w:tplc="2000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26D4251"/>
    <w:multiLevelType w:val="hybridMultilevel"/>
    <w:tmpl w:val="B1B6366E"/>
    <w:lvl w:ilvl="0" w:tplc="2000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5ED612C"/>
    <w:multiLevelType w:val="multilevel"/>
    <w:tmpl w:val="628CF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8"/>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22"/>
    <w:rsid w:val="00043BC2"/>
    <w:rsid w:val="000A5311"/>
    <w:rsid w:val="0010505F"/>
    <w:rsid w:val="0013477E"/>
    <w:rsid w:val="0017623E"/>
    <w:rsid w:val="002403A0"/>
    <w:rsid w:val="00242352"/>
    <w:rsid w:val="00245D2E"/>
    <w:rsid w:val="002A6BD9"/>
    <w:rsid w:val="00313279"/>
    <w:rsid w:val="00366190"/>
    <w:rsid w:val="003F00D6"/>
    <w:rsid w:val="003F7C04"/>
    <w:rsid w:val="004039A5"/>
    <w:rsid w:val="00466C1A"/>
    <w:rsid w:val="004B2865"/>
    <w:rsid w:val="004C6ABC"/>
    <w:rsid w:val="00507380"/>
    <w:rsid w:val="00542694"/>
    <w:rsid w:val="00570448"/>
    <w:rsid w:val="005705CF"/>
    <w:rsid w:val="005A08E4"/>
    <w:rsid w:val="00616ED3"/>
    <w:rsid w:val="006936EA"/>
    <w:rsid w:val="00693E5B"/>
    <w:rsid w:val="006E4409"/>
    <w:rsid w:val="006E6907"/>
    <w:rsid w:val="0071531F"/>
    <w:rsid w:val="00720823"/>
    <w:rsid w:val="00771FDA"/>
    <w:rsid w:val="00797CFE"/>
    <w:rsid w:val="00845C3A"/>
    <w:rsid w:val="00852AFE"/>
    <w:rsid w:val="00866158"/>
    <w:rsid w:val="00896BF4"/>
    <w:rsid w:val="008E22A7"/>
    <w:rsid w:val="008F232B"/>
    <w:rsid w:val="00906E60"/>
    <w:rsid w:val="00915E2D"/>
    <w:rsid w:val="00984C37"/>
    <w:rsid w:val="00992FB0"/>
    <w:rsid w:val="00993708"/>
    <w:rsid w:val="009B30C3"/>
    <w:rsid w:val="009F2E2E"/>
    <w:rsid w:val="00A669E4"/>
    <w:rsid w:val="00A707B2"/>
    <w:rsid w:val="00A80B58"/>
    <w:rsid w:val="00A861C4"/>
    <w:rsid w:val="00A905D3"/>
    <w:rsid w:val="00AB7715"/>
    <w:rsid w:val="00AC2368"/>
    <w:rsid w:val="00B35540"/>
    <w:rsid w:val="00BC5059"/>
    <w:rsid w:val="00BE5FB3"/>
    <w:rsid w:val="00C14E64"/>
    <w:rsid w:val="00C162FD"/>
    <w:rsid w:val="00C33FE3"/>
    <w:rsid w:val="00CA49D0"/>
    <w:rsid w:val="00CA7130"/>
    <w:rsid w:val="00D1319B"/>
    <w:rsid w:val="00D52AF7"/>
    <w:rsid w:val="00D770F1"/>
    <w:rsid w:val="00E27139"/>
    <w:rsid w:val="00E332D8"/>
    <w:rsid w:val="00E341C6"/>
    <w:rsid w:val="00E60C09"/>
    <w:rsid w:val="00E66622"/>
    <w:rsid w:val="00E95BB2"/>
    <w:rsid w:val="00E97E7C"/>
    <w:rsid w:val="00EF33F1"/>
    <w:rsid w:val="00F86AE6"/>
    <w:rsid w:val="00FB57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semiHidden/>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character" w:customStyle="1" w:styleId="23">
    <w:name w:val="Заголовок №2"/>
    <w:rsid w:val="0036619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semiHidden/>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character" w:customStyle="1" w:styleId="23">
    <w:name w:val="Заголовок №2"/>
    <w:rsid w:val="0036619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mu.gov.ua/"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o.uu.edu.ua/course/view.php?id=135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14985</Words>
  <Characters>8542</Characters>
  <Application>Microsoft Office Word</Application>
  <DocSecurity>0</DocSecurity>
  <Lines>71</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dima</cp:lastModifiedBy>
  <cp:revision>2</cp:revision>
  <dcterms:created xsi:type="dcterms:W3CDTF">2021-03-04T19:34:00Z</dcterms:created>
  <dcterms:modified xsi:type="dcterms:W3CDTF">2021-03-04T19:34:00Z</dcterms:modified>
</cp:coreProperties>
</file>