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A51A81">
      <w:pPr>
        <w:tabs>
          <w:tab w:val="left" w:pos="5940"/>
        </w:tabs>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A51A81">
      <w:pPr>
        <w:spacing w:after="0" w:line="240" w:lineRule="auto"/>
        <w:ind w:left="5245"/>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8639D8" w:rsidRPr="0058595F" w:rsidRDefault="008639D8" w:rsidP="008639D8">
      <w:pPr>
        <w:spacing w:after="0" w:line="240" w:lineRule="auto"/>
        <w:ind w:firstLine="708"/>
        <w:jc w:val="center"/>
        <w:rPr>
          <w:rFonts w:ascii="Times New Roman" w:hAnsi="Times New Roman"/>
        </w:rPr>
      </w:pPr>
      <w:r w:rsidRPr="00002EAB">
        <w:rPr>
          <w:rFonts w:ascii="Times New Roman" w:hAnsi="Times New Roman"/>
          <w:b/>
          <w:sz w:val="28"/>
          <w:szCs w:val="28"/>
        </w:rPr>
        <w:t>ОК 2.</w:t>
      </w:r>
      <w:r w:rsidR="008B666A">
        <w:rPr>
          <w:rFonts w:ascii="Times New Roman" w:hAnsi="Times New Roman"/>
          <w:b/>
          <w:sz w:val="28"/>
          <w:szCs w:val="28"/>
        </w:rPr>
        <w:t>17</w:t>
      </w:r>
      <w:r w:rsidRPr="00002EAB">
        <w:rPr>
          <w:rFonts w:ascii="Times New Roman" w:hAnsi="Times New Roman"/>
          <w:b/>
          <w:sz w:val="28"/>
          <w:szCs w:val="28"/>
        </w:rPr>
        <w:t xml:space="preserve"> СТРАТЕГІЧНЕ</w:t>
      </w:r>
      <w:r>
        <w:rPr>
          <w:rFonts w:ascii="Times New Roman" w:hAnsi="Times New Roman"/>
          <w:b/>
          <w:sz w:val="28"/>
          <w:szCs w:val="28"/>
        </w:rPr>
        <w:t xml:space="preserve"> УПРАВЛІННЯ</w:t>
      </w:r>
    </w:p>
    <w:p w:rsidR="008B666A" w:rsidRDefault="00187382" w:rsidP="007C6469">
      <w:pPr>
        <w:spacing w:after="0" w:line="240" w:lineRule="auto"/>
        <w:jc w:val="center"/>
        <w:rPr>
          <w:rFonts w:ascii="Times New Roman" w:hAnsi="Times New Roman" w:cs="Times New Roman"/>
          <w:sz w:val="28"/>
          <w:szCs w:val="28"/>
        </w:rPr>
      </w:pPr>
      <w:r w:rsidRPr="007C6469">
        <w:rPr>
          <w:rFonts w:ascii="Times New Roman" w:hAnsi="Times New Roman" w:cs="Times New Roman"/>
          <w:sz w:val="28"/>
          <w:szCs w:val="28"/>
        </w:rPr>
        <w:t>Менеджмент</w:t>
      </w:r>
      <w:r w:rsidR="008639D8">
        <w:rPr>
          <w:rFonts w:ascii="Times New Roman" w:hAnsi="Times New Roman" w:cs="Times New Roman"/>
          <w:sz w:val="28"/>
          <w:szCs w:val="28"/>
        </w:rPr>
        <w:t xml:space="preserve">, </w:t>
      </w:r>
    </w:p>
    <w:p w:rsidR="008B666A" w:rsidRPr="0058595F" w:rsidRDefault="008B666A" w:rsidP="008B666A">
      <w:pPr>
        <w:spacing w:after="0" w:line="240" w:lineRule="auto"/>
        <w:ind w:firstLine="708"/>
        <w:jc w:val="center"/>
        <w:rPr>
          <w:rFonts w:ascii="Times New Roman" w:hAnsi="Times New Roman"/>
        </w:rPr>
      </w:pPr>
      <w:r w:rsidRPr="00002EAB">
        <w:rPr>
          <w:rFonts w:ascii="Times New Roman" w:hAnsi="Times New Roman"/>
          <w:b/>
          <w:sz w:val="28"/>
          <w:szCs w:val="28"/>
        </w:rPr>
        <w:t>ОК 2.2</w:t>
      </w:r>
      <w:r>
        <w:rPr>
          <w:rFonts w:ascii="Times New Roman" w:hAnsi="Times New Roman"/>
          <w:b/>
          <w:sz w:val="28"/>
          <w:szCs w:val="28"/>
        </w:rPr>
        <w:t>2</w:t>
      </w:r>
      <w:r w:rsidRPr="00002EAB">
        <w:rPr>
          <w:rFonts w:ascii="Times New Roman" w:hAnsi="Times New Roman"/>
          <w:b/>
          <w:sz w:val="28"/>
          <w:szCs w:val="28"/>
        </w:rPr>
        <w:t xml:space="preserve"> СТРАТЕГІЧНЕ</w:t>
      </w:r>
      <w:r>
        <w:rPr>
          <w:rFonts w:ascii="Times New Roman" w:hAnsi="Times New Roman"/>
          <w:b/>
          <w:sz w:val="28"/>
          <w:szCs w:val="28"/>
        </w:rPr>
        <w:t xml:space="preserve"> УПРАВЛІННЯ</w:t>
      </w:r>
    </w:p>
    <w:p w:rsidR="00F93528" w:rsidRDefault="008639D8" w:rsidP="007C6469">
      <w:pPr>
        <w:spacing w:after="0" w:line="240" w:lineRule="auto"/>
        <w:jc w:val="center"/>
        <w:rPr>
          <w:rFonts w:ascii="Times New Roman" w:eastAsia="Times New Roman" w:hAnsi="Times New Roman" w:cs="Times New Roman"/>
          <w:sz w:val="28"/>
          <w:szCs w:val="28"/>
          <w:lang w:eastAsia="uk-UA"/>
        </w:rPr>
      </w:pPr>
      <w:r w:rsidRPr="00002EAB">
        <w:rPr>
          <w:rFonts w:ascii="Times New Roman" w:hAnsi="Times New Roman"/>
          <w:sz w:val="28"/>
          <w:szCs w:val="28"/>
        </w:rPr>
        <w:t>Публічне управління та адміністрування</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8639D8">
        <w:rPr>
          <w:rFonts w:ascii="Times New Roman" w:hAnsi="Times New Roman" w:cs="Times New Roman"/>
          <w:sz w:val="28"/>
          <w:szCs w:val="28"/>
          <w:u w:val="single"/>
        </w:rPr>
        <w:t>бакалавр</w:t>
      </w:r>
      <w:r w:rsidR="00656676" w:rsidRPr="00656676">
        <w:rPr>
          <w:rFonts w:ascii="Times New Roman" w:eastAsia="Times New Roman" w:hAnsi="Times New Roman" w:cs="Times New Roman"/>
          <w:sz w:val="28"/>
          <w:szCs w:val="28"/>
          <w:lang w:eastAsia="uk-UA"/>
        </w:rPr>
        <w:t>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8639D8">
        <w:rPr>
          <w:rFonts w:ascii="Times New Roman" w:hAnsi="Times New Roman" w:cs="Times New Roman"/>
          <w:sz w:val="24"/>
          <w:szCs w:val="24"/>
        </w:rPr>
        <w:t>5</w:t>
      </w:r>
      <w:r w:rsidR="00A51A81">
        <w:rPr>
          <w:rFonts w:ascii="Times New Roman" w:hAnsi="Times New Roman" w:cs="Times New Roman"/>
          <w:sz w:val="24"/>
          <w:szCs w:val="24"/>
        </w:rPr>
        <w:t xml:space="preserve"> (</w:t>
      </w:r>
      <w:r w:rsidR="008639D8">
        <w:rPr>
          <w:rFonts w:ascii="Times New Roman" w:hAnsi="Times New Roman" w:cs="Times New Roman"/>
          <w:sz w:val="24"/>
          <w:szCs w:val="24"/>
        </w:rPr>
        <w:t>15</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A51A81">
        <w:rPr>
          <w:rFonts w:ascii="Times New Roman" w:eastAsia="Times New Roman" w:hAnsi="Times New Roman" w:cs="Times New Roman"/>
          <w:sz w:val="28"/>
          <w:szCs w:val="28"/>
          <w:lang w:eastAsia="uk-UA"/>
        </w:rPr>
        <w:t>іспит</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C6469" w:rsidRDefault="007C6469" w:rsidP="007C646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Карпенко Ольга Андріївна</w:t>
            </w:r>
            <w:r w:rsidR="00AA2E5A" w:rsidRPr="00AA2E5A">
              <w:rPr>
                <w:rFonts w:ascii="Times New Roman" w:eastAsia="Times New Roman" w:hAnsi="Times New Roman" w:cs="Times New Roman"/>
                <w:sz w:val="28"/>
                <w:szCs w:val="28"/>
                <w:lang w:eastAsia="uk-UA"/>
              </w:rPr>
              <w:t>, доцент кафедри управл</w:t>
            </w:r>
            <w:r>
              <w:rPr>
                <w:rFonts w:ascii="Times New Roman" w:eastAsia="Times New Roman" w:hAnsi="Times New Roman" w:cs="Times New Roman"/>
                <w:sz w:val="28"/>
                <w:szCs w:val="28"/>
                <w:lang w:eastAsia="uk-UA"/>
              </w:rPr>
              <w:t xml:space="preserve">іння та адміністрування, </w:t>
            </w:r>
            <w:proofErr w:type="spellStart"/>
            <w:r>
              <w:rPr>
                <w:rFonts w:ascii="Times New Roman" w:eastAsia="Times New Roman" w:hAnsi="Times New Roman" w:cs="Times New Roman"/>
                <w:sz w:val="28"/>
                <w:szCs w:val="28"/>
                <w:lang w:eastAsia="uk-UA"/>
              </w:rPr>
              <w:t>к.е.н</w:t>
            </w:r>
            <w:proofErr w:type="spellEnd"/>
            <w:r>
              <w:rPr>
                <w:rFonts w:ascii="Times New Roman" w:eastAsia="Times New Roman" w:hAnsi="Times New Roman" w:cs="Times New Roman"/>
                <w:sz w:val="28"/>
                <w:szCs w:val="28"/>
                <w:lang w:eastAsia="uk-UA"/>
              </w:rPr>
              <w:t>., доцент</w:t>
            </w: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Практики, представники</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 xml:space="preserve">бізнесу, фахівці, </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7C6469" w:rsidP="0077422A">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https://iem.uu.edu.ua/кафедри/кафедра-менеджменту/професорсько-викладацький-склад</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w:t>
            </w:r>
            <w:r w:rsidR="007C6469">
              <w:rPr>
                <w:rFonts w:ascii="Times New Roman" w:eastAsia="Times New Roman" w:hAnsi="Times New Roman" w:cs="Times New Roman"/>
                <w:i/>
                <w:sz w:val="28"/>
                <w:szCs w:val="28"/>
                <w:lang w:eastAsia="uk-UA"/>
              </w:rPr>
              <w:t>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7C6469" w:rsidRPr="007C6469">
              <w:rPr>
                <w:rFonts w:ascii="Times New Roman" w:eastAsia="Times New Roman" w:hAnsi="Times New Roman" w:cs="Times New Roman"/>
                <w:i/>
                <w:sz w:val="28"/>
                <w:szCs w:val="28"/>
                <w:lang w:eastAsia="uk-UA"/>
              </w:rPr>
              <w:t>oakarpenko75@gmail.com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7C6469">
              <w:rPr>
                <w:rFonts w:ascii="Times New Roman" w:eastAsia="Times New Roman" w:hAnsi="Times New Roman" w:cs="Times New Roman"/>
                <w:i/>
                <w:sz w:val="28"/>
                <w:szCs w:val="28"/>
                <w:lang w:eastAsia="uk-UA"/>
              </w:rPr>
              <w:t>0672300699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7C6469">
              <w:rPr>
                <w:rFonts w:ascii="Times New Roman" w:eastAsia="Times New Roman" w:hAnsi="Times New Roman" w:cs="Times New Roman"/>
                <w:i/>
                <w:sz w:val="28"/>
                <w:szCs w:val="28"/>
                <w:lang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7C6469" w:rsidRDefault="00833670" w:rsidP="00656676">
            <w:pPr>
              <w:spacing w:after="0" w:line="240" w:lineRule="auto"/>
              <w:jc w:val="both"/>
              <w:rPr>
                <w:rFonts w:ascii="Times New Roman" w:eastAsia="Times New Roman" w:hAnsi="Times New Roman" w:cs="Times New Roman"/>
                <w:i/>
                <w:sz w:val="28"/>
                <w:szCs w:val="28"/>
                <w:lang w:eastAsia="uk-UA"/>
              </w:rPr>
            </w:pPr>
            <w:r w:rsidRPr="00833670">
              <w:rPr>
                <w:rFonts w:ascii="Times New Roman" w:eastAsia="Times New Roman" w:hAnsi="Times New Roman" w:cs="Times New Roman"/>
                <w:i/>
                <w:sz w:val="28"/>
                <w:szCs w:val="28"/>
                <w:lang w:eastAsia="uk-UA"/>
              </w:rPr>
              <w:t>https://vo.uu.edu.ua/course/view.php?id=8493</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639D8" w:rsidRPr="0058595F" w:rsidTr="001B3471">
        <w:trPr>
          <w:trHeight w:val="803"/>
        </w:trPr>
        <w:tc>
          <w:tcPr>
            <w:tcW w:w="2896" w:type="dxa"/>
            <w:vMerge w:val="restart"/>
            <w:vAlign w:val="center"/>
          </w:tcPr>
          <w:p w:rsidR="008639D8" w:rsidRPr="0058595F" w:rsidRDefault="008639D8" w:rsidP="001B3471">
            <w:pPr>
              <w:spacing w:after="0" w:line="240" w:lineRule="auto"/>
              <w:jc w:val="center"/>
              <w:rPr>
                <w:rFonts w:ascii="Times New Roman" w:hAnsi="Times New Roman"/>
                <w:b/>
                <w:sz w:val="28"/>
                <w:szCs w:val="28"/>
              </w:rPr>
            </w:pPr>
            <w:r w:rsidRPr="0058595F">
              <w:rPr>
                <w:rFonts w:ascii="Times New Roman" w:hAnsi="Times New Roman"/>
                <w:b/>
                <w:sz w:val="28"/>
                <w:szCs w:val="28"/>
              </w:rPr>
              <w:t xml:space="preserve">Найменування показників </w:t>
            </w:r>
          </w:p>
        </w:tc>
        <w:tc>
          <w:tcPr>
            <w:tcW w:w="3262" w:type="dxa"/>
            <w:vMerge w:val="restart"/>
            <w:vAlign w:val="center"/>
          </w:tcPr>
          <w:p w:rsidR="008639D8" w:rsidRPr="0058595F" w:rsidRDefault="008639D8" w:rsidP="001B3471">
            <w:pPr>
              <w:spacing w:after="0" w:line="240" w:lineRule="auto"/>
              <w:jc w:val="center"/>
              <w:rPr>
                <w:rFonts w:ascii="Times New Roman" w:hAnsi="Times New Roman"/>
                <w:b/>
                <w:sz w:val="28"/>
                <w:szCs w:val="28"/>
              </w:rPr>
            </w:pPr>
            <w:r w:rsidRPr="0058595F">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8639D8" w:rsidRPr="0058595F" w:rsidRDefault="008639D8" w:rsidP="001B3471">
            <w:pPr>
              <w:spacing w:after="0" w:line="240" w:lineRule="auto"/>
              <w:jc w:val="center"/>
              <w:rPr>
                <w:rFonts w:ascii="Times New Roman" w:hAnsi="Times New Roman"/>
                <w:b/>
                <w:sz w:val="28"/>
                <w:szCs w:val="28"/>
              </w:rPr>
            </w:pPr>
            <w:r w:rsidRPr="0058595F">
              <w:rPr>
                <w:rFonts w:ascii="Times New Roman" w:hAnsi="Times New Roman"/>
                <w:b/>
                <w:sz w:val="28"/>
                <w:szCs w:val="28"/>
              </w:rPr>
              <w:t>Характеристика навчальної дисципліни</w:t>
            </w:r>
          </w:p>
        </w:tc>
      </w:tr>
      <w:tr w:rsidR="008639D8" w:rsidRPr="0058595F" w:rsidTr="001B3471">
        <w:trPr>
          <w:trHeight w:val="549"/>
        </w:trPr>
        <w:tc>
          <w:tcPr>
            <w:tcW w:w="2896" w:type="dxa"/>
            <w:vMerge/>
            <w:vAlign w:val="center"/>
          </w:tcPr>
          <w:p w:rsidR="008639D8" w:rsidRPr="0058595F" w:rsidRDefault="008639D8" w:rsidP="001B3471">
            <w:pPr>
              <w:spacing w:after="0" w:line="240" w:lineRule="auto"/>
              <w:jc w:val="center"/>
              <w:rPr>
                <w:rFonts w:ascii="Times New Roman" w:hAnsi="Times New Roman"/>
                <w:b/>
                <w:sz w:val="28"/>
                <w:szCs w:val="28"/>
              </w:rPr>
            </w:pPr>
          </w:p>
        </w:tc>
        <w:tc>
          <w:tcPr>
            <w:tcW w:w="3262" w:type="dxa"/>
            <w:vMerge/>
            <w:vAlign w:val="center"/>
          </w:tcPr>
          <w:p w:rsidR="008639D8" w:rsidRPr="0058595F" w:rsidRDefault="008639D8" w:rsidP="001B3471">
            <w:pPr>
              <w:spacing w:after="0" w:line="240" w:lineRule="auto"/>
              <w:jc w:val="center"/>
              <w:rPr>
                <w:rFonts w:ascii="Times New Roman" w:hAnsi="Times New Roman"/>
                <w:b/>
                <w:sz w:val="28"/>
                <w:szCs w:val="28"/>
              </w:rPr>
            </w:pPr>
          </w:p>
        </w:tc>
        <w:tc>
          <w:tcPr>
            <w:tcW w:w="1620" w:type="dxa"/>
          </w:tcPr>
          <w:p w:rsidR="008639D8" w:rsidRPr="0058595F" w:rsidRDefault="008639D8" w:rsidP="001B3471">
            <w:pPr>
              <w:spacing w:after="0" w:line="240" w:lineRule="auto"/>
              <w:jc w:val="center"/>
              <w:rPr>
                <w:rFonts w:ascii="Times New Roman" w:hAnsi="Times New Roman"/>
                <w:b/>
                <w:i/>
                <w:sz w:val="28"/>
                <w:szCs w:val="28"/>
              </w:rPr>
            </w:pPr>
            <w:r w:rsidRPr="0058595F">
              <w:rPr>
                <w:rFonts w:ascii="Times New Roman" w:hAnsi="Times New Roman"/>
                <w:b/>
                <w:i/>
                <w:sz w:val="28"/>
                <w:szCs w:val="28"/>
              </w:rPr>
              <w:t>денна форма навчання</w:t>
            </w:r>
          </w:p>
        </w:tc>
        <w:tc>
          <w:tcPr>
            <w:tcW w:w="1800" w:type="dxa"/>
          </w:tcPr>
          <w:p w:rsidR="008639D8" w:rsidRPr="0058595F" w:rsidRDefault="008639D8" w:rsidP="001B3471">
            <w:pPr>
              <w:spacing w:after="0" w:line="240" w:lineRule="auto"/>
              <w:jc w:val="center"/>
              <w:rPr>
                <w:rFonts w:ascii="Times New Roman" w:hAnsi="Times New Roman"/>
                <w:b/>
                <w:i/>
                <w:sz w:val="28"/>
                <w:szCs w:val="28"/>
              </w:rPr>
            </w:pPr>
            <w:r w:rsidRPr="0058595F">
              <w:rPr>
                <w:rFonts w:ascii="Times New Roman" w:hAnsi="Times New Roman"/>
                <w:b/>
                <w:i/>
                <w:sz w:val="28"/>
                <w:szCs w:val="28"/>
              </w:rPr>
              <w:t>заочна форма навчання</w:t>
            </w:r>
          </w:p>
        </w:tc>
      </w:tr>
      <w:tr w:rsidR="008639D8" w:rsidRPr="00002EAB" w:rsidTr="001B3471">
        <w:trPr>
          <w:trHeight w:val="409"/>
        </w:trPr>
        <w:tc>
          <w:tcPr>
            <w:tcW w:w="2896" w:type="dxa"/>
            <w:vMerge w:val="restart"/>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Загальний обсяг кредитів – 5</w:t>
            </w:r>
          </w:p>
        </w:tc>
        <w:tc>
          <w:tcPr>
            <w:tcW w:w="3262" w:type="dxa"/>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Галузь знань</w:t>
            </w:r>
          </w:p>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07 Управління та адміністрування</w:t>
            </w:r>
          </w:p>
          <w:p w:rsidR="008639D8" w:rsidRPr="00002EAB" w:rsidRDefault="008639D8" w:rsidP="001B3471">
            <w:pPr>
              <w:spacing w:after="0" w:line="240" w:lineRule="auto"/>
              <w:jc w:val="center"/>
              <w:rPr>
                <w:rFonts w:ascii="Times New Roman" w:hAnsi="Times New Roman"/>
              </w:rPr>
            </w:pPr>
            <w:r w:rsidRPr="00002EAB">
              <w:rPr>
                <w:rFonts w:ascii="Times New Roman" w:hAnsi="Times New Roman"/>
                <w:sz w:val="28"/>
                <w:szCs w:val="28"/>
              </w:rPr>
              <w:t>28 Публічне управління та адміністрування</w:t>
            </w: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Вид дисципліни</w:t>
            </w:r>
          </w:p>
          <w:p w:rsidR="008639D8" w:rsidRPr="00002EAB" w:rsidRDefault="008639D8" w:rsidP="001B3471">
            <w:pPr>
              <w:spacing w:after="0" w:line="240" w:lineRule="auto"/>
              <w:jc w:val="center"/>
              <w:rPr>
                <w:rFonts w:ascii="Times New Roman" w:hAnsi="Times New Roman"/>
                <w:i/>
              </w:rPr>
            </w:pPr>
            <w:r w:rsidRPr="00002EAB">
              <w:rPr>
                <w:rFonts w:ascii="Times New Roman" w:hAnsi="Times New Roman"/>
                <w:sz w:val="28"/>
                <w:szCs w:val="28"/>
              </w:rPr>
              <w:t>обов’язкова</w:t>
            </w:r>
          </w:p>
        </w:tc>
      </w:tr>
      <w:tr w:rsidR="008639D8" w:rsidRPr="00002EAB" w:rsidTr="001B3471">
        <w:trPr>
          <w:trHeight w:val="409"/>
        </w:trPr>
        <w:tc>
          <w:tcPr>
            <w:tcW w:w="2896" w:type="dxa"/>
            <w:vMerge/>
            <w:vAlign w:val="center"/>
          </w:tcPr>
          <w:p w:rsidR="008639D8" w:rsidRPr="00002EAB" w:rsidRDefault="008639D8" w:rsidP="001B3471">
            <w:pPr>
              <w:spacing w:after="0" w:line="240" w:lineRule="auto"/>
              <w:rPr>
                <w:rFonts w:ascii="Times New Roman" w:hAnsi="Times New Roman"/>
                <w:sz w:val="28"/>
                <w:szCs w:val="28"/>
              </w:rPr>
            </w:pPr>
          </w:p>
        </w:tc>
        <w:tc>
          <w:tcPr>
            <w:tcW w:w="3262" w:type="dxa"/>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 xml:space="preserve">Спеціальність </w:t>
            </w:r>
          </w:p>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073 Менеджмент</w:t>
            </w:r>
          </w:p>
          <w:p w:rsidR="008639D8" w:rsidRPr="00002EAB" w:rsidRDefault="008639D8" w:rsidP="001B3471">
            <w:pPr>
              <w:spacing w:after="0" w:line="240" w:lineRule="auto"/>
              <w:jc w:val="center"/>
              <w:rPr>
                <w:rFonts w:ascii="Times New Roman" w:hAnsi="Times New Roman"/>
              </w:rPr>
            </w:pPr>
            <w:r w:rsidRPr="00002EAB">
              <w:rPr>
                <w:rFonts w:ascii="Times New Roman" w:hAnsi="Times New Roman"/>
                <w:sz w:val="28"/>
                <w:szCs w:val="28"/>
              </w:rPr>
              <w:t>282 Публічне управління та адміністрування</w:t>
            </w: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 xml:space="preserve">Цикл підготовки </w:t>
            </w:r>
          </w:p>
          <w:p w:rsidR="008639D8" w:rsidRPr="00002EAB" w:rsidRDefault="008639D8" w:rsidP="001B3471">
            <w:pPr>
              <w:spacing w:after="0" w:line="240" w:lineRule="auto"/>
              <w:jc w:val="center"/>
              <w:rPr>
                <w:rFonts w:ascii="Times New Roman" w:hAnsi="Times New Roman"/>
                <w:szCs w:val="28"/>
              </w:rPr>
            </w:pPr>
            <w:r w:rsidRPr="00002EAB">
              <w:rPr>
                <w:rFonts w:ascii="Times New Roman" w:hAnsi="Times New Roman"/>
                <w:sz w:val="28"/>
                <w:szCs w:val="28"/>
              </w:rPr>
              <w:t>професійний</w:t>
            </w:r>
          </w:p>
        </w:tc>
      </w:tr>
      <w:tr w:rsidR="008639D8" w:rsidRPr="00002EAB" w:rsidTr="001B3471">
        <w:trPr>
          <w:trHeight w:val="170"/>
        </w:trPr>
        <w:tc>
          <w:tcPr>
            <w:tcW w:w="2896" w:type="dxa"/>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Модулів – 1</w:t>
            </w:r>
          </w:p>
        </w:tc>
        <w:tc>
          <w:tcPr>
            <w:tcW w:w="3262" w:type="dxa"/>
            <w:vMerge w:val="restart"/>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Спеціалізація</w:t>
            </w:r>
          </w:p>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____________________</w:t>
            </w:r>
          </w:p>
          <w:p w:rsidR="008639D8" w:rsidRPr="00002EAB" w:rsidRDefault="008639D8" w:rsidP="001B3471">
            <w:pPr>
              <w:spacing w:after="0" w:line="240" w:lineRule="auto"/>
              <w:jc w:val="center"/>
              <w:rPr>
                <w:rFonts w:ascii="Times New Roman" w:hAnsi="Times New Roman"/>
              </w:rPr>
            </w:pPr>
            <w:r w:rsidRPr="00002EAB">
              <w:rPr>
                <w:rFonts w:ascii="Times New Roman" w:hAnsi="Times New Roman"/>
              </w:rPr>
              <w:t>(назва)</w:t>
            </w: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Рік підготовки:</w:t>
            </w:r>
          </w:p>
        </w:tc>
      </w:tr>
      <w:tr w:rsidR="008639D8" w:rsidRPr="00002EAB" w:rsidTr="001B3471">
        <w:trPr>
          <w:trHeight w:val="207"/>
        </w:trPr>
        <w:tc>
          <w:tcPr>
            <w:tcW w:w="2896" w:type="dxa"/>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Змістових модулів – 2</w:t>
            </w: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162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4-й</w:t>
            </w:r>
          </w:p>
        </w:tc>
        <w:tc>
          <w:tcPr>
            <w:tcW w:w="180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4-й</w:t>
            </w:r>
          </w:p>
        </w:tc>
      </w:tr>
      <w:tr w:rsidR="008639D8" w:rsidRPr="00002EAB" w:rsidTr="001B3471">
        <w:trPr>
          <w:trHeight w:val="246"/>
        </w:trPr>
        <w:tc>
          <w:tcPr>
            <w:tcW w:w="2896" w:type="dxa"/>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Індивідуальне науково-дослідне завдання ___________</w:t>
            </w:r>
          </w:p>
          <w:p w:rsidR="008639D8" w:rsidRPr="00002EAB" w:rsidRDefault="008639D8" w:rsidP="001B3471">
            <w:pPr>
              <w:spacing w:after="0" w:line="240" w:lineRule="auto"/>
              <w:rPr>
                <w:rFonts w:ascii="Times New Roman" w:hAnsi="Times New Roman"/>
              </w:rPr>
            </w:pPr>
            <w:r w:rsidRPr="00002EAB">
              <w:rPr>
                <w:rFonts w:ascii="Times New Roman" w:hAnsi="Times New Roman"/>
              </w:rPr>
              <w:t>(назва)</w:t>
            </w:r>
          </w:p>
        </w:tc>
        <w:tc>
          <w:tcPr>
            <w:tcW w:w="3262" w:type="dxa"/>
            <w:vMerge w:val="restart"/>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Мова викладання, навчання та оцінювання:</w:t>
            </w:r>
          </w:p>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sz w:val="28"/>
                <w:szCs w:val="28"/>
              </w:rPr>
              <w:t xml:space="preserve">Українська </w:t>
            </w: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Семестр</w:t>
            </w:r>
          </w:p>
        </w:tc>
      </w:tr>
      <w:tr w:rsidR="008639D8" w:rsidRPr="00002EAB" w:rsidTr="001B3471">
        <w:trPr>
          <w:trHeight w:val="323"/>
        </w:trPr>
        <w:tc>
          <w:tcPr>
            <w:tcW w:w="2896" w:type="dxa"/>
            <w:vMerge w:val="restart"/>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Загальний обсяг годин – 150</w:t>
            </w: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162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8-й</w:t>
            </w:r>
          </w:p>
        </w:tc>
        <w:tc>
          <w:tcPr>
            <w:tcW w:w="180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8-й</w:t>
            </w:r>
          </w:p>
        </w:tc>
      </w:tr>
      <w:tr w:rsidR="008639D8" w:rsidRPr="00002EAB" w:rsidTr="001B3471">
        <w:trPr>
          <w:trHeight w:val="322"/>
        </w:trPr>
        <w:tc>
          <w:tcPr>
            <w:tcW w:w="2896" w:type="dxa"/>
            <w:vMerge/>
            <w:vAlign w:val="center"/>
          </w:tcPr>
          <w:p w:rsidR="008639D8" w:rsidRPr="00002EAB" w:rsidRDefault="008639D8" w:rsidP="001B3471">
            <w:pPr>
              <w:spacing w:after="0" w:line="240" w:lineRule="auto"/>
              <w:rPr>
                <w:rFonts w:ascii="Times New Roman" w:hAnsi="Times New Roman"/>
                <w:sz w:val="28"/>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Лекції</w:t>
            </w:r>
          </w:p>
        </w:tc>
      </w:tr>
      <w:tr w:rsidR="008639D8" w:rsidRPr="00002EAB" w:rsidTr="001B3471">
        <w:trPr>
          <w:trHeight w:val="320"/>
        </w:trPr>
        <w:tc>
          <w:tcPr>
            <w:tcW w:w="2896" w:type="dxa"/>
            <w:vMerge w:val="restart"/>
            <w:vAlign w:val="center"/>
          </w:tcPr>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Тижневих годин для денної форми навчання:</w:t>
            </w:r>
          </w:p>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 xml:space="preserve">аудиторних – </w:t>
            </w:r>
            <w:r>
              <w:rPr>
                <w:rFonts w:ascii="Times New Roman" w:hAnsi="Times New Roman"/>
                <w:sz w:val="28"/>
                <w:szCs w:val="28"/>
              </w:rPr>
              <w:t>3</w:t>
            </w:r>
          </w:p>
          <w:p w:rsidR="008639D8" w:rsidRPr="00002EAB" w:rsidRDefault="008639D8" w:rsidP="001B3471">
            <w:pPr>
              <w:spacing w:after="0" w:line="240" w:lineRule="auto"/>
              <w:rPr>
                <w:rFonts w:ascii="Times New Roman" w:hAnsi="Times New Roman"/>
                <w:sz w:val="28"/>
                <w:szCs w:val="28"/>
              </w:rPr>
            </w:pPr>
            <w:r w:rsidRPr="00002EAB">
              <w:rPr>
                <w:rFonts w:ascii="Times New Roman" w:hAnsi="Times New Roman"/>
                <w:sz w:val="28"/>
                <w:szCs w:val="28"/>
              </w:rPr>
              <w:t xml:space="preserve">самостійної роботи студента – </w:t>
            </w:r>
            <w:r>
              <w:rPr>
                <w:rFonts w:ascii="Times New Roman" w:hAnsi="Times New Roman"/>
                <w:sz w:val="28"/>
                <w:szCs w:val="28"/>
              </w:rPr>
              <w:t>7</w:t>
            </w:r>
          </w:p>
        </w:tc>
        <w:tc>
          <w:tcPr>
            <w:tcW w:w="3262" w:type="dxa"/>
            <w:vMerge w:val="restart"/>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Освітній ступінь / освітньо-кваліфікаційний рівень:</w:t>
            </w:r>
          </w:p>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бакалавр</w:t>
            </w:r>
          </w:p>
        </w:tc>
        <w:tc>
          <w:tcPr>
            <w:tcW w:w="1620" w:type="dxa"/>
            <w:vAlign w:val="center"/>
          </w:tcPr>
          <w:p w:rsidR="008639D8" w:rsidRPr="00002EAB" w:rsidRDefault="008639D8" w:rsidP="001B3471">
            <w:pPr>
              <w:spacing w:after="0" w:line="240" w:lineRule="auto"/>
              <w:jc w:val="center"/>
              <w:rPr>
                <w:rFonts w:ascii="Times New Roman" w:hAnsi="Times New Roman"/>
                <w:sz w:val="28"/>
                <w:szCs w:val="28"/>
              </w:rPr>
            </w:pPr>
            <w:r>
              <w:rPr>
                <w:rFonts w:ascii="Times New Roman" w:hAnsi="Times New Roman"/>
                <w:sz w:val="28"/>
                <w:szCs w:val="28"/>
              </w:rPr>
              <w:t xml:space="preserve">30 </w:t>
            </w:r>
            <w:r w:rsidRPr="00002EAB">
              <w:rPr>
                <w:rFonts w:ascii="Times New Roman" w:hAnsi="Times New Roman"/>
                <w:sz w:val="28"/>
                <w:szCs w:val="28"/>
              </w:rPr>
              <w:t>год.</w:t>
            </w:r>
          </w:p>
        </w:tc>
        <w:tc>
          <w:tcPr>
            <w:tcW w:w="180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10 год.</w:t>
            </w:r>
          </w:p>
        </w:tc>
      </w:tr>
      <w:tr w:rsidR="008639D8" w:rsidRPr="00002EAB" w:rsidTr="001B3471">
        <w:trPr>
          <w:trHeight w:val="320"/>
        </w:trPr>
        <w:tc>
          <w:tcPr>
            <w:tcW w:w="2896" w:type="dxa"/>
            <w:vMerge/>
            <w:vAlign w:val="center"/>
          </w:tcPr>
          <w:p w:rsidR="008639D8" w:rsidRPr="00002EAB" w:rsidRDefault="008639D8" w:rsidP="001B3471">
            <w:pPr>
              <w:spacing w:after="0" w:line="240" w:lineRule="auto"/>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Практичні, семінарські</w:t>
            </w:r>
          </w:p>
        </w:tc>
      </w:tr>
      <w:tr w:rsidR="008639D8" w:rsidRPr="00002EAB" w:rsidTr="001B3471">
        <w:trPr>
          <w:trHeight w:val="320"/>
        </w:trPr>
        <w:tc>
          <w:tcPr>
            <w:tcW w:w="2896" w:type="dxa"/>
            <w:vMerge/>
            <w:vAlign w:val="center"/>
          </w:tcPr>
          <w:p w:rsidR="008639D8" w:rsidRPr="00002EAB" w:rsidRDefault="008639D8" w:rsidP="001B3471">
            <w:pPr>
              <w:spacing w:after="0" w:line="240" w:lineRule="auto"/>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1620" w:type="dxa"/>
            <w:vAlign w:val="center"/>
          </w:tcPr>
          <w:p w:rsidR="008639D8" w:rsidRPr="00002EAB" w:rsidRDefault="008639D8" w:rsidP="001B3471">
            <w:pPr>
              <w:spacing w:after="0" w:line="240" w:lineRule="auto"/>
              <w:jc w:val="center"/>
              <w:rPr>
                <w:rFonts w:ascii="Times New Roman" w:hAnsi="Times New Roman"/>
                <w:i/>
                <w:sz w:val="28"/>
                <w:szCs w:val="28"/>
              </w:rPr>
            </w:pPr>
            <w:r w:rsidRPr="00002EAB">
              <w:rPr>
                <w:rFonts w:ascii="Times New Roman" w:hAnsi="Times New Roman"/>
                <w:sz w:val="28"/>
                <w:szCs w:val="28"/>
              </w:rPr>
              <w:t>1</w:t>
            </w:r>
            <w:r>
              <w:rPr>
                <w:rFonts w:ascii="Times New Roman" w:hAnsi="Times New Roman"/>
                <w:sz w:val="28"/>
                <w:szCs w:val="28"/>
              </w:rPr>
              <w:t>6</w:t>
            </w:r>
            <w:r w:rsidRPr="00002EAB">
              <w:rPr>
                <w:rFonts w:ascii="Times New Roman" w:hAnsi="Times New Roman"/>
                <w:sz w:val="28"/>
                <w:szCs w:val="28"/>
              </w:rPr>
              <w:t xml:space="preserve"> год.</w:t>
            </w:r>
          </w:p>
        </w:tc>
        <w:tc>
          <w:tcPr>
            <w:tcW w:w="180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4 год.</w:t>
            </w:r>
          </w:p>
        </w:tc>
      </w:tr>
      <w:tr w:rsidR="008639D8" w:rsidRPr="00002EAB"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Лабораторні</w:t>
            </w:r>
          </w:p>
        </w:tc>
      </w:tr>
      <w:tr w:rsidR="008639D8" w:rsidRPr="00002EAB"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1620" w:type="dxa"/>
            <w:vAlign w:val="center"/>
          </w:tcPr>
          <w:p w:rsidR="008639D8" w:rsidRPr="00002EAB" w:rsidRDefault="008639D8" w:rsidP="001B3471">
            <w:pPr>
              <w:spacing w:after="0" w:line="240" w:lineRule="auto"/>
              <w:jc w:val="center"/>
              <w:rPr>
                <w:rFonts w:ascii="Times New Roman" w:hAnsi="Times New Roman"/>
                <w:i/>
                <w:sz w:val="28"/>
                <w:szCs w:val="28"/>
              </w:rPr>
            </w:pPr>
            <w:r w:rsidRPr="00002EAB">
              <w:rPr>
                <w:rFonts w:ascii="Times New Roman" w:hAnsi="Times New Roman"/>
                <w:sz w:val="28"/>
                <w:szCs w:val="28"/>
              </w:rPr>
              <w:t xml:space="preserve"> год.</w:t>
            </w:r>
          </w:p>
        </w:tc>
        <w:tc>
          <w:tcPr>
            <w:tcW w:w="1800" w:type="dxa"/>
            <w:vAlign w:val="center"/>
          </w:tcPr>
          <w:p w:rsidR="008639D8" w:rsidRPr="00002EAB" w:rsidRDefault="008639D8" w:rsidP="001B3471">
            <w:pPr>
              <w:spacing w:after="0" w:line="240" w:lineRule="auto"/>
              <w:jc w:val="center"/>
              <w:rPr>
                <w:rFonts w:ascii="Times New Roman" w:hAnsi="Times New Roman"/>
                <w:i/>
                <w:sz w:val="28"/>
                <w:szCs w:val="28"/>
              </w:rPr>
            </w:pPr>
            <w:r w:rsidRPr="00002EAB">
              <w:rPr>
                <w:rFonts w:ascii="Times New Roman" w:hAnsi="Times New Roman"/>
                <w:sz w:val="28"/>
                <w:szCs w:val="28"/>
              </w:rPr>
              <w:t xml:space="preserve"> год.</w:t>
            </w:r>
          </w:p>
        </w:tc>
      </w:tr>
      <w:tr w:rsidR="008639D8" w:rsidRPr="00002EAB"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002EAB" w:rsidRDefault="008639D8" w:rsidP="001B3471">
            <w:pPr>
              <w:spacing w:after="0" w:line="240" w:lineRule="auto"/>
              <w:jc w:val="center"/>
              <w:rPr>
                <w:rFonts w:ascii="Times New Roman" w:hAnsi="Times New Roman"/>
                <w:b/>
                <w:sz w:val="28"/>
                <w:szCs w:val="28"/>
              </w:rPr>
            </w:pPr>
            <w:r w:rsidRPr="00002EAB">
              <w:rPr>
                <w:rFonts w:ascii="Times New Roman" w:hAnsi="Times New Roman"/>
                <w:b/>
                <w:sz w:val="28"/>
                <w:szCs w:val="28"/>
              </w:rPr>
              <w:t>Самостійна робота</w:t>
            </w:r>
          </w:p>
        </w:tc>
      </w:tr>
      <w:tr w:rsidR="008639D8" w:rsidRPr="00002EAB"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1620" w:type="dxa"/>
            <w:vAlign w:val="center"/>
          </w:tcPr>
          <w:p w:rsidR="008639D8" w:rsidRPr="00002EAB" w:rsidRDefault="008639D8" w:rsidP="001B3471">
            <w:pPr>
              <w:spacing w:after="0" w:line="240" w:lineRule="auto"/>
              <w:jc w:val="center"/>
              <w:rPr>
                <w:rFonts w:ascii="Times New Roman" w:hAnsi="Times New Roman"/>
                <w:i/>
                <w:sz w:val="28"/>
                <w:szCs w:val="28"/>
              </w:rPr>
            </w:pPr>
            <w:r>
              <w:rPr>
                <w:rFonts w:ascii="Times New Roman" w:hAnsi="Times New Roman"/>
                <w:sz w:val="28"/>
                <w:szCs w:val="28"/>
              </w:rPr>
              <w:t>89</w:t>
            </w:r>
            <w:r w:rsidRPr="00002EAB">
              <w:rPr>
                <w:rFonts w:ascii="Times New Roman" w:hAnsi="Times New Roman"/>
                <w:sz w:val="28"/>
                <w:szCs w:val="28"/>
              </w:rPr>
              <w:t xml:space="preserve"> год.</w:t>
            </w:r>
          </w:p>
        </w:tc>
        <w:tc>
          <w:tcPr>
            <w:tcW w:w="1800" w:type="dxa"/>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sz w:val="28"/>
                <w:szCs w:val="28"/>
              </w:rPr>
              <w:t>1</w:t>
            </w:r>
            <w:r>
              <w:rPr>
                <w:rFonts w:ascii="Times New Roman" w:hAnsi="Times New Roman"/>
                <w:sz w:val="28"/>
                <w:szCs w:val="28"/>
              </w:rPr>
              <w:t>21</w:t>
            </w:r>
            <w:r w:rsidRPr="00002EAB">
              <w:rPr>
                <w:rFonts w:ascii="Times New Roman" w:hAnsi="Times New Roman"/>
                <w:sz w:val="28"/>
                <w:szCs w:val="28"/>
              </w:rPr>
              <w:t xml:space="preserve"> год.</w:t>
            </w:r>
          </w:p>
        </w:tc>
      </w:tr>
      <w:tr w:rsidR="008639D8" w:rsidRPr="00002EAB"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002EAB" w:rsidRDefault="008639D8" w:rsidP="001B3471">
            <w:pPr>
              <w:spacing w:after="0" w:line="240" w:lineRule="auto"/>
              <w:jc w:val="center"/>
              <w:rPr>
                <w:rFonts w:ascii="Times New Roman" w:hAnsi="Times New Roman"/>
                <w:sz w:val="28"/>
                <w:szCs w:val="28"/>
              </w:rPr>
            </w:pPr>
            <w:r w:rsidRPr="00002EAB">
              <w:rPr>
                <w:rFonts w:ascii="Times New Roman" w:hAnsi="Times New Roman"/>
                <w:b/>
                <w:sz w:val="28"/>
                <w:szCs w:val="28"/>
              </w:rPr>
              <w:t xml:space="preserve">Індивідуальні завдання: </w:t>
            </w:r>
            <w:r w:rsidRPr="00002EAB">
              <w:rPr>
                <w:rFonts w:ascii="Times New Roman" w:hAnsi="Times New Roman"/>
                <w:sz w:val="28"/>
                <w:szCs w:val="28"/>
              </w:rPr>
              <w:t>1</w:t>
            </w:r>
            <w:r>
              <w:rPr>
                <w:rFonts w:ascii="Times New Roman" w:hAnsi="Times New Roman"/>
                <w:sz w:val="28"/>
                <w:szCs w:val="28"/>
              </w:rPr>
              <w:t>5</w:t>
            </w:r>
            <w:r w:rsidRPr="00002EAB">
              <w:rPr>
                <w:rFonts w:ascii="Times New Roman" w:hAnsi="Times New Roman"/>
                <w:sz w:val="28"/>
                <w:szCs w:val="28"/>
              </w:rPr>
              <w:t xml:space="preserve"> год.</w:t>
            </w:r>
          </w:p>
        </w:tc>
      </w:tr>
      <w:tr w:rsidR="008639D8" w:rsidRPr="00BC7814" w:rsidTr="001B3471">
        <w:trPr>
          <w:trHeight w:val="138"/>
        </w:trPr>
        <w:tc>
          <w:tcPr>
            <w:tcW w:w="2896"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262" w:type="dxa"/>
            <w:vMerge/>
            <w:vAlign w:val="center"/>
          </w:tcPr>
          <w:p w:rsidR="008639D8" w:rsidRPr="00002EAB" w:rsidRDefault="008639D8" w:rsidP="001B3471">
            <w:pPr>
              <w:spacing w:after="0" w:line="240" w:lineRule="auto"/>
              <w:jc w:val="center"/>
              <w:rPr>
                <w:rFonts w:ascii="Times New Roman" w:hAnsi="Times New Roman"/>
                <w:szCs w:val="28"/>
              </w:rPr>
            </w:pPr>
          </w:p>
        </w:tc>
        <w:tc>
          <w:tcPr>
            <w:tcW w:w="3420" w:type="dxa"/>
            <w:gridSpan w:val="2"/>
            <w:vAlign w:val="center"/>
          </w:tcPr>
          <w:p w:rsidR="008639D8" w:rsidRPr="0058595F" w:rsidRDefault="008639D8" w:rsidP="001B3471">
            <w:pPr>
              <w:spacing w:after="0" w:line="240" w:lineRule="auto"/>
              <w:jc w:val="center"/>
              <w:rPr>
                <w:rFonts w:ascii="Times New Roman" w:hAnsi="Times New Roman"/>
                <w:b/>
                <w:i/>
                <w:sz w:val="28"/>
                <w:szCs w:val="28"/>
              </w:rPr>
            </w:pPr>
            <w:r w:rsidRPr="00002EAB">
              <w:rPr>
                <w:rFonts w:ascii="Times New Roman" w:hAnsi="Times New Roman"/>
                <w:b/>
                <w:sz w:val="28"/>
                <w:szCs w:val="28"/>
              </w:rPr>
              <w:t xml:space="preserve">Вид семестрового контролю: </w:t>
            </w:r>
            <w:r w:rsidRPr="00002EAB">
              <w:rPr>
                <w:rFonts w:ascii="Times New Roman" w:hAnsi="Times New Roman"/>
                <w:sz w:val="28"/>
                <w:szCs w:val="28"/>
              </w:rPr>
              <w:t>іспит</w:t>
            </w:r>
            <w:r w:rsidRPr="00BC7814">
              <w:rPr>
                <w:rFonts w:ascii="Times New Roman" w:hAnsi="Times New Roman"/>
                <w:sz w:val="28"/>
                <w:szCs w:val="28"/>
              </w:rPr>
              <w:t xml:space="preserve"> </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 xml:space="preserve">ємстві, </w:t>
      </w:r>
      <w:r w:rsidRPr="00432053">
        <w:rPr>
          <w:rFonts w:ascii="Times New Roman" w:hAnsi="Times New Roman" w:cs="Times New Roman"/>
          <w:sz w:val="28"/>
          <w:szCs w:val="28"/>
        </w:rPr>
        <w:t>Мотивація та мотиваційні методи управління підприємством</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xml:space="preserve">, Теорія організації (Структура організації, Ефективність діяльності організації: соціально-економічний та екологічний аспекти), </w:t>
      </w:r>
      <w:proofErr w:type="spellStart"/>
      <w:r w:rsidR="00A25AE8">
        <w:rPr>
          <w:rFonts w:ascii="Times New Roman" w:hAnsi="Times New Roman" w:cs="Times New Roman"/>
          <w:sz w:val="28"/>
          <w:szCs w:val="28"/>
        </w:rPr>
        <w:t>Самоменеджмент</w:t>
      </w:r>
      <w:proofErr w:type="spellEnd"/>
      <w:r w:rsidR="00A25AE8">
        <w:rPr>
          <w:rFonts w:ascii="Times New Roman" w:hAnsi="Times New Roman" w:cs="Times New Roman"/>
          <w:sz w:val="28"/>
          <w:szCs w:val="28"/>
        </w:rPr>
        <w:t xml:space="preserve"> (</w:t>
      </w:r>
      <w:r w:rsidR="002C07F8">
        <w:rPr>
          <w:rFonts w:ascii="Times New Roman" w:hAnsi="Times New Roman" w:cs="Times New Roman"/>
          <w:sz w:val="28"/>
          <w:szCs w:val="28"/>
        </w:rPr>
        <w:t xml:space="preserve">Функції </w:t>
      </w:r>
      <w:proofErr w:type="spellStart"/>
      <w:r w:rsidR="002C07F8">
        <w:rPr>
          <w:rFonts w:ascii="Times New Roman" w:hAnsi="Times New Roman" w:cs="Times New Roman"/>
          <w:sz w:val="28"/>
          <w:szCs w:val="28"/>
        </w:rPr>
        <w:t>самоменеджменту</w:t>
      </w:r>
      <w:proofErr w:type="spellEnd"/>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833670">
        <w:rPr>
          <w:rFonts w:ascii="Times New Roman" w:eastAsia="Times New Roman" w:hAnsi="Times New Roman" w:cs="Times New Roman"/>
          <w:bCs/>
          <w:sz w:val="28"/>
          <w:szCs w:val="28"/>
          <w:lang w:eastAsia="uk-UA"/>
        </w:rPr>
        <w:t>)</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7C6469">
        <w:rPr>
          <w:rFonts w:ascii="Times New Roman" w:eastAsia="Calibri" w:hAnsi="Times New Roman" w:cs="Times New Roman"/>
          <w:sz w:val="28"/>
          <w:szCs w:val="28"/>
          <w:lang w:eastAsia="ru-RU"/>
        </w:rPr>
        <w:t>ф</w:t>
      </w:r>
      <w:r w:rsidR="007C6469" w:rsidRPr="007C6469">
        <w:rPr>
          <w:rFonts w:ascii="Times New Roman" w:eastAsia="Calibri" w:hAnsi="Times New Roman" w:cs="Times New Roman"/>
          <w:sz w:val="28"/>
          <w:szCs w:val="28"/>
          <w:lang w:eastAsia="ru-RU"/>
        </w:rPr>
        <w:t xml:space="preserve">ормування </w:t>
      </w:r>
      <w:r w:rsidR="008639D8">
        <w:rPr>
          <w:rFonts w:ascii="Times New Roman" w:eastAsia="Calibri" w:hAnsi="Times New Roman" w:cs="Times New Roman"/>
          <w:sz w:val="28"/>
          <w:szCs w:val="28"/>
          <w:lang w:eastAsia="ru-RU"/>
        </w:rPr>
        <w:t>у</w:t>
      </w:r>
      <w:r w:rsidR="008639D8" w:rsidRPr="008639D8">
        <w:rPr>
          <w:rFonts w:ascii="Times New Roman" w:eastAsia="Calibri" w:hAnsi="Times New Roman" w:cs="Times New Roman"/>
          <w:sz w:val="28"/>
          <w:szCs w:val="28"/>
          <w:lang w:eastAsia="ru-RU"/>
        </w:rPr>
        <w:t xml:space="preserve"> студентів системи теоретичних знань та набуття практичних навичок щодо стратегічного бачення та мислення, формування організаційної культури, вміння правильно оцінювати та використовувати інформацію, організовувати діяльність підприємства, яке функціонує і розвивається успішно та довго, а також усвідомлення важливості й правильності прийняття стратегічних рішень та використання можливостей стратегічного управління у сучасних умовах</w:t>
      </w:r>
      <w:r w:rsidR="00287E89" w:rsidRPr="00287E89">
        <w:rPr>
          <w:rFonts w:ascii="Times New Roman" w:eastAsia="Calibri" w:hAnsi="Times New Roman" w:cs="Times New Roman"/>
          <w:sz w:val="28"/>
          <w:szCs w:val="28"/>
          <w:lang w:eastAsia="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8639D8">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8639D8" w:rsidRPr="008639D8">
        <w:rPr>
          <w:rFonts w:ascii="Times New Roman" w:eastAsia="Times New Roman" w:hAnsi="Times New Roman" w:cs="Times New Roman"/>
          <w:sz w:val="28"/>
          <w:szCs w:val="28"/>
        </w:rPr>
        <w:t>формування знань про функції, принципи, стан, розвиток та практичне застосування стратегічного управління;</w:t>
      </w:r>
      <w:r w:rsidR="008639D8">
        <w:rPr>
          <w:rFonts w:ascii="Times New Roman" w:eastAsia="Times New Roman" w:hAnsi="Times New Roman" w:cs="Times New Roman"/>
          <w:sz w:val="28"/>
          <w:szCs w:val="28"/>
        </w:rPr>
        <w:t xml:space="preserve"> </w:t>
      </w:r>
      <w:r w:rsidR="008639D8" w:rsidRPr="008639D8">
        <w:rPr>
          <w:rFonts w:ascii="Times New Roman" w:eastAsia="Times New Roman" w:hAnsi="Times New Roman" w:cs="Times New Roman"/>
          <w:sz w:val="28"/>
          <w:szCs w:val="28"/>
        </w:rPr>
        <w:t>оволодіння знаннями та вміннями щодо обґрунтування та прийняття стратегічних рішень;</w:t>
      </w:r>
      <w:r w:rsidR="008639D8" w:rsidRPr="008639D8">
        <w:rPr>
          <w:rFonts w:ascii="Times New Roman" w:eastAsia="Times New Roman" w:hAnsi="Times New Roman" w:cs="Times New Roman"/>
          <w:sz w:val="28"/>
          <w:szCs w:val="28"/>
        </w:rPr>
        <w:tab/>
        <w:t>набуття навичок розробки стратегічної поведінки організації та механізмів впливу на зовнішнє й внутрішнє середовище;</w:t>
      </w:r>
      <w:r w:rsidR="008639D8" w:rsidRPr="008639D8">
        <w:rPr>
          <w:rFonts w:ascii="Times New Roman" w:eastAsia="Times New Roman" w:hAnsi="Times New Roman" w:cs="Times New Roman"/>
          <w:sz w:val="28"/>
          <w:szCs w:val="28"/>
        </w:rPr>
        <w:tab/>
        <w:t>вміння застосовувати наукові підходи та інструментарій при розробці, реалізації та контролю виконання стратегічних планів</w:t>
      </w:r>
      <w:r w:rsidR="004B15ED">
        <w:rPr>
          <w:rFonts w:ascii="Times New Roman" w:eastAsia="Times New Roman" w:hAnsi="Times New Roman" w:cs="Times New Roman"/>
          <w:sz w:val="28"/>
          <w:szCs w:val="28"/>
        </w:rPr>
        <w:t>.</w:t>
      </w:r>
    </w:p>
    <w:p w:rsidR="00C43ECB" w:rsidRDefault="00C43ECB"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 xml:space="preserve">ПЕРЕЛІК </w:t>
      </w:r>
      <w:r w:rsidR="00C43ECB">
        <w:rPr>
          <w:rFonts w:ascii="Times New Roman" w:eastAsia="Times New Roman" w:hAnsi="Times New Roman" w:cs="Times New Roman"/>
          <w:b/>
          <w:bCs/>
          <w:sz w:val="28"/>
          <w:szCs w:val="28"/>
          <w:lang w:eastAsia="uk-UA"/>
        </w:rPr>
        <w:t>СПЕЦІАЛЬ</w:t>
      </w:r>
      <w:r w:rsidRPr="00B9737F">
        <w:rPr>
          <w:rFonts w:ascii="Times New Roman" w:eastAsia="Times New Roman" w:hAnsi="Times New Roman" w:cs="Times New Roman"/>
          <w:b/>
          <w:bCs/>
          <w:sz w:val="28"/>
          <w:szCs w:val="28"/>
          <w:lang w:eastAsia="uk-UA"/>
        </w:rPr>
        <w:t>НИХ ПРОГРАМНИХ КОМПЕТЕНТНОСТЕЙ ОСВІТНЬОЇ ПРОГРАМИ, ЯКІ ЗАБЕЗПЕЧУЄ ДИСЦИПЛІНА</w:t>
      </w:r>
    </w:p>
    <w:p w:rsidR="00656676" w:rsidRPr="00C43ECB" w:rsidRDefault="008B666A" w:rsidP="008B666A">
      <w:pPr>
        <w:pStyle w:val="ae"/>
        <w:numPr>
          <w:ilvl w:val="0"/>
          <w:numId w:val="5"/>
        </w:numPr>
        <w:tabs>
          <w:tab w:val="left" w:pos="284"/>
        </w:tabs>
        <w:spacing w:after="0" w:line="240" w:lineRule="auto"/>
        <w:jc w:val="both"/>
        <w:rPr>
          <w:rFonts w:ascii="Times New Roman" w:eastAsia="Calibri" w:hAnsi="Times New Roman" w:cs="Times New Roman"/>
          <w:b/>
          <w:sz w:val="28"/>
          <w:szCs w:val="28"/>
        </w:rPr>
      </w:pPr>
      <w:r w:rsidRPr="008B666A">
        <w:rPr>
          <w:rFonts w:ascii="Times New Roman" w:hAnsi="Times New Roman" w:cs="Times New Roman"/>
          <w:sz w:val="28"/>
          <w:szCs w:val="28"/>
        </w:rPr>
        <w:t>Здатність визначати перспективи розвитку організації</w:t>
      </w:r>
      <w:r w:rsidR="00C43ECB">
        <w:rPr>
          <w:rFonts w:ascii="Times New Roman" w:hAnsi="Times New Roman" w:cs="Times New Roman"/>
          <w:sz w:val="28"/>
          <w:szCs w:val="28"/>
        </w:rPr>
        <w:t>;</w:t>
      </w:r>
    </w:p>
    <w:p w:rsidR="00C43ECB" w:rsidRPr="00C43ECB" w:rsidRDefault="008B666A" w:rsidP="008B666A">
      <w:pPr>
        <w:pStyle w:val="ae"/>
        <w:numPr>
          <w:ilvl w:val="0"/>
          <w:numId w:val="5"/>
        </w:numPr>
        <w:tabs>
          <w:tab w:val="left" w:pos="284"/>
        </w:tabs>
        <w:spacing w:after="0" w:line="240" w:lineRule="auto"/>
        <w:jc w:val="both"/>
        <w:rPr>
          <w:rFonts w:ascii="Times New Roman" w:eastAsia="Calibri" w:hAnsi="Times New Roman" w:cs="Times New Roman"/>
          <w:sz w:val="28"/>
          <w:szCs w:val="28"/>
        </w:rPr>
      </w:pPr>
      <w:r w:rsidRPr="008B666A">
        <w:rPr>
          <w:rFonts w:ascii="Times New Roman" w:eastAsia="Calibri" w:hAnsi="Times New Roman" w:cs="Times New Roman"/>
          <w:sz w:val="28"/>
          <w:szCs w:val="28"/>
        </w:rPr>
        <w:t>Здатність планувати діяльність організації та управляти часом</w:t>
      </w:r>
      <w:r w:rsidR="00C43ECB">
        <w:rPr>
          <w:rFonts w:ascii="Times New Roman" w:eastAsia="Calibri" w:hAnsi="Times New Roman" w:cs="Times New Roman"/>
          <w:sz w:val="28"/>
          <w:szCs w:val="28"/>
        </w:rPr>
        <w:t>.</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lastRenderedPageBreak/>
        <w:t>ПЕРЕЛІК ПРОГРАМНИХ РЕЗУЛЬТАТІВ НАВЧАННЯ ОСВІТНЬОЇ ПРОГРАМИ, ЯКІ ЗАБЕЗПЕЧУЄ ДИСЦИПЛІНА</w:t>
      </w:r>
    </w:p>
    <w:p w:rsidR="00034870" w:rsidRPr="00034870" w:rsidRDefault="00034870" w:rsidP="00034870">
      <w:pPr>
        <w:spacing w:after="0" w:line="240" w:lineRule="auto"/>
        <w:ind w:firstLine="284"/>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 xml:space="preserve">- </w:t>
      </w:r>
      <w:r w:rsidR="008B666A" w:rsidRPr="008B666A">
        <w:rPr>
          <w:rFonts w:ascii="Times New Roman" w:hAnsi="Times New Roman" w:cs="Times New Roman"/>
          <w:sz w:val="28"/>
          <w:szCs w:val="28"/>
        </w:rPr>
        <w:t>Оцінювати правові, соціальні та економічні наслідки функціонування організації.</w:t>
      </w:r>
    </w:p>
    <w:p w:rsidR="00034870" w:rsidRDefault="00034870"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11149" w:type="dxa"/>
        <w:tblInd w:w="-318" w:type="dxa"/>
        <w:tblLayout w:type="fixed"/>
        <w:tblLook w:val="04A0" w:firstRow="1" w:lastRow="0" w:firstColumn="1" w:lastColumn="0" w:noHBand="0" w:noVBand="1"/>
      </w:tblPr>
      <w:tblGrid>
        <w:gridCol w:w="1986"/>
        <w:gridCol w:w="544"/>
        <w:gridCol w:w="23"/>
        <w:gridCol w:w="521"/>
        <w:gridCol w:w="46"/>
        <w:gridCol w:w="425"/>
        <w:gridCol w:w="73"/>
        <w:gridCol w:w="352"/>
        <w:gridCol w:w="142"/>
        <w:gridCol w:w="283"/>
        <w:gridCol w:w="540"/>
        <w:gridCol w:w="27"/>
        <w:gridCol w:w="567"/>
        <w:gridCol w:w="567"/>
        <w:gridCol w:w="544"/>
        <w:gridCol w:w="23"/>
        <w:gridCol w:w="521"/>
        <w:gridCol w:w="46"/>
        <w:gridCol w:w="498"/>
        <w:gridCol w:w="69"/>
        <w:gridCol w:w="426"/>
        <w:gridCol w:w="49"/>
        <w:gridCol w:w="534"/>
        <w:gridCol w:w="10"/>
        <w:gridCol w:w="544"/>
        <w:gridCol w:w="138"/>
        <w:gridCol w:w="567"/>
        <w:gridCol w:w="540"/>
        <w:gridCol w:w="544"/>
      </w:tblGrid>
      <w:tr w:rsidR="008639D8" w:rsidRPr="008639D8" w:rsidTr="001B3471">
        <w:trPr>
          <w:gridAfter w:val="2"/>
          <w:wAfter w:w="1084" w:type="dxa"/>
          <w:cantSplit/>
          <w:trHeight w:val="43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Назви змістових модулів і тем</w:t>
            </w:r>
          </w:p>
        </w:tc>
        <w:tc>
          <w:tcPr>
            <w:tcW w:w="7374" w:type="dxa"/>
            <w:gridSpan w:val="24"/>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Розподіл годин між видами робіт</w:t>
            </w:r>
          </w:p>
        </w:tc>
        <w:tc>
          <w:tcPr>
            <w:tcW w:w="705" w:type="dxa"/>
            <w:gridSpan w:val="2"/>
            <w:vMerge w:val="restart"/>
            <w:tcBorders>
              <w:top w:val="single" w:sz="4" w:space="0" w:color="auto"/>
              <w:left w:val="nil"/>
              <w:right w:val="single" w:sz="4" w:space="0" w:color="auto"/>
            </w:tcBorders>
            <w:vAlign w:val="center"/>
          </w:tcPr>
          <w:p w:rsidR="008639D8" w:rsidRPr="008639D8" w:rsidRDefault="008639D8" w:rsidP="008639D8">
            <w:pPr>
              <w:jc w:val="center"/>
              <w:rPr>
                <w:rFonts w:ascii="Times New Roman" w:eastAsia="Times New Roman" w:hAnsi="Times New Roman" w:cs="Times New Roman"/>
                <w:sz w:val="20"/>
                <w:szCs w:val="20"/>
              </w:rPr>
            </w:pPr>
            <w:r w:rsidRPr="008639D8">
              <w:rPr>
                <w:rFonts w:ascii="Times New Roman" w:eastAsia="Times New Roman" w:hAnsi="Times New Roman" w:cs="Times New Roman"/>
                <w:sz w:val="20"/>
                <w:szCs w:val="20"/>
              </w:rPr>
              <w:t>Форми та методи контролю знань</w:t>
            </w:r>
          </w:p>
        </w:tc>
      </w:tr>
      <w:tr w:rsidR="008639D8" w:rsidRPr="008639D8" w:rsidTr="001B3471">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3543" w:type="dxa"/>
            <w:gridSpan w:val="12"/>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денна форма</w:t>
            </w:r>
          </w:p>
        </w:tc>
        <w:tc>
          <w:tcPr>
            <w:tcW w:w="3831" w:type="dxa"/>
            <w:gridSpan w:val="12"/>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заочна форма</w:t>
            </w:r>
          </w:p>
        </w:tc>
        <w:tc>
          <w:tcPr>
            <w:tcW w:w="705" w:type="dxa"/>
            <w:gridSpan w:val="2"/>
            <w:vMerge/>
            <w:tcBorders>
              <w:left w:val="nil"/>
              <w:right w:val="single" w:sz="4" w:space="0" w:color="auto"/>
            </w:tcBorders>
          </w:tcPr>
          <w:p w:rsidR="008639D8" w:rsidRPr="008639D8" w:rsidRDefault="008639D8" w:rsidP="008639D8">
            <w:pPr>
              <w:jc w:val="center"/>
              <w:rPr>
                <w:rFonts w:ascii="Times New Roman" w:eastAsia="Times New Roman" w:hAnsi="Times New Roman" w:cs="Times New Roman"/>
              </w:rPr>
            </w:pPr>
          </w:p>
        </w:tc>
      </w:tr>
      <w:tr w:rsidR="008639D8" w:rsidRPr="008639D8" w:rsidTr="001B3471">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25"/>
              <w:jc w:val="center"/>
              <w:rPr>
                <w:rFonts w:ascii="Times New Roman" w:eastAsia="Times New Roman" w:hAnsi="Times New Roman" w:cs="Times New Roman"/>
              </w:rPr>
            </w:pPr>
            <w:r w:rsidRPr="008639D8">
              <w:rPr>
                <w:rFonts w:ascii="Times New Roman" w:eastAsia="Times New Roman" w:hAnsi="Times New Roman" w:cs="Times New Roman"/>
              </w:rPr>
              <w:t>Усього</w:t>
            </w:r>
          </w:p>
        </w:tc>
        <w:tc>
          <w:tcPr>
            <w:tcW w:w="2405" w:type="dxa"/>
            <w:gridSpan w:val="9"/>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аудиторна</w:t>
            </w:r>
          </w:p>
        </w:tc>
        <w:tc>
          <w:tcPr>
            <w:tcW w:w="594" w:type="dxa"/>
            <w:gridSpan w:val="2"/>
            <w:vMerge w:val="restart"/>
            <w:tcBorders>
              <w:top w:val="nil"/>
              <w:left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с.р</w:t>
            </w:r>
            <w:proofErr w:type="spellEnd"/>
            <w:r w:rsidRPr="008639D8">
              <w:rPr>
                <w:rFonts w:ascii="Times New Roman" w:eastAsia="Times New Roman" w:hAnsi="Times New Roman" w:cs="Times New Roman"/>
              </w:rPr>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24"/>
              <w:jc w:val="center"/>
              <w:rPr>
                <w:rFonts w:ascii="Times New Roman" w:eastAsia="Times New Roman" w:hAnsi="Times New Roman" w:cs="Times New Roman"/>
              </w:rPr>
            </w:pPr>
            <w:r w:rsidRPr="008639D8">
              <w:rPr>
                <w:rFonts w:ascii="Times New Roman" w:eastAsia="Times New Roman" w:hAnsi="Times New Roman" w:cs="Times New Roman"/>
              </w:rPr>
              <w:t>Усього</w:t>
            </w: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с.р</w:t>
            </w:r>
            <w:proofErr w:type="spellEnd"/>
            <w:r w:rsidRPr="008639D8">
              <w:rPr>
                <w:rFonts w:ascii="Times New Roman" w:eastAsia="Times New Roman" w:hAnsi="Times New Roman" w:cs="Times New Roman"/>
              </w:rPr>
              <w:t>.</w:t>
            </w:r>
          </w:p>
        </w:tc>
        <w:tc>
          <w:tcPr>
            <w:tcW w:w="705" w:type="dxa"/>
            <w:gridSpan w:val="2"/>
            <w:vMerge/>
            <w:tcBorders>
              <w:left w:val="single" w:sz="4" w:space="0" w:color="auto"/>
              <w:right w:val="single" w:sz="4" w:space="0" w:color="auto"/>
            </w:tcBorders>
          </w:tcPr>
          <w:p w:rsidR="008639D8" w:rsidRPr="008639D8" w:rsidRDefault="008639D8" w:rsidP="008639D8">
            <w:pPr>
              <w:jc w:val="center"/>
              <w:rPr>
                <w:rFonts w:ascii="Times New Roman" w:eastAsia="Times New Roman" w:hAnsi="Times New Roman" w:cs="Times New Roman"/>
              </w:rPr>
            </w:pPr>
          </w:p>
        </w:tc>
      </w:tr>
      <w:tr w:rsidR="008639D8" w:rsidRPr="008639D8" w:rsidTr="001B3471">
        <w:trPr>
          <w:gridAfter w:val="2"/>
          <w:wAfter w:w="1084" w:type="dxa"/>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2405" w:type="dxa"/>
            <w:gridSpan w:val="9"/>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у тому числі</w:t>
            </w:r>
          </w:p>
        </w:tc>
        <w:tc>
          <w:tcPr>
            <w:tcW w:w="594" w:type="dxa"/>
            <w:gridSpan w:val="2"/>
            <w:vMerge/>
            <w:tcBorders>
              <w:left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67" w:type="dxa"/>
            <w:vMerge/>
            <w:tcBorders>
              <w:left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2720" w:type="dxa"/>
            <w:gridSpan w:val="10"/>
            <w:tcBorders>
              <w:top w:val="single" w:sz="4" w:space="0" w:color="auto"/>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у тому числі</w:t>
            </w:r>
          </w:p>
        </w:tc>
        <w:tc>
          <w:tcPr>
            <w:tcW w:w="544" w:type="dxa"/>
            <w:vMerge/>
            <w:tcBorders>
              <w:left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705" w:type="dxa"/>
            <w:gridSpan w:val="2"/>
            <w:vMerge/>
            <w:tcBorders>
              <w:left w:val="single" w:sz="4" w:space="0" w:color="auto"/>
              <w:right w:val="single" w:sz="4" w:space="0" w:color="auto"/>
            </w:tcBorders>
          </w:tcPr>
          <w:p w:rsidR="008639D8" w:rsidRPr="008639D8" w:rsidRDefault="008639D8" w:rsidP="008639D8">
            <w:pPr>
              <w:rPr>
                <w:rFonts w:ascii="Times New Roman" w:eastAsia="Times New Roman" w:hAnsi="Times New Roman" w:cs="Times New Roman"/>
              </w:rPr>
            </w:pPr>
          </w:p>
        </w:tc>
      </w:tr>
      <w:tr w:rsidR="008639D8" w:rsidRPr="008639D8" w:rsidTr="001B3471">
        <w:trPr>
          <w:gridAfter w:val="2"/>
          <w:wAfter w:w="1084" w:type="dxa"/>
          <w:cantSplit/>
          <w:trHeight w:val="93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r w:rsidRPr="008639D8">
              <w:rPr>
                <w:rFonts w:ascii="Times New Roman" w:eastAsia="Times New Roman" w:hAnsi="Times New Roman" w:cs="Times New Roman"/>
              </w:rPr>
              <w:t>л</w:t>
            </w:r>
          </w:p>
        </w:tc>
        <w:tc>
          <w:tcPr>
            <w:tcW w:w="544" w:type="dxa"/>
            <w:gridSpan w:val="3"/>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r w:rsidRPr="008639D8">
              <w:rPr>
                <w:rFonts w:ascii="Times New Roman" w:eastAsia="Times New Roman" w:hAnsi="Times New Roman" w:cs="Times New Roman"/>
              </w:rPr>
              <w:t>сем</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пр</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лаб</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інд</w:t>
            </w:r>
            <w:proofErr w:type="spellEnd"/>
          </w:p>
        </w:tc>
        <w:tc>
          <w:tcPr>
            <w:tcW w:w="594" w:type="dxa"/>
            <w:gridSpan w:val="2"/>
            <w:vMerge/>
            <w:tcBorders>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r w:rsidRPr="008639D8">
              <w:rPr>
                <w:rFonts w:ascii="Times New Roman" w:eastAsia="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r w:rsidRPr="008639D8">
              <w:rPr>
                <w:rFonts w:ascii="Times New Roman" w:eastAsia="Times New Roman" w:hAnsi="Times New Roman" w:cs="Times New Roman"/>
              </w:rPr>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пр</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8639D8" w:rsidRPr="008639D8" w:rsidRDefault="008639D8" w:rsidP="008639D8">
            <w:pPr>
              <w:ind w:left="113" w:right="113"/>
              <w:jc w:val="center"/>
              <w:rPr>
                <w:rFonts w:ascii="Times New Roman" w:eastAsia="Times New Roman" w:hAnsi="Times New Roman" w:cs="Times New Roman"/>
              </w:rPr>
            </w:pPr>
            <w:proofErr w:type="spellStart"/>
            <w:r w:rsidRPr="008639D8">
              <w:rPr>
                <w:rFonts w:ascii="Times New Roman" w:eastAsia="Times New Roman" w:hAnsi="Times New Roman" w:cs="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8639D8" w:rsidRPr="008639D8" w:rsidRDefault="008639D8" w:rsidP="008639D8">
            <w:pPr>
              <w:rPr>
                <w:rFonts w:ascii="Times New Roman" w:eastAsia="Times New Roman" w:hAnsi="Times New Roman" w:cs="Times New Roman"/>
              </w:rPr>
            </w:pPr>
          </w:p>
        </w:tc>
        <w:tc>
          <w:tcPr>
            <w:tcW w:w="705" w:type="dxa"/>
            <w:gridSpan w:val="2"/>
            <w:vMerge/>
            <w:tcBorders>
              <w:left w:val="single" w:sz="4" w:space="0" w:color="auto"/>
              <w:bottom w:val="single" w:sz="4" w:space="0" w:color="auto"/>
              <w:right w:val="single" w:sz="4" w:space="0" w:color="auto"/>
            </w:tcBorders>
          </w:tcPr>
          <w:p w:rsidR="008639D8" w:rsidRPr="008639D8" w:rsidRDefault="008639D8" w:rsidP="008639D8">
            <w:pPr>
              <w:rPr>
                <w:rFonts w:ascii="Times New Roman" w:eastAsia="Times New Roman" w:hAnsi="Times New Roman" w:cs="Times New Roman"/>
              </w:rPr>
            </w:pP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1</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3</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4</w:t>
            </w:r>
          </w:p>
        </w:tc>
        <w:tc>
          <w:tcPr>
            <w:tcW w:w="352"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5</w:t>
            </w:r>
          </w:p>
        </w:tc>
        <w:tc>
          <w:tcPr>
            <w:tcW w:w="425"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6</w:t>
            </w: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7</w:t>
            </w: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8</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9</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12</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15</w:t>
            </w:r>
          </w:p>
        </w:tc>
        <w:tc>
          <w:tcPr>
            <w:tcW w:w="705" w:type="dxa"/>
            <w:gridSpan w:val="2"/>
            <w:tcBorders>
              <w:top w:val="nil"/>
              <w:left w:val="nil"/>
              <w:bottom w:val="single" w:sz="4" w:space="0" w:color="auto"/>
              <w:right w:val="single" w:sz="4" w:space="0" w:color="auto"/>
            </w:tcBorders>
            <w:vAlign w:val="center"/>
          </w:tcPr>
          <w:p w:rsidR="008639D8" w:rsidRPr="008639D8" w:rsidRDefault="008639D8" w:rsidP="008639D8">
            <w:pPr>
              <w:jc w:val="center"/>
              <w:rPr>
                <w:rFonts w:ascii="Times New Roman" w:eastAsia="Times New Roman" w:hAnsi="Times New Roman" w:cs="Times New Roman"/>
              </w:rPr>
            </w:pPr>
            <w:r w:rsidRPr="008639D8">
              <w:rPr>
                <w:rFonts w:ascii="Times New Roman" w:eastAsia="Times New Roman" w:hAnsi="Times New Roman" w:cs="Times New Roman"/>
              </w:rPr>
              <w:t>16</w:t>
            </w:r>
          </w:p>
        </w:tc>
      </w:tr>
      <w:tr w:rsidR="008639D8" w:rsidRPr="008639D8" w:rsidTr="001B3471">
        <w:trPr>
          <w:gridAfter w:val="2"/>
          <w:wAfter w:w="1084" w:type="dxa"/>
          <w:cantSplit/>
          <w:trHeight w:val="300"/>
        </w:trPr>
        <w:tc>
          <w:tcPr>
            <w:tcW w:w="9360"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tabs>
                <w:tab w:val="left" w:pos="284"/>
                <w:tab w:val="left" w:pos="567"/>
              </w:tabs>
              <w:spacing w:after="0" w:line="240" w:lineRule="auto"/>
              <w:jc w:val="center"/>
              <w:rPr>
                <w:rFonts w:ascii="Times New Roman" w:eastAsia="Times New Roman" w:hAnsi="Times New Roman" w:cs="Times New Roman"/>
                <w:b/>
                <w:sz w:val="28"/>
                <w:szCs w:val="28"/>
              </w:rPr>
            </w:pPr>
            <w:r w:rsidRPr="008639D8">
              <w:rPr>
                <w:rFonts w:ascii="Times New Roman" w:eastAsia="Times New Roman" w:hAnsi="Times New Roman" w:cs="Times New Roman"/>
                <w:b/>
                <w:sz w:val="28"/>
                <w:szCs w:val="28"/>
              </w:rPr>
              <w:t>Змістовий модуль 1. Стратегічне управління: його завдання та можливості</w:t>
            </w:r>
          </w:p>
        </w:tc>
        <w:tc>
          <w:tcPr>
            <w:tcW w:w="705" w:type="dxa"/>
            <w:gridSpan w:val="2"/>
            <w:tcBorders>
              <w:top w:val="single" w:sz="4" w:space="0" w:color="auto"/>
              <w:left w:val="single" w:sz="4" w:space="0" w:color="auto"/>
              <w:bottom w:val="single" w:sz="4" w:space="0" w:color="auto"/>
              <w:right w:val="single" w:sz="4" w:space="0" w:color="auto"/>
            </w:tcBorders>
          </w:tcPr>
          <w:p w:rsidR="008639D8" w:rsidRPr="008639D8" w:rsidRDefault="008639D8" w:rsidP="008639D8">
            <w:pPr>
              <w:jc w:val="center"/>
              <w:rPr>
                <w:rFonts w:ascii="Times New Roman" w:eastAsia="Times New Roman" w:hAnsi="Times New Roman" w:cs="Times New Roman"/>
                <w:b/>
                <w:bCs/>
              </w:rPr>
            </w:pP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tabs>
                <w:tab w:val="left" w:pos="284"/>
                <w:tab w:val="left" w:pos="567"/>
              </w:tabs>
              <w:spacing w:after="0" w:line="240" w:lineRule="auto"/>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Тема 1. Характеристика стратегічного управління: передумови, можливості та наслідки його застосування</w:t>
            </w:r>
          </w:p>
          <w:p w:rsidR="008639D8" w:rsidRPr="008639D8" w:rsidRDefault="008639D8" w:rsidP="008639D8">
            <w:pPr>
              <w:spacing w:after="0" w:line="240" w:lineRule="auto"/>
              <w:jc w:val="both"/>
              <w:rPr>
                <w:rFonts w:ascii="Times New Roman" w:eastAsia="Times New Roman" w:hAnsi="Times New Roman" w:cs="Times New Roman"/>
                <w:bCs/>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12</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8639D8" w:rsidRPr="008639D8" w:rsidRDefault="008639D8" w:rsidP="008639D8">
            <w:pPr>
              <w:tabs>
                <w:tab w:val="left" w:pos="284"/>
                <w:tab w:val="left" w:pos="567"/>
              </w:tabs>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Тема 2. </w:t>
            </w:r>
          </w:p>
          <w:p w:rsidR="008639D8" w:rsidRPr="008639D8" w:rsidRDefault="008639D8" w:rsidP="008639D8">
            <w:pPr>
              <w:tabs>
                <w:tab w:val="left" w:pos="284"/>
                <w:tab w:val="left" w:pos="567"/>
              </w:tabs>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Стратегічний аналіз діяльності організації</w:t>
            </w:r>
          </w:p>
          <w:p w:rsidR="008639D8" w:rsidRPr="008639D8" w:rsidRDefault="008639D8" w:rsidP="008639D8">
            <w:pPr>
              <w:spacing w:after="0" w:line="240" w:lineRule="auto"/>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12</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8639D8" w:rsidRPr="008639D8" w:rsidRDefault="008639D8" w:rsidP="008639D8">
            <w:pPr>
              <w:spacing w:after="0" w:line="240" w:lineRule="auto"/>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Тема 3. </w:t>
            </w:r>
          </w:p>
          <w:p w:rsidR="008639D8" w:rsidRPr="008639D8" w:rsidRDefault="008639D8" w:rsidP="008639D8">
            <w:pPr>
              <w:spacing w:after="0" w:line="240" w:lineRule="auto"/>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Методи аналізу та прогнозування розвитку середовища організації</w:t>
            </w:r>
          </w:p>
          <w:p w:rsidR="008639D8" w:rsidRPr="008639D8" w:rsidRDefault="008639D8" w:rsidP="008639D8">
            <w:pPr>
              <w:spacing w:after="0" w:line="240" w:lineRule="auto"/>
              <w:rPr>
                <w:rFonts w:ascii="Times New Roman" w:eastAsia="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3</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9</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12</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8639D8" w:rsidRPr="008639D8" w:rsidRDefault="008639D8" w:rsidP="008639D8">
            <w:pPr>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Тема 4. </w:t>
            </w:r>
          </w:p>
          <w:p w:rsidR="008639D8" w:rsidRPr="008639D8" w:rsidRDefault="008639D8" w:rsidP="008639D8">
            <w:pPr>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Визначення </w:t>
            </w:r>
            <w:r w:rsidRPr="008639D8">
              <w:rPr>
                <w:rFonts w:ascii="Times New Roman" w:eastAsia="Times New Roman" w:hAnsi="Times New Roman" w:cs="Times New Roman"/>
                <w:sz w:val="24"/>
                <w:szCs w:val="24"/>
              </w:rPr>
              <w:lastRenderedPageBreak/>
              <w:t>цілей, стратегій та формування «стратегічного набору».</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lastRenderedPageBreak/>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w:t>
            </w: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13</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lastRenderedPageBreak/>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tcPr>
          <w:p w:rsidR="008639D8" w:rsidRPr="008639D8" w:rsidRDefault="008639D8" w:rsidP="008639D8">
            <w:pPr>
              <w:spacing w:after="0" w:line="240" w:lineRule="auto"/>
              <w:jc w:val="center"/>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lastRenderedPageBreak/>
              <w:t>1</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3</w:t>
            </w: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w:t>
            </w:r>
          </w:p>
        </w:tc>
        <w:tc>
          <w:tcPr>
            <w:tcW w:w="4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5</w:t>
            </w:r>
          </w:p>
        </w:tc>
        <w:tc>
          <w:tcPr>
            <w:tcW w:w="283"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6</w:t>
            </w:r>
          </w:p>
        </w:tc>
        <w:tc>
          <w:tcPr>
            <w:tcW w:w="540"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7</w:t>
            </w:r>
          </w:p>
        </w:tc>
        <w:tc>
          <w:tcPr>
            <w:tcW w:w="5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8</w:t>
            </w:r>
          </w:p>
        </w:tc>
        <w:tc>
          <w:tcPr>
            <w:tcW w:w="567"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9</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10</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11</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12</w:t>
            </w: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13</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15</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16</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tcPr>
          <w:p w:rsidR="008639D8" w:rsidRPr="008639D8" w:rsidRDefault="008639D8" w:rsidP="008639D8">
            <w:pPr>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Тема 5. </w:t>
            </w:r>
          </w:p>
          <w:p w:rsidR="008639D8" w:rsidRPr="008639D8" w:rsidRDefault="008639D8" w:rsidP="008639D8">
            <w:pPr>
              <w:spacing w:after="0" w:line="240" w:lineRule="auto"/>
              <w:jc w:val="both"/>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Типи стратегій розвитку бізнесу</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3</w:t>
            </w: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9</w:t>
            </w:r>
          </w:p>
        </w:tc>
        <w:tc>
          <w:tcPr>
            <w:tcW w:w="567"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14</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13</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404"/>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rPr>
                <w:rFonts w:ascii="Times New Roman" w:eastAsia="Times New Roman" w:hAnsi="Times New Roman" w:cs="Times New Roman"/>
                <w:b/>
                <w:bCs/>
              </w:rPr>
            </w:pPr>
            <w:r w:rsidRPr="008639D8">
              <w:rPr>
                <w:rFonts w:ascii="Times New Roman" w:eastAsia="Times New Roman" w:hAnsi="Times New Roman" w:cs="Times New Roman"/>
                <w:b/>
                <w:bCs/>
              </w:rPr>
              <w:t>Модульний контроль № 1</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b/>
                <w:bCs/>
              </w:rPr>
            </w:pPr>
            <w:r w:rsidRPr="008639D8">
              <w:rPr>
                <w:rFonts w:ascii="Times New Roman" w:eastAsia="Times New Roman" w:hAnsi="Times New Roman" w:cs="Times New Roman"/>
                <w:b/>
                <w:sz w:val="24"/>
                <w:szCs w:val="24"/>
              </w:rPr>
              <w:t>Усього годин  по модулю 1</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72</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18</w:t>
            </w: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10</w:t>
            </w:r>
          </w:p>
        </w:tc>
        <w:tc>
          <w:tcPr>
            <w:tcW w:w="283"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9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44</w:t>
            </w:r>
          </w:p>
        </w:tc>
        <w:tc>
          <w:tcPr>
            <w:tcW w:w="567"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72</w:t>
            </w: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6</w:t>
            </w: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64</w:t>
            </w:r>
          </w:p>
        </w:tc>
        <w:tc>
          <w:tcPr>
            <w:tcW w:w="705" w:type="dxa"/>
            <w:gridSpan w:val="2"/>
            <w:tcBorders>
              <w:top w:val="nil"/>
              <w:left w:val="nil"/>
              <w:bottom w:val="single" w:sz="4" w:space="0" w:color="auto"/>
              <w:right w:val="single" w:sz="4" w:space="0" w:color="auto"/>
            </w:tcBorders>
          </w:tcPr>
          <w:p w:rsidR="008639D8" w:rsidRPr="008639D8" w:rsidRDefault="008639D8" w:rsidP="008639D8">
            <w:pPr>
              <w:spacing w:after="0" w:line="240" w:lineRule="auto"/>
              <w:rPr>
                <w:rFonts w:ascii="Times New Roman" w:eastAsia="Times New Roman" w:hAnsi="Times New Roman" w:cs="Times New Roman"/>
              </w:rPr>
            </w:pPr>
          </w:p>
        </w:tc>
      </w:tr>
      <w:tr w:rsidR="008639D8" w:rsidRPr="008639D8" w:rsidTr="001B3471">
        <w:trPr>
          <w:gridAfter w:val="2"/>
          <w:wAfter w:w="1084" w:type="dxa"/>
          <w:trHeight w:val="375"/>
        </w:trPr>
        <w:tc>
          <w:tcPr>
            <w:tcW w:w="10065" w:type="dxa"/>
            <w:gridSpan w:val="27"/>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lang w:val="ru-RU"/>
              </w:rPr>
            </w:pPr>
            <w:proofErr w:type="spellStart"/>
            <w:r w:rsidRPr="008639D8">
              <w:rPr>
                <w:rFonts w:ascii="Times New Roman" w:eastAsia="Times New Roman" w:hAnsi="Times New Roman" w:cs="Times New Roman"/>
                <w:b/>
                <w:sz w:val="28"/>
                <w:szCs w:val="28"/>
                <w:lang w:val="ru-RU" w:eastAsia="ru-RU"/>
              </w:rPr>
              <w:t>Змістовний</w:t>
            </w:r>
            <w:proofErr w:type="spellEnd"/>
            <w:r w:rsidRPr="008639D8">
              <w:rPr>
                <w:rFonts w:ascii="Times New Roman" w:eastAsia="Times New Roman" w:hAnsi="Times New Roman" w:cs="Times New Roman"/>
                <w:b/>
                <w:sz w:val="28"/>
                <w:szCs w:val="28"/>
                <w:lang w:val="ru-RU" w:eastAsia="ru-RU"/>
              </w:rPr>
              <w:t xml:space="preserve"> модуль 2. </w:t>
            </w:r>
            <w:r w:rsidRPr="008639D8">
              <w:rPr>
                <w:rFonts w:ascii="Times New Roman" w:eastAsia="Times New Roman" w:hAnsi="Times New Roman" w:cs="Times New Roman"/>
                <w:b/>
                <w:sz w:val="28"/>
                <w:szCs w:val="28"/>
              </w:rPr>
              <w:t>Забезпечення впровадження стратегічного управління</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iCs/>
                <w:sz w:val="24"/>
                <w:szCs w:val="24"/>
                <w:lang w:val="ru-RU"/>
              </w:rPr>
            </w:pPr>
            <w:r w:rsidRPr="008639D8">
              <w:rPr>
                <w:rFonts w:ascii="Times New Roman" w:eastAsia="Times New Roman" w:hAnsi="Times New Roman" w:cs="Times New Roman"/>
                <w:iCs/>
                <w:sz w:val="24"/>
                <w:szCs w:val="24"/>
                <w:lang w:val="ru-RU"/>
              </w:rPr>
              <w:t>Тема 6.</w:t>
            </w:r>
          </w:p>
          <w:p w:rsidR="008639D8" w:rsidRPr="008639D8" w:rsidRDefault="008639D8" w:rsidP="008639D8">
            <w:pPr>
              <w:spacing w:after="0" w:line="240" w:lineRule="auto"/>
              <w:rPr>
                <w:rFonts w:ascii="Times New Roman" w:eastAsia="Times New Roman" w:hAnsi="Times New Roman" w:cs="Times New Roman"/>
                <w:b/>
                <w:sz w:val="24"/>
                <w:szCs w:val="24"/>
                <w:lang w:val="ru-RU" w:eastAsia="ru-RU"/>
              </w:rPr>
            </w:pPr>
            <w:r w:rsidRPr="008639D8">
              <w:rPr>
                <w:rFonts w:ascii="Times New Roman" w:eastAsia="Times New Roman" w:hAnsi="Times New Roman" w:cs="Times New Roman"/>
                <w:sz w:val="24"/>
                <w:szCs w:val="24"/>
              </w:rPr>
              <w:t>Основні характеристики організаційного забезпечення стратегічного управління</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11</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14</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jc w:val="center"/>
              <w:rPr>
                <w:rFonts w:ascii="Times New Roman" w:eastAsia="Times New Roman" w:hAnsi="Times New Roman" w:cs="Times New Roman"/>
                <w:b/>
                <w:sz w:val="28"/>
                <w:szCs w:val="28"/>
                <w:lang w:val="ru-RU" w:eastAsia="ru-RU"/>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 xml:space="preserve">Тема 7. </w:t>
            </w:r>
          </w:p>
          <w:p w:rsidR="008639D8" w:rsidRPr="008639D8" w:rsidRDefault="008639D8" w:rsidP="008639D8">
            <w:pPr>
              <w:spacing w:after="0" w:line="240" w:lineRule="auto"/>
              <w:ind w:left="35" w:hanging="35"/>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Підсистеми забезпечення стратегічного управління:</w:t>
            </w:r>
          </w:p>
          <w:p w:rsidR="008639D8" w:rsidRPr="008639D8" w:rsidRDefault="008639D8" w:rsidP="008639D8">
            <w:pPr>
              <w:spacing w:after="0" w:line="240" w:lineRule="auto"/>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 xml:space="preserve"> організаційна;</w:t>
            </w:r>
          </w:p>
          <w:p w:rsidR="008639D8" w:rsidRPr="008639D8" w:rsidRDefault="008639D8" w:rsidP="008639D8">
            <w:pPr>
              <w:spacing w:after="0" w:line="240" w:lineRule="auto"/>
              <w:ind w:left="34"/>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виробничо-маркетингова;</w:t>
            </w:r>
          </w:p>
          <w:p w:rsidR="008639D8" w:rsidRPr="008639D8" w:rsidRDefault="008639D8" w:rsidP="008639D8">
            <w:pPr>
              <w:spacing w:after="0" w:line="240" w:lineRule="auto"/>
              <w:ind w:left="34"/>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фінансово-економічна;</w:t>
            </w:r>
          </w:p>
          <w:p w:rsidR="008639D8" w:rsidRPr="008639D8" w:rsidRDefault="008639D8" w:rsidP="008639D8">
            <w:pPr>
              <w:spacing w:after="0" w:line="240" w:lineRule="auto"/>
              <w:ind w:left="34"/>
              <w:rPr>
                <w:rFonts w:ascii="Times New Roman" w:eastAsia="Times New Roman" w:hAnsi="Times New Roman" w:cs="Times New Roman"/>
                <w:sz w:val="24"/>
                <w:szCs w:val="24"/>
              </w:rPr>
            </w:pPr>
            <w:r w:rsidRPr="008639D8">
              <w:rPr>
                <w:rFonts w:ascii="Times New Roman" w:eastAsia="Times New Roman" w:hAnsi="Times New Roman" w:cs="Times New Roman"/>
                <w:sz w:val="24"/>
                <w:szCs w:val="24"/>
              </w:rPr>
              <w:t>соціально-психологічна та формування стратегічної поведінки персоналу;</w:t>
            </w:r>
          </w:p>
          <w:p w:rsidR="008639D8" w:rsidRPr="008639D8" w:rsidRDefault="008639D8" w:rsidP="008639D8">
            <w:pPr>
              <w:spacing w:after="0" w:line="240" w:lineRule="auto"/>
              <w:ind w:left="34"/>
              <w:rPr>
                <w:rFonts w:ascii="Times New Roman" w:eastAsia="Times New Roman" w:hAnsi="Times New Roman" w:cs="Times New Roman"/>
                <w:bCs/>
                <w:sz w:val="24"/>
                <w:szCs w:val="24"/>
              </w:rPr>
            </w:pPr>
            <w:r w:rsidRPr="008639D8">
              <w:rPr>
                <w:rFonts w:ascii="Times New Roman" w:eastAsia="Times New Roman" w:hAnsi="Times New Roman" w:cs="Times New Roman"/>
                <w:sz w:val="24"/>
                <w:szCs w:val="24"/>
              </w:rPr>
              <w:t>інноваційно-інвестиційна;</w:t>
            </w:r>
          </w:p>
          <w:p w:rsidR="008639D8" w:rsidRPr="008639D8" w:rsidRDefault="008639D8" w:rsidP="008639D8">
            <w:pPr>
              <w:spacing w:after="0" w:line="240" w:lineRule="auto"/>
              <w:ind w:left="34"/>
              <w:rPr>
                <w:rFonts w:ascii="Times New Roman" w:eastAsia="Times New Roman" w:hAnsi="Times New Roman" w:cs="Times New Roman"/>
                <w:sz w:val="24"/>
                <w:szCs w:val="24"/>
                <w:lang w:eastAsia="ru-RU"/>
              </w:rPr>
            </w:pPr>
            <w:r w:rsidRPr="008639D8">
              <w:rPr>
                <w:rFonts w:ascii="Times New Roman" w:eastAsia="Times New Roman" w:hAnsi="Times New Roman" w:cs="Times New Roman"/>
                <w:sz w:val="24"/>
                <w:szCs w:val="24"/>
              </w:rPr>
              <w:t>інформаційно-аналітична</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10</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w:t>
            </w: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14</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jc w:val="center"/>
              <w:rPr>
                <w:rFonts w:ascii="Times New Roman" w:eastAsia="Times New Roman" w:hAnsi="Times New Roman" w:cs="Times New Roman"/>
                <w:b/>
                <w:sz w:val="28"/>
                <w:szCs w:val="28"/>
                <w:lang w:val="ru-RU" w:eastAsia="ru-RU"/>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sz w:val="24"/>
                <w:szCs w:val="24"/>
                <w:lang w:eastAsia="ru-RU"/>
              </w:rPr>
            </w:pPr>
            <w:r w:rsidRPr="008639D8">
              <w:rPr>
                <w:rFonts w:ascii="Times New Roman" w:eastAsia="Times New Roman" w:hAnsi="Times New Roman" w:cs="Times New Roman"/>
                <w:sz w:val="24"/>
                <w:szCs w:val="24"/>
                <w:lang w:eastAsia="ru-RU"/>
              </w:rPr>
              <w:t>Тема 8.</w:t>
            </w:r>
          </w:p>
          <w:p w:rsidR="008639D8" w:rsidRPr="008639D8" w:rsidRDefault="008639D8" w:rsidP="008639D8">
            <w:pPr>
              <w:spacing w:after="0" w:line="240" w:lineRule="auto"/>
              <w:rPr>
                <w:rFonts w:ascii="Times New Roman" w:eastAsia="Times New Roman" w:hAnsi="Times New Roman" w:cs="Times New Roman"/>
                <w:b/>
                <w:sz w:val="24"/>
                <w:szCs w:val="24"/>
                <w:lang w:val="ru-RU" w:eastAsia="ru-RU"/>
              </w:rPr>
            </w:pPr>
            <w:r w:rsidRPr="008639D8">
              <w:rPr>
                <w:rFonts w:ascii="Times New Roman" w:eastAsia="Times New Roman" w:hAnsi="Times New Roman" w:cs="Times New Roman"/>
                <w:sz w:val="24"/>
                <w:szCs w:val="24"/>
              </w:rPr>
              <w:t>Процес розробки та реалізації стратегії</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w:t>
            </w: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11</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13</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jc w:val="center"/>
              <w:rPr>
                <w:rFonts w:ascii="Times New Roman" w:eastAsia="Times New Roman" w:hAnsi="Times New Roman" w:cs="Times New Roman"/>
                <w:b/>
                <w:sz w:val="28"/>
                <w:szCs w:val="28"/>
                <w:lang w:val="ru-RU" w:eastAsia="ru-RU"/>
              </w:rPr>
            </w:pPr>
            <w:r w:rsidRPr="008639D8">
              <w:rPr>
                <w:rFonts w:ascii="Times New Roman" w:eastAsia="Times New Roman" w:hAnsi="Times New Roman" w:cs="Times New Roman"/>
              </w:rPr>
              <w:t>опитув</w:t>
            </w:r>
            <w:r w:rsidRPr="008639D8">
              <w:rPr>
                <w:rFonts w:ascii="Times New Roman" w:eastAsia="Times New Roman" w:hAnsi="Times New Roman" w:cs="Times New Roman"/>
              </w:rPr>
              <w:lastRenderedPageBreak/>
              <w:t>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sz w:val="24"/>
                <w:szCs w:val="24"/>
                <w:lang w:eastAsia="ru-RU"/>
              </w:rPr>
            </w:pPr>
            <w:r w:rsidRPr="008639D8">
              <w:rPr>
                <w:rFonts w:ascii="Times New Roman" w:eastAsia="Times New Roman" w:hAnsi="Times New Roman" w:cs="Times New Roman"/>
                <w:sz w:val="24"/>
                <w:szCs w:val="24"/>
                <w:lang w:eastAsia="ru-RU"/>
              </w:rPr>
              <w:lastRenderedPageBreak/>
              <w:t>Тема 9.</w:t>
            </w:r>
          </w:p>
          <w:p w:rsidR="008639D8" w:rsidRPr="008639D8" w:rsidRDefault="008639D8" w:rsidP="008639D8">
            <w:pPr>
              <w:spacing w:after="0" w:line="240" w:lineRule="auto"/>
              <w:rPr>
                <w:rFonts w:ascii="Times New Roman" w:eastAsia="Times New Roman" w:hAnsi="Times New Roman" w:cs="Times New Roman"/>
                <w:b/>
                <w:sz w:val="28"/>
                <w:szCs w:val="28"/>
                <w:lang w:val="ru-RU" w:eastAsia="ru-RU"/>
              </w:rPr>
            </w:pPr>
            <w:r w:rsidRPr="008639D8">
              <w:rPr>
                <w:rFonts w:ascii="Times New Roman" w:eastAsia="Times New Roman" w:hAnsi="Times New Roman" w:cs="Times New Roman"/>
                <w:sz w:val="24"/>
                <w:szCs w:val="24"/>
                <w:lang w:eastAsia="ru-RU"/>
              </w:rPr>
              <w:t>Досвід та п</w:t>
            </w:r>
            <w:r w:rsidRPr="008639D8">
              <w:rPr>
                <w:rFonts w:ascii="Times New Roman" w:eastAsia="Times New Roman" w:hAnsi="Times New Roman" w:cs="Times New Roman"/>
                <w:sz w:val="24"/>
                <w:szCs w:val="24"/>
              </w:rPr>
              <w:t>рактика здійснення стратегічного управління організації в сучасних умовах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w:t>
            </w: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11</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w:t>
            </w: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14</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xml:space="preserve">АР, </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СР,</w:t>
            </w:r>
          </w:p>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ІР</w:t>
            </w:r>
          </w:p>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rPr>
              <w:t>опитування , реферат</w:t>
            </w: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rPr>
                <w:rFonts w:ascii="Times New Roman" w:eastAsia="Times New Roman" w:hAnsi="Times New Roman" w:cs="Times New Roman"/>
                <w:sz w:val="24"/>
                <w:szCs w:val="24"/>
                <w:lang w:eastAsia="ru-RU"/>
              </w:rPr>
            </w:pPr>
            <w:r w:rsidRPr="008639D8">
              <w:rPr>
                <w:rFonts w:ascii="Times New Roman" w:eastAsia="Times New Roman" w:hAnsi="Times New Roman" w:cs="Times New Roman"/>
                <w:b/>
                <w:bCs/>
              </w:rPr>
              <w:t>Модульний контроль №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r>
      <w:tr w:rsidR="008639D8" w:rsidRPr="008639D8" w:rsidTr="001B3471">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line="240" w:lineRule="auto"/>
              <w:rPr>
                <w:rFonts w:ascii="Times New Roman" w:eastAsia="Times New Roman" w:hAnsi="Times New Roman" w:cs="Times New Roman"/>
                <w:b/>
                <w:sz w:val="24"/>
                <w:szCs w:val="24"/>
                <w:lang w:val="en-US"/>
              </w:rPr>
            </w:pPr>
            <w:r w:rsidRPr="008639D8">
              <w:rPr>
                <w:rFonts w:ascii="Times New Roman" w:eastAsia="Times New Roman" w:hAnsi="Times New Roman" w:cs="Times New Roman"/>
                <w:b/>
                <w:sz w:val="24"/>
                <w:szCs w:val="24"/>
              </w:rPr>
              <w:t>Усього годин  по модулю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63</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12</w:t>
            </w:r>
          </w:p>
        </w:tc>
        <w:tc>
          <w:tcPr>
            <w:tcW w:w="425"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b/>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6</w:t>
            </w:r>
          </w:p>
        </w:tc>
        <w:tc>
          <w:tcPr>
            <w:tcW w:w="283"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b/>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45</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4"/>
                <w:szCs w:val="24"/>
                <w:lang w:val="ru-RU" w:eastAsia="ru-RU"/>
              </w:rPr>
            </w:pPr>
            <w:r w:rsidRPr="008639D8">
              <w:rPr>
                <w:rFonts w:ascii="Times New Roman" w:eastAsia="Times New Roman" w:hAnsi="Times New Roman" w:cs="Times New Roman"/>
                <w:sz w:val="24"/>
                <w:szCs w:val="24"/>
                <w:lang w:val="ru-RU" w:eastAsia="ru-RU"/>
              </w:rPr>
              <w:t>63</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4</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2</w:t>
            </w:r>
          </w:p>
        </w:tc>
        <w:tc>
          <w:tcPr>
            <w:tcW w:w="426"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583" w:type="dxa"/>
            <w:gridSpan w:val="2"/>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r w:rsidRPr="008639D8">
              <w:rPr>
                <w:rFonts w:ascii="Times New Roman" w:eastAsia="Times New Roman" w:hAnsi="Times New Roman" w:cs="Times New Roman"/>
                <w:sz w:val="28"/>
                <w:szCs w:val="28"/>
                <w:lang w:val="ru-RU" w:eastAsia="ru-RU"/>
              </w:rPr>
              <w:t>57</w:t>
            </w:r>
          </w:p>
        </w:tc>
        <w:tc>
          <w:tcPr>
            <w:tcW w:w="567" w:type="dxa"/>
            <w:tcBorders>
              <w:top w:val="nil"/>
              <w:left w:val="single" w:sz="4" w:space="0" w:color="auto"/>
              <w:bottom w:val="single" w:sz="4" w:space="0" w:color="auto"/>
              <w:right w:val="single" w:sz="4" w:space="0" w:color="auto"/>
            </w:tcBorders>
            <w:shd w:val="clear" w:color="auto" w:fill="auto"/>
            <w:vAlign w:val="center"/>
          </w:tcPr>
          <w:p w:rsidR="008639D8" w:rsidRPr="008639D8" w:rsidRDefault="008639D8" w:rsidP="008639D8">
            <w:pPr>
              <w:spacing w:after="0" w:line="240" w:lineRule="auto"/>
              <w:jc w:val="center"/>
              <w:rPr>
                <w:rFonts w:ascii="Times New Roman" w:eastAsia="Times New Roman" w:hAnsi="Times New Roman" w:cs="Times New Roman"/>
                <w:sz w:val="28"/>
                <w:szCs w:val="28"/>
                <w:lang w:val="ru-RU" w:eastAsia="ru-RU"/>
              </w:rPr>
            </w:pPr>
          </w:p>
        </w:tc>
      </w:tr>
      <w:tr w:rsidR="008639D8" w:rsidRPr="008639D8" w:rsidTr="001B3471">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rPr>
                <w:rFonts w:ascii="Times New Roman" w:eastAsia="Times New Roman" w:hAnsi="Times New Roman" w:cs="Times New Roman"/>
                <w:b/>
                <w:bCs/>
              </w:rPr>
            </w:pPr>
            <w:r w:rsidRPr="008639D8">
              <w:rPr>
                <w:rFonts w:ascii="Times New Roman" w:eastAsia="Times New Roman" w:hAnsi="Times New Roman" w:cs="Times New Roman"/>
                <w:b/>
                <w:bCs/>
              </w:rPr>
              <w:t>Усього годин</w:t>
            </w:r>
          </w:p>
        </w:tc>
        <w:tc>
          <w:tcPr>
            <w:tcW w:w="567"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30</w:t>
            </w:r>
          </w:p>
        </w:tc>
        <w:tc>
          <w:tcPr>
            <w:tcW w:w="425"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16</w:t>
            </w:r>
          </w:p>
        </w:tc>
        <w:tc>
          <w:tcPr>
            <w:tcW w:w="283"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15</w:t>
            </w:r>
          </w:p>
        </w:tc>
        <w:tc>
          <w:tcPr>
            <w:tcW w:w="594"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89</w:t>
            </w:r>
          </w:p>
        </w:tc>
        <w:tc>
          <w:tcPr>
            <w:tcW w:w="567"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4</w:t>
            </w:r>
          </w:p>
        </w:tc>
        <w:tc>
          <w:tcPr>
            <w:tcW w:w="426" w:type="dxa"/>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p>
        </w:tc>
        <w:tc>
          <w:tcPr>
            <w:tcW w:w="593" w:type="dxa"/>
            <w:gridSpan w:val="3"/>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15</w:t>
            </w:r>
          </w:p>
        </w:tc>
        <w:tc>
          <w:tcPr>
            <w:tcW w:w="682" w:type="dxa"/>
            <w:gridSpan w:val="2"/>
            <w:tcBorders>
              <w:top w:val="nil"/>
              <w:left w:val="nil"/>
              <w:bottom w:val="single" w:sz="4" w:space="0" w:color="auto"/>
              <w:right w:val="single" w:sz="4" w:space="0" w:color="auto"/>
            </w:tcBorders>
            <w:shd w:val="clear" w:color="auto" w:fill="auto"/>
            <w:vAlign w:val="center"/>
            <w:hideMark/>
          </w:tcPr>
          <w:p w:rsidR="008639D8" w:rsidRPr="008639D8" w:rsidRDefault="008639D8" w:rsidP="008639D8">
            <w:pPr>
              <w:spacing w:after="0" w:line="240" w:lineRule="auto"/>
              <w:jc w:val="center"/>
              <w:rPr>
                <w:rFonts w:ascii="Times New Roman" w:eastAsia="Times New Roman" w:hAnsi="Times New Roman" w:cs="Times New Roman"/>
              </w:rPr>
            </w:pPr>
            <w:r w:rsidRPr="008639D8">
              <w:rPr>
                <w:rFonts w:ascii="Times New Roman" w:eastAsia="Times New Roman" w:hAnsi="Times New Roman" w:cs="Times New Roman"/>
              </w:rPr>
              <w:t>121</w:t>
            </w:r>
          </w:p>
        </w:tc>
        <w:tc>
          <w:tcPr>
            <w:tcW w:w="567" w:type="dxa"/>
            <w:tcBorders>
              <w:top w:val="nil"/>
              <w:left w:val="nil"/>
              <w:bottom w:val="single" w:sz="4" w:space="0" w:color="auto"/>
              <w:right w:val="single" w:sz="4" w:space="0" w:color="auto"/>
            </w:tcBorders>
            <w:vAlign w:val="center"/>
          </w:tcPr>
          <w:p w:rsidR="008639D8" w:rsidRPr="008639D8" w:rsidRDefault="008639D8" w:rsidP="008639D8">
            <w:pPr>
              <w:spacing w:after="0" w:line="240" w:lineRule="auto"/>
              <w:jc w:val="center"/>
              <w:rPr>
                <w:rFonts w:ascii="Times New Roman" w:eastAsia="Times New Roman" w:hAnsi="Times New Roman" w:cs="Times New Roman"/>
              </w:rPr>
            </w:pPr>
          </w:p>
        </w:tc>
        <w:tc>
          <w:tcPr>
            <w:tcW w:w="540" w:type="dxa"/>
            <w:vAlign w:val="center"/>
          </w:tcPr>
          <w:p w:rsidR="008639D8" w:rsidRPr="008639D8" w:rsidRDefault="008639D8" w:rsidP="008639D8">
            <w:pPr>
              <w:spacing w:after="0" w:line="240" w:lineRule="auto"/>
              <w:rPr>
                <w:rFonts w:ascii="Times New Roman" w:eastAsia="Times New Roman" w:hAnsi="Times New Roman" w:cs="Times New Roman"/>
              </w:rPr>
            </w:pPr>
            <w:r w:rsidRPr="008639D8">
              <w:rPr>
                <w:rFonts w:ascii="Times New Roman" w:eastAsia="Times New Roman" w:hAnsi="Times New Roman" w:cs="Times New Roman"/>
              </w:rPr>
              <w:t> </w:t>
            </w:r>
          </w:p>
        </w:tc>
        <w:tc>
          <w:tcPr>
            <w:tcW w:w="544" w:type="dxa"/>
            <w:vAlign w:val="center"/>
          </w:tcPr>
          <w:p w:rsidR="008639D8" w:rsidRPr="008639D8" w:rsidRDefault="008639D8" w:rsidP="008639D8">
            <w:pPr>
              <w:spacing w:after="0" w:line="240" w:lineRule="auto"/>
              <w:jc w:val="center"/>
              <w:rPr>
                <w:rFonts w:ascii="Times New Roman" w:eastAsia="Times New Roman" w:hAnsi="Times New Roman" w:cs="Times New Roman"/>
              </w:rPr>
            </w:pPr>
          </w:p>
        </w:tc>
      </w:tr>
    </w:tbl>
    <w:p w:rsidR="001B5861" w:rsidRPr="007C6469" w:rsidRDefault="001B5861" w:rsidP="007C6469">
      <w:pPr>
        <w:spacing w:after="0" w:line="0" w:lineRule="atLeast"/>
        <w:jc w:val="both"/>
        <w:rPr>
          <w:rFonts w:ascii="Times New Roman" w:eastAsia="Times New Roman" w:hAnsi="Times New Roman" w:cs="Arial"/>
          <w:sz w:val="28"/>
          <w:szCs w:val="20"/>
          <w:lang w:eastAsia="ru-RU"/>
        </w:rPr>
      </w:pPr>
    </w:p>
    <w:p w:rsidR="007576B0" w:rsidRPr="007576B0" w:rsidRDefault="007576B0" w:rsidP="00F86471">
      <w:pPr>
        <w:spacing w:after="0" w:line="240" w:lineRule="auto"/>
        <w:ind w:right="-1"/>
        <w:rPr>
          <w:rFonts w:ascii="Times New Roman" w:eastAsia="Calibri" w:hAnsi="Times New Roman" w:cs="Times New Roman"/>
          <w:i/>
          <w:lang w:eastAsia="ru-RU"/>
        </w:rPr>
        <w:sectPr w:rsidR="007576B0" w:rsidRPr="007576B0" w:rsidSect="00F86471">
          <w:footerReference w:type="default" r:id="rId9"/>
          <w:pgSz w:w="11906" w:h="16838"/>
          <w:pgMar w:top="1135" w:right="850" w:bottom="993" w:left="1701" w:header="708" w:footer="708" w:gutter="0"/>
          <w:cols w:space="708"/>
          <w:titlePg/>
          <w:docGrid w:linePitch="360"/>
        </w:sectPr>
      </w:pPr>
      <w:r w:rsidRPr="007576B0">
        <w:rPr>
          <w:rFonts w:ascii="Times New Roman" w:eastAsia="Calibri" w:hAnsi="Times New Roman" w:cs="Times New Roman"/>
          <w:b/>
          <w:sz w:val="20"/>
          <w:szCs w:val="20"/>
          <w:lang w:eastAsia="ru-RU"/>
        </w:rPr>
        <w:t>Примітки:</w:t>
      </w:r>
      <w:r w:rsidRPr="007576B0">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B573EE">
        <w:rPr>
          <w:rFonts w:ascii="Times New Roman" w:eastAsia="Calibri" w:hAnsi="Times New Roman" w:cs="Times New Roman"/>
          <w:i/>
          <w:lang w:eastAsia="ru-RU"/>
        </w:rPr>
        <w:t xml:space="preserve">ння., МК- модульній </w:t>
      </w:r>
      <w:proofErr w:type="spellStart"/>
      <w:r w:rsidR="00B573EE">
        <w:rPr>
          <w:rFonts w:ascii="Times New Roman" w:eastAsia="Calibri" w:hAnsi="Times New Roman" w:cs="Times New Roman"/>
          <w:i/>
          <w:lang w:eastAsia="ru-RU"/>
        </w:rPr>
        <w:t>контрол</w:t>
      </w:r>
      <w:proofErr w:type="spellEnd"/>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Pr="008639D8"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8639D8">
        <w:rPr>
          <w:rFonts w:ascii="Times New Roman" w:eastAsia="Times New Roman" w:hAnsi="Times New Roman" w:cs="Times New Roman"/>
          <w:b/>
          <w:bCs/>
          <w:sz w:val="28"/>
          <w:szCs w:val="28"/>
          <w:lang w:eastAsia="uk-UA"/>
        </w:rPr>
        <w:t>Основна</w:t>
      </w:r>
    </w:p>
    <w:p w:rsidR="00875625" w:rsidRPr="008639D8" w:rsidRDefault="00875625" w:rsidP="00656676">
      <w:pPr>
        <w:shd w:val="clear" w:color="auto" w:fill="FFFFFF"/>
        <w:spacing w:after="0" w:line="240" w:lineRule="auto"/>
        <w:jc w:val="center"/>
        <w:rPr>
          <w:rFonts w:ascii="Times New Roman" w:eastAsia="Times New Roman" w:hAnsi="Times New Roman" w:cs="Times New Roman"/>
          <w:b/>
          <w:bCs/>
          <w:sz w:val="28"/>
          <w:szCs w:val="28"/>
          <w:lang w:eastAsia="uk-UA"/>
        </w:rPr>
      </w:pPr>
    </w:p>
    <w:p w:rsidR="008639D8" w:rsidRPr="008639D8" w:rsidRDefault="008639D8" w:rsidP="008639D8">
      <w:pPr>
        <w:pStyle w:val="ae"/>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rPr>
      </w:pPr>
      <w:r w:rsidRPr="008639D8">
        <w:rPr>
          <w:rFonts w:ascii="Times New Roman" w:hAnsi="Times New Roman" w:cs="Times New Roman"/>
          <w:sz w:val="28"/>
        </w:rPr>
        <w:t xml:space="preserve">Василенко В.О. Стратегічне управління підприємством: </w:t>
      </w:r>
      <w:proofErr w:type="spellStart"/>
      <w:r w:rsidRPr="008639D8">
        <w:rPr>
          <w:rFonts w:ascii="Times New Roman" w:hAnsi="Times New Roman" w:cs="Times New Roman"/>
          <w:sz w:val="28"/>
        </w:rPr>
        <w:t>Навч</w:t>
      </w:r>
      <w:proofErr w:type="spellEnd"/>
      <w:r w:rsidRPr="008639D8">
        <w:rPr>
          <w:rFonts w:ascii="Times New Roman" w:hAnsi="Times New Roman" w:cs="Times New Roman"/>
          <w:sz w:val="28"/>
        </w:rPr>
        <w:t xml:space="preserve">. </w:t>
      </w:r>
      <w:proofErr w:type="spellStart"/>
      <w:r w:rsidRPr="008639D8">
        <w:rPr>
          <w:rFonts w:ascii="Times New Roman" w:hAnsi="Times New Roman" w:cs="Times New Roman"/>
          <w:sz w:val="28"/>
        </w:rPr>
        <w:t>посіб</w:t>
      </w:r>
      <w:proofErr w:type="spellEnd"/>
      <w:r w:rsidRPr="008639D8">
        <w:rPr>
          <w:rFonts w:ascii="Times New Roman" w:hAnsi="Times New Roman" w:cs="Times New Roman"/>
          <w:sz w:val="28"/>
        </w:rPr>
        <w:t>./ В.О. Василенко, Т.І. Ткаченко. – К.: Центр навчальної літератури, 2014. – 400с.</w:t>
      </w:r>
    </w:p>
    <w:p w:rsidR="008639D8" w:rsidRPr="005E7DD0" w:rsidRDefault="008639D8" w:rsidP="008639D8">
      <w:pPr>
        <w:numPr>
          <w:ilvl w:val="0"/>
          <w:numId w:val="13"/>
        </w:numPr>
        <w:tabs>
          <w:tab w:val="left" w:pos="1134"/>
        </w:tabs>
        <w:spacing w:after="0" w:line="240" w:lineRule="auto"/>
        <w:ind w:left="0" w:firstLine="709"/>
        <w:jc w:val="both"/>
        <w:rPr>
          <w:rFonts w:ascii="Times New Roman" w:hAnsi="Times New Roman"/>
          <w:sz w:val="28"/>
        </w:rPr>
      </w:pPr>
      <w:r w:rsidRPr="008639D8">
        <w:rPr>
          <w:rFonts w:ascii="Times New Roman" w:hAnsi="Times New Roman" w:cs="Times New Roman"/>
          <w:sz w:val="28"/>
        </w:rPr>
        <w:t>Карпенко О.А. Основи</w:t>
      </w:r>
      <w:r w:rsidRPr="005E7DD0">
        <w:rPr>
          <w:rFonts w:ascii="Times New Roman" w:hAnsi="Times New Roman"/>
          <w:sz w:val="28"/>
        </w:rPr>
        <w:t xml:space="preserve"> антикризового управління: </w:t>
      </w:r>
      <w:proofErr w:type="spellStart"/>
      <w:r w:rsidRPr="005E7DD0">
        <w:rPr>
          <w:rFonts w:ascii="Times New Roman" w:hAnsi="Times New Roman"/>
          <w:sz w:val="28"/>
        </w:rPr>
        <w:t>Навч.-метод</w:t>
      </w:r>
      <w:proofErr w:type="spellEnd"/>
      <w:r w:rsidRPr="005E7DD0">
        <w:rPr>
          <w:rFonts w:ascii="Times New Roman" w:hAnsi="Times New Roman"/>
          <w:sz w:val="28"/>
        </w:rPr>
        <w:t xml:space="preserve">. </w:t>
      </w:r>
      <w:proofErr w:type="spellStart"/>
      <w:r w:rsidRPr="005E7DD0">
        <w:rPr>
          <w:rFonts w:ascii="Times New Roman" w:hAnsi="Times New Roman"/>
          <w:sz w:val="28"/>
        </w:rPr>
        <w:t>посіб</w:t>
      </w:r>
      <w:proofErr w:type="spellEnd"/>
      <w:r w:rsidRPr="005E7DD0">
        <w:rPr>
          <w:rFonts w:ascii="Times New Roman" w:hAnsi="Times New Roman"/>
          <w:sz w:val="28"/>
        </w:rPr>
        <w:t>. – К.: Вид-во НАДУ, 2014. – 208с.</w:t>
      </w:r>
    </w:p>
    <w:p w:rsidR="008639D8" w:rsidRPr="005E7DD0" w:rsidRDefault="008639D8" w:rsidP="008639D8">
      <w:pPr>
        <w:numPr>
          <w:ilvl w:val="0"/>
          <w:numId w:val="13"/>
        </w:numPr>
        <w:tabs>
          <w:tab w:val="left" w:pos="1134"/>
        </w:tabs>
        <w:spacing w:after="0" w:line="240" w:lineRule="auto"/>
        <w:ind w:left="0" w:firstLine="709"/>
        <w:jc w:val="both"/>
        <w:rPr>
          <w:rFonts w:ascii="Times New Roman" w:hAnsi="Times New Roman"/>
          <w:sz w:val="28"/>
        </w:rPr>
      </w:pPr>
      <w:r w:rsidRPr="005E7DD0">
        <w:rPr>
          <w:rFonts w:ascii="Times New Roman" w:hAnsi="Times New Roman"/>
          <w:sz w:val="28"/>
        </w:rPr>
        <w:t xml:space="preserve">Міщенко А.П. Стратегічне управління /А.П.Міщенко: </w:t>
      </w:r>
      <w:proofErr w:type="spellStart"/>
      <w:r w:rsidRPr="005E7DD0">
        <w:rPr>
          <w:rFonts w:ascii="Times New Roman" w:hAnsi="Times New Roman"/>
          <w:sz w:val="28"/>
        </w:rPr>
        <w:t>Навч</w:t>
      </w:r>
      <w:proofErr w:type="spellEnd"/>
      <w:r w:rsidRPr="005E7DD0">
        <w:rPr>
          <w:rFonts w:ascii="Times New Roman" w:hAnsi="Times New Roman"/>
          <w:sz w:val="28"/>
        </w:rPr>
        <w:t xml:space="preserve">. </w:t>
      </w:r>
      <w:proofErr w:type="spellStart"/>
      <w:r w:rsidRPr="005E7DD0">
        <w:rPr>
          <w:rFonts w:ascii="Times New Roman" w:hAnsi="Times New Roman"/>
          <w:sz w:val="28"/>
        </w:rPr>
        <w:t>посіб</w:t>
      </w:r>
      <w:proofErr w:type="spellEnd"/>
      <w:r w:rsidRPr="005E7DD0">
        <w:rPr>
          <w:rFonts w:ascii="Times New Roman" w:hAnsi="Times New Roman"/>
          <w:sz w:val="28"/>
        </w:rPr>
        <w:t>. – Київ: Центр навчальної літератури, 2016. – 336с.</w:t>
      </w:r>
    </w:p>
    <w:p w:rsidR="008639D8" w:rsidRPr="005E7DD0" w:rsidRDefault="008639D8" w:rsidP="008639D8">
      <w:pPr>
        <w:numPr>
          <w:ilvl w:val="0"/>
          <w:numId w:val="13"/>
        </w:numPr>
        <w:tabs>
          <w:tab w:val="left" w:pos="1134"/>
        </w:tabs>
        <w:spacing w:after="0" w:line="240" w:lineRule="auto"/>
        <w:ind w:left="0" w:firstLine="709"/>
        <w:jc w:val="both"/>
        <w:rPr>
          <w:rFonts w:ascii="Times New Roman" w:hAnsi="Times New Roman"/>
          <w:sz w:val="28"/>
        </w:rPr>
      </w:pPr>
      <w:proofErr w:type="spellStart"/>
      <w:r>
        <w:rPr>
          <w:rFonts w:ascii="Times New Roman" w:hAnsi="Times New Roman"/>
          <w:sz w:val="28"/>
        </w:rPr>
        <w:t>Шершньова</w:t>
      </w:r>
      <w:proofErr w:type="spellEnd"/>
      <w:r>
        <w:rPr>
          <w:rFonts w:ascii="Times New Roman" w:hAnsi="Times New Roman"/>
          <w:sz w:val="28"/>
        </w:rPr>
        <w:t xml:space="preserve"> З.Є. </w:t>
      </w:r>
      <w:r w:rsidRPr="005E7DD0">
        <w:rPr>
          <w:rFonts w:ascii="Times New Roman" w:hAnsi="Times New Roman"/>
          <w:sz w:val="28"/>
        </w:rPr>
        <w:t xml:space="preserve">Стратегічне управління: Підручник. – 3-тє вид., перероб. І </w:t>
      </w:r>
      <w:proofErr w:type="spellStart"/>
      <w:r w:rsidRPr="005E7DD0">
        <w:rPr>
          <w:rFonts w:ascii="Times New Roman" w:hAnsi="Times New Roman"/>
          <w:sz w:val="28"/>
        </w:rPr>
        <w:t>доп</w:t>
      </w:r>
      <w:proofErr w:type="spellEnd"/>
      <w:r w:rsidRPr="005E7DD0">
        <w:rPr>
          <w:rFonts w:ascii="Times New Roman" w:hAnsi="Times New Roman"/>
          <w:sz w:val="28"/>
        </w:rPr>
        <w:t>. – К.:КНЕУ, 2014. – 704 с.</w:t>
      </w:r>
    </w:p>
    <w:p w:rsidR="008639D8" w:rsidRPr="005E7DD0" w:rsidRDefault="008639D8" w:rsidP="008639D8">
      <w:pPr>
        <w:numPr>
          <w:ilvl w:val="0"/>
          <w:numId w:val="13"/>
        </w:numPr>
        <w:tabs>
          <w:tab w:val="left" w:pos="1134"/>
        </w:tabs>
        <w:spacing w:after="0" w:line="240" w:lineRule="auto"/>
        <w:ind w:left="0" w:firstLine="709"/>
        <w:jc w:val="both"/>
        <w:rPr>
          <w:rFonts w:ascii="Times New Roman" w:hAnsi="Times New Roman"/>
          <w:sz w:val="28"/>
        </w:rPr>
      </w:pPr>
      <w:proofErr w:type="spellStart"/>
      <w:r w:rsidRPr="005E7DD0">
        <w:rPr>
          <w:rFonts w:ascii="Times New Roman" w:hAnsi="Times New Roman"/>
          <w:sz w:val="28"/>
        </w:rPr>
        <w:t>Мізюк</w:t>
      </w:r>
      <w:proofErr w:type="spellEnd"/>
      <w:r w:rsidRPr="005E7DD0">
        <w:rPr>
          <w:rFonts w:ascii="Times New Roman" w:hAnsi="Times New Roman"/>
          <w:sz w:val="28"/>
        </w:rPr>
        <w:t xml:space="preserve"> Б.М. Стратегічне управління підприємством. – Львів: «</w:t>
      </w:r>
      <w:proofErr w:type="spellStart"/>
      <w:r w:rsidRPr="005E7DD0">
        <w:rPr>
          <w:rFonts w:ascii="Times New Roman" w:hAnsi="Times New Roman"/>
          <w:sz w:val="28"/>
        </w:rPr>
        <w:t>Коопосвіта</w:t>
      </w:r>
      <w:proofErr w:type="spellEnd"/>
      <w:r w:rsidRPr="005E7DD0">
        <w:rPr>
          <w:rFonts w:ascii="Times New Roman" w:hAnsi="Times New Roman"/>
          <w:sz w:val="28"/>
        </w:rPr>
        <w:t>». ЛКА, 2012. – 388 с.</w:t>
      </w:r>
    </w:p>
    <w:p w:rsidR="008639D8" w:rsidRPr="00A13378" w:rsidRDefault="008639D8" w:rsidP="008639D8">
      <w:pPr>
        <w:numPr>
          <w:ilvl w:val="0"/>
          <w:numId w:val="13"/>
        </w:numPr>
        <w:tabs>
          <w:tab w:val="left" w:pos="1134"/>
        </w:tabs>
        <w:spacing w:after="0" w:line="240" w:lineRule="auto"/>
        <w:ind w:left="0" w:firstLine="709"/>
        <w:jc w:val="both"/>
        <w:rPr>
          <w:rFonts w:ascii="Times New Roman" w:hAnsi="Times New Roman"/>
          <w:sz w:val="28"/>
          <w:szCs w:val="28"/>
        </w:rPr>
      </w:pPr>
      <w:r w:rsidRPr="00A13378">
        <w:rPr>
          <w:rFonts w:ascii="Times New Roman" w:hAnsi="Times New Roman"/>
          <w:sz w:val="28"/>
        </w:rPr>
        <w:t>Пономаренко В.С. Стратегічне управління підприємством. Х.: Основи, 2016 – 620 с.</w:t>
      </w:r>
    </w:p>
    <w:p w:rsidR="008639D8" w:rsidRPr="0058595F" w:rsidRDefault="008639D8" w:rsidP="008639D8">
      <w:pPr>
        <w:widowControl w:val="0"/>
        <w:autoSpaceDE w:val="0"/>
        <w:autoSpaceDN w:val="0"/>
        <w:adjustRightInd w:val="0"/>
        <w:ind w:right="424"/>
        <w:jc w:val="both"/>
        <w:rPr>
          <w:rFonts w:ascii="Times New Roman" w:hAnsi="Times New Roman"/>
          <w:b/>
          <w:iCs/>
          <w:sz w:val="28"/>
          <w:szCs w:val="28"/>
        </w:rPr>
      </w:pPr>
    </w:p>
    <w:p w:rsidR="008639D8" w:rsidRPr="008639D8" w:rsidRDefault="008639D8" w:rsidP="008639D8">
      <w:pPr>
        <w:widowControl w:val="0"/>
        <w:autoSpaceDE w:val="0"/>
        <w:autoSpaceDN w:val="0"/>
        <w:adjustRightInd w:val="0"/>
        <w:ind w:right="424" w:firstLine="670"/>
        <w:jc w:val="center"/>
        <w:rPr>
          <w:rFonts w:ascii="Times New Roman" w:hAnsi="Times New Roman" w:cs="Times New Roman"/>
          <w:b/>
          <w:iCs/>
          <w:sz w:val="28"/>
          <w:szCs w:val="28"/>
        </w:rPr>
      </w:pPr>
      <w:r w:rsidRPr="008639D8">
        <w:rPr>
          <w:rFonts w:ascii="Times New Roman" w:hAnsi="Times New Roman" w:cs="Times New Roman"/>
          <w:b/>
          <w:iCs/>
          <w:sz w:val="28"/>
          <w:szCs w:val="28"/>
        </w:rPr>
        <w:t>Додаткова література:</w:t>
      </w:r>
    </w:p>
    <w:p w:rsidR="008639D8" w:rsidRPr="008639D8" w:rsidRDefault="008639D8" w:rsidP="008639D8">
      <w:pPr>
        <w:pStyle w:val="ae"/>
        <w:numPr>
          <w:ilvl w:val="0"/>
          <w:numId w:val="12"/>
        </w:numPr>
        <w:tabs>
          <w:tab w:val="left" w:pos="1134"/>
        </w:tabs>
        <w:spacing w:after="0" w:line="240" w:lineRule="auto"/>
        <w:ind w:left="0" w:firstLine="709"/>
        <w:jc w:val="both"/>
        <w:rPr>
          <w:rFonts w:ascii="Times New Roman" w:hAnsi="Times New Roman" w:cs="Times New Roman"/>
          <w:sz w:val="28"/>
          <w:szCs w:val="28"/>
        </w:rPr>
      </w:pPr>
      <w:proofErr w:type="spellStart"/>
      <w:r w:rsidRPr="008639D8">
        <w:rPr>
          <w:rFonts w:ascii="Times New Roman" w:hAnsi="Times New Roman" w:cs="Times New Roman"/>
          <w:sz w:val="28"/>
          <w:szCs w:val="28"/>
        </w:rPr>
        <w:t>Бровкова</w:t>
      </w:r>
      <w:proofErr w:type="spellEnd"/>
      <w:r w:rsidRPr="008639D8">
        <w:rPr>
          <w:rFonts w:ascii="Times New Roman" w:hAnsi="Times New Roman" w:cs="Times New Roman"/>
          <w:sz w:val="28"/>
          <w:szCs w:val="28"/>
        </w:rPr>
        <w:t xml:space="preserve"> О.Г. Стратегічний менеджмент: </w:t>
      </w:r>
      <w:proofErr w:type="spellStart"/>
      <w:r w:rsidRPr="008639D8">
        <w:rPr>
          <w:rFonts w:ascii="Times New Roman" w:hAnsi="Times New Roman" w:cs="Times New Roman"/>
          <w:sz w:val="28"/>
          <w:szCs w:val="28"/>
        </w:rPr>
        <w:t>навч.посіб</w:t>
      </w:r>
      <w:proofErr w:type="spellEnd"/>
      <w:r w:rsidRPr="008639D8">
        <w:rPr>
          <w:rFonts w:ascii="Times New Roman" w:hAnsi="Times New Roman" w:cs="Times New Roman"/>
          <w:sz w:val="28"/>
          <w:szCs w:val="28"/>
        </w:rPr>
        <w:t>. – К.: ЦУЛ, 2012. – 224 с.</w:t>
      </w:r>
    </w:p>
    <w:p w:rsidR="008639D8" w:rsidRPr="008639D8" w:rsidRDefault="008639D8" w:rsidP="008639D8">
      <w:pPr>
        <w:pStyle w:val="ae"/>
        <w:numPr>
          <w:ilvl w:val="0"/>
          <w:numId w:val="12"/>
        </w:numPr>
        <w:tabs>
          <w:tab w:val="left" w:pos="1134"/>
        </w:tabs>
        <w:spacing w:after="0" w:line="240" w:lineRule="auto"/>
        <w:ind w:left="0" w:firstLine="709"/>
        <w:jc w:val="both"/>
        <w:rPr>
          <w:rFonts w:ascii="Times New Roman" w:hAnsi="Times New Roman" w:cs="Times New Roman"/>
          <w:sz w:val="28"/>
          <w:szCs w:val="28"/>
        </w:rPr>
      </w:pPr>
      <w:r w:rsidRPr="008639D8">
        <w:rPr>
          <w:rFonts w:ascii="Times New Roman" w:hAnsi="Times New Roman" w:cs="Times New Roman"/>
          <w:sz w:val="28"/>
          <w:szCs w:val="28"/>
        </w:rPr>
        <w:t xml:space="preserve">Гречко Т.К. Системний аналіз і прийняття інноваційних рішень / Т.К. Гречко, Л.С. Чернова. – Миколаїв: видавець </w:t>
      </w:r>
      <w:proofErr w:type="spellStart"/>
      <w:r w:rsidRPr="008639D8">
        <w:rPr>
          <w:rFonts w:ascii="Times New Roman" w:hAnsi="Times New Roman" w:cs="Times New Roman"/>
          <w:sz w:val="28"/>
          <w:szCs w:val="28"/>
        </w:rPr>
        <w:t>Торубара</w:t>
      </w:r>
      <w:proofErr w:type="spellEnd"/>
      <w:r w:rsidRPr="008639D8">
        <w:rPr>
          <w:rFonts w:ascii="Times New Roman" w:hAnsi="Times New Roman" w:cs="Times New Roman"/>
          <w:sz w:val="28"/>
          <w:szCs w:val="28"/>
        </w:rPr>
        <w:t xml:space="preserve"> В.В, 2015. – 244 с.</w:t>
      </w:r>
    </w:p>
    <w:p w:rsidR="008639D8" w:rsidRPr="008639D8" w:rsidRDefault="008639D8" w:rsidP="008639D8">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lang w:val="ru-RU"/>
        </w:rPr>
      </w:pPr>
      <w:proofErr w:type="spellStart"/>
      <w:r w:rsidRPr="008639D8">
        <w:rPr>
          <w:rFonts w:ascii="Times New Roman" w:hAnsi="Times New Roman" w:cs="Times New Roman"/>
          <w:sz w:val="28"/>
        </w:rPr>
        <w:t>Дес</w:t>
      </w:r>
      <w:proofErr w:type="spellEnd"/>
      <w:r w:rsidRPr="008639D8">
        <w:rPr>
          <w:rFonts w:ascii="Times New Roman" w:hAnsi="Times New Roman" w:cs="Times New Roman"/>
          <w:sz w:val="28"/>
        </w:rPr>
        <w:t xml:space="preserve"> </w:t>
      </w:r>
      <w:proofErr w:type="spellStart"/>
      <w:r w:rsidRPr="008639D8">
        <w:rPr>
          <w:rFonts w:ascii="Times New Roman" w:hAnsi="Times New Roman" w:cs="Times New Roman"/>
          <w:sz w:val="28"/>
        </w:rPr>
        <w:t>Дерлоу</w:t>
      </w:r>
      <w:proofErr w:type="spellEnd"/>
      <w:r w:rsidRPr="008639D8">
        <w:rPr>
          <w:rFonts w:ascii="Times New Roman" w:hAnsi="Times New Roman" w:cs="Times New Roman"/>
          <w:sz w:val="28"/>
        </w:rPr>
        <w:t xml:space="preserve">. Ключові управлінські рішення. Технологія прийняття рішень: Пер з </w:t>
      </w:r>
      <w:proofErr w:type="spellStart"/>
      <w:r w:rsidRPr="008639D8">
        <w:rPr>
          <w:rFonts w:ascii="Times New Roman" w:hAnsi="Times New Roman" w:cs="Times New Roman"/>
          <w:sz w:val="28"/>
        </w:rPr>
        <w:t>анг</w:t>
      </w:r>
      <w:proofErr w:type="spellEnd"/>
      <w:r w:rsidRPr="008639D8">
        <w:rPr>
          <w:rFonts w:ascii="Times New Roman" w:hAnsi="Times New Roman" w:cs="Times New Roman"/>
          <w:sz w:val="28"/>
        </w:rPr>
        <w:t xml:space="preserve">. – К.: Наукова думка. </w:t>
      </w:r>
      <w:r w:rsidRPr="008639D8">
        <w:rPr>
          <w:rFonts w:ascii="Times New Roman" w:hAnsi="Times New Roman" w:cs="Times New Roman"/>
          <w:sz w:val="28"/>
          <w:lang w:val="ru-RU"/>
        </w:rPr>
        <w:t>2010 – 242 с.</w:t>
      </w:r>
    </w:p>
    <w:p w:rsidR="008639D8" w:rsidRPr="008639D8" w:rsidRDefault="008639D8" w:rsidP="008639D8">
      <w:pPr>
        <w:pStyle w:val="ae"/>
        <w:numPr>
          <w:ilvl w:val="0"/>
          <w:numId w:val="12"/>
        </w:numPr>
        <w:tabs>
          <w:tab w:val="left" w:pos="1134"/>
        </w:tabs>
        <w:spacing w:after="0" w:line="240" w:lineRule="auto"/>
        <w:ind w:left="0" w:firstLine="709"/>
        <w:jc w:val="both"/>
        <w:rPr>
          <w:rFonts w:ascii="Times New Roman" w:hAnsi="Times New Roman" w:cs="Times New Roman"/>
          <w:sz w:val="28"/>
        </w:rPr>
      </w:pPr>
      <w:r w:rsidRPr="008639D8">
        <w:rPr>
          <w:rFonts w:ascii="Times New Roman" w:hAnsi="Times New Roman" w:cs="Times New Roman"/>
          <w:sz w:val="28"/>
        </w:rPr>
        <w:t xml:space="preserve">Короткий Г.І. Менеджмент і підприємництво в </w:t>
      </w:r>
      <w:proofErr w:type="spellStart"/>
      <w:r w:rsidRPr="008639D8">
        <w:rPr>
          <w:rFonts w:ascii="Times New Roman" w:hAnsi="Times New Roman" w:cs="Times New Roman"/>
          <w:sz w:val="28"/>
        </w:rPr>
        <w:t>умовахперехідноїекономіки</w:t>
      </w:r>
      <w:proofErr w:type="spellEnd"/>
      <w:r w:rsidRPr="008639D8">
        <w:rPr>
          <w:rFonts w:ascii="Times New Roman" w:hAnsi="Times New Roman" w:cs="Times New Roman"/>
          <w:sz w:val="28"/>
        </w:rPr>
        <w:t>. – К.: «Варта», 2017. – 176 с.</w:t>
      </w:r>
    </w:p>
    <w:p w:rsidR="008639D8" w:rsidRPr="008639D8" w:rsidRDefault="008639D8" w:rsidP="008639D8">
      <w:pPr>
        <w:pStyle w:val="ae"/>
        <w:numPr>
          <w:ilvl w:val="0"/>
          <w:numId w:val="12"/>
        </w:numPr>
        <w:tabs>
          <w:tab w:val="num" w:pos="-142"/>
          <w:tab w:val="left" w:pos="1134"/>
        </w:tabs>
        <w:spacing w:after="0" w:line="240" w:lineRule="auto"/>
        <w:ind w:left="0" w:firstLine="709"/>
        <w:jc w:val="both"/>
        <w:rPr>
          <w:rFonts w:ascii="Times New Roman" w:hAnsi="Times New Roman" w:cs="Times New Roman"/>
          <w:sz w:val="28"/>
        </w:rPr>
      </w:pPr>
      <w:r w:rsidRPr="008639D8">
        <w:rPr>
          <w:rFonts w:ascii="Times New Roman" w:hAnsi="Times New Roman" w:cs="Times New Roman"/>
          <w:sz w:val="28"/>
        </w:rPr>
        <w:t xml:space="preserve">Облік та контроль в </w:t>
      </w:r>
      <w:proofErr w:type="spellStart"/>
      <w:r w:rsidRPr="008639D8">
        <w:rPr>
          <w:rFonts w:ascii="Times New Roman" w:hAnsi="Times New Roman" w:cs="Times New Roman"/>
          <w:sz w:val="28"/>
        </w:rPr>
        <w:t>системістратегічногоуправління</w:t>
      </w:r>
      <w:proofErr w:type="spellEnd"/>
      <w:r w:rsidRPr="008639D8">
        <w:rPr>
          <w:rFonts w:ascii="Times New Roman" w:hAnsi="Times New Roman" w:cs="Times New Roman"/>
          <w:sz w:val="28"/>
        </w:rPr>
        <w:t xml:space="preserve"> – Електронний ресурс: Режим доступу: </w:t>
      </w:r>
      <w:r w:rsidRPr="008639D8">
        <w:rPr>
          <w:rFonts w:ascii="Times New Roman" w:hAnsi="Times New Roman" w:cs="Times New Roman"/>
          <w:sz w:val="28"/>
          <w:lang w:val="en-US"/>
        </w:rPr>
        <w:t>https</w:t>
      </w:r>
      <w:r w:rsidRPr="008639D8">
        <w:rPr>
          <w:rFonts w:ascii="Times New Roman" w:hAnsi="Times New Roman" w:cs="Times New Roman"/>
          <w:sz w:val="28"/>
        </w:rPr>
        <w:t>:\\</w:t>
      </w:r>
      <w:r w:rsidRPr="008639D8">
        <w:rPr>
          <w:rFonts w:ascii="Times New Roman" w:hAnsi="Times New Roman" w:cs="Times New Roman"/>
          <w:sz w:val="28"/>
          <w:lang w:val="en-US"/>
        </w:rPr>
        <w:t>www</w:t>
      </w:r>
      <w:r w:rsidRPr="008639D8">
        <w:rPr>
          <w:rFonts w:ascii="Times New Roman" w:hAnsi="Times New Roman" w:cs="Times New Roman"/>
          <w:sz w:val="28"/>
        </w:rPr>
        <w:t>.</w:t>
      </w:r>
      <w:proofErr w:type="spellStart"/>
      <w:r w:rsidRPr="008639D8">
        <w:rPr>
          <w:rFonts w:ascii="Times New Roman" w:hAnsi="Times New Roman" w:cs="Times New Roman"/>
          <w:sz w:val="28"/>
          <w:lang w:val="en-US"/>
        </w:rPr>
        <w:t>buklib</w:t>
      </w:r>
      <w:proofErr w:type="spellEnd"/>
      <w:r w:rsidRPr="008639D8">
        <w:rPr>
          <w:rFonts w:ascii="Times New Roman" w:hAnsi="Times New Roman" w:cs="Times New Roman"/>
          <w:sz w:val="28"/>
        </w:rPr>
        <w:t>.</w:t>
      </w:r>
      <w:r w:rsidRPr="008639D8">
        <w:rPr>
          <w:rFonts w:ascii="Times New Roman" w:hAnsi="Times New Roman" w:cs="Times New Roman"/>
          <w:sz w:val="28"/>
          <w:lang w:val="en-US"/>
        </w:rPr>
        <w:t>net</w:t>
      </w:r>
      <w:r w:rsidRPr="008639D8">
        <w:rPr>
          <w:rFonts w:ascii="Times New Roman" w:hAnsi="Times New Roman" w:cs="Times New Roman"/>
          <w:sz w:val="28"/>
        </w:rPr>
        <w:t>\</w:t>
      </w:r>
      <w:r w:rsidRPr="008639D8">
        <w:rPr>
          <w:rFonts w:ascii="Times New Roman" w:hAnsi="Times New Roman" w:cs="Times New Roman"/>
          <w:sz w:val="28"/>
          <w:lang w:val="en-US"/>
        </w:rPr>
        <w:t>books</w:t>
      </w:r>
      <w:r w:rsidRPr="008639D8">
        <w:rPr>
          <w:rFonts w:ascii="Times New Roman" w:hAnsi="Times New Roman" w:cs="Times New Roman"/>
          <w:sz w:val="28"/>
        </w:rPr>
        <w:t>\29179\</w:t>
      </w:r>
    </w:p>
    <w:p w:rsidR="008639D8" w:rsidRPr="008639D8" w:rsidRDefault="008639D8" w:rsidP="008639D8">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lang w:val="ru-RU"/>
        </w:rPr>
      </w:pPr>
      <w:r w:rsidRPr="008639D8">
        <w:rPr>
          <w:rFonts w:ascii="Times New Roman" w:hAnsi="Times New Roman" w:cs="Times New Roman"/>
          <w:sz w:val="28"/>
          <w:lang w:val="ru-RU"/>
        </w:rPr>
        <w:t xml:space="preserve">Питер Ф. </w:t>
      </w:r>
      <w:proofErr w:type="spellStart"/>
      <w:r w:rsidRPr="008639D8">
        <w:rPr>
          <w:rFonts w:ascii="Times New Roman" w:hAnsi="Times New Roman" w:cs="Times New Roman"/>
          <w:sz w:val="28"/>
          <w:lang w:val="ru-RU"/>
        </w:rPr>
        <w:t>Друкер</w:t>
      </w:r>
      <w:proofErr w:type="spellEnd"/>
      <w:r w:rsidRPr="008639D8">
        <w:rPr>
          <w:rFonts w:ascii="Times New Roman" w:hAnsi="Times New Roman" w:cs="Times New Roman"/>
          <w:sz w:val="28"/>
          <w:lang w:val="ru-RU"/>
        </w:rPr>
        <w:t>. Задачи менеджмента в ХХ веке</w:t>
      </w:r>
      <w:proofErr w:type="gramStart"/>
      <w:r w:rsidRPr="008639D8">
        <w:rPr>
          <w:rFonts w:ascii="Times New Roman" w:hAnsi="Times New Roman" w:cs="Times New Roman"/>
          <w:sz w:val="28"/>
          <w:lang w:val="ru-RU"/>
        </w:rPr>
        <w:t xml:space="preserve">.: – </w:t>
      </w:r>
      <w:proofErr w:type="gramEnd"/>
      <w:r w:rsidRPr="008639D8">
        <w:rPr>
          <w:rFonts w:ascii="Times New Roman" w:hAnsi="Times New Roman" w:cs="Times New Roman"/>
          <w:sz w:val="28"/>
          <w:lang w:val="ru-RU"/>
        </w:rPr>
        <w:t>Пер. с англ.: Уч. пособие. – Изд. дом «Вильямс», 2009. – 272 с.</w:t>
      </w:r>
    </w:p>
    <w:p w:rsidR="008639D8" w:rsidRPr="008639D8" w:rsidRDefault="008639D8" w:rsidP="008639D8">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pacing w:val="-13"/>
          <w:sz w:val="24"/>
          <w:szCs w:val="24"/>
        </w:rPr>
      </w:pPr>
      <w:r w:rsidRPr="008639D8">
        <w:rPr>
          <w:rFonts w:ascii="Times New Roman" w:hAnsi="Times New Roman" w:cs="Times New Roman"/>
          <w:sz w:val="28"/>
          <w:lang w:val="ru-RU"/>
        </w:rPr>
        <w:t xml:space="preserve">Питер </w:t>
      </w:r>
      <w:proofErr w:type="spellStart"/>
      <w:r w:rsidRPr="008639D8">
        <w:rPr>
          <w:rFonts w:ascii="Times New Roman" w:hAnsi="Times New Roman" w:cs="Times New Roman"/>
          <w:sz w:val="28"/>
          <w:lang w:val="ru-RU"/>
        </w:rPr>
        <w:t>Друкер</w:t>
      </w:r>
      <w:proofErr w:type="spellEnd"/>
      <w:r w:rsidRPr="008639D8">
        <w:rPr>
          <w:rFonts w:ascii="Times New Roman" w:hAnsi="Times New Roman" w:cs="Times New Roman"/>
          <w:sz w:val="28"/>
          <w:lang w:val="ru-RU"/>
        </w:rPr>
        <w:t xml:space="preserve">. Эффективное управление. Экономические задачи и оптимальные решения / Питер </w:t>
      </w:r>
      <w:proofErr w:type="spellStart"/>
      <w:r w:rsidRPr="008639D8">
        <w:rPr>
          <w:rFonts w:ascii="Times New Roman" w:hAnsi="Times New Roman" w:cs="Times New Roman"/>
          <w:sz w:val="28"/>
          <w:lang w:val="ru-RU"/>
        </w:rPr>
        <w:t>Друкер</w:t>
      </w:r>
      <w:proofErr w:type="spellEnd"/>
      <w:r w:rsidRPr="008639D8">
        <w:rPr>
          <w:rFonts w:ascii="Times New Roman" w:hAnsi="Times New Roman" w:cs="Times New Roman"/>
          <w:sz w:val="28"/>
          <w:lang w:val="ru-RU"/>
        </w:rPr>
        <w:t xml:space="preserve">. – Пер. с англ. </w:t>
      </w:r>
      <w:proofErr w:type="spellStart"/>
      <w:r w:rsidRPr="008639D8">
        <w:rPr>
          <w:rFonts w:ascii="Times New Roman" w:hAnsi="Times New Roman" w:cs="Times New Roman"/>
          <w:sz w:val="28"/>
          <w:lang w:val="ru-RU"/>
        </w:rPr>
        <w:t>М.Котельниковой</w:t>
      </w:r>
      <w:proofErr w:type="spellEnd"/>
      <w:r w:rsidRPr="008639D8">
        <w:rPr>
          <w:rFonts w:ascii="Times New Roman" w:hAnsi="Times New Roman" w:cs="Times New Roman"/>
          <w:sz w:val="28"/>
          <w:lang w:val="ru-RU"/>
        </w:rPr>
        <w:t>.</w:t>
      </w:r>
      <w:r w:rsidRPr="008639D8">
        <w:rPr>
          <w:rFonts w:ascii="Times New Roman" w:hAnsi="Times New Roman" w:cs="Times New Roman"/>
          <w:sz w:val="28"/>
        </w:rPr>
        <w:t xml:space="preserve">– </w:t>
      </w:r>
      <w:r w:rsidRPr="008639D8">
        <w:rPr>
          <w:rFonts w:ascii="Times New Roman" w:hAnsi="Times New Roman" w:cs="Times New Roman"/>
          <w:sz w:val="28"/>
          <w:lang w:val="ru-RU"/>
        </w:rPr>
        <w:t>ФАИР-ПРЕСС</w:t>
      </w:r>
      <w:r w:rsidRPr="008639D8">
        <w:rPr>
          <w:rFonts w:ascii="Times New Roman" w:hAnsi="Times New Roman" w:cs="Times New Roman"/>
          <w:sz w:val="28"/>
        </w:rPr>
        <w:t>, 20</w:t>
      </w:r>
      <w:r w:rsidRPr="008639D8">
        <w:rPr>
          <w:rFonts w:ascii="Times New Roman" w:hAnsi="Times New Roman" w:cs="Times New Roman"/>
          <w:sz w:val="28"/>
          <w:lang w:val="ru-RU"/>
        </w:rPr>
        <w:t>13</w:t>
      </w:r>
      <w:r w:rsidRPr="008639D8">
        <w:rPr>
          <w:rFonts w:ascii="Times New Roman" w:hAnsi="Times New Roman" w:cs="Times New Roman"/>
          <w:sz w:val="28"/>
        </w:rPr>
        <w:t>. – 2</w:t>
      </w:r>
      <w:r w:rsidRPr="008639D8">
        <w:rPr>
          <w:rFonts w:ascii="Times New Roman" w:hAnsi="Times New Roman" w:cs="Times New Roman"/>
          <w:sz w:val="28"/>
          <w:lang w:val="ru-RU"/>
        </w:rPr>
        <w:t>88</w:t>
      </w:r>
      <w:r w:rsidRPr="008639D8">
        <w:rPr>
          <w:rFonts w:ascii="Times New Roman" w:hAnsi="Times New Roman" w:cs="Times New Roman"/>
          <w:sz w:val="28"/>
        </w:rPr>
        <w:t xml:space="preserve"> с.</w:t>
      </w:r>
    </w:p>
    <w:p w:rsidR="008639D8" w:rsidRPr="008639D8" w:rsidRDefault="008639D8" w:rsidP="008639D8">
      <w:pPr>
        <w:numPr>
          <w:ilvl w:val="0"/>
          <w:numId w:val="12"/>
        </w:numPr>
        <w:tabs>
          <w:tab w:val="left" w:pos="1134"/>
        </w:tabs>
        <w:spacing w:after="0" w:line="240" w:lineRule="auto"/>
        <w:ind w:left="0" w:firstLine="709"/>
        <w:jc w:val="both"/>
        <w:rPr>
          <w:rFonts w:ascii="Times New Roman" w:hAnsi="Times New Roman" w:cs="Times New Roman"/>
          <w:sz w:val="28"/>
          <w:lang w:val="ru-RU"/>
        </w:rPr>
      </w:pPr>
      <w:r w:rsidRPr="008639D8">
        <w:rPr>
          <w:rFonts w:ascii="Times New Roman" w:hAnsi="Times New Roman" w:cs="Times New Roman"/>
          <w:sz w:val="28"/>
          <w:lang w:val="ru-RU"/>
        </w:rPr>
        <w:t xml:space="preserve">Пономаренко В.С. </w:t>
      </w:r>
      <w:proofErr w:type="spellStart"/>
      <w:r w:rsidRPr="008639D8">
        <w:rPr>
          <w:rFonts w:ascii="Times New Roman" w:hAnsi="Times New Roman" w:cs="Times New Roman"/>
          <w:sz w:val="28"/>
          <w:lang w:val="ru-RU"/>
        </w:rPr>
        <w:t>Стратегічне</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управління</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підприємством</w:t>
      </w:r>
      <w:proofErr w:type="spellEnd"/>
      <w:r w:rsidRPr="008639D8">
        <w:rPr>
          <w:rFonts w:ascii="Times New Roman" w:hAnsi="Times New Roman" w:cs="Times New Roman"/>
          <w:sz w:val="28"/>
          <w:lang w:val="ru-RU"/>
        </w:rPr>
        <w:t>. Х.: Основа, 2016 – 620 с.</w:t>
      </w:r>
    </w:p>
    <w:p w:rsidR="008639D8" w:rsidRPr="008639D8" w:rsidRDefault="008639D8" w:rsidP="008639D8">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pacing w:val="-13"/>
          <w:sz w:val="24"/>
          <w:szCs w:val="24"/>
          <w:lang w:val="ru-RU"/>
        </w:rPr>
      </w:pPr>
      <w:proofErr w:type="spellStart"/>
      <w:r w:rsidRPr="008639D8">
        <w:rPr>
          <w:rFonts w:ascii="Times New Roman" w:hAnsi="Times New Roman" w:cs="Times New Roman"/>
          <w:sz w:val="28"/>
          <w:lang w:val="ru-RU"/>
        </w:rPr>
        <w:t>Сладкевич</w:t>
      </w:r>
      <w:proofErr w:type="spellEnd"/>
      <w:r w:rsidRPr="008639D8">
        <w:rPr>
          <w:rFonts w:ascii="Times New Roman" w:hAnsi="Times New Roman" w:cs="Times New Roman"/>
          <w:sz w:val="28"/>
          <w:lang w:val="ru-RU"/>
        </w:rPr>
        <w:t xml:space="preserve"> В. </w:t>
      </w:r>
      <w:proofErr w:type="spellStart"/>
      <w:r w:rsidRPr="008639D8">
        <w:rPr>
          <w:rFonts w:ascii="Times New Roman" w:hAnsi="Times New Roman" w:cs="Times New Roman"/>
          <w:sz w:val="28"/>
          <w:lang w:val="ru-RU"/>
        </w:rPr>
        <w:t>Стратегічний</w:t>
      </w:r>
      <w:proofErr w:type="spellEnd"/>
      <w:r w:rsidRPr="008639D8">
        <w:rPr>
          <w:rFonts w:ascii="Times New Roman" w:hAnsi="Times New Roman" w:cs="Times New Roman"/>
          <w:sz w:val="28"/>
          <w:lang w:val="ru-RU"/>
        </w:rPr>
        <w:t xml:space="preserve"> менеджмент </w:t>
      </w:r>
      <w:proofErr w:type="spellStart"/>
      <w:r w:rsidRPr="008639D8">
        <w:rPr>
          <w:rFonts w:ascii="Times New Roman" w:hAnsi="Times New Roman" w:cs="Times New Roman"/>
          <w:sz w:val="28"/>
          <w:lang w:val="ru-RU"/>
        </w:rPr>
        <w:t>організацій</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підруч</w:t>
      </w:r>
      <w:proofErr w:type="spellEnd"/>
      <w:r w:rsidRPr="008639D8">
        <w:rPr>
          <w:rFonts w:ascii="Times New Roman" w:hAnsi="Times New Roman" w:cs="Times New Roman"/>
          <w:sz w:val="28"/>
          <w:lang w:val="ru-RU"/>
        </w:rPr>
        <w:t xml:space="preserve">. для студ. </w:t>
      </w:r>
      <w:proofErr w:type="spellStart"/>
      <w:r w:rsidRPr="008639D8">
        <w:rPr>
          <w:rFonts w:ascii="Times New Roman" w:hAnsi="Times New Roman" w:cs="Times New Roman"/>
          <w:sz w:val="28"/>
          <w:lang w:val="ru-RU"/>
        </w:rPr>
        <w:t>Вищ.навч</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закл</w:t>
      </w:r>
      <w:proofErr w:type="spellEnd"/>
      <w:r w:rsidRPr="008639D8">
        <w:rPr>
          <w:rFonts w:ascii="Times New Roman" w:hAnsi="Times New Roman" w:cs="Times New Roman"/>
          <w:sz w:val="28"/>
          <w:lang w:val="ru-RU"/>
        </w:rPr>
        <w:t xml:space="preserve">. / </w:t>
      </w:r>
      <w:proofErr w:type="spellStart"/>
      <w:r w:rsidRPr="008639D8">
        <w:rPr>
          <w:rFonts w:ascii="Times New Roman" w:hAnsi="Times New Roman" w:cs="Times New Roman"/>
          <w:sz w:val="28"/>
          <w:lang w:val="ru-RU"/>
        </w:rPr>
        <w:t>Міжрегіональнаакадеміяуправління</w:t>
      </w:r>
      <w:proofErr w:type="spellEnd"/>
      <w:r w:rsidRPr="008639D8">
        <w:rPr>
          <w:rFonts w:ascii="Times New Roman" w:hAnsi="Times New Roman" w:cs="Times New Roman"/>
          <w:sz w:val="28"/>
          <w:lang w:val="ru-RU"/>
        </w:rPr>
        <w:t xml:space="preserve"> персоналом (МАУП). – К.: Персонал, 2015. – 495 с.</w:t>
      </w:r>
    </w:p>
    <w:p w:rsidR="008639D8" w:rsidRPr="008639D8" w:rsidRDefault="008639D8" w:rsidP="008639D8">
      <w:pPr>
        <w:numPr>
          <w:ilvl w:val="0"/>
          <w:numId w:val="12"/>
        </w:numPr>
        <w:tabs>
          <w:tab w:val="left" w:pos="1134"/>
        </w:tabs>
        <w:spacing w:after="0" w:line="240" w:lineRule="auto"/>
        <w:ind w:left="0" w:firstLine="709"/>
        <w:jc w:val="both"/>
        <w:rPr>
          <w:rFonts w:ascii="Times New Roman" w:hAnsi="Times New Roman" w:cs="Times New Roman"/>
          <w:sz w:val="28"/>
          <w:lang w:val="ru-RU"/>
        </w:rPr>
      </w:pPr>
      <w:proofErr w:type="spellStart"/>
      <w:r w:rsidRPr="008639D8">
        <w:rPr>
          <w:rFonts w:ascii="Times New Roman" w:hAnsi="Times New Roman" w:cs="Times New Roman"/>
          <w:sz w:val="28"/>
          <w:lang w:val="ru-RU"/>
        </w:rPr>
        <w:t>Філіп</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Котлер</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Стратегічний</w:t>
      </w:r>
      <w:proofErr w:type="spellEnd"/>
      <w:r w:rsidRPr="008639D8">
        <w:rPr>
          <w:rFonts w:ascii="Times New Roman" w:hAnsi="Times New Roman" w:cs="Times New Roman"/>
          <w:sz w:val="28"/>
          <w:lang w:val="ru-RU"/>
        </w:rPr>
        <w:t xml:space="preserve"> менеджмент по </w:t>
      </w:r>
      <w:proofErr w:type="spellStart"/>
      <w:r w:rsidRPr="008639D8">
        <w:rPr>
          <w:rFonts w:ascii="Times New Roman" w:hAnsi="Times New Roman" w:cs="Times New Roman"/>
          <w:sz w:val="28"/>
          <w:lang w:val="ru-RU"/>
        </w:rPr>
        <w:t>Котлеру</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кращі</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прийоми</w:t>
      </w:r>
      <w:proofErr w:type="spellEnd"/>
      <w:r w:rsidRPr="008639D8">
        <w:rPr>
          <w:rFonts w:ascii="Times New Roman" w:hAnsi="Times New Roman" w:cs="Times New Roman"/>
          <w:sz w:val="28"/>
          <w:lang w:val="ru-RU"/>
        </w:rPr>
        <w:t xml:space="preserve"> та </w:t>
      </w:r>
      <w:proofErr w:type="spellStart"/>
      <w:r w:rsidRPr="008639D8">
        <w:rPr>
          <w:rFonts w:ascii="Times New Roman" w:hAnsi="Times New Roman" w:cs="Times New Roman"/>
          <w:sz w:val="28"/>
          <w:lang w:val="ru-RU"/>
        </w:rPr>
        <w:t>методи</w:t>
      </w:r>
      <w:proofErr w:type="spellEnd"/>
      <w:r w:rsidRPr="008639D8">
        <w:rPr>
          <w:rFonts w:ascii="Times New Roman" w:hAnsi="Times New Roman" w:cs="Times New Roman"/>
          <w:sz w:val="28"/>
          <w:lang w:val="ru-RU"/>
        </w:rPr>
        <w:t xml:space="preserve"> – </w:t>
      </w:r>
      <w:proofErr w:type="spellStart"/>
      <w:r w:rsidRPr="008639D8">
        <w:rPr>
          <w:rFonts w:ascii="Times New Roman" w:hAnsi="Times New Roman" w:cs="Times New Roman"/>
          <w:sz w:val="28"/>
          <w:lang w:val="ru-RU"/>
        </w:rPr>
        <w:t>Альпіна</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Паблішер</w:t>
      </w:r>
      <w:proofErr w:type="spellEnd"/>
      <w:r w:rsidRPr="008639D8">
        <w:rPr>
          <w:rFonts w:ascii="Times New Roman" w:hAnsi="Times New Roman" w:cs="Times New Roman"/>
          <w:sz w:val="28"/>
          <w:lang w:val="ru-RU"/>
        </w:rPr>
        <w:t xml:space="preserve"> – 2012 – 137 с.</w:t>
      </w:r>
    </w:p>
    <w:p w:rsidR="008639D8" w:rsidRPr="008639D8" w:rsidRDefault="008639D8" w:rsidP="008639D8">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pacing w:val="-13"/>
          <w:sz w:val="28"/>
          <w:szCs w:val="28"/>
          <w:lang w:val="ru-RU"/>
        </w:rPr>
      </w:pPr>
      <w:proofErr w:type="spellStart"/>
      <w:r w:rsidRPr="008639D8">
        <w:rPr>
          <w:rFonts w:ascii="Times New Roman" w:hAnsi="Times New Roman" w:cs="Times New Roman"/>
          <w:iCs/>
          <w:color w:val="000000"/>
          <w:spacing w:val="-7"/>
          <w:sz w:val="28"/>
          <w:szCs w:val="28"/>
          <w:lang w:val="ru-RU"/>
        </w:rPr>
        <w:t>Шегда</w:t>
      </w:r>
      <w:proofErr w:type="spellEnd"/>
      <w:r w:rsidRPr="008639D8">
        <w:rPr>
          <w:rFonts w:ascii="Times New Roman" w:hAnsi="Times New Roman" w:cs="Times New Roman"/>
          <w:iCs/>
          <w:color w:val="000000"/>
          <w:spacing w:val="-7"/>
          <w:sz w:val="28"/>
          <w:szCs w:val="28"/>
          <w:lang w:val="ru-RU"/>
        </w:rPr>
        <w:t xml:space="preserve"> А. В. </w:t>
      </w:r>
      <w:proofErr w:type="spellStart"/>
      <w:r w:rsidRPr="008639D8">
        <w:rPr>
          <w:rFonts w:ascii="Times New Roman" w:hAnsi="Times New Roman" w:cs="Times New Roman"/>
          <w:color w:val="000000"/>
          <w:spacing w:val="-7"/>
          <w:sz w:val="28"/>
          <w:szCs w:val="28"/>
          <w:lang w:val="ru-RU"/>
        </w:rPr>
        <w:t>Основи</w:t>
      </w:r>
      <w:proofErr w:type="spellEnd"/>
      <w:r w:rsidRPr="008639D8">
        <w:rPr>
          <w:rFonts w:ascii="Times New Roman" w:hAnsi="Times New Roman" w:cs="Times New Roman"/>
          <w:color w:val="000000"/>
          <w:spacing w:val="-7"/>
          <w:sz w:val="28"/>
          <w:szCs w:val="28"/>
          <w:lang w:val="ru-RU"/>
        </w:rPr>
        <w:t xml:space="preserve"> менеджменту. – К.: </w:t>
      </w:r>
      <w:proofErr w:type="spellStart"/>
      <w:r w:rsidRPr="008639D8">
        <w:rPr>
          <w:rFonts w:ascii="Times New Roman" w:hAnsi="Times New Roman" w:cs="Times New Roman"/>
          <w:color w:val="000000"/>
          <w:spacing w:val="-7"/>
          <w:sz w:val="28"/>
          <w:szCs w:val="28"/>
          <w:lang w:val="ru-RU"/>
        </w:rPr>
        <w:t>Знання</w:t>
      </w:r>
      <w:proofErr w:type="spellEnd"/>
      <w:r w:rsidRPr="008639D8">
        <w:rPr>
          <w:rFonts w:ascii="Times New Roman" w:hAnsi="Times New Roman" w:cs="Times New Roman"/>
          <w:color w:val="000000"/>
          <w:spacing w:val="-7"/>
          <w:sz w:val="28"/>
          <w:szCs w:val="28"/>
          <w:lang w:val="ru-RU"/>
        </w:rPr>
        <w:t>, 2010. – 512 с.</w:t>
      </w:r>
    </w:p>
    <w:p w:rsidR="008639D8" w:rsidRDefault="008639D8" w:rsidP="008639D8">
      <w:pPr>
        <w:shd w:val="clear" w:color="auto" w:fill="FFFFFF"/>
        <w:tabs>
          <w:tab w:val="left" w:pos="365"/>
        </w:tabs>
        <w:spacing w:before="14" w:line="226" w:lineRule="exact"/>
        <w:jc w:val="center"/>
        <w:rPr>
          <w:rFonts w:ascii="Times New Roman" w:hAnsi="Times New Roman"/>
          <w:b/>
          <w:sz w:val="28"/>
          <w:szCs w:val="28"/>
        </w:rPr>
      </w:pPr>
    </w:p>
    <w:p w:rsidR="008639D8" w:rsidRPr="0058595F" w:rsidRDefault="008639D8" w:rsidP="008639D8">
      <w:pPr>
        <w:shd w:val="clear" w:color="auto" w:fill="FFFFFF"/>
        <w:tabs>
          <w:tab w:val="left" w:pos="365"/>
        </w:tabs>
        <w:spacing w:before="14" w:line="226" w:lineRule="exact"/>
        <w:jc w:val="center"/>
        <w:rPr>
          <w:rFonts w:ascii="Times New Roman" w:hAnsi="Times New Roman"/>
          <w:sz w:val="28"/>
          <w:szCs w:val="28"/>
        </w:rPr>
      </w:pPr>
      <w:r w:rsidRPr="0058595F">
        <w:rPr>
          <w:rFonts w:ascii="Times New Roman" w:hAnsi="Times New Roman"/>
          <w:b/>
          <w:sz w:val="28"/>
          <w:szCs w:val="28"/>
        </w:rPr>
        <w:lastRenderedPageBreak/>
        <w:t>7.4. Інформаційні ресурси</w:t>
      </w:r>
    </w:p>
    <w:p w:rsidR="008639D8" w:rsidRPr="0058595F" w:rsidRDefault="008639D8" w:rsidP="008639D8">
      <w:pPr>
        <w:widowControl w:val="0"/>
        <w:shd w:val="clear" w:color="auto" w:fill="FFFFFF"/>
        <w:tabs>
          <w:tab w:val="left" w:pos="365"/>
        </w:tabs>
        <w:autoSpaceDE w:val="0"/>
        <w:autoSpaceDN w:val="0"/>
        <w:adjustRightInd w:val="0"/>
        <w:rPr>
          <w:color w:val="000000"/>
          <w:spacing w:val="-13"/>
          <w:sz w:val="28"/>
          <w:szCs w:val="28"/>
        </w:rPr>
      </w:pPr>
    </w:p>
    <w:p w:rsidR="008639D8" w:rsidRPr="008639D8" w:rsidRDefault="008639D8" w:rsidP="008639D8">
      <w:pPr>
        <w:pStyle w:val="af"/>
        <w:numPr>
          <w:ilvl w:val="0"/>
          <w:numId w:val="8"/>
        </w:numPr>
        <w:tabs>
          <w:tab w:val="left" w:pos="426"/>
        </w:tabs>
        <w:spacing w:before="0" w:beforeAutospacing="0" w:after="0" w:afterAutospacing="0"/>
        <w:ind w:left="0" w:firstLine="0"/>
        <w:jc w:val="both"/>
        <w:rPr>
          <w:color w:val="333333"/>
          <w:sz w:val="28"/>
          <w:szCs w:val="28"/>
          <w:u w:val="single"/>
          <w:lang w:val="uk-UA"/>
        </w:rPr>
      </w:pPr>
      <w:r w:rsidRPr="008639D8">
        <w:rPr>
          <w:color w:val="333333"/>
          <w:sz w:val="28"/>
          <w:szCs w:val="28"/>
          <w:lang w:val="uk-UA"/>
        </w:rPr>
        <w:t xml:space="preserve">Офіційний сайт Верховної Ради України, режим доступу: </w:t>
      </w:r>
      <w:r w:rsidRPr="008639D8">
        <w:rPr>
          <w:sz w:val="28"/>
          <w:szCs w:val="28"/>
          <w:u w:val="single"/>
          <w:lang w:val="uk-UA"/>
        </w:rPr>
        <w:t>http://</w:t>
      </w:r>
      <w:hyperlink r:id="rId10" w:history="1">
        <w:r w:rsidRPr="008639D8">
          <w:rPr>
            <w:sz w:val="28"/>
            <w:szCs w:val="28"/>
            <w:u w:val="single"/>
            <w:lang w:val="uk-UA"/>
          </w:rPr>
          <w:t>www.rada.gov.ua</w:t>
        </w:r>
      </w:hyperlink>
    </w:p>
    <w:p w:rsidR="008639D8" w:rsidRPr="008639D8" w:rsidRDefault="008639D8" w:rsidP="008639D8">
      <w:pPr>
        <w:pStyle w:val="af"/>
        <w:numPr>
          <w:ilvl w:val="0"/>
          <w:numId w:val="8"/>
        </w:numPr>
        <w:tabs>
          <w:tab w:val="left" w:pos="426"/>
        </w:tabs>
        <w:spacing w:before="0" w:beforeAutospacing="0" w:after="0" w:afterAutospacing="0"/>
        <w:ind w:left="0" w:firstLine="0"/>
        <w:jc w:val="both"/>
        <w:rPr>
          <w:color w:val="333333"/>
          <w:sz w:val="28"/>
          <w:szCs w:val="28"/>
          <w:u w:val="single"/>
          <w:lang w:val="uk-UA"/>
        </w:rPr>
      </w:pPr>
      <w:r w:rsidRPr="008639D8">
        <w:rPr>
          <w:color w:val="333333"/>
          <w:sz w:val="28"/>
          <w:szCs w:val="28"/>
          <w:lang w:val="uk-UA"/>
        </w:rPr>
        <w:t xml:space="preserve">Офіційний </w:t>
      </w:r>
      <w:proofErr w:type="spellStart"/>
      <w:r w:rsidRPr="008639D8">
        <w:rPr>
          <w:color w:val="333333"/>
          <w:sz w:val="28"/>
          <w:szCs w:val="28"/>
          <w:lang w:val="uk-UA"/>
        </w:rPr>
        <w:t>сайт</w:t>
      </w:r>
      <w:r w:rsidRPr="008639D8">
        <w:rPr>
          <w:sz w:val="28"/>
          <w:szCs w:val="28"/>
          <w:lang w:val="uk-UA"/>
        </w:rPr>
        <w:t>Кабінету</w:t>
      </w:r>
      <w:proofErr w:type="spellEnd"/>
      <w:r w:rsidRPr="008639D8">
        <w:rPr>
          <w:sz w:val="28"/>
          <w:szCs w:val="28"/>
          <w:lang w:val="uk-UA"/>
        </w:rPr>
        <w:t xml:space="preserve"> Міністрів України, </w:t>
      </w:r>
      <w:r w:rsidRPr="008639D8">
        <w:rPr>
          <w:color w:val="333333"/>
          <w:sz w:val="28"/>
          <w:szCs w:val="28"/>
          <w:lang w:val="uk-UA"/>
        </w:rPr>
        <w:t xml:space="preserve">режим доступу: </w:t>
      </w:r>
      <w:r w:rsidRPr="008639D8">
        <w:rPr>
          <w:sz w:val="28"/>
          <w:szCs w:val="28"/>
          <w:u w:val="single"/>
          <w:lang w:val="uk-UA"/>
        </w:rPr>
        <w:t>http://</w:t>
      </w:r>
      <w:hyperlink r:id="rId11" w:history="1">
        <w:r w:rsidRPr="008639D8">
          <w:rPr>
            <w:sz w:val="28"/>
            <w:szCs w:val="28"/>
            <w:u w:val="single"/>
            <w:lang w:val="uk-UA"/>
          </w:rPr>
          <w:t>www.kmu.gov.ua</w:t>
        </w:r>
      </w:hyperlink>
    </w:p>
    <w:p w:rsidR="008639D8" w:rsidRPr="008639D8" w:rsidRDefault="008639D8" w:rsidP="008639D8">
      <w:pPr>
        <w:numPr>
          <w:ilvl w:val="0"/>
          <w:numId w:val="8"/>
        </w:numPr>
        <w:tabs>
          <w:tab w:val="left" w:pos="426"/>
        </w:tabs>
        <w:spacing w:after="0" w:line="240" w:lineRule="auto"/>
        <w:ind w:left="0" w:firstLine="0"/>
        <w:jc w:val="both"/>
        <w:rPr>
          <w:rFonts w:ascii="Times New Roman" w:hAnsi="Times New Roman" w:cs="Times New Roman"/>
          <w:color w:val="333333"/>
          <w:sz w:val="28"/>
          <w:szCs w:val="28"/>
        </w:rPr>
      </w:pPr>
      <w:r w:rsidRPr="008639D8">
        <w:rPr>
          <w:rFonts w:ascii="Times New Roman" w:hAnsi="Times New Roman" w:cs="Times New Roman"/>
          <w:color w:val="333333"/>
          <w:sz w:val="28"/>
          <w:szCs w:val="28"/>
        </w:rPr>
        <w:t xml:space="preserve">Офіційний </w:t>
      </w:r>
      <w:proofErr w:type="spellStart"/>
      <w:r w:rsidRPr="008639D8">
        <w:rPr>
          <w:rFonts w:ascii="Times New Roman" w:hAnsi="Times New Roman" w:cs="Times New Roman"/>
          <w:color w:val="333333"/>
          <w:sz w:val="28"/>
          <w:szCs w:val="28"/>
        </w:rPr>
        <w:t>сайтМіністерства</w:t>
      </w:r>
      <w:proofErr w:type="spellEnd"/>
      <w:r w:rsidRPr="008639D8">
        <w:rPr>
          <w:rFonts w:ascii="Times New Roman" w:hAnsi="Times New Roman" w:cs="Times New Roman"/>
          <w:color w:val="333333"/>
          <w:sz w:val="28"/>
          <w:szCs w:val="28"/>
        </w:rPr>
        <w:t xml:space="preserve"> економічного розвитку і торгівлі України, режим доступу: </w:t>
      </w:r>
      <w:hyperlink r:id="rId12" w:history="1">
        <w:r w:rsidRPr="008639D8">
          <w:rPr>
            <w:rStyle w:val="a8"/>
            <w:rFonts w:ascii="Times New Roman" w:hAnsi="Times New Roman" w:cs="Times New Roman"/>
            <w:color w:val="333333"/>
            <w:sz w:val="28"/>
            <w:szCs w:val="28"/>
          </w:rPr>
          <w:t>http://www.me.gov.ua</w:t>
        </w:r>
      </w:hyperlink>
      <w:r w:rsidRPr="008639D8">
        <w:rPr>
          <w:rFonts w:ascii="Times New Roman" w:hAnsi="Times New Roman" w:cs="Times New Roman"/>
          <w:color w:val="333333"/>
          <w:sz w:val="28"/>
          <w:szCs w:val="28"/>
        </w:rPr>
        <w:t>;</w:t>
      </w:r>
    </w:p>
    <w:p w:rsidR="008639D8" w:rsidRPr="008639D8" w:rsidRDefault="008639D8" w:rsidP="008639D8">
      <w:pPr>
        <w:pStyle w:val="af"/>
        <w:numPr>
          <w:ilvl w:val="0"/>
          <w:numId w:val="8"/>
        </w:numPr>
        <w:tabs>
          <w:tab w:val="left" w:pos="426"/>
        </w:tabs>
        <w:spacing w:before="0" w:beforeAutospacing="0" w:after="0" w:afterAutospacing="0"/>
        <w:ind w:left="0" w:firstLine="0"/>
        <w:jc w:val="both"/>
        <w:rPr>
          <w:sz w:val="28"/>
          <w:szCs w:val="28"/>
          <w:lang w:val="uk-UA"/>
        </w:rPr>
      </w:pPr>
      <w:r w:rsidRPr="008639D8">
        <w:rPr>
          <w:color w:val="333333"/>
          <w:sz w:val="28"/>
          <w:szCs w:val="28"/>
          <w:lang w:val="uk-UA"/>
        </w:rPr>
        <w:t xml:space="preserve">Офіційний сайт Міністерства інфраструктури України, режим доступу: </w:t>
      </w:r>
      <w:hyperlink r:id="rId13" w:history="1">
        <w:r w:rsidRPr="008639D8">
          <w:rPr>
            <w:rStyle w:val="a8"/>
            <w:sz w:val="28"/>
            <w:szCs w:val="28"/>
            <w:lang w:val="uk-UA"/>
          </w:rPr>
          <w:t>http://www.mtu.gov.ua/</w:t>
        </w:r>
      </w:hyperlink>
      <w:r w:rsidRPr="008639D8">
        <w:rPr>
          <w:color w:val="333333"/>
          <w:sz w:val="28"/>
          <w:szCs w:val="28"/>
          <w:lang w:val="uk-UA"/>
        </w:rPr>
        <w:t>;</w:t>
      </w:r>
    </w:p>
    <w:p w:rsidR="008639D8" w:rsidRPr="008639D8" w:rsidRDefault="008639D8" w:rsidP="008639D8">
      <w:pPr>
        <w:pStyle w:val="af"/>
        <w:numPr>
          <w:ilvl w:val="0"/>
          <w:numId w:val="8"/>
        </w:numPr>
        <w:tabs>
          <w:tab w:val="left" w:pos="426"/>
        </w:tabs>
        <w:spacing w:before="0" w:beforeAutospacing="0" w:after="0" w:afterAutospacing="0"/>
        <w:ind w:left="0" w:firstLine="0"/>
        <w:jc w:val="both"/>
        <w:rPr>
          <w:sz w:val="28"/>
          <w:szCs w:val="28"/>
          <w:lang w:val="uk-UA"/>
        </w:rPr>
      </w:pPr>
      <w:r w:rsidRPr="008639D8">
        <w:rPr>
          <w:color w:val="333333"/>
          <w:sz w:val="28"/>
          <w:szCs w:val="28"/>
          <w:lang w:val="uk-UA"/>
        </w:rPr>
        <w:t xml:space="preserve">Офіційний сайт офісу </w:t>
      </w:r>
      <w:r w:rsidRPr="008639D8">
        <w:rPr>
          <w:sz w:val="28"/>
          <w:szCs w:val="28"/>
          <w:lang w:val="uk-UA"/>
        </w:rPr>
        <w:t xml:space="preserve">Президента України, </w:t>
      </w:r>
      <w:r w:rsidRPr="008639D8">
        <w:rPr>
          <w:color w:val="333333"/>
          <w:sz w:val="28"/>
          <w:szCs w:val="28"/>
          <w:lang w:val="uk-UA"/>
        </w:rPr>
        <w:t xml:space="preserve">режим доступу: </w:t>
      </w:r>
      <w:r w:rsidRPr="008639D8">
        <w:rPr>
          <w:sz w:val="28"/>
          <w:szCs w:val="28"/>
          <w:u w:val="single"/>
          <w:lang w:val="uk-UA"/>
        </w:rPr>
        <w:t>http://</w:t>
      </w:r>
      <w:hyperlink r:id="rId14" w:history="1">
        <w:r w:rsidRPr="008639D8">
          <w:rPr>
            <w:sz w:val="28"/>
            <w:szCs w:val="28"/>
            <w:u w:val="single"/>
            <w:lang w:val="uk-UA"/>
          </w:rPr>
          <w:t>www.president.gov.ua</w:t>
        </w:r>
      </w:hyperlink>
    </w:p>
    <w:p w:rsidR="008639D8" w:rsidRPr="008639D8" w:rsidRDefault="008639D8" w:rsidP="008639D8">
      <w:pPr>
        <w:pStyle w:val="af"/>
        <w:numPr>
          <w:ilvl w:val="0"/>
          <w:numId w:val="8"/>
        </w:numPr>
        <w:tabs>
          <w:tab w:val="left" w:pos="426"/>
        </w:tabs>
        <w:spacing w:before="0" w:beforeAutospacing="0" w:after="0" w:afterAutospacing="0"/>
        <w:ind w:left="0" w:firstLine="0"/>
        <w:jc w:val="both"/>
        <w:rPr>
          <w:sz w:val="28"/>
          <w:szCs w:val="28"/>
          <w:u w:val="single"/>
          <w:lang w:val="uk-UA"/>
        </w:rPr>
      </w:pPr>
      <w:r w:rsidRPr="008639D8">
        <w:rPr>
          <w:color w:val="333333"/>
          <w:sz w:val="28"/>
          <w:szCs w:val="28"/>
          <w:lang w:val="uk-UA"/>
        </w:rPr>
        <w:t>Офіційний сайт</w:t>
      </w:r>
      <w:r w:rsidRPr="008639D8">
        <w:rPr>
          <w:sz w:val="28"/>
          <w:szCs w:val="28"/>
          <w:lang w:val="uk-UA"/>
        </w:rPr>
        <w:t xml:space="preserve"> Міністерства фінансів України, </w:t>
      </w:r>
      <w:r w:rsidRPr="008639D8">
        <w:rPr>
          <w:color w:val="333333"/>
          <w:sz w:val="28"/>
          <w:szCs w:val="28"/>
          <w:lang w:val="uk-UA"/>
        </w:rPr>
        <w:t xml:space="preserve">режим доступу: </w:t>
      </w:r>
      <w:hyperlink r:id="rId15" w:history="1">
        <w:r w:rsidRPr="008639D8">
          <w:rPr>
            <w:sz w:val="28"/>
            <w:szCs w:val="28"/>
            <w:u w:val="single"/>
            <w:lang w:val="uk-UA"/>
          </w:rPr>
          <w:t>http://minfin.kmu.gov.ua</w:t>
        </w:r>
      </w:hyperlink>
    </w:p>
    <w:p w:rsidR="008639D8" w:rsidRPr="008639D8" w:rsidRDefault="008639D8" w:rsidP="008639D8">
      <w:pPr>
        <w:pStyle w:val="af"/>
        <w:numPr>
          <w:ilvl w:val="0"/>
          <w:numId w:val="8"/>
        </w:numPr>
        <w:tabs>
          <w:tab w:val="left" w:pos="426"/>
        </w:tabs>
        <w:spacing w:before="0" w:beforeAutospacing="0" w:after="0" w:afterAutospacing="0"/>
        <w:ind w:left="0" w:firstLine="0"/>
        <w:jc w:val="both"/>
        <w:rPr>
          <w:color w:val="333333"/>
          <w:sz w:val="28"/>
          <w:szCs w:val="28"/>
          <w:lang w:val="uk-UA"/>
        </w:rPr>
      </w:pPr>
      <w:r w:rsidRPr="008639D8">
        <w:rPr>
          <w:color w:val="333333"/>
          <w:sz w:val="28"/>
          <w:szCs w:val="28"/>
          <w:lang w:val="uk-UA"/>
        </w:rPr>
        <w:t xml:space="preserve">Офіційний сайт Світового економічного форуму, режим доступу: </w:t>
      </w:r>
      <w:hyperlink r:id="rId16" w:history="1">
        <w:r w:rsidRPr="008639D8">
          <w:rPr>
            <w:rStyle w:val="a8"/>
            <w:sz w:val="28"/>
            <w:szCs w:val="28"/>
            <w:lang w:val="uk-UA"/>
          </w:rPr>
          <w:t>http://www.weforum.org/issues/global-competitiveness</w:t>
        </w:r>
      </w:hyperlink>
      <w:r w:rsidRPr="008639D8">
        <w:rPr>
          <w:color w:val="333333"/>
          <w:sz w:val="28"/>
          <w:szCs w:val="28"/>
          <w:lang w:val="uk-UA"/>
        </w:rPr>
        <w:t>.</w:t>
      </w:r>
    </w:p>
    <w:p w:rsidR="008639D8" w:rsidRPr="008639D8" w:rsidRDefault="008639D8" w:rsidP="008639D8">
      <w:pPr>
        <w:pStyle w:val="ae"/>
        <w:numPr>
          <w:ilvl w:val="0"/>
          <w:numId w:val="8"/>
        </w:numPr>
        <w:spacing w:after="0" w:line="240" w:lineRule="auto"/>
        <w:ind w:left="0" w:firstLine="0"/>
        <w:jc w:val="both"/>
        <w:rPr>
          <w:rFonts w:ascii="Times New Roman" w:hAnsi="Times New Roman" w:cs="Times New Roman"/>
          <w:sz w:val="28"/>
        </w:rPr>
      </w:pPr>
      <w:r w:rsidRPr="008639D8">
        <w:rPr>
          <w:rFonts w:ascii="Times New Roman" w:hAnsi="Times New Roman" w:cs="Times New Roman"/>
          <w:sz w:val="28"/>
        </w:rPr>
        <w:t>Стратегічне управління – сучасний варіант реалізації цільового підходу – Електронний ресурс: Режим доступу : https:\\www.buklib.net\books\24968\</w:t>
      </w:r>
    </w:p>
    <w:p w:rsidR="008639D8" w:rsidRPr="008639D8" w:rsidRDefault="008639D8" w:rsidP="008639D8">
      <w:pPr>
        <w:numPr>
          <w:ilvl w:val="0"/>
          <w:numId w:val="8"/>
        </w:numPr>
        <w:spacing w:after="0" w:line="240" w:lineRule="auto"/>
        <w:ind w:left="0" w:firstLine="0"/>
        <w:jc w:val="both"/>
        <w:rPr>
          <w:rFonts w:ascii="Times New Roman" w:hAnsi="Times New Roman" w:cs="Times New Roman"/>
          <w:sz w:val="28"/>
          <w:lang w:val="ru-RU"/>
        </w:rPr>
      </w:pPr>
      <w:proofErr w:type="spellStart"/>
      <w:r w:rsidRPr="008639D8">
        <w:rPr>
          <w:rFonts w:ascii="Times New Roman" w:hAnsi="Times New Roman" w:cs="Times New Roman"/>
          <w:sz w:val="28"/>
          <w:lang w:val="ru-RU"/>
        </w:rPr>
        <w:t>Електронна</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бібліотека</w:t>
      </w:r>
      <w:proofErr w:type="spellEnd"/>
      <w:r w:rsidRPr="008639D8">
        <w:rPr>
          <w:rFonts w:ascii="Times New Roman" w:hAnsi="Times New Roman" w:cs="Times New Roman"/>
          <w:sz w:val="28"/>
          <w:lang w:val="ru-RU"/>
        </w:rPr>
        <w:t xml:space="preserve"> – </w:t>
      </w:r>
      <w:proofErr w:type="spellStart"/>
      <w:r w:rsidRPr="008639D8">
        <w:rPr>
          <w:rFonts w:ascii="Times New Roman" w:hAnsi="Times New Roman" w:cs="Times New Roman"/>
          <w:sz w:val="28"/>
        </w:rPr>
        <w:t>http</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www</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knigka</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info</w:t>
      </w:r>
      <w:proofErr w:type="spellEnd"/>
      <w:r w:rsidRPr="008639D8">
        <w:rPr>
          <w:rFonts w:ascii="Times New Roman" w:hAnsi="Times New Roman" w:cs="Times New Roman"/>
          <w:sz w:val="28"/>
          <w:lang w:val="ru-RU"/>
        </w:rPr>
        <w:t>/</w:t>
      </w:r>
    </w:p>
    <w:p w:rsidR="008639D8" w:rsidRPr="008639D8" w:rsidRDefault="008639D8" w:rsidP="008639D8">
      <w:pPr>
        <w:numPr>
          <w:ilvl w:val="0"/>
          <w:numId w:val="8"/>
        </w:numPr>
        <w:tabs>
          <w:tab w:val="left" w:pos="620"/>
        </w:tabs>
        <w:spacing w:after="0" w:line="240" w:lineRule="auto"/>
        <w:ind w:left="0" w:firstLine="0"/>
        <w:jc w:val="both"/>
        <w:rPr>
          <w:rFonts w:ascii="Times New Roman" w:hAnsi="Times New Roman" w:cs="Times New Roman"/>
          <w:sz w:val="28"/>
          <w:lang w:val="ru-RU"/>
        </w:rPr>
      </w:pPr>
      <w:proofErr w:type="spellStart"/>
      <w:r w:rsidRPr="008639D8">
        <w:rPr>
          <w:rFonts w:ascii="Times New Roman" w:hAnsi="Times New Roman" w:cs="Times New Roman"/>
          <w:sz w:val="28"/>
          <w:lang w:val="ru-RU"/>
        </w:rPr>
        <w:t>Електронна</w:t>
      </w:r>
      <w:proofErr w:type="spellEnd"/>
      <w:r w:rsidRPr="008639D8">
        <w:rPr>
          <w:rFonts w:ascii="Times New Roman" w:hAnsi="Times New Roman" w:cs="Times New Roman"/>
          <w:sz w:val="28"/>
          <w:lang w:val="ru-RU"/>
        </w:rPr>
        <w:t xml:space="preserve"> </w:t>
      </w:r>
      <w:proofErr w:type="spellStart"/>
      <w:r w:rsidRPr="008639D8">
        <w:rPr>
          <w:rFonts w:ascii="Times New Roman" w:hAnsi="Times New Roman" w:cs="Times New Roman"/>
          <w:sz w:val="28"/>
          <w:lang w:val="ru-RU"/>
        </w:rPr>
        <w:t>бібліотека</w:t>
      </w:r>
      <w:proofErr w:type="spellEnd"/>
      <w:r w:rsidRPr="008639D8">
        <w:rPr>
          <w:rFonts w:ascii="Times New Roman" w:hAnsi="Times New Roman" w:cs="Times New Roman"/>
          <w:sz w:val="28"/>
          <w:lang w:val="ru-RU"/>
        </w:rPr>
        <w:t xml:space="preserve"> – </w:t>
      </w:r>
      <w:proofErr w:type="spellStart"/>
      <w:r w:rsidRPr="008639D8">
        <w:rPr>
          <w:rFonts w:ascii="Times New Roman" w:hAnsi="Times New Roman" w:cs="Times New Roman"/>
          <w:sz w:val="28"/>
        </w:rPr>
        <w:t>http</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mirknig</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com</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knigi</w:t>
      </w:r>
      <w:proofErr w:type="spellEnd"/>
      <w:r w:rsidRPr="008639D8">
        <w:rPr>
          <w:rFonts w:ascii="Times New Roman" w:hAnsi="Times New Roman" w:cs="Times New Roman"/>
          <w:sz w:val="28"/>
          <w:lang w:val="ru-RU"/>
        </w:rPr>
        <w:t>/</w:t>
      </w:r>
      <w:proofErr w:type="spellStart"/>
      <w:r w:rsidRPr="008639D8">
        <w:rPr>
          <w:rFonts w:ascii="Times New Roman" w:hAnsi="Times New Roman" w:cs="Times New Roman"/>
          <w:sz w:val="28"/>
        </w:rPr>
        <w:t>guman</w:t>
      </w:r>
      <w:proofErr w:type="spellEnd"/>
      <w:r w:rsidRPr="008639D8">
        <w:rPr>
          <w:rFonts w:ascii="Times New Roman" w:hAnsi="Times New Roman" w:cs="Times New Roman"/>
          <w:sz w:val="28"/>
          <w:lang w:val="ru-RU"/>
        </w:rPr>
        <w:t>_</w:t>
      </w:r>
      <w:proofErr w:type="spellStart"/>
      <w:r w:rsidRPr="008639D8">
        <w:rPr>
          <w:rFonts w:ascii="Times New Roman" w:hAnsi="Times New Roman" w:cs="Times New Roman"/>
          <w:sz w:val="28"/>
        </w:rPr>
        <w:t>nauki</w:t>
      </w:r>
      <w:proofErr w:type="spellEnd"/>
      <w:r w:rsidRPr="008639D8">
        <w:rPr>
          <w:rFonts w:ascii="Times New Roman" w:hAnsi="Times New Roman" w:cs="Times New Roman"/>
          <w:sz w:val="28"/>
          <w:lang w:val="ru-RU"/>
        </w:rPr>
        <w:t>/</w:t>
      </w:r>
    </w:p>
    <w:p w:rsidR="008639D8" w:rsidRPr="008639D8" w:rsidRDefault="008639D8" w:rsidP="008639D8">
      <w:pPr>
        <w:pStyle w:val="ae"/>
        <w:numPr>
          <w:ilvl w:val="0"/>
          <w:numId w:val="8"/>
        </w:numPr>
        <w:tabs>
          <w:tab w:val="left" w:pos="-142"/>
        </w:tabs>
        <w:spacing w:after="0" w:line="240" w:lineRule="auto"/>
        <w:ind w:hanging="720"/>
        <w:jc w:val="both"/>
        <w:rPr>
          <w:rFonts w:ascii="Times New Roman" w:hAnsi="Times New Roman" w:cs="Times New Roman"/>
          <w:sz w:val="28"/>
        </w:rPr>
      </w:pPr>
      <w:r w:rsidRPr="008639D8">
        <w:rPr>
          <w:rFonts w:ascii="Times New Roman" w:hAnsi="Times New Roman" w:cs="Times New Roman"/>
          <w:sz w:val="28"/>
        </w:rPr>
        <w:t>Електронна бібліотека – http://www.razym.ru/biz/menedgment/</w:t>
      </w:r>
    </w:p>
    <w:p w:rsidR="008639D8" w:rsidRPr="008639D8" w:rsidRDefault="008639D8" w:rsidP="008639D8">
      <w:pPr>
        <w:numPr>
          <w:ilvl w:val="0"/>
          <w:numId w:val="8"/>
        </w:numPr>
        <w:tabs>
          <w:tab w:val="left" w:pos="-142"/>
        </w:tabs>
        <w:spacing w:after="0" w:line="240" w:lineRule="auto"/>
        <w:ind w:hanging="720"/>
        <w:jc w:val="both"/>
        <w:rPr>
          <w:rFonts w:ascii="Times New Roman" w:hAnsi="Times New Roman" w:cs="Times New Roman"/>
          <w:sz w:val="28"/>
        </w:rPr>
      </w:pPr>
      <w:r w:rsidRPr="008639D8">
        <w:rPr>
          <w:rFonts w:ascii="Times New Roman" w:hAnsi="Times New Roman" w:cs="Times New Roman"/>
          <w:sz w:val="28"/>
        </w:rPr>
        <w:t>Бібліотека з менеджменту –  management.com.ua</w:t>
      </w:r>
    </w:p>
    <w:p w:rsidR="00B82AAA" w:rsidRDefault="00B82AAA" w:rsidP="008639D8">
      <w:pPr>
        <w:pStyle w:val="af"/>
        <w:tabs>
          <w:tab w:val="left" w:pos="426"/>
        </w:tabs>
        <w:spacing w:before="0" w:beforeAutospacing="0" w:after="0" w:afterAutospacing="0"/>
        <w:ind w:left="425"/>
        <w:jc w:val="both"/>
        <w:rPr>
          <w:color w:val="333333"/>
          <w:sz w:val="28"/>
          <w:szCs w:val="28"/>
          <w:lang w:val="uk-UA"/>
        </w:rPr>
      </w:pP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639D8" w:rsidRPr="0058595F" w:rsidTr="001B3471">
        <w:tc>
          <w:tcPr>
            <w:tcW w:w="709" w:type="dxa"/>
            <w:shd w:val="clear" w:color="auto" w:fill="auto"/>
          </w:tcPr>
          <w:p w:rsidR="008639D8" w:rsidRPr="0058595F" w:rsidRDefault="008639D8" w:rsidP="001B3471">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w:t>
            </w:r>
          </w:p>
          <w:p w:rsidR="008639D8" w:rsidRPr="0058595F" w:rsidRDefault="008639D8" w:rsidP="001B3471">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з/п</w:t>
            </w:r>
          </w:p>
        </w:tc>
        <w:tc>
          <w:tcPr>
            <w:tcW w:w="7087"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Назва теми</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Кількість</w:t>
            </w:r>
          </w:p>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годин</w:t>
            </w:r>
          </w:p>
        </w:tc>
      </w:tr>
      <w:tr w:rsidR="008639D8" w:rsidRPr="0058595F"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1</w:t>
            </w:r>
          </w:p>
        </w:tc>
        <w:tc>
          <w:tcPr>
            <w:tcW w:w="7087" w:type="dxa"/>
            <w:shd w:val="clear" w:color="auto" w:fill="auto"/>
          </w:tcPr>
          <w:p w:rsidR="008639D8" w:rsidRPr="00247D35" w:rsidRDefault="008639D8" w:rsidP="001B3471">
            <w:pPr>
              <w:spacing w:after="0" w:line="240" w:lineRule="auto"/>
              <w:jc w:val="both"/>
              <w:rPr>
                <w:rFonts w:ascii="Times New Roman" w:hAnsi="Times New Roman"/>
                <w:sz w:val="28"/>
                <w:szCs w:val="28"/>
              </w:rPr>
            </w:pPr>
            <w:r w:rsidRPr="002A0065">
              <w:rPr>
                <w:rFonts w:ascii="Times New Roman" w:hAnsi="Times New Roman"/>
                <w:sz w:val="28"/>
                <w:szCs w:val="28"/>
              </w:rPr>
              <w:t>Характеристика стратегічного управління: передумови, можливості та наслідки його застосування.</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8</w:t>
            </w:r>
          </w:p>
        </w:tc>
      </w:tr>
      <w:tr w:rsidR="008639D8" w:rsidRPr="0058595F"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2</w:t>
            </w:r>
          </w:p>
        </w:tc>
        <w:tc>
          <w:tcPr>
            <w:tcW w:w="7087" w:type="dxa"/>
            <w:shd w:val="clear" w:color="auto" w:fill="auto"/>
          </w:tcPr>
          <w:p w:rsidR="008639D8" w:rsidRPr="00247D35" w:rsidRDefault="008639D8" w:rsidP="001B3471">
            <w:pPr>
              <w:spacing w:after="0" w:line="360" w:lineRule="auto"/>
              <w:rPr>
                <w:rFonts w:ascii="Times New Roman" w:hAnsi="Times New Roman"/>
                <w:sz w:val="28"/>
                <w:szCs w:val="28"/>
              </w:rPr>
            </w:pPr>
            <w:r w:rsidRPr="002A0065">
              <w:rPr>
                <w:rFonts w:ascii="Times New Roman" w:hAnsi="Times New Roman"/>
                <w:sz w:val="28"/>
                <w:szCs w:val="28"/>
              </w:rPr>
              <w:t>Стратегічний аналіз діяльності організації.</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8</w:t>
            </w:r>
          </w:p>
        </w:tc>
      </w:tr>
      <w:tr w:rsidR="008639D8" w:rsidRPr="0058595F"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3</w:t>
            </w:r>
          </w:p>
        </w:tc>
        <w:tc>
          <w:tcPr>
            <w:tcW w:w="7087" w:type="dxa"/>
            <w:shd w:val="clear" w:color="auto" w:fill="auto"/>
          </w:tcPr>
          <w:p w:rsidR="008639D8" w:rsidRPr="00247D35" w:rsidRDefault="008639D8" w:rsidP="001B3471">
            <w:pPr>
              <w:spacing w:after="0" w:line="240" w:lineRule="auto"/>
              <w:rPr>
                <w:rFonts w:ascii="Times New Roman" w:hAnsi="Times New Roman"/>
                <w:sz w:val="28"/>
                <w:szCs w:val="28"/>
              </w:rPr>
            </w:pPr>
            <w:r w:rsidRPr="002A0065">
              <w:rPr>
                <w:rFonts w:ascii="Times New Roman" w:hAnsi="Times New Roman"/>
                <w:sz w:val="28"/>
                <w:szCs w:val="28"/>
              </w:rPr>
              <w:t>Методи аналізу та прогнозування розвитку середовища організації.</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9</w:t>
            </w:r>
          </w:p>
        </w:tc>
      </w:tr>
      <w:tr w:rsidR="008639D8" w:rsidRPr="0058595F"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4</w:t>
            </w:r>
          </w:p>
        </w:tc>
        <w:tc>
          <w:tcPr>
            <w:tcW w:w="7087" w:type="dxa"/>
            <w:shd w:val="clear" w:color="auto" w:fill="auto"/>
          </w:tcPr>
          <w:p w:rsidR="008639D8" w:rsidRPr="00247D35" w:rsidRDefault="008639D8" w:rsidP="001B3471">
            <w:pPr>
              <w:spacing w:after="0" w:line="240" w:lineRule="auto"/>
              <w:rPr>
                <w:rFonts w:ascii="Times New Roman" w:hAnsi="Times New Roman"/>
                <w:sz w:val="28"/>
                <w:szCs w:val="28"/>
              </w:rPr>
            </w:pPr>
            <w:r w:rsidRPr="002A0065">
              <w:rPr>
                <w:rFonts w:ascii="Times New Roman" w:hAnsi="Times New Roman"/>
                <w:sz w:val="28"/>
                <w:szCs w:val="28"/>
              </w:rPr>
              <w:t>Визначення цілей, стратегій та формування «стратегічного набору».</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8</w:t>
            </w:r>
          </w:p>
        </w:tc>
      </w:tr>
      <w:tr w:rsidR="008639D8" w:rsidRPr="0058595F"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sidRPr="0058595F">
              <w:rPr>
                <w:rFonts w:ascii="Times New Roman" w:hAnsi="Times New Roman"/>
                <w:sz w:val="28"/>
                <w:szCs w:val="28"/>
              </w:rPr>
              <w:t>5</w:t>
            </w:r>
          </w:p>
        </w:tc>
        <w:tc>
          <w:tcPr>
            <w:tcW w:w="7087" w:type="dxa"/>
            <w:shd w:val="clear" w:color="auto" w:fill="auto"/>
          </w:tcPr>
          <w:p w:rsidR="008639D8" w:rsidRPr="00247D35" w:rsidRDefault="008639D8" w:rsidP="001B3471">
            <w:pPr>
              <w:spacing w:after="0" w:line="360" w:lineRule="auto"/>
              <w:rPr>
                <w:rFonts w:ascii="Times New Roman" w:hAnsi="Times New Roman"/>
                <w:sz w:val="28"/>
                <w:szCs w:val="28"/>
              </w:rPr>
            </w:pPr>
            <w:r w:rsidRPr="002A0065">
              <w:rPr>
                <w:rFonts w:ascii="Times New Roman" w:hAnsi="Times New Roman"/>
                <w:sz w:val="28"/>
                <w:szCs w:val="28"/>
              </w:rPr>
              <w:t>Типи стратегій розвитку бізнесу.</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9</w:t>
            </w:r>
          </w:p>
        </w:tc>
      </w:tr>
      <w:tr w:rsidR="008639D8" w:rsidRPr="00247D35"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6</w:t>
            </w:r>
          </w:p>
        </w:tc>
        <w:tc>
          <w:tcPr>
            <w:tcW w:w="7087" w:type="dxa"/>
            <w:shd w:val="clear" w:color="auto" w:fill="auto"/>
          </w:tcPr>
          <w:p w:rsidR="008639D8" w:rsidRPr="00247D35" w:rsidRDefault="008639D8" w:rsidP="001B3471">
            <w:pPr>
              <w:spacing w:after="0" w:line="240" w:lineRule="auto"/>
              <w:rPr>
                <w:rFonts w:ascii="Times New Roman" w:hAnsi="Times New Roman"/>
                <w:iCs/>
                <w:sz w:val="28"/>
                <w:szCs w:val="28"/>
              </w:rPr>
            </w:pPr>
            <w:r w:rsidRPr="002A0065">
              <w:rPr>
                <w:rFonts w:ascii="Times New Roman" w:hAnsi="Times New Roman"/>
                <w:sz w:val="28"/>
                <w:szCs w:val="28"/>
              </w:rPr>
              <w:t>Основні характеристики організаційного забезпечення стратегічного управління</w:t>
            </w:r>
            <w:r>
              <w:rPr>
                <w:rFonts w:ascii="Times New Roman" w:hAnsi="Times New Roman"/>
                <w:sz w:val="28"/>
                <w:szCs w:val="28"/>
              </w:rPr>
              <w:t>.</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14</w:t>
            </w:r>
          </w:p>
        </w:tc>
      </w:tr>
      <w:tr w:rsidR="008639D8" w:rsidRPr="00247D35"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7</w:t>
            </w:r>
          </w:p>
        </w:tc>
        <w:tc>
          <w:tcPr>
            <w:tcW w:w="7087" w:type="dxa"/>
            <w:shd w:val="clear" w:color="auto" w:fill="auto"/>
          </w:tcPr>
          <w:p w:rsidR="008639D8" w:rsidRPr="002A0065" w:rsidRDefault="008639D8" w:rsidP="001B3471">
            <w:pPr>
              <w:pStyle w:val="af0"/>
              <w:spacing w:after="0" w:line="240" w:lineRule="auto"/>
              <w:ind w:left="35" w:hanging="35"/>
              <w:jc w:val="both"/>
              <w:rPr>
                <w:rFonts w:ascii="Times New Roman" w:hAnsi="Times New Roman"/>
                <w:sz w:val="28"/>
                <w:szCs w:val="28"/>
                <w:lang w:val="uk-UA"/>
              </w:rPr>
            </w:pPr>
            <w:r w:rsidRPr="002A0065">
              <w:rPr>
                <w:rFonts w:ascii="Times New Roman" w:hAnsi="Times New Roman"/>
                <w:sz w:val="28"/>
                <w:szCs w:val="28"/>
                <w:lang w:val="uk-UA"/>
              </w:rPr>
              <w:t>Підсистеми забезпечення стратегічного управління:</w:t>
            </w:r>
          </w:p>
          <w:p w:rsidR="008639D8" w:rsidRPr="002A0065" w:rsidRDefault="008639D8" w:rsidP="008639D8">
            <w:pPr>
              <w:pStyle w:val="af0"/>
              <w:numPr>
                <w:ilvl w:val="0"/>
                <w:numId w:val="14"/>
              </w:numPr>
              <w:spacing w:after="0" w:line="240" w:lineRule="auto"/>
              <w:ind w:left="993" w:firstLine="0"/>
              <w:jc w:val="both"/>
              <w:rPr>
                <w:rFonts w:ascii="Times New Roman" w:hAnsi="Times New Roman"/>
                <w:sz w:val="28"/>
                <w:szCs w:val="28"/>
                <w:lang w:val="uk-UA"/>
              </w:rPr>
            </w:pPr>
            <w:r w:rsidRPr="002A0065">
              <w:rPr>
                <w:rFonts w:ascii="Times New Roman" w:hAnsi="Times New Roman"/>
                <w:sz w:val="28"/>
                <w:szCs w:val="28"/>
                <w:lang w:val="uk-UA"/>
              </w:rPr>
              <w:t xml:space="preserve"> </w:t>
            </w:r>
            <w:r>
              <w:rPr>
                <w:rFonts w:ascii="Times New Roman" w:hAnsi="Times New Roman"/>
                <w:sz w:val="28"/>
                <w:szCs w:val="28"/>
                <w:lang w:val="uk-UA"/>
              </w:rPr>
              <w:t>о</w:t>
            </w:r>
            <w:r w:rsidRPr="002A0065">
              <w:rPr>
                <w:rFonts w:ascii="Times New Roman" w:hAnsi="Times New Roman"/>
                <w:sz w:val="28"/>
                <w:szCs w:val="28"/>
                <w:lang w:val="uk-UA"/>
              </w:rPr>
              <w:t>рганізаційна;</w:t>
            </w:r>
          </w:p>
          <w:p w:rsidR="008639D8" w:rsidRPr="002A0065" w:rsidRDefault="008639D8" w:rsidP="008639D8">
            <w:pPr>
              <w:pStyle w:val="af0"/>
              <w:numPr>
                <w:ilvl w:val="0"/>
                <w:numId w:val="14"/>
              </w:numPr>
              <w:spacing w:after="0" w:line="240" w:lineRule="auto"/>
              <w:ind w:left="993" w:firstLine="0"/>
              <w:jc w:val="both"/>
              <w:rPr>
                <w:rFonts w:ascii="Times New Roman" w:hAnsi="Times New Roman"/>
                <w:sz w:val="28"/>
                <w:szCs w:val="28"/>
                <w:lang w:val="uk-UA"/>
              </w:rPr>
            </w:pPr>
            <w:r>
              <w:rPr>
                <w:rFonts w:ascii="Times New Roman" w:hAnsi="Times New Roman"/>
                <w:sz w:val="28"/>
                <w:szCs w:val="28"/>
                <w:lang w:val="uk-UA"/>
              </w:rPr>
              <w:t>в</w:t>
            </w:r>
            <w:r w:rsidRPr="002A0065">
              <w:rPr>
                <w:rFonts w:ascii="Times New Roman" w:hAnsi="Times New Roman"/>
                <w:sz w:val="28"/>
                <w:szCs w:val="28"/>
                <w:lang w:val="uk-UA"/>
              </w:rPr>
              <w:t>иробничо-маркетингова;</w:t>
            </w:r>
          </w:p>
          <w:p w:rsidR="008639D8" w:rsidRPr="002A0065" w:rsidRDefault="008639D8" w:rsidP="008639D8">
            <w:pPr>
              <w:pStyle w:val="af0"/>
              <w:numPr>
                <w:ilvl w:val="0"/>
                <w:numId w:val="14"/>
              </w:numPr>
              <w:spacing w:after="0" w:line="240" w:lineRule="auto"/>
              <w:ind w:left="993" w:firstLine="0"/>
              <w:jc w:val="both"/>
              <w:rPr>
                <w:rFonts w:ascii="Times New Roman" w:hAnsi="Times New Roman"/>
                <w:sz w:val="28"/>
                <w:szCs w:val="28"/>
                <w:lang w:val="uk-UA"/>
              </w:rPr>
            </w:pPr>
            <w:r w:rsidRPr="002A0065">
              <w:rPr>
                <w:rFonts w:ascii="Times New Roman" w:hAnsi="Times New Roman"/>
                <w:sz w:val="28"/>
                <w:szCs w:val="28"/>
                <w:lang w:val="uk-UA"/>
              </w:rPr>
              <w:t xml:space="preserve"> </w:t>
            </w:r>
            <w:r>
              <w:rPr>
                <w:rFonts w:ascii="Times New Roman" w:hAnsi="Times New Roman"/>
                <w:sz w:val="28"/>
                <w:szCs w:val="28"/>
                <w:lang w:val="uk-UA"/>
              </w:rPr>
              <w:t>ф</w:t>
            </w:r>
            <w:r w:rsidRPr="002A0065">
              <w:rPr>
                <w:rFonts w:ascii="Times New Roman" w:hAnsi="Times New Roman"/>
                <w:sz w:val="28"/>
                <w:szCs w:val="28"/>
                <w:lang w:val="uk-UA"/>
              </w:rPr>
              <w:t>інансово-економічна;</w:t>
            </w:r>
          </w:p>
          <w:p w:rsidR="008639D8" w:rsidRPr="002A0065" w:rsidRDefault="008639D8" w:rsidP="001B3471">
            <w:pPr>
              <w:pStyle w:val="af0"/>
              <w:spacing w:after="0" w:line="240" w:lineRule="auto"/>
              <w:ind w:left="993"/>
              <w:jc w:val="both"/>
              <w:rPr>
                <w:rFonts w:ascii="Times New Roman" w:hAnsi="Times New Roman"/>
                <w:sz w:val="28"/>
                <w:szCs w:val="28"/>
                <w:lang w:val="uk-UA"/>
              </w:rPr>
            </w:pPr>
            <w:r>
              <w:rPr>
                <w:rFonts w:ascii="Times New Roman" w:hAnsi="Times New Roman"/>
                <w:sz w:val="28"/>
                <w:szCs w:val="28"/>
                <w:lang w:val="uk-UA"/>
              </w:rPr>
              <w:t>- с</w:t>
            </w:r>
            <w:r w:rsidRPr="002A0065">
              <w:rPr>
                <w:rFonts w:ascii="Times New Roman" w:hAnsi="Times New Roman"/>
                <w:sz w:val="28"/>
                <w:szCs w:val="28"/>
                <w:lang w:val="uk-UA"/>
              </w:rPr>
              <w:t>оціально-психологічна та формування стратегічної поведінки персоналу;</w:t>
            </w:r>
          </w:p>
          <w:p w:rsidR="008639D8" w:rsidRPr="002A0065" w:rsidRDefault="008639D8" w:rsidP="001B3471">
            <w:pPr>
              <w:pStyle w:val="af0"/>
              <w:spacing w:after="0" w:line="240" w:lineRule="auto"/>
              <w:ind w:left="993"/>
              <w:jc w:val="both"/>
              <w:rPr>
                <w:rFonts w:ascii="Times New Roman" w:hAnsi="Times New Roman"/>
                <w:bCs/>
                <w:sz w:val="28"/>
                <w:szCs w:val="28"/>
                <w:lang w:val="uk-UA"/>
              </w:rPr>
            </w:pPr>
            <w:r>
              <w:rPr>
                <w:rFonts w:ascii="Times New Roman" w:hAnsi="Times New Roman"/>
                <w:sz w:val="28"/>
                <w:szCs w:val="28"/>
                <w:lang w:val="uk-UA"/>
              </w:rPr>
              <w:t>- і</w:t>
            </w:r>
            <w:r w:rsidRPr="002A0065">
              <w:rPr>
                <w:rFonts w:ascii="Times New Roman" w:hAnsi="Times New Roman"/>
                <w:sz w:val="28"/>
                <w:szCs w:val="28"/>
                <w:lang w:val="uk-UA"/>
              </w:rPr>
              <w:t>нноваційно-інвестиційна;</w:t>
            </w:r>
          </w:p>
          <w:p w:rsidR="008639D8" w:rsidRPr="00247D35" w:rsidRDefault="008639D8" w:rsidP="001B3471">
            <w:pPr>
              <w:spacing w:after="0" w:line="360" w:lineRule="auto"/>
              <w:ind w:firstLine="1026"/>
              <w:rPr>
                <w:rFonts w:ascii="Times New Roman" w:hAnsi="Times New Roman"/>
                <w:iCs/>
                <w:sz w:val="28"/>
                <w:szCs w:val="28"/>
              </w:rPr>
            </w:pPr>
            <w:r>
              <w:rPr>
                <w:rFonts w:ascii="Times New Roman" w:hAnsi="Times New Roman"/>
                <w:sz w:val="28"/>
                <w:szCs w:val="28"/>
              </w:rPr>
              <w:t>- і</w:t>
            </w:r>
            <w:r w:rsidRPr="002A0065">
              <w:rPr>
                <w:rFonts w:ascii="Times New Roman" w:hAnsi="Times New Roman"/>
                <w:sz w:val="28"/>
                <w:szCs w:val="28"/>
              </w:rPr>
              <w:t>нформаційно-аналітична.</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14</w:t>
            </w:r>
          </w:p>
        </w:tc>
      </w:tr>
      <w:tr w:rsidR="008639D8" w:rsidRPr="00247D35" w:rsidTr="001B3471">
        <w:tc>
          <w:tcPr>
            <w:tcW w:w="709"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8</w:t>
            </w:r>
          </w:p>
        </w:tc>
        <w:tc>
          <w:tcPr>
            <w:tcW w:w="7087" w:type="dxa"/>
            <w:shd w:val="clear" w:color="auto" w:fill="auto"/>
          </w:tcPr>
          <w:p w:rsidR="008639D8" w:rsidRPr="00247D35" w:rsidRDefault="008639D8" w:rsidP="001B3471">
            <w:pPr>
              <w:spacing w:after="0" w:line="360" w:lineRule="auto"/>
              <w:rPr>
                <w:rFonts w:ascii="Times New Roman" w:hAnsi="Times New Roman"/>
                <w:iCs/>
                <w:sz w:val="28"/>
                <w:szCs w:val="28"/>
              </w:rPr>
            </w:pPr>
            <w:r w:rsidRPr="002A0065">
              <w:rPr>
                <w:rFonts w:ascii="Times New Roman" w:hAnsi="Times New Roman"/>
                <w:sz w:val="28"/>
                <w:szCs w:val="28"/>
              </w:rPr>
              <w:t>Процес розробки та реалізації стратегії.</w:t>
            </w:r>
          </w:p>
        </w:tc>
        <w:tc>
          <w:tcPr>
            <w:tcW w:w="1560" w:type="dxa"/>
            <w:shd w:val="clear" w:color="auto" w:fill="auto"/>
          </w:tcPr>
          <w:p w:rsidR="008639D8" w:rsidRPr="0058595F"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13</w:t>
            </w:r>
          </w:p>
        </w:tc>
      </w:tr>
      <w:tr w:rsidR="008639D8" w:rsidRPr="00603A47" w:rsidTr="001B3471">
        <w:tc>
          <w:tcPr>
            <w:tcW w:w="709" w:type="dxa"/>
            <w:shd w:val="clear" w:color="auto" w:fill="auto"/>
          </w:tcPr>
          <w:p w:rsidR="008639D8"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9</w:t>
            </w:r>
          </w:p>
        </w:tc>
        <w:tc>
          <w:tcPr>
            <w:tcW w:w="7087" w:type="dxa"/>
            <w:shd w:val="clear" w:color="auto" w:fill="auto"/>
          </w:tcPr>
          <w:p w:rsidR="008639D8" w:rsidRPr="00247D35" w:rsidRDefault="008639D8" w:rsidP="001B3471">
            <w:pPr>
              <w:spacing w:after="0" w:line="240" w:lineRule="auto"/>
              <w:rPr>
                <w:rFonts w:ascii="Times New Roman" w:hAnsi="Times New Roman"/>
                <w:sz w:val="28"/>
                <w:szCs w:val="28"/>
                <w:lang w:eastAsia="ru-RU"/>
              </w:rPr>
            </w:pPr>
            <w:r w:rsidRPr="002A0065">
              <w:rPr>
                <w:rFonts w:ascii="Times New Roman" w:hAnsi="Times New Roman"/>
                <w:sz w:val="28"/>
                <w:szCs w:val="28"/>
                <w:lang w:eastAsia="ru-RU"/>
              </w:rPr>
              <w:t>Досвід та п</w:t>
            </w:r>
            <w:r w:rsidRPr="002A0065">
              <w:rPr>
                <w:rFonts w:ascii="Times New Roman" w:hAnsi="Times New Roman"/>
                <w:sz w:val="28"/>
                <w:szCs w:val="28"/>
              </w:rPr>
              <w:t>рактика здійснення стратегічного управління організації в сучасних умовах.</w:t>
            </w:r>
          </w:p>
        </w:tc>
        <w:tc>
          <w:tcPr>
            <w:tcW w:w="1560" w:type="dxa"/>
            <w:shd w:val="clear" w:color="auto" w:fill="auto"/>
          </w:tcPr>
          <w:p w:rsidR="008639D8" w:rsidRDefault="008639D8" w:rsidP="001B3471">
            <w:pPr>
              <w:spacing w:after="0" w:line="360" w:lineRule="auto"/>
              <w:jc w:val="center"/>
              <w:rPr>
                <w:rFonts w:ascii="Times New Roman" w:hAnsi="Times New Roman"/>
                <w:sz w:val="28"/>
                <w:szCs w:val="28"/>
              </w:rPr>
            </w:pPr>
            <w:r>
              <w:rPr>
                <w:rFonts w:ascii="Times New Roman" w:hAnsi="Times New Roman"/>
                <w:sz w:val="28"/>
                <w:szCs w:val="28"/>
              </w:rPr>
              <w:t>14</w:t>
            </w:r>
          </w:p>
        </w:tc>
      </w:tr>
    </w:tbl>
    <w:p w:rsidR="00656676" w:rsidRPr="00B82AAA" w:rsidRDefault="00656676" w:rsidP="00656676">
      <w:pPr>
        <w:shd w:val="clear" w:color="auto" w:fill="FFFFFF"/>
        <w:spacing w:before="144" w:after="0" w:line="240" w:lineRule="auto"/>
        <w:jc w:val="center"/>
        <w:rPr>
          <w:rFonts w:ascii="Times New Roman" w:eastAsia="Times New Roman" w:hAnsi="Times New Roman" w:cs="Times New Roman"/>
          <w:bCs/>
          <w:sz w:val="28"/>
          <w:szCs w:val="28"/>
          <w:lang w:eastAsia="uk-UA"/>
        </w:rPr>
      </w:pP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8639D8" w:rsidRPr="0058595F" w:rsidTr="001B3471">
        <w:trPr>
          <w:trHeight w:val="1003"/>
          <w:jc w:val="center"/>
        </w:trPr>
        <w:tc>
          <w:tcPr>
            <w:tcW w:w="4548" w:type="dxa"/>
            <w:vAlign w:val="center"/>
          </w:tcPr>
          <w:p w:rsidR="008639D8" w:rsidRPr="0058595F" w:rsidRDefault="008639D8" w:rsidP="001B3471">
            <w:pPr>
              <w:spacing w:after="0" w:line="240" w:lineRule="auto"/>
              <w:ind w:right="-107"/>
              <w:jc w:val="center"/>
              <w:rPr>
                <w:rFonts w:ascii="Times New Roman" w:hAnsi="Times New Roman"/>
                <w:bCs/>
              </w:rPr>
            </w:pPr>
            <w:r w:rsidRPr="0058595F">
              <w:rPr>
                <w:rFonts w:ascii="Times New Roman" w:hAnsi="Times New Roman"/>
                <w:bCs/>
              </w:rPr>
              <w:t>Змістовий модуль та теми курсу</w:t>
            </w:r>
          </w:p>
        </w:tc>
        <w:tc>
          <w:tcPr>
            <w:tcW w:w="2794" w:type="dxa"/>
            <w:vAlign w:val="center"/>
          </w:tcPr>
          <w:p w:rsidR="008639D8" w:rsidRPr="0058595F" w:rsidRDefault="008639D8" w:rsidP="001B3471">
            <w:pPr>
              <w:spacing w:after="0" w:line="240" w:lineRule="auto"/>
              <w:ind w:right="-30"/>
              <w:jc w:val="center"/>
              <w:rPr>
                <w:rFonts w:ascii="Times New Roman" w:hAnsi="Times New Roman"/>
                <w:bCs/>
              </w:rPr>
            </w:pPr>
            <w:r w:rsidRPr="0058595F">
              <w:rPr>
                <w:rFonts w:ascii="Times New Roman" w:hAnsi="Times New Roman"/>
                <w:bCs/>
              </w:rPr>
              <w:t>Академічний контроль</w:t>
            </w:r>
          </w:p>
        </w:tc>
        <w:tc>
          <w:tcPr>
            <w:tcW w:w="851" w:type="dxa"/>
            <w:vAlign w:val="center"/>
          </w:tcPr>
          <w:p w:rsidR="008639D8" w:rsidRPr="0058595F" w:rsidRDefault="008639D8" w:rsidP="001B3471">
            <w:pPr>
              <w:spacing w:after="0" w:line="240" w:lineRule="auto"/>
              <w:ind w:right="-108"/>
              <w:jc w:val="center"/>
              <w:rPr>
                <w:rFonts w:ascii="Times New Roman" w:hAnsi="Times New Roman"/>
                <w:bCs/>
              </w:rPr>
            </w:pPr>
            <w:r w:rsidRPr="0058595F">
              <w:rPr>
                <w:rFonts w:ascii="Times New Roman" w:hAnsi="Times New Roman"/>
                <w:bCs/>
              </w:rPr>
              <w:t>Бали</w:t>
            </w:r>
          </w:p>
        </w:tc>
        <w:tc>
          <w:tcPr>
            <w:tcW w:w="1359" w:type="dxa"/>
            <w:vAlign w:val="center"/>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Термін</w:t>
            </w:r>
          </w:p>
          <w:p w:rsidR="008639D8" w:rsidRPr="0058595F" w:rsidRDefault="008639D8" w:rsidP="001B3471">
            <w:pPr>
              <w:spacing w:after="0" w:line="240" w:lineRule="auto"/>
              <w:ind w:right="-108"/>
              <w:jc w:val="center"/>
              <w:rPr>
                <w:rFonts w:ascii="Times New Roman" w:hAnsi="Times New Roman"/>
                <w:bCs/>
              </w:rPr>
            </w:pPr>
            <w:r w:rsidRPr="0058595F">
              <w:rPr>
                <w:rFonts w:ascii="Times New Roman" w:hAnsi="Times New Roman"/>
                <w:bCs/>
              </w:rPr>
              <w:t>виконання (тижні)</w:t>
            </w:r>
          </w:p>
        </w:tc>
      </w:tr>
      <w:tr w:rsidR="008639D8" w:rsidRPr="00501864" w:rsidTr="001B3471">
        <w:trPr>
          <w:trHeight w:val="289"/>
          <w:jc w:val="center"/>
        </w:trPr>
        <w:tc>
          <w:tcPr>
            <w:tcW w:w="9552" w:type="dxa"/>
            <w:gridSpan w:val="4"/>
          </w:tcPr>
          <w:p w:rsidR="008639D8" w:rsidRPr="0058595F" w:rsidRDefault="008639D8" w:rsidP="001B3471">
            <w:pPr>
              <w:tabs>
                <w:tab w:val="left" w:pos="-576"/>
              </w:tabs>
              <w:spacing w:after="0" w:line="240" w:lineRule="auto"/>
              <w:ind w:left="3393" w:hanging="3393"/>
              <w:jc w:val="both"/>
              <w:rPr>
                <w:rFonts w:ascii="Times New Roman" w:hAnsi="Times New Roman"/>
                <w:b/>
              </w:rPr>
            </w:pPr>
            <w:r w:rsidRPr="0058595F">
              <w:rPr>
                <w:rFonts w:ascii="Times New Roman" w:hAnsi="Times New Roman"/>
                <w:b/>
                <w:sz w:val="28"/>
                <w:szCs w:val="28"/>
              </w:rPr>
              <w:t xml:space="preserve">Змістовний модуль 1. </w:t>
            </w:r>
            <w:r w:rsidRPr="00067C14">
              <w:rPr>
                <w:rFonts w:ascii="Times New Roman" w:hAnsi="Times New Roman"/>
                <w:b/>
                <w:sz w:val="28"/>
                <w:szCs w:val="28"/>
              </w:rPr>
              <w:t>Стратегічне управління: його завдання та можливості</w:t>
            </w:r>
          </w:p>
        </w:tc>
      </w:tr>
      <w:tr w:rsidR="008639D8" w:rsidRPr="00247D35" w:rsidTr="001B3471">
        <w:trPr>
          <w:trHeight w:val="701"/>
          <w:jc w:val="center"/>
        </w:trPr>
        <w:tc>
          <w:tcPr>
            <w:tcW w:w="4548" w:type="dxa"/>
            <w:vAlign w:val="center"/>
          </w:tcPr>
          <w:p w:rsidR="008639D8" w:rsidRPr="00232432" w:rsidRDefault="008639D8" w:rsidP="001B3471">
            <w:pPr>
              <w:spacing w:after="0" w:line="240" w:lineRule="auto"/>
              <w:jc w:val="both"/>
              <w:rPr>
                <w:rFonts w:ascii="Times New Roman" w:hAnsi="Times New Roman"/>
                <w:bCs/>
                <w:sz w:val="24"/>
                <w:szCs w:val="24"/>
              </w:rPr>
            </w:pPr>
            <w:r w:rsidRPr="00232432">
              <w:rPr>
                <w:rFonts w:ascii="Times New Roman" w:hAnsi="Times New Roman"/>
                <w:sz w:val="24"/>
                <w:szCs w:val="24"/>
              </w:rPr>
              <w:t xml:space="preserve">Тема 1. </w:t>
            </w:r>
            <w:r w:rsidRPr="0014191A">
              <w:rPr>
                <w:rFonts w:ascii="Times New Roman" w:hAnsi="Times New Roman"/>
                <w:sz w:val="24"/>
                <w:szCs w:val="24"/>
              </w:rPr>
              <w:t>Характеристика стратегічного управління: передумови, можливості та наслідки його застосування (</w:t>
            </w:r>
            <w:r>
              <w:rPr>
                <w:rFonts w:ascii="Times New Roman" w:hAnsi="Times New Roman"/>
                <w:sz w:val="24"/>
                <w:szCs w:val="24"/>
              </w:rPr>
              <w:t>8</w:t>
            </w:r>
            <w:r w:rsidRPr="0014191A">
              <w:rPr>
                <w:rFonts w:ascii="Times New Roman" w:hAnsi="Times New Roman"/>
                <w:sz w:val="24"/>
                <w:szCs w:val="24"/>
              </w:rPr>
              <w:t xml:space="preserve"> год.)</w:t>
            </w:r>
          </w:p>
        </w:tc>
        <w:tc>
          <w:tcPr>
            <w:tcW w:w="2794" w:type="dxa"/>
            <w:vAlign w:val="center"/>
          </w:tcPr>
          <w:p w:rsidR="008639D8" w:rsidRPr="0058595F" w:rsidRDefault="008639D8" w:rsidP="001B3471">
            <w:pPr>
              <w:spacing w:after="0" w:line="240" w:lineRule="auto"/>
              <w:ind w:right="-30"/>
              <w:jc w:val="center"/>
              <w:rPr>
                <w:rFonts w:ascii="Times New Roman" w:hAnsi="Times New Roman"/>
                <w:bCs/>
              </w:rPr>
            </w:pPr>
            <w:r w:rsidRPr="0058595F">
              <w:rPr>
                <w:rFonts w:ascii="Times New Roman" w:hAnsi="Times New Roman"/>
                <w:bCs/>
              </w:rPr>
              <w:t xml:space="preserve">Індивідуальне заняття </w:t>
            </w:r>
          </w:p>
        </w:tc>
        <w:tc>
          <w:tcPr>
            <w:tcW w:w="851" w:type="dxa"/>
            <w:vAlign w:val="center"/>
          </w:tcPr>
          <w:p w:rsidR="008639D8" w:rsidRPr="0058595F" w:rsidRDefault="008639D8" w:rsidP="001B3471">
            <w:pPr>
              <w:tabs>
                <w:tab w:val="left" w:pos="34"/>
              </w:tabs>
              <w:spacing w:after="0" w:line="240" w:lineRule="auto"/>
              <w:ind w:right="-108"/>
              <w:jc w:val="center"/>
              <w:rPr>
                <w:rFonts w:ascii="Times New Roman" w:hAnsi="Times New Roman"/>
                <w:bCs/>
                <w:sz w:val="25"/>
                <w:szCs w:val="25"/>
              </w:rPr>
            </w:pPr>
            <w:r>
              <w:rPr>
                <w:rFonts w:ascii="Times New Roman" w:hAnsi="Times New Roman"/>
                <w:bCs/>
                <w:sz w:val="25"/>
                <w:szCs w:val="25"/>
              </w:rPr>
              <w:t>1</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І</w:t>
            </w:r>
          </w:p>
        </w:tc>
      </w:tr>
      <w:tr w:rsidR="008639D8" w:rsidRPr="0058595F" w:rsidTr="001B3471">
        <w:trPr>
          <w:trHeight w:val="699"/>
          <w:jc w:val="center"/>
        </w:trPr>
        <w:tc>
          <w:tcPr>
            <w:tcW w:w="4548" w:type="dxa"/>
          </w:tcPr>
          <w:p w:rsidR="008639D8" w:rsidRPr="00232432" w:rsidRDefault="008639D8" w:rsidP="001B3471">
            <w:pPr>
              <w:spacing w:after="0" w:line="240" w:lineRule="auto"/>
              <w:rPr>
                <w:rFonts w:ascii="Times New Roman" w:hAnsi="Times New Roman"/>
                <w:sz w:val="24"/>
                <w:szCs w:val="24"/>
              </w:rPr>
            </w:pPr>
            <w:r w:rsidRPr="00232432">
              <w:rPr>
                <w:rFonts w:ascii="Times New Roman" w:hAnsi="Times New Roman"/>
                <w:sz w:val="24"/>
                <w:szCs w:val="24"/>
              </w:rPr>
              <w:t xml:space="preserve">Тема 2. </w:t>
            </w:r>
            <w:r w:rsidRPr="0014191A">
              <w:rPr>
                <w:rFonts w:ascii="Times New Roman" w:hAnsi="Times New Roman"/>
                <w:sz w:val="24"/>
                <w:szCs w:val="24"/>
              </w:rPr>
              <w:t>Стратегічний аналіз діяльності організації (</w:t>
            </w:r>
            <w:r>
              <w:rPr>
                <w:rFonts w:ascii="Times New Roman" w:hAnsi="Times New Roman"/>
                <w:sz w:val="24"/>
                <w:szCs w:val="24"/>
              </w:rPr>
              <w:t>8</w:t>
            </w:r>
            <w:r w:rsidRPr="0014191A">
              <w:rPr>
                <w:rFonts w:ascii="Times New Roman" w:hAnsi="Times New Roman"/>
                <w:sz w:val="24"/>
                <w:szCs w:val="24"/>
              </w:rPr>
              <w:t xml:space="preserve"> год.)</w:t>
            </w:r>
          </w:p>
        </w:tc>
        <w:tc>
          <w:tcPr>
            <w:tcW w:w="2794" w:type="dxa"/>
          </w:tcPr>
          <w:p w:rsidR="008639D8" w:rsidRPr="0058595F" w:rsidRDefault="008639D8" w:rsidP="001B3471">
            <w:pPr>
              <w:spacing w:after="0" w:line="240" w:lineRule="auto"/>
              <w:jc w:val="cente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ІІ</w:t>
            </w:r>
          </w:p>
        </w:tc>
      </w:tr>
      <w:tr w:rsidR="008639D8" w:rsidRPr="0058595F" w:rsidTr="001B3471">
        <w:trPr>
          <w:trHeight w:val="840"/>
          <w:jc w:val="center"/>
        </w:trPr>
        <w:tc>
          <w:tcPr>
            <w:tcW w:w="4548" w:type="dxa"/>
            <w:vAlign w:val="center"/>
          </w:tcPr>
          <w:p w:rsidR="008639D8" w:rsidRPr="00232432" w:rsidRDefault="008639D8" w:rsidP="001B3471">
            <w:pPr>
              <w:shd w:val="clear" w:color="auto" w:fill="FFFFFF"/>
              <w:spacing w:after="0" w:line="240" w:lineRule="auto"/>
              <w:jc w:val="both"/>
              <w:rPr>
                <w:rFonts w:ascii="Times New Roman" w:hAnsi="Times New Roman"/>
                <w:sz w:val="24"/>
                <w:szCs w:val="24"/>
              </w:rPr>
            </w:pPr>
            <w:r w:rsidRPr="00232432">
              <w:rPr>
                <w:rFonts w:ascii="Times New Roman" w:hAnsi="Times New Roman"/>
                <w:sz w:val="24"/>
                <w:szCs w:val="24"/>
              </w:rPr>
              <w:t xml:space="preserve">Тема 3. </w:t>
            </w:r>
            <w:r w:rsidRPr="0014191A">
              <w:rPr>
                <w:rFonts w:ascii="Times New Roman" w:hAnsi="Times New Roman"/>
                <w:sz w:val="24"/>
                <w:szCs w:val="24"/>
              </w:rPr>
              <w:t>Методи аналізу та прогнозування розвитку середовища організації</w:t>
            </w:r>
            <w:r w:rsidRPr="00232432">
              <w:rPr>
                <w:rFonts w:ascii="Times New Roman" w:hAnsi="Times New Roman"/>
                <w:sz w:val="24"/>
                <w:szCs w:val="24"/>
              </w:rPr>
              <w:t xml:space="preserve"> (</w:t>
            </w:r>
            <w:r>
              <w:rPr>
                <w:rFonts w:ascii="Times New Roman" w:hAnsi="Times New Roman"/>
                <w:sz w:val="24"/>
                <w:szCs w:val="24"/>
              </w:rPr>
              <w:t>9</w:t>
            </w:r>
            <w:r w:rsidRPr="00232432">
              <w:rPr>
                <w:rFonts w:ascii="Times New Roman" w:hAnsi="Times New Roman"/>
                <w:sz w:val="24"/>
                <w:szCs w:val="24"/>
              </w:rPr>
              <w:t xml:space="preserve"> год.)</w:t>
            </w:r>
          </w:p>
        </w:tc>
        <w:tc>
          <w:tcPr>
            <w:tcW w:w="2794" w:type="dxa"/>
          </w:tcPr>
          <w:p w:rsidR="008639D8" w:rsidRPr="0058595F" w:rsidRDefault="008639D8" w:rsidP="001B3471">
            <w:pPr>
              <w:spacing w:after="0" w:line="240" w:lineRule="auto"/>
              <w:jc w:val="cente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ІІІ</w:t>
            </w:r>
          </w:p>
        </w:tc>
      </w:tr>
      <w:tr w:rsidR="008639D8" w:rsidRPr="0058595F" w:rsidTr="001B3471">
        <w:trPr>
          <w:jc w:val="center"/>
        </w:trPr>
        <w:tc>
          <w:tcPr>
            <w:tcW w:w="4548" w:type="dxa"/>
          </w:tcPr>
          <w:p w:rsidR="008639D8" w:rsidRPr="00232432" w:rsidRDefault="008639D8" w:rsidP="001B3471">
            <w:pPr>
              <w:shd w:val="clear" w:color="auto" w:fill="FFFFFF"/>
              <w:spacing w:after="0" w:line="240" w:lineRule="auto"/>
              <w:jc w:val="both"/>
              <w:rPr>
                <w:rFonts w:ascii="Times New Roman" w:hAnsi="Times New Roman"/>
                <w:sz w:val="24"/>
                <w:szCs w:val="24"/>
              </w:rPr>
            </w:pPr>
            <w:r w:rsidRPr="00232432">
              <w:rPr>
                <w:rFonts w:ascii="Times New Roman" w:hAnsi="Times New Roman"/>
                <w:sz w:val="24"/>
                <w:szCs w:val="24"/>
              </w:rPr>
              <w:t>Тема 4</w:t>
            </w:r>
            <w:r w:rsidRPr="00D35559">
              <w:rPr>
                <w:rFonts w:ascii="Times New Roman" w:hAnsi="Times New Roman"/>
                <w:sz w:val="24"/>
                <w:szCs w:val="24"/>
              </w:rPr>
              <w:t>. Визначення цілей, стратегій та формування «стратегічного набору»</w:t>
            </w:r>
            <w:r>
              <w:rPr>
                <w:rFonts w:ascii="Times New Roman" w:hAnsi="Times New Roman"/>
                <w:sz w:val="24"/>
                <w:szCs w:val="24"/>
              </w:rPr>
              <w:t xml:space="preserve"> </w:t>
            </w:r>
            <w:r w:rsidRPr="00232432">
              <w:rPr>
                <w:rFonts w:ascii="Times New Roman" w:hAnsi="Times New Roman"/>
                <w:sz w:val="24"/>
                <w:szCs w:val="24"/>
              </w:rPr>
              <w:t>(</w:t>
            </w:r>
            <w:r>
              <w:rPr>
                <w:rFonts w:ascii="Times New Roman" w:hAnsi="Times New Roman"/>
                <w:sz w:val="24"/>
                <w:szCs w:val="24"/>
              </w:rPr>
              <w:t>8</w:t>
            </w:r>
            <w:r w:rsidRPr="00232432">
              <w:rPr>
                <w:rFonts w:ascii="Times New Roman" w:hAnsi="Times New Roman"/>
                <w:sz w:val="24"/>
                <w:szCs w:val="24"/>
              </w:rPr>
              <w:t xml:space="preserve"> год.)</w:t>
            </w:r>
          </w:p>
        </w:tc>
        <w:tc>
          <w:tcPr>
            <w:tcW w:w="2794" w:type="dxa"/>
          </w:tcPr>
          <w:p w:rsidR="008639D8" w:rsidRPr="0058595F" w:rsidRDefault="008639D8" w:rsidP="001B3471">
            <w:pPr>
              <w:spacing w:after="0" w:line="240" w:lineRule="auto"/>
              <w:jc w:val="cente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І</w:t>
            </w:r>
            <w:r w:rsidRPr="0058595F">
              <w:rPr>
                <w:rFonts w:ascii="Times New Roman" w:hAnsi="Times New Roman"/>
                <w:bCs/>
              </w:rPr>
              <w:t>V-V</w:t>
            </w:r>
          </w:p>
        </w:tc>
      </w:tr>
      <w:tr w:rsidR="008639D8" w:rsidRPr="00D35559" w:rsidTr="001B3471">
        <w:trPr>
          <w:jc w:val="center"/>
        </w:trPr>
        <w:tc>
          <w:tcPr>
            <w:tcW w:w="4548" w:type="dxa"/>
          </w:tcPr>
          <w:p w:rsidR="008639D8" w:rsidRPr="00D35559" w:rsidRDefault="008639D8" w:rsidP="001B3471">
            <w:pPr>
              <w:shd w:val="clear" w:color="auto" w:fill="FFFFFF"/>
              <w:spacing w:after="0" w:line="240" w:lineRule="auto"/>
              <w:jc w:val="both"/>
              <w:rPr>
                <w:rFonts w:ascii="Times New Roman" w:hAnsi="Times New Roman"/>
                <w:sz w:val="24"/>
                <w:szCs w:val="24"/>
              </w:rPr>
            </w:pPr>
            <w:r w:rsidRPr="00D35559">
              <w:rPr>
                <w:rFonts w:ascii="Times New Roman" w:hAnsi="Times New Roman"/>
                <w:sz w:val="24"/>
                <w:szCs w:val="24"/>
              </w:rPr>
              <w:t>Тема 5. Типи стратегій розвитку бізнесу</w:t>
            </w:r>
            <w:r>
              <w:rPr>
                <w:rFonts w:ascii="Times New Roman" w:hAnsi="Times New Roman"/>
                <w:sz w:val="24"/>
                <w:szCs w:val="24"/>
              </w:rPr>
              <w:t xml:space="preserve"> (9 год.)</w:t>
            </w:r>
          </w:p>
        </w:tc>
        <w:tc>
          <w:tcPr>
            <w:tcW w:w="2794" w:type="dxa"/>
          </w:tcPr>
          <w:p w:rsidR="008639D8" w:rsidRDefault="008639D8" w:rsidP="001B3471">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8639D8" w:rsidRPr="0058595F" w:rsidRDefault="008639D8" w:rsidP="001B3471">
            <w:pPr>
              <w:spacing w:after="0" w:line="240" w:lineRule="auto"/>
              <w:jc w:val="center"/>
              <w:rPr>
                <w:rFonts w:ascii="Times New Roman" w:hAnsi="Times New Roman"/>
                <w:bCs/>
              </w:rPr>
            </w:pPr>
            <w:r>
              <w:rPr>
                <w:rFonts w:ascii="Times New Roman" w:hAnsi="Times New Roman"/>
                <w:bCs/>
              </w:rPr>
              <w:t>Модульний контроль – 2 год</w:t>
            </w:r>
          </w:p>
        </w:tc>
        <w:tc>
          <w:tcPr>
            <w:tcW w:w="851" w:type="dxa"/>
            <w:vAlign w:val="center"/>
          </w:tcPr>
          <w:p w:rsidR="008639D8" w:rsidRDefault="008639D8" w:rsidP="001B3471">
            <w:pPr>
              <w:tabs>
                <w:tab w:val="left" w:pos="-108"/>
              </w:tabs>
              <w:spacing w:after="0" w:line="240" w:lineRule="auto"/>
              <w:ind w:right="-185"/>
              <w:jc w:val="center"/>
              <w:rPr>
                <w:rFonts w:ascii="Times New Roman" w:hAnsi="Times New Roman"/>
                <w:bCs/>
                <w:sz w:val="25"/>
                <w:szCs w:val="25"/>
              </w:rPr>
            </w:pPr>
          </w:p>
        </w:tc>
        <w:tc>
          <w:tcPr>
            <w:tcW w:w="1359" w:type="dxa"/>
            <w:vAlign w:val="center"/>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V</w:t>
            </w:r>
            <w:r>
              <w:rPr>
                <w:rFonts w:ascii="Times New Roman" w:hAnsi="Times New Roman"/>
                <w:bCs/>
              </w:rPr>
              <w:t>-</w:t>
            </w:r>
            <w:r w:rsidRPr="0058595F">
              <w:rPr>
                <w:rFonts w:ascii="Times New Roman" w:hAnsi="Times New Roman"/>
                <w:bCs/>
              </w:rPr>
              <w:t xml:space="preserve"> V</w:t>
            </w:r>
            <w:r>
              <w:rPr>
                <w:rFonts w:ascii="Times New Roman" w:hAnsi="Times New Roman"/>
                <w:bCs/>
              </w:rPr>
              <w:t>І</w:t>
            </w:r>
          </w:p>
        </w:tc>
      </w:tr>
      <w:tr w:rsidR="008639D8" w:rsidRPr="00501864" w:rsidTr="001B3471">
        <w:trPr>
          <w:jc w:val="center"/>
        </w:trPr>
        <w:tc>
          <w:tcPr>
            <w:tcW w:w="9552" w:type="dxa"/>
            <w:gridSpan w:val="4"/>
          </w:tcPr>
          <w:p w:rsidR="008639D8" w:rsidRPr="00232432" w:rsidRDefault="008639D8" w:rsidP="001B3471">
            <w:pPr>
              <w:spacing w:after="0" w:line="240" w:lineRule="auto"/>
              <w:ind w:left="3393" w:hanging="3393"/>
              <w:jc w:val="both"/>
              <w:rPr>
                <w:rFonts w:ascii="Times New Roman" w:hAnsi="Times New Roman"/>
                <w:bCs/>
              </w:rPr>
            </w:pPr>
            <w:r>
              <w:rPr>
                <w:rFonts w:ascii="Times New Roman" w:hAnsi="Times New Roman"/>
                <w:b/>
                <w:sz w:val="28"/>
                <w:szCs w:val="28"/>
              </w:rPr>
              <w:t xml:space="preserve">Змістовний модуль 2. </w:t>
            </w:r>
            <w:r w:rsidRPr="00067C14">
              <w:rPr>
                <w:rFonts w:ascii="Times New Roman" w:hAnsi="Times New Roman"/>
                <w:b/>
                <w:sz w:val="28"/>
                <w:szCs w:val="28"/>
              </w:rPr>
              <w:t>Забезпечення впровадження стратегічного управління</w:t>
            </w:r>
          </w:p>
        </w:tc>
      </w:tr>
      <w:tr w:rsidR="008639D8" w:rsidRPr="005F69B9" w:rsidTr="001B3471">
        <w:trPr>
          <w:jc w:val="center"/>
        </w:trPr>
        <w:tc>
          <w:tcPr>
            <w:tcW w:w="4548" w:type="dxa"/>
          </w:tcPr>
          <w:p w:rsidR="008639D8" w:rsidRPr="00232432" w:rsidRDefault="008639D8" w:rsidP="001B3471">
            <w:pPr>
              <w:spacing w:after="0" w:line="240" w:lineRule="auto"/>
              <w:rPr>
                <w:sz w:val="24"/>
                <w:szCs w:val="24"/>
              </w:rPr>
            </w:pPr>
            <w:r w:rsidRPr="00232432">
              <w:rPr>
                <w:rFonts w:ascii="Times New Roman" w:hAnsi="Times New Roman"/>
                <w:sz w:val="24"/>
                <w:szCs w:val="24"/>
              </w:rPr>
              <w:t xml:space="preserve">Тема </w:t>
            </w:r>
            <w:r>
              <w:rPr>
                <w:rFonts w:ascii="Times New Roman" w:hAnsi="Times New Roman"/>
                <w:sz w:val="24"/>
                <w:szCs w:val="24"/>
              </w:rPr>
              <w:t>6</w:t>
            </w:r>
            <w:r w:rsidRPr="00D35559">
              <w:rPr>
                <w:rFonts w:ascii="Times New Roman" w:hAnsi="Times New Roman"/>
                <w:sz w:val="24"/>
                <w:szCs w:val="24"/>
              </w:rPr>
              <w:t>. Основні характеристики організаційного забезпечення стратегічного управління</w:t>
            </w:r>
            <w:r>
              <w:rPr>
                <w:rFonts w:ascii="Times New Roman" w:hAnsi="Times New Roman"/>
                <w:sz w:val="24"/>
                <w:szCs w:val="24"/>
              </w:rPr>
              <w:t xml:space="preserve"> (14</w:t>
            </w:r>
            <w:r w:rsidRPr="00232432">
              <w:rPr>
                <w:rFonts w:ascii="Times New Roman" w:hAnsi="Times New Roman"/>
                <w:sz w:val="24"/>
                <w:szCs w:val="24"/>
              </w:rPr>
              <w:t xml:space="preserve">  год.)</w:t>
            </w:r>
          </w:p>
        </w:tc>
        <w:tc>
          <w:tcPr>
            <w:tcW w:w="2794" w:type="dxa"/>
          </w:tcPr>
          <w:p w:rsidR="008639D8" w:rsidRPr="0058595F" w:rsidRDefault="008639D8" w:rsidP="001B3471">
            <w:pPr>
              <w:spacing w:after="0" w:line="240" w:lineRule="auto"/>
              <w:jc w:val="cente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VІ</w:t>
            </w:r>
            <w:r>
              <w:rPr>
                <w:rFonts w:ascii="Times New Roman" w:hAnsi="Times New Roman"/>
                <w:bCs/>
              </w:rPr>
              <w:t>І</w:t>
            </w:r>
            <w:r w:rsidRPr="0058595F">
              <w:rPr>
                <w:rFonts w:ascii="Times New Roman" w:hAnsi="Times New Roman"/>
                <w:bCs/>
              </w:rPr>
              <w:t>-V</w:t>
            </w:r>
            <w:r>
              <w:rPr>
                <w:rFonts w:ascii="Times New Roman" w:hAnsi="Times New Roman"/>
                <w:bCs/>
              </w:rPr>
              <w:t>ІІІ</w:t>
            </w:r>
          </w:p>
        </w:tc>
      </w:tr>
      <w:tr w:rsidR="008639D8" w:rsidRPr="005F69B9" w:rsidTr="001B3471">
        <w:trPr>
          <w:jc w:val="center"/>
        </w:trPr>
        <w:tc>
          <w:tcPr>
            <w:tcW w:w="4548" w:type="dxa"/>
          </w:tcPr>
          <w:p w:rsidR="008639D8" w:rsidRPr="00D35559" w:rsidRDefault="008639D8" w:rsidP="001B3471">
            <w:pPr>
              <w:pStyle w:val="af0"/>
              <w:spacing w:after="0" w:line="240" w:lineRule="auto"/>
              <w:ind w:left="35" w:hanging="35"/>
              <w:jc w:val="both"/>
              <w:rPr>
                <w:rFonts w:ascii="Times New Roman" w:hAnsi="Times New Roman"/>
                <w:sz w:val="24"/>
                <w:szCs w:val="24"/>
                <w:lang w:val="uk-UA"/>
              </w:rPr>
            </w:pPr>
            <w:r>
              <w:rPr>
                <w:rFonts w:ascii="Times New Roman" w:hAnsi="Times New Roman"/>
                <w:sz w:val="24"/>
                <w:szCs w:val="24"/>
                <w:lang w:val="uk-UA"/>
              </w:rPr>
              <w:t>Тема 7</w:t>
            </w:r>
            <w:r w:rsidRPr="005F69B9">
              <w:rPr>
                <w:rFonts w:ascii="Times New Roman" w:hAnsi="Times New Roman"/>
                <w:sz w:val="24"/>
                <w:szCs w:val="24"/>
                <w:lang w:val="uk-UA"/>
              </w:rPr>
              <w:t xml:space="preserve">. </w:t>
            </w:r>
            <w:r w:rsidRPr="00D35559">
              <w:rPr>
                <w:rFonts w:ascii="Times New Roman" w:hAnsi="Times New Roman"/>
                <w:sz w:val="24"/>
                <w:szCs w:val="24"/>
                <w:lang w:val="uk-UA"/>
              </w:rPr>
              <w:t>Підсистеми забезпечення стратегічного управління:</w:t>
            </w:r>
          </w:p>
          <w:p w:rsidR="008639D8" w:rsidRPr="00D35559" w:rsidRDefault="008639D8" w:rsidP="008639D8">
            <w:pPr>
              <w:pStyle w:val="af0"/>
              <w:numPr>
                <w:ilvl w:val="0"/>
                <w:numId w:val="14"/>
              </w:numPr>
              <w:tabs>
                <w:tab w:val="left" w:pos="201"/>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о</w:t>
            </w:r>
            <w:r w:rsidRPr="00D35559">
              <w:rPr>
                <w:rFonts w:ascii="Times New Roman" w:hAnsi="Times New Roman"/>
                <w:sz w:val="24"/>
                <w:szCs w:val="24"/>
                <w:lang w:val="uk-UA"/>
              </w:rPr>
              <w:t>рганізаційна;</w:t>
            </w:r>
          </w:p>
          <w:p w:rsidR="008639D8" w:rsidRPr="00D35559" w:rsidRDefault="008639D8" w:rsidP="008639D8">
            <w:pPr>
              <w:pStyle w:val="af0"/>
              <w:numPr>
                <w:ilvl w:val="0"/>
                <w:numId w:val="14"/>
              </w:numPr>
              <w:tabs>
                <w:tab w:val="left" w:pos="201"/>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в</w:t>
            </w:r>
            <w:r w:rsidRPr="00D35559">
              <w:rPr>
                <w:rFonts w:ascii="Times New Roman" w:hAnsi="Times New Roman"/>
                <w:sz w:val="24"/>
                <w:szCs w:val="24"/>
                <w:lang w:val="uk-UA"/>
              </w:rPr>
              <w:t>иробничо-маркетингова;</w:t>
            </w:r>
          </w:p>
          <w:p w:rsidR="008639D8" w:rsidRPr="00D35559" w:rsidRDefault="008639D8" w:rsidP="008639D8">
            <w:pPr>
              <w:pStyle w:val="af0"/>
              <w:numPr>
                <w:ilvl w:val="0"/>
                <w:numId w:val="14"/>
              </w:numPr>
              <w:tabs>
                <w:tab w:val="left" w:pos="201"/>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ф</w:t>
            </w:r>
            <w:r w:rsidRPr="00D35559">
              <w:rPr>
                <w:rFonts w:ascii="Times New Roman" w:hAnsi="Times New Roman"/>
                <w:sz w:val="24"/>
                <w:szCs w:val="24"/>
                <w:lang w:val="uk-UA"/>
              </w:rPr>
              <w:t>інансово-економічна;</w:t>
            </w:r>
          </w:p>
          <w:p w:rsidR="008639D8" w:rsidRPr="00D35559" w:rsidRDefault="008639D8" w:rsidP="001B3471">
            <w:pPr>
              <w:pStyle w:val="af0"/>
              <w:spacing w:after="0" w:line="240" w:lineRule="auto"/>
              <w:ind w:left="0"/>
              <w:rPr>
                <w:rFonts w:ascii="Times New Roman" w:hAnsi="Times New Roman"/>
                <w:sz w:val="24"/>
                <w:szCs w:val="24"/>
                <w:lang w:val="uk-UA"/>
              </w:rPr>
            </w:pPr>
            <w:r>
              <w:rPr>
                <w:rFonts w:ascii="Times New Roman" w:hAnsi="Times New Roman"/>
                <w:sz w:val="24"/>
                <w:szCs w:val="24"/>
                <w:lang w:val="uk-UA"/>
              </w:rPr>
              <w:t>- с</w:t>
            </w:r>
            <w:r w:rsidRPr="00D35559">
              <w:rPr>
                <w:rFonts w:ascii="Times New Roman" w:hAnsi="Times New Roman"/>
                <w:sz w:val="24"/>
                <w:szCs w:val="24"/>
                <w:lang w:val="uk-UA"/>
              </w:rPr>
              <w:t>оціально-психологічна та формування стратегічної поведінки персоналу;</w:t>
            </w:r>
          </w:p>
          <w:p w:rsidR="008639D8" w:rsidRPr="00D35559" w:rsidRDefault="008639D8" w:rsidP="001B3471">
            <w:pPr>
              <w:pStyle w:val="af0"/>
              <w:spacing w:after="0" w:line="240" w:lineRule="auto"/>
              <w:ind w:left="0"/>
              <w:rPr>
                <w:rFonts w:ascii="Times New Roman" w:hAnsi="Times New Roman"/>
                <w:bCs/>
                <w:sz w:val="24"/>
                <w:szCs w:val="24"/>
                <w:lang w:val="uk-UA"/>
              </w:rPr>
            </w:pPr>
            <w:r>
              <w:rPr>
                <w:rFonts w:ascii="Times New Roman" w:hAnsi="Times New Roman"/>
                <w:sz w:val="24"/>
                <w:szCs w:val="24"/>
                <w:lang w:val="uk-UA"/>
              </w:rPr>
              <w:t>- і</w:t>
            </w:r>
            <w:r w:rsidRPr="00D35559">
              <w:rPr>
                <w:rFonts w:ascii="Times New Roman" w:hAnsi="Times New Roman"/>
                <w:sz w:val="24"/>
                <w:szCs w:val="24"/>
                <w:lang w:val="uk-UA"/>
              </w:rPr>
              <w:t>нноваційно-інвестиційна;</w:t>
            </w:r>
          </w:p>
          <w:p w:rsidR="008639D8" w:rsidRPr="005F69B9" w:rsidRDefault="008639D8" w:rsidP="001B3471">
            <w:pPr>
              <w:spacing w:after="0" w:line="240" w:lineRule="auto"/>
              <w:rPr>
                <w:rFonts w:ascii="Times New Roman" w:hAnsi="Times New Roman"/>
                <w:sz w:val="24"/>
                <w:szCs w:val="24"/>
              </w:rPr>
            </w:pPr>
            <w:r>
              <w:rPr>
                <w:rFonts w:ascii="Times New Roman" w:hAnsi="Times New Roman"/>
                <w:sz w:val="24"/>
                <w:szCs w:val="24"/>
              </w:rPr>
              <w:t>- і</w:t>
            </w:r>
            <w:r w:rsidRPr="00D35559">
              <w:rPr>
                <w:rFonts w:ascii="Times New Roman" w:hAnsi="Times New Roman"/>
                <w:sz w:val="24"/>
                <w:szCs w:val="24"/>
              </w:rPr>
              <w:t>нформаційно-аналітична</w:t>
            </w:r>
            <w:r>
              <w:rPr>
                <w:rFonts w:ascii="Times New Roman" w:hAnsi="Times New Roman"/>
                <w:sz w:val="24"/>
                <w:szCs w:val="24"/>
              </w:rPr>
              <w:t xml:space="preserve"> </w:t>
            </w:r>
            <w:r>
              <w:rPr>
                <w:rFonts w:ascii="Times New Roman" w:hAnsi="Times New Roman"/>
                <w:sz w:val="24"/>
                <w:szCs w:val="24"/>
                <w:lang w:eastAsia="ru-RU"/>
              </w:rPr>
              <w:t>(14 год.)</w:t>
            </w:r>
          </w:p>
        </w:tc>
        <w:tc>
          <w:tcPr>
            <w:tcW w:w="2794" w:type="dxa"/>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ІХ-ХІ</w:t>
            </w:r>
          </w:p>
        </w:tc>
      </w:tr>
      <w:tr w:rsidR="008639D8" w:rsidRPr="005F69B9" w:rsidTr="001B3471">
        <w:trPr>
          <w:jc w:val="center"/>
        </w:trPr>
        <w:tc>
          <w:tcPr>
            <w:tcW w:w="4548" w:type="dxa"/>
          </w:tcPr>
          <w:p w:rsidR="008639D8" w:rsidRPr="005F69B9" w:rsidRDefault="008639D8" w:rsidP="001B3471">
            <w:pPr>
              <w:spacing w:after="0" w:line="240" w:lineRule="auto"/>
              <w:rPr>
                <w:rFonts w:ascii="Times New Roman" w:hAnsi="Times New Roman"/>
                <w:sz w:val="24"/>
                <w:szCs w:val="24"/>
              </w:rPr>
            </w:pPr>
            <w:r>
              <w:rPr>
                <w:rFonts w:ascii="Times New Roman" w:hAnsi="Times New Roman"/>
                <w:sz w:val="24"/>
                <w:szCs w:val="24"/>
              </w:rPr>
              <w:t>Тема 8</w:t>
            </w:r>
            <w:r w:rsidRPr="005F69B9">
              <w:rPr>
                <w:rFonts w:ascii="Times New Roman" w:hAnsi="Times New Roman"/>
                <w:sz w:val="24"/>
                <w:szCs w:val="24"/>
              </w:rPr>
              <w:t xml:space="preserve">. </w:t>
            </w:r>
            <w:r w:rsidRPr="005B148D">
              <w:rPr>
                <w:rFonts w:ascii="Times New Roman" w:hAnsi="Times New Roman"/>
                <w:sz w:val="24"/>
                <w:szCs w:val="24"/>
              </w:rPr>
              <w:t>Процес розробки та реалізації стратегії</w:t>
            </w:r>
            <w:r>
              <w:rPr>
                <w:rFonts w:ascii="Times New Roman" w:hAnsi="Times New Roman"/>
                <w:sz w:val="24"/>
                <w:szCs w:val="24"/>
              </w:rPr>
              <w:t xml:space="preserve"> </w:t>
            </w:r>
            <w:r>
              <w:rPr>
                <w:rFonts w:ascii="Times New Roman" w:hAnsi="Times New Roman"/>
                <w:sz w:val="24"/>
                <w:szCs w:val="24"/>
                <w:lang w:eastAsia="ru-RU"/>
              </w:rPr>
              <w:t>(13 год.)</w:t>
            </w:r>
          </w:p>
        </w:tc>
        <w:tc>
          <w:tcPr>
            <w:tcW w:w="2794" w:type="dxa"/>
          </w:tcPr>
          <w:p w:rsidR="008639D8" w:rsidRPr="0058595F" w:rsidRDefault="008639D8" w:rsidP="001B3471">
            <w:pPr>
              <w:spacing w:after="0" w:line="240" w:lineRule="auto"/>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ХІІ</w:t>
            </w:r>
          </w:p>
        </w:tc>
      </w:tr>
      <w:tr w:rsidR="008639D8" w:rsidRPr="005F69B9" w:rsidTr="001B3471">
        <w:trPr>
          <w:jc w:val="center"/>
        </w:trPr>
        <w:tc>
          <w:tcPr>
            <w:tcW w:w="4548" w:type="dxa"/>
          </w:tcPr>
          <w:p w:rsidR="008639D8" w:rsidRPr="005F69B9" w:rsidRDefault="008639D8" w:rsidP="001B3471">
            <w:pPr>
              <w:spacing w:after="0" w:line="240" w:lineRule="auto"/>
              <w:rPr>
                <w:rFonts w:ascii="Times New Roman" w:hAnsi="Times New Roman"/>
                <w:sz w:val="24"/>
                <w:szCs w:val="24"/>
              </w:rPr>
            </w:pPr>
            <w:r>
              <w:rPr>
                <w:rFonts w:ascii="Times New Roman" w:hAnsi="Times New Roman"/>
                <w:sz w:val="24"/>
                <w:szCs w:val="24"/>
              </w:rPr>
              <w:t>Тема 9</w:t>
            </w:r>
            <w:r w:rsidRPr="005F69B9">
              <w:rPr>
                <w:rFonts w:ascii="Times New Roman" w:hAnsi="Times New Roman"/>
                <w:sz w:val="24"/>
                <w:szCs w:val="24"/>
              </w:rPr>
              <w:t>.</w:t>
            </w:r>
            <w:r w:rsidRPr="005B148D">
              <w:rPr>
                <w:rFonts w:ascii="Times New Roman" w:hAnsi="Times New Roman"/>
                <w:sz w:val="24"/>
                <w:szCs w:val="24"/>
                <w:lang w:eastAsia="ru-RU"/>
              </w:rPr>
              <w:t>Досвід та п</w:t>
            </w:r>
            <w:r w:rsidRPr="005B148D">
              <w:rPr>
                <w:rFonts w:ascii="Times New Roman" w:hAnsi="Times New Roman"/>
                <w:sz w:val="24"/>
                <w:szCs w:val="24"/>
              </w:rPr>
              <w:t>рактика здійснення стратегічного управління організації в сучасних умовах</w:t>
            </w:r>
            <w:r>
              <w:rPr>
                <w:rFonts w:ascii="Times New Roman" w:hAnsi="Times New Roman"/>
                <w:sz w:val="24"/>
                <w:szCs w:val="24"/>
              </w:rPr>
              <w:t xml:space="preserve"> </w:t>
            </w:r>
            <w:r>
              <w:rPr>
                <w:rFonts w:ascii="Times New Roman" w:hAnsi="Times New Roman"/>
                <w:sz w:val="24"/>
                <w:szCs w:val="24"/>
                <w:lang w:eastAsia="ru-RU"/>
              </w:rPr>
              <w:t>(14 год.)</w:t>
            </w:r>
          </w:p>
        </w:tc>
        <w:tc>
          <w:tcPr>
            <w:tcW w:w="2794" w:type="dxa"/>
          </w:tcPr>
          <w:p w:rsidR="008639D8" w:rsidRDefault="008639D8" w:rsidP="001B3471">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8639D8" w:rsidRPr="0058595F" w:rsidRDefault="008639D8" w:rsidP="001B3471">
            <w:pPr>
              <w:spacing w:after="0" w:line="240" w:lineRule="auto"/>
              <w:jc w:val="center"/>
              <w:rPr>
                <w:rFonts w:ascii="Times New Roman" w:hAnsi="Times New Roman"/>
                <w:bCs/>
              </w:rPr>
            </w:pPr>
            <w:r>
              <w:rPr>
                <w:rFonts w:ascii="Times New Roman" w:hAnsi="Times New Roman"/>
                <w:bCs/>
              </w:rPr>
              <w:t>Модульний контроль – 2 год</w:t>
            </w:r>
          </w:p>
        </w:tc>
        <w:tc>
          <w:tcPr>
            <w:tcW w:w="851" w:type="dxa"/>
            <w:vAlign w:val="center"/>
          </w:tcPr>
          <w:p w:rsidR="008639D8" w:rsidRPr="0058595F" w:rsidRDefault="008639D8" w:rsidP="001B3471">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8639D8" w:rsidRPr="0058595F" w:rsidRDefault="008639D8" w:rsidP="001B3471">
            <w:pPr>
              <w:spacing w:after="0" w:line="240" w:lineRule="auto"/>
              <w:jc w:val="center"/>
              <w:rPr>
                <w:rFonts w:ascii="Times New Roman" w:hAnsi="Times New Roman"/>
                <w:bCs/>
              </w:rPr>
            </w:pPr>
            <w:r>
              <w:rPr>
                <w:rFonts w:ascii="Times New Roman" w:hAnsi="Times New Roman"/>
                <w:bCs/>
              </w:rPr>
              <w:t>ХІІ</w:t>
            </w:r>
          </w:p>
        </w:tc>
      </w:tr>
      <w:tr w:rsidR="008639D8" w:rsidRPr="005F69B9" w:rsidTr="001B3471">
        <w:trPr>
          <w:trHeight w:val="518"/>
          <w:jc w:val="center"/>
        </w:trPr>
        <w:tc>
          <w:tcPr>
            <w:tcW w:w="4548" w:type="dxa"/>
            <w:vAlign w:val="center"/>
          </w:tcPr>
          <w:p w:rsidR="008639D8" w:rsidRPr="0058595F" w:rsidRDefault="008639D8" w:rsidP="001B3471">
            <w:pPr>
              <w:spacing w:after="0" w:line="240" w:lineRule="auto"/>
              <w:ind w:right="34"/>
              <w:jc w:val="center"/>
              <w:rPr>
                <w:rFonts w:ascii="Times New Roman" w:hAnsi="Times New Roman"/>
                <w:b/>
                <w:i/>
                <w:sz w:val="26"/>
                <w:szCs w:val="26"/>
              </w:rPr>
            </w:pPr>
            <w:r w:rsidRPr="00A7198F">
              <w:rPr>
                <w:rFonts w:ascii="Times New Roman" w:hAnsi="Times New Roman"/>
                <w:b/>
                <w:i/>
                <w:sz w:val="26"/>
                <w:szCs w:val="26"/>
              </w:rPr>
              <w:t xml:space="preserve">Разом: </w:t>
            </w:r>
            <w:r>
              <w:rPr>
                <w:rFonts w:ascii="Times New Roman" w:hAnsi="Times New Roman"/>
                <w:b/>
                <w:i/>
                <w:sz w:val="26"/>
                <w:szCs w:val="26"/>
              </w:rPr>
              <w:t>121 год</w:t>
            </w:r>
          </w:p>
        </w:tc>
        <w:tc>
          <w:tcPr>
            <w:tcW w:w="5004" w:type="dxa"/>
            <w:gridSpan w:val="3"/>
            <w:vAlign w:val="center"/>
          </w:tcPr>
          <w:p w:rsidR="008639D8" w:rsidRPr="0058595F" w:rsidRDefault="008639D8" w:rsidP="001B3471">
            <w:pPr>
              <w:spacing w:after="0" w:line="240" w:lineRule="auto"/>
              <w:ind w:right="-260"/>
              <w:jc w:val="center"/>
              <w:rPr>
                <w:rFonts w:ascii="Times New Roman" w:hAnsi="Times New Roman"/>
                <w:b/>
                <w:bCs/>
                <w:i/>
                <w:sz w:val="25"/>
                <w:szCs w:val="25"/>
              </w:rPr>
            </w:pPr>
            <w:r w:rsidRPr="0058595F">
              <w:rPr>
                <w:rFonts w:ascii="Times New Roman" w:hAnsi="Times New Roman"/>
                <w:b/>
                <w:bCs/>
                <w:i/>
                <w:sz w:val="25"/>
                <w:szCs w:val="25"/>
              </w:rPr>
              <w:t>Разом: 15 балів</w:t>
            </w:r>
          </w:p>
        </w:tc>
      </w:tr>
    </w:tbl>
    <w:p w:rsidR="00B82AAA" w:rsidRPr="008639D8" w:rsidRDefault="00B82AAA" w:rsidP="00656676">
      <w:pPr>
        <w:shd w:val="clear" w:color="auto" w:fill="FFFFFF"/>
        <w:spacing w:before="144" w:after="0" w:line="240" w:lineRule="auto"/>
        <w:jc w:val="center"/>
        <w:rPr>
          <w:rFonts w:ascii="Times New Roman" w:eastAsia="Times New Roman" w:hAnsi="Times New Roman" w:cs="Times New Roman"/>
          <w:bCs/>
          <w:sz w:val="28"/>
          <w:szCs w:val="28"/>
          <w:lang w:eastAsia="uk-UA"/>
        </w:rPr>
      </w:pPr>
    </w:p>
    <w:p w:rsidR="00656676" w:rsidRPr="007C646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CC" w:rsidRDefault="00AA29CC" w:rsidP="00656676">
      <w:pPr>
        <w:spacing w:after="0" w:line="240" w:lineRule="auto"/>
      </w:pPr>
      <w:r>
        <w:separator/>
      </w:r>
    </w:p>
  </w:endnote>
  <w:endnote w:type="continuationSeparator" w:id="0">
    <w:p w:rsidR="00AA29CC" w:rsidRDefault="00AA29CC"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CB" w:rsidRPr="00B573EE" w:rsidRDefault="00C43ECB">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CC" w:rsidRDefault="00AA29CC" w:rsidP="00656676">
      <w:pPr>
        <w:spacing w:after="0" w:line="240" w:lineRule="auto"/>
      </w:pPr>
      <w:r>
        <w:separator/>
      </w:r>
    </w:p>
  </w:footnote>
  <w:footnote w:type="continuationSeparator" w:id="0">
    <w:p w:rsidR="00AA29CC" w:rsidRDefault="00AA29CC"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1E4BB3"/>
    <w:multiLevelType w:val="hybridMultilevel"/>
    <w:tmpl w:val="BD5284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E70886"/>
    <w:multiLevelType w:val="hybridMultilevel"/>
    <w:tmpl w:val="BCC433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9D3D64"/>
    <w:multiLevelType w:val="hybridMultilevel"/>
    <w:tmpl w:val="D2AA6054"/>
    <w:lvl w:ilvl="0" w:tplc="169813A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625B86"/>
    <w:multiLevelType w:val="hybridMultilevel"/>
    <w:tmpl w:val="0A7ED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833ED"/>
    <w:multiLevelType w:val="hybridMultilevel"/>
    <w:tmpl w:val="A1C698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4F4011B"/>
    <w:multiLevelType w:val="hybridMultilevel"/>
    <w:tmpl w:val="6F582410"/>
    <w:lvl w:ilvl="0" w:tplc="169813A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E543B09"/>
    <w:multiLevelType w:val="hybridMultilevel"/>
    <w:tmpl w:val="27705E5A"/>
    <w:lvl w:ilvl="0" w:tplc="EBA84FAE">
      <w:start w:val="4"/>
      <w:numFmt w:val="bullet"/>
      <w:lvlText w:val="-"/>
      <w:lvlJc w:val="left"/>
      <w:pPr>
        <w:ind w:left="395" w:hanging="360"/>
      </w:pPr>
      <w:rPr>
        <w:rFonts w:ascii="Times New Roman" w:eastAsiaTheme="minorHAns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num w:numId="1">
    <w:abstractNumId w:val="3"/>
  </w:num>
  <w:num w:numId="2">
    <w:abstractNumId w:val="0"/>
  </w:num>
  <w:num w:numId="3">
    <w:abstractNumId w:val="10"/>
  </w:num>
  <w:num w:numId="4">
    <w:abstractNumId w:val="12"/>
  </w:num>
  <w:num w:numId="5">
    <w:abstractNumId w:val="1"/>
  </w:num>
  <w:num w:numId="6">
    <w:abstractNumId w:val="4"/>
  </w:num>
  <w:num w:numId="7">
    <w:abstractNumId w:val="9"/>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34870"/>
    <w:rsid w:val="00065D94"/>
    <w:rsid w:val="00075E48"/>
    <w:rsid w:val="00091DBB"/>
    <w:rsid w:val="000C0F6F"/>
    <w:rsid w:val="000F0CF4"/>
    <w:rsid w:val="000F504F"/>
    <w:rsid w:val="00103DDB"/>
    <w:rsid w:val="00134F38"/>
    <w:rsid w:val="0016554E"/>
    <w:rsid w:val="00187382"/>
    <w:rsid w:val="001B5861"/>
    <w:rsid w:val="00287E89"/>
    <w:rsid w:val="002C07F8"/>
    <w:rsid w:val="00324A84"/>
    <w:rsid w:val="003466DC"/>
    <w:rsid w:val="00372121"/>
    <w:rsid w:val="00387954"/>
    <w:rsid w:val="00476FF2"/>
    <w:rsid w:val="00493A8C"/>
    <w:rsid w:val="004B15ED"/>
    <w:rsid w:val="005235BE"/>
    <w:rsid w:val="00534294"/>
    <w:rsid w:val="0054258D"/>
    <w:rsid w:val="00586CEB"/>
    <w:rsid w:val="005B013D"/>
    <w:rsid w:val="005D24A0"/>
    <w:rsid w:val="0061607C"/>
    <w:rsid w:val="00656676"/>
    <w:rsid w:val="006651AC"/>
    <w:rsid w:val="007001B4"/>
    <w:rsid w:val="007350C1"/>
    <w:rsid w:val="00754EDE"/>
    <w:rsid w:val="007576B0"/>
    <w:rsid w:val="0077422A"/>
    <w:rsid w:val="007B31BA"/>
    <w:rsid w:val="007C6469"/>
    <w:rsid w:val="00833670"/>
    <w:rsid w:val="008639D8"/>
    <w:rsid w:val="00872DA2"/>
    <w:rsid w:val="00875625"/>
    <w:rsid w:val="008B666A"/>
    <w:rsid w:val="009E7370"/>
    <w:rsid w:val="00A24717"/>
    <w:rsid w:val="00A25AE8"/>
    <w:rsid w:val="00A44AB1"/>
    <w:rsid w:val="00A51A81"/>
    <w:rsid w:val="00A83428"/>
    <w:rsid w:val="00AA29CC"/>
    <w:rsid w:val="00AA2E5A"/>
    <w:rsid w:val="00B375DD"/>
    <w:rsid w:val="00B570F5"/>
    <w:rsid w:val="00B573EE"/>
    <w:rsid w:val="00B60755"/>
    <w:rsid w:val="00B67BB3"/>
    <w:rsid w:val="00B82AAA"/>
    <w:rsid w:val="00B9737F"/>
    <w:rsid w:val="00BA60BF"/>
    <w:rsid w:val="00BB1F91"/>
    <w:rsid w:val="00C22B2C"/>
    <w:rsid w:val="00C43ECB"/>
    <w:rsid w:val="00C44470"/>
    <w:rsid w:val="00C5521C"/>
    <w:rsid w:val="00CA3F95"/>
    <w:rsid w:val="00CA63F6"/>
    <w:rsid w:val="00CD6B6B"/>
    <w:rsid w:val="00D04F03"/>
    <w:rsid w:val="00DA245A"/>
    <w:rsid w:val="00DF1B92"/>
    <w:rsid w:val="00E31EB4"/>
    <w:rsid w:val="00EA4369"/>
    <w:rsid w:val="00F07082"/>
    <w:rsid w:val="00F64F39"/>
    <w:rsid w:val="00F7105E"/>
    <w:rsid w:val="00F7288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tu.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forum.org/issues/global-competitive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minfin.kmu.gov.ua/" TargetMode="External"/><Relationship Id="rId10"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13442</Words>
  <Characters>7663</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2021-03-04T20:10:00Z</dcterms:created>
  <dcterms:modified xsi:type="dcterms:W3CDTF">2021-03-04T20:10:00Z</dcterms:modified>
</cp:coreProperties>
</file>